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D0" w:rsidRDefault="008339D0" w:rsidP="00A2714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</w:t>
      </w:r>
    </w:p>
    <w:p w:rsidR="008339D0" w:rsidRPr="002F1BFB" w:rsidRDefault="008339D0" w:rsidP="008339D0">
      <w:pPr>
        <w:jc w:val="center"/>
        <w:rPr>
          <w:b/>
        </w:rPr>
      </w:pPr>
    </w:p>
    <w:p w:rsidR="008339D0" w:rsidRDefault="00A27142" w:rsidP="00925AFA">
      <w:pPr>
        <w:jc w:val="center"/>
        <w:rPr>
          <w:b/>
          <w:sz w:val="22"/>
          <w:szCs w:val="22"/>
        </w:rPr>
      </w:pPr>
      <w:r w:rsidRPr="002F1BFB">
        <w:rPr>
          <w:b/>
          <w:sz w:val="22"/>
          <w:szCs w:val="22"/>
        </w:rPr>
        <w:t xml:space="preserve">Спецификация при проведении запроса котировок в </w:t>
      </w:r>
      <w:r w:rsidRPr="001A2580">
        <w:rPr>
          <w:b/>
          <w:sz w:val="22"/>
          <w:szCs w:val="22"/>
        </w:rPr>
        <w:t xml:space="preserve">электронной форме </w:t>
      </w:r>
      <w:r w:rsidR="008339D0" w:rsidRPr="001A2580">
        <w:rPr>
          <w:b/>
          <w:sz w:val="22"/>
          <w:szCs w:val="22"/>
        </w:rPr>
        <w:t>на</w:t>
      </w:r>
      <w:r w:rsidR="00FA3556">
        <w:rPr>
          <w:b/>
          <w:sz w:val="22"/>
          <w:szCs w:val="22"/>
        </w:rPr>
        <w:t xml:space="preserve"> поставку </w:t>
      </w:r>
      <w:r w:rsidR="009833F6">
        <w:rPr>
          <w:b/>
          <w:sz w:val="22"/>
          <w:szCs w:val="22"/>
        </w:rPr>
        <w:t>дези</w:t>
      </w:r>
      <w:r w:rsidR="00FE6BEC">
        <w:rPr>
          <w:b/>
          <w:sz w:val="22"/>
          <w:szCs w:val="22"/>
        </w:rPr>
        <w:t>нфицирующих</w:t>
      </w:r>
      <w:r w:rsidR="004C61FA">
        <w:rPr>
          <w:b/>
          <w:sz w:val="22"/>
          <w:szCs w:val="22"/>
        </w:rPr>
        <w:t xml:space="preserve"> средств</w:t>
      </w:r>
    </w:p>
    <w:p w:rsidR="00743E39" w:rsidRPr="00925AFA" w:rsidRDefault="00743E39" w:rsidP="00925AFA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983"/>
        <w:gridCol w:w="2269"/>
        <w:gridCol w:w="3117"/>
        <w:gridCol w:w="1136"/>
        <w:gridCol w:w="2835"/>
        <w:gridCol w:w="1243"/>
        <w:gridCol w:w="2016"/>
      </w:tblGrid>
      <w:tr w:rsidR="008339D0" w:rsidTr="009665AA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0" w:rsidRDefault="008339D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0" w:rsidRDefault="008339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Описание объекта закупки  </w:t>
            </w:r>
          </w:p>
          <w:p w:rsidR="008339D0" w:rsidRDefault="008339D0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*указываются показатели, позволяющие определить соответствие закупаемых товаров потребностям заказчика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0" w:rsidRDefault="008339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Предложение участника закупки</w:t>
            </w:r>
          </w:p>
          <w:p w:rsidR="008339D0" w:rsidRDefault="008339D0">
            <w:pPr>
              <w:jc w:val="center"/>
              <w:rPr>
                <w:b/>
                <w:i/>
                <w:strik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Заполняется участником закупки в соответствии с </w:t>
            </w:r>
            <w:r>
              <w:rPr>
                <w:i/>
                <w:iCs/>
                <w:sz w:val="16"/>
                <w:szCs w:val="16"/>
              </w:rPr>
              <w:t>Инструкцией</w:t>
            </w:r>
          </w:p>
        </w:tc>
      </w:tr>
      <w:tr w:rsidR="008339D0" w:rsidTr="00FE6BEC">
        <w:trPr>
          <w:cantSplit/>
          <w:trHeight w:val="15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D0" w:rsidRDefault="008339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D0" w:rsidRDefault="0083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закупки (товара)</w:t>
            </w:r>
          </w:p>
          <w:p w:rsidR="008339D0" w:rsidRDefault="00833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0" w:rsidRDefault="0083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Функциональные, технические, качественные характеристики объекта закупки</w:t>
            </w:r>
          </w:p>
          <w:p w:rsidR="008339D0" w:rsidRDefault="0083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(товара), единицы измерения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D0" w:rsidRDefault="0083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Эксплуатационные характеристики </w:t>
            </w:r>
          </w:p>
          <w:p w:rsidR="008339D0" w:rsidRDefault="0083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 необходимости)</w:t>
            </w:r>
          </w:p>
          <w:p w:rsidR="008339D0" w:rsidRDefault="008339D0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D0" w:rsidRDefault="008339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8339D0" w:rsidRDefault="008339D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0" w:rsidRDefault="008339D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0" w:rsidRDefault="008339D0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Наименование страны происхождения товара</w:t>
            </w:r>
            <w:r>
              <w:rPr>
                <w:rFonts w:eastAsia="Calibri"/>
                <w:strike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0" w:rsidRDefault="008339D0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Функциональные, технические, качественные характеристики объекта закупки (товара). Эксплуатационные характеристики (при необходимости), единицы измерения</w:t>
            </w: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FE6BEC" w:rsidP="00FE4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Жидкое мыло с дезинфицирующим эффектом  "Альпи+", флакон 1 литр с евродозатором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FE6BEC">
            <w:pPr>
              <w:jc w:val="both"/>
              <w:rPr>
                <w:sz w:val="18"/>
                <w:szCs w:val="18"/>
              </w:rPr>
            </w:pPr>
            <w:r w:rsidRPr="00FE6BEC">
              <w:rPr>
                <w:sz w:val="18"/>
                <w:szCs w:val="18"/>
              </w:rPr>
              <w:t>Дезинфицирующее средство, представляющее собой жидкое мыло с антимикробным эффектом Действующее вещество - Тетранил У. В состав не  входят амины, ЧАСы, гуанидины. Средство обладает утвержденными режимами дезинфекции кожных покровов (Гигиеническая обработка рук: 1мл средства нанести на влажные кисти рук, образовавшейся пеной обработать руки в течение 30 секунд, пену смыть водой). Состав: ундециленамидопропилтримониум метосульфат не менее  0,2%.</w:t>
            </w:r>
          </w:p>
          <w:p w:rsidR="00FE6BEC" w:rsidRDefault="00FE6BEC" w:rsidP="00FE46B3">
            <w:pPr>
              <w:jc w:val="both"/>
              <w:rPr>
                <w:sz w:val="18"/>
                <w:szCs w:val="18"/>
              </w:rPr>
            </w:pPr>
            <w:r w:rsidRPr="00FE6BEC">
              <w:rPr>
                <w:sz w:val="18"/>
                <w:szCs w:val="18"/>
              </w:rPr>
              <w:t xml:space="preserve">Форма выпуска: флакон 1 литр с евродозатором. </w:t>
            </w:r>
          </w:p>
          <w:p w:rsidR="00FE6BEC" w:rsidRDefault="00FE6BEC" w:rsidP="00FE46B3">
            <w:pPr>
              <w:jc w:val="both"/>
              <w:rPr>
                <w:sz w:val="18"/>
                <w:szCs w:val="18"/>
              </w:rPr>
            </w:pPr>
          </w:p>
          <w:p w:rsidR="00FE6BEC" w:rsidRPr="00FE6BEC" w:rsidRDefault="00FE6BEC" w:rsidP="00FE46B3">
            <w:pPr>
              <w:jc w:val="both"/>
              <w:rPr>
                <w:sz w:val="18"/>
                <w:szCs w:val="18"/>
              </w:rPr>
            </w:pPr>
            <w:r w:rsidRPr="00FE6BEC">
              <w:rPr>
                <w:sz w:val="18"/>
                <w:szCs w:val="18"/>
              </w:rPr>
              <w:t>Единица измерения: флакон.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FE6BEC" w:rsidP="00FE4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FE6BEC" w:rsidP="00FE4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Жидкое мыло с дезинфицирующим эффектом "Альпи+" (УМР)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FE46B3">
            <w:pPr>
              <w:jc w:val="both"/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 xml:space="preserve">Жидкое мыло представляет собой бесцветную гелеобразную жидкость с приятным запахом. В качестве действующих веществ содержит: воду, лауретсульфат натрия, хлорид натрия, диэтаноламид жирных кислот кокосового масла, кокоамидопропил бетаин,  ундециленамидопропилтримониум метосульфат, парфюмерную композицию, метилхлоризотиазолинон, метилизотиазолинон, лимонную кислоту. Мыло имеет антимикробную добавку (Тетранил У), которая активна в отношении золотистого стафилококка, кишечной, синегнойной палочки, грибов рода Кандида, плесени и др. рН от 5,6 до 6,6. Форма выпуска: флакон УМР объемом  1л. </w:t>
            </w:r>
          </w:p>
          <w:p w:rsidR="00FE6BEC" w:rsidRDefault="00FE6BEC" w:rsidP="00FE46B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E6BEC" w:rsidRPr="004C61FA" w:rsidRDefault="00FE6BEC" w:rsidP="00FE46B3">
            <w:pPr>
              <w:jc w:val="both"/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Единица измерения: флакон.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FE6BEC" w:rsidP="00FE4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9C75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9C75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9C755E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FE4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Моющее средство "АЛЬПИСАН", флакон 1 л.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9C755E">
            <w:pPr>
              <w:rPr>
                <w:sz w:val="18"/>
                <w:szCs w:val="18"/>
              </w:rPr>
            </w:pPr>
            <w:r w:rsidRPr="00FE6BEC">
              <w:rPr>
                <w:sz w:val="18"/>
                <w:szCs w:val="18"/>
              </w:rPr>
              <w:t xml:space="preserve">Концентрат для чистки санитарно-технического оборудования, удаления запаха урины. Состав: Смесь неионогенных ПАВ-12% и функциональных добавок, растворенных в разбавленной  неорганической кислоте. РН-2,3-3,0. Форма выпуска: флакон 1 л. </w:t>
            </w:r>
          </w:p>
          <w:p w:rsidR="00FE6BEC" w:rsidRDefault="00FE6BEC" w:rsidP="009C755E">
            <w:pPr>
              <w:rPr>
                <w:sz w:val="18"/>
                <w:szCs w:val="18"/>
              </w:rPr>
            </w:pPr>
          </w:p>
          <w:p w:rsidR="00FE6BEC" w:rsidRPr="004C61FA" w:rsidRDefault="00FE6BEC" w:rsidP="009C755E">
            <w:pPr>
              <w:rPr>
                <w:sz w:val="18"/>
                <w:szCs w:val="18"/>
              </w:rPr>
            </w:pPr>
            <w:r w:rsidRPr="00FE6BEC">
              <w:rPr>
                <w:sz w:val="18"/>
                <w:szCs w:val="18"/>
              </w:rPr>
              <w:t xml:space="preserve">Единица измерения: флакон.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FE4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FE6BEC" w:rsidP="00FE4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 xml:space="preserve">Дезинфицирующее средство Кожный антисептик "Альписептик Форте", флакон ёмкостью не менее  1л. с евродозатором.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213F68" w:rsidP="009C755E">
            <w:pPr>
              <w:rPr>
                <w:sz w:val="18"/>
                <w:szCs w:val="18"/>
              </w:rPr>
            </w:pPr>
            <w:r w:rsidRPr="00213F68">
              <w:rPr>
                <w:sz w:val="18"/>
                <w:szCs w:val="18"/>
              </w:rPr>
              <w:t>Кожный антисептик, готовый раствор. В качестве действующих веществ содержит спирт изопропиловый не менее 70 %, алкилдиметилбензиламмоний хлорид(ЧАС), полигексаметиленгуанидина гидрохлорид.</w:t>
            </w:r>
            <w:r w:rsidR="00B14DC4">
              <w:rPr>
                <w:sz w:val="18"/>
                <w:szCs w:val="18"/>
              </w:rPr>
              <w:t xml:space="preserve"> </w:t>
            </w:r>
            <w:r w:rsidRPr="00213F68">
              <w:rPr>
                <w:sz w:val="18"/>
                <w:szCs w:val="18"/>
              </w:rPr>
              <w:t>Средство обладает пролонгированным действием не менее 3 часов.  Форма выпуска: флакон ёмкостью не менее  1л. с евродозатором.</w:t>
            </w:r>
          </w:p>
          <w:p w:rsidR="00213F68" w:rsidRDefault="00213F68" w:rsidP="009C755E">
            <w:pPr>
              <w:rPr>
                <w:sz w:val="18"/>
                <w:szCs w:val="18"/>
              </w:rPr>
            </w:pPr>
          </w:p>
          <w:p w:rsidR="00213F68" w:rsidRPr="004C61FA" w:rsidRDefault="00213F68" w:rsidP="009C755E">
            <w:pPr>
              <w:rPr>
                <w:sz w:val="18"/>
                <w:szCs w:val="18"/>
              </w:rPr>
            </w:pPr>
            <w:r w:rsidRPr="00FE6BEC">
              <w:rPr>
                <w:sz w:val="18"/>
                <w:szCs w:val="18"/>
              </w:rPr>
              <w:t xml:space="preserve">Единица измерения: флакон.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213F68" w:rsidP="00FE4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FE6BEC" w:rsidP="009C7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 xml:space="preserve">Дезинфицирующее средство Кожный антисептик "Альписептик Форте", полиэтиленовый флакон объемом  не менее 0,1л. с распылительной насадкой.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C50DD7" w:rsidP="009C755E">
            <w:pPr>
              <w:jc w:val="both"/>
              <w:rPr>
                <w:sz w:val="18"/>
                <w:szCs w:val="18"/>
              </w:rPr>
            </w:pPr>
            <w:r w:rsidRPr="00C50DD7">
              <w:rPr>
                <w:sz w:val="18"/>
                <w:szCs w:val="18"/>
              </w:rPr>
              <w:t>Кожный антисептик, готовый раствор. В качестве действующих веществ содержит спирт изопропиловый не менее 70%, алкилдиметилбензиламмоний хлорид(ЧАС), полигексаметиленгуанидина гидрохлорид. Средство обладает пролонгированным действием не менее 3 часов. Форма выпуска - полиэтиленовый флакон объемом  не менее 0,1л. с распылительной насадкой</w:t>
            </w:r>
            <w:r>
              <w:rPr>
                <w:sz w:val="18"/>
                <w:szCs w:val="18"/>
              </w:rPr>
              <w:t>.</w:t>
            </w:r>
          </w:p>
          <w:p w:rsidR="00C50DD7" w:rsidRDefault="00C50DD7" w:rsidP="009C755E">
            <w:pPr>
              <w:jc w:val="both"/>
              <w:rPr>
                <w:sz w:val="18"/>
                <w:szCs w:val="18"/>
              </w:rPr>
            </w:pPr>
          </w:p>
          <w:p w:rsidR="00C50DD7" w:rsidRPr="004C61FA" w:rsidRDefault="00C50DD7" w:rsidP="009C755E">
            <w:pPr>
              <w:jc w:val="both"/>
              <w:rPr>
                <w:sz w:val="18"/>
                <w:szCs w:val="18"/>
              </w:rPr>
            </w:pPr>
            <w:r w:rsidRPr="00FE6BEC">
              <w:rPr>
                <w:sz w:val="18"/>
                <w:szCs w:val="18"/>
              </w:rPr>
              <w:t xml:space="preserve">Единица измерения: флакон.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C50DD7" w:rsidP="009C75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9C75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9C75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9C755E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FE6BEC" w:rsidP="009C7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Дезинфицирующее средство Кожный антисептик "Альписептик форте" (УМР), флакон не менее 1 л. без дозатора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C" w:rsidRDefault="0072150F" w:rsidP="009C755E">
            <w:pPr>
              <w:rPr>
                <w:sz w:val="18"/>
                <w:szCs w:val="18"/>
              </w:rPr>
            </w:pPr>
            <w:r w:rsidRPr="0072150F">
              <w:rPr>
                <w:sz w:val="18"/>
                <w:szCs w:val="18"/>
              </w:rPr>
              <w:t>Кожный антисептик, готовый раствор. В качестве действующих веществ содержит спирт изопропиловый не менее 70 %, алкилдиметилбензиламмоний хлорид(ЧАС), полигексаметиленгуанидина гидрохлорид.</w:t>
            </w:r>
            <w:r w:rsidR="00B14DC4">
              <w:rPr>
                <w:sz w:val="18"/>
                <w:szCs w:val="18"/>
              </w:rPr>
              <w:t xml:space="preserve"> </w:t>
            </w:r>
            <w:r w:rsidRPr="0072150F">
              <w:rPr>
                <w:sz w:val="18"/>
                <w:szCs w:val="18"/>
              </w:rPr>
              <w:t>Средство обладает пролонгированным действием не менее 3 часов.  Форма выпуска: флакон не менее 1 л. без дозатора, под УМР</w:t>
            </w:r>
            <w:r>
              <w:rPr>
                <w:sz w:val="18"/>
                <w:szCs w:val="18"/>
              </w:rPr>
              <w:t>.</w:t>
            </w:r>
          </w:p>
          <w:p w:rsidR="0072150F" w:rsidRDefault="0072150F" w:rsidP="009C755E">
            <w:pPr>
              <w:rPr>
                <w:sz w:val="18"/>
                <w:szCs w:val="18"/>
              </w:rPr>
            </w:pPr>
          </w:p>
          <w:p w:rsidR="0072150F" w:rsidRPr="004C61FA" w:rsidRDefault="0072150F" w:rsidP="009C755E">
            <w:pPr>
              <w:rPr>
                <w:sz w:val="18"/>
                <w:szCs w:val="18"/>
              </w:rPr>
            </w:pPr>
            <w:r w:rsidRPr="00FE6BEC">
              <w:rPr>
                <w:sz w:val="18"/>
                <w:szCs w:val="18"/>
              </w:rPr>
              <w:t xml:space="preserve">Единица измерения: флакон.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72150F" w:rsidP="009C75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9C75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9C75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9C755E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FE6BEC" w:rsidP="00FE4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Дезинфицирующее средство крем "Альпитель", флакон объемом  не менее  300 мл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E4" w:rsidRDefault="001332E4" w:rsidP="00FE46B3">
            <w:pPr>
              <w:jc w:val="both"/>
              <w:rPr>
                <w:sz w:val="18"/>
                <w:szCs w:val="18"/>
              </w:rPr>
            </w:pPr>
            <w:r w:rsidRPr="001332E4">
              <w:rPr>
                <w:sz w:val="18"/>
                <w:szCs w:val="18"/>
              </w:rPr>
              <w:t>Рекомендован для ухода за кожей рук медицинского персонала после применения антисептических, моющих и дезинфицирующих средств. Оказывает выраженное регенерирующие действие, стимулирует заживление кожного покрова, обладает противовоспалительными и смягчающими свойствами. Обеспечивает восстановление естественного уровня увлажнения и упругости кожи. Активные компоненты: аллантоин, провитамин В5, экстракт ромашки, кукурузное масло, минеральное масло, никотинамид, глицерин. Форма выпуска: флакон объемом  не менее  300 мл.</w:t>
            </w:r>
          </w:p>
          <w:p w:rsidR="001332E4" w:rsidRDefault="001332E4" w:rsidP="00FE46B3">
            <w:pPr>
              <w:jc w:val="both"/>
              <w:rPr>
                <w:sz w:val="18"/>
                <w:szCs w:val="18"/>
              </w:rPr>
            </w:pPr>
          </w:p>
          <w:p w:rsidR="00FE6BEC" w:rsidRPr="004C61FA" w:rsidRDefault="001332E4" w:rsidP="00FE46B3">
            <w:pPr>
              <w:jc w:val="both"/>
              <w:rPr>
                <w:sz w:val="18"/>
                <w:szCs w:val="18"/>
              </w:rPr>
            </w:pPr>
            <w:r w:rsidRPr="001332E4">
              <w:rPr>
                <w:sz w:val="18"/>
                <w:szCs w:val="18"/>
              </w:rPr>
              <w:t>Единица измерения: флакон.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1332E4" w:rsidP="00FE4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FE6BEC" w:rsidP="00FE4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Дезинфицирующее средство «Ника-Экстра М», канистра 5 литров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E4" w:rsidRPr="001332E4" w:rsidRDefault="001332E4" w:rsidP="001332E4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1332E4">
              <w:rPr>
                <w:sz w:val="18"/>
                <w:szCs w:val="18"/>
              </w:rPr>
              <w:t>Количество рабочего раствора  приготавливаемого из одного литра концентрата в том числе:</w:t>
            </w:r>
          </w:p>
          <w:p w:rsidR="001332E4" w:rsidRPr="001332E4" w:rsidRDefault="001332E4" w:rsidP="001332E4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1332E4">
              <w:rPr>
                <w:sz w:val="18"/>
                <w:szCs w:val="18"/>
              </w:rPr>
              <w:t>- для дезинфекции совмещенной с предстерилизационной обработкой изделий медицинского назначения (изделий простой конфигурации из металла и стекла,  пластика,  изделий с замковыми частями, имеющих каналы и полости,  инструменты к эндоскопам) при времени экспозиции не более 60 минут - не менее 400 литров;</w:t>
            </w:r>
          </w:p>
          <w:p w:rsidR="001332E4" w:rsidRPr="001332E4" w:rsidRDefault="001332E4" w:rsidP="001332E4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1332E4">
              <w:rPr>
                <w:sz w:val="18"/>
                <w:szCs w:val="18"/>
              </w:rPr>
              <w:t>- для дезинфекции поверхностей в помещениях, приборов, оборудования, при инфекциях вирусной этиологии при времени экспозиции не более 60 минут - не менее 400 литров;</w:t>
            </w:r>
          </w:p>
          <w:p w:rsidR="001332E4" w:rsidRPr="001332E4" w:rsidRDefault="001332E4" w:rsidP="001332E4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1332E4">
              <w:rPr>
                <w:sz w:val="18"/>
                <w:szCs w:val="18"/>
              </w:rPr>
              <w:t>- для дезинфекции поверхностей при  поражении плесневыми грибами при времени экспозиции не более 30 минут - не менее 400 литров;</w:t>
            </w:r>
          </w:p>
          <w:p w:rsidR="001332E4" w:rsidRPr="001332E4" w:rsidRDefault="001332E4" w:rsidP="001332E4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1332E4">
              <w:rPr>
                <w:sz w:val="18"/>
                <w:szCs w:val="18"/>
              </w:rPr>
              <w:t>- для дезинфекции медицинских отходов (ватные или марлевые тампоны, марля, бинты, одежда персонала и т.п., ИМН однократного применения) при времени экспозиции не более 90 минут - не менее 200 литров;</w:t>
            </w:r>
          </w:p>
          <w:p w:rsidR="00FE6BEC" w:rsidRDefault="001332E4" w:rsidP="001332E4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1332E4">
              <w:rPr>
                <w:sz w:val="18"/>
                <w:szCs w:val="18"/>
              </w:rPr>
              <w:t>-для дезинфекции жидких отходов, крови, выделений больного (мокрота, моча, фекалии), при времени экспозиции не более 90 минут - не менее 50 литров; Форма выпуска: канистра - не менее 5л.</w:t>
            </w:r>
          </w:p>
          <w:p w:rsidR="001332E4" w:rsidRDefault="001332E4" w:rsidP="001332E4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</w:p>
          <w:p w:rsidR="001332E4" w:rsidRPr="00D77CB7" w:rsidRDefault="001332E4" w:rsidP="001332E4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1332E4">
              <w:rPr>
                <w:sz w:val="18"/>
                <w:szCs w:val="18"/>
              </w:rPr>
              <w:t>Единица  измерения: штука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1332E4" w:rsidP="00FE4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743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Дезинфицирующее средство "Аламинол", флакон не менее 1л и не более 1,2л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83" w:rsidRDefault="00394E83" w:rsidP="00AA1302">
            <w:pPr>
              <w:spacing w:line="0" w:lineRule="atLeast"/>
              <w:rPr>
                <w:sz w:val="18"/>
                <w:szCs w:val="18"/>
              </w:rPr>
            </w:pPr>
            <w:r w:rsidRPr="00394E83">
              <w:rPr>
                <w:sz w:val="18"/>
                <w:szCs w:val="18"/>
              </w:rPr>
              <w:t>В качестве действующих веществ в состав входят поверхностно – активное вещество, краситель и вода; pHконцентрата 3,5 ± 0,8. В состав средства не входят: хлор, перекисные соединения, спирты. Средство предназначено для дезинфекции, в том числе совмещенной с предстерилизационной очисткой, изделий медицинского назначения, вирусной и грибковой (кандидозы и дерматофитоны) этиологии в лечебно - профилактическом учреждении (далее «ЛПУ») для обеззараживания поверхностей в помещениях, жесткой мебели, санитарно-технического оборудования, для проведения генеральных уборок. Средство обладает антимикробным действием в отношении грамотрицательных и грамположительных бактерий (включая микобактерии туберкулеза, возбудителей особо опасных инфекций – чумы, холеры, туляремии), вирусов (включая аденовирусы, вирусы гриппа, парагриппа, птичьего гриппа и др. возбудители острых респираторных инфекций, энтеровирусы, ротавирусы, вирус полиомиелита, вирусы энтеральных, парентеральных гепатитов, герпеса, атипичной пневмонии, ВИЧ-инфекции и др.), грибов рода Кандида, флакон. В качестве действующих веществ в состав входят не менее 5% алкилдиметилбензиламмоний хлорида (ЧАС) и не менее 8% глиоксаля. Форма выпуска: флакон не менее 1л.</w:t>
            </w:r>
          </w:p>
          <w:p w:rsidR="00394E83" w:rsidRDefault="00394E83" w:rsidP="00AA1302">
            <w:pPr>
              <w:spacing w:line="0" w:lineRule="atLeast"/>
              <w:rPr>
                <w:sz w:val="18"/>
                <w:szCs w:val="18"/>
              </w:rPr>
            </w:pPr>
          </w:p>
          <w:p w:rsidR="00FE6BEC" w:rsidRPr="00D77CB7" w:rsidRDefault="00394E83" w:rsidP="00AA1302">
            <w:pPr>
              <w:spacing w:line="0" w:lineRule="atLeast"/>
              <w:rPr>
                <w:sz w:val="18"/>
                <w:szCs w:val="18"/>
              </w:rPr>
            </w:pPr>
            <w:r w:rsidRPr="00394E83">
              <w:rPr>
                <w:sz w:val="18"/>
                <w:szCs w:val="18"/>
              </w:rPr>
              <w:t>Единица измерения: флакон.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B938C8" w:rsidP="00743E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743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Дезинфицирующее средство "Экон Дез", полиэтиленовая канистра объем не менее 5л.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C" w:rsidRDefault="00B938C8" w:rsidP="00AA1302">
            <w:pPr>
              <w:spacing w:line="0" w:lineRule="atLeast"/>
              <w:rPr>
                <w:sz w:val="18"/>
                <w:szCs w:val="18"/>
              </w:rPr>
            </w:pPr>
            <w:r w:rsidRPr="00B938C8">
              <w:rPr>
                <w:sz w:val="18"/>
                <w:szCs w:val="18"/>
              </w:rPr>
              <w:t>В качестве действующих веществ  средство содержит: смесь ЧАС (алкилдиметилбензиламмоний хлорид и алкилдиметил (этил) бензиламмоний хлорид) –  не менее 14,0 %, N,N-бис (3-аминопропил) додециламин –</w:t>
            </w:r>
            <w:r w:rsidR="008B00A6">
              <w:rPr>
                <w:sz w:val="18"/>
                <w:szCs w:val="18"/>
              </w:rPr>
              <w:t xml:space="preserve"> </w:t>
            </w:r>
            <w:r w:rsidRPr="00B938C8">
              <w:rPr>
                <w:sz w:val="18"/>
                <w:szCs w:val="18"/>
              </w:rPr>
              <w:t>не менее  6,0 %, полигексаметиленгуанидина гидрохлорид – не менее  4 %. Срок годности рабочих растворов не менее 35 суток. Форма выпуска - полиэтиленовая канистра объем не менее 5л.</w:t>
            </w:r>
          </w:p>
          <w:p w:rsidR="00B938C8" w:rsidRDefault="00B938C8" w:rsidP="00AA1302">
            <w:pPr>
              <w:spacing w:line="0" w:lineRule="atLeast"/>
              <w:rPr>
                <w:sz w:val="18"/>
                <w:szCs w:val="18"/>
              </w:rPr>
            </w:pPr>
          </w:p>
          <w:p w:rsidR="00B938C8" w:rsidRPr="00D77CB7" w:rsidRDefault="00B938C8" w:rsidP="00AA1302">
            <w:pPr>
              <w:spacing w:line="0" w:lineRule="atLeast"/>
              <w:rPr>
                <w:sz w:val="18"/>
                <w:szCs w:val="18"/>
              </w:rPr>
            </w:pPr>
            <w:r w:rsidRPr="00B938C8">
              <w:rPr>
                <w:sz w:val="18"/>
                <w:szCs w:val="18"/>
              </w:rPr>
              <w:t xml:space="preserve">Единица измерения: штука.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B938C8" w:rsidP="00743E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743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Дезинфицирующее средство  Водорода перекись  медицинская, канистра объемом 11,4 кг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31" w:rsidRDefault="00543631" w:rsidP="00AA1302">
            <w:pPr>
              <w:spacing w:line="0" w:lineRule="atLeast"/>
              <w:rPr>
                <w:sz w:val="18"/>
                <w:szCs w:val="18"/>
              </w:rPr>
            </w:pPr>
            <w:r w:rsidRPr="00543631">
              <w:rPr>
                <w:sz w:val="18"/>
                <w:szCs w:val="18"/>
              </w:rPr>
              <w:t xml:space="preserve">Содержит в качестве ДВ перекись водород 30-40%. Срок годности рабочих растворов 1 сутки. Средство обладает бактерицидной, туберкулоцидной, вирулицидной, фунгицидной и спороцидной активностью. Антимикробные свойства средства сохраняются в присутствии моющих средств, добавляемых с целью придания рабочим растворам моющих свойств.  Средство представляет собой прозрачную бесцветную жидкость.  Форма выпуска: канистра объемом 11,4 кг. </w:t>
            </w:r>
          </w:p>
          <w:p w:rsidR="00543631" w:rsidRDefault="00543631" w:rsidP="00AA1302">
            <w:pPr>
              <w:spacing w:line="0" w:lineRule="atLeast"/>
              <w:rPr>
                <w:sz w:val="18"/>
                <w:szCs w:val="18"/>
              </w:rPr>
            </w:pPr>
          </w:p>
          <w:p w:rsidR="00FE6BEC" w:rsidRPr="00D77CB7" w:rsidRDefault="00543631" w:rsidP="00AA1302">
            <w:pPr>
              <w:spacing w:line="0" w:lineRule="atLeast"/>
              <w:rPr>
                <w:sz w:val="18"/>
                <w:szCs w:val="18"/>
              </w:rPr>
            </w:pPr>
            <w:r w:rsidRPr="00543631">
              <w:rPr>
                <w:sz w:val="18"/>
                <w:szCs w:val="18"/>
              </w:rPr>
              <w:t>Единица измерения: штука.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543631" w:rsidP="00743E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743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Дезинфицирующее средство "Эволайн Антижир Экстра", флакон не менее 0,75 литра с распылительной насадкой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F3" w:rsidRDefault="00243CF3" w:rsidP="00AA130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43CF3">
              <w:rPr>
                <w:sz w:val="18"/>
                <w:szCs w:val="18"/>
              </w:rPr>
              <w:t>отовый раствор,вода,  смесь неионогенных и амфотерных ПАВ, метаситлат натрия, функциональные добавки pH средства 12,0+1,0. Средство не горюче, стабильно в воде и на воздухе, биоразлагаемо. Форма выпуска: флакон не менее 0,75 литра с распылительной насадкой.</w:t>
            </w:r>
          </w:p>
          <w:p w:rsidR="00243CF3" w:rsidRDefault="00243CF3" w:rsidP="00AA1302">
            <w:pPr>
              <w:spacing w:line="0" w:lineRule="atLeast"/>
              <w:rPr>
                <w:sz w:val="18"/>
                <w:szCs w:val="18"/>
              </w:rPr>
            </w:pPr>
          </w:p>
          <w:p w:rsidR="00FE6BEC" w:rsidRPr="00D77CB7" w:rsidRDefault="00243CF3" w:rsidP="00AA1302">
            <w:pPr>
              <w:spacing w:line="0" w:lineRule="atLeast"/>
              <w:rPr>
                <w:sz w:val="18"/>
                <w:szCs w:val="18"/>
              </w:rPr>
            </w:pPr>
            <w:r w:rsidRPr="00243CF3">
              <w:rPr>
                <w:sz w:val="18"/>
                <w:szCs w:val="18"/>
              </w:rPr>
              <w:t>Единица измерения: флакон.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243CF3" w:rsidP="00743E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743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Дезинфицирующее средство "Дезхлор", банка 1 кг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F3" w:rsidRPr="00243CF3" w:rsidRDefault="00243CF3" w:rsidP="00243CF3">
            <w:pPr>
              <w:spacing w:line="0" w:lineRule="atLeast"/>
              <w:rPr>
                <w:sz w:val="18"/>
                <w:szCs w:val="18"/>
              </w:rPr>
            </w:pPr>
            <w:r w:rsidRPr="00243CF3">
              <w:rPr>
                <w:sz w:val="18"/>
                <w:szCs w:val="18"/>
              </w:rPr>
              <w:t xml:space="preserve">Средство  представляет собой таблетки белого цвета (может иметь оттенки) цилиндрической формы с характерным запахом хлора, хорошо растворимые в воде. В качестве действующего вещества в состав средства входит натриевая соль дихлороизоциануровой кислоты - 84% и вспомогательные компоненты. При растворении 1 таблетки в воде выделяется 1,6 г активного хлора (АХ). Средство  обладает антимикробной активностью в отношении грамотрицательных и грамположительных микроорганизмов (включая микобактерии туберкулеза, особо опасных (чумы, холеры, туляремии) инфекций), вирусов (в отношении всех известных вирусов-патогенов человека, в том числе вирусов энтеральных и парентеральных гепатитов (в т.ч. гепатита А, В и С), ВИЧ, полиомиелита, аденовирусов, вирусов «атипичной пневмонии» (SARS), «птичьего» гриппа H5N1, «свиного» гриппа, гриппа человека, герпеса и др.), грибов рода Кандида, Трихофитон, плесневых грибов, возбудителей внутрибольничных инфекций, анаэробной инфекции, а также спороцидными свойствами (возбудитель сибирской язвы). </w:t>
            </w:r>
          </w:p>
          <w:p w:rsidR="00243CF3" w:rsidRDefault="00243CF3" w:rsidP="00243CF3">
            <w:pPr>
              <w:spacing w:line="0" w:lineRule="atLeast"/>
              <w:rPr>
                <w:sz w:val="18"/>
                <w:szCs w:val="18"/>
              </w:rPr>
            </w:pPr>
            <w:r w:rsidRPr="00243CF3">
              <w:rPr>
                <w:sz w:val="18"/>
                <w:szCs w:val="18"/>
              </w:rPr>
              <w:t xml:space="preserve">Назначение: дезинфекция поверхностей в помещениях, приборов и аппаратов, изделий медицинского назначения, белья, посуды, уборочного инвентаря и др. Форма выпуска: банка 1 кг. </w:t>
            </w:r>
          </w:p>
          <w:p w:rsidR="00243CF3" w:rsidRDefault="00243CF3" w:rsidP="00243CF3">
            <w:pPr>
              <w:spacing w:line="0" w:lineRule="atLeast"/>
              <w:rPr>
                <w:sz w:val="18"/>
                <w:szCs w:val="18"/>
              </w:rPr>
            </w:pPr>
          </w:p>
          <w:p w:rsidR="00FE6BEC" w:rsidRPr="00D77CB7" w:rsidRDefault="00243CF3" w:rsidP="00243CF3">
            <w:pPr>
              <w:spacing w:line="0" w:lineRule="atLeast"/>
              <w:rPr>
                <w:sz w:val="18"/>
                <w:szCs w:val="18"/>
              </w:rPr>
            </w:pPr>
            <w:r w:rsidRPr="00243CF3">
              <w:rPr>
                <w:sz w:val="18"/>
                <w:szCs w:val="18"/>
              </w:rPr>
              <w:t>Единица измерения: штука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243CF3" w:rsidP="00743E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743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Инсектоакарицидное средство</w:t>
            </w:r>
            <w:r w:rsidRPr="00FE6BEC">
              <w:rPr>
                <w:color w:val="000000"/>
                <w:sz w:val="18"/>
                <w:szCs w:val="18"/>
              </w:rPr>
              <w:br/>
              <w:t>«Медилис-И», флакон 500мл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0" w:rsidRDefault="00CD1350" w:rsidP="00AA1302">
            <w:pPr>
              <w:spacing w:line="0" w:lineRule="atLeast"/>
              <w:rPr>
                <w:sz w:val="18"/>
                <w:szCs w:val="18"/>
              </w:rPr>
            </w:pPr>
            <w:r w:rsidRPr="00CD1350">
              <w:rPr>
                <w:sz w:val="18"/>
                <w:szCs w:val="18"/>
              </w:rPr>
              <w:t xml:space="preserve">Средство предназначено для  уничтожения вшей головных, лобковых. В качестве действующего вещества содержит перметрин. Форма выпуска: флакон 500мл. </w:t>
            </w:r>
          </w:p>
          <w:p w:rsidR="00CD1350" w:rsidRDefault="00CD1350" w:rsidP="00AA1302">
            <w:pPr>
              <w:spacing w:line="0" w:lineRule="atLeast"/>
              <w:rPr>
                <w:sz w:val="18"/>
                <w:szCs w:val="18"/>
              </w:rPr>
            </w:pPr>
          </w:p>
          <w:p w:rsidR="00FE6BEC" w:rsidRPr="00D77CB7" w:rsidRDefault="00CD1350" w:rsidP="00AA1302">
            <w:pPr>
              <w:spacing w:line="0" w:lineRule="atLeast"/>
              <w:rPr>
                <w:sz w:val="18"/>
                <w:szCs w:val="18"/>
              </w:rPr>
            </w:pPr>
            <w:r w:rsidRPr="00CD1350">
              <w:rPr>
                <w:sz w:val="18"/>
                <w:szCs w:val="18"/>
              </w:rPr>
              <w:t>Единица измерения: флакон.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CD1350" w:rsidP="00743E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743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Дезиконт "ДХИ Хлор", упаковка  не менее 100шт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11" w:rsidRDefault="00873111" w:rsidP="00AA1302">
            <w:pPr>
              <w:spacing w:line="0" w:lineRule="atLeast"/>
              <w:rPr>
                <w:sz w:val="18"/>
                <w:szCs w:val="18"/>
              </w:rPr>
            </w:pPr>
            <w:r w:rsidRPr="00873111">
              <w:rPr>
                <w:sz w:val="18"/>
                <w:szCs w:val="18"/>
              </w:rPr>
              <w:t xml:space="preserve">Предназначены для определения концентрации рабочего раствора. </w:t>
            </w:r>
          </w:p>
          <w:p w:rsidR="00873111" w:rsidRDefault="00873111" w:rsidP="00AA1302">
            <w:pPr>
              <w:spacing w:line="0" w:lineRule="atLeast"/>
              <w:rPr>
                <w:sz w:val="18"/>
                <w:szCs w:val="18"/>
              </w:rPr>
            </w:pPr>
            <w:r w:rsidRPr="00873111">
              <w:rPr>
                <w:sz w:val="18"/>
                <w:szCs w:val="18"/>
              </w:rPr>
              <w:t>Форма выпуска: упаковка  не менее 100шт. Содержание дихлоризоциануровой кислоты (Nа-соль ДХИЦК) в количестве не менее 84%.</w:t>
            </w:r>
          </w:p>
          <w:p w:rsidR="00873111" w:rsidRDefault="00873111" w:rsidP="00AA1302">
            <w:pPr>
              <w:spacing w:line="0" w:lineRule="atLeast"/>
              <w:rPr>
                <w:sz w:val="18"/>
                <w:szCs w:val="18"/>
              </w:rPr>
            </w:pPr>
          </w:p>
          <w:p w:rsidR="00FE6BEC" w:rsidRPr="00D77CB7" w:rsidRDefault="00873111" w:rsidP="00AA1302">
            <w:pPr>
              <w:spacing w:line="0" w:lineRule="atLeast"/>
              <w:rPr>
                <w:sz w:val="18"/>
                <w:szCs w:val="18"/>
              </w:rPr>
            </w:pPr>
            <w:r w:rsidRPr="00873111">
              <w:rPr>
                <w:sz w:val="18"/>
                <w:szCs w:val="18"/>
              </w:rPr>
              <w:t>Единица измерения: упаковка.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873111" w:rsidP="00743E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743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Салфетки антисептические стерильные, спиртовые, коробка - 250 штук индивидуально упакованных салфеток, длиной не более 110 мм и не менее 105 мм и шириной не более 85 мм и не менее 80 мм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57" w:rsidRDefault="00051657" w:rsidP="00AA1302">
            <w:pPr>
              <w:spacing w:line="0" w:lineRule="atLeast"/>
              <w:rPr>
                <w:sz w:val="18"/>
                <w:szCs w:val="18"/>
              </w:rPr>
            </w:pPr>
            <w:r w:rsidRPr="00051657">
              <w:rPr>
                <w:sz w:val="18"/>
                <w:szCs w:val="18"/>
              </w:rPr>
              <w:t xml:space="preserve">Салфетка антисептическая стерильная,спиртовая   из нетканого материала,  плотностью 40г/м²,  пропитанная 70%  раствором  спирта высшей очистки и упакованная в многослойный комбинированный материал.  В салфетке содержится  не менее 1,0 гр 70% раствора  спирта.  Вскрытие упаковки не требует ножниц. Каждая салфетка индивидуально упаковка в герметично сваренный пакет из многослойного влагостойкого материала типа бумаги мелованной, фольги, полиэтилена. </w:t>
            </w:r>
            <w:r>
              <w:rPr>
                <w:sz w:val="18"/>
                <w:szCs w:val="18"/>
              </w:rPr>
              <w:t>Д</w:t>
            </w:r>
            <w:r w:rsidRPr="00051657">
              <w:rPr>
                <w:sz w:val="18"/>
                <w:szCs w:val="18"/>
              </w:rPr>
              <w:t>линой не более 110 мм и не менее 105 мм и шириной не более 85 мм и не менее 80 мм</w:t>
            </w:r>
            <w:r>
              <w:rPr>
                <w:sz w:val="18"/>
                <w:szCs w:val="18"/>
              </w:rPr>
              <w:t xml:space="preserve">. </w:t>
            </w:r>
            <w:r w:rsidRPr="00051657">
              <w:rPr>
                <w:sz w:val="18"/>
                <w:szCs w:val="18"/>
              </w:rPr>
              <w:t xml:space="preserve">Форма выпуска: коробка - 250 штук индивидуально упакованных салфеток. </w:t>
            </w:r>
          </w:p>
          <w:p w:rsidR="00051657" w:rsidRDefault="00051657" w:rsidP="00AA1302">
            <w:pPr>
              <w:spacing w:line="0" w:lineRule="atLeast"/>
              <w:rPr>
                <w:sz w:val="18"/>
                <w:szCs w:val="18"/>
              </w:rPr>
            </w:pPr>
          </w:p>
          <w:p w:rsidR="00FE6BEC" w:rsidRPr="00D77CB7" w:rsidRDefault="00051657" w:rsidP="00AA1302">
            <w:pPr>
              <w:spacing w:line="0" w:lineRule="atLeast"/>
              <w:rPr>
                <w:sz w:val="18"/>
                <w:szCs w:val="18"/>
              </w:rPr>
            </w:pPr>
            <w:r w:rsidRPr="00051657">
              <w:rPr>
                <w:sz w:val="18"/>
                <w:szCs w:val="18"/>
              </w:rPr>
              <w:t>Единица измерения: коробка.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051657" w:rsidP="00743E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339D0" w:rsidRDefault="008339D0" w:rsidP="008339D0">
      <w:pPr>
        <w:jc w:val="center"/>
        <w:rPr>
          <w:b/>
        </w:rPr>
      </w:pPr>
    </w:p>
    <w:p w:rsidR="00C3409E" w:rsidRDefault="00C3409E" w:rsidP="00C3409E">
      <w:pPr>
        <w:rPr>
          <w:sz w:val="22"/>
          <w:szCs w:val="22"/>
        </w:rPr>
      </w:pPr>
    </w:p>
    <w:p w:rsidR="00C3409E" w:rsidRPr="00925AFA" w:rsidRDefault="00C3409E" w:rsidP="00C3409E">
      <w:pPr>
        <w:rPr>
          <w:b/>
        </w:rPr>
      </w:pPr>
      <w:r w:rsidRPr="0094169B">
        <w:rPr>
          <w:sz w:val="22"/>
          <w:szCs w:val="22"/>
        </w:rPr>
        <w:t>Остаточный срок годности товара на момент его поставки не менее 12 месяцев.</w:t>
      </w:r>
    </w:p>
    <w:p w:rsidR="00C11CB0" w:rsidRDefault="00C11CB0"/>
    <w:sectPr w:rsidR="00C11CB0" w:rsidSect="008339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8339D0"/>
    <w:rsid w:val="000317AE"/>
    <w:rsid w:val="0003678B"/>
    <w:rsid w:val="00036CCA"/>
    <w:rsid w:val="00047C29"/>
    <w:rsid w:val="00051657"/>
    <w:rsid w:val="00070A69"/>
    <w:rsid w:val="00070FFE"/>
    <w:rsid w:val="00071919"/>
    <w:rsid w:val="0007748D"/>
    <w:rsid w:val="00095CA3"/>
    <w:rsid w:val="000B2C68"/>
    <w:rsid w:val="000B4264"/>
    <w:rsid w:val="000F376C"/>
    <w:rsid w:val="00115CB3"/>
    <w:rsid w:val="001332E4"/>
    <w:rsid w:val="0016785D"/>
    <w:rsid w:val="00172542"/>
    <w:rsid w:val="001A0488"/>
    <w:rsid w:val="001A2580"/>
    <w:rsid w:val="001B1A05"/>
    <w:rsid w:val="00213F68"/>
    <w:rsid w:val="00243CF3"/>
    <w:rsid w:val="00252D23"/>
    <w:rsid w:val="002650B3"/>
    <w:rsid w:val="00276887"/>
    <w:rsid w:val="00281CD5"/>
    <w:rsid w:val="002E43E2"/>
    <w:rsid w:val="002F1BFB"/>
    <w:rsid w:val="003158C4"/>
    <w:rsid w:val="003646BD"/>
    <w:rsid w:val="00372680"/>
    <w:rsid w:val="00394E83"/>
    <w:rsid w:val="004056C4"/>
    <w:rsid w:val="0041461D"/>
    <w:rsid w:val="00444743"/>
    <w:rsid w:val="00467604"/>
    <w:rsid w:val="004C3CB8"/>
    <w:rsid w:val="004C4164"/>
    <w:rsid w:val="004C61FA"/>
    <w:rsid w:val="004D1738"/>
    <w:rsid w:val="00543631"/>
    <w:rsid w:val="005B5F2B"/>
    <w:rsid w:val="005D2F50"/>
    <w:rsid w:val="00607E3A"/>
    <w:rsid w:val="00624D3C"/>
    <w:rsid w:val="00626E3C"/>
    <w:rsid w:val="006333CA"/>
    <w:rsid w:val="00675476"/>
    <w:rsid w:val="0072150F"/>
    <w:rsid w:val="00743E39"/>
    <w:rsid w:val="00751848"/>
    <w:rsid w:val="007530B6"/>
    <w:rsid w:val="00754F81"/>
    <w:rsid w:val="00830D6B"/>
    <w:rsid w:val="008339D0"/>
    <w:rsid w:val="00873111"/>
    <w:rsid w:val="00886BB5"/>
    <w:rsid w:val="008A3C49"/>
    <w:rsid w:val="008A43CE"/>
    <w:rsid w:val="008A7B08"/>
    <w:rsid w:val="008B00A6"/>
    <w:rsid w:val="008F4F64"/>
    <w:rsid w:val="00900174"/>
    <w:rsid w:val="00925AFA"/>
    <w:rsid w:val="0094169B"/>
    <w:rsid w:val="009665AA"/>
    <w:rsid w:val="009833F6"/>
    <w:rsid w:val="009C022F"/>
    <w:rsid w:val="009F5E55"/>
    <w:rsid w:val="00A27142"/>
    <w:rsid w:val="00A43283"/>
    <w:rsid w:val="00A758EF"/>
    <w:rsid w:val="00B038D9"/>
    <w:rsid w:val="00B14DC4"/>
    <w:rsid w:val="00B938C8"/>
    <w:rsid w:val="00BB68E4"/>
    <w:rsid w:val="00BE6F43"/>
    <w:rsid w:val="00BF76B0"/>
    <w:rsid w:val="00C02D6E"/>
    <w:rsid w:val="00C11CB0"/>
    <w:rsid w:val="00C3409E"/>
    <w:rsid w:val="00C50DD7"/>
    <w:rsid w:val="00CC3AB1"/>
    <w:rsid w:val="00CD1350"/>
    <w:rsid w:val="00CE34D3"/>
    <w:rsid w:val="00CF7AA3"/>
    <w:rsid w:val="00D273A4"/>
    <w:rsid w:val="00D77359"/>
    <w:rsid w:val="00D77CB7"/>
    <w:rsid w:val="00DE787F"/>
    <w:rsid w:val="00DF2C3E"/>
    <w:rsid w:val="00E70A7B"/>
    <w:rsid w:val="00EB1D73"/>
    <w:rsid w:val="00EE1BA6"/>
    <w:rsid w:val="00F05629"/>
    <w:rsid w:val="00F63204"/>
    <w:rsid w:val="00F85849"/>
    <w:rsid w:val="00FA3556"/>
    <w:rsid w:val="00FD57C1"/>
    <w:rsid w:val="00FD57D2"/>
    <w:rsid w:val="00FE46B3"/>
    <w:rsid w:val="00FE4E44"/>
    <w:rsid w:val="00FE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E34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9D0"/>
    <w:pPr>
      <w:spacing w:before="100" w:beforeAutospacing="1" w:after="100" w:afterAutospacing="1"/>
    </w:pPr>
  </w:style>
  <w:style w:type="paragraph" w:customStyle="1" w:styleId="a4">
    <w:name w:val="Текст таблицы"/>
    <w:basedOn w:val="a"/>
    <w:uiPriority w:val="99"/>
    <w:rsid w:val="008339D0"/>
    <w:pPr>
      <w:spacing w:before="60" w:after="60"/>
    </w:pPr>
    <w:rPr>
      <w:sz w:val="20"/>
      <w:szCs w:val="20"/>
    </w:rPr>
  </w:style>
  <w:style w:type="character" w:styleId="a5">
    <w:name w:val="Strong"/>
    <w:basedOn w:val="a0"/>
    <w:uiPriority w:val="22"/>
    <w:qFormat/>
    <w:rsid w:val="00751848"/>
    <w:rPr>
      <w:b/>
      <w:bCs/>
    </w:rPr>
  </w:style>
  <w:style w:type="character" w:customStyle="1" w:styleId="apple-style-span">
    <w:name w:val="apple-style-span"/>
    <w:basedOn w:val="a0"/>
    <w:rsid w:val="0016785D"/>
  </w:style>
  <w:style w:type="character" w:customStyle="1" w:styleId="28pt">
    <w:name w:val="Основной текст (2) + 8 pt"/>
    <w:aliases w:val="Не курсив"/>
    <w:basedOn w:val="a0"/>
    <w:uiPriority w:val="99"/>
    <w:rsid w:val="0016785D"/>
    <w:rPr>
      <w:rFonts w:ascii="Calibri" w:hAnsi="Calibri" w:cs="Calibri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uiPriority w:val="99"/>
    <w:rsid w:val="0016785D"/>
    <w:rPr>
      <w:rFonts w:cs="Calibri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6785D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="Calibri"/>
      <w:i/>
      <w:iCs/>
      <w:sz w:val="22"/>
      <w:szCs w:val="22"/>
      <w:lang w:eastAsia="en-US"/>
    </w:rPr>
  </w:style>
  <w:style w:type="character" w:customStyle="1" w:styleId="28pt1">
    <w:name w:val="Основной текст (2) + 8 pt1"/>
    <w:aliases w:val="Не курсив2"/>
    <w:basedOn w:val="2"/>
    <w:uiPriority w:val="99"/>
    <w:rsid w:val="0016785D"/>
    <w:rPr>
      <w:rFonts w:ascii="Calibri" w:hAnsi="Calibri"/>
      <w:sz w:val="16"/>
      <w:szCs w:val="16"/>
      <w:u w:val="none"/>
    </w:rPr>
  </w:style>
  <w:style w:type="character" w:customStyle="1" w:styleId="28">
    <w:name w:val="Основной текст (2) + 8"/>
    <w:aliases w:val="5 pt,Не курсив1"/>
    <w:basedOn w:val="2"/>
    <w:uiPriority w:val="99"/>
    <w:rsid w:val="0016785D"/>
    <w:rPr>
      <w:rFonts w:ascii="Calibri" w:hAnsi="Calibri"/>
      <w:sz w:val="17"/>
      <w:szCs w:val="17"/>
      <w:u w:val="none"/>
    </w:rPr>
  </w:style>
  <w:style w:type="character" w:customStyle="1" w:styleId="10">
    <w:name w:val="Заголовок 1 Знак"/>
    <w:basedOn w:val="a0"/>
    <w:link w:val="1"/>
    <w:rsid w:val="00CE3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010">
    <w:name w:val="010"/>
    <w:basedOn w:val="a"/>
    <w:rsid w:val="00CE34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23C0A-AF17-4527-B3CE-E04D61AF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Економист-2</dc:creator>
  <cp:keywords/>
  <dc:description/>
  <cp:lastModifiedBy>us</cp:lastModifiedBy>
  <cp:revision>71</cp:revision>
  <cp:lastPrinted>2019-03-28T08:51:00Z</cp:lastPrinted>
  <dcterms:created xsi:type="dcterms:W3CDTF">2019-01-14T11:37:00Z</dcterms:created>
  <dcterms:modified xsi:type="dcterms:W3CDTF">2019-11-14T06:43:00Z</dcterms:modified>
</cp:coreProperties>
</file>