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F6" w:rsidRPr="0067254D" w:rsidRDefault="009A158E" w:rsidP="00F36DF6">
      <w:pPr>
        <w:pStyle w:val="afffffe"/>
        <w:widowControl/>
        <w:ind w:left="4820"/>
        <w:rPr>
          <w:rFonts w:ascii="Times New Roman" w:hAnsi="Times New Roman"/>
          <w:i/>
          <w:color w:val="000000"/>
          <w:sz w:val="28"/>
          <w:szCs w:val="28"/>
          <w:lang w:val="ru-RU"/>
        </w:rPr>
      </w:pPr>
      <w:r>
        <w:rPr>
          <w:rFonts w:ascii="Times New Roman" w:hAnsi="Times New Roman"/>
          <w:i/>
          <w:color w:val="000000"/>
          <w:sz w:val="28"/>
          <w:szCs w:val="28"/>
          <w:lang w:val="ru-RU"/>
        </w:rPr>
        <w:t>Директор</w:t>
      </w:r>
      <w:r w:rsidR="00F36DF6" w:rsidRPr="0067254D">
        <w:rPr>
          <w:rFonts w:ascii="Times New Roman" w:hAnsi="Times New Roman"/>
          <w:i/>
          <w:color w:val="000000"/>
          <w:sz w:val="28"/>
          <w:szCs w:val="28"/>
          <w:lang w:val="ru-RU"/>
        </w:rPr>
        <w:t xml:space="preserve"> </w:t>
      </w:r>
    </w:p>
    <w:p w:rsidR="002A74B6" w:rsidRPr="002A74B6" w:rsidRDefault="002A74B6" w:rsidP="00F36DF6">
      <w:pPr>
        <w:pStyle w:val="afffffe"/>
        <w:widowControl/>
        <w:ind w:left="4820"/>
        <w:rPr>
          <w:rFonts w:ascii="Times New Roman" w:hAnsi="Times New Roman"/>
          <w:b/>
          <w:i/>
          <w:lang w:val="ru-RU"/>
        </w:rPr>
      </w:pPr>
      <w:r w:rsidRPr="002A74B6">
        <w:rPr>
          <w:rFonts w:ascii="Times New Roman" w:hAnsi="Times New Roman"/>
          <w:b/>
          <w:i/>
          <w:lang w:val="ru-RU"/>
        </w:rPr>
        <w:t>МАОУ УОШИ с ПЛП г. Уфы</w:t>
      </w:r>
    </w:p>
    <w:p w:rsidR="00F36DF6" w:rsidRDefault="00F36DF6" w:rsidP="00F36DF6">
      <w:pPr>
        <w:pStyle w:val="afffffe"/>
        <w:widowControl/>
        <w:ind w:left="4820"/>
        <w:rPr>
          <w:rFonts w:ascii="Times New Roman" w:hAnsi="Times New Roman"/>
          <w:i/>
          <w:color w:val="000000"/>
          <w:sz w:val="28"/>
          <w:szCs w:val="28"/>
          <w:lang w:val="ru-RU"/>
        </w:rPr>
      </w:pPr>
      <w:r w:rsidRPr="0067254D">
        <w:rPr>
          <w:rFonts w:ascii="Times New Roman" w:hAnsi="Times New Roman"/>
          <w:i/>
          <w:color w:val="000000"/>
          <w:sz w:val="28"/>
          <w:szCs w:val="28"/>
          <w:lang w:val="ru-RU"/>
        </w:rPr>
        <w:t xml:space="preserve">______________ </w:t>
      </w:r>
      <w:r w:rsidR="002A74B6">
        <w:rPr>
          <w:rFonts w:ascii="Times New Roman" w:hAnsi="Times New Roman"/>
          <w:i/>
          <w:color w:val="000000"/>
          <w:sz w:val="28"/>
          <w:szCs w:val="28"/>
          <w:lang w:val="ru-RU"/>
        </w:rPr>
        <w:t>Султангулов</w:t>
      </w:r>
      <w:r w:rsidR="009A158E">
        <w:rPr>
          <w:rFonts w:ascii="Times New Roman" w:hAnsi="Times New Roman"/>
          <w:i/>
          <w:color w:val="000000"/>
          <w:sz w:val="28"/>
          <w:szCs w:val="28"/>
          <w:lang w:val="ru-RU"/>
        </w:rPr>
        <w:t xml:space="preserve"> </w:t>
      </w:r>
      <w:r w:rsidR="002A74B6">
        <w:rPr>
          <w:rFonts w:ascii="Times New Roman" w:hAnsi="Times New Roman"/>
          <w:i/>
          <w:color w:val="000000"/>
          <w:sz w:val="28"/>
          <w:szCs w:val="28"/>
          <w:lang w:val="ru-RU"/>
        </w:rPr>
        <w:t>Ф</w:t>
      </w:r>
      <w:r w:rsidRPr="0067254D">
        <w:rPr>
          <w:rFonts w:ascii="Times New Roman" w:hAnsi="Times New Roman"/>
          <w:i/>
          <w:color w:val="000000"/>
          <w:sz w:val="28"/>
          <w:szCs w:val="28"/>
          <w:lang w:val="ru-RU"/>
        </w:rPr>
        <w:t>.</w:t>
      </w:r>
      <w:r w:rsidR="002A74B6">
        <w:rPr>
          <w:rFonts w:ascii="Times New Roman" w:hAnsi="Times New Roman"/>
          <w:i/>
          <w:color w:val="000000"/>
          <w:sz w:val="28"/>
          <w:szCs w:val="28"/>
          <w:lang w:val="ru-RU"/>
        </w:rPr>
        <w:t>Р</w:t>
      </w:r>
      <w:r w:rsidRPr="0067254D">
        <w:rPr>
          <w:rFonts w:ascii="Times New Roman" w:hAnsi="Times New Roman"/>
          <w:i/>
          <w:color w:val="000000"/>
          <w:sz w:val="28"/>
          <w:szCs w:val="28"/>
          <w:lang w:val="ru-RU"/>
        </w:rPr>
        <w:t>.</w:t>
      </w:r>
    </w:p>
    <w:p w:rsidR="00F36DF6" w:rsidRPr="0067254D" w:rsidRDefault="00F36DF6" w:rsidP="00F36DF6">
      <w:pPr>
        <w:pStyle w:val="afffffe"/>
        <w:widowControl/>
        <w:ind w:left="4820"/>
        <w:rPr>
          <w:rFonts w:ascii="Times New Roman" w:hAnsi="Times New Roman"/>
          <w:i/>
          <w:sz w:val="28"/>
          <w:szCs w:val="28"/>
          <w:lang w:val="ru-RU"/>
        </w:rPr>
      </w:pPr>
      <w:r w:rsidRPr="0067254D">
        <w:rPr>
          <w:rFonts w:ascii="Times New Roman" w:hAnsi="Times New Roman"/>
          <w:i/>
          <w:sz w:val="28"/>
          <w:szCs w:val="28"/>
          <w:lang w:val="ru-RU"/>
        </w:rPr>
        <w:t>(подпись, М.П.)</w:t>
      </w:r>
    </w:p>
    <w:p w:rsidR="00F36DF6" w:rsidRPr="0067254D" w:rsidRDefault="002A74B6" w:rsidP="00F36DF6">
      <w:pPr>
        <w:ind w:left="4820"/>
        <w:rPr>
          <w:i/>
          <w:sz w:val="28"/>
          <w:szCs w:val="28"/>
        </w:rPr>
      </w:pPr>
      <w:r>
        <w:rPr>
          <w:i/>
          <w:sz w:val="28"/>
          <w:szCs w:val="28"/>
        </w:rPr>
        <w:t>20</w:t>
      </w:r>
      <w:r w:rsidR="009A158E">
        <w:rPr>
          <w:i/>
          <w:sz w:val="28"/>
          <w:szCs w:val="28"/>
        </w:rPr>
        <w:t xml:space="preserve"> </w:t>
      </w:r>
      <w:r w:rsidR="00F36DF6" w:rsidRPr="0067254D">
        <w:rPr>
          <w:i/>
          <w:sz w:val="28"/>
          <w:szCs w:val="28"/>
        </w:rPr>
        <w:t>декабря  2019 г.</w:t>
      </w: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Pr="003713C7" w:rsidRDefault="00A32E10" w:rsidP="00A32E10">
      <w:pPr>
        <w:jc w:val="center"/>
        <w:rPr>
          <w:b/>
          <w:sz w:val="20"/>
          <w:szCs w:val="20"/>
        </w:rPr>
      </w:pPr>
    </w:p>
    <w:p w:rsidR="00A32E10" w:rsidRDefault="00A32E10" w:rsidP="00A32E10">
      <w:pPr>
        <w:jc w:val="center"/>
        <w:rPr>
          <w:b/>
          <w:sz w:val="20"/>
          <w:szCs w:val="20"/>
        </w:rPr>
      </w:pPr>
    </w:p>
    <w:p w:rsidR="002C04CE" w:rsidRPr="003713C7" w:rsidRDefault="002C04CE" w:rsidP="00A32E10">
      <w:pPr>
        <w:jc w:val="center"/>
        <w:rPr>
          <w:b/>
          <w:sz w:val="20"/>
          <w:szCs w:val="20"/>
        </w:rPr>
      </w:pPr>
    </w:p>
    <w:p w:rsidR="00A32E10" w:rsidRPr="003713C7" w:rsidRDefault="00A32E10" w:rsidP="00A32E10">
      <w:pPr>
        <w:jc w:val="center"/>
        <w:rPr>
          <w:b/>
          <w:sz w:val="20"/>
          <w:szCs w:val="20"/>
        </w:rPr>
      </w:pPr>
    </w:p>
    <w:p w:rsidR="00C96C83" w:rsidRPr="003713C7" w:rsidRDefault="00C96C83" w:rsidP="00A32E10">
      <w:pPr>
        <w:jc w:val="center"/>
        <w:rPr>
          <w:b/>
          <w:sz w:val="20"/>
          <w:szCs w:val="20"/>
        </w:rPr>
      </w:pPr>
    </w:p>
    <w:p w:rsidR="00F36DF6" w:rsidRPr="0067254D" w:rsidRDefault="00F36DF6" w:rsidP="00F36DF6">
      <w:pPr>
        <w:jc w:val="center"/>
        <w:rPr>
          <w:b/>
          <w:bCs/>
          <w:sz w:val="28"/>
          <w:szCs w:val="28"/>
        </w:rPr>
      </w:pPr>
      <w:bookmarkStart w:id="0" w:name="_Toc199232353"/>
      <w:bookmarkStart w:id="1" w:name="_Toc199150966"/>
      <w:bookmarkStart w:id="2" w:name="_Toc198469524"/>
      <w:bookmarkStart w:id="3" w:name="_Toc198449984"/>
      <w:bookmarkStart w:id="4" w:name="_Toc198449807"/>
      <w:bookmarkStart w:id="5" w:name="_Toc198449537"/>
      <w:bookmarkStart w:id="6" w:name="_Toc194228362"/>
      <w:bookmarkStart w:id="7" w:name="_Toc194228017"/>
      <w:bookmarkStart w:id="8" w:name="_Toc194227157"/>
      <w:bookmarkStart w:id="9" w:name="_Toc194226678"/>
      <w:bookmarkStart w:id="10" w:name="_Toc194226554"/>
      <w:bookmarkStart w:id="11" w:name="_Toc194219015"/>
      <w:bookmarkStart w:id="12" w:name="_Toc194218404"/>
      <w:bookmarkStart w:id="13" w:name="_Toc194217687"/>
      <w:bookmarkStart w:id="14" w:name="_Toc194217257"/>
      <w:bookmarkStart w:id="15" w:name="_Toc194217145"/>
      <w:r w:rsidRPr="0067254D">
        <w:rPr>
          <w:b/>
          <w:bCs/>
          <w:sz w:val="28"/>
          <w:szCs w:val="28"/>
        </w:rPr>
        <w:t xml:space="preserve">КОНКУРСНАЯ ДОКУМЕНТАЦИЯ </w:t>
      </w:r>
    </w:p>
    <w:p w:rsidR="00F36DF6" w:rsidRPr="0067254D" w:rsidRDefault="00F36DF6" w:rsidP="00F36DF6">
      <w:pPr>
        <w:jc w:val="center"/>
        <w:rPr>
          <w:bCs/>
          <w:i/>
          <w:sz w:val="28"/>
          <w:szCs w:val="28"/>
        </w:rPr>
      </w:pPr>
    </w:p>
    <w:p w:rsidR="00A32E10" w:rsidRPr="003713C7" w:rsidRDefault="00F36DF6" w:rsidP="00F36DF6">
      <w:pPr>
        <w:tabs>
          <w:tab w:val="left" w:pos="426"/>
        </w:tabs>
        <w:ind w:left="284" w:firstLine="142"/>
        <w:jc w:val="center"/>
        <w:rPr>
          <w:b/>
          <w:bCs/>
          <w:sz w:val="20"/>
          <w:szCs w:val="20"/>
        </w:rPr>
      </w:pPr>
      <w:r w:rsidRPr="0067254D">
        <w:rPr>
          <w:b/>
          <w:i/>
          <w:sz w:val="28"/>
          <w:szCs w:val="28"/>
        </w:rPr>
        <w:t xml:space="preserve">«Оказание услуг по осуществлению комплекса мер, </w:t>
      </w:r>
      <w:r w:rsidRPr="0067254D">
        <w:rPr>
          <w:b/>
          <w:i/>
          <w:sz w:val="28"/>
          <w:szCs w:val="28"/>
        </w:rPr>
        <w:br/>
        <w:t xml:space="preserve">направленных на защиту материального имущества объектов, </w:t>
      </w:r>
      <w:r w:rsidRPr="0067254D">
        <w:rPr>
          <w:b/>
          <w:i/>
          <w:sz w:val="28"/>
          <w:szCs w:val="28"/>
        </w:rPr>
        <w:br/>
        <w:t>обеспечение внутриобъектового и пропускного режимов»</w:t>
      </w: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A32E10" w:rsidRPr="003713C7" w:rsidRDefault="00A32E10" w:rsidP="00A32E10">
      <w:pPr>
        <w:jc w:val="center"/>
        <w:rPr>
          <w:bCs/>
          <w:sz w:val="20"/>
          <w:szCs w:val="20"/>
        </w:rPr>
      </w:pPr>
    </w:p>
    <w:p w:rsidR="00C66814" w:rsidRPr="003713C7" w:rsidRDefault="00C66814" w:rsidP="00A32E10">
      <w:pPr>
        <w:jc w:val="center"/>
        <w:rPr>
          <w:bCs/>
          <w:sz w:val="20"/>
          <w:szCs w:val="20"/>
        </w:rPr>
      </w:pPr>
    </w:p>
    <w:p w:rsidR="00C66814" w:rsidRPr="003713C7" w:rsidRDefault="00C66814" w:rsidP="00A32E10">
      <w:pPr>
        <w:jc w:val="center"/>
        <w:rPr>
          <w:bCs/>
          <w:sz w:val="20"/>
          <w:szCs w:val="20"/>
        </w:rPr>
      </w:pPr>
    </w:p>
    <w:p w:rsidR="00A32E10" w:rsidRPr="003713C7" w:rsidRDefault="00A32E10"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2C04CE" w:rsidRDefault="002C04CE" w:rsidP="00A32E10">
      <w:pPr>
        <w:jc w:val="center"/>
        <w:rPr>
          <w:bCs/>
          <w:sz w:val="20"/>
          <w:szCs w:val="20"/>
        </w:rPr>
      </w:pPr>
    </w:p>
    <w:p w:rsidR="00A32E10" w:rsidRPr="00F36DF6" w:rsidRDefault="00A32E10" w:rsidP="00F36DF6">
      <w:pPr>
        <w:jc w:val="center"/>
        <w:rPr>
          <w:bCs/>
        </w:rPr>
      </w:pPr>
      <w:r w:rsidRPr="00F36DF6">
        <w:rPr>
          <w:bCs/>
        </w:rPr>
        <w:t>201</w:t>
      </w:r>
      <w:r w:rsidR="008B7EF5" w:rsidRPr="00F36DF6">
        <w:rPr>
          <w:bCs/>
        </w:rPr>
        <w:t>9</w:t>
      </w:r>
      <w:r w:rsidRPr="00F36DF6">
        <w:rPr>
          <w:bCs/>
        </w:rPr>
        <w:t xml:space="preserve"> г.</w:t>
      </w:r>
    </w:p>
    <w:p w:rsidR="00A32E10" w:rsidRPr="003713C7" w:rsidRDefault="00A32E10" w:rsidP="005615B1">
      <w:pPr>
        <w:rPr>
          <w:b/>
          <w:sz w:val="20"/>
          <w:szCs w:val="20"/>
        </w:rPr>
      </w:pPr>
      <w:r w:rsidRPr="003713C7">
        <w:rPr>
          <w:sz w:val="20"/>
          <w:szCs w:val="20"/>
        </w:rPr>
        <w:br w:type="page"/>
      </w:r>
      <w:bookmarkStart w:id="16" w:name="_Toc5286081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713C7">
        <w:rPr>
          <w:b/>
          <w:sz w:val="20"/>
          <w:szCs w:val="20"/>
        </w:rPr>
        <w:lastRenderedPageBreak/>
        <w:t>ОБЩИЕ ПОЛОЖЕНИЯ</w:t>
      </w:r>
      <w:bookmarkEnd w:id="16"/>
    </w:p>
    <w:p w:rsidR="00A32E10" w:rsidRPr="003713C7" w:rsidRDefault="00A32E10" w:rsidP="00A32E10">
      <w:pPr>
        <w:rPr>
          <w:b/>
          <w:sz w:val="20"/>
          <w:szCs w:val="20"/>
        </w:rPr>
      </w:pPr>
    </w:p>
    <w:p w:rsidR="00C10044" w:rsidRDefault="00E53A42" w:rsidP="004D6EAC">
      <w:pPr>
        <w:autoSpaceDE w:val="0"/>
        <w:autoSpaceDN w:val="0"/>
        <w:adjustRightInd w:val="0"/>
        <w:jc w:val="both"/>
        <w:outlineLvl w:val="1"/>
        <w:rPr>
          <w:sz w:val="20"/>
          <w:szCs w:val="20"/>
        </w:rPr>
      </w:pPr>
      <w:bookmarkStart w:id="17" w:name="_Toc528608173"/>
      <w:bookmarkStart w:id="18" w:name="_Toc125950333"/>
      <w:bookmarkStart w:id="19" w:name="_Toc125787076"/>
      <w:bookmarkStart w:id="20" w:name="_Toc125786995"/>
      <w:bookmarkStart w:id="21" w:name="_Toc125778468"/>
      <w:bookmarkStart w:id="22" w:name="_Toc119988599"/>
      <w:bookmarkStart w:id="23" w:name="_Ref119427236"/>
      <w:r>
        <w:rPr>
          <w:b/>
          <w:sz w:val="20"/>
          <w:szCs w:val="20"/>
        </w:rPr>
        <w:t>К</w:t>
      </w:r>
      <w:r w:rsidR="006E0443" w:rsidRPr="00E53A42">
        <w:rPr>
          <w:b/>
          <w:sz w:val="20"/>
          <w:szCs w:val="20"/>
        </w:rPr>
        <w:t>онкурс</w:t>
      </w:r>
      <w:r w:rsidR="009A158E">
        <w:rPr>
          <w:b/>
          <w:sz w:val="20"/>
          <w:szCs w:val="20"/>
        </w:rPr>
        <w:t xml:space="preserve"> </w:t>
      </w:r>
      <w:r w:rsidR="00D63BFD" w:rsidRPr="00D63BFD">
        <w:rPr>
          <w:sz w:val="20"/>
          <w:szCs w:val="20"/>
        </w:rPr>
        <w:t>в электронной форме</w:t>
      </w:r>
      <w:r w:rsidR="006E0443" w:rsidRPr="003713C7">
        <w:rPr>
          <w:sz w:val="20"/>
          <w:szCs w:val="20"/>
        </w:rPr>
        <w:t xml:space="preserve">- </w:t>
      </w:r>
      <w:bookmarkEnd w:id="17"/>
      <w:r w:rsidR="00BC7126" w:rsidRPr="003713C7">
        <w:rPr>
          <w:sz w:val="20"/>
          <w:szCs w:val="20"/>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36DF6" w:rsidRDefault="00F36DF6" w:rsidP="004D6EAC">
      <w:pPr>
        <w:autoSpaceDE w:val="0"/>
        <w:autoSpaceDN w:val="0"/>
        <w:adjustRightInd w:val="0"/>
        <w:jc w:val="both"/>
        <w:outlineLvl w:val="1"/>
        <w:rPr>
          <w:sz w:val="20"/>
          <w:szCs w:val="20"/>
        </w:rPr>
      </w:pPr>
    </w:p>
    <w:p w:rsidR="00F36DF6" w:rsidRPr="00F36DF6" w:rsidRDefault="00F36DF6" w:rsidP="004D6EAC">
      <w:pPr>
        <w:autoSpaceDE w:val="0"/>
        <w:autoSpaceDN w:val="0"/>
        <w:adjustRightInd w:val="0"/>
        <w:jc w:val="both"/>
        <w:outlineLvl w:val="1"/>
        <w:rPr>
          <w:sz w:val="20"/>
          <w:szCs w:val="20"/>
        </w:rPr>
      </w:pPr>
      <w:r w:rsidRPr="00F36DF6">
        <w:rPr>
          <w:b/>
          <w:sz w:val="20"/>
          <w:szCs w:val="20"/>
        </w:rPr>
        <w:t xml:space="preserve">Организатор закупки, сведения о котором </w:t>
      </w:r>
      <w:r w:rsidRPr="00F36DF6">
        <w:rPr>
          <w:sz w:val="20"/>
          <w:szCs w:val="20"/>
        </w:rPr>
        <w:t xml:space="preserve">указаны в </w:t>
      </w:r>
      <w:r w:rsidRPr="00F36DF6">
        <w:rPr>
          <w:b/>
          <w:i/>
          <w:sz w:val="20"/>
          <w:szCs w:val="20"/>
        </w:rPr>
        <w:t>Информационной карте закупки</w:t>
      </w:r>
      <w:r w:rsidRPr="00F36DF6">
        <w:rPr>
          <w:sz w:val="20"/>
          <w:szCs w:val="20"/>
        </w:rPr>
        <w:t>,  проводит</w:t>
      </w:r>
      <w:r w:rsidR="00381AA2">
        <w:rPr>
          <w:sz w:val="20"/>
          <w:szCs w:val="20"/>
        </w:rPr>
        <w:t xml:space="preserve"> </w:t>
      </w:r>
      <w:r w:rsidR="00E53A42">
        <w:rPr>
          <w:sz w:val="20"/>
          <w:szCs w:val="20"/>
        </w:rPr>
        <w:t>конкурс в электронной форме</w:t>
      </w:r>
      <w:r w:rsidRPr="00F36DF6">
        <w:rPr>
          <w:sz w:val="20"/>
          <w:szCs w:val="20"/>
        </w:rPr>
        <w:t xml:space="preserve">, предмет и условия которого указаны в </w:t>
      </w:r>
      <w:r w:rsidRPr="00F36DF6">
        <w:rPr>
          <w:b/>
          <w:i/>
          <w:sz w:val="20"/>
          <w:szCs w:val="20"/>
        </w:rPr>
        <w:t xml:space="preserve">Информационной карте закупки </w:t>
      </w:r>
      <w:r w:rsidRPr="00F36DF6">
        <w:rPr>
          <w:sz w:val="20"/>
          <w:szCs w:val="20"/>
        </w:rPr>
        <w:t>в соответствии с процедурами, условиями и положениями настоящей документации о закупке.</w:t>
      </w:r>
    </w:p>
    <w:p w:rsidR="00886D59" w:rsidRPr="003713C7" w:rsidRDefault="00886D59" w:rsidP="004D6EAC">
      <w:pPr>
        <w:tabs>
          <w:tab w:val="left" w:pos="709"/>
          <w:tab w:val="left" w:pos="851"/>
        </w:tabs>
        <w:jc w:val="both"/>
        <w:rPr>
          <w:b/>
          <w:sz w:val="20"/>
          <w:szCs w:val="20"/>
        </w:rPr>
      </w:pPr>
      <w:bookmarkStart w:id="24" w:name="_Toc311413620"/>
      <w:bookmarkStart w:id="25" w:name="_Toc311467052"/>
      <w:bookmarkStart w:id="26" w:name="_Toc311716739"/>
      <w:bookmarkStart w:id="27" w:name="_Toc311800769"/>
      <w:bookmarkStart w:id="28" w:name="_Toc311800971"/>
    </w:p>
    <w:p w:rsidR="00A32E10" w:rsidRPr="003713C7" w:rsidRDefault="00A32E10" w:rsidP="004D6EAC">
      <w:pPr>
        <w:tabs>
          <w:tab w:val="left" w:pos="709"/>
          <w:tab w:val="left" w:pos="851"/>
        </w:tabs>
        <w:jc w:val="both"/>
        <w:rPr>
          <w:sz w:val="20"/>
          <w:szCs w:val="20"/>
        </w:rPr>
      </w:pPr>
      <w:r w:rsidRPr="003713C7">
        <w:rPr>
          <w:b/>
          <w:sz w:val="20"/>
          <w:szCs w:val="20"/>
        </w:rPr>
        <w:t>Заказчик</w:t>
      </w:r>
      <w:r w:rsidRPr="003713C7">
        <w:rPr>
          <w:sz w:val="20"/>
          <w:szCs w:val="20"/>
        </w:rPr>
        <w:t xml:space="preserve"> — автономное учреждение, осуществляющее закупки в соответствии с пунктами 1 части 2 статьи 1 Федерального закона от 18 июля 2011 г. № 223-ФЗ «О закупках товаров, работ, услуг отдельными видами юридических лиц» (далее – Закон № 223 - ФЗ).</w:t>
      </w:r>
    </w:p>
    <w:p w:rsidR="00886D59" w:rsidRPr="003713C7" w:rsidRDefault="00886D59" w:rsidP="004D6EAC">
      <w:pPr>
        <w:pStyle w:val="ConsPlusNormal"/>
        <w:ind w:firstLine="0"/>
        <w:jc w:val="both"/>
        <w:rPr>
          <w:rFonts w:ascii="Times New Roman" w:hAnsi="Times New Roman" w:cs="Times New Roman"/>
          <w:b/>
          <w:bCs/>
          <w:kern w:val="28"/>
        </w:rPr>
      </w:pPr>
    </w:p>
    <w:p w:rsidR="00A32E10" w:rsidRPr="003713C7" w:rsidRDefault="00A32E10" w:rsidP="004D6EAC">
      <w:pPr>
        <w:pStyle w:val="ConsPlusNormal"/>
        <w:ind w:firstLine="0"/>
        <w:jc w:val="both"/>
        <w:rPr>
          <w:rFonts w:ascii="Times New Roman" w:hAnsi="Times New Roman" w:cs="Times New Roman"/>
        </w:rPr>
      </w:pPr>
      <w:r w:rsidRPr="003713C7">
        <w:rPr>
          <w:rFonts w:ascii="Times New Roman" w:hAnsi="Times New Roman" w:cs="Times New Roman"/>
          <w:b/>
          <w:bCs/>
          <w:kern w:val="28"/>
        </w:rPr>
        <w:t>Участник закупки</w:t>
      </w:r>
      <w:r w:rsidRPr="003713C7">
        <w:rPr>
          <w:rFonts w:ascii="Times New Roman" w:hAnsi="Times New Roman" w:cs="Times New Roman"/>
          <w:bCs/>
          <w:kern w:val="28"/>
        </w:rPr>
        <w:t xml:space="preserve"> — </w:t>
      </w:r>
      <w:bookmarkEnd w:id="24"/>
      <w:bookmarkEnd w:id="25"/>
      <w:bookmarkEnd w:id="26"/>
      <w:bookmarkEnd w:id="27"/>
      <w:bookmarkEnd w:id="28"/>
      <w:r w:rsidR="00886D59" w:rsidRPr="003713C7">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86D59" w:rsidRPr="003713C7" w:rsidRDefault="00886D59" w:rsidP="004D6EAC">
      <w:pPr>
        <w:pStyle w:val="ConsPlusNormal"/>
        <w:ind w:firstLine="0"/>
        <w:jc w:val="both"/>
        <w:rPr>
          <w:rFonts w:ascii="Times New Roman" w:hAnsi="Times New Roman" w:cs="Times New Roman"/>
          <w:b/>
        </w:rPr>
      </w:pPr>
    </w:p>
    <w:p w:rsidR="00886D59" w:rsidRPr="003713C7" w:rsidRDefault="00A32E10" w:rsidP="004D6EAC">
      <w:pPr>
        <w:jc w:val="both"/>
        <w:rPr>
          <w:sz w:val="20"/>
          <w:szCs w:val="20"/>
        </w:rPr>
      </w:pPr>
      <w:r w:rsidRPr="003713C7">
        <w:rPr>
          <w:b/>
          <w:sz w:val="20"/>
          <w:szCs w:val="20"/>
        </w:rPr>
        <w:t>Единая информационная система</w:t>
      </w:r>
      <w:r w:rsidRPr="003713C7">
        <w:rPr>
          <w:sz w:val="20"/>
          <w:szCs w:val="20"/>
        </w:rPr>
        <w:t xml:space="preserve"> - </w:t>
      </w:r>
      <w:r w:rsidR="00886D59" w:rsidRPr="003713C7">
        <w:rPr>
          <w:sz w:val="20"/>
          <w:szCs w:val="20"/>
        </w:rPr>
        <w:t>единая информационная система в сфере закупок товаров, работ, услуг для обеспечения государственных и муниципальных нужд</w:t>
      </w:r>
      <w:r w:rsidR="00112546" w:rsidRPr="003713C7">
        <w:rPr>
          <w:sz w:val="20"/>
          <w:szCs w:val="20"/>
        </w:rPr>
        <w:t>.</w:t>
      </w:r>
    </w:p>
    <w:p w:rsidR="00886D59" w:rsidRPr="003713C7" w:rsidRDefault="00886D59" w:rsidP="004D6EAC">
      <w:pPr>
        <w:pStyle w:val="ConsPlusNormal"/>
        <w:ind w:firstLine="0"/>
        <w:jc w:val="both"/>
        <w:rPr>
          <w:rFonts w:ascii="Times New Roman" w:hAnsi="Times New Roman" w:cs="Times New Roman"/>
          <w:b/>
        </w:rPr>
      </w:pPr>
    </w:p>
    <w:p w:rsidR="00A32E10" w:rsidRPr="003713C7" w:rsidRDefault="00A32E10" w:rsidP="004D6EAC">
      <w:pPr>
        <w:tabs>
          <w:tab w:val="left" w:pos="709"/>
          <w:tab w:val="left" w:pos="851"/>
        </w:tabs>
        <w:jc w:val="both"/>
        <w:rPr>
          <w:sz w:val="20"/>
          <w:szCs w:val="20"/>
        </w:rPr>
      </w:pPr>
      <w:r w:rsidRPr="003713C7">
        <w:rPr>
          <w:b/>
          <w:sz w:val="20"/>
          <w:szCs w:val="20"/>
        </w:rPr>
        <w:t>Заявка на участие в закупке (лоте)</w:t>
      </w:r>
      <w:r w:rsidRPr="003713C7">
        <w:rPr>
          <w:sz w:val="20"/>
          <w:szCs w:val="20"/>
        </w:rPr>
        <w:t xml:space="preserve"> – комплект документов, оформленный участником закупки в соответствии с требованиями, указанными в документации о закупке (далее - заявка).</w:t>
      </w:r>
    </w:p>
    <w:p w:rsidR="00886D59" w:rsidRPr="003713C7" w:rsidRDefault="00886D59" w:rsidP="004D6EAC">
      <w:pPr>
        <w:tabs>
          <w:tab w:val="left" w:pos="709"/>
          <w:tab w:val="left" w:pos="851"/>
        </w:tabs>
        <w:jc w:val="both"/>
        <w:rPr>
          <w:b/>
          <w:sz w:val="20"/>
          <w:szCs w:val="20"/>
        </w:rPr>
      </w:pPr>
    </w:p>
    <w:p w:rsidR="00A32E10" w:rsidRPr="003713C7" w:rsidRDefault="00A32E10" w:rsidP="004D6EAC">
      <w:pPr>
        <w:tabs>
          <w:tab w:val="left" w:pos="709"/>
          <w:tab w:val="left" w:pos="851"/>
        </w:tabs>
        <w:jc w:val="both"/>
        <w:rPr>
          <w:sz w:val="20"/>
          <w:szCs w:val="20"/>
        </w:rPr>
      </w:pPr>
      <w:r w:rsidRPr="003713C7">
        <w:rPr>
          <w:b/>
          <w:sz w:val="20"/>
          <w:szCs w:val="20"/>
        </w:rPr>
        <w:t xml:space="preserve">Комиссия по </w:t>
      </w:r>
      <w:r w:rsidR="0022782B" w:rsidRPr="003713C7">
        <w:rPr>
          <w:b/>
          <w:sz w:val="20"/>
          <w:szCs w:val="20"/>
        </w:rPr>
        <w:t xml:space="preserve">осуществлению </w:t>
      </w:r>
      <w:r w:rsidR="00886D59" w:rsidRPr="003713C7">
        <w:rPr>
          <w:b/>
          <w:sz w:val="20"/>
          <w:szCs w:val="20"/>
        </w:rPr>
        <w:t>з</w:t>
      </w:r>
      <w:r w:rsidR="0022782B" w:rsidRPr="003713C7">
        <w:rPr>
          <w:b/>
          <w:sz w:val="20"/>
          <w:szCs w:val="20"/>
        </w:rPr>
        <w:t>акупок</w:t>
      </w:r>
      <w:r w:rsidRPr="003713C7">
        <w:rPr>
          <w:sz w:val="20"/>
          <w:szCs w:val="20"/>
        </w:rPr>
        <w:t xml:space="preserve"> – коллегиальный о</w:t>
      </w:r>
      <w:r w:rsidR="002A12A8" w:rsidRPr="003713C7">
        <w:rPr>
          <w:sz w:val="20"/>
          <w:szCs w:val="20"/>
        </w:rPr>
        <w:t>рган, созданный Заказчиком, для определения поставщика (исполнителя, подрядчика) по результатам проведения конкурентных закупок</w:t>
      </w:r>
      <w:r w:rsidRPr="003713C7">
        <w:rPr>
          <w:sz w:val="20"/>
          <w:szCs w:val="20"/>
        </w:rPr>
        <w:t>.</w:t>
      </w:r>
    </w:p>
    <w:p w:rsidR="00A32E10" w:rsidRPr="003713C7" w:rsidRDefault="00A32E10" w:rsidP="004D6EAC">
      <w:pPr>
        <w:pStyle w:val="afff1"/>
        <w:spacing w:line="240" w:lineRule="auto"/>
        <w:jc w:val="both"/>
        <w:rPr>
          <w:sz w:val="20"/>
          <w:lang w:val="ru-RU"/>
        </w:rPr>
      </w:pPr>
    </w:p>
    <w:p w:rsidR="00A32E10" w:rsidRPr="003713C7" w:rsidRDefault="00A32E10" w:rsidP="004D6EAC">
      <w:pPr>
        <w:jc w:val="both"/>
        <w:rPr>
          <w:b/>
          <w:sz w:val="20"/>
          <w:szCs w:val="20"/>
        </w:rPr>
      </w:pPr>
      <w:r w:rsidRPr="003713C7">
        <w:rPr>
          <w:b/>
          <w:sz w:val="20"/>
          <w:szCs w:val="20"/>
        </w:rPr>
        <w:t>Нормативное правовое регулирование закупок для нужд заказчиков:</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Гражданский кодекс Российской Федерации</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Бюджетный кодекс Российской Федерации</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Федеральный закон от 18.07.2011№223-ФЗ «О закупках товаров, работ, услуг отдельными видами юридических лиц»</w:t>
      </w:r>
    </w:p>
    <w:p w:rsidR="00A32E10" w:rsidRPr="003713C7" w:rsidRDefault="00A32E10" w:rsidP="00FB72F5">
      <w:pPr>
        <w:numPr>
          <w:ilvl w:val="0"/>
          <w:numId w:val="10"/>
        </w:numPr>
        <w:tabs>
          <w:tab w:val="left" w:pos="360"/>
          <w:tab w:val="left" w:pos="426"/>
        </w:tabs>
        <w:autoSpaceDE w:val="0"/>
        <w:autoSpaceDN w:val="0"/>
        <w:ind w:left="0" w:firstLine="0"/>
        <w:jc w:val="both"/>
        <w:rPr>
          <w:sz w:val="20"/>
          <w:szCs w:val="20"/>
        </w:rPr>
      </w:pPr>
      <w:r w:rsidRPr="003713C7">
        <w:rPr>
          <w:sz w:val="20"/>
          <w:szCs w:val="20"/>
        </w:rPr>
        <w:t xml:space="preserve">Федеральный закон от 26 июля 2006 г. № 135-ФЗ «О защите конкуренции» </w:t>
      </w:r>
    </w:p>
    <w:p w:rsidR="00A32E10" w:rsidRPr="003713C7" w:rsidRDefault="00A32E10" w:rsidP="004D6EAC">
      <w:pPr>
        <w:pStyle w:val="37"/>
        <w:tabs>
          <w:tab w:val="left" w:pos="708"/>
        </w:tabs>
        <w:rPr>
          <w:sz w:val="20"/>
          <w:szCs w:val="20"/>
        </w:rPr>
      </w:pPr>
    </w:p>
    <w:p w:rsidR="00A32E10" w:rsidRPr="003713C7" w:rsidRDefault="00A32E10" w:rsidP="004D6EAC">
      <w:pPr>
        <w:pStyle w:val="37"/>
        <w:tabs>
          <w:tab w:val="left" w:pos="180"/>
        </w:tabs>
        <w:ind w:left="0"/>
        <w:rPr>
          <w:b/>
          <w:bCs/>
          <w:sz w:val="20"/>
          <w:szCs w:val="20"/>
        </w:rPr>
      </w:pPr>
      <w:r w:rsidRPr="003713C7">
        <w:rPr>
          <w:b/>
          <w:bCs/>
          <w:sz w:val="20"/>
          <w:szCs w:val="20"/>
        </w:rPr>
        <w:t>Обеспечение защиты прав и законных интересов участников конкурса:</w:t>
      </w:r>
    </w:p>
    <w:p w:rsidR="00A32E10" w:rsidRPr="003713C7" w:rsidRDefault="00A32E10" w:rsidP="004D6EAC">
      <w:pPr>
        <w:pStyle w:val="37"/>
        <w:tabs>
          <w:tab w:val="left" w:pos="180"/>
        </w:tabs>
        <w:ind w:left="0"/>
        <w:rPr>
          <w:sz w:val="20"/>
          <w:szCs w:val="20"/>
        </w:rPr>
      </w:pPr>
    </w:p>
    <w:p w:rsidR="004D6EAC" w:rsidRPr="003713C7" w:rsidRDefault="004D6EAC" w:rsidP="004D6EAC">
      <w:pPr>
        <w:jc w:val="both"/>
        <w:rPr>
          <w:sz w:val="20"/>
          <w:szCs w:val="20"/>
        </w:rPr>
      </w:pPr>
      <w:r w:rsidRPr="003713C7">
        <w:rPr>
          <w:sz w:val="20"/>
          <w:szCs w:val="20"/>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rsidR="004D6EAC" w:rsidRPr="003713C7" w:rsidRDefault="004D6EAC" w:rsidP="004D6EAC">
      <w:pPr>
        <w:jc w:val="both"/>
        <w:rPr>
          <w:color w:val="828282"/>
          <w:sz w:val="20"/>
          <w:szCs w:val="20"/>
        </w:rPr>
      </w:pPr>
    </w:p>
    <w:p w:rsidR="004D6EAC" w:rsidRPr="003713C7" w:rsidRDefault="004D6EAC" w:rsidP="004D6EAC">
      <w:pPr>
        <w:jc w:val="both"/>
        <w:rPr>
          <w:sz w:val="20"/>
          <w:szCs w:val="20"/>
        </w:rPr>
      </w:pPr>
      <w:r w:rsidRPr="003713C7">
        <w:rPr>
          <w:sz w:val="20"/>
          <w:szCs w:val="20"/>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 3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32E10" w:rsidRPr="003713C7" w:rsidRDefault="00A32E10" w:rsidP="004D6EAC">
      <w:pPr>
        <w:pStyle w:val="37"/>
        <w:tabs>
          <w:tab w:val="left" w:pos="180"/>
        </w:tabs>
        <w:ind w:left="0"/>
        <w:rPr>
          <w:sz w:val="20"/>
          <w:szCs w:val="20"/>
        </w:rPr>
      </w:pPr>
    </w:p>
    <w:p w:rsidR="00A32E10" w:rsidRPr="003713C7" w:rsidRDefault="00A32E10" w:rsidP="000F1523">
      <w:pPr>
        <w:pStyle w:val="13"/>
        <w:numPr>
          <w:ilvl w:val="0"/>
          <w:numId w:val="0"/>
        </w:numPr>
        <w:tabs>
          <w:tab w:val="left" w:pos="708"/>
        </w:tabs>
        <w:ind w:firstLine="142"/>
        <w:jc w:val="both"/>
        <w:rPr>
          <w:b/>
          <w:caps/>
          <w:sz w:val="20"/>
        </w:rPr>
      </w:pPr>
      <w:r w:rsidRPr="003713C7">
        <w:rPr>
          <w:sz w:val="20"/>
        </w:rPr>
        <w:br w:type="page"/>
      </w:r>
      <w:bookmarkStart w:id="29" w:name="_8._ОБЕСПЕЧЕНИЕ_ЗАЩИТЫ_ПРАВ_И_ЗАКОНН"/>
      <w:bookmarkStart w:id="30" w:name="_РАЗДЕЛ_III._ИНФОРМАЦИОННАЯ"/>
      <w:bookmarkStart w:id="31" w:name="_РАЗДЕЛ_III._ИНФОРМАЦИОННАЯ_КАРТА"/>
      <w:bookmarkStart w:id="32" w:name="_Toc194217273"/>
      <w:bookmarkStart w:id="33" w:name="_Toc194217760"/>
      <w:bookmarkStart w:id="34" w:name="_Toc194218482"/>
      <w:bookmarkStart w:id="35" w:name="_Toc194219093"/>
      <w:bookmarkStart w:id="36" w:name="_Toc194226632"/>
      <w:bookmarkStart w:id="37" w:name="_Toc194226756"/>
      <w:bookmarkStart w:id="38" w:name="_Toc194227235"/>
      <w:bookmarkStart w:id="39" w:name="_Toc194228095"/>
      <w:bookmarkStart w:id="40" w:name="_Toc528608174"/>
      <w:bookmarkEnd w:id="18"/>
      <w:bookmarkEnd w:id="19"/>
      <w:bookmarkEnd w:id="20"/>
      <w:bookmarkEnd w:id="21"/>
      <w:bookmarkEnd w:id="22"/>
      <w:bookmarkEnd w:id="23"/>
      <w:bookmarkEnd w:id="29"/>
      <w:bookmarkEnd w:id="30"/>
      <w:bookmarkEnd w:id="31"/>
      <w:r w:rsidR="00DE3E0F" w:rsidRPr="003713C7">
        <w:rPr>
          <w:b/>
          <w:sz w:val="20"/>
        </w:rPr>
        <w:lastRenderedPageBreak/>
        <w:t>Глава</w:t>
      </w:r>
      <w:r w:rsidRPr="003713C7">
        <w:rPr>
          <w:b/>
          <w:caps/>
          <w:sz w:val="20"/>
          <w:lang w:val="en-US"/>
        </w:rPr>
        <w:t>I</w:t>
      </w:r>
      <w:r w:rsidRPr="003713C7">
        <w:rPr>
          <w:b/>
          <w:caps/>
          <w:sz w:val="20"/>
        </w:rPr>
        <w:t xml:space="preserve">. </w:t>
      </w:r>
      <w:bookmarkStart w:id="41" w:name="_Ref119427310"/>
      <w:bookmarkEnd w:id="32"/>
      <w:bookmarkEnd w:id="33"/>
      <w:bookmarkEnd w:id="34"/>
      <w:bookmarkEnd w:id="35"/>
      <w:bookmarkEnd w:id="36"/>
      <w:bookmarkEnd w:id="37"/>
      <w:bookmarkEnd w:id="38"/>
      <w:bookmarkEnd w:id="39"/>
      <w:r w:rsidR="0022782B" w:rsidRPr="003713C7">
        <w:rPr>
          <w:b/>
          <w:caps/>
          <w:sz w:val="20"/>
        </w:rPr>
        <w:t>Извещение о закупке</w:t>
      </w:r>
      <w:bookmarkEnd w:id="40"/>
    </w:p>
    <w:p w:rsidR="006E0443" w:rsidRPr="003713C7" w:rsidRDefault="006E0443" w:rsidP="006E0443">
      <w:pPr>
        <w:rPr>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837"/>
      </w:tblGrid>
      <w:tr w:rsidR="006E0443"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tcPr>
          <w:p w:rsidR="006E0443" w:rsidRPr="003713C7" w:rsidRDefault="006E0443" w:rsidP="00786163">
            <w:pPr>
              <w:pStyle w:val="13"/>
              <w:numPr>
                <w:ilvl w:val="0"/>
                <w:numId w:val="0"/>
              </w:numPr>
              <w:tabs>
                <w:tab w:val="left" w:pos="-80"/>
              </w:tabs>
              <w:ind w:left="488" w:hanging="568"/>
              <w:jc w:val="both"/>
              <w:rPr>
                <w:rFonts w:eastAsia="Calibri"/>
                <w:b/>
                <w:sz w:val="20"/>
              </w:rPr>
            </w:pPr>
            <w:r w:rsidRPr="003713C7">
              <w:rPr>
                <w:b/>
                <w:sz w:val="20"/>
              </w:rPr>
              <w:t>1. Сведения о закупке</w:t>
            </w:r>
          </w:p>
        </w:tc>
      </w:tr>
      <w:tr w:rsidR="006E0443" w:rsidRPr="003713C7" w:rsidTr="00786163">
        <w:tc>
          <w:tcPr>
            <w:tcW w:w="3511" w:type="dxa"/>
            <w:tcBorders>
              <w:top w:val="single" w:sz="4" w:space="0" w:color="auto"/>
              <w:left w:val="single" w:sz="4" w:space="0" w:color="auto"/>
              <w:bottom w:val="single" w:sz="4" w:space="0" w:color="auto"/>
              <w:right w:val="single" w:sz="4" w:space="0" w:color="auto"/>
            </w:tcBorders>
          </w:tcPr>
          <w:p w:rsidR="006E0443" w:rsidRPr="003713C7" w:rsidRDefault="006E0443" w:rsidP="005274B0">
            <w:pPr>
              <w:rPr>
                <w:sz w:val="20"/>
                <w:szCs w:val="20"/>
              </w:rPr>
            </w:pPr>
            <w:r w:rsidRPr="003713C7">
              <w:rPr>
                <w:sz w:val="20"/>
                <w:szCs w:val="20"/>
              </w:rPr>
              <w:t>Способ закупки</w:t>
            </w:r>
          </w:p>
        </w:tc>
        <w:tc>
          <w:tcPr>
            <w:tcW w:w="6837" w:type="dxa"/>
            <w:tcBorders>
              <w:top w:val="single" w:sz="4" w:space="0" w:color="auto"/>
              <w:left w:val="single" w:sz="4" w:space="0" w:color="auto"/>
              <w:bottom w:val="single" w:sz="4" w:space="0" w:color="auto"/>
              <w:right w:val="single" w:sz="4" w:space="0" w:color="auto"/>
            </w:tcBorders>
          </w:tcPr>
          <w:p w:rsidR="006E0443" w:rsidRPr="003713C7" w:rsidRDefault="00E53A42" w:rsidP="006E0443">
            <w:pPr>
              <w:rPr>
                <w:sz w:val="20"/>
                <w:szCs w:val="20"/>
              </w:rPr>
            </w:pPr>
            <w:r>
              <w:rPr>
                <w:sz w:val="20"/>
                <w:szCs w:val="20"/>
              </w:rPr>
              <w:t>К</w:t>
            </w:r>
            <w:r w:rsidR="006E0443" w:rsidRPr="003713C7">
              <w:rPr>
                <w:sz w:val="20"/>
                <w:szCs w:val="20"/>
              </w:rPr>
              <w:t xml:space="preserve">онкурс </w:t>
            </w:r>
            <w:r w:rsidR="008B7EF5" w:rsidRPr="003713C7">
              <w:rPr>
                <w:sz w:val="20"/>
                <w:szCs w:val="20"/>
              </w:rPr>
              <w:t xml:space="preserve">в электронной форме </w:t>
            </w:r>
            <w:r w:rsidR="006E0443" w:rsidRPr="003713C7">
              <w:rPr>
                <w:sz w:val="20"/>
                <w:szCs w:val="20"/>
              </w:rPr>
              <w:t>(далее – конкурс)</w:t>
            </w:r>
          </w:p>
        </w:tc>
      </w:tr>
      <w:tr w:rsidR="005615B1" w:rsidRPr="003713C7" w:rsidTr="00786163">
        <w:tc>
          <w:tcPr>
            <w:tcW w:w="3511" w:type="dxa"/>
            <w:tcBorders>
              <w:top w:val="single" w:sz="4" w:space="0" w:color="auto"/>
              <w:left w:val="single" w:sz="4" w:space="0" w:color="auto"/>
              <w:bottom w:val="single" w:sz="4" w:space="0" w:color="auto"/>
              <w:right w:val="single" w:sz="4" w:space="0" w:color="auto"/>
            </w:tcBorders>
          </w:tcPr>
          <w:p w:rsidR="005615B1" w:rsidRPr="003713C7" w:rsidRDefault="005615B1" w:rsidP="00786163">
            <w:pPr>
              <w:rPr>
                <w:sz w:val="20"/>
                <w:szCs w:val="20"/>
              </w:rPr>
            </w:pPr>
            <w:r w:rsidRPr="003713C7">
              <w:rPr>
                <w:sz w:val="20"/>
                <w:szCs w:val="20"/>
              </w:rPr>
              <w:t>Предмет закупки</w:t>
            </w:r>
          </w:p>
        </w:tc>
        <w:tc>
          <w:tcPr>
            <w:tcW w:w="6837" w:type="dxa"/>
            <w:tcBorders>
              <w:top w:val="single" w:sz="4" w:space="0" w:color="auto"/>
              <w:left w:val="single" w:sz="4" w:space="0" w:color="auto"/>
              <w:bottom w:val="single" w:sz="4" w:space="0" w:color="auto"/>
              <w:right w:val="single" w:sz="4" w:space="0" w:color="auto"/>
            </w:tcBorders>
          </w:tcPr>
          <w:p w:rsidR="005615B1" w:rsidRPr="00E53A42" w:rsidRDefault="00E53A42" w:rsidP="00786163">
            <w:pPr>
              <w:pStyle w:val="ConsPlusNormal"/>
              <w:ind w:firstLine="0"/>
              <w:rPr>
                <w:rFonts w:ascii="Times New Roman" w:hAnsi="Times New Roman" w:cs="Times New Roman"/>
                <w:shd w:val="clear" w:color="auto" w:fill="FFFFFF"/>
              </w:rPr>
            </w:pPr>
            <w:r w:rsidRPr="00E53A42">
              <w:rPr>
                <w:rFonts w:ascii="Times New Roman" w:hAnsi="Times New Roman" w:cs="Times New Roman"/>
              </w:rPr>
              <w:t xml:space="preserve">«Оказание услуг по осуществлению комплекса мер, </w:t>
            </w:r>
            <w:r w:rsidRPr="00E53A42">
              <w:rPr>
                <w:rFonts w:ascii="Times New Roman" w:hAnsi="Times New Roman" w:cs="Times New Roman"/>
              </w:rPr>
              <w:br/>
              <w:t xml:space="preserve">направленных на защиту материального имущества объектов, </w:t>
            </w:r>
            <w:r w:rsidRPr="00E53A42">
              <w:rPr>
                <w:rFonts w:ascii="Times New Roman" w:hAnsi="Times New Roman" w:cs="Times New Roman"/>
              </w:rPr>
              <w:br/>
              <w:t>обеспечение внутриобъектового и пропускного режимов»</w:t>
            </w:r>
          </w:p>
        </w:tc>
      </w:tr>
      <w:tr w:rsidR="005615B1" w:rsidRPr="003713C7" w:rsidTr="00786163">
        <w:tc>
          <w:tcPr>
            <w:tcW w:w="3511" w:type="dxa"/>
            <w:tcBorders>
              <w:top w:val="single" w:sz="4" w:space="0" w:color="auto"/>
              <w:left w:val="single" w:sz="4" w:space="0" w:color="auto"/>
              <w:bottom w:val="single" w:sz="4" w:space="0" w:color="auto"/>
              <w:right w:val="single" w:sz="4" w:space="0" w:color="auto"/>
            </w:tcBorders>
          </w:tcPr>
          <w:p w:rsidR="005615B1" w:rsidRPr="003713C7" w:rsidRDefault="005615B1" w:rsidP="00786163">
            <w:pPr>
              <w:rPr>
                <w:sz w:val="20"/>
                <w:szCs w:val="20"/>
              </w:rPr>
            </w:pPr>
            <w:r w:rsidRPr="003713C7">
              <w:rPr>
                <w:sz w:val="20"/>
                <w:szCs w:val="20"/>
              </w:rPr>
              <w:t>Количество лотов</w:t>
            </w:r>
          </w:p>
        </w:tc>
        <w:tc>
          <w:tcPr>
            <w:tcW w:w="6837" w:type="dxa"/>
            <w:tcBorders>
              <w:top w:val="single" w:sz="4" w:space="0" w:color="auto"/>
              <w:left w:val="single" w:sz="4" w:space="0" w:color="auto"/>
              <w:bottom w:val="single" w:sz="4" w:space="0" w:color="auto"/>
              <w:right w:val="single" w:sz="4" w:space="0" w:color="auto"/>
            </w:tcBorders>
          </w:tcPr>
          <w:p w:rsidR="005615B1" w:rsidRPr="003713C7" w:rsidRDefault="008B7EF5" w:rsidP="00786163">
            <w:pPr>
              <w:widowControl w:val="0"/>
              <w:autoSpaceDE w:val="0"/>
              <w:autoSpaceDN w:val="0"/>
              <w:adjustRightInd w:val="0"/>
              <w:rPr>
                <w:sz w:val="20"/>
                <w:szCs w:val="20"/>
              </w:rPr>
            </w:pPr>
            <w:r w:rsidRPr="003713C7">
              <w:rPr>
                <w:sz w:val="20"/>
                <w:szCs w:val="20"/>
              </w:rPr>
              <w:t>1</w:t>
            </w:r>
          </w:p>
        </w:tc>
      </w:tr>
      <w:tr w:rsidR="005615B1"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tcPr>
          <w:p w:rsidR="005615B1" w:rsidRPr="00E53A42" w:rsidRDefault="005615B1" w:rsidP="00786163">
            <w:pPr>
              <w:pStyle w:val="13"/>
              <w:numPr>
                <w:ilvl w:val="0"/>
                <w:numId w:val="0"/>
              </w:numPr>
              <w:tabs>
                <w:tab w:val="left" w:pos="426"/>
              </w:tabs>
              <w:jc w:val="both"/>
              <w:rPr>
                <w:rFonts w:eastAsia="Calibri"/>
                <w:b/>
                <w:sz w:val="20"/>
              </w:rPr>
            </w:pPr>
            <w:r w:rsidRPr="003713C7">
              <w:rPr>
                <w:b/>
                <w:bCs/>
                <w:sz w:val="20"/>
              </w:rPr>
              <w:t xml:space="preserve">2. Сведения о </w:t>
            </w:r>
            <w:r w:rsidR="00E53A42">
              <w:rPr>
                <w:b/>
                <w:bCs/>
                <w:sz w:val="20"/>
              </w:rPr>
              <w:t xml:space="preserve"> (организаторе) </w:t>
            </w:r>
            <w:r w:rsidRPr="003713C7">
              <w:rPr>
                <w:b/>
                <w:bCs/>
                <w:sz w:val="20"/>
              </w:rPr>
              <w:t>заказчике</w:t>
            </w: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Наименование</w:t>
            </w:r>
          </w:p>
        </w:tc>
        <w:tc>
          <w:tcPr>
            <w:tcW w:w="6837" w:type="dxa"/>
            <w:tcBorders>
              <w:top w:val="single" w:sz="4" w:space="0" w:color="auto"/>
              <w:left w:val="single" w:sz="4" w:space="0" w:color="auto"/>
              <w:bottom w:val="single" w:sz="4" w:space="0" w:color="auto"/>
              <w:right w:val="single" w:sz="4" w:space="0" w:color="auto"/>
            </w:tcBorders>
          </w:tcPr>
          <w:p w:rsidR="002A74B6" w:rsidRPr="002A74B6" w:rsidRDefault="002A74B6" w:rsidP="002A74B6">
            <w:pPr>
              <w:widowControl w:val="0"/>
              <w:tabs>
                <w:tab w:val="left" w:pos="5245"/>
              </w:tabs>
              <w:ind w:firstLine="709"/>
              <w:jc w:val="both"/>
              <w:rPr>
                <w:sz w:val="20"/>
                <w:szCs w:val="20"/>
              </w:rPr>
            </w:pPr>
            <w:r w:rsidRPr="002A74B6">
              <w:rPr>
                <w:sz w:val="20"/>
                <w:szCs w:val="20"/>
              </w:rPr>
              <w:t>Муниципальное автономное общеобразовательное учреждение</w:t>
            </w:r>
          </w:p>
          <w:p w:rsidR="002C04CE" w:rsidRPr="002A74B6" w:rsidRDefault="002A74B6" w:rsidP="002A74B6">
            <w:pPr>
              <w:widowControl w:val="0"/>
              <w:tabs>
                <w:tab w:val="left" w:pos="5245"/>
              </w:tabs>
              <w:ind w:firstLine="709"/>
              <w:jc w:val="both"/>
              <w:rPr>
                <w:sz w:val="20"/>
                <w:szCs w:val="20"/>
              </w:rPr>
            </w:pPr>
            <w:r w:rsidRPr="002A74B6">
              <w:rPr>
                <w:sz w:val="20"/>
                <w:szCs w:val="20"/>
              </w:rPr>
              <w:t>«Уфимская общеобразовательная школа-интернат с первоначальной лётной подготовкой имени дважды героя Советского Союза Гареева Мусы Гайсиновича» Орджоникидзевского района городского округа город Уфа Республики Башкортостан</w:t>
            </w: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Место нахождения</w:t>
            </w:r>
          </w:p>
        </w:tc>
        <w:tc>
          <w:tcPr>
            <w:tcW w:w="6837" w:type="dxa"/>
            <w:tcBorders>
              <w:top w:val="single" w:sz="4" w:space="0" w:color="auto"/>
              <w:left w:val="single" w:sz="4" w:space="0" w:color="auto"/>
              <w:bottom w:val="single" w:sz="4" w:space="0" w:color="auto"/>
              <w:right w:val="single" w:sz="4" w:space="0" w:color="auto"/>
            </w:tcBorders>
          </w:tcPr>
          <w:p w:rsidR="002C04CE" w:rsidRPr="002A74B6" w:rsidRDefault="002A74B6" w:rsidP="00786163">
            <w:pPr>
              <w:contextualSpacing/>
              <w:rPr>
                <w:color w:val="FF0000"/>
                <w:sz w:val="20"/>
                <w:szCs w:val="20"/>
              </w:rPr>
            </w:pPr>
            <w:r w:rsidRPr="002A74B6">
              <w:rPr>
                <w:color w:val="FF0000"/>
                <w:sz w:val="20"/>
                <w:szCs w:val="20"/>
              </w:rPr>
              <w:t xml:space="preserve">450112, г. Уфа, ул. Мира 36а  </w:t>
            </w: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bCs/>
                <w:sz w:val="20"/>
                <w:szCs w:val="20"/>
              </w:rPr>
            </w:pPr>
            <w:r w:rsidRPr="003713C7">
              <w:rPr>
                <w:sz w:val="20"/>
                <w:szCs w:val="20"/>
              </w:rPr>
              <w:t xml:space="preserve">Почтовый адрес  </w:t>
            </w:r>
          </w:p>
        </w:tc>
        <w:tc>
          <w:tcPr>
            <w:tcW w:w="6837" w:type="dxa"/>
            <w:tcBorders>
              <w:top w:val="single" w:sz="4" w:space="0" w:color="auto"/>
              <w:left w:val="single" w:sz="4" w:space="0" w:color="auto"/>
              <w:bottom w:val="single" w:sz="4" w:space="0" w:color="auto"/>
              <w:right w:val="single" w:sz="4" w:space="0" w:color="auto"/>
            </w:tcBorders>
          </w:tcPr>
          <w:p w:rsidR="002C04CE" w:rsidRPr="002A74B6" w:rsidRDefault="002A74B6" w:rsidP="00786163">
            <w:pPr>
              <w:pStyle w:val="ConsPlusNormal"/>
              <w:widowControl/>
              <w:ind w:left="-57" w:right="-57" w:firstLine="0"/>
              <w:jc w:val="both"/>
              <w:rPr>
                <w:rFonts w:ascii="Times New Roman" w:hAnsi="Times New Roman" w:cs="Times New Roman"/>
                <w:color w:val="FF0000"/>
              </w:rPr>
            </w:pPr>
            <w:r w:rsidRPr="002A74B6">
              <w:rPr>
                <w:rFonts w:ascii="Times New Roman" w:hAnsi="Times New Roman"/>
                <w:color w:val="FF0000"/>
              </w:rPr>
              <w:t>450010, г. Уфа, ул. Летчиков 2/4</w:t>
            </w:r>
          </w:p>
        </w:tc>
      </w:tr>
      <w:tr w:rsidR="002C04CE" w:rsidRPr="002C04CE"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bCs/>
                <w:sz w:val="20"/>
                <w:szCs w:val="20"/>
              </w:rPr>
            </w:pPr>
            <w:r w:rsidRPr="003713C7">
              <w:rPr>
                <w:sz w:val="20"/>
                <w:szCs w:val="20"/>
              </w:rPr>
              <w:t>Контактное лицо </w:t>
            </w:r>
          </w:p>
        </w:tc>
        <w:tc>
          <w:tcPr>
            <w:tcW w:w="6837" w:type="dxa"/>
            <w:tcBorders>
              <w:top w:val="single" w:sz="4" w:space="0" w:color="auto"/>
              <w:left w:val="single" w:sz="4" w:space="0" w:color="auto"/>
              <w:bottom w:val="single" w:sz="4" w:space="0" w:color="auto"/>
              <w:right w:val="single" w:sz="4" w:space="0" w:color="auto"/>
            </w:tcBorders>
          </w:tcPr>
          <w:p w:rsidR="002A74B6" w:rsidRPr="002A74B6" w:rsidRDefault="002A74B6" w:rsidP="002A74B6">
            <w:pPr>
              <w:widowControl w:val="0"/>
              <w:tabs>
                <w:tab w:val="left" w:pos="4678"/>
              </w:tabs>
              <w:ind w:firstLine="709"/>
              <w:jc w:val="both"/>
              <w:rPr>
                <w:sz w:val="20"/>
                <w:szCs w:val="20"/>
              </w:rPr>
            </w:pPr>
            <w:r w:rsidRPr="002A74B6">
              <w:rPr>
                <w:sz w:val="20"/>
                <w:szCs w:val="20"/>
              </w:rPr>
              <w:t>Директор Султангулов</w:t>
            </w:r>
            <w:r w:rsidR="009A158E">
              <w:rPr>
                <w:sz w:val="20"/>
                <w:szCs w:val="20"/>
              </w:rPr>
              <w:t xml:space="preserve"> </w:t>
            </w:r>
            <w:r w:rsidRPr="002A74B6">
              <w:rPr>
                <w:sz w:val="20"/>
                <w:szCs w:val="20"/>
              </w:rPr>
              <w:t>Фаниль</w:t>
            </w:r>
            <w:r w:rsidR="009A158E">
              <w:rPr>
                <w:sz w:val="20"/>
                <w:szCs w:val="20"/>
              </w:rPr>
              <w:t xml:space="preserve"> </w:t>
            </w:r>
            <w:r w:rsidRPr="002A74B6">
              <w:rPr>
                <w:sz w:val="20"/>
                <w:szCs w:val="20"/>
              </w:rPr>
              <w:t>Радикович</w:t>
            </w:r>
          </w:p>
          <w:p w:rsidR="002C04CE" w:rsidRPr="002A74B6" w:rsidRDefault="002C04CE" w:rsidP="002A74B6">
            <w:pPr>
              <w:pStyle w:val="ConsPlusNormal"/>
              <w:widowControl/>
              <w:ind w:left="-57" w:right="-57" w:firstLine="0"/>
              <w:jc w:val="both"/>
              <w:rPr>
                <w:rFonts w:ascii="Times New Roman" w:hAnsi="Times New Roman" w:cs="Times New Roman"/>
              </w:rPr>
            </w:pPr>
          </w:p>
        </w:tc>
      </w:tr>
      <w:tr w:rsidR="002C04CE" w:rsidRPr="003713C7" w:rsidTr="00786163">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Номер контактного телефона</w:t>
            </w:r>
          </w:p>
        </w:tc>
        <w:tc>
          <w:tcPr>
            <w:tcW w:w="6837" w:type="dxa"/>
            <w:tcBorders>
              <w:top w:val="single" w:sz="4" w:space="0" w:color="auto"/>
              <w:left w:val="single" w:sz="4" w:space="0" w:color="auto"/>
              <w:bottom w:val="single" w:sz="4" w:space="0" w:color="auto"/>
              <w:right w:val="single" w:sz="4" w:space="0" w:color="auto"/>
            </w:tcBorders>
          </w:tcPr>
          <w:p w:rsidR="002A74B6" w:rsidRPr="002A74B6" w:rsidRDefault="002A74B6" w:rsidP="002A74B6">
            <w:pPr>
              <w:widowControl w:val="0"/>
              <w:ind w:firstLine="709"/>
              <w:jc w:val="both"/>
              <w:rPr>
                <w:rStyle w:val="affffff1"/>
                <w:i w:val="0"/>
                <w:sz w:val="20"/>
                <w:szCs w:val="20"/>
                <w:shd w:val="clear" w:color="auto" w:fill="FFFFFF"/>
              </w:rPr>
            </w:pPr>
            <w:r w:rsidRPr="002A74B6">
              <w:rPr>
                <w:rStyle w:val="affffff1"/>
                <w:i w:val="0"/>
                <w:sz w:val="20"/>
                <w:szCs w:val="20"/>
                <w:shd w:val="clear" w:color="auto" w:fill="FFFFFF"/>
              </w:rPr>
              <w:t>тел.(347)246-67-31; (347)242-74-30;</w:t>
            </w:r>
          </w:p>
          <w:p w:rsidR="002C04CE" w:rsidRPr="002A74B6" w:rsidRDefault="002C04CE" w:rsidP="002A74B6">
            <w:pPr>
              <w:pStyle w:val="ConsPlusNormal"/>
              <w:widowControl/>
              <w:ind w:left="-57" w:right="-57" w:firstLine="0"/>
              <w:jc w:val="both"/>
              <w:rPr>
                <w:rFonts w:ascii="Times New Roman" w:hAnsi="Times New Roman" w:cs="Times New Roman"/>
                <w:lang w:val="en-US"/>
              </w:rPr>
            </w:pPr>
          </w:p>
        </w:tc>
      </w:tr>
      <w:tr w:rsidR="002C04CE" w:rsidRPr="002C04CE" w:rsidTr="00786163">
        <w:trPr>
          <w:trHeight w:val="375"/>
        </w:trPr>
        <w:tc>
          <w:tcPr>
            <w:tcW w:w="3511" w:type="dxa"/>
            <w:tcBorders>
              <w:top w:val="single" w:sz="4" w:space="0" w:color="auto"/>
              <w:left w:val="single" w:sz="4" w:space="0" w:color="auto"/>
              <w:bottom w:val="single" w:sz="4" w:space="0" w:color="auto"/>
              <w:right w:val="single" w:sz="4" w:space="0" w:color="auto"/>
            </w:tcBorders>
          </w:tcPr>
          <w:p w:rsidR="002C04CE" w:rsidRPr="003713C7" w:rsidRDefault="002C04CE" w:rsidP="00786163">
            <w:pPr>
              <w:rPr>
                <w:sz w:val="20"/>
                <w:szCs w:val="20"/>
              </w:rPr>
            </w:pPr>
            <w:r w:rsidRPr="003713C7">
              <w:rPr>
                <w:sz w:val="20"/>
                <w:szCs w:val="20"/>
              </w:rPr>
              <w:t xml:space="preserve">Адрес электронной почты </w:t>
            </w:r>
          </w:p>
        </w:tc>
        <w:tc>
          <w:tcPr>
            <w:tcW w:w="6837" w:type="dxa"/>
            <w:tcBorders>
              <w:top w:val="single" w:sz="4" w:space="0" w:color="auto"/>
              <w:left w:val="single" w:sz="4" w:space="0" w:color="auto"/>
              <w:bottom w:val="single" w:sz="4" w:space="0" w:color="auto"/>
              <w:right w:val="single" w:sz="4" w:space="0" w:color="auto"/>
            </w:tcBorders>
          </w:tcPr>
          <w:p w:rsidR="00E53A42" w:rsidRPr="002A74B6" w:rsidRDefault="002A74B6" w:rsidP="002A74B6">
            <w:pPr>
              <w:pStyle w:val="ConsPlusNormal"/>
              <w:widowControl/>
              <w:ind w:left="-57" w:right="-57" w:firstLine="0"/>
              <w:jc w:val="both"/>
              <w:rPr>
                <w:rFonts w:ascii="Times New Roman" w:hAnsi="Times New Roman" w:cs="Times New Roman"/>
                <w:lang w:val="en-US"/>
              </w:rPr>
            </w:pPr>
            <w:r w:rsidRPr="002A74B6">
              <w:rPr>
                <w:rStyle w:val="affffff1"/>
                <w:rFonts w:ascii="Times New Roman" w:hAnsi="Times New Roman" w:cs="Times New Roman"/>
                <w:i w:val="0"/>
                <w:shd w:val="clear" w:color="auto" w:fill="FFFFFF"/>
              </w:rPr>
              <w:t>ufakadet@mail.ru</w:t>
            </w:r>
          </w:p>
        </w:tc>
      </w:tr>
      <w:tr w:rsidR="008B7EF5" w:rsidRPr="003713C7" w:rsidTr="00786163">
        <w:trPr>
          <w:trHeight w:val="271"/>
        </w:trPr>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B7EF5" w:rsidRPr="003713C7" w:rsidRDefault="00640506" w:rsidP="008B7EF5">
            <w:pPr>
              <w:pStyle w:val="13"/>
              <w:numPr>
                <w:ilvl w:val="0"/>
                <w:numId w:val="0"/>
              </w:numPr>
              <w:tabs>
                <w:tab w:val="left" w:pos="426"/>
              </w:tabs>
              <w:rPr>
                <w:rFonts w:eastAsia="Calibri"/>
                <w:b/>
                <w:sz w:val="20"/>
              </w:rPr>
            </w:pPr>
            <w:bookmarkStart w:id="42" w:name="_Toc312743030"/>
            <w:r w:rsidRPr="003713C7">
              <w:rPr>
                <w:rFonts w:eastAsia="Calibri"/>
                <w:b/>
                <w:sz w:val="20"/>
              </w:rPr>
              <w:t>3</w:t>
            </w:r>
            <w:r w:rsidR="008B7EF5" w:rsidRPr="003713C7">
              <w:rPr>
                <w:rFonts w:eastAsia="Calibri"/>
                <w:b/>
                <w:sz w:val="20"/>
              </w:rPr>
              <w:t xml:space="preserve">. Сведения о </w:t>
            </w:r>
            <w:bookmarkEnd w:id="42"/>
            <w:r w:rsidR="008B7EF5" w:rsidRPr="003713C7">
              <w:rPr>
                <w:rFonts w:eastAsia="Calibri"/>
                <w:b/>
                <w:sz w:val="20"/>
              </w:rPr>
              <w:t>лотах:</w:t>
            </w:r>
          </w:p>
        </w:tc>
      </w:tr>
      <w:tr w:rsidR="008B7EF5" w:rsidRPr="003713C7" w:rsidTr="00786163">
        <w:trPr>
          <w:trHeight w:val="190"/>
        </w:trPr>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8B7EF5" w:rsidP="008B7EF5">
            <w:pPr>
              <w:rPr>
                <w:sz w:val="20"/>
                <w:szCs w:val="20"/>
              </w:rPr>
            </w:pPr>
            <w:r w:rsidRPr="003713C7">
              <w:rPr>
                <w:sz w:val="20"/>
                <w:szCs w:val="20"/>
              </w:rPr>
              <w:t>Предмет договора с указанием количества поста</w:t>
            </w:r>
            <w:r w:rsidR="00C51335" w:rsidRPr="003713C7">
              <w:rPr>
                <w:sz w:val="20"/>
                <w:szCs w:val="20"/>
              </w:rPr>
              <w:t xml:space="preserve">вляемого товара, объема работ, </w:t>
            </w:r>
            <w:r w:rsidRPr="003713C7">
              <w:rPr>
                <w:sz w:val="20"/>
                <w:szCs w:val="20"/>
              </w:rPr>
              <w:t>услуг</w:t>
            </w:r>
          </w:p>
        </w:tc>
        <w:tc>
          <w:tcPr>
            <w:tcW w:w="6837" w:type="dxa"/>
            <w:tcBorders>
              <w:top w:val="single" w:sz="4" w:space="0" w:color="auto"/>
              <w:left w:val="single" w:sz="4" w:space="0" w:color="auto"/>
              <w:bottom w:val="single" w:sz="4" w:space="0" w:color="auto"/>
              <w:right w:val="single" w:sz="4" w:space="0" w:color="auto"/>
            </w:tcBorders>
          </w:tcPr>
          <w:p w:rsidR="00EE646F" w:rsidRDefault="00EE646F" w:rsidP="00F555D4">
            <w:pPr>
              <w:pStyle w:val="rvps5"/>
              <w:spacing w:after="0"/>
              <w:rPr>
                <w:sz w:val="20"/>
                <w:szCs w:val="20"/>
              </w:rPr>
            </w:pPr>
            <w:r w:rsidRPr="00E53A42">
              <w:rPr>
                <w:sz w:val="20"/>
                <w:szCs w:val="20"/>
              </w:rPr>
              <w:t xml:space="preserve">«Оказание услуг по осуществлению комплекса мер, </w:t>
            </w:r>
            <w:r w:rsidRPr="00E53A42">
              <w:rPr>
                <w:sz w:val="20"/>
                <w:szCs w:val="20"/>
              </w:rPr>
              <w:br/>
              <w:t xml:space="preserve">направленных на защиту материального имущества объектов, </w:t>
            </w:r>
            <w:r w:rsidRPr="00E53A42">
              <w:rPr>
                <w:sz w:val="20"/>
                <w:szCs w:val="20"/>
              </w:rPr>
              <w:br/>
              <w:t>обеспечение внутри</w:t>
            </w:r>
            <w:r w:rsidR="00381AA2">
              <w:rPr>
                <w:sz w:val="20"/>
                <w:szCs w:val="20"/>
              </w:rPr>
              <w:t xml:space="preserve"> </w:t>
            </w:r>
            <w:r w:rsidRPr="00E53A42">
              <w:rPr>
                <w:sz w:val="20"/>
                <w:szCs w:val="20"/>
              </w:rPr>
              <w:t>объектового и пропускного режимов»</w:t>
            </w:r>
          </w:p>
          <w:p w:rsidR="008B7EF5" w:rsidRPr="002C04CE" w:rsidRDefault="008B7EF5" w:rsidP="00F555D4">
            <w:pPr>
              <w:pStyle w:val="rvps5"/>
              <w:spacing w:after="0"/>
              <w:rPr>
                <w:sz w:val="20"/>
                <w:szCs w:val="20"/>
              </w:rPr>
            </w:pPr>
            <w:r w:rsidRPr="003713C7">
              <w:rPr>
                <w:sz w:val="20"/>
                <w:szCs w:val="20"/>
              </w:rPr>
              <w:t>Объем услуг указан в</w:t>
            </w:r>
            <w:r w:rsidR="00381AA2">
              <w:rPr>
                <w:sz w:val="20"/>
                <w:szCs w:val="20"/>
              </w:rPr>
              <w:t xml:space="preserve"> </w:t>
            </w:r>
            <w:r w:rsidRPr="003713C7">
              <w:rPr>
                <w:rFonts w:eastAsia="Calibri"/>
                <w:sz w:val="20"/>
                <w:szCs w:val="20"/>
              </w:rPr>
              <w:t xml:space="preserve">разделе </w:t>
            </w:r>
            <w:r w:rsidR="00F555D4">
              <w:rPr>
                <w:rFonts w:eastAsia="Calibri"/>
                <w:sz w:val="20"/>
                <w:szCs w:val="20"/>
              </w:rPr>
              <w:t>2</w:t>
            </w:r>
            <w:r w:rsidRPr="003713C7">
              <w:rPr>
                <w:rFonts w:eastAsia="Calibri"/>
                <w:sz w:val="20"/>
                <w:szCs w:val="20"/>
              </w:rPr>
              <w:t xml:space="preserve"> «Техническое задание»</w:t>
            </w:r>
          </w:p>
        </w:tc>
      </w:tr>
      <w:tr w:rsidR="008B7EF5" w:rsidRPr="003713C7" w:rsidTr="00786163">
        <w:trPr>
          <w:trHeight w:val="156"/>
        </w:trPr>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8B7EF5" w:rsidP="008B7EF5">
            <w:pPr>
              <w:rPr>
                <w:sz w:val="20"/>
                <w:szCs w:val="20"/>
              </w:rPr>
            </w:pPr>
            <w:r w:rsidRPr="003713C7">
              <w:rPr>
                <w:sz w:val="20"/>
                <w:szCs w:val="20"/>
              </w:rPr>
              <w:t>Краткое описание предмета закупки</w:t>
            </w:r>
          </w:p>
        </w:tc>
        <w:tc>
          <w:tcPr>
            <w:tcW w:w="6837" w:type="dxa"/>
            <w:tcBorders>
              <w:top w:val="single" w:sz="4" w:space="0" w:color="auto"/>
              <w:left w:val="single" w:sz="4" w:space="0" w:color="auto"/>
              <w:bottom w:val="single" w:sz="4" w:space="0" w:color="auto"/>
              <w:right w:val="single" w:sz="4" w:space="0" w:color="auto"/>
            </w:tcBorders>
            <w:hideMark/>
          </w:tcPr>
          <w:p w:rsidR="008B7EF5" w:rsidRPr="003713C7" w:rsidRDefault="008B7EF5" w:rsidP="00F555D4">
            <w:pPr>
              <w:pStyle w:val="rvps5"/>
              <w:spacing w:after="0"/>
              <w:rPr>
                <w:rFonts w:eastAsia="Calibri"/>
                <w:sz w:val="20"/>
                <w:szCs w:val="20"/>
                <w:lang w:eastAsia="ar-SA"/>
              </w:rPr>
            </w:pPr>
            <w:r w:rsidRPr="003713C7">
              <w:rPr>
                <w:sz w:val="20"/>
                <w:szCs w:val="20"/>
              </w:rPr>
              <w:t>Указано в</w:t>
            </w:r>
            <w:r w:rsidR="00381AA2">
              <w:rPr>
                <w:sz w:val="20"/>
                <w:szCs w:val="20"/>
              </w:rPr>
              <w:t xml:space="preserve"> </w:t>
            </w:r>
            <w:r w:rsidRPr="003713C7">
              <w:rPr>
                <w:rFonts w:eastAsia="Calibri"/>
                <w:sz w:val="20"/>
                <w:szCs w:val="20"/>
              </w:rPr>
              <w:t xml:space="preserve">разделе </w:t>
            </w:r>
            <w:r w:rsidR="00F555D4">
              <w:rPr>
                <w:rFonts w:eastAsia="Calibri"/>
                <w:sz w:val="20"/>
                <w:szCs w:val="20"/>
              </w:rPr>
              <w:t>2</w:t>
            </w:r>
            <w:r w:rsidRPr="003713C7">
              <w:rPr>
                <w:rFonts w:eastAsia="Calibri"/>
                <w:sz w:val="20"/>
                <w:szCs w:val="20"/>
              </w:rPr>
              <w:t>«Техническое задание»</w:t>
            </w:r>
          </w:p>
        </w:tc>
      </w:tr>
      <w:tr w:rsidR="008B7EF5" w:rsidRPr="003713C7" w:rsidTr="00786163">
        <w:trPr>
          <w:trHeight w:val="589"/>
        </w:trPr>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C51335" w:rsidP="00C51335">
            <w:pPr>
              <w:rPr>
                <w:sz w:val="20"/>
                <w:szCs w:val="20"/>
              </w:rPr>
            </w:pPr>
            <w:r w:rsidRPr="003713C7">
              <w:rPr>
                <w:sz w:val="20"/>
                <w:szCs w:val="20"/>
              </w:rPr>
              <w:t xml:space="preserve">Место </w:t>
            </w:r>
            <w:r w:rsidR="008B7EF5" w:rsidRPr="003713C7">
              <w:rPr>
                <w:sz w:val="20"/>
                <w:szCs w:val="20"/>
              </w:rPr>
              <w:t>поставки товаров,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hideMark/>
          </w:tcPr>
          <w:p w:rsidR="00EA2BBF" w:rsidRDefault="008B7EF5" w:rsidP="008B7EF5">
            <w:pPr>
              <w:pStyle w:val="rvps5"/>
              <w:spacing w:after="0"/>
              <w:rPr>
                <w:sz w:val="20"/>
                <w:szCs w:val="20"/>
              </w:rPr>
            </w:pPr>
            <w:r w:rsidRPr="003713C7">
              <w:rPr>
                <w:rFonts w:eastAsia="Calibri"/>
                <w:b/>
                <w:sz w:val="20"/>
                <w:szCs w:val="20"/>
              </w:rPr>
              <w:t>Место оказания услуг</w:t>
            </w:r>
            <w:r w:rsidR="00EA2BBF">
              <w:rPr>
                <w:rFonts w:eastAsia="Calibri"/>
                <w:sz w:val="20"/>
                <w:szCs w:val="20"/>
              </w:rPr>
              <w:t>:</w:t>
            </w:r>
          </w:p>
          <w:p w:rsidR="00EE646F" w:rsidRPr="002C702A" w:rsidRDefault="002A74B6" w:rsidP="00EE646F">
            <w:pPr>
              <w:contextualSpacing/>
              <w:rPr>
                <w:sz w:val="20"/>
                <w:szCs w:val="20"/>
              </w:rPr>
            </w:pPr>
            <w:r>
              <w:rPr>
                <w:sz w:val="20"/>
                <w:szCs w:val="20"/>
              </w:rPr>
              <w:t>Республика Башкортостан, 450112, г. Уфа, ул. Мира 36а</w:t>
            </w:r>
          </w:p>
        </w:tc>
      </w:tr>
      <w:tr w:rsidR="00C51335" w:rsidRPr="003713C7" w:rsidTr="00786163">
        <w:trPr>
          <w:trHeight w:val="589"/>
        </w:trPr>
        <w:tc>
          <w:tcPr>
            <w:tcW w:w="3511" w:type="dxa"/>
            <w:tcBorders>
              <w:top w:val="single" w:sz="4" w:space="0" w:color="auto"/>
              <w:left w:val="single" w:sz="4" w:space="0" w:color="auto"/>
              <w:bottom w:val="single" w:sz="4" w:space="0" w:color="auto"/>
              <w:right w:val="single" w:sz="4" w:space="0" w:color="auto"/>
            </w:tcBorders>
          </w:tcPr>
          <w:p w:rsidR="00C51335" w:rsidRPr="003713C7" w:rsidRDefault="00C51335" w:rsidP="008B7EF5">
            <w:pPr>
              <w:rPr>
                <w:sz w:val="20"/>
                <w:szCs w:val="20"/>
              </w:rPr>
            </w:pPr>
            <w:r w:rsidRPr="003713C7">
              <w:rPr>
                <w:sz w:val="20"/>
                <w:szCs w:val="20"/>
              </w:rPr>
              <w:t>Условия и сроки (периоды) поставки товаров,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rsidR="00C51335" w:rsidRPr="003713C7" w:rsidRDefault="00C51335" w:rsidP="00C51335">
            <w:pPr>
              <w:pStyle w:val="rvps5"/>
              <w:spacing w:after="0"/>
              <w:rPr>
                <w:rFonts w:eastAsia="Calibri"/>
                <w:sz w:val="20"/>
                <w:szCs w:val="20"/>
                <w:lang w:eastAsia="ar-SA"/>
              </w:rPr>
            </w:pPr>
            <w:r w:rsidRPr="003713C7">
              <w:rPr>
                <w:rFonts w:eastAsia="Calibri"/>
                <w:sz w:val="20"/>
                <w:szCs w:val="20"/>
                <w:lang w:eastAsia="ar-SA"/>
              </w:rPr>
              <w:t xml:space="preserve">Подробная информация об условиях и сроках оказания услуг отражена в Разделе </w:t>
            </w:r>
            <w:r w:rsidR="00F555D4">
              <w:rPr>
                <w:rFonts w:eastAsia="Calibri"/>
                <w:sz w:val="20"/>
                <w:szCs w:val="20"/>
                <w:lang w:eastAsia="ar-SA"/>
              </w:rPr>
              <w:t>3</w:t>
            </w:r>
            <w:r w:rsidRPr="003713C7">
              <w:rPr>
                <w:rFonts w:eastAsia="Calibri"/>
                <w:sz w:val="20"/>
                <w:szCs w:val="20"/>
                <w:lang w:eastAsia="ar-SA"/>
              </w:rPr>
              <w:t xml:space="preserve"> «Проект договора» настоящей документации.</w:t>
            </w:r>
          </w:p>
          <w:p w:rsidR="00C51335" w:rsidRPr="003713C7" w:rsidRDefault="00C51335" w:rsidP="00EE646F">
            <w:pPr>
              <w:pStyle w:val="rvps5"/>
              <w:spacing w:after="0"/>
              <w:rPr>
                <w:rFonts w:eastAsia="Calibri"/>
                <w:sz w:val="20"/>
                <w:szCs w:val="20"/>
                <w:lang w:eastAsia="ar-SA"/>
              </w:rPr>
            </w:pPr>
            <w:r w:rsidRPr="003713C7">
              <w:rPr>
                <w:rFonts w:eastAsia="Calibri"/>
                <w:b/>
                <w:sz w:val="20"/>
                <w:szCs w:val="20"/>
                <w:lang w:eastAsia="en-US"/>
              </w:rPr>
              <w:t>Срок оказания услуг</w:t>
            </w:r>
            <w:r w:rsidR="00FD5E05">
              <w:rPr>
                <w:rFonts w:eastAsia="Calibri"/>
                <w:sz w:val="20"/>
                <w:szCs w:val="20"/>
                <w:lang w:eastAsia="en-US"/>
              </w:rPr>
              <w:t xml:space="preserve">–с </w:t>
            </w:r>
            <w:r w:rsidR="00EE646F">
              <w:rPr>
                <w:rFonts w:eastAsia="Calibri"/>
                <w:sz w:val="20"/>
                <w:szCs w:val="20"/>
                <w:lang w:eastAsia="en-US"/>
              </w:rPr>
              <w:t>10</w:t>
            </w:r>
            <w:r w:rsidR="00EA2BBF">
              <w:rPr>
                <w:rFonts w:eastAsia="Calibri"/>
                <w:sz w:val="20"/>
                <w:szCs w:val="20"/>
                <w:lang w:eastAsia="en-US"/>
              </w:rPr>
              <w:t>.</w:t>
            </w:r>
            <w:r w:rsidR="00F555D4">
              <w:rPr>
                <w:rFonts w:eastAsia="Calibri"/>
                <w:sz w:val="20"/>
                <w:szCs w:val="20"/>
                <w:lang w:eastAsia="en-US"/>
              </w:rPr>
              <w:t>0</w:t>
            </w:r>
            <w:r w:rsidR="00EE646F">
              <w:rPr>
                <w:rFonts w:eastAsia="Calibri"/>
                <w:sz w:val="20"/>
                <w:szCs w:val="20"/>
                <w:lang w:eastAsia="en-US"/>
              </w:rPr>
              <w:t>2</w:t>
            </w:r>
            <w:r w:rsidR="00EA2BBF">
              <w:rPr>
                <w:rFonts w:eastAsia="Calibri"/>
                <w:sz w:val="20"/>
                <w:szCs w:val="20"/>
                <w:lang w:eastAsia="en-US"/>
              </w:rPr>
              <w:t>.20</w:t>
            </w:r>
            <w:r w:rsidR="00F555D4">
              <w:rPr>
                <w:rFonts w:eastAsia="Calibri"/>
                <w:sz w:val="20"/>
                <w:szCs w:val="20"/>
                <w:lang w:eastAsia="en-US"/>
              </w:rPr>
              <w:t>20</w:t>
            </w:r>
            <w:r w:rsidR="00381AA2">
              <w:rPr>
                <w:rFonts w:eastAsia="Calibri"/>
                <w:sz w:val="20"/>
                <w:szCs w:val="20"/>
                <w:lang w:eastAsia="en-US"/>
              </w:rPr>
              <w:t xml:space="preserve"> </w:t>
            </w:r>
            <w:r w:rsidR="00E224F1" w:rsidRPr="003713C7">
              <w:rPr>
                <w:rFonts w:eastAsia="Calibri"/>
                <w:sz w:val="20"/>
                <w:szCs w:val="20"/>
                <w:lang w:eastAsia="en-US"/>
              </w:rPr>
              <w:t>по</w:t>
            </w:r>
            <w:r w:rsidR="00381AA2">
              <w:rPr>
                <w:rFonts w:eastAsia="Calibri"/>
                <w:sz w:val="20"/>
                <w:szCs w:val="20"/>
                <w:lang w:eastAsia="en-US"/>
              </w:rPr>
              <w:t xml:space="preserve"> </w:t>
            </w:r>
            <w:r w:rsidR="00EE646F">
              <w:rPr>
                <w:rFonts w:eastAsia="Calibri"/>
                <w:sz w:val="20"/>
                <w:szCs w:val="20"/>
                <w:lang w:eastAsia="en-US"/>
              </w:rPr>
              <w:t>09</w:t>
            </w:r>
            <w:r w:rsidR="002228D9" w:rsidRPr="003713C7">
              <w:rPr>
                <w:rFonts w:eastAsia="Calibri"/>
                <w:sz w:val="20"/>
                <w:szCs w:val="20"/>
                <w:lang w:eastAsia="en-US"/>
              </w:rPr>
              <w:t>.</w:t>
            </w:r>
            <w:r w:rsidR="00EE646F">
              <w:rPr>
                <w:rFonts w:eastAsia="Calibri"/>
                <w:sz w:val="20"/>
                <w:szCs w:val="20"/>
                <w:lang w:eastAsia="en-US"/>
              </w:rPr>
              <w:t>05</w:t>
            </w:r>
            <w:r w:rsidR="002228D9" w:rsidRPr="003713C7">
              <w:rPr>
                <w:rFonts w:eastAsia="Calibri"/>
                <w:sz w:val="20"/>
                <w:szCs w:val="20"/>
                <w:lang w:eastAsia="en-US"/>
              </w:rPr>
              <w:t>.202</w:t>
            </w:r>
            <w:r w:rsidR="00C45477">
              <w:rPr>
                <w:rFonts w:eastAsia="Calibri"/>
                <w:sz w:val="20"/>
                <w:szCs w:val="20"/>
                <w:lang w:eastAsia="en-US"/>
              </w:rPr>
              <w:t>0</w:t>
            </w:r>
            <w:r w:rsidR="00A56C7D" w:rsidRPr="003713C7">
              <w:rPr>
                <w:rFonts w:eastAsia="Calibri"/>
                <w:sz w:val="20"/>
                <w:szCs w:val="20"/>
                <w:lang w:eastAsia="en-US"/>
              </w:rPr>
              <w:t>г</w:t>
            </w:r>
            <w:r w:rsidR="00E224F1" w:rsidRPr="003713C7">
              <w:rPr>
                <w:rFonts w:eastAsia="Calibri"/>
                <w:sz w:val="20"/>
                <w:szCs w:val="20"/>
                <w:lang w:eastAsia="en-US"/>
              </w:rPr>
              <w:t>.</w:t>
            </w:r>
            <w:r w:rsidR="00FB5406" w:rsidRPr="004E029C">
              <w:rPr>
                <w:bCs/>
                <w:iCs/>
                <w:sz w:val="20"/>
                <w:szCs w:val="20"/>
              </w:rPr>
              <w:t>Рабочие дни с 19.00 до 07.00, выходные и праздничные круглосуточно;</w:t>
            </w:r>
          </w:p>
        </w:tc>
      </w:tr>
      <w:tr w:rsidR="008B7EF5"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B7EF5" w:rsidRPr="003713C7" w:rsidRDefault="008B7EF5" w:rsidP="004B2779">
            <w:pPr>
              <w:rPr>
                <w:sz w:val="20"/>
                <w:szCs w:val="20"/>
              </w:rPr>
            </w:pPr>
            <w:r w:rsidRPr="003713C7">
              <w:rPr>
                <w:sz w:val="20"/>
                <w:szCs w:val="20"/>
              </w:rPr>
              <w:t>Сведения о начально</w:t>
            </w:r>
            <w:r w:rsidR="004B2779" w:rsidRPr="003713C7">
              <w:rPr>
                <w:sz w:val="20"/>
                <w:szCs w:val="20"/>
              </w:rPr>
              <w:t>й (максимальной) цене договора</w:t>
            </w:r>
            <w:r w:rsidRPr="003713C7">
              <w:rPr>
                <w:sz w:val="20"/>
                <w:szCs w:val="20"/>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837" w:type="dxa"/>
            <w:tcBorders>
              <w:top w:val="single" w:sz="4" w:space="0" w:color="auto"/>
              <w:left w:val="single" w:sz="4" w:space="0" w:color="auto"/>
              <w:bottom w:val="single" w:sz="4" w:space="0" w:color="auto"/>
              <w:right w:val="single" w:sz="4" w:space="0" w:color="auto"/>
            </w:tcBorders>
          </w:tcPr>
          <w:p w:rsidR="00C27370" w:rsidRDefault="00C27370" w:rsidP="00C27370">
            <w:pPr>
              <w:pStyle w:val="rvps5"/>
              <w:spacing w:after="0"/>
              <w:rPr>
                <w:rFonts w:eastAsia="Calibri"/>
                <w:sz w:val="20"/>
                <w:szCs w:val="20"/>
                <w:lang w:eastAsia="ar-SA"/>
              </w:rPr>
            </w:pPr>
          </w:p>
          <w:p w:rsidR="00C27370" w:rsidRDefault="00C27370" w:rsidP="00C27370">
            <w:pPr>
              <w:pStyle w:val="rvps5"/>
              <w:spacing w:after="0"/>
              <w:rPr>
                <w:rFonts w:eastAsia="Calibri"/>
                <w:sz w:val="20"/>
                <w:szCs w:val="20"/>
                <w:lang w:eastAsia="ar-SA"/>
              </w:rPr>
            </w:pPr>
          </w:p>
          <w:p w:rsidR="00C27370" w:rsidRPr="00A61FDD" w:rsidRDefault="00625A6A" w:rsidP="00EE646F">
            <w:pPr>
              <w:pStyle w:val="rvps5"/>
              <w:spacing w:after="0"/>
              <w:rPr>
                <w:rFonts w:eastAsia="Calibri"/>
                <w:sz w:val="20"/>
                <w:szCs w:val="20"/>
                <w:lang w:eastAsia="ar-SA"/>
              </w:rPr>
            </w:pPr>
            <w:r>
              <w:rPr>
                <w:rFonts w:eastAsia="Calibri"/>
                <w:sz w:val="20"/>
                <w:szCs w:val="20"/>
                <w:lang w:eastAsia="ar-SA"/>
              </w:rPr>
              <w:t> </w:t>
            </w:r>
            <w:r w:rsidR="00EE646F" w:rsidRPr="00381AA2">
              <w:rPr>
                <w:rFonts w:eastAsia="Calibri"/>
                <w:sz w:val="20"/>
                <w:szCs w:val="20"/>
                <w:lang w:eastAsia="ar-SA"/>
              </w:rPr>
              <w:t>2</w:t>
            </w:r>
            <w:r w:rsidR="002A74B6" w:rsidRPr="00381AA2">
              <w:rPr>
                <w:rFonts w:eastAsia="Calibri"/>
                <w:sz w:val="20"/>
                <w:szCs w:val="20"/>
                <w:lang w:eastAsia="ar-SA"/>
              </w:rPr>
              <w:t>592</w:t>
            </w:r>
            <w:r w:rsidR="00EE646F" w:rsidRPr="00381AA2">
              <w:rPr>
                <w:rFonts w:eastAsia="Calibri"/>
                <w:sz w:val="20"/>
                <w:szCs w:val="20"/>
                <w:lang w:eastAsia="ar-SA"/>
              </w:rPr>
              <w:t>00</w:t>
            </w:r>
            <w:r w:rsidR="00C27370" w:rsidRPr="00381AA2">
              <w:rPr>
                <w:rFonts w:eastAsia="Calibri"/>
                <w:sz w:val="20"/>
                <w:szCs w:val="20"/>
                <w:lang w:eastAsia="ar-SA"/>
              </w:rPr>
              <w:t>,</w:t>
            </w:r>
            <w:r w:rsidR="00EE646F" w:rsidRPr="00381AA2">
              <w:rPr>
                <w:rFonts w:eastAsia="Calibri"/>
                <w:sz w:val="20"/>
                <w:szCs w:val="20"/>
                <w:lang w:eastAsia="ar-SA"/>
              </w:rPr>
              <w:t>00</w:t>
            </w:r>
            <w:r w:rsidR="00C27370" w:rsidRPr="00381AA2">
              <w:rPr>
                <w:rFonts w:eastAsia="Calibri"/>
                <w:sz w:val="20"/>
                <w:szCs w:val="20"/>
                <w:lang w:eastAsia="ar-SA"/>
              </w:rPr>
              <w:t xml:space="preserve"> (</w:t>
            </w:r>
            <w:r w:rsidR="00EE646F" w:rsidRPr="00381AA2">
              <w:rPr>
                <w:rFonts w:eastAsia="Calibri"/>
                <w:sz w:val="20"/>
                <w:szCs w:val="20"/>
                <w:lang w:eastAsia="ar-SA"/>
              </w:rPr>
              <w:t xml:space="preserve">двести </w:t>
            </w:r>
            <w:r w:rsidR="002A74B6" w:rsidRPr="00381AA2">
              <w:rPr>
                <w:rFonts w:eastAsia="Calibri"/>
                <w:sz w:val="20"/>
                <w:szCs w:val="20"/>
                <w:lang w:eastAsia="ar-SA"/>
              </w:rPr>
              <w:t xml:space="preserve">пятьдесят </w:t>
            </w:r>
            <w:r w:rsidR="00EE646F" w:rsidRPr="00381AA2">
              <w:rPr>
                <w:rFonts w:eastAsia="Calibri"/>
                <w:sz w:val="20"/>
                <w:szCs w:val="20"/>
                <w:lang w:eastAsia="ar-SA"/>
              </w:rPr>
              <w:t xml:space="preserve">девять тысяч </w:t>
            </w:r>
            <w:r w:rsidR="002A74B6" w:rsidRPr="00381AA2">
              <w:rPr>
                <w:rFonts w:eastAsia="Calibri"/>
                <w:sz w:val="20"/>
                <w:szCs w:val="20"/>
                <w:lang w:eastAsia="ar-SA"/>
              </w:rPr>
              <w:t>двести</w:t>
            </w:r>
            <w:r w:rsidR="00C27370">
              <w:rPr>
                <w:rFonts w:eastAsia="Calibri"/>
                <w:sz w:val="20"/>
                <w:szCs w:val="20"/>
                <w:lang w:eastAsia="ar-SA"/>
              </w:rPr>
              <w:t xml:space="preserve">) рублей, </w:t>
            </w:r>
            <w:r w:rsidR="00EE646F">
              <w:rPr>
                <w:rFonts w:eastAsia="Calibri"/>
                <w:sz w:val="20"/>
                <w:szCs w:val="20"/>
                <w:lang w:eastAsia="ar-SA"/>
              </w:rPr>
              <w:t>00</w:t>
            </w:r>
            <w:r w:rsidR="00C27370">
              <w:rPr>
                <w:rFonts w:eastAsia="Calibri"/>
                <w:sz w:val="20"/>
                <w:szCs w:val="20"/>
                <w:lang w:eastAsia="ar-SA"/>
              </w:rPr>
              <w:t xml:space="preserve"> копеек</w:t>
            </w:r>
          </w:p>
        </w:tc>
      </w:tr>
      <w:tr w:rsidR="004B2779"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B2779" w:rsidRPr="003713C7" w:rsidRDefault="00640506" w:rsidP="004B2779">
            <w:pPr>
              <w:pStyle w:val="rvps5"/>
              <w:spacing w:after="0"/>
              <w:rPr>
                <w:rFonts w:eastAsia="Calibri"/>
                <w:sz w:val="20"/>
                <w:szCs w:val="20"/>
                <w:lang w:eastAsia="ar-SA"/>
              </w:rPr>
            </w:pPr>
            <w:r w:rsidRPr="003713C7">
              <w:rPr>
                <w:rFonts w:eastAsia="Calibri"/>
                <w:b/>
                <w:sz w:val="20"/>
                <w:szCs w:val="20"/>
              </w:rPr>
              <w:t>4</w:t>
            </w:r>
            <w:r w:rsidR="004B2779" w:rsidRPr="003713C7">
              <w:rPr>
                <w:rFonts w:eastAsia="Calibri"/>
                <w:b/>
                <w:sz w:val="20"/>
                <w:szCs w:val="20"/>
              </w:rPr>
              <w:t>. Сведения об условиях проведения закупки</w:t>
            </w:r>
          </w:p>
        </w:tc>
      </w:tr>
      <w:tr w:rsidR="00536170"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3"/>
              <w:tabs>
                <w:tab w:val="clear" w:pos="360"/>
                <w:tab w:val="left" w:pos="709"/>
              </w:tabs>
              <w:spacing w:after="0"/>
              <w:rPr>
                <w:rFonts w:eastAsia="Calibri"/>
                <w:sz w:val="20"/>
                <w:szCs w:val="20"/>
              </w:rPr>
            </w:pPr>
            <w:r w:rsidRPr="003713C7">
              <w:rPr>
                <w:sz w:val="20"/>
                <w:szCs w:val="20"/>
              </w:rPr>
              <w:t>Срок, место и порядок предоставления документации о закупке</w:t>
            </w:r>
          </w:p>
        </w:tc>
        <w:tc>
          <w:tcPr>
            <w:tcW w:w="6837" w:type="dxa"/>
            <w:tcBorders>
              <w:top w:val="single" w:sz="4" w:space="0" w:color="auto"/>
              <w:left w:val="single" w:sz="4" w:space="0" w:color="auto"/>
              <w:right w:val="single" w:sz="4" w:space="0" w:color="auto"/>
            </w:tcBorders>
            <w:hideMark/>
          </w:tcPr>
          <w:p w:rsidR="00536170" w:rsidRPr="003713C7" w:rsidRDefault="00536170" w:rsidP="00536170">
            <w:pPr>
              <w:rPr>
                <w:rFonts w:eastAsia="Calibri"/>
                <w:sz w:val="20"/>
                <w:szCs w:val="20"/>
              </w:rPr>
            </w:pPr>
            <w:r w:rsidRPr="003713C7">
              <w:rPr>
                <w:rFonts w:eastAsia="Calibri"/>
                <w:sz w:val="20"/>
                <w:szCs w:val="20"/>
              </w:rPr>
              <w:t>Выдача документации не предусмотрена</w:t>
            </w:r>
          </w:p>
          <w:p w:rsidR="00536170" w:rsidRPr="003713C7" w:rsidRDefault="00536170" w:rsidP="00536170">
            <w:pPr>
              <w:rPr>
                <w:rFonts w:eastAsia="Calibri"/>
                <w:sz w:val="20"/>
                <w:szCs w:val="20"/>
              </w:rPr>
            </w:pPr>
            <w:r w:rsidRPr="003713C7">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4B2779"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4B2779" w:rsidRPr="003713C7" w:rsidRDefault="002C04CE" w:rsidP="008E7840">
            <w:pPr>
              <w:pStyle w:val="-3"/>
              <w:tabs>
                <w:tab w:val="clear" w:pos="360"/>
                <w:tab w:val="left" w:pos="709"/>
              </w:tabs>
              <w:spacing w:after="0"/>
              <w:jc w:val="left"/>
              <w:rPr>
                <w:sz w:val="20"/>
                <w:szCs w:val="20"/>
              </w:rPr>
            </w:pPr>
            <w:r>
              <w:rPr>
                <w:sz w:val="20"/>
                <w:szCs w:val="20"/>
              </w:rPr>
              <w:t>Размер</w:t>
            </w:r>
            <w:r w:rsidR="004B2779" w:rsidRPr="003713C7">
              <w:rPr>
                <w:sz w:val="20"/>
                <w:szCs w:val="20"/>
              </w:rPr>
              <w:t>, порядок и сроки внесения платы, взимаемой заказчиком за предоставление документации, за исключением случаев предоставления документации о закупке в форме электронного документа</w:t>
            </w:r>
          </w:p>
        </w:tc>
        <w:tc>
          <w:tcPr>
            <w:tcW w:w="6837" w:type="dxa"/>
            <w:tcBorders>
              <w:left w:val="single" w:sz="4" w:space="0" w:color="auto"/>
              <w:bottom w:val="single" w:sz="4" w:space="0" w:color="auto"/>
              <w:right w:val="single" w:sz="4" w:space="0" w:color="auto"/>
            </w:tcBorders>
            <w:hideMark/>
          </w:tcPr>
          <w:p w:rsidR="004B2779" w:rsidRPr="003713C7" w:rsidRDefault="004B2779" w:rsidP="004B2779">
            <w:pPr>
              <w:rPr>
                <w:rFonts w:eastAsia="Calibri"/>
                <w:sz w:val="20"/>
                <w:szCs w:val="20"/>
              </w:rPr>
            </w:pPr>
            <w:r w:rsidRPr="003713C7">
              <w:rPr>
                <w:rFonts w:eastAsia="Calibri"/>
                <w:sz w:val="20"/>
                <w:szCs w:val="20"/>
              </w:rPr>
              <w:t>Плата не установлена</w:t>
            </w:r>
          </w:p>
          <w:p w:rsidR="004B2779" w:rsidRPr="003713C7" w:rsidRDefault="004B2779" w:rsidP="004B2779">
            <w:pPr>
              <w:rPr>
                <w:rFonts w:eastAsia="Calibri"/>
                <w:sz w:val="20"/>
                <w:szCs w:val="20"/>
              </w:rPr>
            </w:pPr>
          </w:p>
        </w:tc>
      </w:tr>
      <w:tr w:rsidR="004B2779" w:rsidRPr="003713C7" w:rsidTr="00786163">
        <w:trPr>
          <w:trHeight w:val="698"/>
        </w:trPr>
        <w:tc>
          <w:tcPr>
            <w:tcW w:w="3511" w:type="dxa"/>
            <w:tcBorders>
              <w:top w:val="single" w:sz="4" w:space="0" w:color="auto"/>
              <w:left w:val="single" w:sz="4" w:space="0" w:color="auto"/>
              <w:bottom w:val="single" w:sz="4" w:space="0" w:color="auto"/>
              <w:right w:val="single" w:sz="4" w:space="0" w:color="auto"/>
            </w:tcBorders>
            <w:hideMark/>
          </w:tcPr>
          <w:p w:rsidR="004B2779" w:rsidRPr="003713C7" w:rsidRDefault="004B2779" w:rsidP="004B2779">
            <w:pPr>
              <w:pStyle w:val="-3"/>
              <w:tabs>
                <w:tab w:val="clear" w:pos="360"/>
                <w:tab w:val="left" w:pos="709"/>
              </w:tabs>
              <w:spacing w:after="0"/>
              <w:jc w:val="left"/>
              <w:rPr>
                <w:sz w:val="20"/>
                <w:szCs w:val="20"/>
              </w:rPr>
            </w:pPr>
            <w:r w:rsidRPr="003713C7">
              <w:rPr>
                <w:sz w:val="20"/>
                <w:szCs w:val="20"/>
              </w:rPr>
              <w:t>Срок, в течение которого заказчик вправе отказаться от проведения закупки</w:t>
            </w:r>
          </w:p>
        </w:tc>
        <w:tc>
          <w:tcPr>
            <w:tcW w:w="6837" w:type="dxa"/>
            <w:tcBorders>
              <w:top w:val="single" w:sz="4" w:space="0" w:color="auto"/>
              <w:left w:val="single" w:sz="4" w:space="0" w:color="auto"/>
              <w:bottom w:val="single" w:sz="4" w:space="0" w:color="auto"/>
              <w:right w:val="single" w:sz="4" w:space="0" w:color="auto"/>
            </w:tcBorders>
            <w:hideMark/>
          </w:tcPr>
          <w:p w:rsidR="004B2779" w:rsidRPr="000F1523"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Заказчик вправе отменить конкурс до наступления даты и времени окончания срока подачи заявок на участие в конкурсе.</w:t>
            </w:r>
          </w:p>
          <w:p w:rsidR="004B2779" w:rsidRPr="000F1523"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При отмене конкурса заказчик не несет ответственность перед участниками такой закупки.</w:t>
            </w:r>
          </w:p>
          <w:p w:rsidR="004B2779" w:rsidRPr="000F1523"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Решение об отмене конкурса размещается в единой информационной системе в день принятия этого решения.</w:t>
            </w:r>
          </w:p>
          <w:p w:rsidR="004B2779" w:rsidRPr="003713C7" w:rsidRDefault="004B2779" w:rsidP="00D6607D">
            <w:pPr>
              <w:numPr>
                <w:ilvl w:val="0"/>
                <w:numId w:val="21"/>
              </w:numPr>
              <w:tabs>
                <w:tab w:val="left" w:pos="209"/>
              </w:tabs>
              <w:autoSpaceDE w:val="0"/>
              <w:autoSpaceDN w:val="0"/>
              <w:adjustRightInd w:val="0"/>
              <w:ind w:left="67" w:firstLine="0"/>
              <w:jc w:val="both"/>
              <w:rPr>
                <w:sz w:val="20"/>
                <w:szCs w:val="20"/>
              </w:rPr>
            </w:pPr>
            <w:r w:rsidRPr="000F1523">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 w:history="1">
              <w:r w:rsidRPr="000F1523">
                <w:rPr>
                  <w:sz w:val="20"/>
                  <w:szCs w:val="20"/>
                </w:rPr>
                <w:t>непреодолимой силы</w:t>
              </w:r>
            </w:hyperlink>
            <w:r w:rsidRPr="000F1523">
              <w:rPr>
                <w:sz w:val="20"/>
                <w:szCs w:val="20"/>
              </w:rPr>
              <w:t xml:space="preserve"> в соответствии с гражданским законодательством.</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rFonts w:eastAsia="Calibri"/>
                <w:sz w:val="20"/>
                <w:szCs w:val="20"/>
              </w:rPr>
            </w:pPr>
            <w:r w:rsidRPr="003713C7">
              <w:rPr>
                <w:bCs/>
                <w:sz w:val="20"/>
                <w:szCs w:val="20"/>
              </w:rPr>
              <w:t xml:space="preserve">Размер обеспечения заявки на участие </w:t>
            </w:r>
            <w:r w:rsidRPr="003713C7">
              <w:rPr>
                <w:bCs/>
                <w:sz w:val="20"/>
                <w:szCs w:val="20"/>
              </w:rPr>
              <w:lastRenderedPageBreak/>
              <w:t xml:space="preserve">в закупке, требования к такому обеспечению, </w:t>
            </w:r>
            <w:r w:rsidRPr="003713C7">
              <w:rPr>
                <w:sz w:val="20"/>
                <w:szCs w:val="20"/>
              </w:rPr>
              <w:t>а также условия банковской гарантии</w:t>
            </w:r>
          </w:p>
        </w:tc>
        <w:tc>
          <w:tcPr>
            <w:tcW w:w="6837" w:type="dxa"/>
            <w:tcBorders>
              <w:top w:val="single" w:sz="4" w:space="0" w:color="auto"/>
              <w:left w:val="single" w:sz="4" w:space="0" w:color="auto"/>
              <w:bottom w:val="single" w:sz="4" w:space="0" w:color="auto"/>
              <w:right w:val="single" w:sz="4" w:space="0" w:color="auto"/>
            </w:tcBorders>
          </w:tcPr>
          <w:p w:rsidR="0088799F" w:rsidRPr="003713C7" w:rsidRDefault="0088799F" w:rsidP="000F1523">
            <w:pPr>
              <w:tabs>
                <w:tab w:val="left" w:pos="509"/>
                <w:tab w:val="left" w:pos="993"/>
                <w:tab w:val="left" w:pos="1134"/>
              </w:tabs>
              <w:jc w:val="both"/>
              <w:rPr>
                <w:sz w:val="20"/>
                <w:szCs w:val="20"/>
              </w:rPr>
            </w:pPr>
            <w:r w:rsidRPr="000F1523">
              <w:rPr>
                <w:sz w:val="20"/>
                <w:szCs w:val="20"/>
              </w:rPr>
              <w:lastRenderedPageBreak/>
              <w:t>Обеспечение заявки не тр</w:t>
            </w:r>
            <w:r w:rsidR="00EA2BBF" w:rsidRPr="000F1523">
              <w:rPr>
                <w:sz w:val="20"/>
                <w:szCs w:val="20"/>
              </w:rPr>
              <w:t xml:space="preserve">ебуется </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bCs/>
                <w:sz w:val="20"/>
                <w:szCs w:val="20"/>
              </w:rPr>
            </w:pPr>
            <w:r w:rsidRPr="003713C7">
              <w:rPr>
                <w:bCs/>
                <w:sz w:val="20"/>
                <w:szCs w:val="20"/>
              </w:rPr>
              <w:lastRenderedPageBreak/>
              <w:t>Размер  обеспечения исполнения договора, требования к такому обеспечению</w:t>
            </w:r>
          </w:p>
        </w:tc>
        <w:tc>
          <w:tcPr>
            <w:tcW w:w="6837" w:type="dxa"/>
            <w:tcBorders>
              <w:top w:val="single" w:sz="4" w:space="0" w:color="auto"/>
              <w:left w:val="single" w:sz="4" w:space="0" w:color="auto"/>
              <w:bottom w:val="single" w:sz="4" w:space="0" w:color="auto"/>
              <w:right w:val="single" w:sz="4" w:space="0" w:color="auto"/>
            </w:tcBorders>
            <w:hideMark/>
          </w:tcPr>
          <w:p w:rsidR="0088799F" w:rsidRPr="00381AA2" w:rsidRDefault="00CD349D" w:rsidP="0088799F">
            <w:pPr>
              <w:rPr>
                <w:sz w:val="20"/>
                <w:szCs w:val="20"/>
              </w:rPr>
            </w:pPr>
            <w:r w:rsidRPr="00CD349D">
              <w:rPr>
                <w:sz w:val="20"/>
                <w:szCs w:val="20"/>
              </w:rPr>
              <w:t xml:space="preserve">Установлено, </w:t>
            </w:r>
            <w:r w:rsidRPr="007C6265">
              <w:rPr>
                <w:sz w:val="20"/>
                <w:szCs w:val="20"/>
              </w:rPr>
              <w:t>10% от начальной (максимальной)</w:t>
            </w:r>
            <w:r w:rsidR="00524355">
              <w:rPr>
                <w:sz w:val="20"/>
                <w:szCs w:val="20"/>
              </w:rPr>
              <w:t xml:space="preserve"> цены</w:t>
            </w:r>
            <w:bookmarkStart w:id="43" w:name="_GoBack"/>
            <w:bookmarkEnd w:id="43"/>
            <w:r w:rsidR="009A158E">
              <w:rPr>
                <w:sz w:val="20"/>
                <w:szCs w:val="20"/>
              </w:rPr>
              <w:t xml:space="preserve"> </w:t>
            </w:r>
            <w:r>
              <w:rPr>
                <w:sz w:val="20"/>
                <w:szCs w:val="20"/>
              </w:rPr>
              <w:t>договора</w:t>
            </w:r>
            <w:r w:rsidRPr="007C6265">
              <w:rPr>
                <w:sz w:val="20"/>
                <w:szCs w:val="20"/>
              </w:rPr>
              <w:t xml:space="preserve"> – </w:t>
            </w:r>
            <w:r w:rsidRPr="00381AA2">
              <w:rPr>
                <w:sz w:val="20"/>
                <w:szCs w:val="20"/>
              </w:rPr>
              <w:t>2</w:t>
            </w:r>
            <w:r w:rsidR="002A74B6" w:rsidRPr="00381AA2">
              <w:rPr>
                <w:sz w:val="20"/>
                <w:szCs w:val="20"/>
              </w:rPr>
              <w:t>592</w:t>
            </w:r>
            <w:r w:rsidRPr="00381AA2">
              <w:rPr>
                <w:sz w:val="20"/>
                <w:szCs w:val="20"/>
              </w:rPr>
              <w:t>0,00 руб.</w:t>
            </w:r>
          </w:p>
          <w:p w:rsidR="001E4819" w:rsidRPr="001E4819" w:rsidRDefault="001E4819" w:rsidP="001E4819">
            <w:pPr>
              <w:widowControl w:val="0"/>
              <w:autoSpaceDE w:val="0"/>
              <w:autoSpaceDN w:val="0"/>
              <w:adjustRightInd w:val="0"/>
              <w:ind w:firstLine="317"/>
              <w:jc w:val="both"/>
              <w:rPr>
                <w:sz w:val="20"/>
                <w:szCs w:val="20"/>
              </w:rPr>
            </w:pPr>
            <w:r w:rsidRPr="001E4819">
              <w:rPr>
                <w:sz w:val="20"/>
                <w:szCs w:val="20"/>
              </w:rPr>
              <w:t xml:space="preserve">Обеспечение исполнения </w:t>
            </w:r>
            <w:r w:rsidR="00392766">
              <w:rPr>
                <w:rFonts w:eastAsia="Calibri"/>
                <w:bCs/>
                <w:sz w:val="20"/>
                <w:szCs w:val="20"/>
                <w:lang w:eastAsia="en-US"/>
              </w:rPr>
              <w:t>договор</w:t>
            </w:r>
            <w:r w:rsidRPr="001E4819">
              <w:rPr>
                <w:sz w:val="20"/>
                <w:szCs w:val="20"/>
              </w:rPr>
              <w:t>а предоставляется участником закупки</w:t>
            </w:r>
            <w:r>
              <w:rPr>
                <w:sz w:val="20"/>
                <w:szCs w:val="20"/>
              </w:rPr>
              <w:t xml:space="preserve">, </w:t>
            </w:r>
            <w:r>
              <w:rPr>
                <w:sz w:val="20"/>
                <w:szCs w:val="20"/>
              </w:rPr>
              <w:br/>
              <w:t>с которым заключается договор</w:t>
            </w:r>
            <w:r w:rsidRPr="001E4819">
              <w:rPr>
                <w:sz w:val="20"/>
                <w:szCs w:val="20"/>
              </w:rPr>
              <w:t xml:space="preserve">, до его заключения. </w:t>
            </w:r>
          </w:p>
          <w:p w:rsidR="001E4819" w:rsidRPr="001E4819" w:rsidRDefault="001E4819" w:rsidP="001E4819">
            <w:pPr>
              <w:pStyle w:val="affa"/>
              <w:widowControl w:val="0"/>
              <w:tabs>
                <w:tab w:val="left" w:pos="525"/>
              </w:tabs>
              <w:autoSpaceDE w:val="0"/>
              <w:autoSpaceDN w:val="0"/>
              <w:ind w:left="0" w:right="111" w:firstLine="248"/>
              <w:jc w:val="both"/>
              <w:rPr>
                <w:rFonts w:ascii="Times New Roman" w:hAnsi="Times New Roman"/>
                <w:sz w:val="20"/>
                <w:szCs w:val="20"/>
              </w:rPr>
            </w:pPr>
            <w:r w:rsidRPr="001E4819">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1E4819" w:rsidRPr="001E4819" w:rsidRDefault="001E4819" w:rsidP="001E4819">
            <w:pPr>
              <w:ind w:firstLine="317"/>
              <w:jc w:val="both"/>
              <w:rPr>
                <w:sz w:val="20"/>
                <w:szCs w:val="20"/>
              </w:rPr>
            </w:pPr>
            <w:r w:rsidRPr="001E4819">
              <w:rPr>
                <w:sz w:val="20"/>
                <w:szCs w:val="20"/>
              </w:rPr>
              <w:t xml:space="preserve"> Способ обеспечения исполнения </w:t>
            </w:r>
            <w:r w:rsidR="00392766">
              <w:rPr>
                <w:rFonts w:eastAsia="Calibri"/>
                <w:bCs/>
                <w:sz w:val="20"/>
                <w:szCs w:val="20"/>
                <w:lang w:eastAsia="en-US"/>
              </w:rPr>
              <w:t>договор</w:t>
            </w:r>
            <w:r w:rsidRPr="001E4819">
              <w:rPr>
                <w:sz w:val="20"/>
                <w:szCs w:val="20"/>
              </w:rPr>
              <w:t xml:space="preserve">а, срок действия банковской гарантии определяются участником закупки, с которым заключается </w:t>
            </w:r>
            <w:r w:rsidR="00392766">
              <w:rPr>
                <w:rFonts w:eastAsia="Calibri"/>
                <w:bCs/>
                <w:sz w:val="20"/>
                <w:szCs w:val="20"/>
                <w:lang w:eastAsia="en-US"/>
              </w:rPr>
              <w:t>договор</w:t>
            </w:r>
            <w:r w:rsidRPr="001E4819">
              <w:rPr>
                <w:sz w:val="20"/>
                <w:szCs w:val="20"/>
              </w:rPr>
              <w:t>, самостоятельно.</w:t>
            </w:r>
          </w:p>
          <w:p w:rsidR="001E4819" w:rsidRPr="001E4819" w:rsidRDefault="001E4819" w:rsidP="001E4819">
            <w:pPr>
              <w:widowControl w:val="0"/>
              <w:autoSpaceDE w:val="0"/>
              <w:autoSpaceDN w:val="0"/>
              <w:adjustRightInd w:val="0"/>
              <w:ind w:firstLine="317"/>
              <w:jc w:val="both"/>
              <w:rPr>
                <w:sz w:val="20"/>
                <w:szCs w:val="20"/>
              </w:rPr>
            </w:pPr>
            <w:r w:rsidRPr="001E4819">
              <w:rPr>
                <w:sz w:val="20"/>
                <w:szCs w:val="20"/>
              </w:rPr>
              <w:t xml:space="preserve">Банковская гарантия должна быть выдана банком, соответствующим </w:t>
            </w:r>
            <w:hyperlink r:id="rId9" w:history="1">
              <w:r w:rsidRPr="001E4819">
                <w:rPr>
                  <w:sz w:val="20"/>
                  <w:szCs w:val="20"/>
                </w:rPr>
                <w:t>требованиям</w:t>
              </w:r>
            </w:hyperlink>
            <w:r w:rsidRPr="001E4819">
              <w:rPr>
                <w:sz w:val="20"/>
                <w:szCs w:val="20"/>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1E4819" w:rsidRPr="001E4819" w:rsidRDefault="001E4819" w:rsidP="001E4819">
            <w:pPr>
              <w:widowControl w:val="0"/>
              <w:tabs>
                <w:tab w:val="left" w:pos="826"/>
              </w:tabs>
              <w:autoSpaceDE w:val="0"/>
              <w:autoSpaceDN w:val="0"/>
              <w:adjustRightInd w:val="0"/>
              <w:ind w:firstLine="317"/>
              <w:jc w:val="both"/>
              <w:rPr>
                <w:sz w:val="20"/>
                <w:szCs w:val="20"/>
              </w:rPr>
            </w:pPr>
            <w:bookmarkStart w:id="44" w:name="Par815"/>
            <w:bookmarkEnd w:id="44"/>
            <w:r w:rsidRPr="001E4819">
              <w:rPr>
                <w:sz w:val="20"/>
                <w:szCs w:val="20"/>
              </w:rPr>
              <w:t>Банковская гарантия должна быть безотзывной и должна содержать:</w:t>
            </w:r>
          </w:p>
          <w:p w:rsidR="001E4819" w:rsidRPr="001E4819" w:rsidRDefault="001E4819" w:rsidP="0027682C">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сумму банковской гарантии, подлежащую уплате гарантом заказчику в случае ненадлежащего исполнения обязательств принципалом;</w:t>
            </w:r>
          </w:p>
          <w:p w:rsidR="001E4819" w:rsidRPr="001E4819" w:rsidRDefault="001E4819" w:rsidP="0027682C">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1E4819" w:rsidRPr="001E4819" w:rsidRDefault="001E4819" w:rsidP="0027682C">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1E4819" w:rsidRPr="001E4819" w:rsidRDefault="001E4819" w:rsidP="0027682C">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E4819" w:rsidRPr="001E4819" w:rsidRDefault="001E4819" w:rsidP="0027682C">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срок действия банковской гарантии;</w:t>
            </w:r>
          </w:p>
          <w:p w:rsidR="001E4819" w:rsidRPr="001E4819" w:rsidRDefault="001E4819" w:rsidP="0027682C">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392766">
              <w:rPr>
                <w:bCs/>
                <w:sz w:val="20"/>
                <w:szCs w:val="20"/>
                <w:lang w:eastAsia="en-US"/>
              </w:rPr>
              <w:t>договор</w:t>
            </w:r>
            <w:r w:rsidRPr="001E4819">
              <w:rPr>
                <w:rFonts w:ascii="Times New Roman" w:hAnsi="Times New Roman"/>
                <w:sz w:val="20"/>
                <w:szCs w:val="20"/>
              </w:rPr>
              <w:t>а при его заключении;</w:t>
            </w:r>
          </w:p>
          <w:p w:rsidR="001E4819" w:rsidRPr="001E4819" w:rsidRDefault="001E4819" w:rsidP="0027682C">
            <w:pPr>
              <w:pStyle w:val="affa"/>
              <w:widowControl w:val="0"/>
              <w:numPr>
                <w:ilvl w:val="0"/>
                <w:numId w:val="32"/>
              </w:numPr>
              <w:tabs>
                <w:tab w:val="left" w:pos="601"/>
                <w:tab w:val="left" w:pos="1246"/>
              </w:tabs>
              <w:autoSpaceDE w:val="0"/>
              <w:autoSpaceDN w:val="0"/>
              <w:adjustRightInd w:val="0"/>
              <w:ind w:left="0" w:firstLine="317"/>
              <w:jc w:val="both"/>
              <w:rPr>
                <w:rFonts w:ascii="Times New Roman" w:hAnsi="Times New Roman"/>
                <w:b/>
                <w:sz w:val="20"/>
                <w:szCs w:val="20"/>
              </w:rPr>
            </w:pPr>
            <w:r w:rsidRPr="001E4819">
              <w:rPr>
                <w:rFonts w:ascii="Times New Roman" w:hAnsi="Times New Roman"/>
                <w:sz w:val="20"/>
                <w:szCs w:val="20"/>
              </w:rPr>
              <w:t xml:space="preserve">установленный Правительством Российской Федерацииперечень документов, представляемых заказчиком банку одновременно с требованием по банковской гарантии, </w:t>
            </w:r>
          </w:p>
          <w:p w:rsidR="001E4819" w:rsidRPr="001E4819" w:rsidRDefault="001E4819" w:rsidP="0027682C">
            <w:pPr>
              <w:pStyle w:val="affa"/>
              <w:widowControl w:val="0"/>
              <w:numPr>
                <w:ilvl w:val="0"/>
                <w:numId w:val="32"/>
              </w:numPr>
              <w:tabs>
                <w:tab w:val="left" w:pos="672"/>
                <w:tab w:val="left" w:pos="1260"/>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349D" w:rsidRPr="006C6B1F" w:rsidRDefault="006C6B1F" w:rsidP="006C6B1F">
            <w:pPr>
              <w:ind w:firstLine="350"/>
              <w:rPr>
                <w:sz w:val="20"/>
                <w:szCs w:val="20"/>
                <w:highlight w:val="yellow"/>
              </w:rPr>
            </w:pPr>
            <w:r w:rsidRPr="006C6B1F">
              <w:rPr>
                <w:sz w:val="20"/>
                <w:szCs w:val="20"/>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6C6B1F" w:rsidRPr="006C6B1F" w:rsidRDefault="006C6B1F" w:rsidP="006C6B1F">
            <w:pPr>
              <w:pStyle w:val="affa"/>
              <w:widowControl w:val="0"/>
              <w:tabs>
                <w:tab w:val="left" w:pos="628"/>
              </w:tabs>
              <w:autoSpaceDE w:val="0"/>
              <w:autoSpaceDN w:val="0"/>
              <w:ind w:left="102" w:right="105" w:firstLine="248"/>
              <w:jc w:val="both"/>
              <w:rPr>
                <w:rFonts w:ascii="Times New Roman" w:hAnsi="Times New Roman"/>
                <w:sz w:val="20"/>
                <w:szCs w:val="20"/>
              </w:rPr>
            </w:pPr>
            <w:r w:rsidRPr="006C6B1F">
              <w:rPr>
                <w:rFonts w:ascii="Times New Roman" w:hAnsi="Times New Roman"/>
                <w:sz w:val="20"/>
                <w:szCs w:val="20"/>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6C6B1F" w:rsidRPr="006C6B1F" w:rsidRDefault="006C6B1F" w:rsidP="006C6B1F">
            <w:pPr>
              <w:pStyle w:val="affa"/>
              <w:widowControl w:val="0"/>
              <w:tabs>
                <w:tab w:val="left" w:pos="722"/>
              </w:tabs>
              <w:autoSpaceDE w:val="0"/>
              <w:autoSpaceDN w:val="0"/>
              <w:ind w:left="102" w:right="107" w:firstLine="248"/>
              <w:jc w:val="both"/>
              <w:rPr>
                <w:rFonts w:ascii="Times New Roman" w:hAnsi="Times New Roman"/>
                <w:sz w:val="20"/>
                <w:szCs w:val="20"/>
              </w:rPr>
            </w:pPr>
            <w:r w:rsidRPr="006C6B1F">
              <w:rPr>
                <w:rFonts w:ascii="Times New Roman" w:hAnsi="Times New Roman"/>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AC52BD" w:rsidRDefault="00AC52BD" w:rsidP="00AC52BD">
            <w:pPr>
              <w:rPr>
                <w:rFonts w:eastAsia="Calibri"/>
                <w:sz w:val="20"/>
                <w:szCs w:val="20"/>
                <w:highlight w:val="yellow"/>
              </w:rPr>
            </w:pPr>
          </w:p>
          <w:p w:rsidR="00546F5B" w:rsidRPr="0067254D" w:rsidRDefault="00546F5B" w:rsidP="00546F5B">
            <w:pPr>
              <w:widowControl w:val="0"/>
              <w:contextualSpacing/>
              <w:jc w:val="center"/>
              <w:rPr>
                <w:b/>
                <w:sz w:val="20"/>
                <w:szCs w:val="20"/>
              </w:rPr>
            </w:pPr>
            <w:r w:rsidRPr="0067254D">
              <w:rPr>
                <w:b/>
                <w:sz w:val="20"/>
                <w:szCs w:val="20"/>
              </w:rPr>
              <w:t xml:space="preserve">Реквизиты счета для перечисления денежных средств в качестве обеспечения исполнения </w:t>
            </w:r>
            <w:r>
              <w:rPr>
                <w:b/>
                <w:sz w:val="20"/>
                <w:szCs w:val="20"/>
              </w:rPr>
              <w:t>договора</w:t>
            </w:r>
            <w:r w:rsidRPr="0067254D">
              <w:rPr>
                <w:b/>
                <w:sz w:val="20"/>
                <w:szCs w:val="20"/>
              </w:rPr>
              <w:t xml:space="preserve">, на котором в соответствии с законодательством Российской Федерации учитываются операции со </w:t>
            </w:r>
            <w:r w:rsidRPr="0067254D">
              <w:rPr>
                <w:b/>
                <w:sz w:val="20"/>
                <w:szCs w:val="20"/>
              </w:rPr>
              <w:lastRenderedPageBreak/>
              <w:t xml:space="preserve">средствами, </w:t>
            </w:r>
          </w:p>
          <w:p w:rsidR="00546F5B" w:rsidRDefault="00546F5B" w:rsidP="00546F5B">
            <w:pPr>
              <w:autoSpaceDE w:val="0"/>
              <w:autoSpaceDN w:val="0"/>
              <w:adjustRightInd w:val="0"/>
              <w:outlineLvl w:val="1"/>
              <w:rPr>
                <w:b/>
                <w:sz w:val="20"/>
                <w:szCs w:val="20"/>
              </w:rPr>
            </w:pPr>
            <w:r w:rsidRPr="0067254D">
              <w:rPr>
                <w:b/>
                <w:sz w:val="20"/>
                <w:szCs w:val="20"/>
              </w:rPr>
              <w:t>поступающими заказчику</w:t>
            </w:r>
          </w:p>
          <w:p w:rsidR="00546F5B" w:rsidRDefault="00546F5B" w:rsidP="00546F5B">
            <w:pPr>
              <w:autoSpaceDE w:val="0"/>
              <w:autoSpaceDN w:val="0"/>
              <w:adjustRightInd w:val="0"/>
              <w:outlineLvl w:val="1"/>
              <w:rPr>
                <w:b/>
                <w:sz w:val="20"/>
                <w:szCs w:val="20"/>
              </w:rPr>
            </w:pPr>
          </w:p>
          <w:p w:rsidR="009D5AE6" w:rsidRPr="009D5AE6" w:rsidRDefault="009D5AE6" w:rsidP="009D5AE6">
            <w:pPr>
              <w:widowControl w:val="0"/>
              <w:tabs>
                <w:tab w:val="left" w:pos="4678"/>
              </w:tabs>
              <w:ind w:firstLine="709"/>
              <w:jc w:val="both"/>
              <w:rPr>
                <w:sz w:val="20"/>
                <w:szCs w:val="20"/>
              </w:rPr>
            </w:pPr>
            <w:r w:rsidRPr="009D5AE6">
              <w:rPr>
                <w:sz w:val="20"/>
                <w:szCs w:val="20"/>
              </w:rPr>
              <w:t>Банковские реквизиты:</w:t>
            </w:r>
          </w:p>
          <w:p w:rsidR="009D5AE6" w:rsidRPr="009D5AE6" w:rsidRDefault="009D5AE6" w:rsidP="009D5AE6">
            <w:pPr>
              <w:widowControl w:val="0"/>
              <w:tabs>
                <w:tab w:val="left" w:pos="5220"/>
              </w:tabs>
              <w:ind w:firstLine="709"/>
              <w:jc w:val="both"/>
              <w:rPr>
                <w:sz w:val="20"/>
                <w:szCs w:val="20"/>
              </w:rPr>
            </w:pPr>
            <w:r w:rsidRPr="009D5AE6">
              <w:rPr>
                <w:sz w:val="20"/>
                <w:szCs w:val="20"/>
              </w:rPr>
              <w:t>Отделение - НБ Республика Башкортостан</w:t>
            </w:r>
          </w:p>
          <w:p w:rsidR="009D5AE6" w:rsidRPr="009D5AE6" w:rsidRDefault="009D5AE6" w:rsidP="009D5AE6">
            <w:pPr>
              <w:widowControl w:val="0"/>
              <w:tabs>
                <w:tab w:val="left" w:pos="5220"/>
              </w:tabs>
              <w:ind w:firstLine="709"/>
              <w:jc w:val="both"/>
              <w:rPr>
                <w:rFonts w:eastAsia="MS Mincho"/>
                <w:sz w:val="20"/>
                <w:szCs w:val="20"/>
                <w:lang w:eastAsia="en-US"/>
              </w:rPr>
            </w:pPr>
            <w:r w:rsidRPr="009D5AE6">
              <w:rPr>
                <w:rFonts w:eastAsia="MS Mincho"/>
                <w:sz w:val="20"/>
                <w:szCs w:val="20"/>
              </w:rPr>
              <w:t>БИК 048073001</w:t>
            </w:r>
          </w:p>
          <w:p w:rsidR="009D5AE6" w:rsidRPr="009D5AE6" w:rsidRDefault="009D5AE6" w:rsidP="009D5AE6">
            <w:pPr>
              <w:widowControl w:val="0"/>
              <w:tabs>
                <w:tab w:val="left" w:pos="5220"/>
              </w:tabs>
              <w:ind w:firstLine="709"/>
              <w:jc w:val="both"/>
              <w:rPr>
                <w:rFonts w:eastAsia="MS Mincho"/>
                <w:sz w:val="20"/>
                <w:szCs w:val="20"/>
              </w:rPr>
            </w:pPr>
            <w:r w:rsidRPr="009D5AE6">
              <w:rPr>
                <w:rFonts w:eastAsia="MS Mincho"/>
                <w:sz w:val="20"/>
                <w:szCs w:val="20"/>
              </w:rPr>
              <w:t>Р/с № 40701810600003000002</w:t>
            </w:r>
          </w:p>
          <w:p w:rsidR="006C6B1F" w:rsidRDefault="009D5AE6" w:rsidP="009D5AE6">
            <w:pPr>
              <w:rPr>
                <w:sz w:val="20"/>
                <w:szCs w:val="20"/>
              </w:rPr>
            </w:pPr>
            <w:r w:rsidRPr="009D5AE6">
              <w:rPr>
                <w:rFonts w:eastAsia="MS Mincho"/>
                <w:sz w:val="20"/>
                <w:szCs w:val="20"/>
              </w:rPr>
              <w:t xml:space="preserve">Л/с  № 30305076090 </w:t>
            </w:r>
            <w:r w:rsidRPr="009D5AE6">
              <w:rPr>
                <w:sz w:val="20"/>
                <w:szCs w:val="20"/>
              </w:rPr>
              <w:t>в Финансовом управлении Администрации городского округа  город Уфа Республики Башкортостан</w:t>
            </w:r>
          </w:p>
          <w:p w:rsidR="00381AA2" w:rsidRPr="00381AA2" w:rsidRDefault="00381AA2" w:rsidP="00381AA2">
            <w:pPr>
              <w:autoSpaceDE w:val="0"/>
              <w:autoSpaceDN w:val="0"/>
              <w:adjustRightInd w:val="0"/>
              <w:outlineLvl w:val="1"/>
              <w:rPr>
                <w:iCs/>
                <w:sz w:val="20"/>
                <w:szCs w:val="20"/>
              </w:rPr>
            </w:pPr>
            <w:r w:rsidRPr="004E029C">
              <w:rPr>
                <w:iCs/>
                <w:sz w:val="20"/>
                <w:szCs w:val="20"/>
              </w:rPr>
              <w:t>Назначение платежа: «\\\\\\999 гр. 04</w:t>
            </w:r>
            <w:r>
              <w:rPr>
                <w:iCs/>
                <w:sz w:val="20"/>
                <w:szCs w:val="20"/>
              </w:rPr>
              <w:t xml:space="preserve"> обеспечение исполнения договора</w:t>
            </w:r>
            <w:r w:rsidRPr="004E029C">
              <w:rPr>
                <w:iCs/>
                <w:sz w:val="20"/>
                <w:szCs w:val="20"/>
              </w:rPr>
              <w:t>.  Номер извещения (вписать)»</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bCs/>
                <w:sz w:val="20"/>
                <w:szCs w:val="20"/>
              </w:rPr>
            </w:pPr>
            <w:r w:rsidRPr="003713C7">
              <w:rPr>
                <w:bCs/>
                <w:sz w:val="20"/>
                <w:szCs w:val="20"/>
              </w:rPr>
              <w:lastRenderedPageBreak/>
              <w:t>Информация  о применении антидемпинговых мер</w:t>
            </w:r>
          </w:p>
        </w:tc>
        <w:tc>
          <w:tcPr>
            <w:tcW w:w="6837" w:type="dxa"/>
            <w:tcBorders>
              <w:top w:val="single" w:sz="4" w:space="0" w:color="auto"/>
              <w:left w:val="single" w:sz="4" w:space="0" w:color="auto"/>
              <w:bottom w:val="single" w:sz="4" w:space="0" w:color="auto"/>
              <w:right w:val="single" w:sz="4" w:space="0" w:color="auto"/>
            </w:tcBorders>
            <w:hideMark/>
          </w:tcPr>
          <w:p w:rsidR="00B149CD" w:rsidRPr="00B149CD" w:rsidRDefault="00B149CD" w:rsidP="0027682C">
            <w:pPr>
              <w:pStyle w:val="affa"/>
              <w:widowControl w:val="0"/>
              <w:numPr>
                <w:ilvl w:val="0"/>
                <w:numId w:val="45"/>
              </w:numPr>
              <w:tabs>
                <w:tab w:val="left" w:pos="561"/>
              </w:tabs>
              <w:autoSpaceDE w:val="0"/>
              <w:autoSpaceDN w:val="0"/>
              <w:spacing w:before="88"/>
              <w:ind w:left="0" w:right="110" w:firstLine="350"/>
              <w:jc w:val="both"/>
              <w:rPr>
                <w:rFonts w:ascii="Times New Roman" w:hAnsi="Times New Roman"/>
                <w:sz w:val="20"/>
                <w:szCs w:val="20"/>
              </w:rPr>
            </w:pPr>
            <w:r w:rsidRPr="00B149CD">
              <w:rPr>
                <w:rFonts w:ascii="Times New Roman" w:hAnsi="Times New Roman"/>
                <w:sz w:val="20"/>
                <w:szCs w:val="20"/>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подтверждающей добросовестность такого участника на дату подачи заявки.</w:t>
            </w:r>
          </w:p>
          <w:p w:rsidR="0088799F" w:rsidRPr="00B149CD" w:rsidRDefault="00B149CD" w:rsidP="0027682C">
            <w:pPr>
              <w:pStyle w:val="affa"/>
              <w:numPr>
                <w:ilvl w:val="0"/>
                <w:numId w:val="45"/>
              </w:numPr>
              <w:ind w:left="0" w:firstLine="350"/>
              <w:jc w:val="both"/>
              <w:rPr>
                <w:rFonts w:ascii="Times New Roman" w:hAnsi="Times New Roman"/>
                <w:sz w:val="20"/>
                <w:szCs w:val="20"/>
              </w:rPr>
            </w:pPr>
            <w:r w:rsidRPr="00B149CD">
              <w:rPr>
                <w:rFonts w:ascii="Times New Roman" w:hAnsi="Times New Roman"/>
                <w:sz w:val="20"/>
                <w:szCs w:val="20"/>
              </w:rPr>
              <w:t>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не менее чем одного года и (или) двух лет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заключенных по результатам конкурентных закупок. В этих случаях цена одного из договора (контракта) должна составлять не менее двадцати процентов цены, по которой участником закупки предложено заключить договор в соответствии с настоящим разделом.</w:t>
            </w:r>
          </w:p>
          <w:p w:rsidR="00B149CD" w:rsidRPr="00B149CD" w:rsidRDefault="00B149CD" w:rsidP="00B149CD">
            <w:pPr>
              <w:widowControl w:val="0"/>
              <w:tabs>
                <w:tab w:val="left" w:pos="604"/>
              </w:tabs>
              <w:autoSpaceDE w:val="0"/>
              <w:autoSpaceDN w:val="0"/>
              <w:spacing w:before="1"/>
              <w:ind w:firstLine="350"/>
              <w:jc w:val="both"/>
              <w:rPr>
                <w:sz w:val="20"/>
                <w:szCs w:val="20"/>
              </w:rPr>
            </w:pPr>
            <w:r w:rsidRPr="00B149CD">
              <w:rPr>
                <w:sz w:val="20"/>
                <w:szCs w:val="20"/>
              </w:rPr>
              <w:t>3. В случае проведения конкурентных закупок информация, предусмотренная пунктом2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B149CD" w:rsidRPr="00B149CD" w:rsidRDefault="00B149CD" w:rsidP="00B149CD">
            <w:pPr>
              <w:ind w:firstLine="350"/>
              <w:jc w:val="both"/>
              <w:rPr>
                <w:rFonts w:eastAsia="Calibri"/>
                <w:sz w:val="20"/>
                <w:szCs w:val="20"/>
                <w:highlight w:val="yellow"/>
              </w:rPr>
            </w:pPr>
          </w:p>
        </w:tc>
      </w:tr>
      <w:tr w:rsidR="0088799F" w:rsidRPr="003713C7" w:rsidTr="00786163">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8799F" w:rsidRPr="003713C7" w:rsidRDefault="00640506" w:rsidP="0088799F">
            <w:pPr>
              <w:pStyle w:val="-3"/>
              <w:tabs>
                <w:tab w:val="clear" w:pos="360"/>
                <w:tab w:val="left" w:pos="708"/>
              </w:tabs>
              <w:spacing w:after="0"/>
              <w:jc w:val="left"/>
              <w:rPr>
                <w:rFonts w:eastAsia="Calibri"/>
                <w:b/>
                <w:sz w:val="20"/>
                <w:szCs w:val="20"/>
              </w:rPr>
            </w:pPr>
            <w:r w:rsidRPr="003713C7">
              <w:rPr>
                <w:rFonts w:eastAsia="Calibri"/>
                <w:b/>
                <w:sz w:val="20"/>
                <w:szCs w:val="20"/>
              </w:rPr>
              <w:t>5</w:t>
            </w:r>
            <w:r w:rsidR="0088799F" w:rsidRPr="003713C7">
              <w:rPr>
                <w:rFonts w:eastAsia="Calibri"/>
                <w:b/>
                <w:sz w:val="20"/>
                <w:szCs w:val="20"/>
              </w:rPr>
              <w:t>. Сведения о порядке проведения закупки (этапов закупки)</w:t>
            </w:r>
          </w:p>
        </w:tc>
      </w:tr>
      <w:tr w:rsidR="0088799F" w:rsidRPr="003713C7" w:rsidTr="00786163">
        <w:trPr>
          <w:trHeight w:val="501"/>
        </w:trPr>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sz w:val="20"/>
                <w:szCs w:val="20"/>
              </w:rPr>
            </w:pPr>
            <w:r w:rsidRPr="003713C7">
              <w:rPr>
                <w:sz w:val="20"/>
                <w:szCs w:val="20"/>
              </w:rPr>
              <w:t>Место подачи заявок на участие в закупке</w:t>
            </w:r>
            <w:r w:rsidR="00AC52BD" w:rsidRPr="003713C7">
              <w:rPr>
                <w:sz w:val="20"/>
                <w:szCs w:val="20"/>
              </w:rPr>
              <w:t>/</w:t>
            </w:r>
          </w:p>
          <w:p w:rsidR="00AC52BD" w:rsidRPr="003713C7" w:rsidRDefault="00AC52BD" w:rsidP="0088799F">
            <w:pPr>
              <w:rPr>
                <w:sz w:val="20"/>
                <w:szCs w:val="20"/>
              </w:rPr>
            </w:pPr>
            <w:r w:rsidRPr="003713C7">
              <w:rPr>
                <w:sz w:val="20"/>
                <w:szCs w:val="20"/>
              </w:rPr>
              <w:t>адрес электронной площадки в информационно-телекоммуникационной сети «Интернет»</w:t>
            </w:r>
          </w:p>
        </w:tc>
        <w:tc>
          <w:tcPr>
            <w:tcW w:w="6837" w:type="dxa"/>
            <w:tcBorders>
              <w:top w:val="single" w:sz="4" w:space="0" w:color="auto"/>
              <w:left w:val="single" w:sz="4" w:space="0" w:color="auto"/>
              <w:bottom w:val="single" w:sz="4" w:space="0" w:color="auto"/>
              <w:right w:val="single" w:sz="4" w:space="0" w:color="auto"/>
            </w:tcBorders>
            <w:hideMark/>
          </w:tcPr>
          <w:p w:rsidR="0088799F" w:rsidRPr="003713C7" w:rsidRDefault="00AC52BD" w:rsidP="0088799F">
            <w:pPr>
              <w:pStyle w:val="-3"/>
              <w:tabs>
                <w:tab w:val="clear" w:pos="360"/>
                <w:tab w:val="left" w:pos="708"/>
              </w:tabs>
              <w:spacing w:after="0"/>
              <w:rPr>
                <w:sz w:val="20"/>
                <w:szCs w:val="20"/>
              </w:rPr>
            </w:pPr>
            <w:r w:rsidRPr="003713C7">
              <w:rPr>
                <w:sz w:val="20"/>
                <w:szCs w:val="20"/>
              </w:rPr>
              <w:t xml:space="preserve">Заявки подаются на электронной торговой площадке </w:t>
            </w:r>
            <w:r w:rsidR="00E30C4F">
              <w:rPr>
                <w:sz w:val="20"/>
                <w:szCs w:val="20"/>
              </w:rPr>
              <w:t xml:space="preserve">Регион </w:t>
            </w:r>
            <w:hyperlink r:id="rId10" w:history="1">
              <w:r w:rsidR="00E30C4F" w:rsidRPr="005519B3">
                <w:rPr>
                  <w:rStyle w:val="a4"/>
                  <w:sz w:val="20"/>
                  <w:szCs w:val="20"/>
                </w:rPr>
                <w:t>https://etp-region.ru</w:t>
              </w:r>
            </w:hyperlink>
          </w:p>
        </w:tc>
      </w:tr>
      <w:tr w:rsidR="0088799F" w:rsidRPr="003713C7" w:rsidTr="00786163">
        <w:trPr>
          <w:trHeight w:val="348"/>
        </w:trPr>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sz w:val="20"/>
                <w:szCs w:val="20"/>
              </w:rPr>
            </w:pPr>
            <w:r w:rsidRPr="003713C7">
              <w:rPr>
                <w:sz w:val="20"/>
                <w:szCs w:val="20"/>
              </w:rPr>
              <w:t>Дата начала, дата и время окончания срока подачи заявок на участие в закупке (этапах конкурентной закупки)</w:t>
            </w:r>
          </w:p>
        </w:tc>
        <w:tc>
          <w:tcPr>
            <w:tcW w:w="6837" w:type="dxa"/>
            <w:tcBorders>
              <w:top w:val="single" w:sz="4" w:space="0" w:color="auto"/>
              <w:left w:val="single" w:sz="4" w:space="0" w:color="auto"/>
              <w:bottom w:val="single" w:sz="4" w:space="0" w:color="auto"/>
              <w:right w:val="single" w:sz="4" w:space="0" w:color="auto"/>
            </w:tcBorders>
            <w:hideMark/>
          </w:tcPr>
          <w:p w:rsidR="0088799F" w:rsidRPr="00381AA2" w:rsidRDefault="00E30C4F" w:rsidP="002E278F">
            <w:pPr>
              <w:pStyle w:val="-3"/>
              <w:tabs>
                <w:tab w:val="clear" w:pos="360"/>
                <w:tab w:val="left" w:pos="708"/>
              </w:tabs>
              <w:spacing w:after="0"/>
              <w:rPr>
                <w:sz w:val="20"/>
                <w:szCs w:val="20"/>
              </w:rPr>
            </w:pPr>
            <w:r w:rsidRPr="00381AA2">
              <w:rPr>
                <w:sz w:val="20"/>
                <w:szCs w:val="20"/>
              </w:rPr>
              <w:t xml:space="preserve">Дата начала подачи заявок:  </w:t>
            </w:r>
            <w:r w:rsidR="002E278F" w:rsidRPr="00381AA2">
              <w:rPr>
                <w:sz w:val="20"/>
                <w:szCs w:val="20"/>
              </w:rPr>
              <w:t>2</w:t>
            </w:r>
            <w:r w:rsidRPr="00381AA2">
              <w:rPr>
                <w:sz w:val="20"/>
                <w:szCs w:val="20"/>
              </w:rPr>
              <w:t>0</w:t>
            </w:r>
            <w:r w:rsidR="002E278F" w:rsidRPr="00381AA2">
              <w:rPr>
                <w:sz w:val="20"/>
                <w:szCs w:val="20"/>
              </w:rPr>
              <w:t>.1</w:t>
            </w:r>
            <w:r w:rsidRPr="00381AA2">
              <w:rPr>
                <w:sz w:val="20"/>
                <w:szCs w:val="20"/>
              </w:rPr>
              <w:t>2</w:t>
            </w:r>
            <w:r w:rsidR="002E278F" w:rsidRPr="00381AA2">
              <w:rPr>
                <w:sz w:val="20"/>
                <w:szCs w:val="20"/>
              </w:rPr>
              <w:t>.2019 года  1</w:t>
            </w:r>
            <w:r w:rsidR="00381AA2" w:rsidRPr="00381AA2">
              <w:rPr>
                <w:sz w:val="20"/>
                <w:szCs w:val="20"/>
              </w:rPr>
              <w:t>3</w:t>
            </w:r>
            <w:r w:rsidR="002E278F" w:rsidRPr="00381AA2">
              <w:rPr>
                <w:sz w:val="20"/>
                <w:szCs w:val="20"/>
              </w:rPr>
              <w:t>-00 (мск)</w:t>
            </w:r>
          </w:p>
          <w:p w:rsidR="00E30C4F" w:rsidRPr="002E278F" w:rsidRDefault="00381AA2" w:rsidP="002E278F">
            <w:pPr>
              <w:pStyle w:val="-3"/>
              <w:tabs>
                <w:tab w:val="clear" w:pos="360"/>
                <w:tab w:val="left" w:pos="708"/>
              </w:tabs>
              <w:spacing w:after="0"/>
              <w:rPr>
                <w:sz w:val="20"/>
                <w:szCs w:val="20"/>
              </w:rPr>
            </w:pPr>
            <w:r w:rsidRPr="00381AA2">
              <w:rPr>
                <w:sz w:val="20"/>
                <w:szCs w:val="20"/>
              </w:rPr>
              <w:t>Дата окончания подачи заявок: 09</w:t>
            </w:r>
            <w:r w:rsidR="00E30C4F" w:rsidRPr="00381AA2">
              <w:rPr>
                <w:sz w:val="20"/>
                <w:szCs w:val="20"/>
              </w:rPr>
              <w:t>.01.2020 года 16-00 (время сервера ЭТП)</w:t>
            </w:r>
          </w:p>
        </w:tc>
      </w:tr>
      <w:tr w:rsidR="005A12BE" w:rsidRPr="003713C7" w:rsidTr="00786163">
        <w:trPr>
          <w:trHeight w:val="870"/>
        </w:trPr>
        <w:tc>
          <w:tcPr>
            <w:tcW w:w="3511" w:type="dxa"/>
            <w:tcBorders>
              <w:top w:val="single" w:sz="4" w:space="0" w:color="auto"/>
              <w:left w:val="single" w:sz="4" w:space="0" w:color="auto"/>
              <w:bottom w:val="single" w:sz="4" w:space="0" w:color="auto"/>
              <w:right w:val="single" w:sz="4" w:space="0" w:color="auto"/>
            </w:tcBorders>
            <w:hideMark/>
          </w:tcPr>
          <w:p w:rsidR="005A12BE" w:rsidRPr="003713C7" w:rsidRDefault="005A12BE" w:rsidP="005A12BE">
            <w:pPr>
              <w:rPr>
                <w:sz w:val="20"/>
                <w:szCs w:val="20"/>
              </w:rPr>
            </w:pPr>
            <w:r w:rsidRPr="003713C7">
              <w:rPr>
                <w:sz w:val="20"/>
                <w:szCs w:val="20"/>
              </w:rPr>
              <w:t xml:space="preserve">Порядок подачи заявок на участие в конкуре </w:t>
            </w:r>
          </w:p>
        </w:tc>
        <w:tc>
          <w:tcPr>
            <w:tcW w:w="6837" w:type="dxa"/>
            <w:tcBorders>
              <w:top w:val="single" w:sz="4" w:space="0" w:color="auto"/>
              <w:left w:val="single" w:sz="4" w:space="0" w:color="auto"/>
              <w:bottom w:val="single" w:sz="4" w:space="0" w:color="auto"/>
              <w:right w:val="single" w:sz="4" w:space="0" w:color="auto"/>
            </w:tcBorders>
            <w:hideMark/>
          </w:tcPr>
          <w:p w:rsidR="005A12BE" w:rsidRPr="003713C7" w:rsidRDefault="005A12BE" w:rsidP="007D057A">
            <w:pPr>
              <w:pStyle w:val="-3"/>
              <w:numPr>
                <w:ilvl w:val="0"/>
                <w:numId w:val="30"/>
              </w:numPr>
              <w:tabs>
                <w:tab w:val="left" w:pos="193"/>
                <w:tab w:val="num" w:pos="397"/>
              </w:tabs>
              <w:spacing w:after="60"/>
              <w:ind w:left="114" w:firstLine="0"/>
              <w:rPr>
                <w:sz w:val="20"/>
                <w:szCs w:val="20"/>
              </w:rPr>
            </w:pPr>
            <w:r w:rsidRPr="003713C7">
              <w:rPr>
                <w:sz w:val="20"/>
                <w:szCs w:val="20"/>
              </w:rPr>
              <w:t>Для участия в конкурсе участники такого конкурса должны пройти аккредитацию на электронной площадке, на которой проводится конкурс.</w:t>
            </w:r>
          </w:p>
          <w:p w:rsidR="005A12BE" w:rsidRPr="003713C7" w:rsidRDefault="005A12BE" w:rsidP="007D057A">
            <w:pPr>
              <w:pStyle w:val="-3"/>
              <w:numPr>
                <w:ilvl w:val="0"/>
                <w:numId w:val="30"/>
              </w:numPr>
              <w:tabs>
                <w:tab w:val="left" w:pos="193"/>
                <w:tab w:val="num" w:pos="397"/>
              </w:tabs>
              <w:spacing w:after="60"/>
              <w:ind w:left="114" w:firstLine="0"/>
              <w:rPr>
                <w:sz w:val="20"/>
                <w:szCs w:val="20"/>
              </w:rPr>
            </w:pPr>
            <w:r w:rsidRPr="003713C7">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5A12BE" w:rsidRPr="003713C7" w:rsidRDefault="005A12BE" w:rsidP="007D057A">
            <w:pPr>
              <w:pStyle w:val="-3"/>
              <w:numPr>
                <w:ilvl w:val="0"/>
                <w:numId w:val="30"/>
              </w:numPr>
              <w:tabs>
                <w:tab w:val="left" w:pos="193"/>
                <w:tab w:val="num" w:pos="397"/>
              </w:tabs>
              <w:spacing w:after="60"/>
              <w:ind w:left="114" w:firstLine="0"/>
              <w:rPr>
                <w:sz w:val="20"/>
                <w:szCs w:val="20"/>
              </w:rPr>
            </w:pPr>
            <w:r w:rsidRPr="003713C7">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5A12BE" w:rsidRPr="003713C7" w:rsidRDefault="005A12BE" w:rsidP="007D057A">
            <w:pPr>
              <w:pStyle w:val="-3"/>
              <w:numPr>
                <w:ilvl w:val="0"/>
                <w:numId w:val="30"/>
              </w:numPr>
              <w:tabs>
                <w:tab w:val="left" w:pos="193"/>
                <w:tab w:val="num" w:pos="397"/>
              </w:tabs>
              <w:spacing w:after="60"/>
              <w:ind w:left="114" w:firstLine="0"/>
              <w:rPr>
                <w:sz w:val="20"/>
                <w:szCs w:val="20"/>
              </w:rPr>
            </w:pPr>
            <w:r w:rsidRPr="003713C7">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5A12BE" w:rsidRPr="003713C7" w:rsidRDefault="005A12BE" w:rsidP="007D057A">
            <w:pPr>
              <w:pStyle w:val="-3"/>
              <w:numPr>
                <w:ilvl w:val="0"/>
                <w:numId w:val="30"/>
              </w:numPr>
              <w:tabs>
                <w:tab w:val="left" w:pos="193"/>
                <w:tab w:val="num" w:pos="397"/>
              </w:tabs>
              <w:spacing w:after="60"/>
              <w:ind w:left="114" w:firstLine="0"/>
              <w:rPr>
                <w:sz w:val="20"/>
                <w:szCs w:val="20"/>
              </w:rPr>
            </w:pPr>
            <w:r w:rsidRPr="003713C7">
              <w:rPr>
                <w:sz w:val="20"/>
                <w:szCs w:val="20"/>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w:t>
            </w:r>
            <w:r w:rsidRPr="003713C7">
              <w:rPr>
                <w:sz w:val="20"/>
                <w:szCs w:val="20"/>
              </w:rPr>
              <w:lastRenderedPageBreak/>
              <w:t>форме электронных документов.</w:t>
            </w:r>
          </w:p>
          <w:p w:rsidR="005A12BE" w:rsidRPr="003713C7" w:rsidRDefault="005A12BE" w:rsidP="007D057A">
            <w:pPr>
              <w:pStyle w:val="-3"/>
              <w:numPr>
                <w:ilvl w:val="0"/>
                <w:numId w:val="30"/>
              </w:numPr>
              <w:tabs>
                <w:tab w:val="left" w:pos="193"/>
                <w:tab w:val="num" w:pos="397"/>
              </w:tabs>
              <w:spacing w:after="60"/>
              <w:ind w:left="114" w:firstLine="0"/>
              <w:rPr>
                <w:sz w:val="20"/>
                <w:szCs w:val="20"/>
              </w:rPr>
            </w:pPr>
            <w:r w:rsidRPr="003713C7">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88799F" w:rsidRPr="003713C7" w:rsidTr="00786163">
        <w:trPr>
          <w:trHeight w:val="446"/>
        </w:trPr>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rPr>
                <w:sz w:val="20"/>
                <w:szCs w:val="20"/>
              </w:rPr>
            </w:pPr>
            <w:r w:rsidRPr="003713C7">
              <w:rPr>
                <w:sz w:val="20"/>
                <w:szCs w:val="20"/>
              </w:rPr>
              <w:lastRenderedPageBreak/>
              <w:t>Срок и порядок отзыва, изменения заявок на участие в закупке</w:t>
            </w:r>
          </w:p>
        </w:tc>
        <w:tc>
          <w:tcPr>
            <w:tcW w:w="6837"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8799F">
            <w:pPr>
              <w:pStyle w:val="-3"/>
              <w:tabs>
                <w:tab w:val="clear" w:pos="360"/>
                <w:tab w:val="left" w:pos="708"/>
              </w:tabs>
              <w:spacing w:after="0"/>
              <w:rPr>
                <w:b/>
                <w:sz w:val="20"/>
                <w:szCs w:val="20"/>
              </w:rPr>
            </w:pPr>
            <w:r w:rsidRPr="003713C7">
              <w:rPr>
                <w:sz w:val="20"/>
                <w:szCs w:val="20"/>
              </w:rPr>
              <w:t>Отзыв или изменения в заявку подаются в том же порядке, что и сама заявка.</w:t>
            </w:r>
          </w:p>
        </w:tc>
      </w:tr>
      <w:tr w:rsidR="0088799F" w:rsidRPr="003713C7" w:rsidTr="00786163">
        <w:trPr>
          <w:trHeight w:val="331"/>
        </w:trPr>
        <w:tc>
          <w:tcPr>
            <w:tcW w:w="1034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8799F" w:rsidRPr="003713C7" w:rsidRDefault="00640506" w:rsidP="0088799F">
            <w:pPr>
              <w:pStyle w:val="-3"/>
              <w:tabs>
                <w:tab w:val="clear" w:pos="360"/>
                <w:tab w:val="left" w:pos="708"/>
              </w:tabs>
              <w:spacing w:after="0"/>
              <w:rPr>
                <w:b/>
                <w:sz w:val="20"/>
                <w:szCs w:val="20"/>
              </w:rPr>
            </w:pPr>
            <w:r w:rsidRPr="003713C7">
              <w:rPr>
                <w:b/>
                <w:sz w:val="20"/>
                <w:szCs w:val="20"/>
              </w:rPr>
              <w:t>6</w:t>
            </w:r>
            <w:r w:rsidR="0088799F" w:rsidRPr="003713C7">
              <w:rPr>
                <w:b/>
                <w:sz w:val="20"/>
                <w:szCs w:val="20"/>
              </w:rPr>
              <w:t>. Дата и время проведения этапов закупки, порядок подведения итогов закупки (этапов закупки)</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E7840">
            <w:pPr>
              <w:rPr>
                <w:sz w:val="20"/>
                <w:szCs w:val="20"/>
              </w:rPr>
            </w:pPr>
            <w:r w:rsidRPr="00381AA2">
              <w:rPr>
                <w:sz w:val="20"/>
                <w:szCs w:val="20"/>
              </w:rPr>
              <w:t xml:space="preserve">Дата и время </w:t>
            </w:r>
            <w:r w:rsidR="008E7840" w:rsidRPr="00381AA2">
              <w:rPr>
                <w:sz w:val="20"/>
                <w:szCs w:val="20"/>
              </w:rPr>
              <w:t>открытия доступа к заявкам</w:t>
            </w:r>
          </w:p>
        </w:tc>
        <w:tc>
          <w:tcPr>
            <w:tcW w:w="6837" w:type="dxa"/>
            <w:tcBorders>
              <w:top w:val="single" w:sz="4" w:space="0" w:color="auto"/>
              <w:left w:val="single" w:sz="4" w:space="0" w:color="auto"/>
              <w:bottom w:val="single" w:sz="4" w:space="0" w:color="auto"/>
              <w:right w:val="single" w:sz="4" w:space="0" w:color="auto"/>
            </w:tcBorders>
          </w:tcPr>
          <w:p w:rsidR="0088799F" w:rsidRPr="00381AA2" w:rsidRDefault="002E278F" w:rsidP="00381AA2">
            <w:pPr>
              <w:tabs>
                <w:tab w:val="left" w:pos="364"/>
                <w:tab w:val="left" w:pos="709"/>
              </w:tabs>
              <w:jc w:val="both"/>
              <w:rPr>
                <w:rFonts w:eastAsia="Calibri"/>
                <w:sz w:val="20"/>
                <w:szCs w:val="20"/>
              </w:rPr>
            </w:pPr>
            <w:r w:rsidRPr="00381AA2">
              <w:rPr>
                <w:sz w:val="20"/>
                <w:szCs w:val="20"/>
              </w:rPr>
              <w:t>0</w:t>
            </w:r>
            <w:r w:rsidR="00381AA2" w:rsidRPr="00381AA2">
              <w:rPr>
                <w:sz w:val="20"/>
                <w:szCs w:val="20"/>
              </w:rPr>
              <w:t>9</w:t>
            </w:r>
            <w:r w:rsidRPr="00381AA2">
              <w:rPr>
                <w:sz w:val="20"/>
                <w:szCs w:val="20"/>
              </w:rPr>
              <w:t>.</w:t>
            </w:r>
            <w:r w:rsidR="00192DAE" w:rsidRPr="00381AA2">
              <w:rPr>
                <w:sz w:val="20"/>
                <w:szCs w:val="20"/>
              </w:rPr>
              <w:t>01</w:t>
            </w:r>
            <w:r w:rsidRPr="00381AA2">
              <w:rPr>
                <w:sz w:val="20"/>
                <w:szCs w:val="20"/>
              </w:rPr>
              <w:t>.20</w:t>
            </w:r>
            <w:r w:rsidR="00192DAE" w:rsidRPr="00381AA2">
              <w:rPr>
                <w:sz w:val="20"/>
                <w:szCs w:val="20"/>
              </w:rPr>
              <w:t>20</w:t>
            </w:r>
            <w:r w:rsidRPr="00381AA2">
              <w:rPr>
                <w:sz w:val="20"/>
                <w:szCs w:val="20"/>
              </w:rPr>
              <w:t xml:space="preserve"> года в </w:t>
            </w:r>
            <w:r w:rsidR="00192DAE" w:rsidRPr="00381AA2">
              <w:rPr>
                <w:sz w:val="20"/>
                <w:szCs w:val="20"/>
              </w:rPr>
              <w:t>16</w:t>
            </w:r>
            <w:r w:rsidRPr="00381AA2">
              <w:rPr>
                <w:sz w:val="20"/>
                <w:szCs w:val="20"/>
              </w:rPr>
              <w:t>-00 (м</w:t>
            </w:r>
            <w:r w:rsidR="00192DAE" w:rsidRPr="00381AA2">
              <w:rPr>
                <w:sz w:val="20"/>
                <w:szCs w:val="20"/>
              </w:rPr>
              <w:t>естное время</w:t>
            </w:r>
            <w:r w:rsidRPr="00381AA2">
              <w:rPr>
                <w:sz w:val="20"/>
                <w:szCs w:val="20"/>
              </w:rPr>
              <w:t>)</w:t>
            </w:r>
          </w:p>
        </w:tc>
      </w:tr>
      <w:tr w:rsidR="0088799F"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8799F" w:rsidRPr="003713C7" w:rsidRDefault="0088799F" w:rsidP="008E7840">
            <w:pPr>
              <w:rPr>
                <w:rFonts w:eastAsia="Calibri"/>
                <w:sz w:val="20"/>
                <w:szCs w:val="20"/>
              </w:rPr>
            </w:pPr>
            <w:r w:rsidRPr="003713C7">
              <w:rPr>
                <w:sz w:val="20"/>
                <w:szCs w:val="20"/>
              </w:rPr>
              <w:t xml:space="preserve">Дата и время рассмотрения предложений участников закупки  </w:t>
            </w:r>
          </w:p>
        </w:tc>
        <w:tc>
          <w:tcPr>
            <w:tcW w:w="6837" w:type="dxa"/>
            <w:tcBorders>
              <w:top w:val="single" w:sz="4" w:space="0" w:color="auto"/>
              <w:left w:val="single" w:sz="4" w:space="0" w:color="auto"/>
              <w:bottom w:val="single" w:sz="4" w:space="0" w:color="auto"/>
              <w:right w:val="single" w:sz="4" w:space="0" w:color="auto"/>
            </w:tcBorders>
          </w:tcPr>
          <w:p w:rsidR="0088799F" w:rsidRPr="00381AA2" w:rsidRDefault="00381AA2" w:rsidP="00381AA2">
            <w:pPr>
              <w:tabs>
                <w:tab w:val="left" w:pos="364"/>
                <w:tab w:val="left" w:pos="709"/>
              </w:tabs>
              <w:jc w:val="both"/>
              <w:rPr>
                <w:rFonts w:eastAsia="Calibri"/>
                <w:sz w:val="20"/>
                <w:szCs w:val="20"/>
              </w:rPr>
            </w:pPr>
            <w:r>
              <w:rPr>
                <w:sz w:val="20"/>
                <w:szCs w:val="20"/>
              </w:rPr>
              <w:t>17</w:t>
            </w:r>
            <w:r w:rsidR="002E278F" w:rsidRPr="00381AA2">
              <w:rPr>
                <w:sz w:val="20"/>
                <w:szCs w:val="20"/>
              </w:rPr>
              <w:t>.</w:t>
            </w:r>
            <w:r w:rsidR="00192DAE" w:rsidRPr="00381AA2">
              <w:rPr>
                <w:sz w:val="20"/>
                <w:szCs w:val="20"/>
              </w:rPr>
              <w:t>01</w:t>
            </w:r>
            <w:r w:rsidR="002E278F" w:rsidRPr="00381AA2">
              <w:rPr>
                <w:sz w:val="20"/>
                <w:szCs w:val="20"/>
              </w:rPr>
              <w:t>.20</w:t>
            </w:r>
            <w:r w:rsidR="00192DAE" w:rsidRPr="00381AA2">
              <w:rPr>
                <w:sz w:val="20"/>
                <w:szCs w:val="20"/>
              </w:rPr>
              <w:t>20</w:t>
            </w:r>
            <w:r w:rsidR="002E278F" w:rsidRPr="00381AA2">
              <w:rPr>
                <w:sz w:val="20"/>
                <w:szCs w:val="20"/>
              </w:rPr>
              <w:t xml:space="preserve"> года в 10-00 (мск)</w:t>
            </w:r>
          </w:p>
        </w:tc>
      </w:tr>
      <w:tr w:rsidR="008E7840"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E7840" w:rsidRPr="003713C7" w:rsidRDefault="008E7840" w:rsidP="008E7840">
            <w:pPr>
              <w:rPr>
                <w:rFonts w:eastAsia="Calibri"/>
                <w:sz w:val="20"/>
                <w:szCs w:val="20"/>
              </w:rPr>
            </w:pPr>
            <w:r w:rsidRPr="003713C7">
              <w:rPr>
                <w:sz w:val="20"/>
                <w:szCs w:val="20"/>
              </w:rPr>
              <w:t xml:space="preserve">Дата и время оценки предложений участников закупки (подведения итогов)  </w:t>
            </w:r>
          </w:p>
        </w:tc>
        <w:tc>
          <w:tcPr>
            <w:tcW w:w="6837" w:type="dxa"/>
            <w:tcBorders>
              <w:top w:val="single" w:sz="4" w:space="0" w:color="auto"/>
              <w:left w:val="single" w:sz="4" w:space="0" w:color="auto"/>
              <w:bottom w:val="single" w:sz="4" w:space="0" w:color="auto"/>
              <w:right w:val="single" w:sz="4" w:space="0" w:color="auto"/>
            </w:tcBorders>
          </w:tcPr>
          <w:p w:rsidR="008E7840" w:rsidRPr="00381AA2" w:rsidRDefault="00381AA2" w:rsidP="00381AA2">
            <w:pPr>
              <w:tabs>
                <w:tab w:val="left" w:pos="364"/>
                <w:tab w:val="left" w:pos="709"/>
              </w:tabs>
              <w:jc w:val="both"/>
              <w:rPr>
                <w:rFonts w:eastAsia="Calibri"/>
                <w:sz w:val="20"/>
                <w:szCs w:val="20"/>
              </w:rPr>
            </w:pPr>
            <w:r>
              <w:rPr>
                <w:sz w:val="20"/>
                <w:szCs w:val="20"/>
              </w:rPr>
              <w:t>24</w:t>
            </w:r>
            <w:r w:rsidR="002E278F" w:rsidRPr="00381AA2">
              <w:rPr>
                <w:sz w:val="20"/>
                <w:szCs w:val="20"/>
              </w:rPr>
              <w:t>.</w:t>
            </w:r>
            <w:r w:rsidR="00192DAE" w:rsidRPr="00381AA2">
              <w:rPr>
                <w:sz w:val="20"/>
                <w:szCs w:val="20"/>
              </w:rPr>
              <w:t>01</w:t>
            </w:r>
            <w:r w:rsidR="002E278F" w:rsidRPr="00381AA2">
              <w:rPr>
                <w:sz w:val="20"/>
                <w:szCs w:val="20"/>
              </w:rPr>
              <w:t>.20</w:t>
            </w:r>
            <w:r w:rsidR="00192DAE" w:rsidRPr="00381AA2">
              <w:rPr>
                <w:sz w:val="20"/>
                <w:szCs w:val="20"/>
              </w:rPr>
              <w:t>20</w:t>
            </w:r>
            <w:r w:rsidR="002E278F" w:rsidRPr="00381AA2">
              <w:rPr>
                <w:sz w:val="20"/>
                <w:szCs w:val="20"/>
              </w:rPr>
              <w:t xml:space="preserve"> года в 18-00 (мск)</w:t>
            </w:r>
          </w:p>
        </w:tc>
      </w:tr>
      <w:tr w:rsidR="008E7840" w:rsidRPr="003713C7" w:rsidTr="00786163">
        <w:tc>
          <w:tcPr>
            <w:tcW w:w="3511" w:type="dxa"/>
            <w:tcBorders>
              <w:top w:val="single" w:sz="4" w:space="0" w:color="auto"/>
              <w:left w:val="single" w:sz="4" w:space="0" w:color="auto"/>
              <w:bottom w:val="single" w:sz="4" w:space="0" w:color="auto"/>
              <w:right w:val="single" w:sz="4" w:space="0" w:color="auto"/>
            </w:tcBorders>
            <w:hideMark/>
          </w:tcPr>
          <w:p w:rsidR="008E7840" w:rsidRPr="003713C7" w:rsidRDefault="008E7840" w:rsidP="008E7840">
            <w:pPr>
              <w:rPr>
                <w:sz w:val="20"/>
                <w:szCs w:val="20"/>
              </w:rPr>
            </w:pPr>
            <w:r w:rsidRPr="003713C7">
              <w:rPr>
                <w:sz w:val="20"/>
                <w:szCs w:val="20"/>
              </w:rPr>
              <w:t>Порядок  подведения итогов такой закупки</w:t>
            </w:r>
          </w:p>
        </w:tc>
        <w:tc>
          <w:tcPr>
            <w:tcW w:w="6837" w:type="dxa"/>
            <w:tcBorders>
              <w:top w:val="single" w:sz="4" w:space="0" w:color="auto"/>
              <w:left w:val="single" w:sz="4" w:space="0" w:color="auto"/>
              <w:bottom w:val="single" w:sz="4" w:space="0" w:color="auto"/>
              <w:right w:val="single" w:sz="4" w:space="0" w:color="auto"/>
            </w:tcBorders>
            <w:hideMark/>
          </w:tcPr>
          <w:p w:rsidR="003F4643" w:rsidRPr="003713C7" w:rsidRDefault="00E74474" w:rsidP="000C2DFC">
            <w:pPr>
              <w:numPr>
                <w:ilvl w:val="0"/>
                <w:numId w:val="15"/>
              </w:numPr>
              <w:tabs>
                <w:tab w:val="left" w:pos="209"/>
                <w:tab w:val="left" w:pos="350"/>
              </w:tabs>
              <w:autoSpaceDE w:val="0"/>
              <w:autoSpaceDN w:val="0"/>
              <w:adjustRightInd w:val="0"/>
              <w:ind w:left="67" w:firstLine="0"/>
              <w:jc w:val="both"/>
              <w:rPr>
                <w:sz w:val="20"/>
                <w:szCs w:val="20"/>
              </w:rPr>
            </w:pPr>
            <w:r w:rsidRPr="003713C7">
              <w:rPr>
                <w:sz w:val="20"/>
                <w:szCs w:val="20"/>
              </w:rPr>
              <w:t xml:space="preserve">Комиссия открывает доступ к поданным заявкам на участие в конкурсе после наступления срока, указанного в конкурсной документации в качестве срока подачи заявок на участие в конкурсе. </w:t>
            </w:r>
          </w:p>
          <w:p w:rsidR="003F4643" w:rsidRPr="003713C7" w:rsidRDefault="003F4643" w:rsidP="000C2DFC">
            <w:pPr>
              <w:numPr>
                <w:ilvl w:val="0"/>
                <w:numId w:val="15"/>
              </w:numPr>
              <w:tabs>
                <w:tab w:val="left" w:pos="209"/>
                <w:tab w:val="left" w:pos="350"/>
              </w:tabs>
              <w:autoSpaceDE w:val="0"/>
              <w:autoSpaceDN w:val="0"/>
              <w:adjustRightInd w:val="0"/>
              <w:ind w:left="67" w:firstLine="0"/>
              <w:jc w:val="both"/>
              <w:rPr>
                <w:sz w:val="20"/>
                <w:szCs w:val="20"/>
              </w:rPr>
            </w:pPr>
            <w:r w:rsidRPr="003713C7">
              <w:rPr>
                <w:sz w:val="20"/>
                <w:szCs w:val="20"/>
              </w:rPr>
              <w:t xml:space="preserve">Открытие доступа к поданным заявкам на участие в конкурсе осуществляется комиссией с использованием функционала электронной площадки  на которой проводится конкурс </w:t>
            </w:r>
          </w:p>
          <w:p w:rsidR="008E7840" w:rsidRPr="003713C7" w:rsidRDefault="008E7840" w:rsidP="000C2DFC">
            <w:pPr>
              <w:numPr>
                <w:ilvl w:val="0"/>
                <w:numId w:val="15"/>
              </w:numPr>
              <w:tabs>
                <w:tab w:val="left" w:pos="209"/>
                <w:tab w:val="left" w:pos="350"/>
              </w:tabs>
              <w:autoSpaceDE w:val="0"/>
              <w:autoSpaceDN w:val="0"/>
              <w:adjustRightInd w:val="0"/>
              <w:ind w:left="67" w:firstLine="0"/>
              <w:jc w:val="both"/>
              <w:rPr>
                <w:sz w:val="20"/>
                <w:szCs w:val="20"/>
              </w:rPr>
            </w:pPr>
            <w:r w:rsidRPr="003713C7">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8E7840" w:rsidRPr="003713C7" w:rsidRDefault="008E7840" w:rsidP="000C2DFC">
            <w:pPr>
              <w:numPr>
                <w:ilvl w:val="0"/>
                <w:numId w:val="15"/>
              </w:numPr>
              <w:tabs>
                <w:tab w:val="left" w:pos="209"/>
                <w:tab w:val="left" w:pos="350"/>
              </w:tabs>
              <w:autoSpaceDE w:val="0"/>
              <w:autoSpaceDN w:val="0"/>
              <w:adjustRightInd w:val="0"/>
              <w:ind w:left="67" w:firstLine="0"/>
              <w:jc w:val="both"/>
              <w:rPr>
                <w:sz w:val="20"/>
                <w:szCs w:val="20"/>
              </w:rPr>
            </w:pPr>
            <w:r w:rsidRPr="003713C7">
              <w:rPr>
                <w:sz w:val="20"/>
                <w:szCs w:val="20"/>
              </w:rPr>
              <w:t>По результатам рассмотрения заявок на участие в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8E7840" w:rsidRPr="003713C7" w:rsidRDefault="008E7840" w:rsidP="000C2DFC">
            <w:pPr>
              <w:numPr>
                <w:ilvl w:val="0"/>
                <w:numId w:val="15"/>
              </w:numPr>
              <w:tabs>
                <w:tab w:val="left" w:pos="209"/>
                <w:tab w:val="left" w:pos="350"/>
              </w:tabs>
              <w:autoSpaceDE w:val="0"/>
              <w:autoSpaceDN w:val="0"/>
              <w:adjustRightInd w:val="0"/>
              <w:ind w:left="67" w:firstLine="0"/>
              <w:jc w:val="both"/>
              <w:rPr>
                <w:sz w:val="20"/>
                <w:szCs w:val="20"/>
              </w:rPr>
            </w:pPr>
            <w:r w:rsidRPr="003713C7">
              <w:rPr>
                <w:sz w:val="20"/>
                <w:szCs w:val="20"/>
              </w:rPr>
              <w:t>Комиссия осуществляет оценку заявок на участие в конкурсе, которые не были отклонены, за исключением заявки единственного участника открытого конкурса, для выявления победителя конкурса на основе критериев оценки, установленных в конкурсной документации.</w:t>
            </w:r>
          </w:p>
          <w:p w:rsidR="008E5071" w:rsidRPr="003713C7" w:rsidRDefault="008E7840" w:rsidP="000C2DFC">
            <w:pPr>
              <w:numPr>
                <w:ilvl w:val="0"/>
                <w:numId w:val="15"/>
              </w:numPr>
              <w:tabs>
                <w:tab w:val="left" w:pos="209"/>
                <w:tab w:val="left" w:pos="350"/>
              </w:tabs>
              <w:autoSpaceDE w:val="0"/>
              <w:autoSpaceDN w:val="0"/>
              <w:adjustRightInd w:val="0"/>
              <w:ind w:left="67" w:firstLine="0"/>
              <w:jc w:val="both"/>
              <w:rPr>
                <w:sz w:val="20"/>
                <w:szCs w:val="20"/>
              </w:rPr>
            </w:pPr>
            <w:r w:rsidRPr="003713C7">
              <w:rPr>
                <w:sz w:val="20"/>
                <w:szCs w:val="20"/>
              </w:rPr>
              <w:t>Победителем конкурса признается участник конкурса, заявка на участие в конкурсе которого признана соответствующей требованиям, установленным в конкурсной документации, и заявке на участие в открытом конкурсе которого присвоен первый номер.</w:t>
            </w:r>
          </w:p>
          <w:p w:rsidR="008E7840" w:rsidRPr="003713C7" w:rsidRDefault="008E5071" w:rsidP="000C2DFC">
            <w:pPr>
              <w:numPr>
                <w:ilvl w:val="0"/>
                <w:numId w:val="15"/>
              </w:numPr>
              <w:tabs>
                <w:tab w:val="left" w:pos="209"/>
                <w:tab w:val="left" w:pos="350"/>
              </w:tabs>
              <w:autoSpaceDE w:val="0"/>
              <w:autoSpaceDN w:val="0"/>
              <w:adjustRightInd w:val="0"/>
              <w:ind w:left="67" w:firstLine="0"/>
              <w:jc w:val="both"/>
              <w:rPr>
                <w:sz w:val="20"/>
                <w:szCs w:val="20"/>
              </w:rPr>
            </w:pPr>
            <w:r w:rsidRPr="003713C7">
              <w:rPr>
                <w:sz w:val="20"/>
                <w:szCs w:val="20"/>
              </w:rPr>
              <w:t>Подробный порядок подведения итогов по этапам закупки указан в документации о закупке</w:t>
            </w:r>
          </w:p>
        </w:tc>
      </w:tr>
    </w:tbl>
    <w:p w:rsidR="0022782B" w:rsidRPr="003713C7" w:rsidRDefault="0022782B" w:rsidP="0022782B">
      <w:pPr>
        <w:rPr>
          <w:sz w:val="20"/>
          <w:szCs w:val="20"/>
        </w:rPr>
      </w:pPr>
    </w:p>
    <w:p w:rsidR="0022782B" w:rsidRPr="003713C7" w:rsidRDefault="00877948" w:rsidP="0022782B">
      <w:pPr>
        <w:rPr>
          <w:sz w:val="20"/>
          <w:szCs w:val="20"/>
        </w:rPr>
      </w:pPr>
      <w:r w:rsidRPr="003713C7">
        <w:rPr>
          <w:sz w:val="20"/>
          <w:szCs w:val="20"/>
        </w:rPr>
        <w:br w:type="page"/>
      </w:r>
    </w:p>
    <w:p w:rsidR="0022782B" w:rsidRPr="003713C7" w:rsidRDefault="00DE3E0F" w:rsidP="0022782B">
      <w:pPr>
        <w:pStyle w:val="13"/>
        <w:numPr>
          <w:ilvl w:val="0"/>
          <w:numId w:val="0"/>
        </w:numPr>
        <w:tabs>
          <w:tab w:val="left" w:pos="708"/>
        </w:tabs>
        <w:jc w:val="both"/>
        <w:rPr>
          <w:b/>
          <w:caps/>
          <w:sz w:val="20"/>
        </w:rPr>
      </w:pPr>
      <w:bookmarkStart w:id="45" w:name="_Toc528608175"/>
      <w:r w:rsidRPr="003713C7">
        <w:rPr>
          <w:b/>
          <w:sz w:val="20"/>
        </w:rPr>
        <w:lastRenderedPageBreak/>
        <w:t>Глава</w:t>
      </w:r>
      <w:r w:rsidR="0022782B" w:rsidRPr="003713C7">
        <w:rPr>
          <w:b/>
          <w:caps/>
          <w:sz w:val="20"/>
          <w:lang w:val="en-US"/>
        </w:rPr>
        <w:t>II</w:t>
      </w:r>
      <w:r w:rsidR="0022782B" w:rsidRPr="003713C7">
        <w:rPr>
          <w:b/>
          <w:caps/>
          <w:sz w:val="20"/>
        </w:rPr>
        <w:t>. информационная карта</w:t>
      </w:r>
      <w:bookmarkEnd w:id="45"/>
      <w:r w:rsidR="0060519C" w:rsidRPr="003713C7">
        <w:rPr>
          <w:b/>
          <w:caps/>
          <w:sz w:val="20"/>
        </w:rPr>
        <w:t xml:space="preserve"> КОНКУРСНОЙ ДОКУМЕНТАЦИИ</w:t>
      </w:r>
    </w:p>
    <w:p w:rsidR="0022782B" w:rsidRPr="003713C7" w:rsidRDefault="0022782B" w:rsidP="0022782B">
      <w:pPr>
        <w:rPr>
          <w:sz w:val="20"/>
          <w:szCs w:val="20"/>
        </w:rPr>
      </w:pPr>
    </w:p>
    <w:tbl>
      <w:tblPr>
        <w:tblW w:w="10065" w:type="dxa"/>
        <w:tblInd w:w="137" w:type="dxa"/>
        <w:tblLook w:val="04A0"/>
      </w:tblPr>
      <w:tblGrid>
        <w:gridCol w:w="484"/>
        <w:gridCol w:w="3697"/>
        <w:gridCol w:w="5853"/>
        <w:gridCol w:w="31"/>
      </w:tblGrid>
      <w:tr w:rsidR="00A32E1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A32E10" w:rsidRPr="003713C7" w:rsidRDefault="00A32E10" w:rsidP="005D3FFA">
            <w:pPr>
              <w:pStyle w:val="21"/>
              <w:numPr>
                <w:ilvl w:val="0"/>
                <w:numId w:val="0"/>
              </w:numPr>
              <w:tabs>
                <w:tab w:val="left" w:pos="708"/>
              </w:tabs>
              <w:spacing w:line="240" w:lineRule="auto"/>
              <w:jc w:val="left"/>
              <w:rPr>
                <w:bCs w:val="0"/>
                <w:caps/>
                <w:sz w:val="20"/>
              </w:rPr>
            </w:pPr>
            <w:bookmarkStart w:id="46" w:name="_Toc528608176"/>
            <w:r w:rsidRPr="003713C7">
              <w:rPr>
                <w:bCs w:val="0"/>
                <w:caps/>
                <w:sz w:val="20"/>
              </w:rPr>
              <w:t>РАЗДЕЛ 1. Информация о заказчике</w:t>
            </w:r>
            <w:bookmarkEnd w:id="46"/>
            <w:r w:rsidR="0060519C" w:rsidRPr="003713C7">
              <w:rPr>
                <w:bCs w:val="0"/>
                <w:caps/>
                <w:sz w:val="20"/>
              </w:rPr>
              <w:t xml:space="preserve"> и ОРГАНИЗАТОРЕ ЗАКУПКИ</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tcPr>
          <w:p w:rsidR="0060519C" w:rsidRPr="003713C7" w:rsidRDefault="00756BB4" w:rsidP="0003748A">
            <w:pPr>
              <w:rPr>
                <w:sz w:val="20"/>
                <w:szCs w:val="20"/>
              </w:rPr>
            </w:pPr>
            <w:r w:rsidRPr="003713C7">
              <w:rPr>
                <w:b/>
                <w:bCs/>
                <w:sz w:val="20"/>
              </w:rPr>
              <w:t xml:space="preserve">Сведения о </w:t>
            </w:r>
            <w:r>
              <w:rPr>
                <w:b/>
                <w:bCs/>
                <w:sz w:val="20"/>
              </w:rPr>
              <w:t xml:space="preserve"> (организаторе) </w:t>
            </w:r>
            <w:r w:rsidRPr="003713C7">
              <w:rPr>
                <w:b/>
                <w:bCs/>
                <w:sz w:val="20"/>
              </w:rPr>
              <w:t>заказчике</w:t>
            </w:r>
          </w:p>
        </w:tc>
      </w:tr>
      <w:tr w:rsidR="009D5AE6"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suppressAutoHyphens/>
              <w:ind w:left="10"/>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rPr>
                <w:sz w:val="20"/>
                <w:szCs w:val="20"/>
              </w:rPr>
            </w:pPr>
            <w:r w:rsidRPr="003713C7">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5AE6" w:rsidRPr="002A74B6" w:rsidRDefault="009D5AE6" w:rsidP="009D5AE6">
            <w:pPr>
              <w:widowControl w:val="0"/>
              <w:tabs>
                <w:tab w:val="left" w:pos="5245"/>
              </w:tabs>
              <w:ind w:firstLine="709"/>
              <w:jc w:val="both"/>
              <w:rPr>
                <w:sz w:val="20"/>
                <w:szCs w:val="20"/>
              </w:rPr>
            </w:pPr>
            <w:r w:rsidRPr="002A74B6">
              <w:rPr>
                <w:sz w:val="20"/>
                <w:szCs w:val="20"/>
              </w:rPr>
              <w:t>Муниципальное автономное общеобразовательное учреждение</w:t>
            </w:r>
          </w:p>
          <w:p w:rsidR="009D5AE6" w:rsidRPr="002A74B6" w:rsidRDefault="009D5AE6" w:rsidP="009D5AE6">
            <w:pPr>
              <w:widowControl w:val="0"/>
              <w:tabs>
                <w:tab w:val="left" w:pos="5245"/>
              </w:tabs>
              <w:ind w:firstLine="709"/>
              <w:jc w:val="both"/>
              <w:rPr>
                <w:sz w:val="20"/>
                <w:szCs w:val="20"/>
              </w:rPr>
            </w:pPr>
            <w:r w:rsidRPr="002A74B6">
              <w:rPr>
                <w:sz w:val="20"/>
                <w:szCs w:val="20"/>
              </w:rPr>
              <w:t>«Уфимская общеобразовательная школа-интернат с первоначальной лётной подготовкой имени дважды героя Советского Союза Гареева Мусы Гайсиновича» Орджоникидзевского района городского округа город Уфа Республики Башкортостан</w:t>
            </w:r>
          </w:p>
        </w:tc>
      </w:tr>
      <w:tr w:rsidR="009D5AE6"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rPr>
                <w:sz w:val="20"/>
                <w:szCs w:val="20"/>
              </w:rPr>
            </w:pPr>
            <w:r w:rsidRPr="003713C7">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9D5AE6" w:rsidRPr="002A74B6" w:rsidRDefault="009D5AE6" w:rsidP="009D5AE6">
            <w:pPr>
              <w:contextualSpacing/>
              <w:rPr>
                <w:color w:val="FF0000"/>
                <w:sz w:val="20"/>
                <w:szCs w:val="20"/>
              </w:rPr>
            </w:pPr>
            <w:r w:rsidRPr="002A74B6">
              <w:rPr>
                <w:color w:val="FF0000"/>
                <w:sz w:val="20"/>
                <w:szCs w:val="20"/>
              </w:rPr>
              <w:t xml:space="preserve">450112, г. Уфа, ул. Мира 36а  </w:t>
            </w:r>
          </w:p>
        </w:tc>
      </w:tr>
      <w:tr w:rsidR="009D5AE6"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suppressAutoHyphens/>
              <w:jc w:val="both"/>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rPr>
                <w:bCs/>
                <w:sz w:val="20"/>
                <w:szCs w:val="20"/>
              </w:rPr>
            </w:pPr>
            <w:r w:rsidRPr="003713C7">
              <w:rPr>
                <w:sz w:val="20"/>
                <w:szCs w:val="20"/>
              </w:rPr>
              <w:t xml:space="preserve">Почтовый адрес  </w:t>
            </w:r>
          </w:p>
        </w:tc>
        <w:tc>
          <w:tcPr>
            <w:tcW w:w="5853" w:type="dxa"/>
            <w:tcBorders>
              <w:top w:val="single" w:sz="4" w:space="0" w:color="auto"/>
              <w:left w:val="single" w:sz="4" w:space="0" w:color="auto"/>
              <w:bottom w:val="single" w:sz="4" w:space="0" w:color="auto"/>
              <w:right w:val="single" w:sz="4" w:space="0" w:color="auto"/>
            </w:tcBorders>
          </w:tcPr>
          <w:p w:rsidR="009D5AE6" w:rsidRPr="002A74B6" w:rsidRDefault="009D5AE6" w:rsidP="009D5AE6">
            <w:pPr>
              <w:pStyle w:val="ConsPlusNormal"/>
              <w:widowControl/>
              <w:ind w:left="-57" w:right="-57" w:firstLine="0"/>
              <w:jc w:val="both"/>
              <w:rPr>
                <w:rFonts w:ascii="Times New Roman" w:hAnsi="Times New Roman" w:cs="Times New Roman"/>
                <w:color w:val="FF0000"/>
              </w:rPr>
            </w:pPr>
            <w:r w:rsidRPr="002A74B6">
              <w:rPr>
                <w:rFonts w:ascii="Times New Roman" w:hAnsi="Times New Roman"/>
                <w:color w:val="FF0000"/>
              </w:rPr>
              <w:t>450010, г. Уфа, ул. Летчиков 2/4</w:t>
            </w:r>
          </w:p>
        </w:tc>
      </w:tr>
      <w:tr w:rsidR="009D5AE6"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suppressAutoHyphens/>
              <w:jc w:val="both"/>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rPr>
                <w:bCs/>
                <w:sz w:val="20"/>
                <w:szCs w:val="20"/>
              </w:rPr>
            </w:pPr>
            <w:r w:rsidRPr="003713C7">
              <w:rPr>
                <w:sz w:val="20"/>
                <w:szCs w:val="20"/>
              </w:rPr>
              <w:t>Контактное лицо </w:t>
            </w:r>
          </w:p>
        </w:tc>
        <w:tc>
          <w:tcPr>
            <w:tcW w:w="5853" w:type="dxa"/>
            <w:tcBorders>
              <w:top w:val="single" w:sz="4" w:space="0" w:color="auto"/>
              <w:left w:val="single" w:sz="4" w:space="0" w:color="auto"/>
              <w:bottom w:val="single" w:sz="4" w:space="0" w:color="auto"/>
              <w:right w:val="single" w:sz="4" w:space="0" w:color="auto"/>
            </w:tcBorders>
          </w:tcPr>
          <w:p w:rsidR="009D5AE6" w:rsidRPr="002A74B6" w:rsidRDefault="009D5AE6" w:rsidP="009D5AE6">
            <w:pPr>
              <w:widowControl w:val="0"/>
              <w:tabs>
                <w:tab w:val="left" w:pos="4678"/>
              </w:tabs>
              <w:ind w:firstLine="709"/>
              <w:jc w:val="both"/>
              <w:rPr>
                <w:sz w:val="20"/>
                <w:szCs w:val="20"/>
              </w:rPr>
            </w:pPr>
            <w:r w:rsidRPr="002A74B6">
              <w:rPr>
                <w:sz w:val="20"/>
                <w:szCs w:val="20"/>
              </w:rPr>
              <w:t>Директор Султангулов</w:t>
            </w:r>
            <w:r w:rsidR="009A158E">
              <w:rPr>
                <w:sz w:val="20"/>
                <w:szCs w:val="20"/>
              </w:rPr>
              <w:t xml:space="preserve"> </w:t>
            </w:r>
            <w:r w:rsidRPr="002A74B6">
              <w:rPr>
                <w:sz w:val="20"/>
                <w:szCs w:val="20"/>
              </w:rPr>
              <w:t>Фаниль</w:t>
            </w:r>
            <w:r w:rsidR="009A158E">
              <w:rPr>
                <w:sz w:val="20"/>
                <w:szCs w:val="20"/>
              </w:rPr>
              <w:t xml:space="preserve"> </w:t>
            </w:r>
            <w:r w:rsidRPr="002A74B6">
              <w:rPr>
                <w:sz w:val="20"/>
                <w:szCs w:val="20"/>
              </w:rPr>
              <w:t>Радикович</w:t>
            </w:r>
          </w:p>
          <w:p w:rsidR="009D5AE6" w:rsidRPr="002A74B6" w:rsidRDefault="009D5AE6" w:rsidP="009D5AE6">
            <w:pPr>
              <w:pStyle w:val="ConsPlusNormal"/>
              <w:widowControl/>
              <w:ind w:left="-57" w:right="-57" w:firstLine="0"/>
              <w:jc w:val="both"/>
              <w:rPr>
                <w:rFonts w:ascii="Times New Roman" w:hAnsi="Times New Roman" w:cs="Times New Roman"/>
              </w:rPr>
            </w:pPr>
          </w:p>
        </w:tc>
      </w:tr>
      <w:tr w:rsidR="009D5AE6"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suppressAutoHyphens/>
              <w:jc w:val="both"/>
              <w:rPr>
                <w:sz w:val="20"/>
                <w:szCs w:val="20"/>
              </w:rPr>
            </w:pPr>
            <w:r w:rsidRPr="003713C7">
              <w:rPr>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rPr>
                <w:sz w:val="20"/>
                <w:szCs w:val="20"/>
              </w:rPr>
            </w:pPr>
            <w:r w:rsidRPr="003713C7">
              <w:rPr>
                <w:sz w:val="20"/>
                <w:szCs w:val="20"/>
              </w:rPr>
              <w:t>Номер контактного телефона</w:t>
            </w:r>
          </w:p>
        </w:tc>
        <w:tc>
          <w:tcPr>
            <w:tcW w:w="5853" w:type="dxa"/>
            <w:tcBorders>
              <w:top w:val="single" w:sz="4" w:space="0" w:color="auto"/>
              <w:left w:val="single" w:sz="4" w:space="0" w:color="auto"/>
              <w:bottom w:val="single" w:sz="4" w:space="0" w:color="auto"/>
              <w:right w:val="single" w:sz="4" w:space="0" w:color="auto"/>
            </w:tcBorders>
          </w:tcPr>
          <w:p w:rsidR="009D5AE6" w:rsidRPr="002A74B6" w:rsidRDefault="009D5AE6" w:rsidP="009D5AE6">
            <w:pPr>
              <w:widowControl w:val="0"/>
              <w:ind w:firstLine="709"/>
              <w:jc w:val="both"/>
              <w:rPr>
                <w:rStyle w:val="affffff1"/>
                <w:i w:val="0"/>
                <w:sz w:val="20"/>
                <w:szCs w:val="20"/>
                <w:shd w:val="clear" w:color="auto" w:fill="FFFFFF"/>
              </w:rPr>
            </w:pPr>
            <w:r w:rsidRPr="002A74B6">
              <w:rPr>
                <w:rStyle w:val="affffff1"/>
                <w:i w:val="0"/>
                <w:sz w:val="20"/>
                <w:szCs w:val="20"/>
                <w:shd w:val="clear" w:color="auto" w:fill="FFFFFF"/>
              </w:rPr>
              <w:t>тел.(347)246-67-31; (347)242-74-30;</w:t>
            </w:r>
          </w:p>
          <w:p w:rsidR="009D5AE6" w:rsidRPr="002A74B6" w:rsidRDefault="009D5AE6" w:rsidP="009D5AE6">
            <w:pPr>
              <w:pStyle w:val="ConsPlusNormal"/>
              <w:widowControl/>
              <w:ind w:left="-57" w:right="-57" w:firstLine="0"/>
              <w:jc w:val="both"/>
              <w:rPr>
                <w:rFonts w:ascii="Times New Roman" w:hAnsi="Times New Roman" w:cs="Times New Roman"/>
                <w:lang w:val="en-US"/>
              </w:rPr>
            </w:pPr>
          </w:p>
        </w:tc>
      </w:tr>
      <w:tr w:rsidR="009D5AE6" w:rsidRPr="003713C7" w:rsidTr="00786163">
        <w:trPr>
          <w:gridAfter w:val="1"/>
          <w:wAfter w:w="31" w:type="dxa"/>
          <w:trHeight w:val="415"/>
        </w:trPr>
        <w:tc>
          <w:tcPr>
            <w:tcW w:w="484"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suppressAutoHyphens/>
              <w:rPr>
                <w:sz w:val="20"/>
                <w:szCs w:val="20"/>
              </w:rPr>
            </w:pPr>
            <w:r w:rsidRPr="003713C7">
              <w:rPr>
                <w:sz w:val="20"/>
                <w:szCs w:val="20"/>
              </w:rPr>
              <w:t>6</w:t>
            </w:r>
          </w:p>
        </w:tc>
        <w:tc>
          <w:tcPr>
            <w:tcW w:w="3697" w:type="dxa"/>
            <w:tcBorders>
              <w:top w:val="single" w:sz="4" w:space="0" w:color="auto"/>
              <w:left w:val="single" w:sz="4" w:space="0" w:color="auto"/>
              <w:bottom w:val="single" w:sz="4" w:space="0" w:color="auto"/>
              <w:right w:val="single" w:sz="4" w:space="0" w:color="auto"/>
            </w:tcBorders>
            <w:hideMark/>
          </w:tcPr>
          <w:p w:rsidR="009D5AE6" w:rsidRPr="003713C7" w:rsidRDefault="009D5AE6" w:rsidP="009D5AE6">
            <w:pPr>
              <w:rPr>
                <w:sz w:val="20"/>
                <w:szCs w:val="20"/>
              </w:rPr>
            </w:pPr>
            <w:r w:rsidRPr="003713C7">
              <w:rPr>
                <w:sz w:val="20"/>
                <w:szCs w:val="20"/>
              </w:rPr>
              <w:t xml:space="preserve">Адрес электронной почты </w:t>
            </w:r>
          </w:p>
        </w:tc>
        <w:tc>
          <w:tcPr>
            <w:tcW w:w="5853" w:type="dxa"/>
            <w:tcBorders>
              <w:top w:val="single" w:sz="4" w:space="0" w:color="auto"/>
              <w:left w:val="single" w:sz="4" w:space="0" w:color="auto"/>
              <w:bottom w:val="single" w:sz="4" w:space="0" w:color="auto"/>
              <w:right w:val="single" w:sz="4" w:space="0" w:color="auto"/>
            </w:tcBorders>
          </w:tcPr>
          <w:p w:rsidR="009D5AE6" w:rsidRPr="002A74B6" w:rsidRDefault="009D5AE6" w:rsidP="009D5AE6">
            <w:pPr>
              <w:pStyle w:val="ConsPlusNormal"/>
              <w:widowControl/>
              <w:ind w:left="-57" w:right="-57" w:firstLine="0"/>
              <w:jc w:val="both"/>
              <w:rPr>
                <w:rFonts w:ascii="Times New Roman" w:hAnsi="Times New Roman" w:cs="Times New Roman"/>
                <w:lang w:val="en-US"/>
              </w:rPr>
            </w:pPr>
            <w:r w:rsidRPr="002A74B6">
              <w:rPr>
                <w:rStyle w:val="affffff1"/>
                <w:rFonts w:ascii="Times New Roman" w:hAnsi="Times New Roman" w:cs="Times New Roman"/>
                <w:i w:val="0"/>
                <w:shd w:val="clear" w:color="auto" w:fill="FFFFFF"/>
              </w:rPr>
              <w:t>ufakadet@mail.ru</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0519C" w:rsidRPr="003713C7" w:rsidRDefault="0060519C" w:rsidP="005D3FFA">
            <w:pPr>
              <w:pStyle w:val="21"/>
              <w:numPr>
                <w:ilvl w:val="0"/>
                <w:numId w:val="0"/>
              </w:numPr>
              <w:tabs>
                <w:tab w:val="left" w:pos="708"/>
              </w:tabs>
              <w:spacing w:line="240" w:lineRule="auto"/>
              <w:jc w:val="left"/>
              <w:rPr>
                <w:caps/>
                <w:sz w:val="20"/>
              </w:rPr>
            </w:pPr>
            <w:bookmarkStart w:id="47" w:name="_Toc528608177"/>
            <w:r w:rsidRPr="003713C7">
              <w:rPr>
                <w:caps/>
                <w:sz w:val="20"/>
              </w:rPr>
              <w:t>РАЗДЕЛ 2. Информация о единой комиссии</w:t>
            </w:r>
            <w:bookmarkEnd w:id="47"/>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hideMark/>
          </w:tcPr>
          <w:p w:rsidR="0060519C" w:rsidRPr="00C33600" w:rsidRDefault="00C33600" w:rsidP="00C33600">
            <w:pPr>
              <w:jc w:val="both"/>
              <w:rPr>
                <w:sz w:val="20"/>
                <w:szCs w:val="20"/>
              </w:rPr>
            </w:pPr>
            <w:r>
              <w:rPr>
                <w:sz w:val="20"/>
                <w:szCs w:val="20"/>
              </w:rPr>
              <w:t>Единая комиссия</w:t>
            </w:r>
            <w:r w:rsidRPr="00C33600">
              <w:rPr>
                <w:sz w:val="20"/>
                <w:szCs w:val="20"/>
              </w:rPr>
              <w:t xml:space="preserve"> по осуществлению закупок товаров, работ, услуг для обеспечения нужд автономных дошкольных образовательных учреждений городского округа город Уфа Республики (далее- Комиссия).</w:t>
            </w:r>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60519C" w:rsidRPr="00756BB4" w:rsidRDefault="009D5AE6" w:rsidP="000C2DFC">
            <w:pPr>
              <w:rPr>
                <w:color w:val="C00000"/>
                <w:sz w:val="20"/>
                <w:szCs w:val="20"/>
              </w:rPr>
            </w:pPr>
            <w:r w:rsidRPr="002A74B6">
              <w:rPr>
                <w:color w:val="FF0000"/>
                <w:sz w:val="20"/>
                <w:szCs w:val="20"/>
              </w:rPr>
              <w:t xml:space="preserve">450112, г. Уфа, ул. Мира 36а  </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0519C" w:rsidRPr="003713C7" w:rsidRDefault="0060519C" w:rsidP="0022782B">
            <w:pPr>
              <w:pStyle w:val="21"/>
              <w:numPr>
                <w:ilvl w:val="0"/>
                <w:numId w:val="0"/>
              </w:numPr>
              <w:tabs>
                <w:tab w:val="left" w:pos="708"/>
              </w:tabs>
              <w:spacing w:line="240" w:lineRule="auto"/>
              <w:jc w:val="left"/>
              <w:rPr>
                <w:caps/>
                <w:sz w:val="20"/>
              </w:rPr>
            </w:pPr>
            <w:bookmarkStart w:id="48" w:name="_Toc528608178"/>
            <w:r w:rsidRPr="003713C7">
              <w:rPr>
                <w:caps/>
                <w:sz w:val="20"/>
              </w:rPr>
              <w:t>РАЗДЕЛ 3. Информация о закупке</w:t>
            </w:r>
            <w:bookmarkEnd w:id="48"/>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60519C" w:rsidRPr="003713C7" w:rsidRDefault="0060519C" w:rsidP="005D3FFA">
            <w:pPr>
              <w:suppressAutoHyphens/>
              <w:jc w:val="both"/>
              <w:rPr>
                <w:bCs/>
                <w:sz w:val="20"/>
                <w:szCs w:val="20"/>
              </w:rPr>
            </w:pPr>
            <w:r w:rsidRPr="003713C7">
              <w:rPr>
                <w:sz w:val="20"/>
                <w:szCs w:val="20"/>
              </w:rPr>
              <w:t>Способ закупки</w:t>
            </w:r>
          </w:p>
        </w:tc>
        <w:tc>
          <w:tcPr>
            <w:tcW w:w="5853" w:type="dxa"/>
            <w:tcBorders>
              <w:top w:val="single" w:sz="4" w:space="0" w:color="auto"/>
              <w:left w:val="single" w:sz="4" w:space="0" w:color="auto"/>
              <w:bottom w:val="single" w:sz="4" w:space="0" w:color="auto"/>
              <w:right w:val="single" w:sz="4" w:space="0" w:color="auto"/>
            </w:tcBorders>
            <w:hideMark/>
          </w:tcPr>
          <w:p w:rsidR="0060519C" w:rsidRPr="003713C7" w:rsidRDefault="00756BB4" w:rsidP="005D3FFA">
            <w:pPr>
              <w:rPr>
                <w:sz w:val="20"/>
                <w:szCs w:val="20"/>
              </w:rPr>
            </w:pPr>
            <w:r>
              <w:rPr>
                <w:sz w:val="20"/>
                <w:szCs w:val="20"/>
              </w:rPr>
              <w:t>К</w:t>
            </w:r>
            <w:r w:rsidR="0060519C" w:rsidRPr="003713C7">
              <w:rPr>
                <w:sz w:val="20"/>
                <w:szCs w:val="20"/>
              </w:rPr>
              <w:t>онкурс</w:t>
            </w:r>
            <w:r w:rsidR="00C175CB" w:rsidRPr="003713C7">
              <w:rPr>
                <w:sz w:val="20"/>
                <w:szCs w:val="20"/>
              </w:rPr>
              <w:t xml:space="preserve"> в электронной форме (далее – конкурс)</w:t>
            </w:r>
          </w:p>
        </w:tc>
      </w:tr>
      <w:tr w:rsidR="0060519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60519C" w:rsidRPr="003713C7" w:rsidRDefault="00DE0242" w:rsidP="005D3FFA">
            <w:pPr>
              <w:suppressAutoHyphens/>
              <w:jc w:val="both"/>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60519C" w:rsidRPr="003713C7" w:rsidRDefault="0060519C" w:rsidP="005D3FFA">
            <w:pPr>
              <w:suppressAutoHyphens/>
              <w:jc w:val="both"/>
              <w:rPr>
                <w:sz w:val="20"/>
                <w:szCs w:val="20"/>
              </w:rPr>
            </w:pPr>
            <w:r w:rsidRPr="003713C7">
              <w:rPr>
                <w:sz w:val="20"/>
                <w:szCs w:val="20"/>
              </w:rPr>
              <w:t>Количество лотов</w:t>
            </w:r>
          </w:p>
        </w:tc>
        <w:tc>
          <w:tcPr>
            <w:tcW w:w="5853" w:type="dxa"/>
            <w:tcBorders>
              <w:top w:val="single" w:sz="4" w:space="0" w:color="auto"/>
              <w:left w:val="single" w:sz="4" w:space="0" w:color="auto"/>
              <w:bottom w:val="single" w:sz="4" w:space="0" w:color="auto"/>
              <w:right w:val="single" w:sz="4" w:space="0" w:color="auto"/>
            </w:tcBorders>
          </w:tcPr>
          <w:p w:rsidR="0060519C" w:rsidRPr="003713C7" w:rsidRDefault="004B2779" w:rsidP="00BC138C">
            <w:pPr>
              <w:rPr>
                <w:sz w:val="20"/>
                <w:szCs w:val="20"/>
              </w:rPr>
            </w:pPr>
            <w:r w:rsidRPr="003713C7">
              <w:rPr>
                <w:sz w:val="20"/>
                <w:szCs w:val="20"/>
              </w:rPr>
              <w:t>1</w:t>
            </w:r>
          </w:p>
        </w:tc>
      </w:tr>
      <w:tr w:rsidR="0060519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0519C" w:rsidRPr="003713C7" w:rsidRDefault="0060519C" w:rsidP="005D3FFA">
            <w:pPr>
              <w:pStyle w:val="21"/>
              <w:numPr>
                <w:ilvl w:val="0"/>
                <w:numId w:val="0"/>
              </w:numPr>
              <w:tabs>
                <w:tab w:val="left" w:pos="708"/>
              </w:tabs>
              <w:spacing w:line="240" w:lineRule="auto"/>
              <w:jc w:val="left"/>
              <w:rPr>
                <w:caps/>
                <w:sz w:val="20"/>
              </w:rPr>
            </w:pPr>
            <w:bookmarkStart w:id="49" w:name="_Toc528608181"/>
            <w:r w:rsidRPr="003713C7">
              <w:rPr>
                <w:caps/>
                <w:sz w:val="20"/>
              </w:rPr>
              <w:t>РАЗДЕЛ 4. Информация о закупке и кратком изложении условий договора</w:t>
            </w:r>
            <w:bookmarkEnd w:id="49"/>
          </w:p>
        </w:tc>
      </w:tr>
      <w:tr w:rsidR="00640506"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 xml:space="preserve">Предмет договора с указанием количества поставляемого товара, объема работ, услуг </w:t>
            </w:r>
          </w:p>
        </w:tc>
        <w:tc>
          <w:tcPr>
            <w:tcW w:w="5884" w:type="dxa"/>
            <w:gridSpan w:val="2"/>
            <w:tcBorders>
              <w:top w:val="single" w:sz="4" w:space="0" w:color="auto"/>
              <w:left w:val="single" w:sz="4" w:space="0" w:color="auto"/>
              <w:bottom w:val="single" w:sz="4" w:space="0" w:color="auto"/>
              <w:right w:val="single" w:sz="4" w:space="0" w:color="auto"/>
            </w:tcBorders>
          </w:tcPr>
          <w:p w:rsidR="00640506" w:rsidRPr="00756BB4" w:rsidRDefault="00756BB4" w:rsidP="004E4485">
            <w:pPr>
              <w:pStyle w:val="rvps5"/>
              <w:spacing w:after="0"/>
              <w:rPr>
                <w:rFonts w:eastAsia="Calibri"/>
                <w:sz w:val="20"/>
                <w:szCs w:val="20"/>
                <w:lang w:eastAsia="ar-SA"/>
              </w:rPr>
            </w:pPr>
            <w:r w:rsidRPr="00756BB4">
              <w:rPr>
                <w:sz w:val="20"/>
                <w:szCs w:val="20"/>
              </w:rPr>
              <w:t xml:space="preserve">«Оказание услуг по осуществлению комплекса мер, </w:t>
            </w:r>
            <w:r w:rsidRPr="00756BB4">
              <w:rPr>
                <w:sz w:val="20"/>
                <w:szCs w:val="20"/>
              </w:rPr>
              <w:br/>
              <w:t xml:space="preserve">направленных на защиту материального имущества объектов, </w:t>
            </w:r>
            <w:r w:rsidRPr="00756BB4">
              <w:rPr>
                <w:sz w:val="20"/>
                <w:szCs w:val="20"/>
              </w:rPr>
              <w:br/>
              <w:t>обеспечение внутриобъектового и пропускного режимов»</w:t>
            </w:r>
          </w:p>
        </w:tc>
      </w:tr>
      <w:tr w:rsidR="00640506"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640506" w:rsidRPr="003713C7" w:rsidRDefault="00640506" w:rsidP="00640506">
            <w:pPr>
              <w:rPr>
                <w:sz w:val="20"/>
                <w:szCs w:val="20"/>
              </w:rPr>
            </w:pPr>
            <w:r w:rsidRPr="003713C7">
              <w:rPr>
                <w:sz w:val="20"/>
                <w:szCs w:val="20"/>
              </w:rPr>
              <w:t>Краткое описание предмета закупки</w:t>
            </w:r>
          </w:p>
        </w:tc>
        <w:tc>
          <w:tcPr>
            <w:tcW w:w="5884" w:type="dxa"/>
            <w:gridSpan w:val="2"/>
            <w:tcBorders>
              <w:top w:val="single" w:sz="4" w:space="0" w:color="auto"/>
              <w:left w:val="single" w:sz="4" w:space="0" w:color="auto"/>
              <w:bottom w:val="single" w:sz="4" w:space="0" w:color="auto"/>
              <w:right w:val="single" w:sz="4" w:space="0" w:color="auto"/>
            </w:tcBorders>
          </w:tcPr>
          <w:p w:rsidR="00640506" w:rsidRPr="003713C7" w:rsidRDefault="00640506" w:rsidP="00F555D4">
            <w:pPr>
              <w:pStyle w:val="rvps5"/>
              <w:spacing w:after="0"/>
              <w:rPr>
                <w:rFonts w:eastAsia="Calibri"/>
                <w:sz w:val="20"/>
                <w:szCs w:val="20"/>
                <w:lang w:eastAsia="ar-SA"/>
              </w:rPr>
            </w:pPr>
            <w:r w:rsidRPr="003713C7">
              <w:rPr>
                <w:sz w:val="20"/>
                <w:szCs w:val="20"/>
              </w:rPr>
              <w:t>Указано в</w:t>
            </w:r>
            <w:r w:rsidR="009A158E">
              <w:rPr>
                <w:sz w:val="20"/>
                <w:szCs w:val="20"/>
              </w:rPr>
              <w:t xml:space="preserve"> </w:t>
            </w:r>
            <w:r w:rsidR="0093093A" w:rsidRPr="003713C7">
              <w:rPr>
                <w:rFonts w:eastAsia="Calibri"/>
                <w:sz w:val="20"/>
                <w:szCs w:val="20"/>
              </w:rPr>
              <w:t>Р</w:t>
            </w:r>
            <w:r w:rsidRPr="003713C7">
              <w:rPr>
                <w:rFonts w:eastAsia="Calibri"/>
                <w:sz w:val="20"/>
                <w:szCs w:val="20"/>
              </w:rPr>
              <w:t xml:space="preserve">азделе </w:t>
            </w:r>
            <w:r w:rsidR="00F555D4">
              <w:rPr>
                <w:rFonts w:eastAsia="Calibri"/>
                <w:sz w:val="20"/>
                <w:szCs w:val="20"/>
              </w:rPr>
              <w:t>2</w:t>
            </w:r>
            <w:r w:rsidRPr="003713C7">
              <w:rPr>
                <w:rFonts w:eastAsia="Calibri"/>
                <w:sz w:val="20"/>
                <w:szCs w:val="20"/>
              </w:rPr>
              <w:t xml:space="preserve"> «Техническое задание»</w:t>
            </w:r>
          </w:p>
        </w:tc>
      </w:tr>
      <w:tr w:rsidR="001102B6"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1102B6" w:rsidRPr="003713C7" w:rsidRDefault="001102B6" w:rsidP="006D31CD">
            <w:pPr>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1102B6" w:rsidRPr="003713C7" w:rsidRDefault="001102B6" w:rsidP="006D31CD">
            <w:pPr>
              <w:rPr>
                <w:sz w:val="20"/>
                <w:szCs w:val="20"/>
              </w:rPr>
            </w:pPr>
            <w:r w:rsidRPr="003713C7">
              <w:rPr>
                <w:sz w:val="20"/>
                <w:szCs w:val="20"/>
              </w:rPr>
              <w:t>Место, условия и сроки (периоды) поставки товаров</w:t>
            </w:r>
            <w:r w:rsidR="004B2779" w:rsidRPr="003713C7">
              <w:rPr>
                <w:sz w:val="20"/>
                <w:szCs w:val="20"/>
              </w:rPr>
              <w:t>, выполнения работ, оказания услуг</w:t>
            </w:r>
          </w:p>
        </w:tc>
        <w:tc>
          <w:tcPr>
            <w:tcW w:w="5884" w:type="dxa"/>
            <w:gridSpan w:val="2"/>
            <w:tcBorders>
              <w:top w:val="single" w:sz="4" w:space="0" w:color="auto"/>
              <w:left w:val="single" w:sz="4" w:space="0" w:color="auto"/>
              <w:bottom w:val="single" w:sz="4" w:space="0" w:color="auto"/>
              <w:right w:val="single" w:sz="4" w:space="0" w:color="auto"/>
            </w:tcBorders>
          </w:tcPr>
          <w:p w:rsidR="001102B6" w:rsidRPr="003713C7" w:rsidRDefault="001102B6" w:rsidP="00CC55D3">
            <w:pPr>
              <w:pStyle w:val="rvps5"/>
              <w:spacing w:after="0"/>
              <w:rPr>
                <w:rFonts w:eastAsia="Calibri"/>
                <w:sz w:val="20"/>
                <w:szCs w:val="20"/>
                <w:lang w:eastAsia="ar-SA"/>
              </w:rPr>
            </w:pPr>
            <w:r w:rsidRPr="003713C7">
              <w:rPr>
                <w:rFonts w:eastAsia="Calibri"/>
                <w:sz w:val="20"/>
                <w:szCs w:val="20"/>
                <w:lang w:eastAsia="ar-SA"/>
              </w:rPr>
              <w:t xml:space="preserve">Подробная информация об условиях и сроках </w:t>
            </w:r>
            <w:r w:rsidR="004B2779" w:rsidRPr="003713C7">
              <w:rPr>
                <w:rFonts w:eastAsia="Calibri"/>
                <w:sz w:val="20"/>
                <w:szCs w:val="20"/>
                <w:lang w:eastAsia="ar-SA"/>
              </w:rPr>
              <w:t>оказания услуг</w:t>
            </w:r>
            <w:r w:rsidRPr="003713C7">
              <w:rPr>
                <w:rFonts w:eastAsia="Calibri"/>
                <w:sz w:val="20"/>
                <w:szCs w:val="20"/>
                <w:lang w:eastAsia="ar-SA"/>
              </w:rPr>
              <w:t xml:space="preserve"> отражена в Разделе </w:t>
            </w:r>
            <w:r w:rsidR="00F555D4">
              <w:rPr>
                <w:rFonts w:eastAsia="Calibri"/>
                <w:sz w:val="20"/>
                <w:szCs w:val="20"/>
                <w:lang w:eastAsia="ar-SA"/>
              </w:rPr>
              <w:t>3</w:t>
            </w:r>
            <w:r w:rsidRPr="003713C7">
              <w:rPr>
                <w:rFonts w:eastAsia="Calibri"/>
                <w:sz w:val="20"/>
                <w:szCs w:val="20"/>
                <w:lang w:eastAsia="ar-SA"/>
              </w:rPr>
              <w:t xml:space="preserve"> «Проект договора» настоящей документации.</w:t>
            </w:r>
          </w:p>
          <w:p w:rsidR="002C702A" w:rsidRDefault="00B17CCD" w:rsidP="00B17CCD">
            <w:pPr>
              <w:pStyle w:val="rvps5"/>
              <w:spacing w:after="0"/>
              <w:rPr>
                <w:sz w:val="20"/>
                <w:szCs w:val="20"/>
              </w:rPr>
            </w:pPr>
            <w:r w:rsidRPr="003713C7">
              <w:rPr>
                <w:rFonts w:eastAsia="Calibri"/>
                <w:b/>
                <w:sz w:val="20"/>
                <w:szCs w:val="20"/>
              </w:rPr>
              <w:t>Место оказания услуг</w:t>
            </w:r>
            <w:r w:rsidR="002C702A">
              <w:rPr>
                <w:rFonts w:eastAsia="Calibri"/>
                <w:b/>
                <w:sz w:val="20"/>
                <w:szCs w:val="20"/>
              </w:rPr>
              <w:t>:</w:t>
            </w:r>
          </w:p>
          <w:p w:rsidR="00C33600" w:rsidRDefault="00AC6036" w:rsidP="00756BB4">
            <w:pPr>
              <w:pStyle w:val="rvps5"/>
              <w:spacing w:after="0"/>
              <w:rPr>
                <w:color w:val="000000"/>
                <w:sz w:val="20"/>
                <w:szCs w:val="20"/>
              </w:rPr>
            </w:pPr>
            <w:r>
              <w:rPr>
                <w:sz w:val="20"/>
                <w:szCs w:val="20"/>
              </w:rPr>
              <w:t>Республика Башкортостан, 450112, г. Уфа, ул. Мира 36а</w:t>
            </w:r>
          </w:p>
          <w:p w:rsidR="001102B6" w:rsidRPr="003713C7" w:rsidRDefault="002C702A" w:rsidP="009A158E">
            <w:pPr>
              <w:pStyle w:val="rvps5"/>
              <w:spacing w:after="0"/>
              <w:rPr>
                <w:rFonts w:eastAsia="Calibri"/>
                <w:sz w:val="20"/>
                <w:szCs w:val="20"/>
                <w:lang w:eastAsia="ar-SA"/>
              </w:rPr>
            </w:pPr>
            <w:r w:rsidRPr="002C702A">
              <w:rPr>
                <w:rFonts w:eastAsia="Calibri"/>
                <w:b/>
                <w:sz w:val="20"/>
                <w:szCs w:val="20"/>
                <w:lang w:eastAsia="en-US"/>
              </w:rPr>
              <w:t>Срок оказания усл</w:t>
            </w:r>
            <w:r w:rsidR="00AC1237">
              <w:rPr>
                <w:rFonts w:eastAsia="Calibri"/>
                <w:b/>
                <w:sz w:val="20"/>
                <w:szCs w:val="20"/>
                <w:lang w:eastAsia="en-US"/>
              </w:rPr>
              <w:t>уг</w:t>
            </w:r>
            <w:r w:rsidR="00F555D4">
              <w:rPr>
                <w:rFonts w:eastAsia="Calibri"/>
                <w:b/>
                <w:sz w:val="20"/>
                <w:szCs w:val="20"/>
                <w:lang w:eastAsia="en-US"/>
              </w:rPr>
              <w:t xml:space="preserve">–с </w:t>
            </w:r>
            <w:r w:rsidR="00756BB4">
              <w:rPr>
                <w:rFonts w:eastAsia="Calibri"/>
                <w:b/>
                <w:sz w:val="20"/>
                <w:szCs w:val="20"/>
                <w:lang w:eastAsia="en-US"/>
              </w:rPr>
              <w:t>1</w:t>
            </w:r>
            <w:r w:rsidR="00F555D4">
              <w:rPr>
                <w:rFonts w:eastAsia="Calibri"/>
                <w:b/>
                <w:sz w:val="20"/>
                <w:szCs w:val="20"/>
                <w:lang w:eastAsia="en-US"/>
              </w:rPr>
              <w:t>0.0</w:t>
            </w:r>
            <w:r w:rsidR="00756BB4">
              <w:rPr>
                <w:rFonts w:eastAsia="Calibri"/>
                <w:b/>
                <w:sz w:val="20"/>
                <w:szCs w:val="20"/>
                <w:lang w:eastAsia="en-US"/>
              </w:rPr>
              <w:t>2</w:t>
            </w:r>
            <w:r w:rsidR="00F555D4">
              <w:rPr>
                <w:rFonts w:eastAsia="Calibri"/>
                <w:b/>
                <w:sz w:val="20"/>
                <w:szCs w:val="20"/>
                <w:lang w:eastAsia="en-US"/>
              </w:rPr>
              <w:t>.2020</w:t>
            </w:r>
            <w:r w:rsidR="00AC1237">
              <w:rPr>
                <w:rFonts w:eastAsia="Calibri"/>
                <w:b/>
                <w:sz w:val="20"/>
                <w:szCs w:val="20"/>
                <w:lang w:eastAsia="en-US"/>
              </w:rPr>
              <w:t xml:space="preserve"> по </w:t>
            </w:r>
            <w:r w:rsidR="00756BB4">
              <w:rPr>
                <w:rFonts w:eastAsia="Calibri"/>
                <w:b/>
                <w:sz w:val="20"/>
                <w:szCs w:val="20"/>
                <w:lang w:eastAsia="en-US"/>
              </w:rPr>
              <w:t>09</w:t>
            </w:r>
            <w:r w:rsidR="00AC1237">
              <w:rPr>
                <w:rFonts w:eastAsia="Calibri"/>
                <w:b/>
                <w:sz w:val="20"/>
                <w:szCs w:val="20"/>
                <w:lang w:eastAsia="en-US"/>
              </w:rPr>
              <w:t>.</w:t>
            </w:r>
            <w:r w:rsidR="00756BB4">
              <w:rPr>
                <w:rFonts w:eastAsia="Calibri"/>
                <w:b/>
                <w:sz w:val="20"/>
                <w:szCs w:val="20"/>
                <w:lang w:eastAsia="en-US"/>
              </w:rPr>
              <w:t>05</w:t>
            </w:r>
            <w:r w:rsidR="00AC1237">
              <w:rPr>
                <w:rFonts w:eastAsia="Calibri"/>
                <w:b/>
                <w:sz w:val="20"/>
                <w:szCs w:val="20"/>
                <w:lang w:eastAsia="en-US"/>
              </w:rPr>
              <w:t>.202</w:t>
            </w:r>
            <w:r w:rsidR="00C45477">
              <w:rPr>
                <w:rFonts w:eastAsia="Calibri"/>
                <w:b/>
                <w:sz w:val="20"/>
                <w:szCs w:val="20"/>
                <w:lang w:eastAsia="en-US"/>
              </w:rPr>
              <w:t>0</w:t>
            </w:r>
            <w:r w:rsidR="00AC1237">
              <w:rPr>
                <w:rFonts w:eastAsia="Calibri"/>
                <w:b/>
                <w:sz w:val="20"/>
                <w:szCs w:val="20"/>
                <w:lang w:eastAsia="en-US"/>
              </w:rPr>
              <w:t xml:space="preserve"> г.</w:t>
            </w:r>
            <w:r w:rsidR="009A158E">
              <w:rPr>
                <w:rFonts w:eastAsia="Calibri"/>
                <w:b/>
                <w:sz w:val="20"/>
                <w:szCs w:val="20"/>
                <w:lang w:eastAsia="en-US"/>
              </w:rPr>
              <w:t xml:space="preserve"> </w:t>
            </w:r>
            <w:r w:rsidR="009A158E">
              <w:rPr>
                <w:bCs/>
                <w:iCs/>
                <w:sz w:val="20"/>
                <w:szCs w:val="20"/>
              </w:rPr>
              <w:t>Круглосуточно</w:t>
            </w:r>
            <w:r w:rsidR="00FB5406" w:rsidRPr="004E029C">
              <w:rPr>
                <w:bCs/>
                <w:iCs/>
                <w:sz w:val="20"/>
                <w:szCs w:val="20"/>
              </w:rPr>
              <w:t>, выходные и праздничные круглосуточно;</w:t>
            </w:r>
          </w:p>
        </w:tc>
      </w:tr>
      <w:tr w:rsidR="00BA6B93"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BA6B93" w:rsidRPr="003713C7" w:rsidRDefault="00BA6B93" w:rsidP="006D31CD">
            <w:pPr>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tcPr>
          <w:p w:rsidR="00BA6B93" w:rsidRPr="003713C7" w:rsidRDefault="00BA6B93" w:rsidP="00115AAD">
            <w:pPr>
              <w:rPr>
                <w:sz w:val="20"/>
                <w:szCs w:val="20"/>
              </w:rPr>
            </w:pPr>
            <w:r w:rsidRPr="003713C7">
              <w:rPr>
                <w:sz w:val="20"/>
                <w:szCs w:val="20"/>
              </w:rPr>
              <w:t>Сведения о начальной (максималь</w:t>
            </w:r>
            <w:r w:rsidR="00115AAD">
              <w:rPr>
                <w:sz w:val="20"/>
                <w:szCs w:val="20"/>
              </w:rPr>
              <w:t>ной) цене договора (цена лота)</w:t>
            </w:r>
          </w:p>
        </w:tc>
        <w:tc>
          <w:tcPr>
            <w:tcW w:w="5884" w:type="dxa"/>
            <w:gridSpan w:val="2"/>
            <w:tcBorders>
              <w:top w:val="single" w:sz="4" w:space="0" w:color="auto"/>
              <w:left w:val="single" w:sz="4" w:space="0" w:color="auto"/>
              <w:bottom w:val="single" w:sz="4" w:space="0" w:color="auto"/>
              <w:right w:val="single" w:sz="4" w:space="0" w:color="auto"/>
            </w:tcBorders>
          </w:tcPr>
          <w:p w:rsidR="008D2209" w:rsidRPr="003713C7" w:rsidRDefault="00AC6036" w:rsidP="00756BB4">
            <w:pPr>
              <w:pStyle w:val="rvps5"/>
              <w:rPr>
                <w:rFonts w:eastAsia="Calibri"/>
                <w:sz w:val="20"/>
                <w:szCs w:val="20"/>
                <w:lang w:eastAsia="ar-SA"/>
              </w:rPr>
            </w:pPr>
            <w:r w:rsidRPr="00381AA2">
              <w:rPr>
                <w:rFonts w:eastAsia="Calibri"/>
                <w:sz w:val="20"/>
                <w:szCs w:val="20"/>
                <w:lang w:eastAsia="ar-SA"/>
              </w:rPr>
              <w:t>259 200,00 (двести пятьдесят девять тысяч двести</w:t>
            </w:r>
            <w:r>
              <w:rPr>
                <w:rFonts w:eastAsia="Calibri"/>
                <w:sz w:val="20"/>
                <w:szCs w:val="20"/>
                <w:lang w:eastAsia="ar-SA"/>
              </w:rPr>
              <w:t>) рублей, 00 копеек</w:t>
            </w:r>
          </w:p>
        </w:tc>
      </w:tr>
      <w:tr w:rsidR="004B2779"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4B2779" w:rsidRPr="003713C7" w:rsidRDefault="00115AAD" w:rsidP="004B2779">
            <w:pPr>
              <w:rPr>
                <w:sz w:val="20"/>
                <w:szCs w:val="20"/>
              </w:rPr>
            </w:pPr>
            <w:r>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4B2779" w:rsidRPr="003713C7" w:rsidRDefault="004B2779" w:rsidP="004B2779">
            <w:pPr>
              <w:rPr>
                <w:sz w:val="20"/>
                <w:szCs w:val="20"/>
              </w:rPr>
            </w:pPr>
            <w:r w:rsidRPr="003713C7">
              <w:rPr>
                <w:sz w:val="20"/>
                <w:szCs w:val="20"/>
              </w:rPr>
              <w:t>Форма, сроки и порядок оплаты товара, работ, услуг</w:t>
            </w:r>
          </w:p>
        </w:tc>
        <w:tc>
          <w:tcPr>
            <w:tcW w:w="5884" w:type="dxa"/>
            <w:gridSpan w:val="2"/>
            <w:tcBorders>
              <w:top w:val="single" w:sz="4" w:space="0" w:color="auto"/>
              <w:left w:val="single" w:sz="4" w:space="0" w:color="auto"/>
              <w:bottom w:val="single" w:sz="4" w:space="0" w:color="auto"/>
              <w:right w:val="single" w:sz="4" w:space="0" w:color="auto"/>
            </w:tcBorders>
          </w:tcPr>
          <w:p w:rsidR="004B2779" w:rsidRPr="003713C7" w:rsidRDefault="00756BB4" w:rsidP="004B2779">
            <w:pPr>
              <w:jc w:val="both"/>
              <w:rPr>
                <w:rFonts w:eastAsia="Calibri"/>
                <w:sz w:val="20"/>
                <w:szCs w:val="20"/>
                <w:lang w:eastAsia="ar-SA"/>
              </w:rPr>
            </w:pPr>
            <w:r w:rsidRPr="00756BB4">
              <w:rPr>
                <w:iCs/>
                <w:sz w:val="20"/>
                <w:szCs w:val="20"/>
              </w:rPr>
              <w:t>Безналичный</w:t>
            </w:r>
            <w:r w:rsidRPr="00756BB4">
              <w:rPr>
                <w:bCs/>
                <w:kern w:val="1"/>
                <w:sz w:val="20"/>
                <w:szCs w:val="20"/>
              </w:rPr>
              <w:t xml:space="preserve"> расчет, </w:t>
            </w:r>
            <w:r w:rsidRPr="00756BB4">
              <w:rPr>
                <w:bCs/>
                <w:sz w:val="20"/>
                <w:szCs w:val="20"/>
              </w:rPr>
              <w:t>ежемесячно, в течение 30 дней с даты подписания Заказчиком акта оказанных услуг.</w:t>
            </w:r>
          </w:p>
        </w:tc>
      </w:tr>
      <w:tr w:rsidR="004B2779" w:rsidRPr="003713C7"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4B2779" w:rsidRPr="003713C7" w:rsidRDefault="00115AAD" w:rsidP="004B2779">
            <w:pPr>
              <w:rPr>
                <w:sz w:val="20"/>
                <w:szCs w:val="20"/>
              </w:rPr>
            </w:pPr>
            <w:r>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4B2779" w:rsidRPr="003713C7" w:rsidRDefault="004B2779" w:rsidP="005F21E0">
            <w:pPr>
              <w:rPr>
                <w:sz w:val="20"/>
                <w:szCs w:val="20"/>
              </w:rPr>
            </w:pPr>
            <w:r w:rsidRPr="003713C7">
              <w:rPr>
                <w:sz w:val="20"/>
                <w:szCs w:val="20"/>
              </w:rPr>
              <w:t>Поряд</w:t>
            </w:r>
            <w:r w:rsidR="005F21E0" w:rsidRPr="003713C7">
              <w:rPr>
                <w:sz w:val="20"/>
                <w:szCs w:val="20"/>
              </w:rPr>
              <w:t xml:space="preserve">ок  формирования цены договора </w:t>
            </w:r>
          </w:p>
        </w:tc>
        <w:tc>
          <w:tcPr>
            <w:tcW w:w="5884" w:type="dxa"/>
            <w:gridSpan w:val="2"/>
            <w:tcBorders>
              <w:top w:val="single" w:sz="4" w:space="0" w:color="auto"/>
              <w:left w:val="single" w:sz="4" w:space="0" w:color="auto"/>
              <w:bottom w:val="single" w:sz="4" w:space="0" w:color="auto"/>
              <w:right w:val="single" w:sz="4" w:space="0" w:color="auto"/>
            </w:tcBorders>
          </w:tcPr>
          <w:p w:rsidR="004B2779" w:rsidRPr="003713C7" w:rsidRDefault="008C7AD0" w:rsidP="00CF35A7">
            <w:pPr>
              <w:jc w:val="both"/>
              <w:rPr>
                <w:sz w:val="20"/>
                <w:szCs w:val="20"/>
              </w:rPr>
            </w:pPr>
            <w:r w:rsidRPr="0067254D">
              <w:rPr>
                <w:bCs/>
                <w:sz w:val="20"/>
                <w:szCs w:val="20"/>
              </w:rPr>
              <w:t xml:space="preserve">Цена </w:t>
            </w:r>
            <w:r w:rsidR="00392766">
              <w:rPr>
                <w:rFonts w:eastAsia="Calibri"/>
                <w:bCs/>
                <w:sz w:val="20"/>
                <w:szCs w:val="20"/>
                <w:lang w:eastAsia="en-US"/>
              </w:rPr>
              <w:t>договор</w:t>
            </w:r>
            <w:r w:rsidRPr="0067254D">
              <w:rPr>
                <w:bCs/>
                <w:sz w:val="20"/>
                <w:szCs w:val="20"/>
              </w:rPr>
              <w:t xml:space="preserve">а указана с учетом уплаты налогов и других обязательных платежей, всех затрат и расходов, связанных с надлежащим исполнением </w:t>
            </w:r>
            <w:r w:rsidR="00392766">
              <w:rPr>
                <w:rFonts w:eastAsia="Calibri"/>
                <w:bCs/>
                <w:sz w:val="20"/>
                <w:szCs w:val="20"/>
                <w:lang w:eastAsia="en-US"/>
              </w:rPr>
              <w:t>договор</w:t>
            </w:r>
            <w:r w:rsidRPr="0067254D">
              <w:rPr>
                <w:bCs/>
                <w:sz w:val="20"/>
                <w:szCs w:val="20"/>
              </w:rPr>
              <w:t>а</w:t>
            </w:r>
            <w:r w:rsidRPr="0067254D">
              <w:rPr>
                <w:sz w:val="20"/>
                <w:szCs w:val="20"/>
              </w:rPr>
              <w:t>.</w:t>
            </w:r>
          </w:p>
        </w:tc>
      </w:tr>
      <w:tr w:rsidR="004B2779"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4B2779" w:rsidRPr="003713C7" w:rsidRDefault="004B2779" w:rsidP="004B2779">
            <w:pPr>
              <w:pStyle w:val="21"/>
              <w:numPr>
                <w:ilvl w:val="0"/>
                <w:numId w:val="0"/>
              </w:numPr>
              <w:tabs>
                <w:tab w:val="left" w:pos="708"/>
              </w:tabs>
              <w:spacing w:line="240" w:lineRule="auto"/>
              <w:jc w:val="left"/>
              <w:rPr>
                <w:sz w:val="20"/>
              </w:rPr>
            </w:pPr>
            <w:r w:rsidRPr="003713C7">
              <w:rPr>
                <w:sz w:val="20"/>
              </w:rPr>
              <w:t xml:space="preserve">РАЗДЕЛ 5. </w:t>
            </w:r>
            <w:r w:rsidRPr="003713C7">
              <w:rPr>
                <w:caps/>
                <w:sz w:val="20"/>
              </w:rPr>
              <w:t>УСЛОВИЯ проведения закупки</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ConsPlusNormal"/>
              <w:spacing w:after="60"/>
              <w:ind w:firstLine="0"/>
              <w:jc w:val="both"/>
              <w:rPr>
                <w:rFonts w:ascii="Times New Roman" w:hAnsi="Times New Roman" w:cs="Times New Roman"/>
              </w:rPr>
            </w:pPr>
            <w:r w:rsidRPr="003713C7">
              <w:rPr>
                <w:rFonts w:ascii="Times New Roman" w:hAnsi="Times New Roman" w:cs="Times New Roman"/>
              </w:rPr>
              <w:t>Срок, место и порядок предоставления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rPr>
                <w:rFonts w:eastAsia="Calibri"/>
                <w:sz w:val="20"/>
                <w:szCs w:val="20"/>
              </w:rPr>
            </w:pPr>
            <w:r w:rsidRPr="003713C7">
              <w:rPr>
                <w:rFonts w:eastAsia="Calibri"/>
                <w:sz w:val="20"/>
                <w:szCs w:val="20"/>
              </w:rPr>
              <w:t>Выдача документации не предусмотрена</w:t>
            </w:r>
          </w:p>
          <w:p w:rsidR="0074266C" w:rsidRPr="003713C7" w:rsidRDefault="0074266C" w:rsidP="0074266C">
            <w:pPr>
              <w:rPr>
                <w:rFonts w:eastAsia="Calibri"/>
                <w:sz w:val="20"/>
                <w:szCs w:val="20"/>
              </w:rPr>
            </w:pPr>
            <w:r w:rsidRPr="003713C7">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Размер, порядок и сроки внесения платы, взимаемой за предоставление данной документации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rPr>
                <w:rFonts w:eastAsia="Calibri"/>
                <w:sz w:val="20"/>
                <w:szCs w:val="20"/>
              </w:rPr>
            </w:pPr>
            <w:r w:rsidRPr="003713C7">
              <w:rPr>
                <w:rFonts w:eastAsia="Calibri"/>
                <w:sz w:val="20"/>
                <w:szCs w:val="20"/>
              </w:rPr>
              <w:t>Плата не установлена</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3"/>
              <w:tabs>
                <w:tab w:val="clear" w:pos="360"/>
                <w:tab w:val="left" w:pos="709"/>
              </w:tabs>
              <w:spacing w:after="0"/>
              <w:jc w:val="left"/>
              <w:rPr>
                <w:sz w:val="20"/>
                <w:szCs w:val="20"/>
              </w:rPr>
            </w:pPr>
            <w:r w:rsidRPr="003713C7">
              <w:rPr>
                <w:sz w:val="20"/>
                <w:szCs w:val="20"/>
              </w:rPr>
              <w:t>Формы, порядок, дата и время окончания срока предоставления участникам закупки разъяснений положений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74266C" w:rsidRPr="00381AA2" w:rsidRDefault="0074266C" w:rsidP="0074266C">
            <w:pPr>
              <w:tabs>
                <w:tab w:val="left" w:pos="209"/>
              </w:tabs>
              <w:autoSpaceDE w:val="0"/>
              <w:autoSpaceDN w:val="0"/>
              <w:adjustRightInd w:val="0"/>
              <w:jc w:val="both"/>
              <w:rPr>
                <w:sz w:val="20"/>
                <w:szCs w:val="20"/>
              </w:rPr>
            </w:pPr>
            <w:r w:rsidRPr="00381AA2">
              <w:rPr>
                <w:b/>
                <w:sz w:val="20"/>
                <w:szCs w:val="20"/>
              </w:rPr>
              <w:t>Срок направления запроса участником закупки</w:t>
            </w:r>
            <w:r w:rsidRPr="00381AA2">
              <w:rPr>
                <w:sz w:val="20"/>
                <w:szCs w:val="20"/>
              </w:rPr>
              <w:t xml:space="preserve">: с </w:t>
            </w:r>
            <w:r w:rsidR="002E278F" w:rsidRPr="00381AA2">
              <w:rPr>
                <w:sz w:val="20"/>
                <w:szCs w:val="20"/>
              </w:rPr>
              <w:t>12</w:t>
            </w:r>
            <w:r w:rsidR="003C531C" w:rsidRPr="00381AA2">
              <w:rPr>
                <w:sz w:val="20"/>
                <w:szCs w:val="20"/>
              </w:rPr>
              <w:t xml:space="preserve">-00 </w:t>
            </w:r>
            <w:r w:rsidRPr="00381AA2">
              <w:rPr>
                <w:sz w:val="20"/>
                <w:szCs w:val="20"/>
              </w:rPr>
              <w:t>«</w:t>
            </w:r>
            <w:r w:rsidR="002E278F" w:rsidRPr="00381AA2">
              <w:rPr>
                <w:sz w:val="20"/>
                <w:szCs w:val="20"/>
              </w:rPr>
              <w:t>2</w:t>
            </w:r>
            <w:r w:rsidR="00192DAE" w:rsidRPr="00381AA2">
              <w:rPr>
                <w:sz w:val="20"/>
                <w:szCs w:val="20"/>
              </w:rPr>
              <w:t>0</w:t>
            </w:r>
            <w:r w:rsidR="00B17CCD" w:rsidRPr="00381AA2">
              <w:rPr>
                <w:sz w:val="20"/>
                <w:szCs w:val="20"/>
              </w:rPr>
              <w:t xml:space="preserve">» </w:t>
            </w:r>
            <w:r w:rsidR="00192DAE" w:rsidRPr="00381AA2">
              <w:rPr>
                <w:sz w:val="20"/>
                <w:szCs w:val="20"/>
              </w:rPr>
              <w:t>декабря</w:t>
            </w:r>
            <w:r w:rsidRPr="00381AA2">
              <w:rPr>
                <w:sz w:val="20"/>
                <w:szCs w:val="20"/>
              </w:rPr>
              <w:t>20</w:t>
            </w:r>
            <w:r w:rsidR="00192DAE" w:rsidRPr="00381AA2">
              <w:rPr>
                <w:sz w:val="20"/>
                <w:szCs w:val="20"/>
              </w:rPr>
              <w:t>20</w:t>
            </w:r>
            <w:r w:rsidRPr="00381AA2">
              <w:rPr>
                <w:sz w:val="20"/>
                <w:szCs w:val="20"/>
              </w:rPr>
              <w:t xml:space="preserve">г. по </w:t>
            </w:r>
            <w:r w:rsidR="002E278F" w:rsidRPr="00381AA2">
              <w:rPr>
                <w:sz w:val="20"/>
                <w:szCs w:val="20"/>
              </w:rPr>
              <w:t>09</w:t>
            </w:r>
            <w:r w:rsidR="003C531C" w:rsidRPr="00381AA2">
              <w:rPr>
                <w:sz w:val="20"/>
                <w:szCs w:val="20"/>
              </w:rPr>
              <w:t>-00</w:t>
            </w:r>
            <w:r w:rsidRPr="00381AA2">
              <w:rPr>
                <w:sz w:val="20"/>
                <w:szCs w:val="20"/>
              </w:rPr>
              <w:t>«</w:t>
            </w:r>
            <w:r w:rsidR="00192DAE" w:rsidRPr="00381AA2">
              <w:rPr>
                <w:sz w:val="20"/>
                <w:szCs w:val="20"/>
              </w:rPr>
              <w:t>27</w:t>
            </w:r>
            <w:r w:rsidRPr="00381AA2">
              <w:rPr>
                <w:sz w:val="20"/>
                <w:szCs w:val="20"/>
              </w:rPr>
              <w:t xml:space="preserve">» </w:t>
            </w:r>
            <w:r w:rsidR="002E278F" w:rsidRPr="00381AA2">
              <w:rPr>
                <w:sz w:val="20"/>
                <w:szCs w:val="20"/>
              </w:rPr>
              <w:t>декабря</w:t>
            </w:r>
            <w:r w:rsidRPr="00381AA2">
              <w:rPr>
                <w:sz w:val="20"/>
                <w:szCs w:val="20"/>
              </w:rPr>
              <w:t xml:space="preserve"> 2019 г.</w:t>
            </w:r>
            <w:r w:rsidR="002E278F" w:rsidRPr="00381AA2">
              <w:rPr>
                <w:sz w:val="20"/>
                <w:szCs w:val="20"/>
              </w:rPr>
              <w:t xml:space="preserve"> (мск)</w:t>
            </w:r>
          </w:p>
          <w:p w:rsidR="0074266C" w:rsidRPr="00381AA2" w:rsidRDefault="0074266C" w:rsidP="0074266C">
            <w:pPr>
              <w:tabs>
                <w:tab w:val="left" w:pos="209"/>
              </w:tabs>
              <w:autoSpaceDE w:val="0"/>
              <w:autoSpaceDN w:val="0"/>
              <w:adjustRightInd w:val="0"/>
              <w:jc w:val="both"/>
              <w:rPr>
                <w:sz w:val="20"/>
                <w:szCs w:val="20"/>
              </w:rPr>
            </w:pPr>
            <w:r w:rsidRPr="00381AA2">
              <w:rPr>
                <w:b/>
                <w:sz w:val="20"/>
                <w:szCs w:val="20"/>
              </w:rPr>
              <w:t>Срок предоставления разъяснений заказчиком</w:t>
            </w:r>
            <w:r w:rsidRPr="00381AA2">
              <w:rPr>
                <w:sz w:val="20"/>
                <w:szCs w:val="20"/>
              </w:rPr>
              <w:t xml:space="preserve">: </w:t>
            </w:r>
            <w:r w:rsidR="002E278F" w:rsidRPr="00381AA2">
              <w:rPr>
                <w:sz w:val="20"/>
                <w:szCs w:val="20"/>
              </w:rPr>
              <w:t>с 12-00 «2</w:t>
            </w:r>
            <w:r w:rsidR="00192DAE" w:rsidRPr="00381AA2">
              <w:rPr>
                <w:sz w:val="20"/>
                <w:szCs w:val="20"/>
              </w:rPr>
              <w:t>0</w:t>
            </w:r>
            <w:r w:rsidR="002E278F" w:rsidRPr="00381AA2">
              <w:rPr>
                <w:sz w:val="20"/>
                <w:szCs w:val="20"/>
              </w:rPr>
              <w:t xml:space="preserve">» </w:t>
            </w:r>
            <w:r w:rsidR="00192DAE" w:rsidRPr="00381AA2">
              <w:rPr>
                <w:sz w:val="20"/>
                <w:szCs w:val="20"/>
              </w:rPr>
              <w:t>декабр</w:t>
            </w:r>
            <w:r w:rsidR="002E278F" w:rsidRPr="00381AA2">
              <w:rPr>
                <w:sz w:val="20"/>
                <w:szCs w:val="20"/>
              </w:rPr>
              <w:t>я 2019 г. по 18-00 «0</w:t>
            </w:r>
            <w:r w:rsidR="00381AA2" w:rsidRPr="00381AA2">
              <w:rPr>
                <w:sz w:val="20"/>
                <w:szCs w:val="20"/>
              </w:rPr>
              <w:t>8</w:t>
            </w:r>
            <w:r w:rsidR="002E278F" w:rsidRPr="00381AA2">
              <w:rPr>
                <w:sz w:val="20"/>
                <w:szCs w:val="20"/>
              </w:rPr>
              <w:t xml:space="preserve">» </w:t>
            </w:r>
            <w:r w:rsidR="00192DAE" w:rsidRPr="00381AA2">
              <w:rPr>
                <w:sz w:val="20"/>
                <w:szCs w:val="20"/>
              </w:rPr>
              <w:t>января</w:t>
            </w:r>
            <w:r w:rsidR="002E278F" w:rsidRPr="00381AA2">
              <w:rPr>
                <w:sz w:val="20"/>
                <w:szCs w:val="20"/>
              </w:rPr>
              <w:t xml:space="preserve"> 20</w:t>
            </w:r>
            <w:r w:rsidR="00192DAE" w:rsidRPr="00381AA2">
              <w:rPr>
                <w:sz w:val="20"/>
                <w:szCs w:val="20"/>
              </w:rPr>
              <w:t>20</w:t>
            </w:r>
            <w:r w:rsidR="002E278F" w:rsidRPr="00381AA2">
              <w:rPr>
                <w:sz w:val="20"/>
                <w:szCs w:val="20"/>
              </w:rPr>
              <w:t xml:space="preserve"> г. (мск)</w:t>
            </w:r>
          </w:p>
          <w:p w:rsidR="0074266C" w:rsidRPr="003713C7" w:rsidRDefault="0074266C" w:rsidP="0074266C">
            <w:pPr>
              <w:tabs>
                <w:tab w:val="left" w:pos="209"/>
              </w:tabs>
              <w:autoSpaceDE w:val="0"/>
              <w:autoSpaceDN w:val="0"/>
              <w:adjustRightInd w:val="0"/>
              <w:jc w:val="both"/>
              <w:rPr>
                <w:b/>
                <w:sz w:val="20"/>
                <w:szCs w:val="20"/>
              </w:rPr>
            </w:pPr>
            <w:r w:rsidRPr="00381AA2">
              <w:rPr>
                <w:b/>
                <w:sz w:val="20"/>
                <w:szCs w:val="20"/>
              </w:rPr>
              <w:t xml:space="preserve">Форма подачи запроса разъяснений - </w:t>
            </w:r>
            <w:r w:rsidR="002F5C83" w:rsidRPr="00381AA2">
              <w:rPr>
                <w:sz w:val="20"/>
                <w:szCs w:val="20"/>
              </w:rPr>
              <w:t>электронная</w:t>
            </w:r>
          </w:p>
          <w:p w:rsidR="0074266C" w:rsidRPr="003713C7" w:rsidRDefault="0074266C" w:rsidP="0074266C">
            <w:pPr>
              <w:tabs>
                <w:tab w:val="left" w:pos="209"/>
              </w:tabs>
              <w:autoSpaceDE w:val="0"/>
              <w:autoSpaceDN w:val="0"/>
              <w:adjustRightInd w:val="0"/>
              <w:jc w:val="both"/>
              <w:rPr>
                <w:b/>
                <w:sz w:val="20"/>
                <w:szCs w:val="20"/>
              </w:rPr>
            </w:pPr>
            <w:r w:rsidRPr="003713C7">
              <w:rPr>
                <w:b/>
                <w:sz w:val="20"/>
                <w:szCs w:val="20"/>
              </w:rPr>
              <w:t>Порядок предоставления разъяснений положений документации о закупке:</w:t>
            </w:r>
          </w:p>
          <w:p w:rsidR="00E83BE3" w:rsidRPr="003713C7" w:rsidRDefault="00E83BE3"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Направление участниками закупки запросов о даче разъяснений положений извещения и (или) документации о конкурентной закупке</w:t>
            </w:r>
            <w:r w:rsidR="00786BD0" w:rsidRPr="003713C7">
              <w:rPr>
                <w:sz w:val="20"/>
                <w:szCs w:val="20"/>
              </w:rPr>
              <w:t xml:space="preserve"> обеспечиваются оператором электронной площадки на электронной площадке,</w:t>
            </w:r>
          </w:p>
          <w:p w:rsidR="0074266C" w:rsidRPr="003713C7" w:rsidRDefault="0074266C"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lastRenderedPageBreak/>
              <w:t>В течение трех рабочих дней с даты поступления запроса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 xml:space="preserve">предмета запроса (темы разъяснений), </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 xml:space="preserve">пояснений к документу, определяющих суть разъяснения, </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 xml:space="preserve">даты поступления запроса о разъяснениях, </w:t>
            </w:r>
          </w:p>
          <w:p w:rsidR="0074266C" w:rsidRPr="003713C7" w:rsidRDefault="0074266C" w:rsidP="00D6607D">
            <w:pPr>
              <w:numPr>
                <w:ilvl w:val="0"/>
                <w:numId w:val="20"/>
              </w:numPr>
              <w:tabs>
                <w:tab w:val="left" w:pos="209"/>
                <w:tab w:val="left" w:pos="1134"/>
              </w:tabs>
              <w:autoSpaceDE w:val="0"/>
              <w:autoSpaceDN w:val="0"/>
              <w:adjustRightInd w:val="0"/>
              <w:ind w:left="397" w:hanging="425"/>
              <w:jc w:val="both"/>
              <w:rPr>
                <w:sz w:val="20"/>
                <w:szCs w:val="20"/>
              </w:rPr>
            </w:pPr>
            <w:r w:rsidRPr="003713C7">
              <w:rPr>
                <w:sz w:val="20"/>
                <w:szCs w:val="20"/>
              </w:rPr>
              <w:t>но без указания участ</w:t>
            </w:r>
            <w:r w:rsidR="002E278F">
              <w:rPr>
                <w:sz w:val="20"/>
                <w:szCs w:val="20"/>
              </w:rPr>
              <w:t xml:space="preserve">ника такой закупки, от которого </w:t>
            </w:r>
            <w:r w:rsidRPr="003713C7">
              <w:rPr>
                <w:sz w:val="20"/>
                <w:szCs w:val="20"/>
              </w:rPr>
              <w:t xml:space="preserve">поступил указанный запрос. </w:t>
            </w:r>
          </w:p>
          <w:p w:rsidR="00E83BE3" w:rsidRPr="003713C7" w:rsidRDefault="00E83BE3"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Размещение в ЕИС разъяснений Заказчиком обеспечиваются оператором электронной площадки на электронной площадке,</w:t>
            </w:r>
          </w:p>
          <w:p w:rsidR="0074266C" w:rsidRPr="003713C7" w:rsidRDefault="0074266C"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4266C" w:rsidRPr="003713C7" w:rsidRDefault="0074266C" w:rsidP="00D6607D">
            <w:pPr>
              <w:numPr>
                <w:ilvl w:val="0"/>
                <w:numId w:val="19"/>
              </w:numPr>
              <w:tabs>
                <w:tab w:val="left" w:pos="209"/>
                <w:tab w:val="left" w:pos="1134"/>
              </w:tabs>
              <w:autoSpaceDE w:val="0"/>
              <w:autoSpaceDN w:val="0"/>
              <w:adjustRightInd w:val="0"/>
              <w:ind w:left="0" w:firstLine="0"/>
              <w:jc w:val="both"/>
              <w:rPr>
                <w:sz w:val="20"/>
                <w:szCs w:val="20"/>
              </w:rPr>
            </w:pPr>
            <w:r w:rsidRPr="003713C7">
              <w:rPr>
                <w:sz w:val="20"/>
                <w:szCs w:val="20"/>
              </w:rPr>
              <w:t>Разъяснения положений извещения об осуществлении закупки и (или) документации о конкурентной закупке не должны изменять предмет закупки и существ</w:t>
            </w:r>
            <w:r w:rsidR="00E83BE3" w:rsidRPr="003713C7">
              <w:rPr>
                <w:sz w:val="20"/>
                <w:szCs w:val="20"/>
              </w:rPr>
              <w:t>енные условия проекта договора.</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suppressAutoHyphens/>
              <w:jc w:val="both"/>
              <w:rPr>
                <w:bCs/>
                <w:sz w:val="20"/>
                <w:szCs w:val="20"/>
              </w:rPr>
            </w:pPr>
            <w:r w:rsidRPr="003713C7">
              <w:rPr>
                <w:bCs/>
                <w:sz w:val="20"/>
                <w:szCs w:val="20"/>
              </w:rPr>
              <w:lastRenderedPageBreak/>
              <w:t>4</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suppressAutoHyphens/>
              <w:rPr>
                <w:bCs/>
                <w:sz w:val="20"/>
                <w:szCs w:val="20"/>
              </w:rPr>
            </w:pPr>
            <w:r w:rsidRPr="003713C7">
              <w:rPr>
                <w:sz w:val="20"/>
                <w:szCs w:val="20"/>
              </w:rPr>
              <w:t>Срок, в течение которого заказчик вправе отказаться от проведения закупки</w:t>
            </w:r>
          </w:p>
        </w:tc>
        <w:tc>
          <w:tcPr>
            <w:tcW w:w="5853" w:type="dxa"/>
            <w:tcBorders>
              <w:top w:val="single" w:sz="4" w:space="0" w:color="auto"/>
              <w:left w:val="single" w:sz="4" w:space="0" w:color="auto"/>
              <w:bottom w:val="single" w:sz="4" w:space="0" w:color="auto"/>
              <w:right w:val="single" w:sz="4" w:space="0" w:color="auto"/>
            </w:tcBorders>
            <w:hideMark/>
          </w:tcPr>
          <w:p w:rsidR="0074266C" w:rsidRPr="00C33600"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 xml:space="preserve">Заказчик вправе отменить конкурс до наступления даты и времени окончания срока подачи заявок на участие в конкурсе. </w:t>
            </w:r>
          </w:p>
          <w:p w:rsidR="0074266C" w:rsidRPr="00C33600"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При отмене конкурса заказчик не несет ответственность перед участниками такой закупки.</w:t>
            </w:r>
          </w:p>
          <w:p w:rsidR="0074266C" w:rsidRPr="00C33600"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Решение об отмене конкурса размещается в единой информационной системе в день принятия этого решения</w:t>
            </w:r>
            <w:r w:rsidR="00C33600" w:rsidRPr="00C33600">
              <w:rPr>
                <w:sz w:val="20"/>
                <w:szCs w:val="20"/>
              </w:rPr>
              <w:t>.</w:t>
            </w:r>
          </w:p>
          <w:p w:rsidR="0074266C" w:rsidRPr="003713C7" w:rsidRDefault="0074266C" w:rsidP="00D6607D">
            <w:pPr>
              <w:numPr>
                <w:ilvl w:val="0"/>
                <w:numId w:val="26"/>
              </w:numPr>
              <w:tabs>
                <w:tab w:val="left" w:pos="209"/>
              </w:tabs>
              <w:autoSpaceDE w:val="0"/>
              <w:autoSpaceDN w:val="0"/>
              <w:adjustRightInd w:val="0"/>
              <w:ind w:left="0" w:hanging="28"/>
              <w:jc w:val="both"/>
              <w:rPr>
                <w:sz w:val="20"/>
                <w:szCs w:val="20"/>
              </w:rPr>
            </w:pPr>
            <w:r w:rsidRPr="00C33600">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C33600">
                <w:rPr>
                  <w:sz w:val="20"/>
                  <w:szCs w:val="20"/>
                </w:rPr>
                <w:t>непреодолимой силы</w:t>
              </w:r>
            </w:hyperlink>
            <w:r w:rsidRPr="00C33600">
              <w:rPr>
                <w:sz w:val="20"/>
                <w:szCs w:val="20"/>
              </w:rPr>
              <w:t xml:space="preserve"> в соответствии с гражданским законодательством.</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suppressAutoHyphens/>
              <w:jc w:val="both"/>
              <w:rPr>
                <w:bCs/>
                <w:sz w:val="20"/>
                <w:szCs w:val="20"/>
              </w:rPr>
            </w:pPr>
            <w:r w:rsidRPr="003713C7">
              <w:rPr>
                <w:bCs/>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3"/>
              <w:tabs>
                <w:tab w:val="clear" w:pos="360"/>
                <w:tab w:val="left" w:pos="709"/>
              </w:tabs>
              <w:spacing w:after="0"/>
              <w:jc w:val="left"/>
              <w:rPr>
                <w:sz w:val="20"/>
                <w:szCs w:val="20"/>
              </w:rPr>
            </w:pPr>
            <w:r w:rsidRPr="003713C7">
              <w:rPr>
                <w:sz w:val="20"/>
                <w:szCs w:val="20"/>
              </w:rPr>
              <w:t>Срок и порядок внесения изменений в извещение об осуществлении закупки и документацию о закупке</w:t>
            </w:r>
          </w:p>
        </w:tc>
        <w:tc>
          <w:tcPr>
            <w:tcW w:w="5853" w:type="dxa"/>
            <w:tcBorders>
              <w:top w:val="single" w:sz="4" w:space="0" w:color="auto"/>
              <w:left w:val="single" w:sz="4" w:space="0" w:color="auto"/>
              <w:bottom w:val="single" w:sz="4" w:space="0" w:color="auto"/>
              <w:right w:val="single" w:sz="4" w:space="0" w:color="auto"/>
            </w:tcBorders>
          </w:tcPr>
          <w:p w:rsidR="0074266C" w:rsidRPr="00C33600" w:rsidRDefault="00C33600" w:rsidP="00C33600">
            <w:pPr>
              <w:autoSpaceDE w:val="0"/>
              <w:autoSpaceDN w:val="0"/>
              <w:adjustRightInd w:val="0"/>
              <w:ind w:firstLine="247"/>
              <w:jc w:val="both"/>
              <w:rPr>
                <w:sz w:val="20"/>
                <w:szCs w:val="20"/>
              </w:rPr>
            </w:pPr>
            <w:r w:rsidRPr="00C33600">
              <w:rPr>
                <w:sz w:val="20"/>
                <w:szCs w:val="20"/>
              </w:rPr>
              <w:t>Заказчик вправе принять решение о внесении изменений в извещение о проведение конкурса в электронной форме не позднее, чем за 5 (пять) дней до даты окончания подачи заявок на участие в конкурсе в электронной форме.</w:t>
            </w:r>
          </w:p>
          <w:p w:rsidR="00C33600" w:rsidRPr="00C33600" w:rsidRDefault="00C33600" w:rsidP="00C33600">
            <w:pPr>
              <w:pStyle w:val="affa"/>
              <w:widowControl w:val="0"/>
              <w:tabs>
                <w:tab w:val="left" w:pos="561"/>
              </w:tabs>
              <w:autoSpaceDE w:val="0"/>
              <w:autoSpaceDN w:val="0"/>
              <w:ind w:left="0" w:right="105" w:firstLine="389"/>
              <w:jc w:val="both"/>
              <w:rPr>
                <w:rFonts w:ascii="Times New Roman" w:hAnsi="Times New Roman"/>
                <w:sz w:val="20"/>
                <w:szCs w:val="20"/>
              </w:rPr>
            </w:pPr>
            <w:r w:rsidRPr="00C33600">
              <w:rPr>
                <w:rFonts w:ascii="Times New Roman" w:hAnsi="Times New Roman"/>
                <w:sz w:val="20"/>
                <w:szCs w:val="20"/>
              </w:rPr>
              <w:t>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чем в течение 3 (трех) дней со дня принятия решения о внесении указанных изменений.</w:t>
            </w:r>
          </w:p>
          <w:p w:rsidR="0074266C" w:rsidRPr="003713C7" w:rsidRDefault="00C33600" w:rsidP="00C33600">
            <w:pPr>
              <w:autoSpaceDE w:val="0"/>
              <w:autoSpaceDN w:val="0"/>
              <w:adjustRightInd w:val="0"/>
              <w:ind w:firstLine="389"/>
              <w:jc w:val="both"/>
              <w:rPr>
                <w:sz w:val="20"/>
                <w:szCs w:val="20"/>
              </w:rPr>
            </w:pPr>
            <w:r w:rsidRPr="00C33600">
              <w:rPr>
                <w:sz w:val="20"/>
                <w:szCs w:val="20"/>
              </w:rPr>
              <w:t>При этом срок подачи заявок на участие в конкурсе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suppressAutoHyphens/>
              <w:jc w:val="both"/>
              <w:rPr>
                <w:bCs/>
                <w:sz w:val="20"/>
                <w:szCs w:val="20"/>
              </w:rPr>
            </w:pPr>
            <w:r w:rsidRPr="003713C7">
              <w:rPr>
                <w:bCs/>
                <w:sz w:val="20"/>
                <w:szCs w:val="20"/>
              </w:rPr>
              <w:t>7</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pStyle w:val="ConsPlusNormal"/>
              <w:spacing w:after="60"/>
              <w:ind w:firstLine="0"/>
              <w:rPr>
                <w:rFonts w:ascii="Times New Roman" w:hAnsi="Times New Roman" w:cs="Times New Roman"/>
              </w:rPr>
            </w:pPr>
            <w:r w:rsidRPr="003713C7">
              <w:rPr>
                <w:rFonts w:ascii="Times New Roman" w:hAnsi="Times New Roman" w:cs="Times New Roman"/>
              </w:rPr>
              <w:t>Порядок предоставления приоритета товарам, работам, услугам, оказываемым российскими лицами;</w:t>
            </w:r>
          </w:p>
          <w:p w:rsidR="0074266C" w:rsidRPr="003713C7" w:rsidRDefault="0074266C" w:rsidP="0074266C">
            <w:pPr>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hideMark/>
          </w:tcPr>
          <w:p w:rsidR="0074266C" w:rsidRPr="00381AA2" w:rsidRDefault="0074266C" w:rsidP="0074266C">
            <w:pPr>
              <w:autoSpaceDE w:val="0"/>
              <w:autoSpaceDN w:val="0"/>
              <w:adjustRightInd w:val="0"/>
              <w:jc w:val="both"/>
              <w:rPr>
                <w:sz w:val="20"/>
                <w:szCs w:val="20"/>
              </w:rPr>
            </w:pPr>
            <w:r w:rsidRPr="00381AA2">
              <w:rPr>
                <w:sz w:val="20"/>
                <w:szCs w:val="20"/>
              </w:rPr>
              <w:t xml:space="preserve">В соответствии с Постановлением Правительства №925 от 16.09.2016г.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w:t>
            </w:r>
            <w:r w:rsidR="00FB1796" w:rsidRPr="00381AA2">
              <w:rPr>
                <w:sz w:val="20"/>
                <w:szCs w:val="20"/>
              </w:rPr>
              <w:t xml:space="preserve">товарам российского происхождения, работам, услугам, выполняемым, оказываемым российскими лицами </w:t>
            </w:r>
            <w:r w:rsidRPr="00381AA2">
              <w:rPr>
                <w:sz w:val="20"/>
                <w:szCs w:val="20"/>
              </w:rPr>
              <w:t>при осуществлении настоящей закупки.</w:t>
            </w:r>
          </w:p>
          <w:p w:rsidR="0074266C" w:rsidRPr="00381AA2" w:rsidRDefault="0074266C" w:rsidP="0074266C">
            <w:pPr>
              <w:jc w:val="both"/>
              <w:rPr>
                <w:sz w:val="20"/>
                <w:szCs w:val="20"/>
              </w:rPr>
            </w:pPr>
          </w:p>
          <w:p w:rsidR="0074266C" w:rsidRPr="00381AA2" w:rsidRDefault="0074266C" w:rsidP="0074266C">
            <w:pPr>
              <w:jc w:val="both"/>
              <w:rPr>
                <w:sz w:val="20"/>
                <w:szCs w:val="20"/>
              </w:rPr>
            </w:pPr>
            <w:r w:rsidRPr="00381AA2">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российскимилицами, </w:t>
            </w:r>
            <w:r w:rsidRPr="00381AA2">
              <w:rPr>
                <w:sz w:val="20"/>
                <w:szCs w:val="20"/>
              </w:rPr>
              <w:lastRenderedPageBreak/>
              <w:t>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266C" w:rsidRPr="00381AA2" w:rsidRDefault="0074266C" w:rsidP="0074266C">
            <w:pPr>
              <w:jc w:val="both"/>
              <w:rPr>
                <w:sz w:val="20"/>
                <w:szCs w:val="20"/>
              </w:rPr>
            </w:pPr>
          </w:p>
          <w:p w:rsidR="0074266C" w:rsidRPr="003713C7" w:rsidRDefault="0074266C" w:rsidP="0074266C">
            <w:pPr>
              <w:jc w:val="both"/>
              <w:rPr>
                <w:sz w:val="20"/>
                <w:szCs w:val="20"/>
              </w:rPr>
            </w:pPr>
            <w:r w:rsidRPr="00381AA2">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50" w:name="_РАЗДЕЛ_5._требования"/>
            <w:bookmarkStart w:id="51" w:name="_5._требования_к_участникам_размещен"/>
            <w:bookmarkStart w:id="52" w:name="_Toc528608183"/>
            <w:bookmarkEnd w:id="50"/>
            <w:bookmarkEnd w:id="51"/>
            <w:r w:rsidRPr="003713C7">
              <w:rPr>
                <w:sz w:val="20"/>
              </w:rPr>
              <w:lastRenderedPageBreak/>
              <w:t xml:space="preserve">РАЗДЕЛ 6 </w:t>
            </w:r>
            <w:r w:rsidRPr="003713C7">
              <w:rPr>
                <w:caps/>
                <w:sz w:val="20"/>
              </w:rPr>
              <w:t>требования к участникам конкурса</w:t>
            </w:r>
            <w:bookmarkEnd w:id="52"/>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Участники конкурса</w:t>
            </w:r>
          </w:p>
        </w:tc>
        <w:tc>
          <w:tcPr>
            <w:tcW w:w="5853" w:type="dxa"/>
            <w:tcBorders>
              <w:top w:val="single" w:sz="4" w:space="0" w:color="auto"/>
              <w:left w:val="single" w:sz="4" w:space="0" w:color="auto"/>
              <w:bottom w:val="single" w:sz="4" w:space="0" w:color="auto"/>
              <w:right w:val="single" w:sz="4" w:space="0" w:color="auto"/>
            </w:tcBorders>
            <w:hideMark/>
          </w:tcPr>
          <w:p w:rsidR="0074266C" w:rsidRPr="003713C7" w:rsidRDefault="0074266C" w:rsidP="00D6607D">
            <w:pPr>
              <w:widowControl w:val="0"/>
              <w:numPr>
                <w:ilvl w:val="0"/>
                <w:numId w:val="17"/>
              </w:numPr>
              <w:ind w:left="209" w:hanging="209"/>
              <w:jc w:val="both"/>
              <w:rPr>
                <w:color w:val="000000"/>
                <w:sz w:val="20"/>
                <w:szCs w:val="20"/>
              </w:rPr>
            </w:pPr>
            <w:r w:rsidRPr="003713C7">
              <w:rPr>
                <w:sz w:val="20"/>
                <w:szCs w:val="2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p>
          <w:p w:rsidR="0074266C" w:rsidRPr="003713C7" w:rsidRDefault="0074266C" w:rsidP="00D6607D">
            <w:pPr>
              <w:widowControl w:val="0"/>
              <w:numPr>
                <w:ilvl w:val="0"/>
                <w:numId w:val="17"/>
              </w:numPr>
              <w:ind w:left="209" w:hanging="209"/>
              <w:jc w:val="both"/>
              <w:rPr>
                <w:color w:val="000000"/>
                <w:sz w:val="20"/>
                <w:szCs w:val="20"/>
              </w:rPr>
            </w:pPr>
            <w:r w:rsidRPr="003713C7">
              <w:rPr>
                <w:sz w:val="20"/>
                <w:szCs w:val="20"/>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(далее – коллективный участник)</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Требования к участникам закупки</w:t>
            </w:r>
          </w:p>
        </w:tc>
        <w:tc>
          <w:tcPr>
            <w:tcW w:w="5853" w:type="dxa"/>
            <w:tcBorders>
              <w:top w:val="single" w:sz="4" w:space="0" w:color="auto"/>
              <w:left w:val="single" w:sz="4" w:space="0" w:color="auto"/>
              <w:bottom w:val="single" w:sz="4" w:space="0" w:color="auto"/>
              <w:right w:val="single" w:sz="4" w:space="0" w:color="auto"/>
            </w:tcBorders>
          </w:tcPr>
          <w:p w:rsidR="002068A3" w:rsidRPr="0067254D" w:rsidRDefault="002068A3" w:rsidP="002068A3">
            <w:pPr>
              <w:widowControl w:val="0"/>
              <w:numPr>
                <w:ilvl w:val="0"/>
                <w:numId w:val="28"/>
              </w:numPr>
              <w:contextualSpacing/>
              <w:jc w:val="both"/>
              <w:rPr>
                <w:color w:val="000000"/>
                <w:sz w:val="20"/>
                <w:szCs w:val="20"/>
              </w:rPr>
            </w:pPr>
            <w:bookmarkStart w:id="53" w:name="Декларация"/>
            <w:r w:rsidRPr="0067254D">
              <w:rPr>
                <w:color w:val="000000"/>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p w:rsidR="00234304" w:rsidRPr="00060AF9" w:rsidRDefault="00234304" w:rsidP="00234304">
            <w:pPr>
              <w:widowControl w:val="0"/>
              <w:ind w:left="426"/>
              <w:contextualSpacing/>
              <w:jc w:val="both"/>
              <w:rPr>
                <w:i/>
                <w:color w:val="000000"/>
                <w:sz w:val="20"/>
                <w:szCs w:val="20"/>
              </w:rPr>
            </w:pPr>
            <w:r w:rsidRPr="00060AF9">
              <w:rPr>
                <w:i/>
                <w:color w:val="000000"/>
                <w:sz w:val="20"/>
                <w:szCs w:val="20"/>
              </w:rPr>
              <w:t>- наличие установленного нормами законодательства права на осуществление охранной деятельности;</w:t>
            </w:r>
          </w:p>
          <w:p w:rsidR="00234304" w:rsidRDefault="00234304" w:rsidP="00234304">
            <w:pPr>
              <w:widowControl w:val="0"/>
              <w:ind w:left="426"/>
              <w:contextualSpacing/>
              <w:jc w:val="both"/>
              <w:rPr>
                <w:i/>
                <w:color w:val="000000"/>
                <w:sz w:val="20"/>
                <w:szCs w:val="20"/>
              </w:rPr>
            </w:pPr>
            <w:r w:rsidRPr="00060AF9">
              <w:rPr>
                <w:i/>
                <w:color w:val="000000"/>
                <w:sz w:val="20"/>
                <w:szCs w:val="20"/>
              </w:rPr>
              <w:t>Либо</w:t>
            </w:r>
          </w:p>
          <w:p w:rsidR="00234304" w:rsidRPr="00060AF9" w:rsidRDefault="00234304" w:rsidP="00234304">
            <w:pPr>
              <w:widowControl w:val="0"/>
              <w:ind w:left="426"/>
              <w:contextualSpacing/>
              <w:jc w:val="both"/>
              <w:rPr>
                <w:i/>
                <w:color w:val="000000"/>
                <w:sz w:val="20"/>
                <w:szCs w:val="20"/>
              </w:rPr>
            </w:pPr>
            <w:r w:rsidRPr="00060AF9">
              <w:rPr>
                <w:i/>
                <w:color w:val="000000"/>
                <w:sz w:val="20"/>
                <w:szCs w:val="20"/>
              </w:rPr>
              <w:t>- наличие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234304" w:rsidRPr="00060AF9" w:rsidRDefault="00234304" w:rsidP="00234304">
            <w:pPr>
              <w:widowControl w:val="0"/>
              <w:ind w:left="426"/>
              <w:contextualSpacing/>
              <w:jc w:val="both"/>
              <w:rPr>
                <w:i/>
                <w:sz w:val="20"/>
                <w:szCs w:val="20"/>
              </w:rPr>
            </w:pPr>
            <w:r w:rsidRPr="00060AF9">
              <w:rPr>
                <w:i/>
                <w:sz w:val="20"/>
                <w:szCs w:val="20"/>
              </w:rPr>
              <w:t>1) защита жизни и здоровья граждан;</w:t>
            </w:r>
          </w:p>
          <w:p w:rsidR="00234304" w:rsidRPr="00060AF9" w:rsidRDefault="00234304" w:rsidP="00234304">
            <w:pPr>
              <w:widowControl w:val="0"/>
              <w:ind w:left="426"/>
              <w:contextualSpacing/>
              <w:jc w:val="both"/>
              <w:rPr>
                <w:i/>
                <w:sz w:val="20"/>
                <w:szCs w:val="20"/>
              </w:rPr>
            </w:pPr>
            <w:r w:rsidRPr="00060AF9">
              <w:rPr>
                <w:i/>
                <w:sz w:val="20"/>
                <w:szCs w:val="20"/>
              </w:rPr>
              <w:t>2)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234304" w:rsidRPr="00060AF9" w:rsidRDefault="00234304" w:rsidP="00234304">
            <w:pPr>
              <w:widowControl w:val="0"/>
              <w:ind w:left="426"/>
              <w:contextualSpacing/>
              <w:jc w:val="both"/>
              <w:rPr>
                <w:i/>
                <w:sz w:val="20"/>
                <w:szCs w:val="20"/>
              </w:rPr>
            </w:pPr>
            <w:r w:rsidRPr="00060AF9">
              <w:rPr>
                <w:i/>
                <w:sz w:val="20"/>
                <w:szCs w:val="20"/>
              </w:rPr>
              <w:t>3)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74266C" w:rsidRPr="003713C7" w:rsidRDefault="0074266C" w:rsidP="002068A3">
            <w:pPr>
              <w:numPr>
                <w:ilvl w:val="0"/>
                <w:numId w:val="28"/>
              </w:numPr>
              <w:jc w:val="both"/>
              <w:rPr>
                <w:sz w:val="20"/>
                <w:szCs w:val="20"/>
              </w:rPr>
            </w:pPr>
            <w:r w:rsidRPr="003713C7">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74266C" w:rsidRPr="003713C7" w:rsidRDefault="0074266C" w:rsidP="002068A3">
            <w:pPr>
              <w:numPr>
                <w:ilvl w:val="0"/>
                <w:numId w:val="28"/>
              </w:numPr>
              <w:jc w:val="both"/>
              <w:rPr>
                <w:sz w:val="20"/>
                <w:szCs w:val="20"/>
              </w:rPr>
            </w:pPr>
            <w:r w:rsidRPr="003713C7">
              <w:rPr>
                <w:sz w:val="20"/>
                <w:szCs w:val="20"/>
              </w:rPr>
              <w:t xml:space="preserve">неприостановление деятельности участника закупки в порядке, установленном </w:t>
            </w:r>
            <w:hyperlink r:id="rId12" w:history="1">
              <w:r w:rsidRPr="003713C7">
                <w:rPr>
                  <w:sz w:val="20"/>
                  <w:szCs w:val="20"/>
                </w:rPr>
                <w:t>Кодексом</w:t>
              </w:r>
            </w:hyperlink>
            <w:r w:rsidRPr="003713C7">
              <w:rPr>
                <w:sz w:val="20"/>
                <w:szCs w:val="20"/>
              </w:rPr>
              <w:t xml:space="preserve"> Российской Федерации об административных правонарушениях, на дату подачи заявки на участие в закупке;</w:t>
            </w:r>
          </w:p>
          <w:p w:rsidR="0074266C" w:rsidRPr="003713C7" w:rsidRDefault="0074266C" w:rsidP="002068A3">
            <w:pPr>
              <w:numPr>
                <w:ilvl w:val="0"/>
                <w:numId w:val="28"/>
              </w:numPr>
              <w:jc w:val="both"/>
              <w:rPr>
                <w:sz w:val="20"/>
                <w:szCs w:val="20"/>
              </w:rPr>
            </w:pPr>
            <w:r w:rsidRPr="003713C7">
              <w:rPr>
                <w:sz w:val="20"/>
                <w:szCs w:val="20"/>
              </w:rPr>
              <w:t xml:space="preserve">отсутствие у участника закупки недоимки по налогам, </w:t>
            </w:r>
            <w:r w:rsidRPr="003713C7">
              <w:rPr>
                <w:sz w:val="20"/>
                <w:szCs w:val="20"/>
              </w:rPr>
              <w:lastRenderedPageBreak/>
              <w:t xml:space="preserve">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3713C7">
                <w:rPr>
                  <w:sz w:val="20"/>
                  <w:szCs w:val="20"/>
                </w:rPr>
                <w:t>законодательством</w:t>
              </w:r>
            </w:hyperlink>
            <w:r w:rsidRPr="003713C7">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14" w:history="1">
              <w:r w:rsidRPr="003713C7">
                <w:rPr>
                  <w:sz w:val="20"/>
                  <w:szCs w:val="20"/>
                </w:rPr>
                <w:t>законодательством</w:t>
              </w:r>
            </w:hyperlink>
            <w:r w:rsidRPr="003713C7">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DC5193" w:rsidRPr="003713C7" w:rsidRDefault="0074266C" w:rsidP="002068A3">
            <w:pPr>
              <w:numPr>
                <w:ilvl w:val="0"/>
                <w:numId w:val="28"/>
              </w:numPr>
              <w:jc w:val="both"/>
              <w:rPr>
                <w:sz w:val="20"/>
                <w:szCs w:val="20"/>
              </w:rPr>
            </w:pPr>
            <w:r w:rsidRPr="003713C7">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3713C7">
                <w:rPr>
                  <w:sz w:val="20"/>
                  <w:szCs w:val="20"/>
                </w:rPr>
                <w:t>статьями 289</w:t>
              </w:r>
            </w:hyperlink>
            <w:r w:rsidRPr="003713C7">
              <w:rPr>
                <w:sz w:val="20"/>
                <w:szCs w:val="20"/>
              </w:rPr>
              <w:t xml:space="preserve">, </w:t>
            </w:r>
            <w:hyperlink r:id="rId16" w:history="1">
              <w:r w:rsidRPr="003713C7">
                <w:rPr>
                  <w:sz w:val="20"/>
                  <w:szCs w:val="20"/>
                </w:rPr>
                <w:t>290</w:t>
              </w:r>
            </w:hyperlink>
            <w:r w:rsidRPr="003713C7">
              <w:rPr>
                <w:sz w:val="20"/>
                <w:szCs w:val="20"/>
              </w:rPr>
              <w:t xml:space="preserve">, </w:t>
            </w:r>
            <w:hyperlink r:id="rId17" w:history="1">
              <w:r w:rsidRPr="003713C7">
                <w:rPr>
                  <w:sz w:val="20"/>
                  <w:szCs w:val="20"/>
                </w:rPr>
                <w:t>291</w:t>
              </w:r>
            </w:hyperlink>
            <w:r w:rsidRPr="003713C7">
              <w:rPr>
                <w:sz w:val="20"/>
                <w:szCs w:val="20"/>
              </w:rPr>
              <w:t xml:space="preserve">, </w:t>
            </w:r>
            <w:hyperlink r:id="rId18" w:history="1">
              <w:r w:rsidRPr="003713C7">
                <w:rPr>
                  <w:sz w:val="20"/>
                  <w:szCs w:val="20"/>
                </w:rPr>
                <w:t>291.1</w:t>
              </w:r>
            </w:hyperlink>
            <w:r w:rsidRPr="003713C7">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5193" w:rsidRPr="003713C7" w:rsidRDefault="0074266C" w:rsidP="002068A3">
            <w:pPr>
              <w:numPr>
                <w:ilvl w:val="0"/>
                <w:numId w:val="28"/>
              </w:numPr>
              <w:jc w:val="both"/>
              <w:rPr>
                <w:sz w:val="20"/>
                <w:szCs w:val="20"/>
              </w:rPr>
            </w:pPr>
            <w:r w:rsidRPr="003713C7">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3713C7">
                <w:rPr>
                  <w:sz w:val="20"/>
                  <w:szCs w:val="20"/>
                </w:rPr>
                <w:t>статьей 19.28</w:t>
              </w:r>
            </w:hyperlink>
            <w:r w:rsidRPr="003713C7">
              <w:rPr>
                <w:sz w:val="20"/>
                <w:szCs w:val="20"/>
              </w:rPr>
              <w:t xml:space="preserve"> Кодекса Российской Федерации об административных правонарушениях;</w:t>
            </w:r>
          </w:p>
          <w:p w:rsidR="00DC5193" w:rsidRPr="003713C7" w:rsidRDefault="0074266C" w:rsidP="002068A3">
            <w:pPr>
              <w:numPr>
                <w:ilvl w:val="0"/>
                <w:numId w:val="28"/>
              </w:numPr>
              <w:jc w:val="both"/>
              <w:rPr>
                <w:sz w:val="20"/>
                <w:szCs w:val="20"/>
              </w:rPr>
            </w:pPr>
            <w:r w:rsidRPr="003713C7">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3713C7">
              <w:rPr>
                <w:sz w:val="20"/>
                <w:szCs w:val="20"/>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5193" w:rsidRPr="003713C7" w:rsidRDefault="0074266C" w:rsidP="002068A3">
            <w:pPr>
              <w:numPr>
                <w:ilvl w:val="0"/>
                <w:numId w:val="28"/>
              </w:numPr>
              <w:jc w:val="both"/>
              <w:rPr>
                <w:sz w:val="20"/>
                <w:szCs w:val="20"/>
              </w:rPr>
            </w:pPr>
            <w:r w:rsidRPr="003713C7">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DC5193" w:rsidRDefault="0074266C" w:rsidP="002068A3">
            <w:pPr>
              <w:numPr>
                <w:ilvl w:val="0"/>
                <w:numId w:val="28"/>
              </w:numPr>
              <w:jc w:val="both"/>
              <w:rPr>
                <w:sz w:val="20"/>
                <w:szCs w:val="20"/>
              </w:rPr>
            </w:pPr>
            <w:r w:rsidRPr="003713C7">
              <w:rPr>
                <w:sz w:val="20"/>
                <w:szCs w:val="20"/>
              </w:rPr>
              <w:t>участник закупки не является офшорной компанией;</w:t>
            </w:r>
            <w:bookmarkStart w:id="54" w:name="Реестрнедобр"/>
            <w:bookmarkEnd w:id="53"/>
          </w:p>
          <w:p w:rsidR="00AC6036" w:rsidRPr="00AC6036" w:rsidRDefault="00AC6036" w:rsidP="00AC6036">
            <w:pPr>
              <w:pStyle w:val="affa"/>
              <w:numPr>
                <w:ilvl w:val="0"/>
                <w:numId w:val="28"/>
              </w:numPr>
              <w:jc w:val="both"/>
              <w:rPr>
                <w:rFonts w:ascii="Times New Roman" w:hAnsi="Times New Roman"/>
                <w:sz w:val="20"/>
                <w:szCs w:val="20"/>
              </w:rPr>
            </w:pPr>
            <w:r w:rsidRPr="00AC6036">
              <w:rPr>
                <w:rFonts w:ascii="Times New Roman" w:hAnsi="Times New Roman"/>
                <w:sz w:val="20"/>
                <w:szCs w:val="20"/>
              </w:rPr>
              <w:t>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DC5193" w:rsidRPr="00BF3850" w:rsidRDefault="0074266C" w:rsidP="002068A3">
            <w:pPr>
              <w:numPr>
                <w:ilvl w:val="0"/>
                <w:numId w:val="28"/>
              </w:numPr>
              <w:jc w:val="both"/>
              <w:rPr>
                <w:sz w:val="20"/>
                <w:szCs w:val="20"/>
              </w:rPr>
            </w:pPr>
            <w:r w:rsidRPr="003713C7">
              <w:rPr>
                <w:sz w:val="20"/>
                <w:szCs w:val="20"/>
              </w:rPr>
              <w:t xml:space="preserve">сведения об участниках закупки должны отсутствовать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20" w:history="1">
              <w:r w:rsidRPr="003713C7">
                <w:rPr>
                  <w:sz w:val="20"/>
                  <w:szCs w:val="20"/>
                </w:rPr>
                <w:t>законом</w:t>
              </w:r>
            </w:hyperlink>
            <w:r w:rsidRPr="003713C7">
              <w:rPr>
                <w:sz w:val="20"/>
                <w:szCs w:val="20"/>
              </w:rPr>
              <w:t xml:space="preserve"> № 44-ФЗ. </w:t>
            </w:r>
            <w:bookmarkEnd w:id="54"/>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Порядок участия в закупке коллективного участника</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tabs>
                <w:tab w:val="left" w:pos="993"/>
                <w:tab w:val="left" w:pos="1134"/>
                <w:tab w:val="left" w:pos="1276"/>
              </w:tabs>
              <w:jc w:val="both"/>
              <w:rPr>
                <w:sz w:val="20"/>
                <w:szCs w:val="20"/>
              </w:rPr>
            </w:pPr>
            <w:r w:rsidRPr="003713C7">
              <w:rPr>
                <w:sz w:val="20"/>
                <w:szCs w:val="20"/>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74266C" w:rsidRPr="003713C7" w:rsidRDefault="0074266C" w:rsidP="0074266C">
            <w:pPr>
              <w:tabs>
                <w:tab w:val="left" w:pos="1134"/>
                <w:tab w:val="left" w:pos="1276"/>
              </w:tabs>
              <w:ind w:hanging="21"/>
              <w:jc w:val="both"/>
              <w:rPr>
                <w:sz w:val="20"/>
                <w:szCs w:val="20"/>
              </w:rPr>
            </w:pPr>
            <w:r w:rsidRPr="003713C7">
              <w:rPr>
                <w:sz w:val="20"/>
                <w:szCs w:val="20"/>
              </w:rPr>
              <w:t xml:space="preserve">1) соответствие нормам Гражданского кодекса Российской Федерации; </w:t>
            </w:r>
          </w:p>
          <w:p w:rsidR="0074266C" w:rsidRPr="003713C7" w:rsidRDefault="0074266C" w:rsidP="0074266C">
            <w:pPr>
              <w:tabs>
                <w:tab w:val="left" w:pos="1134"/>
                <w:tab w:val="left" w:pos="1276"/>
              </w:tabs>
              <w:ind w:hanging="21"/>
              <w:jc w:val="both"/>
              <w:rPr>
                <w:sz w:val="20"/>
                <w:szCs w:val="20"/>
              </w:rPr>
            </w:pPr>
            <w:r w:rsidRPr="003713C7">
              <w:rPr>
                <w:sz w:val="20"/>
                <w:szCs w:val="20"/>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74266C" w:rsidRPr="003713C7" w:rsidRDefault="0074266C" w:rsidP="0074266C">
            <w:pPr>
              <w:tabs>
                <w:tab w:val="left" w:pos="1134"/>
                <w:tab w:val="left" w:pos="1276"/>
              </w:tabs>
              <w:ind w:hanging="21"/>
              <w:jc w:val="both"/>
              <w:rPr>
                <w:sz w:val="20"/>
                <w:szCs w:val="20"/>
              </w:rPr>
            </w:pPr>
            <w:r w:rsidRPr="003713C7">
              <w:rPr>
                <w:sz w:val="20"/>
                <w:szCs w:val="20"/>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74266C" w:rsidRPr="003713C7" w:rsidRDefault="0074266C" w:rsidP="0074266C">
            <w:pPr>
              <w:tabs>
                <w:tab w:val="left" w:pos="1134"/>
                <w:tab w:val="left" w:pos="1276"/>
              </w:tabs>
              <w:ind w:hanging="21"/>
              <w:jc w:val="both"/>
              <w:rPr>
                <w:sz w:val="20"/>
                <w:szCs w:val="20"/>
              </w:rPr>
            </w:pPr>
            <w:r w:rsidRPr="003713C7">
              <w:rPr>
                <w:sz w:val="20"/>
                <w:szCs w:val="20"/>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74266C" w:rsidRPr="003713C7" w:rsidRDefault="0074266C" w:rsidP="0074266C">
            <w:pPr>
              <w:pStyle w:val="37"/>
              <w:tabs>
                <w:tab w:val="clear" w:pos="1307"/>
                <w:tab w:val="left" w:pos="0"/>
                <w:tab w:val="left" w:pos="233"/>
              </w:tabs>
              <w:ind w:left="0" w:hanging="21"/>
              <w:rPr>
                <w:sz w:val="20"/>
                <w:szCs w:val="20"/>
              </w:rPr>
            </w:pPr>
            <w:r w:rsidRPr="003713C7">
              <w:rPr>
                <w:sz w:val="20"/>
                <w:szCs w:val="20"/>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74266C" w:rsidRPr="003713C7" w:rsidRDefault="0074266C" w:rsidP="000C2DFC">
            <w:pPr>
              <w:pStyle w:val="37"/>
              <w:tabs>
                <w:tab w:val="clear" w:pos="1307"/>
                <w:tab w:val="left" w:pos="0"/>
                <w:tab w:val="left" w:pos="233"/>
              </w:tabs>
              <w:ind w:left="0" w:hanging="21"/>
              <w:rPr>
                <w:sz w:val="20"/>
                <w:szCs w:val="20"/>
              </w:rPr>
            </w:pPr>
            <w:r w:rsidRPr="003713C7">
              <w:rPr>
                <w:sz w:val="20"/>
                <w:szCs w:val="20"/>
              </w:rPr>
              <w:t>У</w:t>
            </w:r>
            <w:r w:rsidR="00B36655" w:rsidRPr="003713C7">
              <w:rPr>
                <w:sz w:val="20"/>
                <w:szCs w:val="20"/>
              </w:rPr>
              <w:t>становлен</w:t>
            </w:r>
            <w:r w:rsidRPr="003713C7">
              <w:rPr>
                <w:sz w:val="20"/>
                <w:szCs w:val="20"/>
              </w:rPr>
              <w:t xml:space="preserve">ныек участникам конкурса </w:t>
            </w:r>
            <w:r w:rsidR="000C2DFC" w:rsidRPr="003713C7">
              <w:rPr>
                <w:sz w:val="20"/>
                <w:szCs w:val="20"/>
              </w:rPr>
              <w:t xml:space="preserve">требования, </w:t>
            </w:r>
            <w:r w:rsidRPr="003713C7">
              <w:rPr>
                <w:sz w:val="20"/>
                <w:szCs w:val="20"/>
              </w:rPr>
              <w:t xml:space="preserve">предъявляются в целом к коллективному участнику, а не к </w:t>
            </w:r>
            <w:r w:rsidRPr="003713C7">
              <w:rPr>
                <w:sz w:val="20"/>
                <w:szCs w:val="20"/>
              </w:rPr>
              <w:lastRenderedPageBreak/>
              <w:t>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w:t>
            </w: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55" w:name="_РАЗДЕЛ_7._ТРЕБОВАНИЯ"/>
            <w:bookmarkStart w:id="56" w:name="_7._ТРЕБОВАНИЯ_К_порядку_подготовки_"/>
            <w:bookmarkStart w:id="57" w:name="_Toc528608185"/>
            <w:bookmarkEnd w:id="55"/>
            <w:bookmarkEnd w:id="56"/>
            <w:r w:rsidRPr="003713C7">
              <w:rPr>
                <w:caps/>
                <w:sz w:val="20"/>
              </w:rPr>
              <w:lastRenderedPageBreak/>
              <w:t>РАЗДЕЛ 7. ТРЕБОВАНИЯ К порядку подготовки ЗАЯВКи НА УЧАСТИЕ В конкурсе</w:t>
            </w:r>
            <w:bookmarkEnd w:id="57"/>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Требования к форме заявки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CD1403" w:rsidP="00960EA4">
            <w:pPr>
              <w:pStyle w:val="ConsNormal0"/>
              <w:ind w:right="0" w:firstLine="0"/>
              <w:jc w:val="both"/>
              <w:rPr>
                <w:rFonts w:ascii="Times New Roman" w:hAnsi="Times New Roman" w:cs="Times New Roman"/>
                <w:sz w:val="20"/>
                <w:szCs w:val="20"/>
              </w:rPr>
            </w:pPr>
            <w:r w:rsidRPr="003713C7">
              <w:rPr>
                <w:rFonts w:ascii="Times New Roman" w:hAnsi="Times New Roman" w:cs="Times New Roman"/>
                <w:sz w:val="20"/>
                <w:szCs w:val="20"/>
              </w:rPr>
              <w:t>Для участия в конкурсе участники такого конкурса, аккредитованные на электронной площадке, до даты и времени, которые установленыв извещении о проведении конкурса и конкурсной документации, подают заявки на участие в таком конкурсе</w:t>
            </w:r>
            <w:r w:rsidR="00960EA4" w:rsidRPr="003713C7">
              <w:rPr>
                <w:rFonts w:ascii="Times New Roman" w:hAnsi="Times New Roman" w:cs="Times New Roman"/>
                <w:sz w:val="20"/>
                <w:szCs w:val="20"/>
              </w:rPr>
              <w:t xml:space="preserve"> в электронной форме на электронной площадке.</w:t>
            </w:r>
          </w:p>
        </w:tc>
      </w:tr>
      <w:tr w:rsidR="002542EC" w:rsidRPr="003713C7" w:rsidTr="00786163">
        <w:trPr>
          <w:gridAfter w:val="1"/>
          <w:wAfter w:w="31" w:type="dxa"/>
          <w:trHeight w:val="1407"/>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Требования к составу заявки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960EA4">
            <w:pPr>
              <w:autoSpaceDE w:val="0"/>
              <w:autoSpaceDN w:val="0"/>
              <w:adjustRightInd w:val="0"/>
              <w:jc w:val="both"/>
              <w:outlineLvl w:val="1"/>
              <w:rPr>
                <w:sz w:val="20"/>
                <w:szCs w:val="20"/>
              </w:rPr>
            </w:pPr>
            <w:bookmarkStart w:id="58" w:name="_Toc528608186"/>
            <w:r w:rsidRPr="003713C7">
              <w:rPr>
                <w:sz w:val="20"/>
                <w:szCs w:val="20"/>
              </w:rPr>
              <w:t>Заявка на участие в конкурсе должна содержать все указанные в конкурсной документации информацию и документы, а именно:</w:t>
            </w:r>
            <w:bookmarkEnd w:id="58"/>
          </w:p>
          <w:p w:rsidR="0074266C" w:rsidRPr="003713C7" w:rsidRDefault="0074266C" w:rsidP="00D6607D">
            <w:pPr>
              <w:numPr>
                <w:ilvl w:val="0"/>
                <w:numId w:val="25"/>
              </w:numPr>
              <w:jc w:val="both"/>
              <w:rPr>
                <w:sz w:val="20"/>
                <w:szCs w:val="20"/>
              </w:rPr>
            </w:pPr>
            <w:bookmarkStart w:id="59" w:name="_Toc528608222"/>
            <w:r w:rsidRPr="003713C7">
              <w:rPr>
                <w:sz w:val="20"/>
                <w:szCs w:val="20"/>
              </w:rPr>
              <w:t>сведения и документы об участнике закупки, подавшем заявку:</w:t>
            </w:r>
          </w:p>
          <w:p w:rsidR="0074266C" w:rsidRPr="003713C7" w:rsidRDefault="0074266C" w:rsidP="00960EA4">
            <w:pPr>
              <w:jc w:val="both"/>
              <w:rPr>
                <w:b/>
                <w:sz w:val="20"/>
                <w:szCs w:val="20"/>
              </w:rPr>
            </w:pPr>
            <w:r w:rsidRPr="003713C7">
              <w:rPr>
                <w:b/>
                <w:sz w:val="20"/>
                <w:szCs w:val="20"/>
              </w:rPr>
              <w:t>для юридического лица</w:t>
            </w:r>
          </w:p>
          <w:p w:rsidR="0074266C" w:rsidRPr="003713C7" w:rsidRDefault="0074266C" w:rsidP="00960EA4">
            <w:pPr>
              <w:ind w:left="681"/>
              <w:jc w:val="both"/>
              <w:rPr>
                <w:sz w:val="20"/>
                <w:szCs w:val="20"/>
              </w:rPr>
            </w:pPr>
            <w:r w:rsidRPr="003713C7">
              <w:rPr>
                <w:sz w:val="20"/>
                <w:szCs w:val="20"/>
              </w:rPr>
              <w:t xml:space="preserve">- наименование, фирменное наименование (при наличии), </w:t>
            </w:r>
          </w:p>
          <w:p w:rsidR="0074266C" w:rsidRPr="003713C7" w:rsidRDefault="0074266C" w:rsidP="00960EA4">
            <w:pPr>
              <w:ind w:left="681"/>
              <w:jc w:val="both"/>
              <w:rPr>
                <w:sz w:val="20"/>
                <w:szCs w:val="20"/>
              </w:rPr>
            </w:pPr>
            <w:r w:rsidRPr="003713C7">
              <w:rPr>
                <w:sz w:val="20"/>
                <w:szCs w:val="20"/>
              </w:rPr>
              <w:t xml:space="preserve">- место нахождения, </w:t>
            </w:r>
          </w:p>
          <w:p w:rsidR="0074266C" w:rsidRPr="003713C7" w:rsidRDefault="0074266C" w:rsidP="00960EA4">
            <w:pPr>
              <w:ind w:left="681"/>
              <w:jc w:val="both"/>
              <w:rPr>
                <w:sz w:val="20"/>
                <w:szCs w:val="20"/>
              </w:rPr>
            </w:pPr>
            <w:r w:rsidRPr="003713C7">
              <w:rPr>
                <w:sz w:val="20"/>
                <w:szCs w:val="20"/>
              </w:rPr>
              <w:t>- почтовый адрес,</w:t>
            </w:r>
          </w:p>
          <w:p w:rsidR="0074266C" w:rsidRPr="003713C7" w:rsidRDefault="0074266C" w:rsidP="00960EA4">
            <w:pPr>
              <w:ind w:left="681"/>
              <w:jc w:val="both"/>
              <w:rPr>
                <w:sz w:val="20"/>
                <w:szCs w:val="20"/>
              </w:rPr>
            </w:pPr>
            <w:r w:rsidRPr="003713C7">
              <w:rPr>
                <w:sz w:val="20"/>
                <w:szCs w:val="20"/>
              </w:rPr>
              <w:t xml:space="preserve">-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w:t>
            </w:r>
          </w:p>
          <w:p w:rsidR="0074266C" w:rsidRPr="003713C7" w:rsidRDefault="0074266C" w:rsidP="00960EA4">
            <w:pPr>
              <w:ind w:left="681"/>
              <w:jc w:val="both"/>
              <w:rPr>
                <w:sz w:val="20"/>
                <w:szCs w:val="20"/>
              </w:rPr>
            </w:pPr>
            <w:r w:rsidRPr="003713C7">
              <w:rPr>
                <w:sz w:val="20"/>
                <w:szCs w:val="20"/>
              </w:rPr>
              <w:t xml:space="preserve">- идентификационный номер налогоплательщика (при наличии) учредителей, </w:t>
            </w:r>
          </w:p>
          <w:p w:rsidR="0074266C" w:rsidRPr="003713C7" w:rsidRDefault="0074266C" w:rsidP="00960EA4">
            <w:pPr>
              <w:ind w:left="681"/>
              <w:jc w:val="both"/>
              <w:rPr>
                <w:sz w:val="20"/>
                <w:szCs w:val="20"/>
              </w:rPr>
            </w:pPr>
            <w:r w:rsidRPr="003713C7">
              <w:rPr>
                <w:sz w:val="20"/>
                <w:szCs w:val="20"/>
              </w:rPr>
              <w:t xml:space="preserve">- идентификационный номер налогоплательщика (при наличии) членов коллегиального исполнительного органа, </w:t>
            </w:r>
          </w:p>
          <w:p w:rsidR="0074266C" w:rsidRPr="003713C7" w:rsidRDefault="0074266C" w:rsidP="00960EA4">
            <w:pPr>
              <w:ind w:left="681"/>
              <w:jc w:val="both"/>
              <w:rPr>
                <w:sz w:val="20"/>
                <w:szCs w:val="20"/>
              </w:rPr>
            </w:pPr>
            <w:r w:rsidRPr="003713C7">
              <w:rPr>
                <w:sz w:val="20"/>
                <w:szCs w:val="20"/>
              </w:rPr>
              <w:t>- идентификационный номер налогоплательщика (при наличии) лица, исполняющего функции единоличного исполнительного органа участника открытого конкурса,</w:t>
            </w:r>
          </w:p>
          <w:p w:rsidR="0074266C" w:rsidRPr="003713C7" w:rsidRDefault="0074266C" w:rsidP="00960EA4">
            <w:pPr>
              <w:ind w:left="681"/>
              <w:jc w:val="both"/>
              <w:rPr>
                <w:sz w:val="20"/>
                <w:szCs w:val="20"/>
              </w:rPr>
            </w:pPr>
            <w:r w:rsidRPr="003713C7">
              <w:rPr>
                <w:sz w:val="20"/>
                <w:szCs w:val="20"/>
              </w:rPr>
              <w:t xml:space="preserve"> -  номер контактного телефона</w:t>
            </w:r>
          </w:p>
          <w:p w:rsidR="0074266C" w:rsidRPr="003713C7" w:rsidRDefault="0074266C" w:rsidP="00960EA4">
            <w:pPr>
              <w:jc w:val="both"/>
              <w:rPr>
                <w:b/>
                <w:sz w:val="20"/>
                <w:szCs w:val="20"/>
              </w:rPr>
            </w:pPr>
            <w:r w:rsidRPr="003713C7">
              <w:rPr>
                <w:b/>
                <w:sz w:val="20"/>
                <w:szCs w:val="20"/>
              </w:rPr>
              <w:t>для физического лица</w:t>
            </w:r>
          </w:p>
          <w:p w:rsidR="0074266C" w:rsidRPr="003713C7" w:rsidRDefault="0074266C" w:rsidP="00960EA4">
            <w:pPr>
              <w:ind w:left="681"/>
              <w:jc w:val="both"/>
              <w:rPr>
                <w:sz w:val="20"/>
                <w:szCs w:val="20"/>
              </w:rPr>
            </w:pPr>
            <w:r w:rsidRPr="003713C7">
              <w:rPr>
                <w:sz w:val="20"/>
                <w:szCs w:val="20"/>
              </w:rPr>
              <w:t xml:space="preserve"> - фамилия, имя, отчество (при наличии), </w:t>
            </w:r>
          </w:p>
          <w:p w:rsidR="0074266C" w:rsidRPr="003713C7" w:rsidRDefault="0074266C" w:rsidP="00960EA4">
            <w:pPr>
              <w:ind w:left="681"/>
              <w:jc w:val="both"/>
              <w:rPr>
                <w:sz w:val="20"/>
                <w:szCs w:val="20"/>
              </w:rPr>
            </w:pPr>
            <w:r w:rsidRPr="003713C7">
              <w:rPr>
                <w:sz w:val="20"/>
                <w:szCs w:val="20"/>
              </w:rPr>
              <w:t xml:space="preserve">- паспортные данные, </w:t>
            </w:r>
          </w:p>
          <w:p w:rsidR="0074266C" w:rsidRPr="003713C7" w:rsidRDefault="0074266C" w:rsidP="00960EA4">
            <w:pPr>
              <w:ind w:left="681"/>
              <w:jc w:val="both"/>
              <w:rPr>
                <w:sz w:val="20"/>
                <w:szCs w:val="20"/>
              </w:rPr>
            </w:pPr>
            <w:r w:rsidRPr="003713C7">
              <w:rPr>
                <w:sz w:val="20"/>
                <w:szCs w:val="20"/>
              </w:rPr>
              <w:t>- место жительства,</w:t>
            </w:r>
          </w:p>
          <w:p w:rsidR="0074266C" w:rsidRPr="003713C7" w:rsidRDefault="0074266C" w:rsidP="00960EA4">
            <w:pPr>
              <w:ind w:left="681"/>
              <w:jc w:val="both"/>
              <w:rPr>
                <w:sz w:val="20"/>
                <w:szCs w:val="20"/>
              </w:rPr>
            </w:pPr>
            <w:r w:rsidRPr="003713C7">
              <w:rPr>
                <w:sz w:val="20"/>
                <w:szCs w:val="20"/>
              </w:rPr>
              <w:t>-  номер контактного телефона;</w:t>
            </w:r>
          </w:p>
          <w:p w:rsidR="0074266C" w:rsidRPr="003713C7" w:rsidRDefault="0074266C" w:rsidP="00960EA4">
            <w:pPr>
              <w:autoSpaceDE w:val="0"/>
              <w:autoSpaceDN w:val="0"/>
              <w:adjustRightInd w:val="0"/>
              <w:ind w:firstLine="540"/>
              <w:jc w:val="both"/>
              <w:rPr>
                <w:sz w:val="20"/>
                <w:szCs w:val="20"/>
              </w:rPr>
            </w:pPr>
          </w:p>
          <w:p w:rsidR="0074266C" w:rsidRPr="003713C7" w:rsidRDefault="0074266C" w:rsidP="00960EA4">
            <w:pPr>
              <w:autoSpaceDE w:val="0"/>
              <w:autoSpaceDN w:val="0"/>
              <w:adjustRightInd w:val="0"/>
              <w:jc w:val="both"/>
              <w:rPr>
                <w:sz w:val="20"/>
                <w:szCs w:val="20"/>
              </w:rPr>
            </w:pPr>
            <w:r w:rsidRPr="003713C7">
              <w:rPr>
                <w:sz w:val="20"/>
                <w:szCs w:val="20"/>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ЕИС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266C" w:rsidRPr="003713C7" w:rsidRDefault="0074266C" w:rsidP="00960EA4">
            <w:pPr>
              <w:ind w:firstLine="567"/>
              <w:jc w:val="both"/>
              <w:rPr>
                <w:sz w:val="20"/>
                <w:szCs w:val="20"/>
              </w:rPr>
            </w:pPr>
          </w:p>
          <w:p w:rsidR="0074266C" w:rsidRPr="003713C7" w:rsidRDefault="0074266C" w:rsidP="00960EA4">
            <w:pPr>
              <w:jc w:val="both"/>
              <w:rPr>
                <w:sz w:val="20"/>
                <w:szCs w:val="20"/>
              </w:rPr>
            </w:pPr>
            <w:r w:rsidRPr="003713C7">
              <w:rPr>
                <w:sz w:val="20"/>
                <w:szCs w:val="20"/>
              </w:rPr>
              <w:t xml:space="preserve">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w:t>
            </w:r>
          </w:p>
          <w:p w:rsidR="0074266C" w:rsidRPr="003713C7" w:rsidRDefault="0074266C" w:rsidP="00960EA4">
            <w:pPr>
              <w:jc w:val="both"/>
              <w:rPr>
                <w:sz w:val="20"/>
                <w:szCs w:val="20"/>
              </w:rPr>
            </w:pPr>
          </w:p>
          <w:p w:rsidR="0074266C" w:rsidRPr="003713C7" w:rsidRDefault="0074266C" w:rsidP="00960EA4">
            <w:pPr>
              <w:jc w:val="both"/>
              <w:rPr>
                <w:sz w:val="20"/>
                <w:szCs w:val="20"/>
              </w:rPr>
            </w:pPr>
            <w:r w:rsidRPr="003713C7">
              <w:rPr>
                <w:sz w:val="20"/>
                <w:szCs w:val="20"/>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3713C7">
              <w:rPr>
                <w:sz w:val="20"/>
                <w:szCs w:val="20"/>
              </w:rPr>
              <w:lastRenderedPageBreak/>
              <w:t>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4266C" w:rsidRPr="003713C7" w:rsidRDefault="0074266C" w:rsidP="00960EA4">
            <w:pPr>
              <w:jc w:val="both"/>
              <w:rPr>
                <w:sz w:val="20"/>
                <w:szCs w:val="20"/>
              </w:rPr>
            </w:pPr>
          </w:p>
          <w:p w:rsidR="0074266C" w:rsidRPr="003713C7" w:rsidRDefault="0074266C" w:rsidP="00960EA4">
            <w:pPr>
              <w:jc w:val="both"/>
              <w:rPr>
                <w:sz w:val="20"/>
                <w:szCs w:val="20"/>
              </w:rPr>
            </w:pPr>
            <w:r w:rsidRPr="003713C7">
              <w:rPr>
                <w:sz w:val="20"/>
                <w:szCs w:val="20"/>
              </w:rPr>
              <w:t>4) копии учредительных документов участника (устав для юридических лиц в последней, действующей);</w:t>
            </w:r>
          </w:p>
          <w:p w:rsidR="0074266C" w:rsidRPr="003713C7" w:rsidRDefault="0074266C" w:rsidP="00960EA4">
            <w:pPr>
              <w:jc w:val="both"/>
              <w:rPr>
                <w:sz w:val="20"/>
                <w:szCs w:val="20"/>
              </w:rPr>
            </w:pPr>
          </w:p>
          <w:p w:rsidR="0074266C" w:rsidRPr="003713C7" w:rsidRDefault="0074266C" w:rsidP="00960EA4">
            <w:pPr>
              <w:jc w:val="both"/>
              <w:rPr>
                <w:sz w:val="20"/>
                <w:szCs w:val="20"/>
              </w:rPr>
            </w:pPr>
            <w:r w:rsidRPr="003713C7">
              <w:rPr>
                <w:sz w:val="20"/>
                <w:szCs w:val="20"/>
              </w:rPr>
              <w:t xml:space="preserve">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74266C" w:rsidRPr="003713C7" w:rsidRDefault="0074266C" w:rsidP="00B36655">
            <w:pPr>
              <w:ind w:firstLine="114"/>
              <w:jc w:val="both"/>
              <w:rPr>
                <w:i/>
                <w:sz w:val="20"/>
                <w:szCs w:val="20"/>
              </w:rPr>
            </w:pPr>
            <w:r w:rsidRPr="003713C7">
              <w:rPr>
                <w:i/>
                <w:sz w:val="20"/>
                <w:szCs w:val="20"/>
              </w:rPr>
              <w:t xml:space="preserve">В случае если одобрение крупной сделки не требуется в соответствии с законодательством либо учредительными документами участника, то </w:t>
            </w:r>
            <w:r w:rsidRPr="003713C7">
              <w:rPr>
                <w:b/>
                <w:i/>
                <w:sz w:val="20"/>
                <w:szCs w:val="20"/>
              </w:rPr>
              <w:t>предоставляется справка с обоснованием отсутствия</w:t>
            </w:r>
            <w:r w:rsidRPr="003713C7">
              <w:rPr>
                <w:i/>
                <w:sz w:val="20"/>
                <w:szCs w:val="20"/>
              </w:rPr>
              <w:t xml:space="preserve">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74266C" w:rsidRPr="003713C7" w:rsidRDefault="0074266C" w:rsidP="00960EA4">
            <w:pPr>
              <w:jc w:val="both"/>
              <w:rPr>
                <w:sz w:val="20"/>
                <w:szCs w:val="20"/>
              </w:rPr>
            </w:pPr>
          </w:p>
          <w:p w:rsidR="0074266C" w:rsidRPr="003713C7" w:rsidRDefault="0074266C" w:rsidP="00960EA4">
            <w:pPr>
              <w:jc w:val="both"/>
              <w:rPr>
                <w:sz w:val="20"/>
                <w:szCs w:val="20"/>
              </w:rPr>
            </w:pPr>
            <w:r w:rsidRPr="003713C7">
              <w:rPr>
                <w:sz w:val="20"/>
                <w:szCs w:val="20"/>
              </w:rPr>
              <w:t>6) декларация о соответствии участника закупки требованиям, установленным в пункте 2 раздела 6 настоящей документации;</w:t>
            </w:r>
          </w:p>
          <w:p w:rsidR="0074266C" w:rsidRPr="003713C7" w:rsidRDefault="0074266C" w:rsidP="00960EA4">
            <w:pPr>
              <w:jc w:val="both"/>
              <w:rPr>
                <w:sz w:val="20"/>
                <w:szCs w:val="20"/>
              </w:rPr>
            </w:pPr>
          </w:p>
          <w:p w:rsidR="0074266C" w:rsidRPr="003713C7" w:rsidRDefault="0074266C" w:rsidP="00960EA4">
            <w:pPr>
              <w:jc w:val="both"/>
              <w:rPr>
                <w:sz w:val="20"/>
                <w:szCs w:val="20"/>
              </w:rPr>
            </w:pPr>
            <w:r w:rsidRPr="003713C7">
              <w:rPr>
                <w:sz w:val="20"/>
                <w:szCs w:val="20"/>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60" w:name="_Toc240171520"/>
            <w:bookmarkEnd w:id="60"/>
            <w:r w:rsidR="0044467D">
              <w:rPr>
                <w:sz w:val="20"/>
                <w:szCs w:val="20"/>
              </w:rPr>
              <w:t>» (в соответствии с прилагаемой формой);</w:t>
            </w:r>
          </w:p>
          <w:p w:rsidR="0074266C" w:rsidRPr="003713C7" w:rsidRDefault="0074266C" w:rsidP="00960EA4">
            <w:pPr>
              <w:jc w:val="both"/>
              <w:rPr>
                <w:sz w:val="20"/>
                <w:szCs w:val="20"/>
              </w:rPr>
            </w:pPr>
          </w:p>
          <w:p w:rsidR="0074266C" w:rsidRPr="003713C7" w:rsidRDefault="0074266C" w:rsidP="00960EA4">
            <w:pPr>
              <w:jc w:val="both"/>
              <w:rPr>
                <w:sz w:val="20"/>
                <w:szCs w:val="20"/>
              </w:rPr>
            </w:pPr>
            <w:r w:rsidRPr="003713C7">
              <w:rPr>
                <w:sz w:val="20"/>
                <w:szCs w:val="20"/>
              </w:rPr>
              <w:t>8) в случае если участником закупки является коллективный участник – соглашение</w:t>
            </w:r>
            <w:r w:rsidR="0044467D">
              <w:rPr>
                <w:sz w:val="20"/>
                <w:szCs w:val="20"/>
              </w:rPr>
              <w:t xml:space="preserve"> между коллективными участниками закупки;</w:t>
            </w:r>
          </w:p>
          <w:p w:rsidR="0074266C" w:rsidRPr="003713C7" w:rsidRDefault="0074266C" w:rsidP="00960EA4">
            <w:pPr>
              <w:jc w:val="both"/>
              <w:rPr>
                <w:sz w:val="20"/>
                <w:szCs w:val="20"/>
              </w:rPr>
            </w:pPr>
          </w:p>
          <w:p w:rsidR="0074266C" w:rsidRPr="003713C7" w:rsidRDefault="0074266C" w:rsidP="00960EA4">
            <w:pPr>
              <w:jc w:val="both"/>
              <w:rPr>
                <w:sz w:val="20"/>
                <w:szCs w:val="20"/>
              </w:rPr>
            </w:pPr>
            <w:r w:rsidRPr="003713C7">
              <w:rPr>
                <w:sz w:val="20"/>
                <w:szCs w:val="20"/>
              </w:rPr>
              <w:t>9)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по прилагаемой к настоящей документации Форме, в том числе:</w:t>
            </w:r>
          </w:p>
          <w:p w:rsidR="0074266C" w:rsidRPr="003713C7" w:rsidRDefault="0074266C" w:rsidP="00960EA4">
            <w:pPr>
              <w:autoSpaceDE w:val="0"/>
              <w:autoSpaceDN w:val="0"/>
              <w:adjustRightInd w:val="0"/>
              <w:jc w:val="both"/>
              <w:rPr>
                <w:sz w:val="20"/>
                <w:szCs w:val="20"/>
              </w:rPr>
            </w:pPr>
            <w:r w:rsidRPr="003713C7">
              <w:rPr>
                <w:sz w:val="20"/>
                <w:szCs w:val="20"/>
              </w:rPr>
              <w:t>- предложение о цене договора и о цене единицы каждого товара, работы, услуги, являющихся предметом закупки,</w:t>
            </w:r>
            <w:bookmarkStart w:id="61" w:name="_Toc499216524"/>
          </w:p>
          <w:p w:rsidR="0074266C" w:rsidRPr="003713C7" w:rsidRDefault="0074266C" w:rsidP="00960EA4">
            <w:pPr>
              <w:autoSpaceDE w:val="0"/>
              <w:autoSpaceDN w:val="0"/>
              <w:adjustRightInd w:val="0"/>
              <w:jc w:val="both"/>
              <w:rPr>
                <w:sz w:val="20"/>
                <w:szCs w:val="20"/>
              </w:rPr>
            </w:pPr>
            <w:r w:rsidRPr="00234304">
              <w:rPr>
                <w:sz w:val="20"/>
                <w:szCs w:val="20"/>
              </w:rPr>
              <w:t>- указание (декларирование) наименования страны происхождения поставляемых товаров (в целях предоставления приоритета)</w:t>
            </w:r>
            <w:bookmarkEnd w:id="61"/>
            <w:r w:rsidRPr="00234304">
              <w:rPr>
                <w:sz w:val="20"/>
                <w:szCs w:val="20"/>
              </w:rPr>
              <w:t>,</w:t>
            </w:r>
          </w:p>
          <w:p w:rsidR="0074266C" w:rsidRDefault="0074266C" w:rsidP="00960EA4">
            <w:pPr>
              <w:jc w:val="both"/>
              <w:rPr>
                <w:sz w:val="20"/>
                <w:szCs w:val="20"/>
              </w:rPr>
            </w:pPr>
            <w:r w:rsidRPr="003713C7">
              <w:rPr>
                <w:sz w:val="20"/>
                <w:szCs w:val="20"/>
              </w:rPr>
              <w:t>- положение об ответственности участников закупки за представление недостоверных сведений о стране происхождения товара, указанног</w:t>
            </w:r>
            <w:r w:rsidR="00F555D4">
              <w:rPr>
                <w:sz w:val="20"/>
                <w:szCs w:val="20"/>
              </w:rPr>
              <w:t>о в заявке на участие в закупке.</w:t>
            </w:r>
          </w:p>
          <w:p w:rsidR="00F555D4" w:rsidRDefault="00F555D4" w:rsidP="00960EA4">
            <w:pPr>
              <w:jc w:val="both"/>
              <w:rPr>
                <w:sz w:val="20"/>
                <w:szCs w:val="20"/>
              </w:rPr>
            </w:pPr>
            <w:r>
              <w:rPr>
                <w:sz w:val="20"/>
                <w:szCs w:val="20"/>
              </w:rPr>
              <w:t>(предоставляется в произвольной форме)</w:t>
            </w:r>
          </w:p>
          <w:p w:rsidR="002068A3" w:rsidRPr="002068A3" w:rsidRDefault="002068A3" w:rsidP="002068A3">
            <w:pPr>
              <w:widowControl w:val="0"/>
              <w:autoSpaceDE w:val="0"/>
              <w:autoSpaceDN w:val="0"/>
              <w:adjustRightInd w:val="0"/>
              <w:contextualSpacing/>
              <w:jc w:val="both"/>
              <w:rPr>
                <w:b/>
                <w:bCs/>
                <w:sz w:val="20"/>
                <w:szCs w:val="20"/>
              </w:rPr>
            </w:pPr>
            <w:r>
              <w:rPr>
                <w:sz w:val="20"/>
                <w:szCs w:val="20"/>
              </w:rPr>
              <w:t xml:space="preserve">10) </w:t>
            </w:r>
            <w:r w:rsidRPr="002068A3">
              <w:rPr>
                <w:sz w:val="20"/>
                <w:szCs w:val="20"/>
              </w:rPr>
              <w:t xml:space="preserve">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bookmarkEnd w:id="59"/>
          <w:p w:rsidR="00234304" w:rsidRPr="00234304" w:rsidRDefault="00234304" w:rsidP="00234304">
            <w:pPr>
              <w:pStyle w:val="affa"/>
              <w:widowControl w:val="0"/>
              <w:tabs>
                <w:tab w:val="num" w:pos="-1624"/>
                <w:tab w:val="left" w:pos="1701"/>
              </w:tabs>
              <w:autoSpaceDE w:val="0"/>
              <w:autoSpaceDN w:val="0"/>
              <w:adjustRightInd w:val="0"/>
              <w:ind w:firstLine="426"/>
              <w:contextualSpacing/>
              <w:jc w:val="both"/>
              <w:rPr>
                <w:rFonts w:ascii="Times New Roman" w:hAnsi="Times New Roman"/>
                <w:i/>
                <w:sz w:val="20"/>
                <w:szCs w:val="20"/>
              </w:rPr>
            </w:pPr>
            <w:r w:rsidRPr="00234304">
              <w:rPr>
                <w:rFonts w:ascii="Times New Roman" w:hAnsi="Times New Roman"/>
                <w:i/>
                <w:sz w:val="20"/>
                <w:szCs w:val="20"/>
              </w:rPr>
              <w:t xml:space="preserve">- копию действующей лицензии на осуществление частной охранной деятельности, выданной федеральным органом исполнительной власти, </w:t>
            </w:r>
            <w:r w:rsidRPr="00234304">
              <w:rPr>
                <w:rFonts w:ascii="Times New Roman" w:hAnsi="Times New Roman"/>
                <w:i/>
                <w:sz w:val="20"/>
                <w:szCs w:val="20"/>
              </w:rPr>
              <w:lastRenderedPageBreak/>
              <w:t>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234304" w:rsidRPr="00234304" w:rsidRDefault="00234304" w:rsidP="00234304">
            <w:pPr>
              <w:pStyle w:val="affa"/>
              <w:widowControl w:val="0"/>
              <w:tabs>
                <w:tab w:val="num" w:pos="-1624"/>
                <w:tab w:val="left" w:pos="1701"/>
              </w:tabs>
              <w:autoSpaceDE w:val="0"/>
              <w:autoSpaceDN w:val="0"/>
              <w:adjustRightInd w:val="0"/>
              <w:ind w:firstLine="426"/>
              <w:contextualSpacing/>
              <w:jc w:val="both"/>
              <w:rPr>
                <w:rFonts w:ascii="Times New Roman" w:hAnsi="Times New Roman"/>
                <w:i/>
                <w:sz w:val="20"/>
                <w:szCs w:val="20"/>
              </w:rPr>
            </w:pPr>
            <w:r w:rsidRPr="00234304">
              <w:rPr>
                <w:rFonts w:ascii="Times New Roman" w:hAnsi="Times New Roman"/>
                <w:i/>
                <w:sz w:val="20"/>
                <w:szCs w:val="20"/>
              </w:rPr>
              <w:t>1) защита жизни и здоровья граждан;</w:t>
            </w:r>
          </w:p>
          <w:p w:rsidR="00234304" w:rsidRPr="00234304" w:rsidRDefault="00234304" w:rsidP="00234304">
            <w:pPr>
              <w:pStyle w:val="affa"/>
              <w:widowControl w:val="0"/>
              <w:tabs>
                <w:tab w:val="num" w:pos="-1624"/>
                <w:tab w:val="left" w:pos="1701"/>
              </w:tabs>
              <w:autoSpaceDE w:val="0"/>
              <w:autoSpaceDN w:val="0"/>
              <w:adjustRightInd w:val="0"/>
              <w:ind w:firstLine="426"/>
              <w:contextualSpacing/>
              <w:jc w:val="both"/>
              <w:rPr>
                <w:rFonts w:ascii="Times New Roman" w:hAnsi="Times New Roman"/>
                <w:i/>
                <w:sz w:val="20"/>
                <w:szCs w:val="20"/>
              </w:rPr>
            </w:pPr>
            <w:r w:rsidRPr="00234304">
              <w:rPr>
                <w:rFonts w:ascii="Times New Roman" w:hAnsi="Times New Roman"/>
                <w:i/>
                <w:sz w:val="20"/>
                <w:szCs w:val="20"/>
              </w:rPr>
              <w:t>2)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234304" w:rsidRPr="00234304" w:rsidRDefault="00234304" w:rsidP="00234304">
            <w:pPr>
              <w:pStyle w:val="affa"/>
              <w:widowControl w:val="0"/>
              <w:tabs>
                <w:tab w:val="num" w:pos="-1624"/>
                <w:tab w:val="left" w:pos="1701"/>
              </w:tabs>
              <w:autoSpaceDE w:val="0"/>
              <w:autoSpaceDN w:val="0"/>
              <w:adjustRightInd w:val="0"/>
              <w:ind w:firstLine="426"/>
              <w:contextualSpacing/>
              <w:jc w:val="both"/>
              <w:rPr>
                <w:rFonts w:ascii="Times New Roman" w:hAnsi="Times New Roman"/>
                <w:i/>
                <w:sz w:val="20"/>
                <w:szCs w:val="20"/>
              </w:rPr>
            </w:pPr>
            <w:r w:rsidRPr="00234304">
              <w:rPr>
                <w:rFonts w:ascii="Times New Roman" w:hAnsi="Times New Roman"/>
                <w:i/>
                <w:sz w:val="20"/>
                <w:szCs w:val="20"/>
              </w:rPr>
              <w:t>3)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234304" w:rsidRPr="00234304" w:rsidRDefault="00234304" w:rsidP="00234304">
            <w:pPr>
              <w:pStyle w:val="affa"/>
              <w:widowControl w:val="0"/>
              <w:tabs>
                <w:tab w:val="num" w:pos="-1624"/>
                <w:tab w:val="left" w:pos="1701"/>
              </w:tabs>
              <w:autoSpaceDE w:val="0"/>
              <w:autoSpaceDN w:val="0"/>
              <w:adjustRightInd w:val="0"/>
              <w:ind w:firstLine="426"/>
              <w:contextualSpacing/>
              <w:jc w:val="both"/>
              <w:rPr>
                <w:rFonts w:ascii="Times New Roman" w:hAnsi="Times New Roman"/>
                <w:i/>
                <w:sz w:val="20"/>
                <w:szCs w:val="20"/>
              </w:rPr>
            </w:pPr>
            <w:r w:rsidRPr="00234304">
              <w:rPr>
                <w:rFonts w:ascii="Times New Roman" w:hAnsi="Times New Roman"/>
                <w:i/>
                <w:sz w:val="20"/>
                <w:szCs w:val="20"/>
              </w:rPr>
              <w:t>ЛИБО</w:t>
            </w:r>
          </w:p>
          <w:p w:rsidR="00234304" w:rsidRPr="00234304" w:rsidRDefault="00234304" w:rsidP="00234304">
            <w:pPr>
              <w:pStyle w:val="affa"/>
              <w:widowControl w:val="0"/>
              <w:tabs>
                <w:tab w:val="num" w:pos="-1624"/>
                <w:tab w:val="left" w:pos="1701"/>
              </w:tabs>
              <w:autoSpaceDE w:val="0"/>
              <w:autoSpaceDN w:val="0"/>
              <w:adjustRightInd w:val="0"/>
              <w:ind w:firstLine="426"/>
              <w:contextualSpacing/>
              <w:jc w:val="both"/>
              <w:rPr>
                <w:rFonts w:ascii="Times New Roman" w:hAnsi="Times New Roman"/>
                <w:i/>
                <w:sz w:val="20"/>
                <w:szCs w:val="20"/>
              </w:rPr>
            </w:pPr>
            <w:r w:rsidRPr="00234304">
              <w:rPr>
                <w:rFonts w:ascii="Times New Roman" w:hAnsi="Times New Roman"/>
                <w:i/>
                <w:sz w:val="20"/>
                <w:szCs w:val="20"/>
              </w:rPr>
              <w:t>не требуется, в случае если право на осуществление охранной деятельности установлено нормами законодательства;</w:t>
            </w:r>
          </w:p>
          <w:p w:rsidR="0074266C" w:rsidRPr="003713C7" w:rsidRDefault="0074266C" w:rsidP="00960EA4">
            <w:pPr>
              <w:autoSpaceDE w:val="0"/>
              <w:autoSpaceDN w:val="0"/>
              <w:adjustRightInd w:val="0"/>
              <w:jc w:val="both"/>
              <w:rPr>
                <w:sz w:val="20"/>
                <w:szCs w:val="20"/>
              </w:rPr>
            </w:pPr>
          </w:p>
          <w:p w:rsidR="002068A3" w:rsidRPr="00381AA2" w:rsidRDefault="00817AF7" w:rsidP="00381AA2">
            <w:pPr>
              <w:jc w:val="both"/>
              <w:rPr>
                <w:sz w:val="20"/>
                <w:szCs w:val="20"/>
              </w:rPr>
            </w:pPr>
            <w:r w:rsidRPr="00381AA2">
              <w:rPr>
                <w:sz w:val="20"/>
                <w:szCs w:val="20"/>
              </w:rPr>
              <w:t>11</w:t>
            </w:r>
            <w:r w:rsidR="00BF3850" w:rsidRPr="00381AA2">
              <w:rPr>
                <w:sz w:val="20"/>
                <w:szCs w:val="20"/>
              </w:rPr>
              <w:t>) Документы, подтверждающие квалификацию частника конкурса:</w:t>
            </w:r>
          </w:p>
          <w:p w:rsidR="00BF3850" w:rsidRPr="00381AA2" w:rsidRDefault="002068A3" w:rsidP="00381AA2">
            <w:pPr>
              <w:widowControl w:val="0"/>
              <w:autoSpaceDE w:val="0"/>
              <w:autoSpaceDN w:val="0"/>
              <w:adjustRightInd w:val="0"/>
              <w:ind w:firstLine="284"/>
              <w:jc w:val="both"/>
              <w:rPr>
                <w:sz w:val="20"/>
                <w:szCs w:val="20"/>
              </w:rPr>
            </w:pPr>
            <w:r w:rsidRPr="00381AA2">
              <w:rPr>
                <w:i/>
                <w:sz w:val="20"/>
                <w:szCs w:val="20"/>
              </w:rPr>
              <w:t>- копии исполненных контрактов (договоров) (со всеми приложениями), с приложенными актами, подтверждающими оказание услуг по предоставленным контрактам (договорам).</w:t>
            </w:r>
          </w:p>
          <w:p w:rsidR="0074266C" w:rsidRPr="003713C7" w:rsidRDefault="0074266C" w:rsidP="00817AF7">
            <w:pPr>
              <w:autoSpaceDE w:val="0"/>
              <w:autoSpaceDN w:val="0"/>
              <w:adjustRightInd w:val="0"/>
              <w:jc w:val="both"/>
              <w:rPr>
                <w:sz w:val="20"/>
                <w:szCs w:val="20"/>
              </w:rPr>
            </w:pPr>
            <w:r w:rsidRPr="00381AA2">
              <w:rPr>
                <w:sz w:val="20"/>
                <w:szCs w:val="20"/>
              </w:rPr>
              <w:t xml:space="preserve">Отсутствие документов, указанных в пункте </w:t>
            </w:r>
            <w:r w:rsidR="00CC4CF9" w:rsidRPr="00381AA2">
              <w:rPr>
                <w:sz w:val="20"/>
                <w:szCs w:val="20"/>
              </w:rPr>
              <w:t>1</w:t>
            </w:r>
            <w:r w:rsidR="00817AF7" w:rsidRPr="00381AA2">
              <w:rPr>
                <w:sz w:val="20"/>
                <w:szCs w:val="20"/>
              </w:rPr>
              <w:t>1</w:t>
            </w:r>
            <w:r w:rsidRPr="00381AA2">
              <w:rPr>
                <w:sz w:val="20"/>
                <w:szCs w:val="20"/>
              </w:rPr>
              <w:t xml:space="preserve"> настоящего раздела, не являются основанием для отклонения заявок</w:t>
            </w:r>
          </w:p>
        </w:tc>
      </w:tr>
      <w:tr w:rsidR="0074266C"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CD1403">
            <w:pPr>
              <w:pStyle w:val="afffc"/>
              <w:rPr>
                <w:bCs/>
                <w:sz w:val="20"/>
                <w:szCs w:val="20"/>
                <w:shd w:val="clear" w:color="auto" w:fill="FFFFFF"/>
              </w:rPr>
            </w:pPr>
            <w:r w:rsidRPr="003713C7">
              <w:rPr>
                <w:sz w:val="20"/>
                <w:szCs w:val="20"/>
                <w:shd w:val="clear" w:color="auto" w:fill="FFFFFF"/>
              </w:rPr>
              <w:t xml:space="preserve">Требования к описанию </w:t>
            </w:r>
            <w:r w:rsidRPr="003713C7">
              <w:rPr>
                <w:sz w:val="20"/>
                <w:szCs w:val="20"/>
              </w:rPr>
              <w:t xml:space="preserve">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00CD1403" w:rsidRPr="003713C7">
              <w:rPr>
                <w:sz w:val="20"/>
                <w:szCs w:val="20"/>
              </w:rPr>
              <w:t>работ, услуг их</w:t>
            </w:r>
            <w:r w:rsidRPr="003713C7">
              <w:rPr>
                <w:sz w:val="20"/>
                <w:szCs w:val="20"/>
              </w:rPr>
              <w:t xml:space="preserve"> количественных и качественных характеристик</w:t>
            </w:r>
          </w:p>
        </w:tc>
        <w:tc>
          <w:tcPr>
            <w:tcW w:w="5853" w:type="dxa"/>
            <w:tcBorders>
              <w:top w:val="single" w:sz="4" w:space="0" w:color="auto"/>
              <w:left w:val="single" w:sz="4" w:space="0" w:color="auto"/>
              <w:bottom w:val="single" w:sz="4" w:space="0" w:color="auto"/>
              <w:right w:val="single" w:sz="4" w:space="0" w:color="auto"/>
            </w:tcBorders>
          </w:tcPr>
          <w:p w:rsidR="0074266C" w:rsidRPr="009E32D1" w:rsidRDefault="0074266C" w:rsidP="0074266C">
            <w:pPr>
              <w:jc w:val="both"/>
              <w:rPr>
                <w:sz w:val="20"/>
                <w:szCs w:val="20"/>
              </w:rPr>
            </w:pPr>
            <w:r w:rsidRPr="009E32D1">
              <w:rPr>
                <w:sz w:val="20"/>
                <w:szCs w:val="20"/>
              </w:rPr>
              <w:t xml:space="preserve">1. Участник конкурса должен представить информацию товарах, </w:t>
            </w:r>
            <w:r w:rsidR="00CC4CF9" w:rsidRPr="009E32D1">
              <w:rPr>
                <w:sz w:val="20"/>
                <w:szCs w:val="20"/>
              </w:rPr>
              <w:t xml:space="preserve">работах, услугах </w:t>
            </w:r>
            <w:r w:rsidRPr="009E32D1">
              <w:rPr>
                <w:sz w:val="20"/>
                <w:szCs w:val="20"/>
              </w:rPr>
              <w:t>их количественных и качественных характеристиках по установленной в настоящей документации форме с учетом инструкции по ее заполнению.</w:t>
            </w:r>
          </w:p>
          <w:p w:rsidR="0074266C" w:rsidRPr="009E32D1" w:rsidRDefault="0074266C" w:rsidP="0074266C">
            <w:pPr>
              <w:ind w:firstLine="495"/>
              <w:jc w:val="both"/>
              <w:rPr>
                <w:sz w:val="20"/>
                <w:szCs w:val="20"/>
              </w:rPr>
            </w:pPr>
          </w:p>
          <w:p w:rsidR="0074266C" w:rsidRPr="009E32D1" w:rsidRDefault="0074266C" w:rsidP="0074266C">
            <w:pPr>
              <w:pStyle w:val="37"/>
              <w:tabs>
                <w:tab w:val="num" w:pos="1440"/>
              </w:tabs>
              <w:ind w:left="0"/>
              <w:rPr>
                <w:sz w:val="20"/>
                <w:szCs w:val="20"/>
              </w:rPr>
            </w:pPr>
            <w:r w:rsidRPr="009E32D1">
              <w:rPr>
                <w:sz w:val="20"/>
                <w:szCs w:val="20"/>
              </w:rPr>
              <w:t>2. Показатели, характеризующие товары,</w:t>
            </w:r>
            <w:r w:rsidR="00CC4CF9" w:rsidRPr="009E32D1">
              <w:rPr>
                <w:sz w:val="20"/>
                <w:szCs w:val="20"/>
              </w:rPr>
              <w:t xml:space="preserve"> работы, услуги</w:t>
            </w:r>
            <w:r w:rsidRPr="009E32D1">
              <w:rPr>
                <w:sz w:val="20"/>
                <w:szCs w:val="20"/>
              </w:rPr>
              <w:t xml:space="preserve"> должны быть не ниже показателей, установленных в Разделе </w:t>
            </w:r>
            <w:r w:rsidR="00F555D4" w:rsidRPr="009E32D1">
              <w:rPr>
                <w:sz w:val="20"/>
                <w:szCs w:val="20"/>
              </w:rPr>
              <w:t>2</w:t>
            </w:r>
            <w:r w:rsidRPr="009E32D1">
              <w:rPr>
                <w:sz w:val="20"/>
                <w:szCs w:val="20"/>
              </w:rPr>
              <w:t xml:space="preserve"> «Техническое задание» настоящей документации</w:t>
            </w:r>
          </w:p>
          <w:p w:rsidR="0074266C" w:rsidRPr="009E32D1" w:rsidRDefault="0074266C" w:rsidP="0074266C">
            <w:pPr>
              <w:pStyle w:val="ConsNormal0"/>
              <w:ind w:right="0" w:firstLine="0"/>
              <w:jc w:val="both"/>
              <w:rPr>
                <w:rFonts w:ascii="Times New Roman" w:hAnsi="Times New Roman" w:cs="Times New Roman"/>
                <w:bCs/>
                <w:sz w:val="20"/>
                <w:szCs w:val="20"/>
              </w:rPr>
            </w:pPr>
          </w:p>
          <w:p w:rsidR="0074266C" w:rsidRPr="009E32D1" w:rsidRDefault="0074266C" w:rsidP="0074266C">
            <w:pPr>
              <w:pStyle w:val="ConsNormal0"/>
              <w:ind w:right="0" w:firstLine="0"/>
              <w:jc w:val="both"/>
              <w:rPr>
                <w:rFonts w:ascii="Times New Roman" w:hAnsi="Times New Roman" w:cs="Times New Roman"/>
                <w:bCs/>
                <w:sz w:val="20"/>
                <w:szCs w:val="20"/>
              </w:rPr>
            </w:pPr>
            <w:r w:rsidRPr="009E32D1">
              <w:rPr>
                <w:rFonts w:ascii="Times New Roman" w:hAnsi="Times New Roman" w:cs="Times New Roman"/>
                <w:bCs/>
                <w:sz w:val="20"/>
                <w:szCs w:val="20"/>
              </w:rPr>
              <w:t xml:space="preserve">3. 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9E32D1">
              <w:rPr>
                <w:rFonts w:ascii="Times New Roman" w:hAnsi="Times New Roman" w:cs="Times New Roman"/>
                <w:sz w:val="20"/>
                <w:szCs w:val="20"/>
              </w:rPr>
              <w:t xml:space="preserve">Разделе </w:t>
            </w:r>
            <w:r w:rsidR="00F555D4" w:rsidRPr="009E32D1">
              <w:rPr>
                <w:rFonts w:ascii="Times New Roman" w:hAnsi="Times New Roman" w:cs="Times New Roman"/>
                <w:sz w:val="20"/>
                <w:szCs w:val="20"/>
              </w:rPr>
              <w:t>2</w:t>
            </w:r>
            <w:r w:rsidRPr="009E32D1">
              <w:rPr>
                <w:rFonts w:ascii="Times New Roman" w:hAnsi="Times New Roman" w:cs="Times New Roman"/>
                <w:bCs/>
                <w:sz w:val="20"/>
                <w:szCs w:val="20"/>
              </w:rPr>
              <w:t>«Техническое задание» настоящей документации.</w:t>
            </w:r>
          </w:p>
          <w:p w:rsidR="0074266C" w:rsidRPr="009E32D1" w:rsidRDefault="0074266C" w:rsidP="0074266C">
            <w:pPr>
              <w:pStyle w:val="ConsNormal0"/>
              <w:ind w:right="0" w:firstLine="0"/>
              <w:jc w:val="both"/>
              <w:rPr>
                <w:rFonts w:ascii="Times New Roman" w:hAnsi="Times New Roman" w:cs="Times New Roman"/>
                <w:bCs/>
                <w:sz w:val="20"/>
                <w:szCs w:val="20"/>
              </w:rPr>
            </w:pPr>
          </w:p>
          <w:p w:rsidR="0074266C" w:rsidRPr="009E32D1" w:rsidRDefault="0074266C" w:rsidP="0074266C">
            <w:pPr>
              <w:keepNext/>
              <w:tabs>
                <w:tab w:val="left" w:pos="142"/>
              </w:tabs>
              <w:jc w:val="both"/>
              <w:rPr>
                <w:bCs/>
                <w:sz w:val="20"/>
                <w:szCs w:val="20"/>
              </w:rPr>
            </w:pPr>
            <w:r w:rsidRPr="009E32D1">
              <w:rPr>
                <w:bCs/>
                <w:sz w:val="20"/>
                <w:szCs w:val="20"/>
              </w:rPr>
              <w:t>4. В описании условий и предложений участник конкурса не должен допускать двусмысленных толкований. При описании характеристик товаров</w:t>
            </w:r>
            <w:r w:rsidR="00CC4CF9" w:rsidRPr="009E32D1">
              <w:rPr>
                <w:bCs/>
                <w:sz w:val="20"/>
                <w:szCs w:val="20"/>
              </w:rPr>
              <w:t xml:space="preserve">, работ, услуг </w:t>
            </w:r>
            <w:r w:rsidRPr="009E32D1">
              <w:rPr>
                <w:bCs/>
                <w:sz w:val="20"/>
                <w:szCs w:val="20"/>
              </w:rPr>
              <w:t xml:space="preserve"> допускается использовать слова «должен быть» и т.п. Значения, указанные через запятую должны быть указаны в заявке в полном объеме. Значения, указанные с союзом «или» подлежат выбору</w:t>
            </w:r>
            <w:r w:rsidR="00CC4CF9" w:rsidRPr="009E32D1">
              <w:rPr>
                <w:bCs/>
                <w:sz w:val="20"/>
                <w:szCs w:val="20"/>
              </w:rPr>
              <w:t xml:space="preserve"> и</w:t>
            </w:r>
            <w:r w:rsidRPr="009E32D1">
              <w:rPr>
                <w:bCs/>
                <w:sz w:val="20"/>
                <w:szCs w:val="20"/>
              </w:rPr>
              <w:t xml:space="preserve"> указанию в заявк</w:t>
            </w:r>
            <w:r w:rsidR="00CC4CF9" w:rsidRPr="009E32D1">
              <w:rPr>
                <w:bCs/>
                <w:sz w:val="20"/>
                <w:szCs w:val="20"/>
              </w:rPr>
              <w:t>е</w:t>
            </w:r>
            <w:r w:rsidRPr="009E32D1">
              <w:rPr>
                <w:bCs/>
                <w:sz w:val="20"/>
                <w:szCs w:val="20"/>
              </w:rPr>
              <w:t xml:space="preserve"> одним значением. При заполнении заявки не допускается применять слова «не более», «не менее».</w:t>
            </w:r>
          </w:p>
          <w:p w:rsidR="0074266C" w:rsidRPr="003713C7" w:rsidRDefault="0074266C" w:rsidP="0074266C">
            <w:pPr>
              <w:keepNext/>
              <w:tabs>
                <w:tab w:val="left" w:pos="142"/>
              </w:tabs>
              <w:jc w:val="both"/>
              <w:rPr>
                <w:sz w:val="20"/>
                <w:szCs w:val="20"/>
              </w:rPr>
            </w:pPr>
            <w:r w:rsidRPr="009E32D1">
              <w:rPr>
                <w:bCs/>
                <w:sz w:val="20"/>
                <w:szCs w:val="20"/>
              </w:rPr>
              <w:t>5. П</w:t>
            </w:r>
            <w:r w:rsidRPr="009E32D1">
              <w:rPr>
                <w:sz w:val="20"/>
                <w:szCs w:val="20"/>
              </w:rPr>
              <w:t>редложенная участником конкурса цена договора, а также единичные расценки не должны превышать начальную (максимальную) цену договора, начальную максимальную цену единицы товара, установленные в настоящей документации</w:t>
            </w:r>
            <w:r w:rsidRPr="00817AF7">
              <w:rPr>
                <w:sz w:val="20"/>
                <w:szCs w:val="20"/>
                <w:highlight w:val="yellow"/>
              </w:rPr>
              <w:t>.</w:t>
            </w:r>
          </w:p>
        </w:tc>
      </w:tr>
      <w:tr w:rsidR="0035661D"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D5205">
            <w:pPr>
              <w:keepLines/>
              <w:widowControl w:val="0"/>
              <w:suppressLineNumbers/>
              <w:suppressAutoHyphens/>
              <w:rPr>
                <w:sz w:val="20"/>
                <w:szCs w:val="20"/>
              </w:rPr>
            </w:pPr>
            <w:r w:rsidRPr="003713C7">
              <w:rPr>
                <w:sz w:val="20"/>
                <w:szCs w:val="20"/>
              </w:rPr>
              <w:t xml:space="preserve">Требования к содержанию и оформлению заявки на участие в закупке </w:t>
            </w:r>
          </w:p>
        </w:tc>
        <w:tc>
          <w:tcPr>
            <w:tcW w:w="5853" w:type="dxa"/>
            <w:tcBorders>
              <w:top w:val="single" w:sz="4" w:space="0" w:color="auto"/>
              <w:left w:val="single" w:sz="4" w:space="0" w:color="auto"/>
              <w:bottom w:val="single" w:sz="4" w:space="0" w:color="auto"/>
              <w:right w:val="single" w:sz="4" w:space="0" w:color="auto"/>
            </w:tcBorders>
          </w:tcPr>
          <w:p w:rsidR="0035661D" w:rsidRPr="003713C7" w:rsidRDefault="00FB1328" w:rsidP="00D6607D">
            <w:pPr>
              <w:pStyle w:val="ConsNormal0"/>
              <w:numPr>
                <w:ilvl w:val="0"/>
                <w:numId w:val="14"/>
              </w:numPr>
              <w:tabs>
                <w:tab w:val="left" w:pos="209"/>
              </w:tabs>
              <w:ind w:left="0" w:right="0" w:firstLine="0"/>
              <w:jc w:val="both"/>
              <w:rPr>
                <w:rFonts w:ascii="Times New Roman" w:hAnsi="Times New Roman" w:cs="Times New Roman"/>
                <w:sz w:val="20"/>
                <w:szCs w:val="20"/>
              </w:rPr>
            </w:pPr>
            <w:bookmarkStart w:id="62" w:name="_Toc528608223"/>
            <w:r w:rsidRPr="003713C7">
              <w:rPr>
                <w:rFonts w:ascii="Times New Roman" w:hAnsi="Times New Roman" w:cs="Times New Roman"/>
                <w:sz w:val="20"/>
                <w:szCs w:val="20"/>
              </w:rPr>
              <w:t xml:space="preserve">Участники закупки готовят свои заявки на участие в </w:t>
            </w:r>
            <w:r w:rsidR="0035661D" w:rsidRPr="003713C7">
              <w:rPr>
                <w:rFonts w:ascii="Times New Roman" w:hAnsi="Times New Roman" w:cs="Times New Roman"/>
                <w:sz w:val="20"/>
                <w:szCs w:val="20"/>
              </w:rPr>
              <w:t>конкурсе</w:t>
            </w:r>
            <w:r w:rsidRPr="003713C7">
              <w:rPr>
                <w:rFonts w:ascii="Times New Roman" w:hAnsi="Times New Roman" w:cs="Times New Roman"/>
                <w:sz w:val="20"/>
                <w:szCs w:val="20"/>
              </w:rPr>
              <w:t xml:space="preserve"> в электронной форме в соответствии с требованиями, установленными в настоящей документации</w:t>
            </w:r>
            <w:r w:rsidR="0035661D" w:rsidRPr="003713C7">
              <w:rPr>
                <w:rFonts w:ascii="Times New Roman" w:hAnsi="Times New Roman" w:cs="Times New Roman"/>
                <w:sz w:val="20"/>
                <w:szCs w:val="20"/>
              </w:rPr>
              <w:t>.</w:t>
            </w:r>
          </w:p>
          <w:p w:rsidR="0074266C" w:rsidRPr="003713C7" w:rsidRDefault="0074266C"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3713C7">
              <w:rPr>
                <w:rFonts w:ascii="Times New Roman" w:hAnsi="Times New Roman" w:cs="Times New Roman"/>
                <w:sz w:val="20"/>
                <w:szCs w:val="20"/>
              </w:rPr>
              <w:t>Заявка на участие в закупке должна содержать полный пакет документов, указанных в настоящем разделе.</w:t>
            </w:r>
          </w:p>
          <w:bookmarkEnd w:id="62"/>
          <w:p w:rsidR="0074266C" w:rsidRPr="003713C7" w:rsidRDefault="0074266C"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3713C7">
              <w:rPr>
                <w:rFonts w:ascii="Times New Roman" w:hAnsi="Times New Roman" w:cs="Times New Roman"/>
                <w:sz w:val="20"/>
                <w:szCs w:val="20"/>
              </w:rPr>
              <w:t xml:space="preserve">При заполнении заявки на участие в конкурсе не допускается применение факсимильных подписей. </w:t>
            </w:r>
          </w:p>
          <w:p w:rsidR="00FB1328" w:rsidRPr="003713C7" w:rsidRDefault="00FB1328" w:rsidP="00D6607D">
            <w:pPr>
              <w:pStyle w:val="-3"/>
              <w:numPr>
                <w:ilvl w:val="0"/>
                <w:numId w:val="14"/>
              </w:numPr>
              <w:tabs>
                <w:tab w:val="left" w:pos="193"/>
              </w:tabs>
              <w:spacing w:after="60"/>
              <w:ind w:left="0" w:firstLine="0"/>
              <w:rPr>
                <w:sz w:val="20"/>
                <w:szCs w:val="20"/>
              </w:rPr>
            </w:pPr>
            <w:r w:rsidRPr="003713C7">
              <w:rPr>
                <w:sz w:val="20"/>
                <w:szCs w:val="20"/>
              </w:rPr>
              <w:lastRenderedPageBreak/>
              <w:t>Документы заявки, в т.ч.</w:t>
            </w:r>
            <w:r w:rsidR="00160C77">
              <w:rPr>
                <w:sz w:val="20"/>
                <w:szCs w:val="20"/>
              </w:rPr>
              <w:t>,</w:t>
            </w:r>
            <w:r w:rsidRPr="003713C7">
              <w:rPr>
                <w:sz w:val="20"/>
                <w:szCs w:val="20"/>
              </w:rPr>
              <w:t xml:space="preserve"> согласие участника закупки на обработку персональных данных (для физических лиц)</w:t>
            </w:r>
            <w:r w:rsidRPr="003713C7">
              <w:rPr>
                <w:rFonts w:eastAsia="Calibri"/>
                <w:sz w:val="20"/>
                <w:szCs w:val="20"/>
              </w:rPr>
              <w:t xml:space="preserve"> оформляются в письменном виде, подписывается уполномоченным представителем участника закупки и размещается на электронной торговой площадке в сканированном виде.</w:t>
            </w:r>
          </w:p>
          <w:p w:rsidR="00FB1328" w:rsidRPr="003713C7" w:rsidRDefault="00FB1328" w:rsidP="00D6607D">
            <w:pPr>
              <w:pStyle w:val="-3"/>
              <w:numPr>
                <w:ilvl w:val="0"/>
                <w:numId w:val="14"/>
              </w:numPr>
              <w:tabs>
                <w:tab w:val="left" w:pos="193"/>
              </w:tabs>
              <w:ind w:left="0" w:firstLine="0"/>
              <w:rPr>
                <w:sz w:val="20"/>
                <w:szCs w:val="20"/>
              </w:rPr>
            </w:pPr>
            <w:r w:rsidRPr="003713C7">
              <w:rPr>
                <w:rFonts w:eastAsia="Calibri"/>
                <w:sz w:val="20"/>
                <w:szCs w:val="20"/>
              </w:rPr>
              <w:t xml:space="preserve">Документы, указанные </w:t>
            </w:r>
            <w:r w:rsidRPr="003713C7">
              <w:rPr>
                <w:sz w:val="20"/>
                <w:szCs w:val="20"/>
              </w:rPr>
              <w:t>в пункте «</w:t>
            </w:r>
            <w:r w:rsidRPr="003713C7">
              <w:rPr>
                <w:rFonts w:eastAsia="Calibri"/>
                <w:sz w:val="20"/>
                <w:szCs w:val="20"/>
              </w:rPr>
              <w:t>Требования к содержанию и составу заявки на участие в закупке», выданные уполномоченными органами сканируются участником закупки и размещаются на электронной торговой площадке</w:t>
            </w:r>
            <w:r w:rsidR="00CC4CF9" w:rsidRPr="003713C7">
              <w:rPr>
                <w:rFonts w:eastAsia="Calibri"/>
                <w:sz w:val="20"/>
                <w:szCs w:val="20"/>
              </w:rPr>
              <w:t xml:space="preserve"> в сканированном виде (за искл. </w:t>
            </w:r>
            <w:r w:rsidRPr="003713C7">
              <w:rPr>
                <w:rFonts w:eastAsia="Calibri"/>
                <w:sz w:val="20"/>
                <w:szCs w:val="20"/>
              </w:rPr>
              <w:t>документов, выданных в электронной форме).</w:t>
            </w:r>
            <w:r w:rsidR="0035661D" w:rsidRPr="003713C7">
              <w:rPr>
                <w:rFonts w:eastAsia="Calibri"/>
                <w:sz w:val="20"/>
                <w:szCs w:val="20"/>
              </w:rPr>
              <w:t xml:space="preserve"> Документы, выданные в электронном виде, подписанные электронной подписью, размещаются на электронной площадке  в электронном виде.</w:t>
            </w:r>
          </w:p>
          <w:p w:rsidR="00CC4CF9" w:rsidRPr="003713C7" w:rsidRDefault="00CC4CF9" w:rsidP="00D6607D">
            <w:pPr>
              <w:pStyle w:val="-3"/>
              <w:numPr>
                <w:ilvl w:val="0"/>
                <w:numId w:val="14"/>
              </w:numPr>
              <w:tabs>
                <w:tab w:val="left" w:pos="193"/>
              </w:tabs>
              <w:ind w:left="0" w:firstLine="0"/>
              <w:rPr>
                <w:sz w:val="20"/>
                <w:szCs w:val="20"/>
              </w:rPr>
            </w:pPr>
            <w:r w:rsidRPr="003713C7">
              <w:rPr>
                <w:rFonts w:eastAsia="Calibri"/>
                <w:sz w:val="20"/>
                <w:szCs w:val="20"/>
              </w:rPr>
              <w:t>В случае, если документацией о закупке предусмотрены типовые формы для заполнения заявки такие формы должны быть заполнены в обязательном порядке, в т.ч. в соответствии с инструкциями по их заполнению.</w:t>
            </w:r>
          </w:p>
          <w:p w:rsidR="00FB1328" w:rsidRPr="003713C7" w:rsidRDefault="00FB1328"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3713C7">
              <w:rPr>
                <w:rFonts w:ascii="Times New Roman" w:hAnsi="Times New Roman" w:cs="Times New Roman"/>
                <w:sz w:val="20"/>
                <w:szCs w:val="20"/>
              </w:rPr>
              <w:t xml:space="preserve">Заявка на участие в </w:t>
            </w:r>
            <w:r w:rsidR="0035661D" w:rsidRPr="003713C7">
              <w:rPr>
                <w:rFonts w:ascii="Times New Roman" w:hAnsi="Times New Roman" w:cs="Times New Roman"/>
                <w:sz w:val="20"/>
                <w:szCs w:val="20"/>
              </w:rPr>
              <w:t>конкурсе</w:t>
            </w:r>
            <w:r w:rsidRPr="003713C7">
              <w:rPr>
                <w:rFonts w:ascii="Times New Roman" w:hAnsi="Times New Roman" w:cs="Times New Roman"/>
                <w:sz w:val="20"/>
                <w:szCs w:val="20"/>
              </w:rPr>
              <w:t xml:space="preserve"> подается оператору электронной площадки форме в соответчики с Регламентом работы электронной торговой площадки, на которой проводится </w:t>
            </w:r>
            <w:r w:rsidR="00CC4CF9" w:rsidRPr="003713C7">
              <w:rPr>
                <w:rFonts w:ascii="Times New Roman" w:hAnsi="Times New Roman" w:cs="Times New Roman"/>
                <w:sz w:val="20"/>
                <w:szCs w:val="20"/>
              </w:rPr>
              <w:t>конкурс</w:t>
            </w:r>
          </w:p>
        </w:tc>
      </w:tr>
      <w:tr w:rsidR="0074266C" w:rsidRPr="003713C7" w:rsidTr="00786163">
        <w:trPr>
          <w:gridAfter w:val="1"/>
          <w:wAfter w:w="31" w:type="dxa"/>
          <w:trHeight w:val="1266"/>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bCs/>
                <w:sz w:val="20"/>
                <w:szCs w:val="20"/>
              </w:rPr>
            </w:pPr>
            <w:r w:rsidRPr="003713C7">
              <w:rPr>
                <w:bCs/>
                <w:sz w:val="20"/>
                <w:szCs w:val="20"/>
              </w:rPr>
              <w:lastRenderedPageBreak/>
              <w:t>5.</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keepLines/>
              <w:widowControl w:val="0"/>
              <w:suppressLineNumbers/>
              <w:suppressAutoHyphens/>
              <w:rPr>
                <w:bCs/>
                <w:sz w:val="20"/>
                <w:szCs w:val="20"/>
              </w:rPr>
            </w:pPr>
            <w:r w:rsidRPr="003713C7">
              <w:rPr>
                <w:bCs/>
                <w:sz w:val="20"/>
                <w:szCs w:val="20"/>
              </w:rPr>
              <w:t>Инструкция  по заполнению заявки</w:t>
            </w: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p w:rsidR="0074266C" w:rsidRPr="003713C7" w:rsidRDefault="0074266C" w:rsidP="0074266C">
            <w:pPr>
              <w:keepLines/>
              <w:widowControl w:val="0"/>
              <w:suppressLineNumbers/>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t>1. Заявка на участие в конкурсе, подготовленная участником закупки, должна быть заполнена на русском языке. Отдельные документы (или их части), предоставленные участником закупки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p>
          <w:p w:rsidR="0074266C" w:rsidRPr="003713C7" w:rsidRDefault="0074266C" w:rsidP="0074266C">
            <w:pPr>
              <w:tabs>
                <w:tab w:val="left" w:pos="142"/>
              </w:tabs>
              <w:suppressAutoHyphens/>
              <w:jc w:val="both"/>
              <w:rPr>
                <w:sz w:val="20"/>
                <w:szCs w:val="20"/>
              </w:rPr>
            </w:pPr>
            <w:r w:rsidRPr="003713C7">
              <w:rPr>
                <w:sz w:val="20"/>
                <w:szCs w:val="20"/>
              </w:rPr>
              <w:t>В случае противоречия оригинала и перевода преимущество будет иметь перевод.</w:t>
            </w:r>
          </w:p>
          <w:p w:rsidR="0074266C" w:rsidRPr="003713C7" w:rsidRDefault="0074266C" w:rsidP="0074266C">
            <w:pPr>
              <w:tabs>
                <w:tab w:val="left" w:pos="142"/>
              </w:tabs>
              <w:suppressAutoHyphens/>
              <w:jc w:val="both"/>
              <w:rPr>
                <w:sz w:val="20"/>
                <w:szCs w:val="20"/>
              </w:rPr>
            </w:pPr>
          </w:p>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t>2. Формы документов, предусмотренные в настоящей конкурсной документации, должны быть заполнены по всем пунктам, в соответствии с требованиями конкурсной документации и инструкциями по их заполнению</w:t>
            </w:r>
            <w:r w:rsidR="00CC4CF9" w:rsidRPr="003713C7">
              <w:rPr>
                <w:rFonts w:ascii="Times New Roman" w:hAnsi="Times New Roman" w:cs="Times New Roman"/>
                <w:sz w:val="20"/>
                <w:szCs w:val="20"/>
              </w:rPr>
              <w:t xml:space="preserve"> (при наличии форм)</w:t>
            </w:r>
            <w:r w:rsidRPr="003713C7">
              <w:rPr>
                <w:rFonts w:ascii="Times New Roman" w:hAnsi="Times New Roman" w:cs="Times New Roman"/>
                <w:sz w:val="20"/>
                <w:szCs w:val="20"/>
              </w:rPr>
              <w:t>.</w:t>
            </w:r>
          </w:p>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p>
          <w:p w:rsidR="0074266C" w:rsidRPr="003713C7" w:rsidRDefault="0074266C" w:rsidP="00FB1328">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t>3. Все документы в составе заявки, которые должны быть предоставлены в оригинале или засвидетельствованные в нотариальном порядке копии</w:t>
            </w:r>
            <w:r w:rsidR="00FB1328" w:rsidRPr="003713C7">
              <w:rPr>
                <w:rFonts w:ascii="Times New Roman" w:hAnsi="Times New Roman" w:cs="Times New Roman"/>
                <w:sz w:val="20"/>
                <w:szCs w:val="20"/>
              </w:rPr>
              <w:t>.</w:t>
            </w:r>
          </w:p>
        </w:tc>
      </w:tr>
      <w:tr w:rsidR="0074266C" w:rsidRPr="003713C7" w:rsidTr="00786163">
        <w:trPr>
          <w:gridAfter w:val="1"/>
          <w:wAfter w:w="31" w:type="dxa"/>
          <w:trHeight w:val="278"/>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rPr>
                <w:bCs/>
                <w:sz w:val="20"/>
                <w:szCs w:val="20"/>
                <w:lang w:val="en-US"/>
              </w:rPr>
            </w:pPr>
            <w:r w:rsidRPr="003713C7">
              <w:rPr>
                <w:bCs/>
                <w:sz w:val="20"/>
                <w:szCs w:val="20"/>
                <w:lang w:val="en-US"/>
              </w:rPr>
              <w:t>6</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keepLines/>
              <w:widowControl w:val="0"/>
              <w:suppressLineNumbers/>
              <w:suppressAutoHyphens/>
              <w:rPr>
                <w:bCs/>
                <w:sz w:val="20"/>
                <w:szCs w:val="20"/>
              </w:rPr>
            </w:pPr>
            <w:r w:rsidRPr="003713C7">
              <w:rPr>
                <w:bCs/>
                <w:sz w:val="20"/>
                <w:szCs w:val="20"/>
              </w:rPr>
              <w:t>Ответственность участника закупки</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74266C" w:rsidP="0074266C">
            <w:pPr>
              <w:pStyle w:val="ConsNormal0"/>
              <w:tabs>
                <w:tab w:val="left" w:pos="417"/>
              </w:tabs>
              <w:ind w:right="0" w:firstLine="0"/>
              <w:jc w:val="both"/>
              <w:rPr>
                <w:rFonts w:ascii="Times New Roman" w:hAnsi="Times New Roman" w:cs="Times New Roman"/>
                <w:sz w:val="20"/>
                <w:szCs w:val="20"/>
              </w:rPr>
            </w:pPr>
            <w:r w:rsidRPr="003713C7">
              <w:rPr>
                <w:rFonts w:ascii="Times New Roman" w:hAnsi="Times New Roman" w:cs="Times New Roman"/>
                <w:sz w:val="20"/>
                <w:szCs w:val="20"/>
              </w:rPr>
              <w:t>Ответственность  за предоставление недостоверных сведений в составе заявки на участие в закупке несет участник закупки, подавший такую заявку.</w:t>
            </w: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63" w:name="_8._требования_к_ОБЕСПЕЧЕНИю_ЗАЯВКИ_"/>
            <w:bookmarkStart w:id="64" w:name="_Toc528608224"/>
            <w:bookmarkEnd w:id="63"/>
            <w:r w:rsidRPr="003713C7">
              <w:rPr>
                <w:caps/>
                <w:sz w:val="20"/>
              </w:rPr>
              <w:t>РАЗДЕЛ 8. требования к ОБЕСПЕЧЕНИю ЗАЯВКИ НА УЧАСТИЕ В конкурсЕ</w:t>
            </w:r>
            <w:bookmarkEnd w:id="64"/>
          </w:p>
        </w:tc>
      </w:tr>
      <w:tr w:rsidR="00CC4CF9" w:rsidRPr="003713C7"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CC4CF9" w:rsidRPr="003713C7" w:rsidRDefault="00CC4CF9" w:rsidP="00CC4CF9">
            <w:pPr>
              <w:widowControl w:val="0"/>
              <w:jc w:val="both"/>
              <w:rPr>
                <w:sz w:val="20"/>
                <w:szCs w:val="20"/>
              </w:rPr>
            </w:pPr>
            <w:r w:rsidRPr="003713C7">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CC4CF9" w:rsidRPr="003713C7" w:rsidRDefault="00CC4CF9" w:rsidP="00CC4CF9">
            <w:pPr>
              <w:keepLines/>
              <w:widowControl w:val="0"/>
              <w:suppressLineNumbers/>
              <w:suppressAutoHyphens/>
              <w:rPr>
                <w:sz w:val="20"/>
                <w:szCs w:val="20"/>
              </w:rPr>
            </w:pPr>
            <w:r w:rsidRPr="003713C7">
              <w:rPr>
                <w:sz w:val="20"/>
                <w:szCs w:val="20"/>
              </w:rPr>
              <w:t xml:space="preserve">Размер , срок и порядок внесения денежных средств в качестве обеспечения заявки на участие в закупке, а также условия банковской гарантии; </w:t>
            </w:r>
          </w:p>
        </w:tc>
        <w:tc>
          <w:tcPr>
            <w:tcW w:w="5853" w:type="dxa"/>
            <w:tcBorders>
              <w:top w:val="single" w:sz="4" w:space="0" w:color="auto"/>
              <w:left w:val="single" w:sz="4" w:space="0" w:color="auto"/>
              <w:bottom w:val="single" w:sz="4" w:space="0" w:color="auto"/>
              <w:right w:val="single" w:sz="4" w:space="0" w:color="auto"/>
            </w:tcBorders>
          </w:tcPr>
          <w:p w:rsidR="00CC4CF9" w:rsidRPr="003713C7" w:rsidRDefault="00CC4CF9" w:rsidP="00AE165C">
            <w:pPr>
              <w:tabs>
                <w:tab w:val="left" w:pos="509"/>
                <w:tab w:val="left" w:pos="993"/>
                <w:tab w:val="left" w:pos="1134"/>
              </w:tabs>
              <w:jc w:val="both"/>
              <w:rPr>
                <w:sz w:val="20"/>
                <w:szCs w:val="20"/>
              </w:rPr>
            </w:pPr>
            <w:r w:rsidRPr="00AE165C">
              <w:rPr>
                <w:sz w:val="20"/>
                <w:szCs w:val="20"/>
              </w:rPr>
              <w:t>Обеспечение заявки не тр</w:t>
            </w:r>
            <w:r w:rsidR="002C702A" w:rsidRPr="00AE165C">
              <w:rPr>
                <w:sz w:val="20"/>
                <w:szCs w:val="20"/>
              </w:rPr>
              <w:t xml:space="preserve">ебуется </w:t>
            </w:r>
          </w:p>
        </w:tc>
      </w:tr>
      <w:tr w:rsidR="00533FFF" w:rsidRPr="003713C7"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widowControl w:val="0"/>
              <w:jc w:val="both"/>
              <w:rPr>
                <w:sz w:val="20"/>
                <w:szCs w:val="20"/>
              </w:rPr>
            </w:pPr>
            <w:r w:rsidRPr="003713C7">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74266C" w:rsidRPr="003713C7" w:rsidRDefault="00CD1403" w:rsidP="0074266C">
            <w:pPr>
              <w:keepLines/>
              <w:widowControl w:val="0"/>
              <w:suppressLineNumbers/>
              <w:suppressAutoHyphens/>
              <w:rPr>
                <w:sz w:val="20"/>
                <w:szCs w:val="20"/>
              </w:rPr>
            </w:pPr>
            <w:r w:rsidRPr="003713C7">
              <w:rPr>
                <w:sz w:val="20"/>
                <w:szCs w:val="20"/>
              </w:rPr>
              <w:t>С</w:t>
            </w:r>
            <w:r w:rsidR="0074266C" w:rsidRPr="003713C7">
              <w:rPr>
                <w:sz w:val="20"/>
                <w:szCs w:val="20"/>
              </w:rPr>
              <w:t>роки и порядок возврата обеспечения такой заявки, а также случаи и порядок удержания обеспечения заявки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8356D2" w:rsidRPr="003713C7" w:rsidRDefault="00D342A8" w:rsidP="00447DE4">
            <w:pPr>
              <w:tabs>
                <w:tab w:val="left" w:pos="509"/>
                <w:tab w:val="left" w:pos="964"/>
                <w:tab w:val="left" w:pos="993"/>
              </w:tabs>
              <w:jc w:val="both"/>
              <w:rPr>
                <w:sz w:val="20"/>
                <w:szCs w:val="20"/>
              </w:rPr>
            </w:pPr>
            <w:r w:rsidRPr="003713C7">
              <w:rPr>
                <w:sz w:val="20"/>
                <w:szCs w:val="20"/>
              </w:rPr>
              <w:t>Не установлено</w:t>
            </w:r>
          </w:p>
          <w:p w:rsidR="0074266C" w:rsidRPr="003713C7" w:rsidRDefault="0074266C" w:rsidP="008356D2">
            <w:pPr>
              <w:keepLines/>
              <w:widowControl w:val="0"/>
              <w:suppressLineNumbers/>
              <w:tabs>
                <w:tab w:val="left" w:pos="964"/>
              </w:tabs>
              <w:suppressAutoHyphens/>
              <w:ind w:left="114"/>
              <w:jc w:val="both"/>
              <w:rPr>
                <w:sz w:val="20"/>
                <w:szCs w:val="20"/>
              </w:rPr>
            </w:pPr>
          </w:p>
        </w:tc>
      </w:tr>
      <w:tr w:rsidR="0074266C"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74266C" w:rsidRPr="003713C7" w:rsidRDefault="0074266C" w:rsidP="0074266C">
            <w:pPr>
              <w:pStyle w:val="21"/>
              <w:numPr>
                <w:ilvl w:val="0"/>
                <w:numId w:val="0"/>
              </w:numPr>
              <w:tabs>
                <w:tab w:val="left" w:pos="708"/>
              </w:tabs>
              <w:spacing w:line="240" w:lineRule="auto"/>
              <w:jc w:val="left"/>
              <w:rPr>
                <w:sz w:val="20"/>
              </w:rPr>
            </w:pPr>
            <w:bookmarkStart w:id="65" w:name="_Toc528608225"/>
            <w:r w:rsidRPr="003713C7">
              <w:rPr>
                <w:sz w:val="20"/>
              </w:rPr>
              <w:t>РАЗДЕЛ 9. СВЕДЕНИЯ О ПОРЯДКЕ ПОДАЧИ ЗАЯВОК НА УЧАСТИЕ В КОНКУРСЕ</w:t>
            </w:r>
            <w:bookmarkEnd w:id="65"/>
          </w:p>
        </w:tc>
      </w:tr>
      <w:tr w:rsidR="0074266C" w:rsidRPr="003713C7" w:rsidTr="00786163">
        <w:trPr>
          <w:gridAfter w:val="1"/>
          <w:wAfter w:w="31" w:type="dxa"/>
          <w:trHeight w:val="20"/>
        </w:trPr>
        <w:tc>
          <w:tcPr>
            <w:tcW w:w="484" w:type="dxa"/>
            <w:tcBorders>
              <w:top w:val="single" w:sz="4" w:space="0" w:color="auto"/>
              <w:left w:val="single" w:sz="4" w:space="0" w:color="auto"/>
              <w:bottom w:val="nil"/>
              <w:right w:val="single" w:sz="4" w:space="0" w:color="auto"/>
            </w:tcBorders>
            <w:hideMark/>
          </w:tcPr>
          <w:p w:rsidR="0074266C" w:rsidRPr="003713C7" w:rsidRDefault="0074266C" w:rsidP="0074266C">
            <w:pPr>
              <w:widowControl w:val="0"/>
              <w:rPr>
                <w:sz w:val="20"/>
                <w:szCs w:val="20"/>
              </w:rPr>
            </w:pPr>
            <w:r w:rsidRPr="003713C7">
              <w:rPr>
                <w:sz w:val="20"/>
                <w:szCs w:val="20"/>
              </w:rPr>
              <w:t>1.</w:t>
            </w:r>
          </w:p>
        </w:tc>
        <w:tc>
          <w:tcPr>
            <w:tcW w:w="3697" w:type="dxa"/>
            <w:tcBorders>
              <w:top w:val="single" w:sz="4" w:space="0" w:color="auto"/>
              <w:left w:val="single" w:sz="4" w:space="0" w:color="auto"/>
              <w:bottom w:val="nil"/>
              <w:right w:val="single" w:sz="4" w:space="0" w:color="auto"/>
            </w:tcBorders>
            <w:hideMark/>
          </w:tcPr>
          <w:p w:rsidR="0074266C" w:rsidRPr="003713C7" w:rsidRDefault="0074266C" w:rsidP="0074266C">
            <w:pPr>
              <w:keepLines/>
              <w:widowControl w:val="0"/>
              <w:suppressLineNumbers/>
              <w:suppressAutoHyphens/>
              <w:rPr>
                <w:sz w:val="20"/>
                <w:szCs w:val="20"/>
              </w:rPr>
            </w:pPr>
            <w:r w:rsidRPr="003713C7">
              <w:rPr>
                <w:sz w:val="20"/>
                <w:szCs w:val="20"/>
              </w:rPr>
              <w:t xml:space="preserve">Дата начала, дата и время окончания срока подачи заявок на участие в закупке </w:t>
            </w:r>
          </w:p>
        </w:tc>
        <w:tc>
          <w:tcPr>
            <w:tcW w:w="5853" w:type="dxa"/>
            <w:tcBorders>
              <w:top w:val="single" w:sz="4" w:space="0" w:color="auto"/>
              <w:left w:val="single" w:sz="4" w:space="0" w:color="auto"/>
              <w:bottom w:val="nil"/>
              <w:right w:val="single" w:sz="4" w:space="0" w:color="auto"/>
            </w:tcBorders>
          </w:tcPr>
          <w:p w:rsidR="0074266C" w:rsidRPr="003713C7" w:rsidRDefault="0074266C" w:rsidP="0074266C">
            <w:pPr>
              <w:jc w:val="both"/>
              <w:rPr>
                <w:sz w:val="20"/>
                <w:szCs w:val="20"/>
              </w:rPr>
            </w:pPr>
            <w:r w:rsidRPr="00381AA2">
              <w:rPr>
                <w:sz w:val="20"/>
                <w:szCs w:val="20"/>
              </w:rPr>
              <w:t xml:space="preserve">С </w:t>
            </w:r>
            <w:r w:rsidR="00381AA2" w:rsidRPr="00381AA2">
              <w:rPr>
                <w:sz w:val="20"/>
                <w:szCs w:val="20"/>
              </w:rPr>
              <w:t>15</w:t>
            </w:r>
            <w:r w:rsidR="0014511A" w:rsidRPr="00381AA2">
              <w:rPr>
                <w:sz w:val="20"/>
                <w:szCs w:val="20"/>
              </w:rPr>
              <w:t xml:space="preserve">-00 </w:t>
            </w:r>
            <w:r w:rsidR="00DC5193" w:rsidRPr="00381AA2">
              <w:rPr>
                <w:sz w:val="20"/>
                <w:szCs w:val="20"/>
              </w:rPr>
              <w:t>«</w:t>
            </w:r>
            <w:r w:rsidR="00627D07" w:rsidRPr="00381AA2">
              <w:rPr>
                <w:sz w:val="20"/>
                <w:szCs w:val="20"/>
              </w:rPr>
              <w:t>2</w:t>
            </w:r>
            <w:r w:rsidR="001944AB" w:rsidRPr="00381AA2">
              <w:rPr>
                <w:sz w:val="20"/>
                <w:szCs w:val="20"/>
              </w:rPr>
              <w:t>0</w:t>
            </w:r>
            <w:r w:rsidR="00DC5193" w:rsidRPr="00381AA2">
              <w:rPr>
                <w:sz w:val="20"/>
                <w:szCs w:val="20"/>
              </w:rPr>
              <w:t xml:space="preserve">» </w:t>
            </w:r>
            <w:r w:rsidR="001944AB" w:rsidRPr="00381AA2">
              <w:rPr>
                <w:sz w:val="20"/>
                <w:szCs w:val="20"/>
              </w:rPr>
              <w:t>декабря</w:t>
            </w:r>
            <w:r w:rsidR="00DC5193" w:rsidRPr="00381AA2">
              <w:rPr>
                <w:sz w:val="20"/>
                <w:szCs w:val="20"/>
              </w:rPr>
              <w:t xml:space="preserve"> 2019 г. до  </w:t>
            </w:r>
            <w:r w:rsidR="001944AB" w:rsidRPr="00381AA2">
              <w:rPr>
                <w:sz w:val="20"/>
                <w:szCs w:val="20"/>
              </w:rPr>
              <w:t>16</w:t>
            </w:r>
            <w:r w:rsidR="0014511A" w:rsidRPr="00381AA2">
              <w:rPr>
                <w:sz w:val="20"/>
                <w:szCs w:val="20"/>
              </w:rPr>
              <w:t>-</w:t>
            </w:r>
            <w:r w:rsidRPr="00381AA2">
              <w:rPr>
                <w:sz w:val="20"/>
                <w:szCs w:val="20"/>
              </w:rPr>
              <w:t xml:space="preserve">00 часов </w:t>
            </w:r>
            <w:r w:rsidR="00DC5193" w:rsidRPr="00381AA2">
              <w:rPr>
                <w:sz w:val="20"/>
                <w:szCs w:val="20"/>
              </w:rPr>
              <w:t>«</w:t>
            </w:r>
            <w:r w:rsidR="00627D07" w:rsidRPr="00381AA2">
              <w:rPr>
                <w:sz w:val="20"/>
                <w:szCs w:val="20"/>
              </w:rPr>
              <w:t>0</w:t>
            </w:r>
            <w:r w:rsidR="00381AA2">
              <w:rPr>
                <w:sz w:val="20"/>
                <w:szCs w:val="20"/>
              </w:rPr>
              <w:t>9</w:t>
            </w:r>
            <w:r w:rsidR="00DC5193" w:rsidRPr="00381AA2">
              <w:rPr>
                <w:sz w:val="20"/>
                <w:szCs w:val="20"/>
              </w:rPr>
              <w:t xml:space="preserve">» </w:t>
            </w:r>
            <w:r w:rsidR="001944AB" w:rsidRPr="00381AA2">
              <w:rPr>
                <w:sz w:val="20"/>
                <w:szCs w:val="20"/>
              </w:rPr>
              <w:t>января</w:t>
            </w:r>
            <w:r w:rsidRPr="00381AA2">
              <w:rPr>
                <w:sz w:val="20"/>
                <w:szCs w:val="20"/>
              </w:rPr>
              <w:t xml:space="preserve"> 20</w:t>
            </w:r>
            <w:r w:rsidR="001944AB" w:rsidRPr="00381AA2">
              <w:rPr>
                <w:sz w:val="20"/>
                <w:szCs w:val="20"/>
              </w:rPr>
              <w:t>20</w:t>
            </w:r>
            <w:r w:rsidRPr="00381AA2">
              <w:rPr>
                <w:sz w:val="20"/>
                <w:szCs w:val="20"/>
              </w:rPr>
              <w:t xml:space="preserve"> г., </w:t>
            </w:r>
            <w:r w:rsidR="00627D07" w:rsidRPr="00381AA2">
              <w:rPr>
                <w:sz w:val="20"/>
                <w:szCs w:val="20"/>
              </w:rPr>
              <w:t>(</w:t>
            </w:r>
            <w:r w:rsidR="001944AB" w:rsidRPr="00381AA2">
              <w:rPr>
                <w:sz w:val="20"/>
                <w:szCs w:val="20"/>
              </w:rPr>
              <w:t>Время сервера ЭТП</w:t>
            </w:r>
            <w:r w:rsidR="00627D07" w:rsidRPr="00381AA2">
              <w:rPr>
                <w:sz w:val="20"/>
                <w:szCs w:val="20"/>
              </w:rPr>
              <w:t>)</w:t>
            </w:r>
          </w:p>
          <w:p w:rsidR="0074266C" w:rsidRPr="003713C7" w:rsidRDefault="0074266C" w:rsidP="0074266C">
            <w:pPr>
              <w:keepLines/>
              <w:widowControl w:val="0"/>
              <w:suppressLineNumbers/>
              <w:suppressAutoHyphens/>
              <w:jc w:val="both"/>
              <w:rPr>
                <w:sz w:val="20"/>
                <w:szCs w:val="20"/>
              </w:rPr>
            </w:pPr>
          </w:p>
        </w:tc>
      </w:tr>
      <w:tr w:rsidR="0074266C" w:rsidRPr="003713C7" w:rsidTr="00786163">
        <w:trPr>
          <w:gridAfter w:val="1"/>
          <w:wAfter w:w="31" w:type="dxa"/>
          <w:trHeight w:val="226"/>
        </w:trPr>
        <w:tc>
          <w:tcPr>
            <w:tcW w:w="484"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74266C" w:rsidRPr="003713C7" w:rsidRDefault="0074266C" w:rsidP="0074266C">
            <w:pPr>
              <w:pStyle w:val="affe"/>
              <w:jc w:val="left"/>
              <w:rPr>
                <w:rFonts w:ascii="Times New Roman" w:hAnsi="Times New Roman"/>
              </w:rPr>
            </w:pPr>
            <w:r w:rsidRPr="003713C7">
              <w:rPr>
                <w:rFonts w:ascii="Times New Roman" w:hAnsi="Times New Roman"/>
              </w:rPr>
              <w:t>Место подачи заявок</w:t>
            </w:r>
          </w:p>
          <w:p w:rsidR="007D5205" w:rsidRPr="003713C7" w:rsidRDefault="007D5205" w:rsidP="007D5205">
            <w:r w:rsidRPr="003713C7">
              <w:rPr>
                <w:color w:val="000000"/>
                <w:sz w:val="20"/>
                <w:szCs w:val="20"/>
              </w:rPr>
              <w:t xml:space="preserve">Адрес электронной площадки в </w:t>
            </w:r>
            <w:r w:rsidRPr="003713C7">
              <w:rPr>
                <w:color w:val="000000"/>
                <w:sz w:val="20"/>
                <w:szCs w:val="20"/>
              </w:rPr>
              <w:lastRenderedPageBreak/>
              <w:t>информационно-телекоммуникационной сети «Интернет»</w:t>
            </w:r>
          </w:p>
        </w:tc>
        <w:tc>
          <w:tcPr>
            <w:tcW w:w="5853" w:type="dxa"/>
            <w:tcBorders>
              <w:top w:val="single" w:sz="4" w:space="0" w:color="auto"/>
              <w:left w:val="single" w:sz="4" w:space="0" w:color="auto"/>
              <w:bottom w:val="single" w:sz="4" w:space="0" w:color="auto"/>
              <w:right w:val="single" w:sz="4" w:space="0" w:color="auto"/>
            </w:tcBorders>
          </w:tcPr>
          <w:p w:rsidR="0074266C" w:rsidRPr="003713C7" w:rsidRDefault="00FB1328" w:rsidP="00D342A8">
            <w:pPr>
              <w:rPr>
                <w:sz w:val="20"/>
                <w:szCs w:val="20"/>
              </w:rPr>
            </w:pPr>
            <w:r w:rsidRPr="003713C7">
              <w:rPr>
                <w:sz w:val="20"/>
                <w:szCs w:val="20"/>
              </w:rPr>
              <w:lastRenderedPageBreak/>
              <w:t>Электронная площадка</w:t>
            </w:r>
            <w:r w:rsidR="001944AB">
              <w:rPr>
                <w:sz w:val="20"/>
                <w:szCs w:val="20"/>
              </w:rPr>
              <w:t xml:space="preserve"> Регион</w:t>
            </w:r>
            <w:r w:rsidR="00381AA2">
              <w:rPr>
                <w:sz w:val="20"/>
                <w:szCs w:val="20"/>
              </w:rPr>
              <w:t xml:space="preserve"> </w:t>
            </w:r>
            <w:hyperlink r:id="rId21" w:history="1">
              <w:r w:rsidR="001944AB" w:rsidRPr="005519B3">
                <w:rPr>
                  <w:rStyle w:val="a4"/>
                  <w:sz w:val="20"/>
                  <w:szCs w:val="20"/>
                </w:rPr>
                <w:t>https://etp-region.ru</w:t>
              </w:r>
            </w:hyperlink>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Порядок подачи заявок</w:t>
            </w:r>
          </w:p>
        </w:tc>
        <w:tc>
          <w:tcPr>
            <w:tcW w:w="5853" w:type="dxa"/>
            <w:tcBorders>
              <w:top w:val="single" w:sz="4" w:space="0" w:color="auto"/>
              <w:left w:val="single" w:sz="4" w:space="0" w:color="auto"/>
              <w:bottom w:val="single" w:sz="4" w:space="0" w:color="auto"/>
              <w:right w:val="single" w:sz="4" w:space="0" w:color="auto"/>
            </w:tcBorders>
          </w:tcPr>
          <w:p w:rsidR="00536170" w:rsidRPr="003713C7" w:rsidRDefault="00536170" w:rsidP="000F3D61">
            <w:pPr>
              <w:pStyle w:val="-3"/>
              <w:numPr>
                <w:ilvl w:val="0"/>
                <w:numId w:val="31"/>
              </w:numPr>
              <w:tabs>
                <w:tab w:val="clear" w:pos="360"/>
                <w:tab w:val="num" w:pos="0"/>
                <w:tab w:val="num" w:pos="106"/>
                <w:tab w:val="left" w:pos="193"/>
              </w:tabs>
              <w:spacing w:after="60"/>
              <w:ind w:left="106" w:hanging="106"/>
              <w:rPr>
                <w:sz w:val="20"/>
                <w:szCs w:val="20"/>
              </w:rPr>
            </w:pPr>
            <w:r w:rsidRPr="003713C7">
              <w:rPr>
                <w:sz w:val="20"/>
                <w:szCs w:val="20"/>
              </w:rPr>
              <w:t>Для участия в конкурсе участники такого конкурса должны пройти аккредитацию на электронной площадке, на которой проводится конкурс.</w:t>
            </w:r>
          </w:p>
          <w:p w:rsidR="00536170" w:rsidRPr="003713C7" w:rsidRDefault="00536170" w:rsidP="007D057A">
            <w:pPr>
              <w:pStyle w:val="-3"/>
              <w:numPr>
                <w:ilvl w:val="0"/>
                <w:numId w:val="31"/>
              </w:numPr>
              <w:tabs>
                <w:tab w:val="left" w:pos="193"/>
                <w:tab w:val="num" w:pos="397"/>
              </w:tabs>
              <w:spacing w:after="60"/>
              <w:ind w:left="114" w:firstLine="0"/>
              <w:rPr>
                <w:sz w:val="20"/>
                <w:szCs w:val="20"/>
              </w:rPr>
            </w:pPr>
            <w:r w:rsidRPr="003713C7">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536170" w:rsidRPr="003713C7" w:rsidRDefault="00536170" w:rsidP="007D057A">
            <w:pPr>
              <w:pStyle w:val="-3"/>
              <w:numPr>
                <w:ilvl w:val="0"/>
                <w:numId w:val="31"/>
              </w:numPr>
              <w:tabs>
                <w:tab w:val="left" w:pos="193"/>
                <w:tab w:val="num" w:pos="397"/>
              </w:tabs>
              <w:spacing w:after="60"/>
              <w:ind w:left="114" w:firstLine="0"/>
              <w:rPr>
                <w:sz w:val="20"/>
                <w:szCs w:val="20"/>
              </w:rPr>
            </w:pPr>
            <w:r w:rsidRPr="003713C7">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536170" w:rsidRPr="003713C7" w:rsidRDefault="00536170" w:rsidP="007D057A">
            <w:pPr>
              <w:pStyle w:val="-3"/>
              <w:numPr>
                <w:ilvl w:val="0"/>
                <w:numId w:val="31"/>
              </w:numPr>
              <w:tabs>
                <w:tab w:val="left" w:pos="193"/>
                <w:tab w:val="num" w:pos="397"/>
              </w:tabs>
              <w:spacing w:after="60"/>
              <w:ind w:left="114" w:firstLine="0"/>
              <w:rPr>
                <w:sz w:val="20"/>
                <w:szCs w:val="20"/>
              </w:rPr>
            </w:pPr>
            <w:r w:rsidRPr="003713C7">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536170" w:rsidRPr="003713C7" w:rsidRDefault="00536170" w:rsidP="007D057A">
            <w:pPr>
              <w:pStyle w:val="-3"/>
              <w:numPr>
                <w:ilvl w:val="0"/>
                <w:numId w:val="31"/>
              </w:numPr>
              <w:tabs>
                <w:tab w:val="left" w:pos="193"/>
                <w:tab w:val="num" w:pos="397"/>
              </w:tabs>
              <w:spacing w:after="60"/>
              <w:ind w:left="114" w:firstLine="0"/>
              <w:rPr>
                <w:sz w:val="20"/>
                <w:szCs w:val="20"/>
              </w:rPr>
            </w:pPr>
            <w:r w:rsidRPr="003713C7">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36170" w:rsidRPr="003713C7" w:rsidRDefault="00536170" w:rsidP="007D057A">
            <w:pPr>
              <w:pStyle w:val="-3"/>
              <w:numPr>
                <w:ilvl w:val="0"/>
                <w:numId w:val="31"/>
              </w:numPr>
              <w:tabs>
                <w:tab w:val="left" w:pos="193"/>
                <w:tab w:val="num" w:pos="397"/>
              </w:tabs>
              <w:spacing w:after="60"/>
              <w:ind w:left="114" w:firstLine="0"/>
              <w:rPr>
                <w:sz w:val="20"/>
                <w:szCs w:val="20"/>
              </w:rPr>
            </w:pPr>
            <w:r w:rsidRPr="003713C7">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4.</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Порядок возврата заявки на участие в конкурсе, поступившей после истечения срока подачи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536170" w:rsidRPr="00160C77" w:rsidRDefault="00536170" w:rsidP="00536170">
            <w:pPr>
              <w:tabs>
                <w:tab w:val="left" w:pos="1276"/>
              </w:tabs>
              <w:jc w:val="both"/>
              <w:rPr>
                <w:color w:val="000000"/>
                <w:sz w:val="20"/>
                <w:szCs w:val="20"/>
              </w:rPr>
            </w:pPr>
            <w:r w:rsidRPr="003713C7">
              <w:rPr>
                <w:color w:val="000000"/>
                <w:sz w:val="20"/>
                <w:szCs w:val="20"/>
              </w:rPr>
              <w:t>Заявка на участие в открытом конкурсе, поступившая после истечения срока подачи заявок на участие в конкурсе, возвращается оператором электронной площадки в порядке, установле</w:t>
            </w:r>
            <w:r w:rsidR="00160C77">
              <w:rPr>
                <w:color w:val="000000"/>
                <w:sz w:val="20"/>
                <w:szCs w:val="20"/>
              </w:rPr>
              <w:t xml:space="preserve">нном конкурсной документацией. </w:t>
            </w:r>
          </w:p>
        </w:tc>
      </w:tr>
      <w:tr w:rsidR="0053617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36170" w:rsidRPr="003713C7" w:rsidRDefault="00536170" w:rsidP="00536170">
            <w:pPr>
              <w:pStyle w:val="21"/>
              <w:numPr>
                <w:ilvl w:val="0"/>
                <w:numId w:val="0"/>
              </w:numPr>
              <w:tabs>
                <w:tab w:val="left" w:pos="708"/>
              </w:tabs>
              <w:spacing w:line="240" w:lineRule="auto"/>
              <w:jc w:val="left"/>
              <w:rPr>
                <w:sz w:val="20"/>
              </w:rPr>
            </w:pPr>
            <w:bookmarkStart w:id="66" w:name="_Toc528608226"/>
            <w:r w:rsidRPr="003713C7">
              <w:rPr>
                <w:sz w:val="20"/>
              </w:rPr>
              <w:t>РАЗДЕЛ 10. СВЕДЕНИЯ О ВОЗМОЖНОСТИ ИЗМЕНЕНИЯ И ОТЗЫВА ЗАЯВОК НА УЧАСТИЕ В КОНКУРСЕ</w:t>
            </w:r>
            <w:bookmarkEnd w:id="66"/>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Срок  и порядок отзыва, изменения заявок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окончания срока подачи заявок. </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Изменение заявки возможно только путем отзыва ранее поданной заявки и подачи новой заявки на участие в конкурсе.</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Уведомление об отзыве заявки на участие в конкурсе подается оператору электронной площадки до истечения срока подачи заявок</w:t>
            </w:r>
            <w:r w:rsidRPr="003713C7">
              <w:rPr>
                <w:bCs/>
                <w:sz w:val="20"/>
                <w:szCs w:val="20"/>
              </w:rPr>
              <w:t>.</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r w:rsidRPr="003713C7">
              <w:rPr>
                <w:sz w:val="20"/>
                <w:szCs w:val="20"/>
              </w:rPr>
              <w:t>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возвращаются этому участнику оператором ЭТП</w:t>
            </w:r>
          </w:p>
          <w:p w:rsidR="00536170" w:rsidRPr="003713C7" w:rsidRDefault="00536170" w:rsidP="00D6607D">
            <w:pPr>
              <w:numPr>
                <w:ilvl w:val="0"/>
                <w:numId w:val="23"/>
              </w:numPr>
              <w:tabs>
                <w:tab w:val="left" w:pos="209"/>
              </w:tabs>
              <w:autoSpaceDE w:val="0"/>
              <w:autoSpaceDN w:val="0"/>
              <w:adjustRightInd w:val="0"/>
              <w:ind w:left="-28" w:firstLine="28"/>
              <w:jc w:val="both"/>
              <w:rPr>
                <w:sz w:val="20"/>
                <w:szCs w:val="20"/>
              </w:rPr>
            </w:pPr>
            <w:bookmarkStart w:id="67" w:name="_Toc199645870"/>
            <w:bookmarkStart w:id="68" w:name="_Toc199650784"/>
            <w:bookmarkStart w:id="69" w:name="_Toc199907609"/>
            <w:bookmarkStart w:id="70" w:name="_Toc211850309"/>
            <w:bookmarkStart w:id="71" w:name="_Toc212006627"/>
            <w:bookmarkStart w:id="72" w:name="_Toc212007006"/>
            <w:bookmarkStart w:id="73" w:name="_Toc212008835"/>
            <w:bookmarkStart w:id="74" w:name="_Toc212015619"/>
            <w:bookmarkStart w:id="75" w:name="_Toc212015793"/>
            <w:bookmarkStart w:id="76" w:name="_Toc213733947"/>
            <w:bookmarkStart w:id="77" w:name="_Toc213734026"/>
            <w:bookmarkStart w:id="78" w:name="_Toc215650035"/>
            <w:bookmarkStart w:id="79" w:name="_Toc215651595"/>
            <w:bookmarkStart w:id="80" w:name="_Toc215651675"/>
            <w:bookmarkStart w:id="81" w:name="_Toc215896828"/>
            <w:bookmarkStart w:id="82" w:name="_Toc215897416"/>
            <w:bookmarkStart w:id="83" w:name="_Toc216232065"/>
            <w:bookmarkStart w:id="84" w:name="_Toc216494917"/>
            <w:bookmarkStart w:id="85" w:name="_Toc216495356"/>
            <w:bookmarkStart w:id="86" w:name="_Toc216591966"/>
            <w:bookmarkStart w:id="87" w:name="_Toc216592207"/>
            <w:bookmarkStart w:id="88" w:name="_Toc216598402"/>
            <w:bookmarkStart w:id="89" w:name="_Toc216694529"/>
            <w:bookmarkStart w:id="90" w:name="_Toc217393211"/>
            <w:bookmarkStart w:id="91" w:name="_Toc217792416"/>
            <w:bookmarkStart w:id="92" w:name="_Toc217792547"/>
            <w:bookmarkStart w:id="93" w:name="_Toc217889061"/>
            <w:bookmarkStart w:id="94" w:name="_Toc217889210"/>
            <w:bookmarkStart w:id="95" w:name="_Toc217893420"/>
            <w:bookmarkStart w:id="96" w:name="_Toc220991687"/>
            <w:bookmarkStart w:id="97" w:name="_Toc223239989"/>
            <w:bookmarkStart w:id="98" w:name="_Toc224449827"/>
            <w:bookmarkStart w:id="99" w:name="_Toc262561424"/>
            <w:bookmarkStart w:id="100" w:name="_Toc297198913"/>
            <w:bookmarkStart w:id="101" w:name="_Toc328658228"/>
            <w:bookmarkStart w:id="102" w:name="_Toc341431565"/>
            <w:bookmarkStart w:id="103" w:name="_Toc341431641"/>
            <w:r w:rsidRPr="003713C7">
              <w:rPr>
                <w:bCs/>
                <w:sz w:val="20"/>
                <w:szCs w:val="20"/>
              </w:rPr>
              <w: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713C7">
              <w:rPr>
                <w:sz w:val="20"/>
                <w:szCs w:val="20"/>
              </w:rPr>
              <w:t xml:space="preserve"> Заявка на участие в конкурсе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Срок изменения и отзыва заявок</w:t>
            </w:r>
          </w:p>
        </w:tc>
        <w:tc>
          <w:tcPr>
            <w:tcW w:w="5853" w:type="dxa"/>
            <w:tcBorders>
              <w:top w:val="single" w:sz="4" w:space="0" w:color="auto"/>
              <w:left w:val="single" w:sz="4" w:space="0" w:color="auto"/>
              <w:bottom w:val="single" w:sz="4" w:space="0" w:color="auto"/>
              <w:right w:val="single" w:sz="4" w:space="0" w:color="auto"/>
            </w:tcBorders>
            <w:hideMark/>
          </w:tcPr>
          <w:p w:rsidR="00536170" w:rsidRPr="001944AB" w:rsidRDefault="003F0A26" w:rsidP="00627D07">
            <w:pPr>
              <w:jc w:val="both"/>
              <w:rPr>
                <w:sz w:val="20"/>
                <w:szCs w:val="20"/>
                <w:highlight w:val="yellow"/>
              </w:rPr>
            </w:pPr>
            <w:r w:rsidRPr="00381AA2">
              <w:rPr>
                <w:sz w:val="20"/>
                <w:szCs w:val="20"/>
              </w:rPr>
              <w:t xml:space="preserve">В любое время до </w:t>
            </w:r>
            <w:r w:rsidR="001944AB" w:rsidRPr="00381AA2">
              <w:rPr>
                <w:sz w:val="20"/>
                <w:szCs w:val="20"/>
              </w:rPr>
              <w:t>16</w:t>
            </w:r>
            <w:r w:rsidR="00536170" w:rsidRPr="00381AA2">
              <w:rPr>
                <w:sz w:val="20"/>
                <w:szCs w:val="20"/>
              </w:rPr>
              <w:t>:00 час. (</w:t>
            </w:r>
            <w:r w:rsidR="001944AB" w:rsidRPr="00381AA2">
              <w:rPr>
                <w:sz w:val="20"/>
                <w:szCs w:val="20"/>
              </w:rPr>
              <w:t>местного</w:t>
            </w:r>
            <w:r w:rsidR="00536170" w:rsidRPr="00381AA2">
              <w:rPr>
                <w:sz w:val="20"/>
                <w:szCs w:val="20"/>
              </w:rPr>
              <w:t xml:space="preserve"> времени) «</w:t>
            </w:r>
            <w:r w:rsidR="00627D07" w:rsidRPr="00381AA2">
              <w:rPr>
                <w:sz w:val="20"/>
                <w:szCs w:val="20"/>
              </w:rPr>
              <w:t>0</w:t>
            </w:r>
            <w:r w:rsidR="00381AA2">
              <w:rPr>
                <w:sz w:val="20"/>
                <w:szCs w:val="20"/>
              </w:rPr>
              <w:t>9</w:t>
            </w:r>
            <w:r w:rsidR="00D342A8" w:rsidRPr="00381AA2">
              <w:rPr>
                <w:sz w:val="20"/>
                <w:szCs w:val="20"/>
              </w:rPr>
              <w:t>»</w:t>
            </w:r>
            <w:r w:rsidR="001944AB" w:rsidRPr="00381AA2">
              <w:rPr>
                <w:sz w:val="20"/>
                <w:szCs w:val="20"/>
              </w:rPr>
              <w:t>января</w:t>
            </w:r>
            <w:r w:rsidR="00536170" w:rsidRPr="00381AA2">
              <w:rPr>
                <w:sz w:val="20"/>
                <w:szCs w:val="20"/>
              </w:rPr>
              <w:t>20</w:t>
            </w:r>
            <w:r w:rsidR="001944AB" w:rsidRPr="00381AA2">
              <w:rPr>
                <w:sz w:val="20"/>
                <w:szCs w:val="20"/>
              </w:rPr>
              <w:t>20</w:t>
            </w:r>
            <w:r w:rsidR="00536170" w:rsidRPr="00381AA2">
              <w:rPr>
                <w:sz w:val="20"/>
                <w:szCs w:val="20"/>
              </w:rPr>
              <w:t xml:space="preserve"> г.</w:t>
            </w:r>
          </w:p>
        </w:tc>
      </w:tr>
      <w:tr w:rsidR="00536170"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36170" w:rsidRPr="003713C7" w:rsidRDefault="00536170" w:rsidP="00447DE4">
            <w:pPr>
              <w:pStyle w:val="21"/>
              <w:numPr>
                <w:ilvl w:val="0"/>
                <w:numId w:val="0"/>
              </w:numPr>
              <w:tabs>
                <w:tab w:val="left" w:pos="708"/>
              </w:tabs>
              <w:spacing w:line="240" w:lineRule="auto"/>
              <w:jc w:val="left"/>
              <w:rPr>
                <w:sz w:val="20"/>
              </w:rPr>
            </w:pPr>
            <w:bookmarkStart w:id="104" w:name="_Toc528608229"/>
            <w:r w:rsidRPr="003713C7">
              <w:rPr>
                <w:sz w:val="20"/>
              </w:rPr>
              <w:t xml:space="preserve">РАЗДЕЛ 11. СВЕДЕНИЯ О ПОРЯДКЕ </w:t>
            </w:r>
            <w:r w:rsidR="00447DE4">
              <w:rPr>
                <w:sz w:val="20"/>
              </w:rPr>
              <w:t>ОТКРЫТИЯ ДОСТУПА</w:t>
            </w:r>
            <w:r w:rsidRPr="003713C7">
              <w:rPr>
                <w:sz w:val="20"/>
              </w:rPr>
              <w:t xml:space="preserve"> С ЗАЯВКАМИ НА УЧАСТИЕ В КОНКУРСЕ</w:t>
            </w:r>
            <w:bookmarkEnd w:id="104"/>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536170" w:rsidRPr="00381AA2" w:rsidRDefault="00536170" w:rsidP="0014511A">
            <w:pPr>
              <w:pStyle w:val="affe"/>
              <w:jc w:val="left"/>
              <w:rPr>
                <w:rFonts w:ascii="Times New Roman" w:hAnsi="Times New Roman"/>
              </w:rPr>
            </w:pPr>
            <w:r w:rsidRPr="00381AA2">
              <w:rPr>
                <w:rFonts w:ascii="Times New Roman" w:hAnsi="Times New Roman"/>
              </w:rPr>
              <w:t xml:space="preserve">Дата  и время </w:t>
            </w:r>
            <w:r w:rsidR="0014511A" w:rsidRPr="00381AA2">
              <w:rPr>
                <w:rFonts w:ascii="Times New Roman" w:hAnsi="Times New Roman"/>
              </w:rPr>
              <w:t>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627D07" w:rsidRPr="00381AA2" w:rsidRDefault="001944AB" w:rsidP="00627D07">
            <w:pPr>
              <w:jc w:val="both"/>
              <w:rPr>
                <w:sz w:val="20"/>
                <w:szCs w:val="20"/>
              </w:rPr>
            </w:pPr>
            <w:r w:rsidRPr="00381AA2">
              <w:rPr>
                <w:sz w:val="20"/>
                <w:szCs w:val="20"/>
              </w:rPr>
              <w:t>16</w:t>
            </w:r>
            <w:r w:rsidR="00627D07" w:rsidRPr="00381AA2">
              <w:rPr>
                <w:sz w:val="20"/>
                <w:szCs w:val="20"/>
              </w:rPr>
              <w:t>-00 часов «0</w:t>
            </w:r>
            <w:r w:rsidR="00381AA2">
              <w:rPr>
                <w:sz w:val="20"/>
                <w:szCs w:val="20"/>
              </w:rPr>
              <w:t>9</w:t>
            </w:r>
            <w:r w:rsidR="00627D07" w:rsidRPr="00381AA2">
              <w:rPr>
                <w:sz w:val="20"/>
                <w:szCs w:val="20"/>
              </w:rPr>
              <w:t xml:space="preserve">» </w:t>
            </w:r>
            <w:r w:rsidRPr="00381AA2">
              <w:rPr>
                <w:sz w:val="20"/>
                <w:szCs w:val="20"/>
              </w:rPr>
              <w:t>января</w:t>
            </w:r>
            <w:r w:rsidR="00627D07" w:rsidRPr="00381AA2">
              <w:rPr>
                <w:sz w:val="20"/>
                <w:szCs w:val="20"/>
              </w:rPr>
              <w:t xml:space="preserve"> 20</w:t>
            </w:r>
            <w:r w:rsidRPr="00381AA2">
              <w:rPr>
                <w:sz w:val="20"/>
                <w:szCs w:val="20"/>
              </w:rPr>
              <w:t>20</w:t>
            </w:r>
            <w:r w:rsidR="00627D07" w:rsidRPr="00381AA2">
              <w:rPr>
                <w:sz w:val="20"/>
                <w:szCs w:val="20"/>
              </w:rPr>
              <w:t xml:space="preserve"> г. (</w:t>
            </w:r>
            <w:r w:rsidRPr="00381AA2">
              <w:rPr>
                <w:sz w:val="20"/>
                <w:szCs w:val="20"/>
              </w:rPr>
              <w:t>местное время</w:t>
            </w:r>
            <w:r w:rsidR="00627D07" w:rsidRPr="00381AA2">
              <w:rPr>
                <w:sz w:val="20"/>
                <w:szCs w:val="20"/>
              </w:rPr>
              <w:t>)</w:t>
            </w:r>
          </w:p>
          <w:p w:rsidR="00536170" w:rsidRPr="008C7AD0" w:rsidRDefault="00536170" w:rsidP="00D63BFD">
            <w:pPr>
              <w:jc w:val="both"/>
              <w:rPr>
                <w:sz w:val="20"/>
                <w:szCs w:val="20"/>
                <w:highlight w:val="yellow"/>
              </w:rPr>
            </w:pPr>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536170" w:rsidRPr="00381AA2" w:rsidRDefault="00536170" w:rsidP="0014511A">
            <w:pPr>
              <w:pStyle w:val="affe"/>
              <w:jc w:val="left"/>
              <w:rPr>
                <w:rFonts w:ascii="Times New Roman" w:hAnsi="Times New Roman"/>
              </w:rPr>
            </w:pPr>
            <w:r w:rsidRPr="00381AA2">
              <w:rPr>
                <w:rFonts w:ascii="Times New Roman" w:hAnsi="Times New Roman"/>
              </w:rPr>
              <w:t xml:space="preserve">Место </w:t>
            </w:r>
            <w:r w:rsidR="00F76DFA" w:rsidRPr="00381AA2">
              <w:rPr>
                <w:rFonts w:ascii="Times New Roman" w:hAnsi="Times New Roman"/>
              </w:rPr>
              <w:t>открытия доступа к заявк</w:t>
            </w:r>
            <w:r w:rsidR="0014511A" w:rsidRPr="00381AA2">
              <w:rPr>
                <w:rFonts w:ascii="Times New Roman" w:hAnsi="Times New Roman"/>
              </w:rPr>
              <w:t>ам</w:t>
            </w:r>
          </w:p>
        </w:tc>
        <w:tc>
          <w:tcPr>
            <w:tcW w:w="5853" w:type="dxa"/>
            <w:tcBorders>
              <w:top w:val="single" w:sz="4" w:space="0" w:color="auto"/>
              <w:left w:val="single" w:sz="4" w:space="0" w:color="auto"/>
              <w:bottom w:val="single" w:sz="4" w:space="0" w:color="auto"/>
              <w:right w:val="single" w:sz="4" w:space="0" w:color="auto"/>
            </w:tcBorders>
          </w:tcPr>
          <w:p w:rsidR="00536170" w:rsidRPr="008C7AD0" w:rsidRDefault="001944AB" w:rsidP="00F555D4">
            <w:pPr>
              <w:jc w:val="both"/>
              <w:rPr>
                <w:sz w:val="20"/>
                <w:szCs w:val="20"/>
                <w:highlight w:val="yellow"/>
              </w:rPr>
            </w:pPr>
            <w:r w:rsidRPr="003713C7">
              <w:rPr>
                <w:sz w:val="20"/>
                <w:szCs w:val="20"/>
              </w:rPr>
              <w:t>Электронная площадка</w:t>
            </w:r>
            <w:r>
              <w:rPr>
                <w:sz w:val="20"/>
                <w:szCs w:val="20"/>
              </w:rPr>
              <w:t xml:space="preserve"> Регион</w:t>
            </w:r>
            <w:hyperlink r:id="rId22" w:history="1">
              <w:r w:rsidRPr="005519B3">
                <w:rPr>
                  <w:rStyle w:val="a4"/>
                  <w:sz w:val="20"/>
                  <w:szCs w:val="20"/>
                </w:rPr>
                <w:t>https://etp-region.ru</w:t>
              </w:r>
            </w:hyperlink>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536170" w:rsidRPr="00381AA2" w:rsidRDefault="00536170" w:rsidP="00536170">
            <w:pPr>
              <w:pStyle w:val="affe"/>
              <w:jc w:val="left"/>
              <w:rPr>
                <w:rFonts w:ascii="Times New Roman" w:hAnsi="Times New Roman"/>
              </w:rPr>
            </w:pPr>
            <w:r w:rsidRPr="00381AA2">
              <w:rPr>
                <w:rFonts w:ascii="Times New Roman" w:hAnsi="Times New Roman"/>
              </w:rPr>
              <w:t>открыти</w:t>
            </w:r>
            <w:r w:rsidR="009E32D1" w:rsidRPr="00381AA2">
              <w:rPr>
                <w:rFonts w:ascii="Times New Roman" w:hAnsi="Times New Roman"/>
              </w:rPr>
              <w:t>е</w:t>
            </w:r>
            <w:r w:rsidRPr="00381AA2">
              <w:rPr>
                <w:rFonts w:ascii="Times New Roman" w:hAnsi="Times New Roman"/>
              </w:rPr>
              <w:t xml:space="preserve">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536170"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Комиссия открывает доступ к поданным заявкам на участие в конкурсе после наступления срока, указанного в конкурсной документации в качестве срока подачи заявок на участие в конкурсе</w:t>
            </w:r>
            <w:r w:rsidR="00F76DFA" w:rsidRPr="009E32D1">
              <w:rPr>
                <w:rFonts w:ascii="Times New Roman" w:hAnsi="Times New Roman" w:cs="Times New Roman"/>
                <w:sz w:val="20"/>
                <w:szCs w:val="20"/>
              </w:rPr>
              <w:t>.</w:t>
            </w:r>
          </w:p>
          <w:p w:rsidR="00536170"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Открытие доступа к поданным заявкам на участие в конкурсе осуществляется комиссией с использованием </w:t>
            </w:r>
            <w:r w:rsidRPr="009E32D1">
              <w:rPr>
                <w:rFonts w:ascii="Times New Roman" w:hAnsi="Times New Roman" w:cs="Times New Roman"/>
                <w:sz w:val="20"/>
                <w:szCs w:val="20"/>
              </w:rPr>
              <w:lastRenderedPageBreak/>
              <w:t xml:space="preserve">функционала электронной площадки, на которой проводится конкурс. </w:t>
            </w:r>
          </w:p>
          <w:p w:rsidR="00536170"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При открытии доступа к поданным заявкам на участие в конкурсе не присутствуют участники конкурса и (или) их представители, аудиозапись процедуры открытия доступа к поданным заявкам на участие в электронном конкурсе не осуществляется.</w:t>
            </w:r>
          </w:p>
          <w:p w:rsidR="00F76DFA" w:rsidRPr="009E32D1" w:rsidRDefault="00536170" w:rsidP="007D057A">
            <w:pPr>
              <w:pStyle w:val="ConsNormal0"/>
              <w:numPr>
                <w:ilvl w:val="0"/>
                <w:numId w:val="29"/>
              </w:numPr>
              <w:tabs>
                <w:tab w:val="left" w:pos="417"/>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Протокол открытия доступа к поданным заявкам на участие в электронном конкурсе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 </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Информация о месте, дате и времени </w:t>
            </w:r>
            <w:r w:rsidR="00F76DFA" w:rsidRPr="009E32D1">
              <w:rPr>
                <w:rFonts w:ascii="Times New Roman" w:hAnsi="Times New Roman" w:cs="Times New Roman"/>
                <w:sz w:val="20"/>
                <w:szCs w:val="20"/>
              </w:rPr>
              <w:t>открытия доступа к заявкам</w:t>
            </w:r>
            <w:r w:rsidRPr="009E32D1">
              <w:rPr>
                <w:rFonts w:ascii="Times New Roman" w:hAnsi="Times New Roman" w:cs="Times New Roman"/>
                <w:sz w:val="20"/>
                <w:szCs w:val="20"/>
              </w:rPr>
              <w:t>,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В случае, если конкурс признан несостоявшимся такая информация также включается в протокол. </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Протокол </w:t>
            </w:r>
            <w:r w:rsidR="00F76DFA" w:rsidRPr="009E32D1">
              <w:rPr>
                <w:rFonts w:ascii="Times New Roman" w:hAnsi="Times New Roman" w:cs="Times New Roman"/>
                <w:sz w:val="20"/>
                <w:szCs w:val="20"/>
              </w:rPr>
              <w:t>открытия доступа к поданным заявкам</w:t>
            </w:r>
            <w:r w:rsidRPr="009E32D1">
              <w:rPr>
                <w:rFonts w:ascii="Times New Roman" w:hAnsi="Times New Roman" w:cs="Times New Roman"/>
                <w:sz w:val="20"/>
                <w:szCs w:val="20"/>
              </w:rPr>
              <w:t xml:space="preserve"> ведется комиссией подписывается всеми присутствующими на заседании членами комиссии в день </w:t>
            </w:r>
            <w:r w:rsidR="00F76DFA" w:rsidRPr="009E32D1">
              <w:rPr>
                <w:rFonts w:ascii="Times New Roman" w:hAnsi="Times New Roman" w:cs="Times New Roman"/>
                <w:sz w:val="20"/>
                <w:szCs w:val="20"/>
              </w:rPr>
              <w:t xml:space="preserve">открытия доступа к заявкам </w:t>
            </w:r>
            <w:r w:rsidRPr="009E32D1">
              <w:rPr>
                <w:rFonts w:ascii="Times New Roman" w:hAnsi="Times New Roman" w:cs="Times New Roman"/>
                <w:sz w:val="20"/>
                <w:szCs w:val="20"/>
              </w:rPr>
              <w:t>и не позднее чем через три дня после дня подписания такого протокола размещается заказчиком в ЕИС</w:t>
            </w:r>
            <w:r w:rsidR="00F76DFA" w:rsidRPr="009E32D1">
              <w:rPr>
                <w:rFonts w:ascii="Times New Roman" w:hAnsi="Times New Roman" w:cs="Times New Roman"/>
                <w:sz w:val="20"/>
                <w:szCs w:val="20"/>
              </w:rPr>
              <w:t xml:space="preserve"> с использованием электронной площадки</w:t>
            </w:r>
            <w:r w:rsidRPr="009E32D1">
              <w:rPr>
                <w:rFonts w:ascii="Times New Roman" w:hAnsi="Times New Roman" w:cs="Times New Roman"/>
                <w:sz w:val="20"/>
                <w:szCs w:val="20"/>
              </w:rPr>
              <w:t xml:space="preserve">. </w:t>
            </w:r>
          </w:p>
          <w:p w:rsidR="00F76DFA"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 xml:space="preserve">В случае если по окончании срока подачи заявок на участие в конкурсе подана только одна заявка на участие в конкурсе, конкурс  признается несостоявшимся, </w:t>
            </w:r>
            <w:r w:rsidR="00F76DFA" w:rsidRPr="009E32D1">
              <w:rPr>
                <w:rFonts w:ascii="Times New Roman" w:hAnsi="Times New Roman" w:cs="Times New Roman"/>
                <w:sz w:val="20"/>
                <w:szCs w:val="20"/>
              </w:rPr>
              <w:t>такая заявка рассматривается комиссией в общем порядке.</w:t>
            </w:r>
          </w:p>
          <w:p w:rsidR="00536170" w:rsidRPr="009E32D1" w:rsidRDefault="00536170" w:rsidP="007D057A">
            <w:pPr>
              <w:pStyle w:val="ConsNormal0"/>
              <w:numPr>
                <w:ilvl w:val="0"/>
                <w:numId w:val="29"/>
              </w:numPr>
              <w:tabs>
                <w:tab w:val="left" w:pos="255"/>
                <w:tab w:val="left" w:pos="417"/>
                <w:tab w:val="left" w:pos="1134"/>
              </w:tabs>
              <w:ind w:left="114" w:right="0" w:firstLine="0"/>
              <w:jc w:val="both"/>
              <w:rPr>
                <w:rFonts w:ascii="Times New Roman" w:hAnsi="Times New Roman" w:cs="Times New Roman"/>
                <w:sz w:val="20"/>
                <w:szCs w:val="20"/>
              </w:rPr>
            </w:pPr>
            <w:r w:rsidRPr="009E32D1">
              <w:rPr>
                <w:rFonts w:ascii="Times New Roman" w:hAnsi="Times New Roman" w:cs="Times New Roman"/>
                <w:sz w:val="20"/>
                <w:szCs w:val="20"/>
              </w:rPr>
              <w:t>В случае если по окончании срока подачи заявок на участие в конкурсе не подана ни одна заявка, конкурс признается несостоявшимся, и заказчик вправе провести повторный конкурс, запрос предложений или иной способ закупки.</w:t>
            </w:r>
          </w:p>
        </w:tc>
      </w:tr>
      <w:tr w:rsidR="00536170" w:rsidRPr="003713C7" w:rsidTr="00786163">
        <w:trPr>
          <w:gridAfter w:val="1"/>
          <w:wAfter w:w="31" w:type="dxa"/>
          <w:trHeight w:val="279"/>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36170" w:rsidRPr="003713C7" w:rsidRDefault="00536170" w:rsidP="00536170">
            <w:pPr>
              <w:pStyle w:val="21"/>
              <w:numPr>
                <w:ilvl w:val="0"/>
                <w:numId w:val="0"/>
              </w:numPr>
              <w:tabs>
                <w:tab w:val="left" w:pos="708"/>
              </w:tabs>
              <w:spacing w:line="240" w:lineRule="auto"/>
              <w:jc w:val="left"/>
              <w:rPr>
                <w:sz w:val="20"/>
              </w:rPr>
            </w:pPr>
            <w:bookmarkStart w:id="105" w:name="_Toc528608230"/>
            <w:r w:rsidRPr="003713C7">
              <w:rPr>
                <w:sz w:val="20"/>
                <w:highlight w:val="yellow"/>
              </w:rPr>
              <w:lastRenderedPageBreak/>
              <w:t>РАЗДЕЛ 12. СВЕДЕНИЯ О ПОРЯДКЕ РАССМОТРЕНИЯ</w:t>
            </w:r>
            <w:r w:rsidRPr="003713C7">
              <w:rPr>
                <w:sz w:val="20"/>
              </w:rPr>
              <w:t xml:space="preserve"> И ОЦЕНКИ ЗАЯВОК НА УЧАСТИЕ В КОНКУРСЕ</w:t>
            </w:r>
            <w:bookmarkEnd w:id="105"/>
          </w:p>
        </w:tc>
      </w:tr>
      <w:tr w:rsidR="00536170"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536170" w:rsidRPr="003713C7" w:rsidRDefault="00536170" w:rsidP="00536170">
            <w:pPr>
              <w:pStyle w:val="affe"/>
              <w:jc w:val="left"/>
              <w:rPr>
                <w:rFonts w:ascii="Times New Roman" w:hAnsi="Times New Roman"/>
              </w:rPr>
            </w:pPr>
            <w:r w:rsidRPr="003713C7">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536170" w:rsidRPr="003713C7" w:rsidRDefault="00536170" w:rsidP="00D06734">
            <w:pPr>
              <w:pStyle w:val="affe"/>
              <w:jc w:val="left"/>
              <w:rPr>
                <w:rFonts w:ascii="Times New Roman" w:hAnsi="Times New Roman"/>
              </w:rPr>
            </w:pPr>
            <w:r w:rsidRPr="003713C7">
              <w:rPr>
                <w:rFonts w:ascii="Times New Roman" w:hAnsi="Times New Roman"/>
              </w:rPr>
              <w:t xml:space="preserve">Дата  и время рассмотрения </w:t>
            </w:r>
            <w:r w:rsidR="00D06734" w:rsidRPr="003713C7">
              <w:rPr>
                <w:rFonts w:ascii="Times New Roman" w:hAnsi="Times New Roman"/>
              </w:rPr>
              <w:t xml:space="preserve">заявок на участие в конкурсе </w:t>
            </w:r>
          </w:p>
        </w:tc>
        <w:tc>
          <w:tcPr>
            <w:tcW w:w="5853" w:type="dxa"/>
            <w:tcBorders>
              <w:top w:val="single" w:sz="4" w:space="0" w:color="auto"/>
              <w:left w:val="single" w:sz="4" w:space="0" w:color="auto"/>
              <w:bottom w:val="single" w:sz="4" w:space="0" w:color="auto"/>
              <w:right w:val="single" w:sz="4" w:space="0" w:color="auto"/>
            </w:tcBorders>
            <w:hideMark/>
          </w:tcPr>
          <w:p w:rsidR="00627D07" w:rsidRPr="00381AA2" w:rsidRDefault="00381AA2" w:rsidP="00627D07">
            <w:pPr>
              <w:jc w:val="both"/>
              <w:rPr>
                <w:sz w:val="20"/>
                <w:szCs w:val="20"/>
              </w:rPr>
            </w:pPr>
            <w:r>
              <w:rPr>
                <w:sz w:val="20"/>
                <w:szCs w:val="20"/>
              </w:rPr>
              <w:t>10-00 часов «17</w:t>
            </w:r>
            <w:r w:rsidR="00627D07" w:rsidRPr="00381AA2">
              <w:rPr>
                <w:sz w:val="20"/>
                <w:szCs w:val="20"/>
              </w:rPr>
              <w:t xml:space="preserve">» </w:t>
            </w:r>
            <w:r w:rsidR="001944AB" w:rsidRPr="00381AA2">
              <w:rPr>
                <w:sz w:val="20"/>
                <w:szCs w:val="20"/>
              </w:rPr>
              <w:t>января</w:t>
            </w:r>
            <w:r w:rsidR="00627D07" w:rsidRPr="00381AA2">
              <w:rPr>
                <w:sz w:val="20"/>
                <w:szCs w:val="20"/>
              </w:rPr>
              <w:t xml:space="preserve"> 20</w:t>
            </w:r>
            <w:r w:rsidR="001944AB" w:rsidRPr="00381AA2">
              <w:rPr>
                <w:sz w:val="20"/>
                <w:szCs w:val="20"/>
              </w:rPr>
              <w:t>20</w:t>
            </w:r>
            <w:r w:rsidR="00627D07" w:rsidRPr="00381AA2">
              <w:rPr>
                <w:sz w:val="20"/>
                <w:szCs w:val="20"/>
              </w:rPr>
              <w:t xml:space="preserve"> г. (мск)</w:t>
            </w:r>
          </w:p>
          <w:p w:rsidR="00536170" w:rsidRPr="00381AA2" w:rsidRDefault="00536170" w:rsidP="00D63BFD">
            <w:pPr>
              <w:jc w:val="both"/>
              <w:rPr>
                <w:sz w:val="20"/>
                <w:szCs w:val="20"/>
              </w:rPr>
            </w:pPr>
          </w:p>
        </w:tc>
      </w:tr>
      <w:tr w:rsidR="00D06734"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D06734" w:rsidRPr="003713C7" w:rsidRDefault="00D06734" w:rsidP="00D06734">
            <w:pPr>
              <w:pStyle w:val="affe"/>
              <w:jc w:val="left"/>
              <w:rPr>
                <w:rFonts w:ascii="Times New Roman" w:hAnsi="Times New Roman"/>
              </w:rPr>
            </w:pPr>
            <w:r w:rsidRPr="003713C7">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tcPr>
          <w:p w:rsidR="00D06734" w:rsidRPr="003713C7" w:rsidRDefault="00D06734" w:rsidP="00D06734">
            <w:pPr>
              <w:pStyle w:val="affe"/>
              <w:jc w:val="left"/>
              <w:rPr>
                <w:rFonts w:ascii="Times New Roman" w:hAnsi="Times New Roman"/>
              </w:rPr>
            </w:pPr>
            <w:r w:rsidRPr="003713C7">
              <w:rPr>
                <w:rFonts w:ascii="Times New Roman" w:hAnsi="Times New Roman"/>
              </w:rPr>
              <w:t>Дата  оценки заявок на участие в конкурсе (подведения итогов)</w:t>
            </w:r>
          </w:p>
        </w:tc>
        <w:tc>
          <w:tcPr>
            <w:tcW w:w="5853" w:type="dxa"/>
            <w:tcBorders>
              <w:top w:val="single" w:sz="4" w:space="0" w:color="auto"/>
              <w:left w:val="single" w:sz="4" w:space="0" w:color="auto"/>
              <w:bottom w:val="single" w:sz="4" w:space="0" w:color="auto"/>
              <w:right w:val="single" w:sz="4" w:space="0" w:color="auto"/>
            </w:tcBorders>
          </w:tcPr>
          <w:p w:rsidR="00627D07" w:rsidRPr="00381AA2" w:rsidRDefault="00381AA2" w:rsidP="00627D07">
            <w:pPr>
              <w:jc w:val="both"/>
              <w:rPr>
                <w:sz w:val="20"/>
                <w:szCs w:val="20"/>
              </w:rPr>
            </w:pPr>
            <w:r>
              <w:rPr>
                <w:sz w:val="20"/>
                <w:szCs w:val="20"/>
              </w:rPr>
              <w:t>18-00 часов «24</w:t>
            </w:r>
            <w:r w:rsidR="00627D07" w:rsidRPr="00381AA2">
              <w:rPr>
                <w:sz w:val="20"/>
                <w:szCs w:val="20"/>
              </w:rPr>
              <w:t xml:space="preserve">» </w:t>
            </w:r>
            <w:r w:rsidR="001944AB" w:rsidRPr="00381AA2">
              <w:rPr>
                <w:sz w:val="20"/>
                <w:szCs w:val="20"/>
              </w:rPr>
              <w:t>января</w:t>
            </w:r>
            <w:r w:rsidR="00627D07" w:rsidRPr="00381AA2">
              <w:rPr>
                <w:sz w:val="20"/>
                <w:szCs w:val="20"/>
              </w:rPr>
              <w:t xml:space="preserve"> 20</w:t>
            </w:r>
            <w:r w:rsidR="001944AB" w:rsidRPr="00381AA2">
              <w:rPr>
                <w:sz w:val="20"/>
                <w:szCs w:val="20"/>
              </w:rPr>
              <w:t>20</w:t>
            </w:r>
            <w:r w:rsidR="00627D07" w:rsidRPr="00381AA2">
              <w:rPr>
                <w:sz w:val="20"/>
                <w:szCs w:val="20"/>
              </w:rPr>
              <w:t xml:space="preserve"> г. (мск)</w:t>
            </w:r>
          </w:p>
          <w:p w:rsidR="00D06734" w:rsidRPr="00381AA2" w:rsidRDefault="00D06734" w:rsidP="00D63BFD">
            <w:pPr>
              <w:jc w:val="both"/>
              <w:rPr>
                <w:sz w:val="20"/>
                <w:szCs w:val="20"/>
              </w:rPr>
            </w:pPr>
          </w:p>
        </w:tc>
      </w:tr>
      <w:tr w:rsidR="00D06734"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D06734" w:rsidRPr="003713C7" w:rsidRDefault="00D06734" w:rsidP="00D06734">
            <w:pPr>
              <w:widowControl w:val="0"/>
              <w:rPr>
                <w:sz w:val="20"/>
                <w:szCs w:val="20"/>
              </w:rPr>
            </w:pPr>
            <w:r w:rsidRPr="003713C7">
              <w:rPr>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pStyle w:val="affe"/>
              <w:jc w:val="left"/>
              <w:rPr>
                <w:rFonts w:ascii="Times New Roman" w:hAnsi="Times New Roman"/>
              </w:rPr>
            </w:pPr>
            <w:r w:rsidRPr="003713C7">
              <w:rPr>
                <w:rFonts w:ascii="Times New Roman" w:hAnsi="Times New Roman"/>
              </w:rPr>
              <w:t>Место рассмотрения и оценки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D06734" w:rsidRPr="00A575E4" w:rsidRDefault="00A575E4" w:rsidP="00F555D4">
            <w:pPr>
              <w:jc w:val="both"/>
              <w:rPr>
                <w:sz w:val="20"/>
                <w:szCs w:val="20"/>
                <w:highlight w:val="yellow"/>
              </w:rPr>
            </w:pPr>
            <w:r w:rsidRPr="00A575E4">
              <w:rPr>
                <w:sz w:val="20"/>
                <w:szCs w:val="20"/>
              </w:rPr>
              <w:t>450112, г. Уфа, ул. Мира 36а</w:t>
            </w:r>
          </w:p>
        </w:tc>
      </w:tr>
      <w:tr w:rsidR="00D06734"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D06734" w:rsidRPr="003713C7" w:rsidRDefault="00D06734" w:rsidP="00D06734">
            <w:pPr>
              <w:widowControl w:val="0"/>
              <w:rPr>
                <w:sz w:val="20"/>
                <w:szCs w:val="20"/>
              </w:rPr>
            </w:pPr>
            <w:r w:rsidRPr="003713C7">
              <w:rPr>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keepLines/>
              <w:widowControl w:val="0"/>
              <w:suppressLineNumbers/>
              <w:suppressAutoHyphens/>
              <w:rPr>
                <w:sz w:val="20"/>
                <w:szCs w:val="20"/>
              </w:rPr>
            </w:pPr>
            <w:r w:rsidRPr="003713C7">
              <w:rPr>
                <w:sz w:val="20"/>
                <w:szCs w:val="20"/>
              </w:rPr>
              <w:t xml:space="preserve">Порядок рассмотрения заявок </w:t>
            </w:r>
          </w:p>
        </w:tc>
        <w:tc>
          <w:tcPr>
            <w:tcW w:w="5853"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6607D">
            <w:pPr>
              <w:numPr>
                <w:ilvl w:val="0"/>
                <w:numId w:val="18"/>
              </w:numPr>
              <w:autoSpaceDE w:val="0"/>
              <w:autoSpaceDN w:val="0"/>
              <w:adjustRightInd w:val="0"/>
              <w:ind w:left="209" w:hanging="209"/>
              <w:jc w:val="both"/>
              <w:rPr>
                <w:sz w:val="20"/>
                <w:szCs w:val="20"/>
              </w:rPr>
            </w:pPr>
            <w:r w:rsidRPr="003713C7">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D06734" w:rsidRPr="003713C7" w:rsidRDefault="00D06734" w:rsidP="00D6607D">
            <w:pPr>
              <w:numPr>
                <w:ilvl w:val="0"/>
                <w:numId w:val="18"/>
              </w:numPr>
              <w:autoSpaceDE w:val="0"/>
              <w:autoSpaceDN w:val="0"/>
              <w:adjustRightInd w:val="0"/>
              <w:ind w:left="209" w:hanging="209"/>
              <w:jc w:val="both"/>
              <w:rPr>
                <w:sz w:val="20"/>
                <w:szCs w:val="20"/>
              </w:rPr>
            </w:pPr>
            <w:r w:rsidRPr="003713C7">
              <w:rPr>
                <w:sz w:val="20"/>
                <w:szCs w:val="20"/>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или об отказе в допуске такого участника к участию в конкурсе в порядке и по основаниям, которые предусмотрены настоящей документацией</w:t>
            </w:r>
          </w:p>
          <w:p w:rsidR="00D06734" w:rsidRPr="003713C7" w:rsidRDefault="00D06734" w:rsidP="00D6607D">
            <w:pPr>
              <w:numPr>
                <w:ilvl w:val="0"/>
                <w:numId w:val="18"/>
              </w:numPr>
              <w:autoSpaceDE w:val="0"/>
              <w:autoSpaceDN w:val="0"/>
              <w:adjustRightInd w:val="0"/>
              <w:ind w:left="209" w:hanging="209"/>
              <w:jc w:val="both"/>
              <w:rPr>
                <w:sz w:val="20"/>
                <w:szCs w:val="20"/>
              </w:rPr>
            </w:pPr>
            <w:r w:rsidRPr="003713C7">
              <w:rPr>
                <w:sz w:val="20"/>
                <w:szCs w:val="20"/>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заказчиком в ЕИС </w:t>
            </w:r>
          </w:p>
          <w:p w:rsidR="00D06734" w:rsidRPr="003713C7" w:rsidRDefault="00D06734" w:rsidP="00D6607D">
            <w:pPr>
              <w:numPr>
                <w:ilvl w:val="0"/>
                <w:numId w:val="18"/>
              </w:numPr>
              <w:autoSpaceDE w:val="0"/>
              <w:autoSpaceDN w:val="0"/>
              <w:adjustRightInd w:val="0"/>
              <w:ind w:left="209" w:hanging="209"/>
              <w:jc w:val="both"/>
              <w:rPr>
                <w:sz w:val="20"/>
                <w:szCs w:val="20"/>
              </w:rPr>
            </w:pPr>
            <w:r w:rsidRPr="003713C7">
              <w:rPr>
                <w:sz w:val="20"/>
                <w:szCs w:val="20"/>
              </w:rPr>
              <w:t xml:space="preserve">В случае если на основании результатов рассмотрения заявок </w:t>
            </w:r>
            <w:r w:rsidRPr="003713C7">
              <w:rPr>
                <w:sz w:val="20"/>
                <w:szCs w:val="20"/>
              </w:rPr>
              <w:lastRenderedPageBreak/>
              <w:t>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и заказчик вправе провести повторный конкурс, запрос предложений или иной способ закупки.</w:t>
            </w:r>
          </w:p>
          <w:p w:rsidR="00D06734" w:rsidRPr="003713C7" w:rsidRDefault="00D06734" w:rsidP="00AE165C">
            <w:pPr>
              <w:numPr>
                <w:ilvl w:val="0"/>
                <w:numId w:val="18"/>
              </w:numPr>
              <w:autoSpaceDE w:val="0"/>
              <w:autoSpaceDN w:val="0"/>
              <w:adjustRightInd w:val="0"/>
              <w:ind w:left="209" w:hanging="209"/>
              <w:jc w:val="both"/>
              <w:rPr>
                <w:sz w:val="20"/>
                <w:szCs w:val="20"/>
              </w:rPr>
            </w:pPr>
            <w:r w:rsidRPr="003713C7">
              <w:rPr>
                <w:sz w:val="20"/>
                <w:szCs w:val="20"/>
              </w:rPr>
              <w:t xml:space="preserve">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w:t>
            </w:r>
            <w:hyperlink w:anchor="Единственная" w:tooltip="Закупка у единственного поставщика (подрядчика, исполнителя)" w:history="1">
              <w:r w:rsidR="00AE165C" w:rsidRPr="00AE165C">
                <w:rPr>
                  <w:rStyle w:val="a4"/>
                  <w:color w:val="auto"/>
                  <w:sz w:val="20"/>
                  <w:szCs w:val="20"/>
                  <w:u w:val="none"/>
                </w:rPr>
                <w:t>Разделом 13</w:t>
              </w:r>
            </w:hyperlink>
            <w:r w:rsidRPr="00AE165C">
              <w:rPr>
                <w:sz w:val="20"/>
                <w:szCs w:val="20"/>
              </w:rPr>
              <w:t>Положения о закупке.</w:t>
            </w:r>
          </w:p>
        </w:tc>
      </w:tr>
      <w:tr w:rsidR="00D06734"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widowControl w:val="0"/>
              <w:rPr>
                <w:bCs/>
                <w:sz w:val="20"/>
                <w:szCs w:val="20"/>
              </w:rPr>
            </w:pPr>
            <w:r w:rsidRPr="003713C7">
              <w:rPr>
                <w:bCs/>
                <w:sz w:val="20"/>
                <w:szCs w:val="20"/>
              </w:rPr>
              <w:lastRenderedPageBreak/>
              <w:t>5</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keepLines/>
              <w:widowControl w:val="0"/>
              <w:suppressLineNumbers/>
              <w:suppressAutoHyphens/>
              <w:rPr>
                <w:bCs/>
                <w:sz w:val="20"/>
                <w:szCs w:val="20"/>
              </w:rPr>
            </w:pPr>
            <w:r w:rsidRPr="003713C7">
              <w:rPr>
                <w:bCs/>
                <w:sz w:val="20"/>
                <w:szCs w:val="20"/>
              </w:rPr>
              <w:t>Основания для отклонения заявки на участие в конкурсе и (или) отстранения участника конкурса</w:t>
            </w:r>
          </w:p>
        </w:tc>
        <w:tc>
          <w:tcPr>
            <w:tcW w:w="5853" w:type="dxa"/>
            <w:tcBorders>
              <w:top w:val="single" w:sz="4" w:space="0" w:color="auto"/>
              <w:left w:val="single" w:sz="4" w:space="0" w:color="auto"/>
              <w:bottom w:val="single" w:sz="4" w:space="0" w:color="auto"/>
              <w:right w:val="single" w:sz="4" w:space="0" w:color="auto"/>
            </w:tcBorders>
          </w:tcPr>
          <w:p w:rsidR="00D06734" w:rsidRPr="003713C7" w:rsidRDefault="00D06734" w:rsidP="00D06734">
            <w:pPr>
              <w:tabs>
                <w:tab w:val="left" w:pos="255"/>
                <w:tab w:val="left" w:pos="993"/>
                <w:tab w:val="left" w:pos="1134"/>
              </w:tabs>
              <w:jc w:val="both"/>
              <w:rPr>
                <w:sz w:val="20"/>
                <w:szCs w:val="20"/>
              </w:rPr>
            </w:pPr>
            <w:bookmarkStart w:id="106" w:name="Рассмотрение"/>
            <w:r w:rsidRPr="003713C7">
              <w:rPr>
                <w:sz w:val="20"/>
                <w:szCs w:val="20"/>
              </w:rPr>
              <w:t>При рассмотрении заявок на участие в закупке, участник, подавший заявку, не допускается к участию в конкурсе в случае:</w:t>
            </w:r>
          </w:p>
          <w:p w:rsidR="00D06734" w:rsidRPr="003713C7" w:rsidRDefault="00D06734" w:rsidP="00D6607D">
            <w:pPr>
              <w:numPr>
                <w:ilvl w:val="0"/>
                <w:numId w:val="22"/>
              </w:numPr>
              <w:tabs>
                <w:tab w:val="left" w:pos="255"/>
                <w:tab w:val="left" w:pos="993"/>
                <w:tab w:val="left" w:pos="1134"/>
              </w:tabs>
              <w:ind w:left="0" w:firstLine="0"/>
              <w:jc w:val="both"/>
              <w:rPr>
                <w:sz w:val="20"/>
                <w:szCs w:val="20"/>
              </w:rPr>
            </w:pPr>
            <w:bookmarkStart w:id="107" w:name="ОтклПриоритет"/>
            <w:bookmarkEnd w:id="106"/>
            <w:r w:rsidRPr="003713C7">
              <w:rPr>
                <w:sz w:val="20"/>
                <w:szCs w:val="20"/>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D06734" w:rsidRPr="003713C7" w:rsidRDefault="00D06734" w:rsidP="00D6607D">
            <w:pPr>
              <w:numPr>
                <w:ilvl w:val="0"/>
                <w:numId w:val="22"/>
              </w:numPr>
              <w:tabs>
                <w:tab w:val="left" w:pos="255"/>
                <w:tab w:val="left" w:pos="993"/>
                <w:tab w:val="left" w:pos="1134"/>
              </w:tabs>
              <w:ind w:left="0" w:firstLine="0"/>
              <w:jc w:val="both"/>
              <w:rPr>
                <w:sz w:val="20"/>
                <w:szCs w:val="20"/>
              </w:rPr>
            </w:pPr>
            <w:r w:rsidRPr="003713C7">
              <w:rPr>
                <w:sz w:val="20"/>
                <w:szCs w:val="20"/>
              </w:rPr>
              <w:t>несоответствия заявки на участие в закупке требованиям, установленным в извещении и (или) документации о закупке;</w:t>
            </w:r>
          </w:p>
          <w:p w:rsidR="00D06734" w:rsidRPr="003713C7" w:rsidRDefault="00D06734" w:rsidP="00D6607D">
            <w:pPr>
              <w:numPr>
                <w:ilvl w:val="0"/>
                <w:numId w:val="22"/>
              </w:numPr>
              <w:tabs>
                <w:tab w:val="left" w:pos="255"/>
                <w:tab w:val="left" w:pos="993"/>
                <w:tab w:val="left" w:pos="1134"/>
              </w:tabs>
              <w:ind w:left="0" w:firstLine="0"/>
              <w:jc w:val="both"/>
              <w:rPr>
                <w:sz w:val="20"/>
                <w:szCs w:val="20"/>
              </w:rPr>
            </w:pPr>
            <w:r w:rsidRPr="003713C7">
              <w:rPr>
                <w:sz w:val="20"/>
                <w:szCs w:val="20"/>
              </w:rPr>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D06734" w:rsidRPr="003713C7" w:rsidRDefault="00D06734"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p>
          <w:p w:rsidR="00D06734" w:rsidRPr="003713C7" w:rsidRDefault="00D06734"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r w:rsidRPr="003713C7">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p w:rsidR="00D06734" w:rsidRPr="003713C7" w:rsidRDefault="00D06734" w:rsidP="00D06734">
            <w:pPr>
              <w:tabs>
                <w:tab w:val="left" w:pos="255"/>
                <w:tab w:val="left" w:pos="993"/>
                <w:tab w:val="left" w:pos="1134"/>
              </w:tabs>
              <w:jc w:val="both"/>
              <w:rPr>
                <w:bCs/>
                <w:sz w:val="20"/>
                <w:szCs w:val="20"/>
              </w:rPr>
            </w:pPr>
          </w:p>
          <w:p w:rsidR="00D06734" w:rsidRPr="003713C7" w:rsidRDefault="00D06734" w:rsidP="00D06734">
            <w:pPr>
              <w:tabs>
                <w:tab w:val="left" w:pos="255"/>
                <w:tab w:val="left" w:pos="993"/>
                <w:tab w:val="left" w:pos="1134"/>
              </w:tabs>
              <w:jc w:val="both"/>
              <w:rPr>
                <w:sz w:val="20"/>
                <w:szCs w:val="20"/>
              </w:rPr>
            </w:pPr>
            <w:r w:rsidRPr="003713C7">
              <w:rPr>
                <w:bCs/>
                <w:sz w:val="20"/>
                <w:szCs w:val="20"/>
              </w:rPr>
              <w:t>Несоответствие участника закупки установленным единым и (или) дополнительным требованиям является основанием для отклонения заявки такого участника закупки.</w:t>
            </w:r>
          </w:p>
          <w:p w:rsidR="00D06734" w:rsidRPr="003713C7" w:rsidRDefault="00D06734" w:rsidP="00D06734">
            <w:pPr>
              <w:tabs>
                <w:tab w:val="left" w:pos="255"/>
                <w:tab w:val="left" w:pos="993"/>
                <w:tab w:val="left" w:pos="1134"/>
              </w:tabs>
              <w:jc w:val="both"/>
              <w:rPr>
                <w:sz w:val="20"/>
                <w:szCs w:val="20"/>
              </w:rPr>
            </w:pPr>
            <w:bookmarkStart w:id="108" w:name="Недостовер"/>
          </w:p>
          <w:p w:rsidR="00D06734" w:rsidRPr="009C7041" w:rsidRDefault="00D06734" w:rsidP="009C7041">
            <w:pPr>
              <w:tabs>
                <w:tab w:val="left" w:pos="255"/>
                <w:tab w:val="left" w:pos="993"/>
                <w:tab w:val="left" w:pos="1134"/>
              </w:tabs>
              <w:jc w:val="both"/>
              <w:rPr>
                <w:sz w:val="20"/>
                <w:szCs w:val="20"/>
              </w:rPr>
            </w:pPr>
            <w:r w:rsidRPr="003713C7">
              <w:rPr>
                <w:sz w:val="20"/>
                <w:szCs w:val="20"/>
              </w:rPr>
              <w:t>Комиссия по осуществлению закупок, заказчик отстраняет участника закупок</w:t>
            </w:r>
            <w:bookmarkEnd w:id="108"/>
            <w:r w:rsidRPr="003713C7">
              <w:rPr>
                <w:sz w:val="20"/>
                <w:szCs w:val="20"/>
              </w:rPr>
              <w:t xml:space="preserve">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Положением о закупке.</w:t>
            </w:r>
            <w:bookmarkEnd w:id="107"/>
          </w:p>
        </w:tc>
      </w:tr>
      <w:tr w:rsidR="00D06734" w:rsidRPr="003713C7" w:rsidTr="00786163">
        <w:trPr>
          <w:gridAfter w:val="1"/>
          <w:wAfter w:w="31" w:type="dxa"/>
          <w:trHeight w:val="705"/>
        </w:trPr>
        <w:tc>
          <w:tcPr>
            <w:tcW w:w="484"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widowControl w:val="0"/>
              <w:rPr>
                <w:bCs/>
                <w:sz w:val="20"/>
                <w:szCs w:val="20"/>
              </w:rPr>
            </w:pPr>
            <w:r w:rsidRPr="003713C7">
              <w:rPr>
                <w:bCs/>
                <w:sz w:val="20"/>
                <w:szCs w:val="20"/>
              </w:rPr>
              <w:t>6</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keepLines/>
              <w:widowControl w:val="0"/>
              <w:suppressLineNumbers/>
              <w:suppressAutoHyphens/>
              <w:rPr>
                <w:bCs/>
                <w:sz w:val="20"/>
                <w:szCs w:val="20"/>
              </w:rPr>
            </w:pPr>
            <w:r w:rsidRPr="003713C7">
              <w:rPr>
                <w:bCs/>
                <w:sz w:val="20"/>
                <w:szCs w:val="20"/>
              </w:rPr>
              <w:t>Критерии оценки и сопоставления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BF3850" w:rsidRPr="00381AA2" w:rsidRDefault="00BF3850" w:rsidP="00BF3850">
            <w:pPr>
              <w:ind w:firstLine="567"/>
              <w:jc w:val="both"/>
              <w:rPr>
                <w:sz w:val="20"/>
                <w:szCs w:val="20"/>
              </w:rPr>
            </w:pPr>
            <w:r w:rsidRPr="00381AA2">
              <w:rPr>
                <w:sz w:val="20"/>
                <w:szCs w:val="20"/>
              </w:rPr>
              <w:t xml:space="preserve">1) цена договора – </w:t>
            </w:r>
            <w:r w:rsidR="009705A7" w:rsidRPr="00381AA2">
              <w:rPr>
                <w:sz w:val="20"/>
                <w:szCs w:val="20"/>
              </w:rPr>
              <w:t>6</w:t>
            </w:r>
            <w:r w:rsidRPr="00381AA2">
              <w:rPr>
                <w:sz w:val="20"/>
                <w:szCs w:val="20"/>
              </w:rPr>
              <w:t>0%;</w:t>
            </w:r>
          </w:p>
          <w:p w:rsidR="00BF3850" w:rsidRPr="00381AA2" w:rsidRDefault="00BF3850" w:rsidP="00BF3850">
            <w:pPr>
              <w:ind w:firstLine="567"/>
              <w:jc w:val="both"/>
              <w:rPr>
                <w:sz w:val="20"/>
                <w:szCs w:val="20"/>
              </w:rPr>
            </w:pPr>
            <w:r w:rsidRPr="00381AA2">
              <w:rPr>
                <w:sz w:val="20"/>
                <w:szCs w:val="20"/>
              </w:rPr>
              <w:t>2) квалификация участника закупки-40%.</w:t>
            </w:r>
          </w:p>
          <w:p w:rsidR="00D06734" w:rsidRPr="003713C7" w:rsidRDefault="00BF3850" w:rsidP="00BF3850">
            <w:pPr>
              <w:pStyle w:val="ConsPlusNormal"/>
              <w:spacing w:after="60"/>
              <w:ind w:firstLine="0"/>
              <w:jc w:val="both"/>
              <w:rPr>
                <w:rFonts w:ascii="Times New Roman" w:hAnsi="Times New Roman" w:cs="Times New Roman"/>
              </w:rPr>
            </w:pPr>
            <w:r w:rsidRPr="00381AA2">
              <w:rPr>
                <w:rFonts w:ascii="Times New Roman" w:hAnsi="Times New Roman" w:cs="Times New Roman"/>
              </w:rPr>
              <w:t xml:space="preserve">Подробный порядок оценки указан в </w:t>
            </w:r>
            <w:bookmarkStart w:id="109" w:name="_Hlk27662741"/>
            <w:r w:rsidRPr="00381AA2">
              <w:rPr>
                <w:rFonts w:ascii="Times New Roman" w:hAnsi="Times New Roman" w:cs="Times New Roman"/>
              </w:rPr>
              <w:t xml:space="preserve">Главе </w:t>
            </w:r>
            <w:r w:rsidRPr="00381AA2">
              <w:rPr>
                <w:rFonts w:ascii="Times New Roman" w:hAnsi="Times New Roman" w:cs="Times New Roman"/>
                <w:lang w:val="en-US"/>
              </w:rPr>
              <w:t>III</w:t>
            </w:r>
            <w:bookmarkEnd w:id="109"/>
            <w:r w:rsidR="004024D9" w:rsidRPr="00381AA2">
              <w:rPr>
                <w:rFonts w:ascii="Times New Roman" w:hAnsi="Times New Roman" w:cs="Times New Roman"/>
              </w:rPr>
              <w:t xml:space="preserve"> </w:t>
            </w:r>
            <w:r w:rsidRPr="00381AA2">
              <w:rPr>
                <w:rFonts w:ascii="Times New Roman" w:hAnsi="Times New Roman" w:cs="Times New Roman"/>
              </w:rPr>
              <w:t>настоящей документации</w:t>
            </w:r>
          </w:p>
        </w:tc>
      </w:tr>
      <w:tr w:rsidR="00D06734" w:rsidRPr="003713C7" w:rsidTr="00786163">
        <w:trPr>
          <w:gridAfter w:val="1"/>
          <w:wAfter w:w="31" w:type="dxa"/>
          <w:trHeight w:val="273"/>
        </w:trPr>
        <w:tc>
          <w:tcPr>
            <w:tcW w:w="484"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widowControl w:val="0"/>
              <w:rPr>
                <w:bCs/>
                <w:sz w:val="20"/>
                <w:szCs w:val="20"/>
              </w:rPr>
            </w:pPr>
            <w:r w:rsidRPr="003713C7">
              <w:rPr>
                <w:bCs/>
                <w:sz w:val="20"/>
                <w:szCs w:val="20"/>
              </w:rPr>
              <w:t>7</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keepLines/>
              <w:widowControl w:val="0"/>
              <w:suppressLineNumbers/>
              <w:suppressAutoHyphens/>
              <w:rPr>
                <w:bCs/>
                <w:sz w:val="20"/>
                <w:szCs w:val="20"/>
              </w:rPr>
            </w:pPr>
            <w:r w:rsidRPr="003713C7">
              <w:rPr>
                <w:bCs/>
                <w:sz w:val="20"/>
                <w:szCs w:val="20"/>
              </w:rPr>
              <w:t>Порядок оценки заявок  участников закупки, порядок предоставления приоритета</w:t>
            </w:r>
          </w:p>
        </w:tc>
        <w:tc>
          <w:tcPr>
            <w:tcW w:w="5853" w:type="dxa"/>
            <w:tcBorders>
              <w:top w:val="single" w:sz="4" w:space="0" w:color="auto"/>
              <w:left w:val="single" w:sz="4" w:space="0" w:color="auto"/>
              <w:bottom w:val="single" w:sz="4" w:space="0" w:color="auto"/>
              <w:right w:val="single" w:sz="4" w:space="0" w:color="auto"/>
            </w:tcBorders>
            <w:hideMark/>
          </w:tcPr>
          <w:p w:rsidR="00D06734" w:rsidRPr="009E32D1" w:rsidRDefault="00D06734" w:rsidP="00D6607D">
            <w:pPr>
              <w:numPr>
                <w:ilvl w:val="0"/>
                <w:numId w:val="24"/>
              </w:numPr>
              <w:tabs>
                <w:tab w:val="left" w:pos="397"/>
                <w:tab w:val="left" w:pos="1134"/>
              </w:tabs>
              <w:ind w:left="0" w:firstLine="0"/>
              <w:jc w:val="both"/>
              <w:rPr>
                <w:sz w:val="20"/>
                <w:szCs w:val="20"/>
              </w:rPr>
            </w:pPr>
            <w:r w:rsidRPr="009E32D1">
              <w:rPr>
                <w:sz w:val="20"/>
                <w:szCs w:val="20"/>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p>
          <w:p w:rsidR="00D06734" w:rsidRPr="009E32D1" w:rsidRDefault="00D06734" w:rsidP="00D6607D">
            <w:pPr>
              <w:numPr>
                <w:ilvl w:val="0"/>
                <w:numId w:val="24"/>
              </w:numPr>
              <w:tabs>
                <w:tab w:val="left" w:pos="397"/>
                <w:tab w:val="left" w:pos="1134"/>
              </w:tabs>
              <w:ind w:left="0" w:firstLine="0"/>
              <w:jc w:val="both"/>
              <w:rPr>
                <w:sz w:val="20"/>
                <w:szCs w:val="20"/>
              </w:rPr>
            </w:pPr>
            <w:r w:rsidRPr="009E32D1">
              <w:rPr>
                <w:sz w:val="20"/>
                <w:szCs w:val="20"/>
              </w:rPr>
              <w:t xml:space="preserve">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w:t>
            </w:r>
          </w:p>
          <w:p w:rsidR="00D06734" w:rsidRPr="009E32D1" w:rsidRDefault="00D06734" w:rsidP="00D6607D">
            <w:pPr>
              <w:numPr>
                <w:ilvl w:val="0"/>
                <w:numId w:val="24"/>
              </w:numPr>
              <w:tabs>
                <w:tab w:val="left" w:pos="397"/>
                <w:tab w:val="left" w:pos="1134"/>
              </w:tabs>
              <w:ind w:left="0" w:firstLine="0"/>
              <w:jc w:val="both"/>
              <w:rPr>
                <w:sz w:val="20"/>
                <w:szCs w:val="20"/>
              </w:rPr>
            </w:pPr>
            <w:r w:rsidRPr="009E32D1">
              <w:rPr>
                <w:sz w:val="20"/>
                <w:szCs w:val="20"/>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06734" w:rsidRPr="009E32D1" w:rsidRDefault="00D06734" w:rsidP="00D6607D">
            <w:pPr>
              <w:numPr>
                <w:ilvl w:val="0"/>
                <w:numId w:val="24"/>
              </w:numPr>
              <w:tabs>
                <w:tab w:val="left" w:pos="397"/>
                <w:tab w:val="left" w:pos="1134"/>
                <w:tab w:val="left" w:pos="1276"/>
              </w:tabs>
              <w:ind w:left="0" w:firstLine="0"/>
              <w:jc w:val="both"/>
              <w:rPr>
                <w:sz w:val="20"/>
                <w:szCs w:val="20"/>
              </w:rPr>
            </w:pPr>
            <w:r w:rsidRPr="009E32D1">
              <w:rPr>
                <w:sz w:val="20"/>
                <w:szCs w:val="20"/>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 xml:space="preserve">Комиссия ведет протокол оценки и сопоставления заявок на участие в конкурсе. Протокол подписывается всеми присутствующими на заседании членами комиссии в день окончания проведения оценки и сопоставления заявок на участие </w:t>
            </w:r>
            <w:r w:rsidRPr="009E32D1">
              <w:rPr>
                <w:sz w:val="20"/>
                <w:szCs w:val="20"/>
              </w:rPr>
              <w:lastRenderedPageBreak/>
              <w:t xml:space="preserve">в конкурсе. </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Протокол оценки и сопоставления заявок на участие в конкурсе размещается заказчиком в ЕИС не позднее чем через три дня со дня подписания протокола</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При оценке заявок на участие в закупке предоставляется приоритет товарам российского происхождения, работам, услугам, выполняемым, оказываемым российскими лицами.</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D06734" w:rsidRPr="009E32D1" w:rsidRDefault="00D06734" w:rsidP="00D6607D">
            <w:pPr>
              <w:numPr>
                <w:ilvl w:val="0"/>
                <w:numId w:val="24"/>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9E32D1">
              <w:rPr>
                <w:sz w:val="20"/>
                <w:szCs w:val="20"/>
              </w:rPr>
              <w:t>Приоритет не предоставляется в случаях, если:</w:t>
            </w:r>
          </w:p>
          <w:p w:rsidR="00D06734" w:rsidRPr="009E32D1" w:rsidRDefault="00D06734"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1) закупка признана несостоявшейся и договор заключается с единственным участником закупки;</w:t>
            </w:r>
          </w:p>
          <w:p w:rsidR="00D06734" w:rsidRPr="009E32D1" w:rsidRDefault="00D06734"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06734" w:rsidRPr="009E32D1" w:rsidRDefault="00D06734"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06734" w:rsidRPr="009E32D1" w:rsidRDefault="00D06734"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w:t>
            </w:r>
            <w:r w:rsidRPr="009E32D1">
              <w:rPr>
                <w:rFonts w:ascii="Times New Roman" w:hAnsi="Times New Roman" w:cs="Times New Roman"/>
              </w:rPr>
              <w:lastRenderedPageBreak/>
              <w:t>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D06734" w:rsidRPr="009E32D1" w:rsidRDefault="001D74AA"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13</w:t>
            </w:r>
            <w:r w:rsidR="00D06734" w:rsidRPr="009E32D1">
              <w:rPr>
                <w:rFonts w:ascii="Times New Roman" w:hAnsi="Times New Roman" w:cs="Times New Roman"/>
              </w:rPr>
              <w:t>. По результатам оценки заявок на участие в закупке присваиваются порядковые номера в порядке уменьшения степени выгодности содержащихся в них условий исполнения договора. Заявке на участие в закупке, в которых содержатся лучшие условия исполнения договора, присваивается первый номер.</w:t>
            </w:r>
          </w:p>
          <w:p w:rsidR="00D06734" w:rsidRPr="003713C7" w:rsidRDefault="001D74AA" w:rsidP="00D06734">
            <w:pPr>
              <w:pStyle w:val="ConsPlusNormal"/>
              <w:spacing w:after="60"/>
              <w:ind w:left="34" w:firstLine="0"/>
              <w:jc w:val="both"/>
              <w:rPr>
                <w:rFonts w:ascii="Times New Roman" w:hAnsi="Times New Roman" w:cs="Times New Roman"/>
              </w:rPr>
            </w:pPr>
            <w:r w:rsidRPr="009E32D1">
              <w:rPr>
                <w:rFonts w:ascii="Times New Roman" w:hAnsi="Times New Roman" w:cs="Times New Roman"/>
              </w:rPr>
              <w:t>14</w:t>
            </w:r>
            <w:r w:rsidR="00D06734" w:rsidRPr="009E32D1">
              <w:rPr>
                <w:rFonts w:ascii="Times New Roman" w:hAnsi="Times New Roman" w:cs="Times New Roman"/>
              </w:rPr>
              <w:t>.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окончательных предложений, содержащих такие же условия.</w:t>
            </w:r>
          </w:p>
        </w:tc>
      </w:tr>
      <w:tr w:rsidR="00D06734"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06734" w:rsidRPr="003713C7" w:rsidRDefault="00D06734" w:rsidP="00D06734">
            <w:pPr>
              <w:pStyle w:val="21"/>
              <w:numPr>
                <w:ilvl w:val="0"/>
                <w:numId w:val="0"/>
              </w:numPr>
              <w:tabs>
                <w:tab w:val="left" w:pos="708"/>
              </w:tabs>
              <w:spacing w:line="240" w:lineRule="auto"/>
              <w:jc w:val="left"/>
              <w:rPr>
                <w:sz w:val="20"/>
              </w:rPr>
            </w:pPr>
            <w:bookmarkStart w:id="110" w:name="_Toc528608232"/>
            <w:r w:rsidRPr="003713C7">
              <w:rPr>
                <w:sz w:val="20"/>
                <w:highlight w:val="yellow"/>
              </w:rPr>
              <w:lastRenderedPageBreak/>
              <w:t>РАЗДЕЛ 1</w:t>
            </w:r>
            <w:r w:rsidRPr="003713C7">
              <w:rPr>
                <w:sz w:val="20"/>
              </w:rPr>
              <w:t>3. СВЕДЕНИЯ О ПОРЯДКЕ ЗАКЛЮЧЕНИЯ ДОГОВОРА</w:t>
            </w:r>
            <w:bookmarkEnd w:id="110"/>
          </w:p>
        </w:tc>
      </w:tr>
      <w:tr w:rsidR="00D06734"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widowControl w:val="0"/>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keepLines/>
              <w:widowControl w:val="0"/>
              <w:suppressLineNumbers/>
              <w:suppressAutoHyphens/>
              <w:rPr>
                <w:sz w:val="20"/>
                <w:szCs w:val="20"/>
              </w:rPr>
            </w:pPr>
            <w:r w:rsidRPr="003713C7">
              <w:rPr>
                <w:sz w:val="20"/>
                <w:szCs w:val="20"/>
              </w:rPr>
              <w:t xml:space="preserve">Срок, в течение которого победитель или иной участник закупки, с которым заключается договор, должен подписать договор, </w:t>
            </w:r>
          </w:p>
        </w:tc>
        <w:tc>
          <w:tcPr>
            <w:tcW w:w="5853"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6607D">
            <w:pPr>
              <w:numPr>
                <w:ilvl w:val="0"/>
                <w:numId w:val="16"/>
              </w:numPr>
              <w:tabs>
                <w:tab w:val="left" w:pos="209"/>
              </w:tabs>
              <w:autoSpaceDE w:val="0"/>
              <w:autoSpaceDN w:val="0"/>
              <w:adjustRightInd w:val="0"/>
              <w:ind w:left="114" w:firstLine="0"/>
              <w:jc w:val="both"/>
              <w:rPr>
                <w:sz w:val="20"/>
                <w:szCs w:val="20"/>
              </w:rPr>
            </w:pPr>
            <w:r w:rsidRPr="003713C7">
              <w:rPr>
                <w:sz w:val="20"/>
                <w:szCs w:val="20"/>
              </w:rPr>
              <w:t>Договор по результатам конкурентной закупки заключается в электронной форме.</w:t>
            </w:r>
          </w:p>
          <w:p w:rsidR="00D06734" w:rsidRPr="003713C7" w:rsidRDefault="00D06734"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3713C7">
              <w:rPr>
                <w:sz w:val="20"/>
                <w:szCs w:val="20"/>
              </w:rPr>
              <w:t>Договор заключается только после предоставления участником закупок, с которым заключается договор, обеспечения исполнения договора (при установлении требования)</w:t>
            </w:r>
            <w:r w:rsidR="003E0EDD" w:rsidRPr="003713C7">
              <w:rPr>
                <w:sz w:val="20"/>
                <w:szCs w:val="20"/>
              </w:rPr>
              <w:t xml:space="preserve">. </w:t>
            </w:r>
            <w:r w:rsidR="003E0EDD" w:rsidRPr="003713C7">
              <w:rPr>
                <w:bCs/>
                <w:kern w:val="28"/>
                <w:sz w:val="20"/>
                <w:szCs w:val="20"/>
              </w:rPr>
              <w:t>При заключении договора цена такого договора не может превышать начальную (максимальную) цену договора, ук</w:t>
            </w:r>
            <w:r w:rsidR="00747F87" w:rsidRPr="003713C7">
              <w:rPr>
                <w:bCs/>
                <w:kern w:val="28"/>
                <w:sz w:val="20"/>
                <w:szCs w:val="20"/>
              </w:rPr>
              <w:t xml:space="preserve">азанную в извещении о закупке. </w:t>
            </w:r>
          </w:p>
          <w:p w:rsidR="003E0EDD" w:rsidRPr="009E32D1" w:rsidRDefault="00747F87"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9E32D1">
              <w:rPr>
                <w:bCs/>
                <w:kern w:val="28"/>
                <w:sz w:val="20"/>
                <w:szCs w:val="20"/>
              </w:rPr>
              <w:t>В целях исполнения требования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r w:rsidR="003E0EDD" w:rsidRPr="009E32D1">
              <w:rPr>
                <w:sz w:val="20"/>
                <w:szCs w:val="20"/>
              </w:rPr>
              <w:t>;</w:t>
            </w:r>
          </w:p>
          <w:p w:rsidR="003E0EDD" w:rsidRPr="003713C7" w:rsidRDefault="003E0EDD"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путем включения условий исполнения договора, предложенных таким участником в заявке на участие в закупке, и цены договора, предложенной таким участником конкурентной закупки, в проект договора, прилагаемый к настоящей документации.</w:t>
            </w:r>
          </w:p>
          <w:p w:rsidR="003E0EDD" w:rsidRPr="003713C7" w:rsidRDefault="003E0EDD"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 xml:space="preserve">В течение пяти дней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либо размещает протокол разногласий, в котором указываются замечания к положениям проекта договора, не соответствующим извещению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rsidR="003E0EDD" w:rsidRPr="003713C7" w:rsidRDefault="003E0EDD"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 xml:space="preserve">В течение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3E0EDD" w:rsidRPr="003713C7" w:rsidRDefault="003E0EDD"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 xml:space="preserve">В течение трех рабочих дней с даты размещения заказчиком на электронной площадке документов, победитель закупки </w:t>
            </w:r>
            <w:r w:rsidRPr="003713C7">
              <w:rPr>
                <w:sz w:val="20"/>
                <w:szCs w:val="20"/>
              </w:rPr>
              <w:lastRenderedPageBreak/>
              <w:t>размещает на электронной площадке проект договора, подписанный электронной подписью лица, имеющего право действовать от имени такого победителя.</w:t>
            </w:r>
          </w:p>
          <w:p w:rsidR="003E0EDD" w:rsidRPr="003713C7" w:rsidRDefault="003E0EDD"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sz w:val="20"/>
                <w:szCs w:val="20"/>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747F87" w:rsidRPr="003713C7" w:rsidRDefault="003E0EDD" w:rsidP="00D6607D">
            <w:pPr>
              <w:numPr>
                <w:ilvl w:val="0"/>
                <w:numId w:val="16"/>
              </w:numPr>
              <w:shd w:val="clear" w:color="auto" w:fill="FFFFFF"/>
              <w:tabs>
                <w:tab w:val="left" w:pos="317"/>
                <w:tab w:val="left" w:pos="567"/>
              </w:tabs>
              <w:autoSpaceDE w:val="0"/>
              <w:autoSpaceDN w:val="0"/>
              <w:adjustRightInd w:val="0"/>
              <w:spacing w:after="60"/>
              <w:ind w:left="114" w:firstLine="0"/>
              <w:jc w:val="both"/>
              <w:rPr>
                <w:bCs/>
                <w:kern w:val="28"/>
                <w:sz w:val="20"/>
                <w:szCs w:val="20"/>
              </w:rPr>
            </w:pPr>
            <w:r w:rsidRPr="003713C7">
              <w:rPr>
                <w:sz w:val="20"/>
                <w:szCs w:val="20"/>
              </w:rPr>
              <w:t>Если участником закупки, с которым заключается договор, не исполнены установленные требования, он признается уклонившимся от заключения договора.</w:t>
            </w:r>
          </w:p>
          <w:p w:rsidR="00747F87" w:rsidRPr="003713C7" w:rsidRDefault="00D06734" w:rsidP="00D6607D">
            <w:pPr>
              <w:numPr>
                <w:ilvl w:val="0"/>
                <w:numId w:val="16"/>
              </w:numPr>
              <w:shd w:val="clear" w:color="auto" w:fill="FFFFFF"/>
              <w:tabs>
                <w:tab w:val="left" w:pos="317"/>
                <w:tab w:val="left" w:pos="567"/>
              </w:tabs>
              <w:autoSpaceDE w:val="0"/>
              <w:autoSpaceDN w:val="0"/>
              <w:adjustRightInd w:val="0"/>
              <w:spacing w:after="60"/>
              <w:ind w:left="114" w:firstLine="0"/>
              <w:jc w:val="both"/>
              <w:rPr>
                <w:bCs/>
                <w:kern w:val="28"/>
                <w:sz w:val="20"/>
                <w:szCs w:val="20"/>
              </w:rPr>
            </w:pPr>
            <w:r w:rsidRPr="003713C7">
              <w:rPr>
                <w:sz w:val="20"/>
                <w:szCs w:val="20"/>
              </w:rPr>
              <w:t>В случае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применяются положения пунктов 1-</w:t>
            </w:r>
            <w:r w:rsidR="003E0EDD" w:rsidRPr="003713C7">
              <w:rPr>
                <w:sz w:val="20"/>
                <w:szCs w:val="20"/>
              </w:rPr>
              <w:t>9</w:t>
            </w:r>
            <w:r w:rsidRPr="003713C7">
              <w:rPr>
                <w:sz w:val="20"/>
                <w:szCs w:val="20"/>
              </w:rPr>
              <w:t xml:space="preserve"> настоящего раздела.</w:t>
            </w:r>
            <w:r w:rsidR="00747F87" w:rsidRPr="003713C7">
              <w:rPr>
                <w:bCs/>
                <w:kern w:val="28"/>
                <w:sz w:val="20"/>
                <w:szCs w:val="20"/>
              </w:rPr>
              <w:t xml:space="preserve">В указанном в настоящем пункте случае, участник закупки, с которым заключается договор в случае уклонения победителя закупки, признается победителем закупки в соответствии с п. 1 ст. 447 ГК РФ. </w:t>
            </w:r>
          </w:p>
          <w:p w:rsidR="003E0EDD" w:rsidRPr="009E32D1" w:rsidRDefault="003E0EDD" w:rsidP="00D6607D">
            <w:pPr>
              <w:numPr>
                <w:ilvl w:val="0"/>
                <w:numId w:val="16"/>
              </w:numPr>
              <w:shd w:val="clear" w:color="auto" w:fill="FFFFFF"/>
              <w:tabs>
                <w:tab w:val="left" w:pos="317"/>
                <w:tab w:val="left" w:pos="567"/>
              </w:tabs>
              <w:spacing w:after="60"/>
              <w:ind w:left="114" w:firstLine="0"/>
              <w:jc w:val="both"/>
              <w:rPr>
                <w:sz w:val="20"/>
                <w:szCs w:val="20"/>
              </w:rPr>
            </w:pPr>
            <w:r w:rsidRPr="009E32D1">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российскимилицами, составляет менее 50 процентов стоимости всех предложенных таким участником товаров, работ, услуг или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E0EDD" w:rsidRPr="009E32D1" w:rsidRDefault="003E0EDD" w:rsidP="00D6607D">
            <w:pPr>
              <w:numPr>
                <w:ilvl w:val="0"/>
                <w:numId w:val="16"/>
              </w:numPr>
              <w:shd w:val="clear" w:color="auto" w:fill="FFFFFF"/>
              <w:tabs>
                <w:tab w:val="left" w:pos="317"/>
                <w:tab w:val="left" w:pos="567"/>
              </w:tabs>
              <w:spacing w:after="60"/>
              <w:ind w:left="114" w:firstLine="0"/>
              <w:jc w:val="both"/>
              <w:rPr>
                <w:sz w:val="20"/>
                <w:szCs w:val="20"/>
              </w:rPr>
            </w:pPr>
            <w:r w:rsidRPr="009E32D1">
              <w:rPr>
                <w:sz w:val="20"/>
                <w:szCs w:val="20"/>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осуществляется в соответствии с Постановлением № 925;</w:t>
            </w:r>
          </w:p>
          <w:p w:rsidR="003E0EDD" w:rsidRPr="009E32D1" w:rsidRDefault="003E0EDD" w:rsidP="00D6607D">
            <w:pPr>
              <w:numPr>
                <w:ilvl w:val="0"/>
                <w:numId w:val="16"/>
              </w:numPr>
              <w:shd w:val="clear" w:color="auto" w:fill="FFFFFF"/>
              <w:tabs>
                <w:tab w:val="left" w:pos="317"/>
                <w:tab w:val="left" w:pos="567"/>
              </w:tabs>
              <w:spacing w:after="60"/>
              <w:ind w:left="114" w:firstLine="0"/>
              <w:jc w:val="both"/>
              <w:rPr>
                <w:sz w:val="20"/>
                <w:szCs w:val="20"/>
              </w:rPr>
            </w:pPr>
            <w:r w:rsidRPr="009E32D1">
              <w:rPr>
                <w:sz w:val="20"/>
                <w:szCs w:val="20"/>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9E32D1">
              <w:rPr>
                <w:sz w:val="20"/>
                <w:szCs w:val="20"/>
              </w:rPr>
              <w:lastRenderedPageBreak/>
              <w:t>качеству и соответствующим техническим и функциональным характеристикам товаров, указанных в договоре.</w:t>
            </w:r>
          </w:p>
          <w:p w:rsidR="003E0EDD" w:rsidRPr="003713C7" w:rsidRDefault="003E0EDD" w:rsidP="00D6607D">
            <w:pPr>
              <w:numPr>
                <w:ilvl w:val="0"/>
                <w:numId w:val="16"/>
              </w:numPr>
              <w:shd w:val="clear" w:color="auto" w:fill="FFFFFF"/>
              <w:tabs>
                <w:tab w:val="left" w:pos="317"/>
                <w:tab w:val="left" w:pos="567"/>
              </w:tabs>
              <w:spacing w:after="60"/>
              <w:ind w:left="114" w:firstLine="0"/>
              <w:jc w:val="both"/>
              <w:rPr>
                <w:bCs/>
                <w:kern w:val="28"/>
                <w:sz w:val="20"/>
                <w:szCs w:val="20"/>
              </w:rPr>
            </w:pPr>
            <w:r w:rsidRPr="003713C7">
              <w:rPr>
                <w:bCs/>
                <w:kern w:val="28"/>
                <w:sz w:val="20"/>
                <w:szCs w:val="20"/>
              </w:rPr>
              <w:t xml:space="preserve">После получения подписанного договора от участника закупки, договор подписывается заказчиком в </w:t>
            </w:r>
            <w:r w:rsidR="00747F87" w:rsidRPr="003713C7">
              <w:rPr>
                <w:bCs/>
                <w:kern w:val="28"/>
                <w:sz w:val="20"/>
                <w:szCs w:val="20"/>
              </w:rPr>
              <w:t xml:space="preserve">установленный настоящим пунктом </w:t>
            </w:r>
            <w:r w:rsidRPr="003713C7">
              <w:rPr>
                <w:bCs/>
                <w:kern w:val="28"/>
                <w:sz w:val="20"/>
                <w:szCs w:val="20"/>
              </w:rPr>
              <w:t xml:space="preserve">срок. </w:t>
            </w:r>
          </w:p>
          <w:p w:rsidR="00747F87" w:rsidRPr="003713C7" w:rsidRDefault="003E0EDD"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3713C7">
              <w:rPr>
                <w:bCs/>
                <w:kern w:val="28"/>
                <w:sz w:val="20"/>
                <w:szCs w:val="20"/>
              </w:rPr>
              <w:t xml:space="preserve">В случае если победитель закупки признан уклонившимся от заключения договора, заказчик вправе заключить договор с участником закупки, заявка которого содержит лучшее условие, следующее после предложенного победителем закупки, либо осуществить повторную закупку, в этом случае заказчик имеет право изменить условия договора. Заключение договора с участником закупки в случае уклонения победителя аукциона от заключения договора осуществляется в сроки и в порядке, установленном настоящим пунктом. </w:t>
            </w:r>
          </w:p>
          <w:p w:rsidR="003E0EDD" w:rsidRPr="003713C7" w:rsidRDefault="003E0EDD" w:rsidP="00D6607D">
            <w:pPr>
              <w:numPr>
                <w:ilvl w:val="0"/>
                <w:numId w:val="16"/>
              </w:numPr>
              <w:shd w:val="clear" w:color="auto" w:fill="FFFFFF"/>
              <w:tabs>
                <w:tab w:val="left" w:pos="317"/>
                <w:tab w:val="left" w:pos="567"/>
              </w:tabs>
              <w:autoSpaceDE w:val="0"/>
              <w:autoSpaceDN w:val="0"/>
              <w:adjustRightInd w:val="0"/>
              <w:spacing w:after="60"/>
              <w:ind w:left="114" w:firstLine="0"/>
              <w:jc w:val="both"/>
              <w:rPr>
                <w:sz w:val="20"/>
                <w:szCs w:val="20"/>
              </w:rPr>
            </w:pPr>
            <w:r w:rsidRPr="003713C7">
              <w:rPr>
                <w:bCs/>
                <w:kern w:val="28"/>
                <w:sz w:val="20"/>
                <w:szCs w:val="20"/>
              </w:rPr>
              <w:t>Сведения об участниках закупки, уклонившихся от заключения договоров, направляются Заказчиком в реестр недобросовестных поставщиков в порядке, установленном Постановлением Правительства Российской Федерации от 22 ноября 2012 г. № 1211.</w:t>
            </w:r>
          </w:p>
          <w:p w:rsidR="00D06734" w:rsidRPr="003713C7" w:rsidRDefault="00D06734" w:rsidP="00D6607D">
            <w:pPr>
              <w:numPr>
                <w:ilvl w:val="0"/>
                <w:numId w:val="16"/>
              </w:numPr>
              <w:tabs>
                <w:tab w:val="left" w:pos="209"/>
              </w:tabs>
              <w:autoSpaceDE w:val="0"/>
              <w:autoSpaceDN w:val="0"/>
              <w:adjustRightInd w:val="0"/>
              <w:ind w:left="114" w:firstLine="0"/>
              <w:jc w:val="both"/>
              <w:rPr>
                <w:sz w:val="20"/>
                <w:szCs w:val="20"/>
              </w:rPr>
            </w:pPr>
            <w:r w:rsidRPr="003713C7">
              <w:rPr>
                <w:sz w:val="20"/>
                <w:szCs w:val="20"/>
              </w:rPr>
              <w:t>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47F87" w:rsidRPr="003713C7" w:rsidRDefault="00D06734" w:rsidP="00D6607D">
            <w:pPr>
              <w:numPr>
                <w:ilvl w:val="0"/>
                <w:numId w:val="16"/>
              </w:numPr>
              <w:tabs>
                <w:tab w:val="left" w:pos="350"/>
              </w:tabs>
              <w:autoSpaceDE w:val="0"/>
              <w:autoSpaceDN w:val="0"/>
              <w:adjustRightInd w:val="0"/>
              <w:ind w:left="114" w:firstLine="0"/>
              <w:jc w:val="both"/>
              <w:rPr>
                <w:sz w:val="20"/>
                <w:szCs w:val="20"/>
              </w:rPr>
            </w:pPr>
            <w:r w:rsidRPr="003713C7">
              <w:rPr>
                <w:sz w:val="20"/>
                <w:szCs w:val="20"/>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w:t>
            </w:r>
          </w:p>
          <w:p w:rsidR="00D06734" w:rsidRPr="003713C7" w:rsidRDefault="00D06734" w:rsidP="00D6607D">
            <w:pPr>
              <w:numPr>
                <w:ilvl w:val="0"/>
                <w:numId w:val="16"/>
              </w:numPr>
              <w:tabs>
                <w:tab w:val="left" w:pos="350"/>
              </w:tabs>
              <w:autoSpaceDE w:val="0"/>
              <w:autoSpaceDN w:val="0"/>
              <w:adjustRightInd w:val="0"/>
              <w:ind w:left="114" w:firstLine="0"/>
              <w:jc w:val="both"/>
              <w:rPr>
                <w:sz w:val="20"/>
                <w:szCs w:val="20"/>
              </w:rPr>
            </w:pPr>
            <w:r w:rsidRPr="003713C7">
              <w:rPr>
                <w:sz w:val="20"/>
                <w:szCs w:val="20"/>
              </w:rPr>
              <w:t xml:space="preserve">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D06734" w:rsidRPr="003713C7" w:rsidRDefault="00D06734" w:rsidP="00D6607D">
            <w:pPr>
              <w:numPr>
                <w:ilvl w:val="0"/>
                <w:numId w:val="16"/>
              </w:numPr>
              <w:tabs>
                <w:tab w:val="left" w:pos="353"/>
              </w:tabs>
              <w:autoSpaceDE w:val="0"/>
              <w:autoSpaceDN w:val="0"/>
              <w:adjustRightInd w:val="0"/>
              <w:ind w:left="114" w:firstLine="0"/>
              <w:jc w:val="both"/>
              <w:rPr>
                <w:sz w:val="20"/>
                <w:szCs w:val="20"/>
              </w:rPr>
            </w:pPr>
            <w:r w:rsidRPr="009E32D1">
              <w:rPr>
                <w:sz w:val="20"/>
                <w:szCs w:val="20"/>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D06734"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widowControl w:val="0"/>
              <w:rPr>
                <w:bCs/>
                <w:sz w:val="20"/>
                <w:szCs w:val="20"/>
              </w:rPr>
            </w:pPr>
            <w:r w:rsidRPr="003713C7">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keepLines/>
              <w:widowControl w:val="0"/>
              <w:suppressLineNumbers/>
              <w:suppressAutoHyphens/>
              <w:rPr>
                <w:sz w:val="20"/>
                <w:szCs w:val="20"/>
              </w:rPr>
            </w:pPr>
            <w:r w:rsidRPr="003713C7">
              <w:rPr>
                <w:sz w:val="20"/>
                <w:szCs w:val="20"/>
              </w:rPr>
              <w:t>Условия признания победителя или такого участника уклонившимся от заключения договора</w:t>
            </w:r>
          </w:p>
        </w:tc>
        <w:tc>
          <w:tcPr>
            <w:tcW w:w="5853"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6607D">
            <w:pPr>
              <w:numPr>
                <w:ilvl w:val="0"/>
                <w:numId w:val="27"/>
              </w:numPr>
              <w:tabs>
                <w:tab w:val="left" w:pos="350"/>
              </w:tabs>
              <w:autoSpaceDE w:val="0"/>
              <w:autoSpaceDN w:val="0"/>
              <w:adjustRightInd w:val="0"/>
              <w:ind w:left="0" w:firstLine="0"/>
              <w:jc w:val="both"/>
              <w:rPr>
                <w:sz w:val="20"/>
                <w:szCs w:val="20"/>
              </w:rPr>
            </w:pPr>
            <w:r w:rsidRPr="003713C7">
              <w:rPr>
                <w:sz w:val="20"/>
                <w:szCs w:val="20"/>
              </w:rPr>
              <w:t>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 заключения договора.</w:t>
            </w:r>
          </w:p>
          <w:p w:rsidR="00D06734" w:rsidRPr="003713C7" w:rsidRDefault="00D06734" w:rsidP="00D6607D">
            <w:pPr>
              <w:numPr>
                <w:ilvl w:val="0"/>
                <w:numId w:val="27"/>
              </w:numPr>
              <w:tabs>
                <w:tab w:val="left" w:pos="350"/>
              </w:tabs>
              <w:autoSpaceDE w:val="0"/>
              <w:autoSpaceDN w:val="0"/>
              <w:adjustRightInd w:val="0"/>
              <w:ind w:left="0" w:firstLine="0"/>
              <w:jc w:val="both"/>
              <w:rPr>
                <w:sz w:val="20"/>
                <w:szCs w:val="20"/>
              </w:rPr>
            </w:pPr>
            <w:r w:rsidRPr="003713C7">
              <w:rPr>
                <w:sz w:val="20"/>
                <w:szCs w:val="20"/>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 заключения договора.</w:t>
            </w:r>
          </w:p>
          <w:p w:rsidR="00D06734" w:rsidRPr="009C7041" w:rsidRDefault="00D06734" w:rsidP="00D06734">
            <w:pPr>
              <w:numPr>
                <w:ilvl w:val="0"/>
                <w:numId w:val="27"/>
              </w:numPr>
              <w:tabs>
                <w:tab w:val="left" w:pos="350"/>
              </w:tabs>
              <w:autoSpaceDE w:val="0"/>
              <w:autoSpaceDN w:val="0"/>
              <w:adjustRightInd w:val="0"/>
              <w:ind w:left="0" w:firstLine="0"/>
              <w:jc w:val="both"/>
              <w:rPr>
                <w:sz w:val="20"/>
                <w:szCs w:val="20"/>
              </w:rPr>
            </w:pPr>
            <w:r w:rsidRPr="003713C7">
              <w:rPr>
                <w:sz w:val="20"/>
                <w:szCs w:val="20"/>
              </w:rPr>
              <w:t xml:space="preserve">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 заключения договора. </w:t>
            </w:r>
          </w:p>
        </w:tc>
      </w:tr>
      <w:tr w:rsidR="00D06734" w:rsidRPr="003713C7"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06734" w:rsidRPr="003713C7" w:rsidRDefault="00D06734" w:rsidP="00D06734">
            <w:pPr>
              <w:pStyle w:val="21"/>
              <w:numPr>
                <w:ilvl w:val="0"/>
                <w:numId w:val="0"/>
              </w:numPr>
              <w:tabs>
                <w:tab w:val="left" w:pos="708"/>
              </w:tabs>
              <w:spacing w:line="240" w:lineRule="auto"/>
              <w:jc w:val="left"/>
              <w:rPr>
                <w:sz w:val="20"/>
              </w:rPr>
            </w:pPr>
            <w:bookmarkStart w:id="111" w:name="_Toc528608233"/>
            <w:r w:rsidRPr="003713C7">
              <w:rPr>
                <w:sz w:val="20"/>
                <w:highlight w:val="yellow"/>
              </w:rPr>
              <w:t>РАЗДЕЛ 1</w:t>
            </w:r>
            <w:r w:rsidRPr="003713C7">
              <w:rPr>
                <w:sz w:val="20"/>
              </w:rPr>
              <w:t>4</w:t>
            </w:r>
            <w:r w:rsidRPr="003713C7">
              <w:rPr>
                <w:bCs w:val="0"/>
                <w:sz w:val="20"/>
              </w:rPr>
              <w:t>. ТРЕБОВАНИЯ К ОБЕСПЕЧЕНИЮ ИСПОЛНЕНИЯ ДОГОВОРА</w:t>
            </w:r>
            <w:bookmarkEnd w:id="111"/>
            <w:r w:rsidRPr="003713C7">
              <w:rPr>
                <w:bCs w:val="0"/>
                <w:sz w:val="20"/>
              </w:rPr>
              <w:t>. ПОРЯДОК ИЗМЕНЕНИЯ ДОГОВОРА</w:t>
            </w:r>
          </w:p>
        </w:tc>
      </w:tr>
      <w:tr w:rsidR="00E97266"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widowControl w:val="0"/>
              <w:rPr>
                <w:bCs/>
                <w:sz w:val="20"/>
                <w:szCs w:val="20"/>
              </w:rPr>
            </w:pPr>
            <w:r w:rsidRPr="003713C7">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rPr>
                <w:sz w:val="20"/>
                <w:szCs w:val="20"/>
              </w:rPr>
            </w:pPr>
            <w:r w:rsidRPr="003713C7">
              <w:rPr>
                <w:sz w:val="20"/>
                <w:szCs w:val="20"/>
              </w:rPr>
              <w:t xml:space="preserve">Размер  обеспечения исполнения договора </w:t>
            </w:r>
          </w:p>
        </w:tc>
        <w:tc>
          <w:tcPr>
            <w:tcW w:w="5853" w:type="dxa"/>
            <w:tcBorders>
              <w:top w:val="single" w:sz="4" w:space="0" w:color="auto"/>
              <w:left w:val="single" w:sz="4" w:space="0" w:color="auto"/>
              <w:bottom w:val="single" w:sz="4" w:space="0" w:color="auto"/>
              <w:right w:val="single" w:sz="4" w:space="0" w:color="auto"/>
            </w:tcBorders>
          </w:tcPr>
          <w:p w:rsidR="00A575E4" w:rsidRDefault="00AE165C" w:rsidP="00A575E4">
            <w:pPr>
              <w:rPr>
                <w:sz w:val="20"/>
                <w:szCs w:val="20"/>
              </w:rPr>
            </w:pPr>
            <w:r w:rsidRPr="00CD349D">
              <w:rPr>
                <w:sz w:val="20"/>
                <w:szCs w:val="20"/>
              </w:rPr>
              <w:t xml:space="preserve">Установлено, </w:t>
            </w:r>
            <w:r w:rsidRPr="007C6265">
              <w:rPr>
                <w:sz w:val="20"/>
                <w:szCs w:val="20"/>
              </w:rPr>
              <w:t>10% от начальной (максимальной)</w:t>
            </w:r>
            <w:r w:rsidR="00524355">
              <w:rPr>
                <w:sz w:val="20"/>
                <w:szCs w:val="20"/>
              </w:rPr>
              <w:t xml:space="preserve"> цены</w:t>
            </w:r>
            <w:r w:rsidR="004024D9">
              <w:rPr>
                <w:sz w:val="20"/>
                <w:szCs w:val="20"/>
              </w:rPr>
              <w:t xml:space="preserve"> </w:t>
            </w:r>
            <w:r>
              <w:rPr>
                <w:sz w:val="20"/>
                <w:szCs w:val="20"/>
              </w:rPr>
              <w:t>договора</w:t>
            </w:r>
          </w:p>
          <w:p w:rsidR="00E97266" w:rsidRPr="00381AA2" w:rsidRDefault="00A575E4" w:rsidP="00A575E4">
            <w:pPr>
              <w:rPr>
                <w:sz w:val="20"/>
                <w:szCs w:val="20"/>
              </w:rPr>
            </w:pPr>
            <w:r w:rsidRPr="00381AA2">
              <w:rPr>
                <w:sz w:val="20"/>
                <w:szCs w:val="20"/>
              </w:rPr>
              <w:t>25 920,00 руб.</w:t>
            </w:r>
          </w:p>
        </w:tc>
      </w:tr>
      <w:tr w:rsidR="00E97266"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widowControl w:val="0"/>
              <w:rPr>
                <w:bCs/>
                <w:sz w:val="20"/>
                <w:szCs w:val="20"/>
              </w:rPr>
            </w:pPr>
            <w:r w:rsidRPr="003713C7">
              <w:rPr>
                <w:bCs/>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rPr>
                <w:sz w:val="20"/>
                <w:szCs w:val="20"/>
              </w:rPr>
            </w:pPr>
            <w:r w:rsidRPr="003713C7">
              <w:rPr>
                <w:sz w:val="20"/>
                <w:szCs w:val="20"/>
              </w:rPr>
              <w:t>Срок  и порядок предоставления обеспечения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A42831" w:rsidRPr="001E4819" w:rsidRDefault="00A42831" w:rsidP="00A42831">
            <w:pPr>
              <w:widowControl w:val="0"/>
              <w:autoSpaceDE w:val="0"/>
              <w:autoSpaceDN w:val="0"/>
              <w:adjustRightInd w:val="0"/>
              <w:ind w:firstLine="317"/>
              <w:jc w:val="both"/>
              <w:rPr>
                <w:sz w:val="20"/>
                <w:szCs w:val="20"/>
              </w:rPr>
            </w:pPr>
            <w:r w:rsidRPr="001E4819">
              <w:rPr>
                <w:sz w:val="20"/>
                <w:szCs w:val="20"/>
              </w:rPr>
              <w:t xml:space="preserve">Обеспечение исполнения </w:t>
            </w:r>
            <w:r w:rsidR="00392766">
              <w:rPr>
                <w:rFonts w:eastAsia="Calibri"/>
                <w:bCs/>
                <w:sz w:val="20"/>
                <w:szCs w:val="20"/>
                <w:lang w:eastAsia="en-US"/>
              </w:rPr>
              <w:t>договор</w:t>
            </w:r>
            <w:r w:rsidRPr="001E4819">
              <w:rPr>
                <w:sz w:val="20"/>
                <w:szCs w:val="20"/>
              </w:rPr>
              <w:t>а предоставляется участником закупки</w:t>
            </w:r>
            <w:r>
              <w:rPr>
                <w:sz w:val="20"/>
                <w:szCs w:val="20"/>
              </w:rPr>
              <w:t xml:space="preserve">, </w:t>
            </w:r>
            <w:r>
              <w:rPr>
                <w:sz w:val="20"/>
                <w:szCs w:val="20"/>
              </w:rPr>
              <w:br/>
              <w:t>с которым заключается договор</w:t>
            </w:r>
            <w:r w:rsidRPr="001E4819">
              <w:rPr>
                <w:sz w:val="20"/>
                <w:szCs w:val="20"/>
              </w:rPr>
              <w:t xml:space="preserve">, до его заключения. </w:t>
            </w:r>
          </w:p>
          <w:p w:rsidR="00A42831" w:rsidRPr="001E4819" w:rsidRDefault="00A42831" w:rsidP="00A42831">
            <w:pPr>
              <w:pStyle w:val="affa"/>
              <w:widowControl w:val="0"/>
              <w:tabs>
                <w:tab w:val="left" w:pos="525"/>
              </w:tabs>
              <w:autoSpaceDE w:val="0"/>
              <w:autoSpaceDN w:val="0"/>
              <w:ind w:left="0" w:right="111" w:firstLine="248"/>
              <w:jc w:val="both"/>
              <w:rPr>
                <w:rFonts w:ascii="Times New Roman" w:hAnsi="Times New Roman"/>
                <w:sz w:val="20"/>
                <w:szCs w:val="20"/>
              </w:rPr>
            </w:pPr>
            <w:r w:rsidRPr="001E4819">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A42831" w:rsidRPr="001E4819" w:rsidRDefault="00A42831" w:rsidP="00A42831">
            <w:pPr>
              <w:ind w:firstLine="317"/>
              <w:jc w:val="both"/>
              <w:rPr>
                <w:sz w:val="20"/>
                <w:szCs w:val="20"/>
              </w:rPr>
            </w:pPr>
            <w:r w:rsidRPr="001E4819">
              <w:rPr>
                <w:sz w:val="20"/>
                <w:szCs w:val="20"/>
              </w:rPr>
              <w:t xml:space="preserve"> Способ обеспечения исполнения </w:t>
            </w:r>
            <w:r w:rsidR="00392766">
              <w:rPr>
                <w:rFonts w:eastAsia="Calibri"/>
                <w:bCs/>
                <w:sz w:val="20"/>
                <w:szCs w:val="20"/>
                <w:lang w:eastAsia="en-US"/>
              </w:rPr>
              <w:t>договор</w:t>
            </w:r>
            <w:r w:rsidRPr="001E4819">
              <w:rPr>
                <w:sz w:val="20"/>
                <w:szCs w:val="20"/>
              </w:rPr>
              <w:t xml:space="preserve">а, срок действия банковской гарантии определяются участником закупки, с которым заключается </w:t>
            </w:r>
            <w:r w:rsidR="00392766">
              <w:rPr>
                <w:rFonts w:eastAsia="Calibri"/>
                <w:bCs/>
                <w:sz w:val="20"/>
                <w:szCs w:val="20"/>
                <w:lang w:eastAsia="en-US"/>
              </w:rPr>
              <w:t>договор</w:t>
            </w:r>
            <w:r w:rsidRPr="001E4819">
              <w:rPr>
                <w:sz w:val="20"/>
                <w:szCs w:val="20"/>
              </w:rPr>
              <w:t>, самостоятельно.</w:t>
            </w:r>
          </w:p>
          <w:p w:rsidR="00E97266" w:rsidRPr="003713C7" w:rsidRDefault="00E97266" w:rsidP="00226C6E">
            <w:pPr>
              <w:autoSpaceDE w:val="0"/>
              <w:autoSpaceDN w:val="0"/>
              <w:adjustRightInd w:val="0"/>
              <w:jc w:val="both"/>
              <w:outlineLvl w:val="1"/>
              <w:rPr>
                <w:sz w:val="20"/>
                <w:szCs w:val="20"/>
              </w:rPr>
            </w:pPr>
          </w:p>
        </w:tc>
      </w:tr>
      <w:tr w:rsidR="00E97266"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widowControl w:val="0"/>
              <w:rPr>
                <w:bCs/>
                <w:sz w:val="20"/>
                <w:szCs w:val="20"/>
              </w:rPr>
            </w:pPr>
            <w:r w:rsidRPr="003713C7">
              <w:rPr>
                <w:bCs/>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rPr>
                <w:sz w:val="20"/>
                <w:szCs w:val="20"/>
              </w:rPr>
            </w:pPr>
            <w:r w:rsidRPr="003713C7">
              <w:rPr>
                <w:sz w:val="20"/>
                <w:szCs w:val="20"/>
              </w:rPr>
              <w:t>Требования  к обеспечению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A42831" w:rsidRPr="001E4819" w:rsidRDefault="00A42831" w:rsidP="00A42831">
            <w:pPr>
              <w:widowControl w:val="0"/>
              <w:autoSpaceDE w:val="0"/>
              <w:autoSpaceDN w:val="0"/>
              <w:adjustRightInd w:val="0"/>
              <w:ind w:firstLine="317"/>
              <w:jc w:val="both"/>
              <w:rPr>
                <w:sz w:val="20"/>
                <w:szCs w:val="20"/>
              </w:rPr>
            </w:pPr>
            <w:r w:rsidRPr="001E4819">
              <w:rPr>
                <w:sz w:val="20"/>
                <w:szCs w:val="20"/>
              </w:rPr>
              <w:t xml:space="preserve">Банковская гарантия должна быть выдана банком, соответствующим </w:t>
            </w:r>
            <w:hyperlink r:id="rId23" w:history="1">
              <w:r w:rsidRPr="001E4819">
                <w:rPr>
                  <w:sz w:val="20"/>
                  <w:szCs w:val="20"/>
                </w:rPr>
                <w:t>требованиям</w:t>
              </w:r>
            </w:hyperlink>
            <w:r w:rsidRPr="001E4819">
              <w:rPr>
                <w:sz w:val="20"/>
                <w:szCs w:val="20"/>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A42831" w:rsidRPr="001E4819" w:rsidRDefault="00A42831" w:rsidP="00A42831">
            <w:pPr>
              <w:widowControl w:val="0"/>
              <w:tabs>
                <w:tab w:val="left" w:pos="826"/>
              </w:tabs>
              <w:autoSpaceDE w:val="0"/>
              <w:autoSpaceDN w:val="0"/>
              <w:adjustRightInd w:val="0"/>
              <w:ind w:firstLine="317"/>
              <w:jc w:val="both"/>
              <w:rPr>
                <w:sz w:val="20"/>
                <w:szCs w:val="20"/>
              </w:rPr>
            </w:pPr>
            <w:r w:rsidRPr="001E4819">
              <w:rPr>
                <w:sz w:val="20"/>
                <w:szCs w:val="20"/>
              </w:rPr>
              <w:t>Банковская гарантия должна быть безотзывной и должна содержать:</w:t>
            </w:r>
          </w:p>
          <w:p w:rsidR="00A42831" w:rsidRPr="001E4819" w:rsidRDefault="00A42831" w:rsidP="0027682C">
            <w:pPr>
              <w:pStyle w:val="affa"/>
              <w:widowControl w:val="0"/>
              <w:numPr>
                <w:ilvl w:val="0"/>
                <w:numId w:val="46"/>
              </w:numPr>
              <w:tabs>
                <w:tab w:val="left" w:pos="601"/>
              </w:tabs>
              <w:autoSpaceDE w:val="0"/>
              <w:autoSpaceDN w:val="0"/>
              <w:adjustRightInd w:val="0"/>
              <w:ind w:left="0" w:firstLine="389"/>
              <w:jc w:val="both"/>
              <w:rPr>
                <w:rFonts w:ascii="Times New Roman" w:hAnsi="Times New Roman"/>
                <w:sz w:val="20"/>
                <w:szCs w:val="20"/>
              </w:rPr>
            </w:pPr>
            <w:r w:rsidRPr="001E4819">
              <w:rPr>
                <w:rFonts w:ascii="Times New Roman" w:hAnsi="Times New Roman"/>
                <w:sz w:val="20"/>
                <w:szCs w:val="20"/>
              </w:rPr>
              <w:t>сумму банковской гарантии, подлежащую уплате гарантом заказчику в случае ненадлежащего исполнения обязательств принципалом;</w:t>
            </w:r>
          </w:p>
          <w:p w:rsidR="00A42831" w:rsidRPr="001E4819" w:rsidRDefault="00A42831" w:rsidP="0027682C">
            <w:pPr>
              <w:pStyle w:val="affa"/>
              <w:widowControl w:val="0"/>
              <w:numPr>
                <w:ilvl w:val="0"/>
                <w:numId w:val="46"/>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A42831" w:rsidRPr="001E4819" w:rsidRDefault="00A42831" w:rsidP="0027682C">
            <w:pPr>
              <w:pStyle w:val="affa"/>
              <w:widowControl w:val="0"/>
              <w:numPr>
                <w:ilvl w:val="0"/>
                <w:numId w:val="46"/>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A42831" w:rsidRPr="001E4819" w:rsidRDefault="00A42831" w:rsidP="0027682C">
            <w:pPr>
              <w:pStyle w:val="affa"/>
              <w:widowControl w:val="0"/>
              <w:numPr>
                <w:ilvl w:val="0"/>
                <w:numId w:val="46"/>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2831" w:rsidRPr="001E4819" w:rsidRDefault="00A42831" w:rsidP="0027682C">
            <w:pPr>
              <w:pStyle w:val="affa"/>
              <w:widowControl w:val="0"/>
              <w:numPr>
                <w:ilvl w:val="0"/>
                <w:numId w:val="46"/>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срок действия банковской гарантии;</w:t>
            </w:r>
          </w:p>
          <w:p w:rsidR="00A42831" w:rsidRPr="001E4819" w:rsidRDefault="00A42831" w:rsidP="0027682C">
            <w:pPr>
              <w:pStyle w:val="affa"/>
              <w:widowControl w:val="0"/>
              <w:numPr>
                <w:ilvl w:val="0"/>
                <w:numId w:val="46"/>
              </w:numPr>
              <w:tabs>
                <w:tab w:val="left" w:pos="601"/>
                <w:tab w:val="left" w:pos="1246"/>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w:t>
            </w:r>
            <w:r w:rsidR="00392766" w:rsidRPr="00392766">
              <w:rPr>
                <w:rFonts w:ascii="Times New Roman" w:hAnsi="Times New Roman"/>
                <w:bCs/>
                <w:sz w:val="20"/>
                <w:szCs w:val="20"/>
                <w:lang w:eastAsia="en-US"/>
              </w:rPr>
              <w:t>договора</w:t>
            </w:r>
            <w:r w:rsidRPr="001E4819">
              <w:rPr>
                <w:rFonts w:ascii="Times New Roman" w:hAnsi="Times New Roman"/>
                <w:sz w:val="20"/>
                <w:szCs w:val="20"/>
              </w:rPr>
              <w:t>при его заключении;</w:t>
            </w:r>
          </w:p>
          <w:p w:rsidR="00A42831" w:rsidRPr="001E4819" w:rsidRDefault="00A42831" w:rsidP="0027682C">
            <w:pPr>
              <w:pStyle w:val="affa"/>
              <w:widowControl w:val="0"/>
              <w:numPr>
                <w:ilvl w:val="0"/>
                <w:numId w:val="46"/>
              </w:numPr>
              <w:tabs>
                <w:tab w:val="left" w:pos="601"/>
                <w:tab w:val="left" w:pos="1246"/>
              </w:tabs>
              <w:autoSpaceDE w:val="0"/>
              <w:autoSpaceDN w:val="0"/>
              <w:adjustRightInd w:val="0"/>
              <w:ind w:left="0" w:firstLine="317"/>
              <w:jc w:val="both"/>
              <w:rPr>
                <w:rFonts w:ascii="Times New Roman" w:hAnsi="Times New Roman"/>
                <w:b/>
                <w:sz w:val="20"/>
                <w:szCs w:val="20"/>
              </w:rPr>
            </w:pPr>
            <w:r w:rsidRPr="001E4819">
              <w:rPr>
                <w:rFonts w:ascii="Times New Roman" w:hAnsi="Times New Roman"/>
                <w:sz w:val="20"/>
                <w:szCs w:val="20"/>
              </w:rPr>
              <w:t xml:space="preserve">установленный Правительством Российской Федерацииперечень документов, представляемых заказчиком банку одновременно с требованием по банковской гарантии, </w:t>
            </w:r>
          </w:p>
          <w:p w:rsidR="00A42831" w:rsidRPr="001E4819" w:rsidRDefault="00A42831" w:rsidP="0027682C">
            <w:pPr>
              <w:pStyle w:val="affa"/>
              <w:widowControl w:val="0"/>
              <w:numPr>
                <w:ilvl w:val="0"/>
                <w:numId w:val="46"/>
              </w:numPr>
              <w:tabs>
                <w:tab w:val="left" w:pos="672"/>
                <w:tab w:val="left" w:pos="1260"/>
              </w:tabs>
              <w:autoSpaceDE w:val="0"/>
              <w:autoSpaceDN w:val="0"/>
              <w:adjustRightInd w:val="0"/>
              <w:ind w:left="0" w:firstLine="317"/>
              <w:jc w:val="both"/>
              <w:rPr>
                <w:rFonts w:ascii="Times New Roman" w:hAnsi="Times New Roman"/>
                <w:sz w:val="20"/>
                <w:szCs w:val="20"/>
              </w:rPr>
            </w:pPr>
            <w:r w:rsidRPr="001E4819">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2831" w:rsidRPr="006C6B1F" w:rsidRDefault="00A42831" w:rsidP="00A42831">
            <w:pPr>
              <w:ind w:firstLine="350"/>
              <w:rPr>
                <w:sz w:val="20"/>
                <w:szCs w:val="20"/>
                <w:highlight w:val="yellow"/>
              </w:rPr>
            </w:pPr>
            <w:r w:rsidRPr="006C6B1F">
              <w:rPr>
                <w:sz w:val="20"/>
                <w:szCs w:val="20"/>
              </w:rPr>
              <w:lastRenderedPageBreak/>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A42831" w:rsidRPr="006C6B1F" w:rsidRDefault="00A42831" w:rsidP="00A42831">
            <w:pPr>
              <w:pStyle w:val="affa"/>
              <w:widowControl w:val="0"/>
              <w:tabs>
                <w:tab w:val="left" w:pos="628"/>
              </w:tabs>
              <w:autoSpaceDE w:val="0"/>
              <w:autoSpaceDN w:val="0"/>
              <w:ind w:left="102" w:right="105" w:firstLine="248"/>
              <w:jc w:val="both"/>
              <w:rPr>
                <w:rFonts w:ascii="Times New Roman" w:hAnsi="Times New Roman"/>
                <w:sz w:val="20"/>
                <w:szCs w:val="20"/>
              </w:rPr>
            </w:pPr>
            <w:r w:rsidRPr="006C6B1F">
              <w:rPr>
                <w:rFonts w:ascii="Times New Roman" w:hAnsi="Times New Roman"/>
                <w:sz w:val="20"/>
                <w:szCs w:val="20"/>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E97266" w:rsidRDefault="00A42831" w:rsidP="00A42831">
            <w:pPr>
              <w:autoSpaceDE w:val="0"/>
              <w:autoSpaceDN w:val="0"/>
              <w:adjustRightInd w:val="0"/>
              <w:jc w:val="both"/>
              <w:outlineLvl w:val="1"/>
              <w:rPr>
                <w:sz w:val="20"/>
                <w:szCs w:val="20"/>
              </w:rPr>
            </w:pPr>
            <w:r w:rsidRPr="006C6B1F">
              <w:rPr>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AE165C" w:rsidRPr="003713C7" w:rsidRDefault="00AE165C" w:rsidP="003E0EDD">
            <w:pPr>
              <w:autoSpaceDE w:val="0"/>
              <w:autoSpaceDN w:val="0"/>
              <w:adjustRightInd w:val="0"/>
              <w:jc w:val="both"/>
              <w:outlineLvl w:val="1"/>
              <w:rPr>
                <w:sz w:val="20"/>
                <w:szCs w:val="20"/>
              </w:rPr>
            </w:pPr>
          </w:p>
        </w:tc>
      </w:tr>
      <w:tr w:rsidR="00E97266" w:rsidRPr="003713C7"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widowControl w:val="0"/>
              <w:rPr>
                <w:bCs/>
                <w:sz w:val="20"/>
                <w:szCs w:val="20"/>
              </w:rPr>
            </w:pPr>
            <w:r w:rsidRPr="003713C7">
              <w:rPr>
                <w:bCs/>
                <w:sz w:val="20"/>
                <w:szCs w:val="20"/>
              </w:rPr>
              <w:lastRenderedPageBreak/>
              <w:t>4</w:t>
            </w:r>
          </w:p>
        </w:tc>
        <w:tc>
          <w:tcPr>
            <w:tcW w:w="3697" w:type="dxa"/>
            <w:tcBorders>
              <w:top w:val="single" w:sz="4" w:space="0" w:color="auto"/>
              <w:left w:val="single" w:sz="4" w:space="0" w:color="auto"/>
              <w:bottom w:val="single" w:sz="4" w:space="0" w:color="auto"/>
              <w:right w:val="single" w:sz="4" w:space="0" w:color="auto"/>
            </w:tcBorders>
            <w:hideMark/>
          </w:tcPr>
          <w:p w:rsidR="00E97266" w:rsidRPr="003713C7" w:rsidRDefault="00E97266" w:rsidP="00D06734">
            <w:pPr>
              <w:rPr>
                <w:sz w:val="20"/>
                <w:szCs w:val="20"/>
              </w:rPr>
            </w:pPr>
            <w:r w:rsidRPr="003713C7">
              <w:rPr>
                <w:sz w:val="20"/>
                <w:szCs w:val="20"/>
              </w:rPr>
              <w:t>Счет для перечисления денежных средств в качестве обеспечения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A42831" w:rsidRPr="0067254D" w:rsidRDefault="00A42831" w:rsidP="00A42831">
            <w:pPr>
              <w:widowControl w:val="0"/>
              <w:contextualSpacing/>
              <w:jc w:val="center"/>
              <w:rPr>
                <w:b/>
                <w:sz w:val="20"/>
                <w:szCs w:val="20"/>
              </w:rPr>
            </w:pPr>
            <w:r w:rsidRPr="0067254D">
              <w:rPr>
                <w:b/>
                <w:sz w:val="20"/>
                <w:szCs w:val="20"/>
              </w:rPr>
              <w:t xml:space="preserve">Реквизиты счета для перечисления денежных средств в качестве обеспечения исполнения </w:t>
            </w:r>
            <w:r>
              <w:rPr>
                <w:b/>
                <w:sz w:val="20"/>
                <w:szCs w:val="20"/>
              </w:rPr>
              <w:t>договора</w:t>
            </w:r>
            <w:r w:rsidRPr="0067254D">
              <w:rPr>
                <w:b/>
                <w:sz w:val="20"/>
                <w:szCs w:val="20"/>
              </w:rPr>
              <w:t xml:space="preserve">, на котором в соответствии с законодательством Российской Федерации учитываются операции со средствами, </w:t>
            </w:r>
          </w:p>
          <w:p w:rsidR="00E97266" w:rsidRDefault="00A42831" w:rsidP="00A42831">
            <w:pPr>
              <w:autoSpaceDE w:val="0"/>
              <w:autoSpaceDN w:val="0"/>
              <w:adjustRightInd w:val="0"/>
              <w:outlineLvl w:val="1"/>
              <w:rPr>
                <w:b/>
                <w:sz w:val="20"/>
                <w:szCs w:val="20"/>
              </w:rPr>
            </w:pPr>
            <w:r w:rsidRPr="0067254D">
              <w:rPr>
                <w:b/>
                <w:sz w:val="20"/>
                <w:szCs w:val="20"/>
              </w:rPr>
              <w:t>поступающими заказчику</w:t>
            </w:r>
          </w:p>
          <w:p w:rsidR="00A575E4" w:rsidRPr="009D5AE6" w:rsidRDefault="00A575E4" w:rsidP="00A575E4">
            <w:pPr>
              <w:widowControl w:val="0"/>
              <w:tabs>
                <w:tab w:val="left" w:pos="4678"/>
              </w:tabs>
              <w:ind w:firstLine="709"/>
              <w:jc w:val="both"/>
              <w:rPr>
                <w:sz w:val="20"/>
                <w:szCs w:val="20"/>
              </w:rPr>
            </w:pPr>
            <w:r w:rsidRPr="009D5AE6">
              <w:rPr>
                <w:sz w:val="20"/>
                <w:szCs w:val="20"/>
              </w:rPr>
              <w:t>Банковские реквизиты:</w:t>
            </w:r>
          </w:p>
          <w:p w:rsidR="00A575E4" w:rsidRPr="009D5AE6" w:rsidRDefault="00A575E4" w:rsidP="00A575E4">
            <w:pPr>
              <w:widowControl w:val="0"/>
              <w:tabs>
                <w:tab w:val="left" w:pos="5220"/>
              </w:tabs>
              <w:ind w:firstLine="709"/>
              <w:jc w:val="both"/>
              <w:rPr>
                <w:sz w:val="20"/>
                <w:szCs w:val="20"/>
              </w:rPr>
            </w:pPr>
            <w:r w:rsidRPr="009D5AE6">
              <w:rPr>
                <w:sz w:val="20"/>
                <w:szCs w:val="20"/>
              </w:rPr>
              <w:t>Отделение - НБ Республика Башкортостан</w:t>
            </w:r>
          </w:p>
          <w:p w:rsidR="00A575E4" w:rsidRPr="009D5AE6" w:rsidRDefault="00A575E4" w:rsidP="00A575E4">
            <w:pPr>
              <w:widowControl w:val="0"/>
              <w:tabs>
                <w:tab w:val="left" w:pos="5220"/>
              </w:tabs>
              <w:ind w:firstLine="709"/>
              <w:jc w:val="both"/>
              <w:rPr>
                <w:rFonts w:eastAsia="MS Mincho"/>
                <w:sz w:val="20"/>
                <w:szCs w:val="20"/>
                <w:lang w:eastAsia="en-US"/>
              </w:rPr>
            </w:pPr>
            <w:r w:rsidRPr="009D5AE6">
              <w:rPr>
                <w:rFonts w:eastAsia="MS Mincho"/>
                <w:sz w:val="20"/>
                <w:szCs w:val="20"/>
              </w:rPr>
              <w:t>БИК 048073001</w:t>
            </w:r>
          </w:p>
          <w:p w:rsidR="00A575E4" w:rsidRPr="009D5AE6" w:rsidRDefault="00A575E4" w:rsidP="00A575E4">
            <w:pPr>
              <w:widowControl w:val="0"/>
              <w:tabs>
                <w:tab w:val="left" w:pos="5220"/>
              </w:tabs>
              <w:ind w:firstLine="709"/>
              <w:jc w:val="both"/>
              <w:rPr>
                <w:rFonts w:eastAsia="MS Mincho"/>
                <w:sz w:val="20"/>
                <w:szCs w:val="20"/>
              </w:rPr>
            </w:pPr>
            <w:r w:rsidRPr="009D5AE6">
              <w:rPr>
                <w:rFonts w:eastAsia="MS Mincho"/>
                <w:sz w:val="20"/>
                <w:szCs w:val="20"/>
              </w:rPr>
              <w:t>Р/с № 40701810600003000002</w:t>
            </w:r>
          </w:p>
          <w:p w:rsidR="00A42831" w:rsidRDefault="00A575E4" w:rsidP="00A575E4">
            <w:pPr>
              <w:autoSpaceDE w:val="0"/>
              <w:autoSpaceDN w:val="0"/>
              <w:adjustRightInd w:val="0"/>
              <w:outlineLvl w:val="1"/>
              <w:rPr>
                <w:sz w:val="20"/>
                <w:szCs w:val="20"/>
              </w:rPr>
            </w:pPr>
            <w:r w:rsidRPr="009D5AE6">
              <w:rPr>
                <w:rFonts w:eastAsia="MS Mincho"/>
                <w:sz w:val="20"/>
                <w:szCs w:val="20"/>
              </w:rPr>
              <w:t xml:space="preserve">Л/с  № 30305076090 </w:t>
            </w:r>
            <w:r w:rsidRPr="009D5AE6">
              <w:rPr>
                <w:sz w:val="20"/>
                <w:szCs w:val="20"/>
              </w:rPr>
              <w:t>в Финансовом управлении Администрации городского округа  город Уфа Республики Башкортостан</w:t>
            </w:r>
          </w:p>
          <w:p w:rsidR="00381AA2" w:rsidRPr="00381AA2" w:rsidRDefault="00381AA2" w:rsidP="00A575E4">
            <w:pPr>
              <w:autoSpaceDE w:val="0"/>
              <w:autoSpaceDN w:val="0"/>
              <w:adjustRightInd w:val="0"/>
              <w:outlineLvl w:val="1"/>
              <w:rPr>
                <w:iCs/>
                <w:sz w:val="20"/>
                <w:szCs w:val="20"/>
              </w:rPr>
            </w:pPr>
            <w:r w:rsidRPr="004E029C">
              <w:rPr>
                <w:iCs/>
                <w:sz w:val="20"/>
                <w:szCs w:val="20"/>
              </w:rPr>
              <w:t>Назначение платежа: «\\\\\\999 гр. 04</w:t>
            </w:r>
            <w:r>
              <w:rPr>
                <w:iCs/>
                <w:sz w:val="20"/>
                <w:szCs w:val="20"/>
              </w:rPr>
              <w:t xml:space="preserve"> обеспечение исполнения договора</w:t>
            </w:r>
            <w:r w:rsidRPr="004E029C">
              <w:rPr>
                <w:iCs/>
                <w:sz w:val="20"/>
                <w:szCs w:val="20"/>
              </w:rPr>
              <w:t>.  Номер извещения (вписать)»</w:t>
            </w:r>
          </w:p>
        </w:tc>
      </w:tr>
      <w:tr w:rsidR="00D06734" w:rsidRPr="003713C7"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widowControl w:val="0"/>
              <w:rPr>
                <w:bCs/>
                <w:sz w:val="20"/>
                <w:szCs w:val="20"/>
              </w:rPr>
            </w:pPr>
            <w:r w:rsidRPr="003713C7">
              <w:rPr>
                <w:bCs/>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D06734" w:rsidRPr="003713C7" w:rsidRDefault="00D06734" w:rsidP="00D06734">
            <w:pPr>
              <w:rPr>
                <w:sz w:val="20"/>
                <w:szCs w:val="20"/>
              </w:rPr>
            </w:pPr>
            <w:r w:rsidRPr="003713C7">
              <w:rPr>
                <w:bCs/>
                <w:sz w:val="20"/>
                <w:szCs w:val="20"/>
              </w:rPr>
              <w:t>Информация  о применении антидемпинговых мер</w:t>
            </w:r>
          </w:p>
        </w:tc>
        <w:tc>
          <w:tcPr>
            <w:tcW w:w="5853" w:type="dxa"/>
            <w:tcBorders>
              <w:top w:val="single" w:sz="4" w:space="0" w:color="auto"/>
              <w:left w:val="single" w:sz="4" w:space="0" w:color="auto"/>
              <w:bottom w:val="single" w:sz="4" w:space="0" w:color="auto"/>
              <w:right w:val="single" w:sz="4" w:space="0" w:color="auto"/>
            </w:tcBorders>
          </w:tcPr>
          <w:p w:rsidR="00A42831" w:rsidRPr="00B149CD" w:rsidRDefault="00A42831" w:rsidP="0027682C">
            <w:pPr>
              <w:pStyle w:val="affa"/>
              <w:widowControl w:val="0"/>
              <w:numPr>
                <w:ilvl w:val="0"/>
                <w:numId w:val="47"/>
              </w:numPr>
              <w:tabs>
                <w:tab w:val="left" w:pos="561"/>
              </w:tabs>
              <w:autoSpaceDE w:val="0"/>
              <w:autoSpaceDN w:val="0"/>
              <w:spacing w:before="88"/>
              <w:ind w:left="0" w:right="110" w:firstLine="247"/>
              <w:jc w:val="both"/>
              <w:rPr>
                <w:rFonts w:ascii="Times New Roman" w:hAnsi="Times New Roman"/>
                <w:sz w:val="20"/>
                <w:szCs w:val="20"/>
              </w:rPr>
            </w:pPr>
            <w:r w:rsidRPr="00B149CD">
              <w:rPr>
                <w:rFonts w:ascii="Times New Roman" w:hAnsi="Times New Roman"/>
                <w:sz w:val="20"/>
                <w:szCs w:val="20"/>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подтверждающей добросовестность такого участника на дату подачи заявки.</w:t>
            </w:r>
          </w:p>
          <w:p w:rsidR="00A42831" w:rsidRPr="00B149CD" w:rsidRDefault="00A42831" w:rsidP="0027682C">
            <w:pPr>
              <w:pStyle w:val="affa"/>
              <w:numPr>
                <w:ilvl w:val="0"/>
                <w:numId w:val="47"/>
              </w:numPr>
              <w:ind w:left="0" w:firstLine="350"/>
              <w:jc w:val="both"/>
              <w:rPr>
                <w:rFonts w:ascii="Times New Roman" w:hAnsi="Times New Roman"/>
                <w:sz w:val="20"/>
                <w:szCs w:val="20"/>
              </w:rPr>
            </w:pPr>
            <w:r w:rsidRPr="00B149CD">
              <w:rPr>
                <w:rFonts w:ascii="Times New Roman" w:hAnsi="Times New Roman"/>
                <w:sz w:val="20"/>
                <w:szCs w:val="20"/>
              </w:rPr>
              <w:t>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не менее чем одного года и (или) двух лет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заключенных по результатам конкурентных закупок. В этих случаях цена одного из договора (контракта) должна составлять не менее двадцати процентов цены, по которой участником закупки предложено заключить договор в соответствии с настоящим разделом.</w:t>
            </w:r>
          </w:p>
          <w:p w:rsidR="00A42831" w:rsidRPr="00B149CD" w:rsidRDefault="00A42831" w:rsidP="00A42831">
            <w:pPr>
              <w:widowControl w:val="0"/>
              <w:tabs>
                <w:tab w:val="left" w:pos="604"/>
              </w:tabs>
              <w:autoSpaceDE w:val="0"/>
              <w:autoSpaceDN w:val="0"/>
              <w:spacing w:before="1"/>
              <w:ind w:firstLine="350"/>
              <w:jc w:val="both"/>
              <w:rPr>
                <w:sz w:val="20"/>
                <w:szCs w:val="20"/>
              </w:rPr>
            </w:pPr>
            <w:r w:rsidRPr="00B149CD">
              <w:rPr>
                <w:sz w:val="20"/>
                <w:szCs w:val="20"/>
              </w:rPr>
              <w:t xml:space="preserve">3. В случае проведения конкурентных закупок информация, предусмотренная пунктом2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w:t>
            </w:r>
            <w:r w:rsidRPr="00B149CD">
              <w:rPr>
                <w:sz w:val="20"/>
                <w:szCs w:val="20"/>
              </w:rPr>
              <w:lastRenderedPageBreak/>
              <w:t>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D06734" w:rsidRPr="003713C7" w:rsidRDefault="00D06734" w:rsidP="00D06734">
            <w:pPr>
              <w:autoSpaceDE w:val="0"/>
              <w:autoSpaceDN w:val="0"/>
              <w:adjustRightInd w:val="0"/>
              <w:jc w:val="both"/>
              <w:outlineLvl w:val="1"/>
              <w:rPr>
                <w:sz w:val="20"/>
                <w:szCs w:val="20"/>
              </w:rPr>
            </w:pPr>
          </w:p>
        </w:tc>
      </w:tr>
    </w:tbl>
    <w:p w:rsidR="00786163" w:rsidRDefault="00A32E10" w:rsidP="00887AFF">
      <w:pPr>
        <w:pStyle w:val="13"/>
        <w:numPr>
          <w:ilvl w:val="0"/>
          <w:numId w:val="0"/>
        </w:numPr>
        <w:tabs>
          <w:tab w:val="left" w:pos="708"/>
        </w:tabs>
        <w:jc w:val="both"/>
        <w:rPr>
          <w:sz w:val="20"/>
        </w:rPr>
        <w:sectPr w:rsidR="00786163" w:rsidSect="00786163">
          <w:pgSz w:w="11906" w:h="16838"/>
          <w:pgMar w:top="539" w:right="1134" w:bottom="771" w:left="567" w:header="709" w:footer="709" w:gutter="0"/>
          <w:cols w:space="708"/>
          <w:docGrid w:linePitch="360"/>
        </w:sectPr>
      </w:pPr>
      <w:r w:rsidRPr="003713C7">
        <w:rPr>
          <w:b/>
          <w:sz w:val="20"/>
        </w:rPr>
        <w:lastRenderedPageBreak/>
        <w:br w:type="page"/>
      </w:r>
      <w:bookmarkStart w:id="112" w:name="_Ref147116710"/>
      <w:bookmarkStart w:id="113" w:name="_Ref155795574"/>
      <w:bookmarkStart w:id="114" w:name="_Ref160113891"/>
      <w:bookmarkStart w:id="115" w:name="_Toc161470191"/>
      <w:bookmarkStart w:id="116" w:name="_ГЛАВА_III.техническое_задание"/>
      <w:bookmarkStart w:id="117" w:name="_РАЗДЕЛ_V._ПРОЕКТ"/>
      <w:bookmarkStart w:id="118" w:name="_РАЗДЕЛ_IV._ТРЕБОВАНИЯ_К_ПРЕДМЕТУ_КО"/>
      <w:bookmarkStart w:id="119" w:name="_СПЕЦИФИКАЦИЯ_(Техническое_задание)_"/>
      <w:bookmarkStart w:id="120" w:name="_Техническое_задание_(СПЕЦИФИКАЦИЯ)"/>
      <w:bookmarkEnd w:id="41"/>
      <w:bookmarkEnd w:id="112"/>
      <w:bookmarkEnd w:id="113"/>
      <w:bookmarkEnd w:id="114"/>
      <w:bookmarkEnd w:id="115"/>
      <w:bookmarkEnd w:id="116"/>
      <w:bookmarkEnd w:id="117"/>
      <w:bookmarkEnd w:id="118"/>
      <w:bookmarkEnd w:id="119"/>
      <w:bookmarkEnd w:id="120"/>
    </w:p>
    <w:p w:rsidR="0051590F" w:rsidRPr="003713C7" w:rsidRDefault="0051590F" w:rsidP="0051590F">
      <w:pPr>
        <w:rPr>
          <w:b/>
          <w:color w:val="000000"/>
          <w:sz w:val="20"/>
          <w:szCs w:val="20"/>
        </w:rPr>
      </w:pPr>
      <w:r w:rsidRPr="00381AA2">
        <w:rPr>
          <w:rFonts w:eastAsia="Calibri"/>
          <w:b/>
          <w:sz w:val="20"/>
          <w:szCs w:val="20"/>
        </w:rPr>
        <w:lastRenderedPageBreak/>
        <w:t>Раздел 2 Техническое задание</w:t>
      </w:r>
    </w:p>
    <w:p w:rsidR="0051590F" w:rsidRPr="003713C7" w:rsidRDefault="0051590F" w:rsidP="0051590F">
      <w:pPr>
        <w:jc w:val="center"/>
        <w:rPr>
          <w:b/>
          <w:color w:val="000000"/>
          <w:sz w:val="20"/>
          <w:szCs w:val="20"/>
        </w:rPr>
      </w:pPr>
    </w:p>
    <w:p w:rsidR="00A575E4" w:rsidRDefault="00A575E4" w:rsidP="00A575E4">
      <w:pPr>
        <w:pStyle w:val="3e"/>
        <w:shd w:val="clear" w:color="auto" w:fill="auto"/>
        <w:spacing w:after="0" w:line="276" w:lineRule="auto"/>
        <w:ind w:right="-95" w:firstLine="0"/>
        <w:jc w:val="center"/>
        <w:rPr>
          <w:b/>
          <w:i/>
          <w:sz w:val="20"/>
          <w:szCs w:val="20"/>
        </w:rPr>
      </w:pPr>
      <w:r>
        <w:rPr>
          <w:b/>
          <w:i/>
          <w:sz w:val="20"/>
          <w:szCs w:val="20"/>
        </w:rPr>
        <w:t xml:space="preserve">«Оказание услуг по осуществлению комплекса мер, </w:t>
      </w:r>
      <w:r>
        <w:rPr>
          <w:b/>
          <w:i/>
          <w:sz w:val="20"/>
          <w:szCs w:val="20"/>
        </w:rPr>
        <w:br/>
        <w:t xml:space="preserve">направленных на защиту материального имущества объектов, </w:t>
      </w:r>
      <w:r>
        <w:rPr>
          <w:b/>
          <w:i/>
          <w:sz w:val="20"/>
          <w:szCs w:val="20"/>
        </w:rPr>
        <w:br/>
        <w:t>обеспечение внутриобъектового и пропускного режимов»</w:t>
      </w:r>
    </w:p>
    <w:p w:rsidR="00A575E4" w:rsidRDefault="00A575E4" w:rsidP="00A575E4">
      <w:pPr>
        <w:pStyle w:val="3e"/>
        <w:shd w:val="clear" w:color="auto" w:fill="auto"/>
        <w:spacing w:after="0" w:line="276" w:lineRule="auto"/>
        <w:ind w:right="-95" w:firstLine="0"/>
        <w:jc w:val="center"/>
        <w:rPr>
          <w:sz w:val="20"/>
          <w:szCs w:val="20"/>
        </w:rPr>
      </w:pPr>
    </w:p>
    <w:tbl>
      <w:tblPr>
        <w:tblW w:w="15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1276"/>
        <w:gridCol w:w="992"/>
        <w:gridCol w:w="3970"/>
        <w:gridCol w:w="1844"/>
        <w:gridCol w:w="1844"/>
        <w:gridCol w:w="1702"/>
        <w:gridCol w:w="1418"/>
      </w:tblGrid>
      <w:tr w:rsidR="00A575E4" w:rsidTr="00A575E4">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08" w:right="-119"/>
              <w:jc w:val="center"/>
              <w:rPr>
                <w:rFonts w:eastAsia="Arial Unicode MS"/>
                <w:b/>
                <w:bCs/>
                <w:i/>
                <w:iCs/>
                <w:color w:val="000000"/>
                <w:sz w:val="20"/>
                <w:szCs w:val="20"/>
              </w:rPr>
            </w:pPr>
            <w:r>
              <w:rPr>
                <w:rFonts w:eastAsia="Arial Unicode MS"/>
                <w:b/>
                <w:bCs/>
                <w:i/>
                <w:iCs/>
                <w:color w:val="000000"/>
                <w:sz w:val="20"/>
                <w:szCs w:val="20"/>
              </w:rPr>
              <w:t>№ п/п</w:t>
            </w:r>
          </w:p>
        </w:tc>
        <w:tc>
          <w:tcPr>
            <w:tcW w:w="14743" w:type="dxa"/>
            <w:gridSpan w:val="8"/>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
                <w:i/>
                <w:color w:val="000000"/>
                <w:sz w:val="20"/>
                <w:szCs w:val="20"/>
              </w:rPr>
            </w:pPr>
            <w:r>
              <w:rPr>
                <w:rFonts w:eastAsia="Arial Unicode MS"/>
                <w:b/>
                <w:i/>
                <w:color w:val="000000"/>
                <w:sz w:val="20"/>
                <w:szCs w:val="20"/>
              </w:rPr>
              <w:t>Объем оказываемых услуг, функциональные,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i/>
                <w:i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
                <w:bCs/>
                <w:caps/>
                <w:color w:val="000000"/>
                <w:sz w:val="20"/>
                <w:szCs w:val="20"/>
              </w:rPr>
            </w:pPr>
            <w:r>
              <w:rPr>
                <w:rFonts w:eastAsia="Arial Unicode MS"/>
                <w:b/>
                <w:bCs/>
                <w:color w:val="000000"/>
                <w:sz w:val="20"/>
                <w:szCs w:val="20"/>
              </w:rPr>
              <w:t xml:space="preserve">Код позиции </w:t>
            </w:r>
            <w:r w:rsidR="00381AA2">
              <w:rPr>
                <w:rFonts w:eastAsia="Arial Unicode MS"/>
                <w:b/>
                <w:bCs/>
                <w:color w:val="000000"/>
                <w:sz w:val="20"/>
                <w:szCs w:val="20"/>
                <w:lang/>
              </w:rPr>
              <w:t>ОКПД2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
                <w:bCs/>
                <w:caps/>
                <w:color w:val="000000"/>
                <w:sz w:val="20"/>
                <w:szCs w:val="20"/>
              </w:rPr>
            </w:pPr>
            <w:r>
              <w:rPr>
                <w:rFonts w:eastAsia="Arial Unicode MS"/>
                <w:b/>
                <w:bCs/>
                <w:color w:val="000000"/>
                <w:sz w:val="20"/>
                <w:szCs w:val="20"/>
              </w:rPr>
              <w:t>Наименование</w:t>
            </w:r>
          </w:p>
          <w:p w:rsidR="00A575E4" w:rsidRDefault="00A575E4">
            <w:pPr>
              <w:jc w:val="center"/>
              <w:rPr>
                <w:rFonts w:eastAsia="Arial Unicode MS"/>
                <w:b/>
                <w:bCs/>
                <w:caps/>
                <w:color w:val="000000"/>
                <w:sz w:val="20"/>
                <w:szCs w:val="20"/>
              </w:rPr>
            </w:pPr>
            <w:r>
              <w:rPr>
                <w:rFonts w:eastAsia="Arial Unicode MS"/>
                <w:b/>
                <w:bCs/>
                <w:color w:val="000000"/>
                <w:sz w:val="20"/>
                <w:szCs w:val="20"/>
              </w:rPr>
              <w:t>Характеристики</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
                <w:bCs/>
                <w:i/>
                <w:iCs/>
                <w:color w:val="000000"/>
                <w:sz w:val="20"/>
                <w:szCs w:val="20"/>
              </w:rPr>
            </w:pPr>
            <w:r>
              <w:rPr>
                <w:rFonts w:eastAsia="Arial Unicode MS"/>
                <w:b/>
                <w:bCs/>
                <w:color w:val="000000"/>
                <w:sz w:val="20"/>
                <w:szCs w:val="20"/>
              </w:rPr>
              <w:t>Значение характеристики</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
                <w:bCs/>
                <w:color w:val="000000"/>
                <w:sz w:val="20"/>
                <w:szCs w:val="20"/>
              </w:rPr>
            </w:pPr>
            <w:r>
              <w:rPr>
                <w:rFonts w:eastAsia="Arial Unicode MS"/>
                <w:b/>
                <w:bCs/>
                <w:color w:val="000000"/>
                <w:sz w:val="20"/>
                <w:szCs w:val="20"/>
              </w:rPr>
              <w:t>Обоснование включения дополнительной информации в сведения</w:t>
            </w:r>
          </w:p>
        </w:tc>
      </w:tr>
      <w:tr w:rsidR="00A575E4" w:rsidTr="00A575E4">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Cs/>
                <w:iCs/>
                <w:color w:val="000000"/>
                <w:sz w:val="20"/>
                <w:szCs w:val="20"/>
              </w:rPr>
            </w:pPr>
            <w:r>
              <w:rPr>
                <w:rFonts w:eastAsia="Arial Unicode MS"/>
                <w:bCs/>
                <w:iCs/>
                <w:color w:val="000000"/>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75E4" w:rsidRDefault="00A575E4" w:rsidP="00381AA2">
            <w:pPr>
              <w:jc w:val="center"/>
              <w:rPr>
                <w:rFonts w:eastAsia="Arial Unicode MS"/>
                <w:b/>
                <w:bCs/>
                <w:color w:val="000000"/>
                <w:sz w:val="20"/>
                <w:szCs w:val="20"/>
              </w:rPr>
            </w:pPr>
            <w:r>
              <w:rPr>
                <w:rFonts w:eastAsia="Arial Unicode MS"/>
                <w:bCs/>
                <w:color w:val="000000"/>
                <w:sz w:val="20"/>
                <w:szCs w:val="20"/>
              </w:rPr>
              <w:t>80.10.12.000</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
                <w:bCs/>
                <w:color w:val="000000"/>
                <w:sz w:val="20"/>
                <w:szCs w:val="20"/>
              </w:rPr>
            </w:pPr>
            <w:r>
              <w:rPr>
                <w:rFonts w:eastAsia="Arial Unicode MS"/>
                <w:color w:val="000000"/>
                <w:sz w:val="20"/>
                <w:szCs w:val="20"/>
              </w:rPr>
              <w:t>Вид услуги по охране</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rFonts w:eastAsia="Arial Unicode MS"/>
                <w:bCs/>
                <w:color w:val="000000"/>
                <w:sz w:val="20"/>
                <w:szCs w:val="20"/>
              </w:rPr>
            </w:pPr>
            <w:r>
              <w:rPr>
                <w:rFonts w:eastAsia="Arial Unicode MS"/>
                <w:bCs/>
                <w:color w:val="000000"/>
                <w:sz w:val="20"/>
                <w:szCs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both"/>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rFonts w:eastAsia="Arial Unicode MS"/>
                <w:bCs/>
                <w:color w:val="000000"/>
                <w:sz w:val="20"/>
                <w:szCs w:val="20"/>
              </w:rPr>
            </w:pPr>
            <w:r>
              <w:rPr>
                <w:rFonts w:eastAsia="Arial Unicode MS"/>
                <w:bCs/>
                <w:color w:val="000000"/>
                <w:sz w:val="20"/>
                <w:szCs w:val="20"/>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both"/>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rFonts w:eastAsia="Arial Unicode MS"/>
                <w:bCs/>
                <w:color w:val="000000"/>
                <w:sz w:val="20"/>
                <w:szCs w:val="20"/>
              </w:rPr>
            </w:pPr>
            <w:r>
              <w:rPr>
                <w:rFonts w:eastAsia="Arial Unicode MS"/>
                <w:bCs/>
                <w:color w:val="000000"/>
                <w:sz w:val="20"/>
                <w:szCs w:val="20"/>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both"/>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rFonts w:eastAsia="Arial Unicode MS"/>
                <w:bCs/>
                <w:color w:val="000000"/>
                <w:sz w:val="20"/>
                <w:szCs w:val="20"/>
              </w:rPr>
            </w:pPr>
            <w:r>
              <w:rPr>
                <w:rFonts w:eastAsia="Arial Unicode MS"/>
                <w:bCs/>
                <w:color w:val="000000"/>
                <w:sz w:val="20"/>
                <w:szCs w:val="20"/>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both"/>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sz w:val="18"/>
                <w:szCs w:val="18"/>
              </w:rPr>
            </w:pPr>
            <w:r>
              <w:rPr>
                <w:sz w:val="18"/>
                <w:szCs w:val="18"/>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both"/>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sz w:val="18"/>
                <w:szCs w:val="18"/>
              </w:rPr>
            </w:pPr>
            <w:r>
              <w:rPr>
                <w:sz w:val="18"/>
                <w:szCs w:val="18"/>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both"/>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rFonts w:eastAsia="Arial Unicode MS"/>
                <w:bCs/>
                <w:color w:val="000000"/>
                <w:sz w:val="20"/>
                <w:szCs w:val="20"/>
              </w:rPr>
            </w:pPr>
            <w:r>
              <w:rPr>
                <w:rFonts w:eastAsia="Arial Unicode MS"/>
                <w:bCs/>
                <w:color w:val="000000"/>
                <w:sz w:val="20"/>
                <w:szCs w:val="20"/>
              </w:rPr>
              <w:t>Защита жизни и здоровья граждан</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both"/>
              <w:rPr>
                <w:rFonts w:eastAsia="Arial Unicode MS"/>
                <w:bCs/>
                <w:color w:val="000000"/>
                <w:sz w:val="20"/>
                <w:szCs w:val="20"/>
              </w:rPr>
            </w:pPr>
            <w:r>
              <w:rPr>
                <w:rFonts w:eastAsia="Arial Unicode MS"/>
                <w:bCs/>
                <w:color w:val="000000"/>
                <w:sz w:val="20"/>
                <w:szCs w:val="20"/>
              </w:rPr>
              <w:t xml:space="preserve">В связи с потребностью заказчика в данном виде услуг </w:t>
            </w: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color w:val="000000"/>
                <w:sz w:val="20"/>
                <w:szCs w:val="20"/>
              </w:rPr>
            </w:pPr>
            <w:r>
              <w:rPr>
                <w:rFonts w:eastAsia="Arial Unicode MS"/>
                <w:color w:val="000000"/>
                <w:sz w:val="20"/>
                <w:szCs w:val="20"/>
              </w:rPr>
              <w:t>Использование мобильной группы</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Cs/>
                <w:color w:val="000000"/>
                <w:sz w:val="20"/>
                <w:szCs w:val="20"/>
              </w:rPr>
            </w:pPr>
            <w:r>
              <w:rPr>
                <w:rFonts w:eastAsia="Arial Unicode MS"/>
                <w:bCs/>
                <w:color w:val="000000"/>
                <w:sz w:val="20"/>
                <w:szCs w:val="20"/>
              </w:rPr>
              <w:t>Нет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center"/>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color w:val="000000"/>
                <w:sz w:val="20"/>
                <w:szCs w:val="20"/>
              </w:rPr>
            </w:pPr>
            <w:r>
              <w:rPr>
                <w:rFonts w:eastAsia="Arial Unicode MS"/>
                <w:color w:val="000000"/>
                <w:sz w:val="20"/>
                <w:szCs w:val="20"/>
              </w:rPr>
              <w:t>Использование специальных средств</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Cs/>
                <w:color w:val="000000"/>
                <w:sz w:val="20"/>
                <w:szCs w:val="20"/>
              </w:rPr>
            </w:pPr>
            <w:r>
              <w:rPr>
                <w:rFonts w:eastAsia="Arial Unicode MS"/>
                <w:bCs/>
                <w:color w:val="000000"/>
                <w:sz w:val="20"/>
                <w:szCs w:val="20"/>
              </w:rPr>
              <w:t>Да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center"/>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color w:val="000000"/>
                <w:sz w:val="20"/>
                <w:szCs w:val="20"/>
              </w:rPr>
            </w:pPr>
            <w:r>
              <w:rPr>
                <w:rFonts w:eastAsia="Arial Unicode MS"/>
                <w:color w:val="000000"/>
                <w:sz w:val="20"/>
                <w:szCs w:val="20"/>
              </w:rPr>
              <w:t>Наличие оружия у сотрудников охраны</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Cs/>
                <w:color w:val="000000"/>
                <w:sz w:val="20"/>
                <w:szCs w:val="20"/>
              </w:rPr>
            </w:pPr>
            <w:r>
              <w:rPr>
                <w:rFonts w:eastAsia="Arial Unicode MS"/>
                <w:bCs/>
                <w:color w:val="000000"/>
                <w:sz w:val="20"/>
                <w:szCs w:val="20"/>
              </w:rPr>
              <w:t>Нет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575E4" w:rsidRDefault="00A575E4">
            <w:pPr>
              <w:ind w:left="19"/>
              <w:jc w:val="center"/>
              <w:rPr>
                <w:rFonts w:eastAsia="Arial Unicode MS"/>
                <w:bCs/>
                <w:color w:val="000000"/>
                <w:sz w:val="20"/>
                <w:szCs w:val="20"/>
              </w:rPr>
            </w:pPr>
          </w:p>
        </w:tc>
      </w:tr>
      <w:tr w:rsidR="00A575E4" w:rsidTr="00A575E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75E4" w:rsidRDefault="00A575E4">
            <w:pPr>
              <w:rPr>
                <w:rFonts w:eastAsia="Arial Unicode MS"/>
                <w:bCs/>
                <w:iCs/>
                <w:color w:val="000000"/>
                <w:sz w:val="20"/>
                <w:szCs w:val="20"/>
              </w:rPr>
            </w:pPr>
          </w:p>
        </w:tc>
        <w:tc>
          <w:tcPr>
            <w:tcW w:w="14743" w:type="dxa"/>
            <w:gridSpan w:val="8"/>
            <w:tcBorders>
              <w:top w:val="single" w:sz="4" w:space="0" w:color="auto"/>
              <w:left w:val="single" w:sz="4" w:space="0" w:color="auto"/>
              <w:bottom w:val="single" w:sz="4" w:space="0" w:color="auto"/>
              <w:right w:val="single" w:sz="4" w:space="0" w:color="auto"/>
            </w:tcBorders>
            <w:vAlign w:val="center"/>
            <w:hideMark/>
          </w:tcPr>
          <w:p w:rsidR="00A575E4" w:rsidRDefault="00A575E4">
            <w:pPr>
              <w:jc w:val="both"/>
              <w:rPr>
                <w:rFonts w:eastAsia="Arial Unicode MS"/>
                <w:color w:val="000000"/>
                <w:sz w:val="20"/>
                <w:szCs w:val="20"/>
              </w:rPr>
            </w:pPr>
          </w:p>
        </w:tc>
      </w:tr>
      <w:tr w:rsidR="00A575E4" w:rsidTr="00A575E4">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
                <w:bCs/>
                <w:i/>
                <w:iCs/>
                <w:color w:val="000000"/>
                <w:sz w:val="20"/>
                <w:szCs w:val="20"/>
              </w:rPr>
            </w:pPr>
            <w:r>
              <w:rPr>
                <w:rFonts w:eastAsia="Arial Unicode MS"/>
                <w:b/>
                <w:bCs/>
                <w:i/>
                <w:iCs/>
                <w:color w:val="000000"/>
                <w:sz w:val="20"/>
                <w:szCs w:val="20"/>
              </w:rPr>
              <w:t>№ п/п</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
                <w:bCs/>
                <w:i/>
                <w:iCs/>
                <w:color w:val="000000"/>
                <w:sz w:val="20"/>
                <w:szCs w:val="20"/>
              </w:rPr>
            </w:pPr>
            <w:r>
              <w:rPr>
                <w:rFonts w:eastAsia="Arial Unicode MS"/>
                <w:b/>
                <w:bCs/>
                <w:i/>
                <w:iCs/>
                <w:color w:val="000000"/>
                <w:sz w:val="20"/>
                <w:szCs w:val="20"/>
              </w:rPr>
              <w:t>Наименование заказчика</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rFonts w:eastAsia="Arial Unicode MS"/>
                <w:b/>
                <w:bCs/>
                <w:i/>
                <w:iCs/>
                <w:color w:val="000000"/>
                <w:sz w:val="20"/>
                <w:szCs w:val="20"/>
              </w:rPr>
            </w:pPr>
            <w:r>
              <w:rPr>
                <w:rFonts w:eastAsia="Arial Unicode MS"/>
                <w:b/>
                <w:bCs/>
                <w:i/>
                <w:iCs/>
                <w:color w:val="000000"/>
                <w:sz w:val="20"/>
                <w:szCs w:val="20"/>
              </w:rPr>
              <w:t>Место оказания услуг (далее – Объект)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
                <w:bCs/>
                <w:i/>
                <w:iCs/>
                <w:color w:val="000000"/>
                <w:sz w:val="20"/>
                <w:szCs w:val="20"/>
              </w:rPr>
            </w:pPr>
            <w:r>
              <w:rPr>
                <w:rFonts w:eastAsia="Arial Unicode MS"/>
                <w:b/>
                <w:bCs/>
                <w:i/>
                <w:iCs/>
                <w:color w:val="000000"/>
                <w:sz w:val="20"/>
                <w:szCs w:val="20"/>
              </w:rPr>
              <w:t>Способ охраны</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
                <w:bCs/>
                <w:i/>
                <w:iCs/>
                <w:color w:val="000000"/>
                <w:sz w:val="20"/>
                <w:szCs w:val="20"/>
              </w:rPr>
            </w:pPr>
            <w:r>
              <w:rPr>
                <w:rFonts w:eastAsia="Arial Unicode MS"/>
                <w:b/>
                <w:bCs/>
                <w:i/>
                <w:iCs/>
                <w:color w:val="000000"/>
                <w:sz w:val="20"/>
                <w:szCs w:val="20"/>
              </w:rPr>
              <w:t>Часы охраны объектов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9"/>
              <w:jc w:val="center"/>
              <w:rPr>
                <w:rFonts w:eastAsia="Arial Unicode MS"/>
                <w:b/>
                <w:bCs/>
                <w:i/>
                <w:iCs/>
                <w:color w:val="000000"/>
                <w:sz w:val="20"/>
                <w:szCs w:val="20"/>
              </w:rPr>
            </w:pPr>
            <w:r>
              <w:rPr>
                <w:rFonts w:eastAsia="Arial Unicode MS"/>
                <w:b/>
                <w:bCs/>
                <w:i/>
                <w:iCs/>
                <w:color w:val="000000"/>
                <w:sz w:val="20"/>
                <w:szCs w:val="20"/>
              </w:rPr>
              <w:t xml:space="preserve">Общее кол-во часов </w:t>
            </w:r>
          </w:p>
        </w:tc>
      </w:tr>
      <w:tr w:rsidR="00A575E4" w:rsidTr="00A575E4">
        <w:trPr>
          <w:trHeight w:val="447"/>
        </w:trPr>
        <w:tc>
          <w:tcPr>
            <w:tcW w:w="567" w:type="dxa"/>
            <w:tcBorders>
              <w:top w:val="single" w:sz="4" w:space="0" w:color="auto"/>
              <w:left w:val="single" w:sz="4" w:space="0" w:color="auto"/>
              <w:bottom w:val="single" w:sz="4" w:space="0" w:color="auto"/>
              <w:right w:val="single" w:sz="4" w:space="0" w:color="auto"/>
            </w:tcBorders>
            <w:vAlign w:val="center"/>
            <w:hideMark/>
          </w:tcPr>
          <w:p w:rsidR="00A575E4" w:rsidRDefault="00A575E4">
            <w:pPr>
              <w:ind w:right="-108"/>
              <w:rPr>
                <w:rFonts w:eastAsia="Arial Unicode MS"/>
                <w:color w:val="000000"/>
                <w:sz w:val="20"/>
                <w:szCs w:val="20"/>
              </w:rPr>
            </w:pPr>
            <w:r>
              <w:rPr>
                <w:rFonts w:eastAsia="Arial Unicode MS"/>
                <w:color w:val="000000"/>
                <w:sz w:val="20"/>
                <w:szCs w:val="20"/>
              </w:rPr>
              <w:lastRenderedPageBreak/>
              <w:t>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rPr>
                <w:b/>
                <w:sz w:val="20"/>
                <w:szCs w:val="20"/>
              </w:rPr>
            </w:pPr>
            <w:r>
              <w:rPr>
                <w:b/>
                <w:sz w:val="20"/>
                <w:szCs w:val="20"/>
              </w:rPr>
              <w:t>МАОУ УОШИ с ПЛП г. Уфы</w:t>
            </w:r>
          </w:p>
        </w:tc>
        <w:tc>
          <w:tcPr>
            <w:tcW w:w="4961" w:type="dxa"/>
            <w:gridSpan w:val="2"/>
            <w:tcBorders>
              <w:top w:val="single" w:sz="4" w:space="0" w:color="auto"/>
              <w:left w:val="single" w:sz="4" w:space="0" w:color="auto"/>
              <w:bottom w:val="single" w:sz="4" w:space="0" w:color="auto"/>
              <w:right w:val="single" w:sz="4" w:space="0" w:color="auto"/>
            </w:tcBorders>
            <w:hideMark/>
          </w:tcPr>
          <w:p w:rsidR="00A575E4" w:rsidRDefault="00A575E4">
            <w:pPr>
              <w:ind w:right="-108"/>
              <w:rPr>
                <w:sz w:val="20"/>
                <w:szCs w:val="20"/>
              </w:rPr>
            </w:pPr>
            <w:r>
              <w:rPr>
                <w:sz w:val="20"/>
                <w:szCs w:val="20"/>
              </w:rPr>
              <w:t>Республика Башкортостан, 450112, г. Уфа, ул. Мира 36а</w:t>
            </w:r>
          </w:p>
        </w:tc>
        <w:tc>
          <w:tcPr>
            <w:tcW w:w="1843" w:type="dxa"/>
            <w:tcBorders>
              <w:top w:val="single" w:sz="4" w:space="0" w:color="auto"/>
              <w:left w:val="single" w:sz="4" w:space="0" w:color="auto"/>
              <w:bottom w:val="single" w:sz="4" w:space="0" w:color="auto"/>
              <w:right w:val="single" w:sz="4" w:space="0" w:color="auto"/>
            </w:tcBorders>
            <w:hideMark/>
          </w:tcPr>
          <w:p w:rsidR="00A575E4" w:rsidRDefault="00A575E4">
            <w:pPr>
              <w:jc w:val="center"/>
              <w:rPr>
                <w:sz w:val="20"/>
                <w:szCs w:val="20"/>
              </w:rPr>
            </w:pPr>
            <w:r>
              <w:rPr>
                <w:rFonts w:eastAsia="Arial Unicode MS"/>
                <w:color w:val="000000"/>
                <w:sz w:val="20"/>
                <w:szCs w:val="20"/>
              </w:rPr>
              <w:t xml:space="preserve">1 пост </w:t>
            </w:r>
            <w:r>
              <w:rPr>
                <w:rFonts w:eastAsia="Arial Unicode MS"/>
                <w:color w:val="000000"/>
                <w:sz w:val="20"/>
                <w:szCs w:val="20"/>
              </w:rPr>
              <w:br/>
              <w:t>не вооруженной охраны</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575E4" w:rsidRDefault="00A575E4">
            <w:pPr>
              <w:ind w:left="-108" w:right="-108" w:firstLine="1"/>
              <w:jc w:val="center"/>
              <w:rPr>
                <w:sz w:val="20"/>
                <w:szCs w:val="20"/>
              </w:rPr>
            </w:pPr>
            <w:r>
              <w:rPr>
                <w:bCs/>
                <w:iCs/>
                <w:color w:val="333333"/>
                <w:sz w:val="20"/>
                <w:szCs w:val="20"/>
              </w:rPr>
              <w:t>Круглосуточно, включая выходные и праздничные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75E4" w:rsidRDefault="00A575E4">
            <w:pPr>
              <w:jc w:val="center"/>
              <w:rPr>
                <w:sz w:val="20"/>
                <w:szCs w:val="20"/>
              </w:rPr>
            </w:pPr>
            <w:r>
              <w:rPr>
                <w:i/>
                <w:sz w:val="20"/>
                <w:szCs w:val="20"/>
              </w:rPr>
              <w:t>2160,00</w:t>
            </w:r>
          </w:p>
        </w:tc>
      </w:tr>
    </w:tbl>
    <w:p w:rsidR="00A575E4" w:rsidRDefault="00A575E4" w:rsidP="00A575E4">
      <w:pPr>
        <w:tabs>
          <w:tab w:val="left" w:pos="0"/>
          <w:tab w:val="left" w:pos="460"/>
        </w:tabs>
        <w:jc w:val="both"/>
        <w:rPr>
          <w:sz w:val="20"/>
          <w:szCs w:val="20"/>
        </w:rPr>
      </w:pPr>
    </w:p>
    <w:p w:rsidR="00A575E4" w:rsidRDefault="00A575E4" w:rsidP="00A575E4">
      <w:pPr>
        <w:pStyle w:val="3e"/>
        <w:numPr>
          <w:ilvl w:val="0"/>
          <w:numId w:val="50"/>
        </w:numPr>
        <w:shd w:val="clear" w:color="auto" w:fill="auto"/>
        <w:tabs>
          <w:tab w:val="left" w:pos="357"/>
          <w:tab w:val="left" w:pos="460"/>
        </w:tabs>
        <w:spacing w:after="0" w:line="240" w:lineRule="auto"/>
        <w:ind w:firstLine="0"/>
        <w:jc w:val="both"/>
        <w:rPr>
          <w:sz w:val="20"/>
          <w:szCs w:val="20"/>
        </w:rPr>
      </w:pPr>
      <w:r>
        <w:rPr>
          <w:sz w:val="20"/>
          <w:szCs w:val="20"/>
        </w:rPr>
        <w:t>Срок оказания услуг: с 10.02.2020г. по 09.05.2020г.</w:t>
      </w:r>
    </w:p>
    <w:p w:rsidR="00A575E4" w:rsidRDefault="00A575E4" w:rsidP="00A575E4">
      <w:pPr>
        <w:pStyle w:val="3e"/>
        <w:numPr>
          <w:ilvl w:val="0"/>
          <w:numId w:val="50"/>
        </w:numPr>
        <w:shd w:val="clear" w:color="auto" w:fill="auto"/>
        <w:tabs>
          <w:tab w:val="left" w:pos="357"/>
          <w:tab w:val="left" w:pos="460"/>
        </w:tabs>
        <w:spacing w:after="0" w:line="240" w:lineRule="auto"/>
        <w:ind w:firstLine="0"/>
        <w:jc w:val="both"/>
        <w:rPr>
          <w:sz w:val="20"/>
          <w:szCs w:val="20"/>
        </w:rPr>
      </w:pPr>
      <w:r>
        <w:rPr>
          <w:sz w:val="20"/>
          <w:szCs w:val="20"/>
        </w:rPr>
        <w:t>Приложение №1 к Техническому заданию - Перечень документов, которые должны находиться на объекте охраны.</w:t>
      </w:r>
    </w:p>
    <w:p w:rsidR="00A575E4" w:rsidRDefault="00A575E4" w:rsidP="00A575E4">
      <w:pPr>
        <w:pStyle w:val="3e"/>
        <w:shd w:val="clear" w:color="auto" w:fill="auto"/>
        <w:tabs>
          <w:tab w:val="left" w:pos="460"/>
          <w:tab w:val="left" w:pos="525"/>
        </w:tabs>
        <w:spacing w:after="0" w:line="240" w:lineRule="auto"/>
        <w:ind w:right="40" w:firstLine="0"/>
        <w:jc w:val="both"/>
        <w:rPr>
          <w:sz w:val="20"/>
          <w:szCs w:val="20"/>
        </w:rPr>
      </w:pPr>
      <w:r>
        <w:rPr>
          <w:rStyle w:val="afffff5"/>
          <w:sz w:val="20"/>
          <w:szCs w:val="20"/>
        </w:rPr>
        <w:t>Термины и определения:</w:t>
      </w:r>
    </w:p>
    <w:p w:rsidR="00A575E4" w:rsidRDefault="00A575E4" w:rsidP="00A575E4">
      <w:pPr>
        <w:pStyle w:val="3e"/>
        <w:shd w:val="clear" w:color="auto" w:fill="auto"/>
        <w:tabs>
          <w:tab w:val="left" w:pos="460"/>
        </w:tabs>
        <w:spacing w:after="0" w:line="240" w:lineRule="auto"/>
        <w:ind w:right="40" w:firstLine="0"/>
        <w:jc w:val="both"/>
        <w:rPr>
          <w:sz w:val="20"/>
          <w:szCs w:val="20"/>
        </w:rPr>
      </w:pPr>
      <w:r>
        <w:rPr>
          <w:rStyle w:val="afffff5"/>
          <w:sz w:val="20"/>
          <w:szCs w:val="20"/>
        </w:rPr>
        <w:t>Частная охранная организация</w:t>
      </w:r>
      <w:r>
        <w:rPr>
          <w:sz w:val="20"/>
          <w:szCs w:val="20"/>
        </w:rPr>
        <w:t xml:space="preserve">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A575E4" w:rsidRDefault="00A575E4" w:rsidP="00A575E4">
      <w:pPr>
        <w:pStyle w:val="3e"/>
        <w:shd w:val="clear" w:color="auto" w:fill="auto"/>
        <w:tabs>
          <w:tab w:val="left" w:pos="460"/>
        </w:tabs>
        <w:spacing w:after="0" w:line="240" w:lineRule="auto"/>
        <w:ind w:right="40" w:firstLine="0"/>
        <w:jc w:val="both"/>
        <w:rPr>
          <w:sz w:val="20"/>
          <w:szCs w:val="20"/>
        </w:rPr>
      </w:pPr>
      <w:r>
        <w:rPr>
          <w:rStyle w:val="afffff5"/>
          <w:sz w:val="20"/>
          <w:szCs w:val="20"/>
        </w:rPr>
        <w:t>Заказчик города Уфа</w:t>
      </w:r>
      <w:r>
        <w:rPr>
          <w:sz w:val="20"/>
          <w:szCs w:val="20"/>
        </w:rPr>
        <w:t xml:space="preserve"> (далее - Заказчик) – образовательное учреждение, осуществляющее закупки товаров, работ, услуг для обеспечения нужд учреждения.</w:t>
      </w:r>
    </w:p>
    <w:p w:rsidR="00A575E4" w:rsidRDefault="00A575E4" w:rsidP="00A575E4">
      <w:pPr>
        <w:pStyle w:val="3e"/>
        <w:shd w:val="clear" w:color="auto" w:fill="auto"/>
        <w:tabs>
          <w:tab w:val="left" w:pos="460"/>
        </w:tabs>
        <w:spacing w:after="0" w:line="240" w:lineRule="auto"/>
        <w:ind w:firstLine="0"/>
        <w:jc w:val="both"/>
        <w:rPr>
          <w:sz w:val="20"/>
          <w:szCs w:val="20"/>
        </w:rPr>
      </w:pPr>
      <w:r>
        <w:rPr>
          <w:rStyle w:val="afffff5"/>
          <w:sz w:val="20"/>
          <w:szCs w:val="20"/>
        </w:rPr>
        <w:t>Исполнитель</w:t>
      </w:r>
      <w:r>
        <w:rPr>
          <w:sz w:val="20"/>
          <w:szCs w:val="20"/>
        </w:rPr>
        <w:t xml:space="preserve"> - частная охранная организация, оказывающая услуги Заказчику.</w:t>
      </w:r>
    </w:p>
    <w:p w:rsidR="00A575E4" w:rsidRDefault="00A575E4" w:rsidP="00A575E4">
      <w:pPr>
        <w:pStyle w:val="3e"/>
        <w:shd w:val="clear" w:color="auto" w:fill="auto"/>
        <w:tabs>
          <w:tab w:val="left" w:pos="460"/>
        </w:tabs>
        <w:spacing w:after="0" w:line="240" w:lineRule="auto"/>
        <w:ind w:right="40" w:firstLine="0"/>
        <w:jc w:val="both"/>
        <w:rPr>
          <w:sz w:val="20"/>
          <w:szCs w:val="20"/>
        </w:rPr>
      </w:pPr>
      <w:r>
        <w:rPr>
          <w:rStyle w:val="afffff5"/>
          <w:sz w:val="20"/>
          <w:szCs w:val="20"/>
        </w:rPr>
        <w:t>Частный охранник</w:t>
      </w:r>
      <w:r>
        <w:rPr>
          <w:sz w:val="20"/>
          <w:szCs w:val="20"/>
        </w:rPr>
        <w:t xml:space="preserve">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w:t>
      </w:r>
    </w:p>
    <w:p w:rsidR="00A575E4" w:rsidRDefault="00A575E4" w:rsidP="00A575E4">
      <w:pPr>
        <w:pStyle w:val="3e"/>
        <w:shd w:val="clear" w:color="auto" w:fill="auto"/>
        <w:tabs>
          <w:tab w:val="left" w:pos="460"/>
        </w:tabs>
        <w:spacing w:after="0" w:line="240" w:lineRule="auto"/>
        <w:ind w:right="40" w:firstLine="0"/>
        <w:jc w:val="both"/>
        <w:rPr>
          <w:sz w:val="20"/>
          <w:szCs w:val="20"/>
        </w:rPr>
      </w:pPr>
      <w:r>
        <w:rPr>
          <w:rStyle w:val="afffff5"/>
          <w:sz w:val="20"/>
          <w:szCs w:val="20"/>
        </w:rPr>
        <w:t>Стационарный суточный пост</w:t>
      </w:r>
      <w:r>
        <w:rPr>
          <w:sz w:val="20"/>
          <w:szCs w:val="20"/>
        </w:rPr>
        <w:t xml:space="preserve"> (далее - ССП) - охрана одного или нескольких объектов путем выставления ССП.</w:t>
      </w:r>
    </w:p>
    <w:p w:rsidR="00A575E4" w:rsidRDefault="00A575E4" w:rsidP="00A575E4">
      <w:pPr>
        <w:pStyle w:val="3e"/>
        <w:shd w:val="clear" w:color="auto" w:fill="auto"/>
        <w:tabs>
          <w:tab w:val="left" w:pos="460"/>
        </w:tabs>
        <w:spacing w:after="0" w:line="240" w:lineRule="auto"/>
        <w:ind w:right="60" w:firstLine="0"/>
        <w:jc w:val="both"/>
        <w:rPr>
          <w:sz w:val="20"/>
          <w:szCs w:val="20"/>
        </w:rPr>
      </w:pPr>
      <w:r>
        <w:rPr>
          <w:rStyle w:val="afffff5"/>
          <w:sz w:val="20"/>
          <w:szCs w:val="20"/>
        </w:rPr>
        <w:t>Внутриобъектовый режим</w:t>
      </w:r>
      <w:r>
        <w:rPr>
          <w:sz w:val="20"/>
          <w:szCs w:val="20"/>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575E4" w:rsidRDefault="00A575E4" w:rsidP="00A575E4">
      <w:pPr>
        <w:pStyle w:val="3e"/>
        <w:shd w:val="clear" w:color="auto" w:fill="auto"/>
        <w:tabs>
          <w:tab w:val="left" w:pos="460"/>
        </w:tabs>
        <w:spacing w:after="0" w:line="240" w:lineRule="auto"/>
        <w:ind w:right="60" w:firstLine="0"/>
        <w:jc w:val="both"/>
        <w:rPr>
          <w:sz w:val="20"/>
          <w:szCs w:val="20"/>
        </w:rPr>
      </w:pPr>
      <w:r>
        <w:rPr>
          <w:rStyle w:val="afffff5"/>
          <w:sz w:val="20"/>
          <w:szCs w:val="20"/>
        </w:rPr>
        <w:t>Пропускной режим</w:t>
      </w:r>
      <w:r>
        <w:rPr>
          <w:sz w:val="20"/>
          <w:szCs w:val="20"/>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575E4" w:rsidRDefault="00A575E4" w:rsidP="00A575E4">
      <w:pPr>
        <w:pStyle w:val="3e"/>
        <w:shd w:val="clear" w:color="auto" w:fill="auto"/>
        <w:tabs>
          <w:tab w:val="left" w:pos="460"/>
        </w:tabs>
        <w:spacing w:after="0" w:line="240" w:lineRule="auto"/>
        <w:ind w:right="60" w:firstLine="0"/>
        <w:jc w:val="both"/>
        <w:rPr>
          <w:sz w:val="20"/>
          <w:szCs w:val="20"/>
        </w:rPr>
      </w:pPr>
      <w:r>
        <w:rPr>
          <w:rStyle w:val="afffff5"/>
          <w:sz w:val="20"/>
          <w:szCs w:val="20"/>
        </w:rPr>
        <w:t>Объект охраны</w:t>
      </w:r>
      <w:r>
        <w:rPr>
          <w:sz w:val="20"/>
          <w:szCs w:val="20"/>
        </w:rPr>
        <w:t xml:space="preserve"> - здания, строения, сооружения и территория, прилегающая к указанным зданиям, строениям, сооружениям, подлежащие защите в целях обеспечения безопасности объектов.</w:t>
      </w:r>
    </w:p>
    <w:p w:rsidR="00A575E4" w:rsidRDefault="00A575E4" w:rsidP="00A575E4">
      <w:pPr>
        <w:pStyle w:val="3e"/>
        <w:shd w:val="clear" w:color="auto" w:fill="auto"/>
        <w:tabs>
          <w:tab w:val="left" w:pos="460"/>
        </w:tabs>
        <w:spacing w:after="0" w:line="240" w:lineRule="auto"/>
        <w:ind w:right="60" w:firstLine="0"/>
        <w:jc w:val="both"/>
        <w:rPr>
          <w:sz w:val="20"/>
          <w:szCs w:val="20"/>
        </w:rPr>
      </w:pPr>
      <w:r>
        <w:rPr>
          <w:b/>
          <w:sz w:val="20"/>
          <w:szCs w:val="20"/>
        </w:rPr>
        <w:t>Имущество</w:t>
      </w:r>
      <w:r>
        <w:rPr>
          <w:sz w:val="20"/>
          <w:szCs w:val="20"/>
        </w:rPr>
        <w:t xml:space="preserve"> -  совокупность вещей и материальных ценностей, состоящих в собственности лица (физического или юридического), государства или муниципального образования, либо принадлежащего организации на праве хозяйственного ведения или оперативного управления.</w:t>
      </w:r>
    </w:p>
    <w:p w:rsidR="00A575E4" w:rsidRDefault="00A575E4" w:rsidP="00A575E4">
      <w:pPr>
        <w:pStyle w:val="1f6"/>
        <w:keepNext/>
        <w:keepLines/>
        <w:shd w:val="clear" w:color="auto" w:fill="auto"/>
        <w:tabs>
          <w:tab w:val="left" w:pos="460"/>
        </w:tabs>
        <w:spacing w:line="240" w:lineRule="auto"/>
        <w:jc w:val="both"/>
        <w:rPr>
          <w:sz w:val="20"/>
          <w:szCs w:val="20"/>
        </w:rPr>
      </w:pPr>
      <w:bookmarkStart w:id="121" w:name="bookmark5"/>
      <w:r>
        <w:rPr>
          <w:sz w:val="20"/>
          <w:szCs w:val="20"/>
        </w:rPr>
        <w:t>2 Стандарт услуг</w:t>
      </w:r>
      <w:bookmarkEnd w:id="121"/>
    </w:p>
    <w:p w:rsidR="00A575E4" w:rsidRDefault="00A575E4" w:rsidP="00A575E4">
      <w:pPr>
        <w:pStyle w:val="3e"/>
        <w:numPr>
          <w:ilvl w:val="0"/>
          <w:numId w:val="51"/>
        </w:numPr>
        <w:shd w:val="clear" w:color="auto" w:fill="auto"/>
        <w:tabs>
          <w:tab w:val="left" w:pos="376"/>
          <w:tab w:val="left" w:pos="460"/>
        </w:tabs>
        <w:spacing w:after="0" w:line="240" w:lineRule="auto"/>
        <w:ind w:firstLine="0"/>
        <w:jc w:val="both"/>
        <w:rPr>
          <w:sz w:val="20"/>
          <w:szCs w:val="20"/>
        </w:rPr>
      </w:pPr>
      <w:r>
        <w:rPr>
          <w:sz w:val="20"/>
          <w:szCs w:val="20"/>
        </w:rPr>
        <w:t>Исполнитель выполняет свои обязательства (оказывает охранные услуги) в соответствии с:</w:t>
      </w:r>
    </w:p>
    <w:p w:rsidR="00A575E4" w:rsidRDefault="00A575E4" w:rsidP="00A575E4">
      <w:pPr>
        <w:pStyle w:val="3e"/>
        <w:numPr>
          <w:ilvl w:val="0"/>
          <w:numId w:val="52"/>
        </w:numPr>
        <w:shd w:val="clear" w:color="auto" w:fill="auto"/>
        <w:tabs>
          <w:tab w:val="left" w:pos="460"/>
          <w:tab w:val="left" w:pos="539"/>
        </w:tabs>
        <w:spacing w:after="0" w:line="240" w:lineRule="auto"/>
        <w:ind w:right="60" w:firstLine="0"/>
        <w:jc w:val="both"/>
        <w:rPr>
          <w:sz w:val="20"/>
          <w:szCs w:val="20"/>
        </w:rPr>
      </w:pPr>
      <w:r>
        <w:rPr>
          <w:sz w:val="20"/>
          <w:szCs w:val="20"/>
        </w:rPr>
        <w:t>действующими нормативными правовыми и нормативными техническими актами, в том числе, указанными в разделе 6 настоящего Технического задания.</w:t>
      </w:r>
    </w:p>
    <w:p w:rsidR="00A575E4" w:rsidRDefault="00A575E4" w:rsidP="00A575E4">
      <w:pPr>
        <w:pStyle w:val="3e"/>
        <w:numPr>
          <w:ilvl w:val="0"/>
          <w:numId w:val="52"/>
        </w:numPr>
        <w:shd w:val="clear" w:color="auto" w:fill="auto"/>
        <w:tabs>
          <w:tab w:val="left" w:pos="460"/>
          <w:tab w:val="left" w:pos="554"/>
        </w:tabs>
        <w:spacing w:after="0" w:line="240" w:lineRule="auto"/>
        <w:ind w:firstLine="0"/>
        <w:jc w:val="both"/>
        <w:rPr>
          <w:sz w:val="20"/>
          <w:szCs w:val="20"/>
        </w:rPr>
      </w:pPr>
      <w:r>
        <w:rPr>
          <w:sz w:val="20"/>
          <w:szCs w:val="20"/>
        </w:rPr>
        <w:t>настоящим Техническим заданием.</w:t>
      </w:r>
    </w:p>
    <w:p w:rsidR="00A575E4" w:rsidRDefault="00A575E4" w:rsidP="00A575E4">
      <w:pPr>
        <w:pStyle w:val="3e"/>
        <w:numPr>
          <w:ilvl w:val="0"/>
          <w:numId w:val="52"/>
        </w:numPr>
        <w:shd w:val="clear" w:color="auto" w:fill="auto"/>
        <w:tabs>
          <w:tab w:val="left" w:pos="460"/>
          <w:tab w:val="left" w:pos="544"/>
        </w:tabs>
        <w:spacing w:after="0" w:line="240" w:lineRule="auto"/>
        <w:ind w:right="60" w:firstLine="0"/>
        <w:jc w:val="both"/>
        <w:rPr>
          <w:sz w:val="20"/>
          <w:szCs w:val="20"/>
        </w:rPr>
      </w:pPr>
      <w:r>
        <w:rPr>
          <w:sz w:val="20"/>
          <w:szCs w:val="20"/>
        </w:rPr>
        <w:t>должностной инструкцией частного охранника на объекте охраны, разработанной и утвержденной Исполнителем в соответствии с типовыми требованиями к должностной инструкции частного охранника на объекте охраны, утвержденными федеральным органом исполнительной власти, уполномоченным в сфере частной охранной деятельности.</w:t>
      </w:r>
    </w:p>
    <w:p w:rsidR="00A575E4" w:rsidRDefault="00A575E4" w:rsidP="00A575E4">
      <w:pPr>
        <w:pStyle w:val="3e"/>
        <w:numPr>
          <w:ilvl w:val="0"/>
          <w:numId w:val="52"/>
        </w:numPr>
        <w:shd w:val="clear" w:color="auto" w:fill="auto"/>
        <w:tabs>
          <w:tab w:val="left" w:pos="460"/>
          <w:tab w:val="left" w:pos="544"/>
        </w:tabs>
        <w:spacing w:after="0" w:line="240" w:lineRule="auto"/>
        <w:ind w:firstLine="0"/>
        <w:jc w:val="both"/>
        <w:rPr>
          <w:sz w:val="20"/>
          <w:szCs w:val="20"/>
        </w:rPr>
      </w:pPr>
      <w:r>
        <w:rPr>
          <w:sz w:val="20"/>
          <w:szCs w:val="20"/>
        </w:rPr>
        <w:t>планом-схемой охраны объекта.</w:t>
      </w:r>
    </w:p>
    <w:p w:rsidR="00A575E4" w:rsidRDefault="00A575E4" w:rsidP="00A575E4">
      <w:pPr>
        <w:pStyle w:val="3e"/>
        <w:numPr>
          <w:ilvl w:val="0"/>
          <w:numId w:val="52"/>
        </w:numPr>
        <w:shd w:val="clear" w:color="auto" w:fill="auto"/>
        <w:tabs>
          <w:tab w:val="left" w:pos="460"/>
          <w:tab w:val="left" w:pos="549"/>
        </w:tabs>
        <w:spacing w:after="0" w:line="240" w:lineRule="auto"/>
        <w:ind w:right="60" w:firstLine="0"/>
        <w:jc w:val="both"/>
        <w:rPr>
          <w:sz w:val="20"/>
          <w:szCs w:val="20"/>
        </w:rPr>
      </w:pPr>
      <w:r>
        <w:rPr>
          <w:sz w:val="20"/>
          <w:szCs w:val="20"/>
        </w:rPr>
        <w:t>иными нормативными правовыми актами Российской Федерации.</w:t>
      </w:r>
    </w:p>
    <w:p w:rsidR="00A575E4" w:rsidRDefault="00A575E4" w:rsidP="00A575E4">
      <w:pPr>
        <w:pStyle w:val="3e"/>
        <w:numPr>
          <w:ilvl w:val="0"/>
          <w:numId w:val="52"/>
        </w:numPr>
        <w:shd w:val="clear" w:color="auto" w:fill="auto"/>
        <w:tabs>
          <w:tab w:val="left" w:pos="460"/>
          <w:tab w:val="left" w:pos="544"/>
        </w:tabs>
        <w:spacing w:after="0" w:line="240" w:lineRule="auto"/>
        <w:ind w:right="60" w:firstLine="0"/>
        <w:jc w:val="both"/>
        <w:rPr>
          <w:sz w:val="20"/>
          <w:szCs w:val="20"/>
        </w:rPr>
      </w:pPr>
      <w:r>
        <w:rPr>
          <w:sz w:val="20"/>
          <w:szCs w:val="20"/>
        </w:rPr>
        <w:t>положением (инструкцией) об организации внутриобъектового и пропускного режимов на объектах организации (учреждения), разработанным и утвержденным Заказчиком.</w:t>
      </w:r>
    </w:p>
    <w:p w:rsidR="00A575E4" w:rsidRDefault="00A575E4" w:rsidP="00A575E4">
      <w:pPr>
        <w:pStyle w:val="3e"/>
        <w:numPr>
          <w:ilvl w:val="0"/>
          <w:numId w:val="51"/>
        </w:numPr>
        <w:shd w:val="clear" w:color="auto" w:fill="auto"/>
        <w:tabs>
          <w:tab w:val="left" w:pos="386"/>
          <w:tab w:val="left" w:pos="460"/>
        </w:tabs>
        <w:spacing w:after="0" w:line="240" w:lineRule="auto"/>
        <w:ind w:right="60" w:firstLine="0"/>
        <w:jc w:val="both"/>
        <w:rPr>
          <w:sz w:val="20"/>
          <w:szCs w:val="20"/>
        </w:rPr>
      </w:pPr>
      <w:r>
        <w:rPr>
          <w:sz w:val="20"/>
          <w:szCs w:val="20"/>
        </w:rPr>
        <w:t>Предоставление сотрудникам Исполнителя свободного доступа к установленным в пределах объекта средствам связи, техническим средствам охраны, пожаротушения и к местам общего пользования организовывается Заказчиком.</w:t>
      </w:r>
    </w:p>
    <w:p w:rsidR="00A575E4" w:rsidRDefault="00A575E4" w:rsidP="00A575E4">
      <w:pPr>
        <w:pStyle w:val="3e"/>
        <w:numPr>
          <w:ilvl w:val="0"/>
          <w:numId w:val="51"/>
        </w:numPr>
        <w:shd w:val="clear" w:color="auto" w:fill="auto"/>
        <w:tabs>
          <w:tab w:val="left" w:pos="386"/>
          <w:tab w:val="left" w:pos="460"/>
        </w:tabs>
        <w:spacing w:after="0" w:line="240" w:lineRule="auto"/>
        <w:ind w:right="60" w:firstLine="0"/>
        <w:jc w:val="both"/>
        <w:rPr>
          <w:sz w:val="20"/>
          <w:szCs w:val="20"/>
        </w:rPr>
      </w:pPr>
      <w:r>
        <w:rPr>
          <w:sz w:val="20"/>
          <w:szCs w:val="20"/>
        </w:rPr>
        <w:t>Прием и сдача опечатываемых помещений осуществляется по «Журналу учета сдачи под охрану и вскрытия помещений»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 Заказчика.</w:t>
      </w:r>
    </w:p>
    <w:p w:rsidR="00A575E4" w:rsidRPr="00EC698C" w:rsidRDefault="00A575E4" w:rsidP="00A575E4">
      <w:pPr>
        <w:pStyle w:val="3c"/>
        <w:numPr>
          <w:ilvl w:val="0"/>
          <w:numId w:val="51"/>
        </w:numPr>
        <w:shd w:val="clear" w:color="auto" w:fill="auto"/>
        <w:tabs>
          <w:tab w:val="left" w:pos="401"/>
          <w:tab w:val="left" w:pos="460"/>
        </w:tabs>
        <w:spacing w:before="0" w:line="240" w:lineRule="auto"/>
        <w:ind w:right="60"/>
        <w:jc w:val="both"/>
        <w:rPr>
          <w:rFonts w:ascii="Times New Roman" w:hAnsi="Times New Roman"/>
          <w:b w:val="0"/>
          <w:i w:val="0"/>
          <w:sz w:val="20"/>
          <w:szCs w:val="20"/>
        </w:rPr>
      </w:pPr>
      <w:r w:rsidRPr="00EC698C">
        <w:rPr>
          <w:rFonts w:ascii="Times New Roman" w:hAnsi="Times New Roman"/>
          <w:b w:val="0"/>
          <w:i w:val="0"/>
          <w:sz w:val="20"/>
          <w:szCs w:val="20"/>
        </w:rPr>
        <w:t>Прием и сдача имущества осуществляется по «Журналу приема-передачи материальных ценностей под охрану»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 Заказчика.</w:t>
      </w:r>
    </w:p>
    <w:p w:rsidR="00A575E4" w:rsidRDefault="00A575E4" w:rsidP="00A575E4">
      <w:pPr>
        <w:pStyle w:val="3e"/>
        <w:numPr>
          <w:ilvl w:val="0"/>
          <w:numId w:val="51"/>
        </w:numPr>
        <w:shd w:val="clear" w:color="auto" w:fill="auto"/>
        <w:tabs>
          <w:tab w:val="left" w:pos="396"/>
          <w:tab w:val="left" w:pos="460"/>
        </w:tabs>
        <w:spacing w:after="0" w:line="240" w:lineRule="auto"/>
        <w:ind w:firstLine="0"/>
        <w:jc w:val="both"/>
        <w:rPr>
          <w:sz w:val="20"/>
          <w:szCs w:val="20"/>
        </w:rPr>
      </w:pPr>
      <w:r>
        <w:rPr>
          <w:sz w:val="20"/>
          <w:szCs w:val="20"/>
        </w:rPr>
        <w:t>Заказчик обеспечивает предоставление Исполнителю следующих сведений:</w:t>
      </w:r>
    </w:p>
    <w:p w:rsidR="00A575E4" w:rsidRDefault="00A575E4" w:rsidP="00A575E4">
      <w:pPr>
        <w:pStyle w:val="3e"/>
        <w:numPr>
          <w:ilvl w:val="0"/>
          <w:numId w:val="52"/>
        </w:numPr>
        <w:shd w:val="clear" w:color="auto" w:fill="auto"/>
        <w:tabs>
          <w:tab w:val="left" w:pos="460"/>
          <w:tab w:val="left" w:pos="549"/>
        </w:tabs>
        <w:spacing w:after="0" w:line="240" w:lineRule="auto"/>
        <w:ind w:firstLine="0"/>
        <w:jc w:val="both"/>
        <w:rPr>
          <w:sz w:val="20"/>
          <w:szCs w:val="20"/>
        </w:rPr>
      </w:pPr>
      <w:r>
        <w:rPr>
          <w:sz w:val="20"/>
          <w:szCs w:val="20"/>
        </w:rPr>
        <w:lastRenderedPageBreak/>
        <w:t>график работы персонала;</w:t>
      </w:r>
    </w:p>
    <w:p w:rsidR="00A575E4" w:rsidRDefault="00A575E4" w:rsidP="00A575E4">
      <w:pPr>
        <w:pStyle w:val="3e"/>
        <w:numPr>
          <w:ilvl w:val="0"/>
          <w:numId w:val="52"/>
        </w:numPr>
        <w:shd w:val="clear" w:color="auto" w:fill="auto"/>
        <w:tabs>
          <w:tab w:val="left" w:pos="460"/>
          <w:tab w:val="left" w:pos="554"/>
          <w:tab w:val="left" w:pos="9995"/>
        </w:tabs>
        <w:spacing w:after="0" w:line="240" w:lineRule="auto"/>
        <w:ind w:firstLine="0"/>
        <w:jc w:val="both"/>
        <w:rPr>
          <w:sz w:val="20"/>
          <w:szCs w:val="20"/>
        </w:rPr>
      </w:pPr>
      <w:r>
        <w:rPr>
          <w:sz w:val="20"/>
          <w:szCs w:val="20"/>
        </w:rPr>
        <w:t>порядок ввоза и вывоза (вноса-выноса) материальных ценностей;</w:t>
      </w:r>
    </w:p>
    <w:p w:rsidR="00A575E4" w:rsidRDefault="00A575E4" w:rsidP="00A575E4">
      <w:pPr>
        <w:pStyle w:val="3e"/>
        <w:numPr>
          <w:ilvl w:val="0"/>
          <w:numId w:val="52"/>
        </w:numPr>
        <w:shd w:val="clear" w:color="auto" w:fill="auto"/>
        <w:tabs>
          <w:tab w:val="left" w:pos="460"/>
          <w:tab w:val="left" w:pos="554"/>
        </w:tabs>
        <w:spacing w:after="0" w:line="240" w:lineRule="auto"/>
        <w:ind w:right="62" w:firstLine="0"/>
        <w:jc w:val="both"/>
        <w:rPr>
          <w:sz w:val="20"/>
          <w:szCs w:val="20"/>
        </w:rPr>
      </w:pPr>
      <w:r>
        <w:rPr>
          <w:sz w:val="20"/>
          <w:szCs w:val="20"/>
        </w:rPr>
        <w:t>порядок вывоза твердых бытовых отходов и крупногабаритного мусора;</w:t>
      </w:r>
    </w:p>
    <w:p w:rsidR="00A575E4" w:rsidRDefault="00A575E4" w:rsidP="00A575E4">
      <w:pPr>
        <w:pStyle w:val="3e"/>
        <w:numPr>
          <w:ilvl w:val="0"/>
          <w:numId w:val="52"/>
        </w:numPr>
        <w:shd w:val="clear" w:color="auto" w:fill="auto"/>
        <w:tabs>
          <w:tab w:val="left" w:pos="460"/>
          <w:tab w:val="left" w:pos="554"/>
        </w:tabs>
        <w:spacing w:after="0" w:line="240" w:lineRule="auto"/>
        <w:ind w:right="62" w:firstLine="0"/>
        <w:jc w:val="both"/>
        <w:rPr>
          <w:sz w:val="20"/>
          <w:szCs w:val="20"/>
        </w:rPr>
      </w:pPr>
      <w:r>
        <w:rPr>
          <w:sz w:val="20"/>
          <w:szCs w:val="20"/>
        </w:rPr>
        <w:t>порядок  ввоза и вывоза (вноса-выноса) продуктов питания;</w:t>
      </w:r>
    </w:p>
    <w:p w:rsidR="00A575E4" w:rsidRDefault="00A575E4" w:rsidP="00A575E4">
      <w:pPr>
        <w:pStyle w:val="3e"/>
        <w:numPr>
          <w:ilvl w:val="0"/>
          <w:numId w:val="52"/>
        </w:numPr>
        <w:shd w:val="clear" w:color="auto" w:fill="auto"/>
        <w:tabs>
          <w:tab w:val="left" w:pos="460"/>
          <w:tab w:val="left" w:pos="554"/>
        </w:tabs>
        <w:spacing w:after="0" w:line="240" w:lineRule="auto"/>
        <w:ind w:right="62" w:firstLine="0"/>
        <w:jc w:val="both"/>
        <w:rPr>
          <w:sz w:val="20"/>
          <w:szCs w:val="20"/>
        </w:rPr>
      </w:pPr>
      <w:r>
        <w:rPr>
          <w:sz w:val="20"/>
          <w:szCs w:val="20"/>
        </w:rPr>
        <w:t>порядок вывоза снега.</w:t>
      </w:r>
    </w:p>
    <w:p w:rsidR="00A575E4" w:rsidRDefault="00A575E4" w:rsidP="00A575E4">
      <w:pPr>
        <w:pStyle w:val="3e"/>
        <w:numPr>
          <w:ilvl w:val="0"/>
          <w:numId w:val="51"/>
        </w:numPr>
        <w:shd w:val="clear" w:color="auto" w:fill="auto"/>
        <w:tabs>
          <w:tab w:val="left" w:pos="460"/>
          <w:tab w:val="left" w:pos="516"/>
        </w:tabs>
        <w:spacing w:after="0" w:line="240" w:lineRule="auto"/>
        <w:ind w:right="60" w:firstLine="0"/>
        <w:jc w:val="both"/>
        <w:rPr>
          <w:sz w:val="20"/>
          <w:szCs w:val="20"/>
        </w:rPr>
      </w:pPr>
      <w:r>
        <w:rPr>
          <w:sz w:val="20"/>
          <w:szCs w:val="20"/>
        </w:rPr>
        <w:t>Сообщать Исполнителю о помещениях особой важности на территории объекта охраны (объектов охраны), до начала оказания услуг, о проведении ремонта помещений или иного переоборудования, а также о проведении мероприятий, вследствие которых может потребоваться изменение характера и условий охраны. Должностная инструкция частного охранника согласовывается Заказчиком и Исполнителем до начала оказания услуг.</w:t>
      </w:r>
    </w:p>
    <w:p w:rsidR="00A575E4" w:rsidRDefault="00A575E4" w:rsidP="00A575E4">
      <w:pPr>
        <w:pStyle w:val="3e"/>
        <w:numPr>
          <w:ilvl w:val="0"/>
          <w:numId w:val="51"/>
        </w:numPr>
        <w:shd w:val="clear" w:color="auto" w:fill="auto"/>
        <w:tabs>
          <w:tab w:val="left" w:pos="460"/>
          <w:tab w:val="left" w:pos="511"/>
        </w:tabs>
        <w:spacing w:after="0" w:line="240" w:lineRule="auto"/>
        <w:ind w:firstLine="0"/>
        <w:jc w:val="both"/>
        <w:rPr>
          <w:sz w:val="20"/>
          <w:szCs w:val="20"/>
        </w:rPr>
      </w:pPr>
      <w:r>
        <w:rPr>
          <w:sz w:val="20"/>
          <w:szCs w:val="20"/>
        </w:rPr>
        <w:t>Каждый частный охранник при исполнении своих обязанностей должен иметь:</w:t>
      </w:r>
    </w:p>
    <w:p w:rsidR="00A575E4" w:rsidRDefault="00A575E4" w:rsidP="00A575E4">
      <w:pPr>
        <w:pStyle w:val="3e"/>
        <w:shd w:val="clear" w:color="auto" w:fill="auto"/>
        <w:tabs>
          <w:tab w:val="left" w:pos="460"/>
          <w:tab w:val="left" w:pos="684"/>
        </w:tabs>
        <w:spacing w:after="0" w:line="240" w:lineRule="auto"/>
        <w:ind w:right="60" w:firstLine="0"/>
        <w:jc w:val="both"/>
        <w:rPr>
          <w:sz w:val="20"/>
          <w:szCs w:val="20"/>
        </w:rPr>
      </w:pPr>
      <w:r>
        <w:rPr>
          <w:sz w:val="20"/>
          <w:szCs w:val="20"/>
        </w:rPr>
        <w:t>2.7.1 Удостоверение частного охранника, подтверждающее его правовой статус и квалификацию, а также личную карточку частного охранника, предусмотренные актом, указанным в п. 6.1 настоящего Технического задания, и выданные в порядке, установленном нормативными правовыми актами Правительства Российской Федерации и федерального органа исполнительной власти, уполномоченного в сфере частной охранной деятельности.</w:t>
      </w:r>
    </w:p>
    <w:p w:rsidR="00A575E4" w:rsidRDefault="00A575E4" w:rsidP="00A575E4">
      <w:pPr>
        <w:pStyle w:val="3e"/>
        <w:shd w:val="clear" w:color="auto" w:fill="auto"/>
        <w:tabs>
          <w:tab w:val="left" w:pos="460"/>
          <w:tab w:val="left" w:pos="809"/>
        </w:tabs>
        <w:spacing w:after="0" w:line="240" w:lineRule="auto"/>
        <w:ind w:right="60" w:firstLine="0"/>
        <w:jc w:val="both"/>
        <w:rPr>
          <w:sz w:val="20"/>
          <w:szCs w:val="20"/>
        </w:rPr>
      </w:pPr>
      <w:r>
        <w:rPr>
          <w:sz w:val="20"/>
          <w:szCs w:val="20"/>
        </w:rPr>
        <w:t>2.7.2 Средства радиосвязи и (или) мобильной связи частной охранной организации, обеспечивающие бесперебойную связь на территории и в помещениях объекта охраны между всеми частными охранниками дежурной смены и ответственным работником от администрации объекта охраны по вопросам обеспечения безопасности.</w:t>
      </w:r>
    </w:p>
    <w:p w:rsidR="00A575E4" w:rsidRDefault="00A575E4" w:rsidP="00A575E4">
      <w:pPr>
        <w:pStyle w:val="3e"/>
        <w:shd w:val="clear" w:color="auto" w:fill="auto"/>
        <w:tabs>
          <w:tab w:val="left" w:pos="460"/>
          <w:tab w:val="left" w:pos="516"/>
        </w:tabs>
        <w:spacing w:after="0" w:line="240" w:lineRule="auto"/>
        <w:ind w:right="60" w:firstLine="0"/>
        <w:jc w:val="both"/>
        <w:rPr>
          <w:sz w:val="20"/>
          <w:szCs w:val="20"/>
        </w:rPr>
      </w:pPr>
      <w:r>
        <w:rPr>
          <w:sz w:val="20"/>
          <w:szCs w:val="20"/>
        </w:rPr>
        <w:t>2.8 Частные охранники оказывают охранные услуги в специальной форменной одежде или деловом костюме. Вид форменной одежды Исполнитель согласовывает с Заказчиком.</w:t>
      </w:r>
    </w:p>
    <w:p w:rsidR="00A575E4" w:rsidRDefault="00A575E4" w:rsidP="00A575E4">
      <w:pPr>
        <w:pStyle w:val="3e"/>
        <w:shd w:val="clear" w:color="auto" w:fill="auto"/>
        <w:tabs>
          <w:tab w:val="left" w:pos="460"/>
          <w:tab w:val="left" w:pos="526"/>
        </w:tabs>
        <w:spacing w:after="0" w:line="240" w:lineRule="auto"/>
        <w:ind w:right="60" w:firstLine="0"/>
        <w:jc w:val="both"/>
        <w:rPr>
          <w:sz w:val="20"/>
          <w:szCs w:val="20"/>
        </w:rPr>
      </w:pPr>
      <w:r>
        <w:rPr>
          <w:sz w:val="20"/>
          <w:szCs w:val="20"/>
        </w:rPr>
        <w:t xml:space="preserve">2.9 Каждый частный охранник Исполнителя при оказании услуг на объекте охраны (посту охраны) должен непосредственно руководствоваться Должностной инструкцией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федеральным </w:t>
      </w:r>
      <w:r>
        <w:rPr>
          <w:rStyle w:val="10pt"/>
        </w:rPr>
        <w:t>органом</w:t>
      </w:r>
      <w:r>
        <w:rPr>
          <w:sz w:val="20"/>
          <w:szCs w:val="20"/>
        </w:rPr>
        <w:t xml:space="preserve"> исполнительной власти, уполномоченным в сфере частной охранной деятельности, а также Инструкцией по обеспечению внутриобъектового и пропускного режимов, утвержденной Заказчиком.</w:t>
      </w:r>
    </w:p>
    <w:p w:rsidR="00A575E4" w:rsidRDefault="00A575E4" w:rsidP="00A575E4">
      <w:pPr>
        <w:pStyle w:val="3e"/>
        <w:shd w:val="clear" w:color="auto" w:fill="auto"/>
        <w:tabs>
          <w:tab w:val="left" w:pos="460"/>
          <w:tab w:val="left" w:pos="506"/>
        </w:tabs>
        <w:spacing w:after="0" w:line="240" w:lineRule="auto"/>
        <w:ind w:firstLine="0"/>
        <w:jc w:val="both"/>
        <w:rPr>
          <w:sz w:val="20"/>
          <w:szCs w:val="20"/>
        </w:rPr>
      </w:pPr>
      <w:r>
        <w:rPr>
          <w:sz w:val="20"/>
          <w:szCs w:val="20"/>
        </w:rPr>
        <w:t>2.10 Исполнитель обеспечивает на каждом посту охраны:</w:t>
      </w:r>
    </w:p>
    <w:p w:rsidR="00A575E4" w:rsidRDefault="00A575E4" w:rsidP="00A575E4">
      <w:pPr>
        <w:pStyle w:val="3e"/>
        <w:shd w:val="clear" w:color="auto" w:fill="auto"/>
        <w:tabs>
          <w:tab w:val="left" w:pos="460"/>
          <w:tab w:val="left" w:pos="694"/>
        </w:tabs>
        <w:spacing w:after="0" w:line="240" w:lineRule="auto"/>
        <w:ind w:right="40" w:firstLine="0"/>
        <w:jc w:val="both"/>
        <w:rPr>
          <w:sz w:val="20"/>
          <w:szCs w:val="20"/>
        </w:rPr>
      </w:pPr>
      <w:r>
        <w:rPr>
          <w:sz w:val="20"/>
          <w:szCs w:val="20"/>
        </w:rPr>
        <w:t>2.10.1 Сертифицированные средства индивидуальной защиты органов дыхания и зрения при пожаре (по количеству частных охранников на посту охраны), силами Исполнителя за счет собственных средств.</w:t>
      </w:r>
    </w:p>
    <w:p w:rsidR="00A575E4" w:rsidRDefault="00A575E4" w:rsidP="00A575E4">
      <w:pPr>
        <w:pStyle w:val="3e"/>
        <w:shd w:val="clear" w:color="auto" w:fill="auto"/>
        <w:tabs>
          <w:tab w:val="left" w:pos="460"/>
          <w:tab w:val="left" w:pos="674"/>
        </w:tabs>
        <w:spacing w:after="0" w:line="240" w:lineRule="auto"/>
        <w:ind w:firstLine="0"/>
        <w:jc w:val="both"/>
        <w:rPr>
          <w:sz w:val="20"/>
          <w:szCs w:val="20"/>
        </w:rPr>
      </w:pPr>
      <w:r>
        <w:rPr>
          <w:sz w:val="20"/>
          <w:szCs w:val="20"/>
        </w:rPr>
        <w:t>2.10.2 Исправный электрический фонарь.</w:t>
      </w:r>
    </w:p>
    <w:p w:rsidR="00A575E4" w:rsidRDefault="00A575E4" w:rsidP="00A575E4">
      <w:pPr>
        <w:pStyle w:val="3e"/>
        <w:shd w:val="clear" w:color="auto" w:fill="auto"/>
        <w:tabs>
          <w:tab w:val="left" w:pos="460"/>
          <w:tab w:val="left" w:pos="674"/>
        </w:tabs>
        <w:spacing w:after="0" w:line="240" w:lineRule="auto"/>
        <w:ind w:firstLine="0"/>
        <w:jc w:val="both"/>
        <w:rPr>
          <w:sz w:val="20"/>
          <w:szCs w:val="20"/>
        </w:rPr>
      </w:pPr>
      <w:r>
        <w:rPr>
          <w:sz w:val="20"/>
          <w:szCs w:val="20"/>
        </w:rPr>
        <w:t>2.10.3 Исправный ручной металлодетектор.</w:t>
      </w:r>
    </w:p>
    <w:p w:rsidR="00A575E4" w:rsidRDefault="00A575E4" w:rsidP="00A575E4">
      <w:pPr>
        <w:pStyle w:val="3e"/>
        <w:shd w:val="clear" w:color="auto" w:fill="auto"/>
        <w:tabs>
          <w:tab w:val="left" w:pos="460"/>
          <w:tab w:val="left" w:pos="526"/>
        </w:tabs>
        <w:spacing w:after="0" w:line="240" w:lineRule="auto"/>
        <w:ind w:right="40" w:firstLine="0"/>
        <w:jc w:val="both"/>
        <w:rPr>
          <w:sz w:val="20"/>
          <w:szCs w:val="20"/>
        </w:rPr>
      </w:pPr>
      <w:r>
        <w:rPr>
          <w:sz w:val="20"/>
          <w:szCs w:val="20"/>
        </w:rPr>
        <w:t>2.11 Частные охранники обязаны проходить периодические проверки на пригодность к действиям в условиях, связанных с применением специальных средств.</w:t>
      </w:r>
    </w:p>
    <w:p w:rsidR="00A575E4" w:rsidRDefault="00A575E4" w:rsidP="00A575E4">
      <w:pPr>
        <w:pStyle w:val="3e"/>
        <w:shd w:val="clear" w:color="auto" w:fill="auto"/>
        <w:tabs>
          <w:tab w:val="left" w:pos="460"/>
          <w:tab w:val="left" w:pos="516"/>
        </w:tabs>
        <w:spacing w:after="0" w:line="240" w:lineRule="auto"/>
        <w:ind w:right="40" w:firstLine="0"/>
        <w:jc w:val="both"/>
        <w:rPr>
          <w:sz w:val="20"/>
          <w:szCs w:val="20"/>
        </w:rPr>
      </w:pPr>
      <w:r>
        <w:rPr>
          <w:sz w:val="20"/>
          <w:szCs w:val="20"/>
        </w:rPr>
        <w:t>2.12 При оказании охранных услуг физическая сила, специальные средства могут применяться только в случаях и порядке, предусмотренных актом, указанным в п. 6.1 настоящего Технического задания.</w:t>
      </w:r>
    </w:p>
    <w:p w:rsidR="00A575E4" w:rsidRDefault="00A575E4" w:rsidP="00A575E4">
      <w:pPr>
        <w:pStyle w:val="3e"/>
        <w:shd w:val="clear" w:color="auto" w:fill="auto"/>
        <w:tabs>
          <w:tab w:val="left" w:pos="460"/>
          <w:tab w:val="left" w:pos="506"/>
        </w:tabs>
        <w:spacing w:after="0" w:line="240" w:lineRule="auto"/>
        <w:ind w:firstLine="0"/>
        <w:jc w:val="both"/>
        <w:rPr>
          <w:sz w:val="20"/>
          <w:szCs w:val="20"/>
        </w:rPr>
      </w:pPr>
      <w:r>
        <w:rPr>
          <w:sz w:val="20"/>
          <w:szCs w:val="20"/>
        </w:rPr>
        <w:t>2.13 Частный охранник должен знать:</w:t>
      </w:r>
    </w:p>
    <w:p w:rsidR="00A575E4" w:rsidRDefault="00A575E4" w:rsidP="00A575E4">
      <w:pPr>
        <w:pStyle w:val="3e"/>
        <w:numPr>
          <w:ilvl w:val="0"/>
          <w:numId w:val="52"/>
        </w:numPr>
        <w:shd w:val="clear" w:color="auto" w:fill="auto"/>
        <w:tabs>
          <w:tab w:val="left" w:pos="460"/>
          <w:tab w:val="left" w:pos="559"/>
        </w:tabs>
        <w:spacing w:after="0" w:line="240" w:lineRule="auto"/>
        <w:ind w:right="40" w:firstLine="0"/>
        <w:jc w:val="both"/>
        <w:rPr>
          <w:sz w:val="20"/>
          <w:szCs w:val="20"/>
        </w:rPr>
      </w:pPr>
      <w:r>
        <w:rPr>
          <w:sz w:val="20"/>
          <w:szCs w:val="20"/>
        </w:rPr>
        <w:t>законы 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w:t>
      </w:r>
    </w:p>
    <w:p w:rsidR="00A575E4" w:rsidRDefault="00A575E4" w:rsidP="00A575E4">
      <w:pPr>
        <w:pStyle w:val="3e"/>
        <w:numPr>
          <w:ilvl w:val="0"/>
          <w:numId w:val="52"/>
        </w:numPr>
        <w:shd w:val="clear" w:color="auto" w:fill="auto"/>
        <w:tabs>
          <w:tab w:val="left" w:pos="460"/>
          <w:tab w:val="left" w:pos="569"/>
        </w:tabs>
        <w:spacing w:after="0" w:line="240" w:lineRule="auto"/>
        <w:ind w:right="40" w:firstLine="0"/>
        <w:jc w:val="both"/>
        <w:rPr>
          <w:sz w:val="20"/>
          <w:szCs w:val="20"/>
        </w:rPr>
      </w:pPr>
      <w:r>
        <w:rPr>
          <w:sz w:val="20"/>
          <w:szCs w:val="20"/>
        </w:rPr>
        <w:t>при необходимости оказания услуг с использованием специальных средств: технические характеристики, устройство и принцип работы, правила пользования и меры безопасности при обращении со специальными средствами, разрешёнными к использованию в частной охранной деятельности, способы применения физической силы и специальных средств. При ношении специальных средств принимать меры, исключающие возможность свободного доступа к ним посторонних лиц;</w:t>
      </w:r>
    </w:p>
    <w:p w:rsidR="00A575E4" w:rsidRDefault="00A575E4" w:rsidP="00A575E4">
      <w:pPr>
        <w:pStyle w:val="3e"/>
        <w:numPr>
          <w:ilvl w:val="0"/>
          <w:numId w:val="52"/>
        </w:numPr>
        <w:shd w:val="clear" w:color="auto" w:fill="auto"/>
        <w:tabs>
          <w:tab w:val="left" w:pos="460"/>
          <w:tab w:val="left" w:pos="569"/>
        </w:tabs>
        <w:spacing w:after="0" w:line="240" w:lineRule="auto"/>
        <w:ind w:right="40" w:firstLine="0"/>
        <w:jc w:val="both"/>
        <w:rPr>
          <w:sz w:val="20"/>
          <w:szCs w:val="20"/>
        </w:rPr>
      </w:pPr>
      <w:r>
        <w:rPr>
          <w:sz w:val="20"/>
          <w:szCs w:val="20"/>
        </w:rPr>
        <w:t>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rsidR="00A575E4" w:rsidRDefault="00A575E4" w:rsidP="00A575E4">
      <w:pPr>
        <w:pStyle w:val="3e"/>
        <w:numPr>
          <w:ilvl w:val="0"/>
          <w:numId w:val="52"/>
        </w:numPr>
        <w:shd w:val="clear" w:color="auto" w:fill="auto"/>
        <w:tabs>
          <w:tab w:val="left" w:pos="460"/>
          <w:tab w:val="left" w:pos="569"/>
        </w:tabs>
        <w:spacing w:after="0" w:line="240" w:lineRule="auto"/>
        <w:ind w:right="40" w:firstLine="0"/>
        <w:jc w:val="both"/>
        <w:rPr>
          <w:sz w:val="20"/>
          <w:szCs w:val="20"/>
        </w:rPr>
      </w:pPr>
      <w:r>
        <w:rPr>
          <w:sz w:val="20"/>
          <w:szCs w:val="20"/>
        </w:rPr>
        <w:t>руководство по оказанию первой (доврачебной) медицинской помощи пострадавшим при получении телесных повреждений. Знать порядок направления пострадавших в лечебные учреждения.</w:t>
      </w:r>
    </w:p>
    <w:p w:rsidR="00A575E4" w:rsidRDefault="00A575E4" w:rsidP="00A575E4">
      <w:pPr>
        <w:pStyle w:val="3e"/>
        <w:shd w:val="clear" w:color="auto" w:fill="auto"/>
        <w:tabs>
          <w:tab w:val="left" w:pos="460"/>
        </w:tabs>
        <w:spacing w:after="0" w:line="240" w:lineRule="auto"/>
        <w:ind w:right="-93" w:firstLine="0"/>
        <w:jc w:val="both"/>
        <w:rPr>
          <w:sz w:val="20"/>
          <w:szCs w:val="20"/>
        </w:rPr>
      </w:pPr>
      <w:r>
        <w:rPr>
          <w:sz w:val="20"/>
          <w:szCs w:val="20"/>
        </w:rPr>
        <w:t xml:space="preserve">2.14 Частный охранник должен уметь пользоваться следующими средствами, в т.ч. установленными на объекте Заказчика:  </w:t>
      </w:r>
    </w:p>
    <w:p w:rsidR="00A575E4" w:rsidRDefault="00A575E4" w:rsidP="00A575E4">
      <w:pPr>
        <w:pStyle w:val="3e"/>
        <w:shd w:val="clear" w:color="auto" w:fill="auto"/>
        <w:tabs>
          <w:tab w:val="left" w:pos="460"/>
        </w:tabs>
        <w:spacing w:after="0" w:line="240" w:lineRule="auto"/>
        <w:ind w:right="-93" w:firstLine="0"/>
        <w:jc w:val="both"/>
        <w:rPr>
          <w:sz w:val="20"/>
          <w:szCs w:val="20"/>
        </w:rPr>
      </w:pPr>
      <w:r>
        <w:rPr>
          <w:sz w:val="20"/>
          <w:szCs w:val="20"/>
        </w:rPr>
        <w:t>• средствами связи Исполнителя и Заказчика;</w:t>
      </w:r>
    </w:p>
    <w:p w:rsidR="00A575E4" w:rsidRDefault="00A575E4" w:rsidP="00A575E4">
      <w:pPr>
        <w:pStyle w:val="3e"/>
        <w:numPr>
          <w:ilvl w:val="0"/>
          <w:numId w:val="52"/>
        </w:numPr>
        <w:shd w:val="clear" w:color="auto" w:fill="auto"/>
        <w:tabs>
          <w:tab w:val="left" w:pos="460"/>
          <w:tab w:val="left" w:pos="529"/>
        </w:tabs>
        <w:spacing w:after="0" w:line="240" w:lineRule="auto"/>
        <w:ind w:firstLine="0"/>
        <w:jc w:val="both"/>
        <w:rPr>
          <w:sz w:val="20"/>
          <w:szCs w:val="20"/>
        </w:rPr>
      </w:pPr>
      <w:r>
        <w:rPr>
          <w:sz w:val="20"/>
          <w:szCs w:val="20"/>
        </w:rPr>
        <w:t>средствами пожаротушения Заказчика;</w:t>
      </w:r>
    </w:p>
    <w:p w:rsidR="00A575E4" w:rsidRDefault="00A575E4" w:rsidP="00A575E4">
      <w:pPr>
        <w:pStyle w:val="3e"/>
        <w:numPr>
          <w:ilvl w:val="0"/>
          <w:numId w:val="52"/>
        </w:numPr>
        <w:shd w:val="clear" w:color="auto" w:fill="auto"/>
        <w:tabs>
          <w:tab w:val="left" w:pos="460"/>
          <w:tab w:val="left" w:pos="529"/>
        </w:tabs>
        <w:spacing w:after="0" w:line="240" w:lineRule="auto"/>
        <w:ind w:firstLine="0"/>
        <w:jc w:val="both"/>
        <w:rPr>
          <w:sz w:val="20"/>
          <w:szCs w:val="20"/>
        </w:rPr>
      </w:pPr>
      <w:r>
        <w:rPr>
          <w:sz w:val="20"/>
          <w:szCs w:val="20"/>
        </w:rPr>
        <w:t>системой оповещения и управления эвакуацией Заказчика;</w:t>
      </w:r>
    </w:p>
    <w:p w:rsidR="00A575E4" w:rsidRDefault="00A575E4" w:rsidP="00A575E4">
      <w:pPr>
        <w:pStyle w:val="3e"/>
        <w:numPr>
          <w:ilvl w:val="0"/>
          <w:numId w:val="52"/>
        </w:numPr>
        <w:shd w:val="clear" w:color="auto" w:fill="auto"/>
        <w:tabs>
          <w:tab w:val="left" w:pos="460"/>
          <w:tab w:val="left" w:pos="538"/>
        </w:tabs>
        <w:spacing w:after="0" w:line="240" w:lineRule="auto"/>
        <w:ind w:firstLine="0"/>
        <w:jc w:val="both"/>
        <w:rPr>
          <w:sz w:val="20"/>
          <w:szCs w:val="20"/>
        </w:rPr>
      </w:pPr>
      <w:r>
        <w:rPr>
          <w:sz w:val="20"/>
          <w:szCs w:val="20"/>
        </w:rPr>
        <w:lastRenderedPageBreak/>
        <w:t>металлодетектором Исполнителя;</w:t>
      </w:r>
    </w:p>
    <w:p w:rsidR="00A575E4" w:rsidRDefault="00A575E4" w:rsidP="00A575E4">
      <w:pPr>
        <w:pStyle w:val="3e"/>
        <w:numPr>
          <w:ilvl w:val="0"/>
          <w:numId w:val="52"/>
        </w:numPr>
        <w:shd w:val="clear" w:color="auto" w:fill="auto"/>
        <w:tabs>
          <w:tab w:val="left" w:pos="460"/>
          <w:tab w:val="left" w:pos="529"/>
        </w:tabs>
        <w:spacing w:after="0" w:line="240" w:lineRule="auto"/>
        <w:ind w:firstLine="0"/>
        <w:jc w:val="both"/>
        <w:rPr>
          <w:sz w:val="20"/>
          <w:szCs w:val="20"/>
        </w:rPr>
      </w:pPr>
      <w:r>
        <w:rPr>
          <w:sz w:val="20"/>
          <w:szCs w:val="20"/>
        </w:rPr>
        <w:t>средствами индивидуальной защиты органов дыхания и зрения при пожаре Исполнителя и Заказчика;</w:t>
      </w:r>
    </w:p>
    <w:p w:rsidR="00A575E4" w:rsidRDefault="00A575E4" w:rsidP="00A575E4">
      <w:pPr>
        <w:pStyle w:val="3e"/>
        <w:numPr>
          <w:ilvl w:val="0"/>
          <w:numId w:val="52"/>
        </w:numPr>
        <w:shd w:val="clear" w:color="auto" w:fill="auto"/>
        <w:tabs>
          <w:tab w:val="left" w:pos="460"/>
          <w:tab w:val="left" w:pos="529"/>
        </w:tabs>
        <w:spacing w:after="0" w:line="240" w:lineRule="auto"/>
        <w:ind w:firstLine="0"/>
        <w:jc w:val="both"/>
        <w:rPr>
          <w:sz w:val="20"/>
          <w:szCs w:val="20"/>
        </w:rPr>
      </w:pPr>
      <w:r>
        <w:rPr>
          <w:sz w:val="20"/>
          <w:szCs w:val="20"/>
        </w:rPr>
        <w:t>средствами видеонаблюдения Заказчика;</w:t>
      </w:r>
    </w:p>
    <w:p w:rsidR="00A575E4" w:rsidRDefault="00A575E4" w:rsidP="00A575E4">
      <w:pPr>
        <w:pStyle w:val="3e"/>
        <w:numPr>
          <w:ilvl w:val="0"/>
          <w:numId w:val="52"/>
        </w:numPr>
        <w:shd w:val="clear" w:color="auto" w:fill="auto"/>
        <w:tabs>
          <w:tab w:val="left" w:pos="460"/>
          <w:tab w:val="left" w:pos="524"/>
        </w:tabs>
        <w:spacing w:after="0" w:line="240" w:lineRule="auto"/>
        <w:ind w:firstLine="0"/>
        <w:jc w:val="both"/>
        <w:rPr>
          <w:sz w:val="20"/>
          <w:szCs w:val="20"/>
        </w:rPr>
      </w:pPr>
      <w:r>
        <w:rPr>
          <w:sz w:val="20"/>
          <w:szCs w:val="20"/>
        </w:rPr>
        <w:t>техническими средствами охранной сигнализации Заказчика (при наличии);</w:t>
      </w:r>
    </w:p>
    <w:p w:rsidR="00A575E4" w:rsidRDefault="00A575E4" w:rsidP="00A575E4">
      <w:pPr>
        <w:pStyle w:val="3e"/>
        <w:numPr>
          <w:ilvl w:val="0"/>
          <w:numId w:val="52"/>
        </w:numPr>
        <w:shd w:val="clear" w:color="auto" w:fill="auto"/>
        <w:tabs>
          <w:tab w:val="left" w:pos="460"/>
          <w:tab w:val="left" w:pos="519"/>
        </w:tabs>
        <w:spacing w:after="0" w:line="240" w:lineRule="auto"/>
        <w:ind w:firstLine="0"/>
        <w:jc w:val="both"/>
        <w:rPr>
          <w:sz w:val="20"/>
          <w:szCs w:val="20"/>
        </w:rPr>
      </w:pPr>
      <w:r>
        <w:rPr>
          <w:sz w:val="20"/>
          <w:szCs w:val="20"/>
        </w:rPr>
        <w:t>техническими средствами охранно-пожарной сигнализации Заказчика;</w:t>
      </w:r>
    </w:p>
    <w:p w:rsidR="00A575E4" w:rsidRDefault="00A575E4" w:rsidP="00A575E4">
      <w:pPr>
        <w:pStyle w:val="3e"/>
        <w:numPr>
          <w:ilvl w:val="0"/>
          <w:numId w:val="52"/>
        </w:numPr>
        <w:shd w:val="clear" w:color="auto" w:fill="auto"/>
        <w:tabs>
          <w:tab w:val="left" w:pos="460"/>
          <w:tab w:val="left" w:pos="529"/>
        </w:tabs>
        <w:spacing w:after="0" w:line="240" w:lineRule="auto"/>
        <w:ind w:firstLine="0"/>
        <w:jc w:val="both"/>
        <w:rPr>
          <w:sz w:val="20"/>
          <w:szCs w:val="20"/>
        </w:rPr>
      </w:pPr>
      <w:r>
        <w:rPr>
          <w:sz w:val="20"/>
          <w:szCs w:val="20"/>
        </w:rPr>
        <w:t>средствами инженерно-технической защиты и контроля доступа Заказчика.</w:t>
      </w:r>
    </w:p>
    <w:p w:rsidR="00A575E4" w:rsidRDefault="00A575E4" w:rsidP="00A575E4">
      <w:pPr>
        <w:pStyle w:val="3e"/>
        <w:shd w:val="clear" w:color="auto" w:fill="auto"/>
        <w:tabs>
          <w:tab w:val="left" w:pos="460"/>
          <w:tab w:val="left" w:pos="526"/>
        </w:tabs>
        <w:spacing w:after="0" w:line="240" w:lineRule="auto"/>
        <w:ind w:right="40" w:firstLine="0"/>
        <w:jc w:val="both"/>
        <w:rPr>
          <w:sz w:val="20"/>
          <w:szCs w:val="20"/>
        </w:rPr>
      </w:pPr>
      <w:r>
        <w:rPr>
          <w:sz w:val="20"/>
          <w:szCs w:val="20"/>
        </w:rPr>
        <w:t>2.15 Частный охранник обязан вежливо обращаться с посетителями и знать общую информацию о порядке работы охраняемого объекта.</w:t>
      </w:r>
    </w:p>
    <w:p w:rsidR="00A575E4" w:rsidRDefault="00A575E4" w:rsidP="00A575E4">
      <w:pPr>
        <w:pStyle w:val="3e"/>
        <w:shd w:val="clear" w:color="auto" w:fill="auto"/>
        <w:tabs>
          <w:tab w:val="left" w:pos="460"/>
          <w:tab w:val="left" w:pos="574"/>
        </w:tabs>
        <w:spacing w:after="0" w:line="240" w:lineRule="auto"/>
        <w:ind w:right="40" w:firstLine="0"/>
        <w:jc w:val="both"/>
        <w:rPr>
          <w:sz w:val="20"/>
          <w:szCs w:val="20"/>
        </w:rPr>
      </w:pPr>
      <w:r>
        <w:rPr>
          <w:sz w:val="20"/>
          <w:szCs w:val="20"/>
        </w:rPr>
        <w:t>2.16 Действия частных охранников на объектах охраны регламентируются инструкциями по организации охраны объекта, об организации внутриобъектового и пропускного режимов на объекте охраны, должностной инструкцией частного охранника на объекте охраны (при обеспечении внутриобъектового и пропускного режимов). Должностная инструкция частного охранника на объекте охраны разрабатывается и утверждается Исполнителем в двух экземплярах для каждого объекта охраны и согласовывается с Заказчиком. Первый экземпляр должностной инструкции частного охранника на объекте охраны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объекта охраны. Второй экземпляр должностной инструкции хранится у Исполнителя. Копия должностной инструкции, заверенная подписью руководителя и печатью Исполнителя, находится на объекте охраны.</w:t>
      </w:r>
    </w:p>
    <w:p w:rsidR="00A575E4" w:rsidRDefault="00A575E4" w:rsidP="00A575E4">
      <w:pPr>
        <w:pStyle w:val="3e"/>
        <w:shd w:val="clear" w:color="auto" w:fill="auto"/>
        <w:tabs>
          <w:tab w:val="left" w:pos="460"/>
          <w:tab w:val="left" w:pos="506"/>
        </w:tabs>
        <w:spacing w:after="0" w:line="240" w:lineRule="auto"/>
        <w:ind w:firstLine="0"/>
        <w:jc w:val="both"/>
        <w:rPr>
          <w:sz w:val="20"/>
          <w:szCs w:val="20"/>
        </w:rPr>
      </w:pPr>
      <w:r>
        <w:rPr>
          <w:sz w:val="20"/>
          <w:szCs w:val="20"/>
        </w:rPr>
        <w:t>2.17 Частные охранники при обеспечении внутриобъектового и пропускного режимов обязаны:</w:t>
      </w:r>
    </w:p>
    <w:p w:rsidR="00A575E4" w:rsidRDefault="00A575E4" w:rsidP="00A575E4">
      <w:pPr>
        <w:pStyle w:val="3e"/>
        <w:numPr>
          <w:ilvl w:val="0"/>
          <w:numId w:val="52"/>
        </w:numPr>
        <w:shd w:val="clear" w:color="auto" w:fill="auto"/>
        <w:tabs>
          <w:tab w:val="left" w:pos="460"/>
          <w:tab w:val="left" w:pos="534"/>
        </w:tabs>
        <w:spacing w:after="0" w:line="240" w:lineRule="auto"/>
        <w:ind w:right="40" w:firstLine="0"/>
        <w:jc w:val="both"/>
        <w:rPr>
          <w:sz w:val="20"/>
          <w:szCs w:val="20"/>
        </w:rPr>
      </w:pPr>
      <w:r>
        <w:rPr>
          <w:sz w:val="20"/>
          <w:szCs w:val="20"/>
        </w:rPr>
        <w:t>руководствоваться инструкцией об организации внутриобъектового и пропускного режимов на объекте охраны и должностной инструкцией частного охранника на объекте охраны.</w:t>
      </w:r>
    </w:p>
    <w:p w:rsidR="00A575E4" w:rsidRDefault="00A575E4" w:rsidP="00A575E4">
      <w:pPr>
        <w:pStyle w:val="3e"/>
        <w:numPr>
          <w:ilvl w:val="0"/>
          <w:numId w:val="52"/>
        </w:numPr>
        <w:shd w:val="clear" w:color="auto" w:fill="auto"/>
        <w:tabs>
          <w:tab w:val="left" w:pos="460"/>
          <w:tab w:val="left" w:pos="534"/>
        </w:tabs>
        <w:spacing w:after="0" w:line="240" w:lineRule="auto"/>
        <w:ind w:right="40" w:firstLine="0"/>
        <w:jc w:val="both"/>
        <w:rPr>
          <w:sz w:val="20"/>
          <w:szCs w:val="20"/>
        </w:rPr>
      </w:pPr>
      <w:r>
        <w:rPr>
          <w:sz w:val="20"/>
          <w:szCs w:val="20"/>
        </w:rPr>
        <w:t>соблюдать конституционные права и свободы человека и гражданина, права и законные интересы физических и юридических лиц.</w:t>
      </w:r>
    </w:p>
    <w:p w:rsidR="00A575E4" w:rsidRDefault="00A575E4" w:rsidP="00A575E4">
      <w:pPr>
        <w:pStyle w:val="3e"/>
        <w:numPr>
          <w:ilvl w:val="0"/>
          <w:numId w:val="52"/>
        </w:numPr>
        <w:shd w:val="clear" w:color="auto" w:fill="auto"/>
        <w:tabs>
          <w:tab w:val="left" w:pos="460"/>
          <w:tab w:val="left" w:pos="529"/>
        </w:tabs>
        <w:spacing w:after="0" w:line="240" w:lineRule="auto"/>
        <w:ind w:firstLine="0"/>
        <w:jc w:val="both"/>
        <w:rPr>
          <w:sz w:val="20"/>
          <w:szCs w:val="20"/>
        </w:rPr>
      </w:pPr>
      <w:r>
        <w:rPr>
          <w:sz w:val="20"/>
          <w:szCs w:val="20"/>
        </w:rPr>
        <w:t>обеспечивать защиту объектов охраны от противоправных посягательств.</w:t>
      </w:r>
    </w:p>
    <w:p w:rsidR="00A575E4" w:rsidRDefault="00A575E4" w:rsidP="00A575E4">
      <w:pPr>
        <w:pStyle w:val="3e"/>
        <w:numPr>
          <w:ilvl w:val="0"/>
          <w:numId w:val="52"/>
        </w:numPr>
        <w:shd w:val="clear" w:color="auto" w:fill="auto"/>
        <w:tabs>
          <w:tab w:val="left" w:pos="460"/>
          <w:tab w:val="left" w:pos="529"/>
        </w:tabs>
        <w:spacing w:after="0" w:line="240" w:lineRule="auto"/>
        <w:ind w:right="40" w:firstLine="0"/>
        <w:jc w:val="both"/>
        <w:rPr>
          <w:sz w:val="20"/>
          <w:szCs w:val="20"/>
        </w:rPr>
      </w:pPr>
      <w:r>
        <w:rPr>
          <w:sz w:val="20"/>
          <w:szCs w:val="20"/>
        </w:rPr>
        <w:t>незамедлительно сообщать Заказчику,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и имуществу.</w:t>
      </w:r>
    </w:p>
    <w:p w:rsidR="00A575E4" w:rsidRDefault="00A575E4" w:rsidP="00A575E4">
      <w:pPr>
        <w:pStyle w:val="3e"/>
        <w:numPr>
          <w:ilvl w:val="0"/>
          <w:numId w:val="52"/>
        </w:numPr>
        <w:shd w:val="clear" w:color="auto" w:fill="auto"/>
        <w:tabs>
          <w:tab w:val="left" w:pos="460"/>
          <w:tab w:val="left" w:pos="529"/>
        </w:tabs>
        <w:spacing w:after="0" w:line="240" w:lineRule="auto"/>
        <w:ind w:right="40" w:firstLine="0"/>
        <w:jc w:val="both"/>
        <w:rPr>
          <w:sz w:val="20"/>
          <w:szCs w:val="20"/>
        </w:rPr>
      </w:pPr>
      <w:r>
        <w:rPr>
          <w:sz w:val="20"/>
          <w:szCs w:val="20"/>
        </w:rPr>
        <w:t>предъявлять по требованию сотрудников правоохранительных органов, других граждан удостоверение частного охранника.</w:t>
      </w:r>
    </w:p>
    <w:p w:rsidR="00A575E4" w:rsidRDefault="00A575E4" w:rsidP="00A575E4">
      <w:pPr>
        <w:pStyle w:val="3e"/>
        <w:shd w:val="clear" w:color="auto" w:fill="auto"/>
        <w:tabs>
          <w:tab w:val="left" w:pos="460"/>
          <w:tab w:val="left" w:pos="550"/>
        </w:tabs>
        <w:spacing w:after="0" w:line="240" w:lineRule="auto"/>
        <w:ind w:right="40" w:firstLine="0"/>
        <w:jc w:val="both"/>
        <w:rPr>
          <w:sz w:val="20"/>
          <w:szCs w:val="20"/>
        </w:rPr>
      </w:pPr>
      <w:r>
        <w:rPr>
          <w:sz w:val="20"/>
          <w:szCs w:val="20"/>
        </w:rPr>
        <w:t>2.18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575E4" w:rsidRDefault="00A575E4" w:rsidP="00A575E4">
      <w:pPr>
        <w:pStyle w:val="3e"/>
        <w:numPr>
          <w:ilvl w:val="0"/>
          <w:numId w:val="53"/>
        </w:numPr>
        <w:shd w:val="clear" w:color="auto" w:fill="auto"/>
        <w:tabs>
          <w:tab w:val="left" w:pos="460"/>
          <w:tab w:val="left" w:pos="526"/>
        </w:tabs>
        <w:spacing w:after="0" w:line="240" w:lineRule="auto"/>
        <w:ind w:right="40" w:firstLine="0"/>
        <w:jc w:val="both"/>
        <w:rPr>
          <w:sz w:val="20"/>
          <w:szCs w:val="20"/>
        </w:rPr>
      </w:pPr>
      <w:r>
        <w:rPr>
          <w:sz w:val="20"/>
          <w:szCs w:val="20"/>
        </w:rPr>
        <w:t>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частным охранником в соответствии с графиком дежурства, разработанным Исполнителем и согласованным с Заказчиком. Не допускается дежурство частного охранника более 24 часов на посту охраны без смены (при 24-часовом графике).</w:t>
      </w:r>
    </w:p>
    <w:p w:rsidR="00A575E4" w:rsidRDefault="00A575E4" w:rsidP="00A575E4">
      <w:pPr>
        <w:pStyle w:val="3e"/>
        <w:numPr>
          <w:ilvl w:val="0"/>
          <w:numId w:val="53"/>
        </w:numPr>
        <w:shd w:val="clear" w:color="auto" w:fill="auto"/>
        <w:tabs>
          <w:tab w:val="left" w:pos="460"/>
          <w:tab w:val="left" w:pos="506"/>
        </w:tabs>
        <w:spacing w:after="0" w:line="240" w:lineRule="auto"/>
        <w:ind w:right="40" w:firstLine="0"/>
        <w:jc w:val="both"/>
        <w:rPr>
          <w:sz w:val="20"/>
          <w:szCs w:val="20"/>
        </w:rPr>
      </w:pPr>
      <w:r>
        <w:rPr>
          <w:sz w:val="20"/>
          <w:szCs w:val="20"/>
        </w:rPr>
        <w:t xml:space="preserve">Время непрерывного нахождения на постах определяется с учетом климатических и погодных </w:t>
      </w:r>
      <w:r>
        <w:rPr>
          <w:rStyle w:val="10pt"/>
        </w:rPr>
        <w:t>условий и не должно превышать:</w:t>
      </w:r>
    </w:p>
    <w:p w:rsidR="00A575E4" w:rsidRDefault="00A575E4" w:rsidP="00A575E4">
      <w:pPr>
        <w:pStyle w:val="3c"/>
        <w:numPr>
          <w:ilvl w:val="0"/>
          <w:numId w:val="52"/>
        </w:numPr>
        <w:shd w:val="clear" w:color="auto" w:fill="auto"/>
        <w:tabs>
          <w:tab w:val="left" w:pos="460"/>
          <w:tab w:val="left" w:pos="489"/>
        </w:tabs>
        <w:spacing w:before="0" w:line="240" w:lineRule="auto"/>
        <w:jc w:val="both"/>
        <w:rPr>
          <w:sz w:val="20"/>
          <w:szCs w:val="20"/>
        </w:rPr>
      </w:pPr>
      <w:r w:rsidRPr="00EC698C">
        <w:rPr>
          <w:rFonts w:ascii="Times New Roman" w:hAnsi="Times New Roman"/>
          <w:b w:val="0"/>
          <w:i w:val="0"/>
          <w:sz w:val="20"/>
          <w:szCs w:val="20"/>
        </w:rPr>
        <w:t>на внутренних постах — 6 часов</w:t>
      </w:r>
      <w:r>
        <w:t>;</w:t>
      </w:r>
    </w:p>
    <w:p w:rsidR="00A575E4" w:rsidRDefault="00A575E4" w:rsidP="00A575E4">
      <w:pPr>
        <w:pStyle w:val="3e"/>
        <w:numPr>
          <w:ilvl w:val="0"/>
          <w:numId w:val="53"/>
        </w:numPr>
        <w:shd w:val="clear" w:color="auto" w:fill="auto"/>
        <w:tabs>
          <w:tab w:val="left" w:pos="460"/>
          <w:tab w:val="left" w:pos="491"/>
        </w:tabs>
        <w:spacing w:after="0" w:line="240" w:lineRule="auto"/>
        <w:ind w:firstLine="0"/>
        <w:jc w:val="both"/>
        <w:rPr>
          <w:sz w:val="20"/>
          <w:szCs w:val="20"/>
        </w:rPr>
      </w:pPr>
      <w:r>
        <w:rPr>
          <w:sz w:val="20"/>
          <w:szCs w:val="20"/>
        </w:rPr>
        <w:t>Общая продолжительность пребывания частного охранника на посту охраны должна быть:</w:t>
      </w:r>
    </w:p>
    <w:p w:rsidR="00A575E4" w:rsidRDefault="00A575E4" w:rsidP="00A575E4">
      <w:pPr>
        <w:pStyle w:val="3e"/>
        <w:numPr>
          <w:ilvl w:val="0"/>
          <w:numId w:val="52"/>
        </w:numPr>
        <w:shd w:val="clear" w:color="auto" w:fill="auto"/>
        <w:tabs>
          <w:tab w:val="left" w:pos="460"/>
          <w:tab w:val="left" w:pos="489"/>
        </w:tabs>
        <w:spacing w:after="0" w:line="240" w:lineRule="auto"/>
        <w:ind w:firstLine="0"/>
        <w:jc w:val="both"/>
        <w:rPr>
          <w:sz w:val="20"/>
          <w:szCs w:val="20"/>
        </w:rPr>
      </w:pPr>
      <w:r>
        <w:rPr>
          <w:sz w:val="20"/>
          <w:szCs w:val="20"/>
        </w:rPr>
        <w:t>при суточном (24-часовом) графике дежурства - не менее 18 часов и не более 20 часов;</w:t>
      </w:r>
    </w:p>
    <w:p w:rsidR="00A575E4" w:rsidRDefault="00A575E4" w:rsidP="00A575E4">
      <w:pPr>
        <w:pStyle w:val="3e"/>
        <w:numPr>
          <w:ilvl w:val="0"/>
          <w:numId w:val="52"/>
        </w:numPr>
        <w:shd w:val="clear" w:color="auto" w:fill="auto"/>
        <w:tabs>
          <w:tab w:val="left" w:pos="460"/>
          <w:tab w:val="left" w:pos="489"/>
        </w:tabs>
        <w:spacing w:after="0" w:line="240" w:lineRule="auto"/>
        <w:ind w:firstLine="0"/>
        <w:jc w:val="both"/>
        <w:rPr>
          <w:sz w:val="20"/>
          <w:szCs w:val="20"/>
        </w:rPr>
      </w:pPr>
      <w:r>
        <w:rPr>
          <w:sz w:val="20"/>
          <w:szCs w:val="20"/>
        </w:rPr>
        <w:t>при полусуточном (12-часовом) графике дежурства - не менее 8 часов и не более 10 часов;</w:t>
      </w:r>
    </w:p>
    <w:p w:rsidR="00A575E4" w:rsidRDefault="00A575E4" w:rsidP="00A575E4">
      <w:pPr>
        <w:pStyle w:val="3e"/>
        <w:numPr>
          <w:ilvl w:val="0"/>
          <w:numId w:val="52"/>
        </w:numPr>
        <w:shd w:val="clear" w:color="auto" w:fill="auto"/>
        <w:tabs>
          <w:tab w:val="left" w:pos="460"/>
          <w:tab w:val="left" w:pos="494"/>
        </w:tabs>
        <w:spacing w:after="0" w:line="240" w:lineRule="auto"/>
        <w:ind w:firstLine="0"/>
        <w:jc w:val="both"/>
        <w:rPr>
          <w:sz w:val="20"/>
          <w:szCs w:val="20"/>
        </w:rPr>
      </w:pPr>
      <w:r>
        <w:rPr>
          <w:sz w:val="20"/>
          <w:szCs w:val="20"/>
        </w:rPr>
        <w:t>при односменном (8-часовом) графике дежурства - не менее 6 часов и не более 7 часов.</w:t>
      </w:r>
    </w:p>
    <w:p w:rsidR="00A575E4" w:rsidRDefault="00A575E4" w:rsidP="00A575E4">
      <w:pPr>
        <w:pStyle w:val="3e"/>
        <w:numPr>
          <w:ilvl w:val="0"/>
          <w:numId w:val="53"/>
        </w:numPr>
        <w:shd w:val="clear" w:color="auto" w:fill="auto"/>
        <w:tabs>
          <w:tab w:val="left" w:pos="460"/>
          <w:tab w:val="left" w:pos="534"/>
        </w:tabs>
        <w:spacing w:after="0" w:line="240" w:lineRule="auto"/>
        <w:ind w:right="40" w:firstLine="0"/>
        <w:jc w:val="both"/>
        <w:rPr>
          <w:sz w:val="20"/>
          <w:szCs w:val="20"/>
        </w:rPr>
      </w:pPr>
      <w:r>
        <w:rPr>
          <w:sz w:val="20"/>
          <w:szCs w:val="20"/>
        </w:rPr>
        <w:t>Частному охраннику запрещается покидать пост охраны. Для приема пищи, отправления естественных надобностей и в других необходимых случаях частный охранник может покидать пост охраны только после его замены другим частным охранником или уполномоченным Заказчиком лицом.</w:t>
      </w:r>
    </w:p>
    <w:p w:rsidR="00A575E4" w:rsidRDefault="00A575E4" w:rsidP="00A575E4">
      <w:pPr>
        <w:pStyle w:val="3e"/>
        <w:numPr>
          <w:ilvl w:val="0"/>
          <w:numId w:val="53"/>
        </w:numPr>
        <w:shd w:val="clear" w:color="auto" w:fill="auto"/>
        <w:tabs>
          <w:tab w:val="left" w:pos="460"/>
          <w:tab w:val="left" w:pos="491"/>
        </w:tabs>
        <w:spacing w:after="0" w:line="240" w:lineRule="auto"/>
        <w:ind w:firstLine="0"/>
        <w:jc w:val="both"/>
        <w:rPr>
          <w:sz w:val="20"/>
          <w:szCs w:val="20"/>
        </w:rPr>
      </w:pPr>
      <w:r>
        <w:rPr>
          <w:sz w:val="20"/>
          <w:szCs w:val="20"/>
        </w:rPr>
        <w:t>Частному охраннику предоставляется время для приема пищи продолжительностью:</w:t>
      </w:r>
    </w:p>
    <w:p w:rsidR="00A575E4" w:rsidRDefault="00A575E4" w:rsidP="00A575E4">
      <w:pPr>
        <w:pStyle w:val="3e"/>
        <w:numPr>
          <w:ilvl w:val="0"/>
          <w:numId w:val="52"/>
        </w:numPr>
        <w:shd w:val="clear" w:color="auto" w:fill="auto"/>
        <w:tabs>
          <w:tab w:val="left" w:pos="460"/>
          <w:tab w:val="left" w:pos="489"/>
        </w:tabs>
        <w:spacing w:after="0" w:line="240" w:lineRule="auto"/>
        <w:ind w:firstLine="0"/>
        <w:jc w:val="both"/>
        <w:rPr>
          <w:sz w:val="20"/>
          <w:szCs w:val="20"/>
        </w:rPr>
      </w:pPr>
      <w:r>
        <w:rPr>
          <w:sz w:val="20"/>
          <w:szCs w:val="20"/>
        </w:rPr>
        <w:t>при суточном (24-часовом) графике дежурства - 2 часа;</w:t>
      </w:r>
    </w:p>
    <w:p w:rsidR="00A575E4" w:rsidRDefault="00A575E4" w:rsidP="00A575E4">
      <w:pPr>
        <w:pStyle w:val="3e"/>
        <w:numPr>
          <w:ilvl w:val="0"/>
          <w:numId w:val="52"/>
        </w:numPr>
        <w:shd w:val="clear" w:color="auto" w:fill="auto"/>
        <w:tabs>
          <w:tab w:val="left" w:pos="460"/>
          <w:tab w:val="left" w:pos="489"/>
        </w:tabs>
        <w:spacing w:after="0" w:line="240" w:lineRule="auto"/>
        <w:ind w:firstLine="0"/>
        <w:jc w:val="both"/>
        <w:rPr>
          <w:sz w:val="20"/>
          <w:szCs w:val="20"/>
        </w:rPr>
      </w:pPr>
      <w:r>
        <w:rPr>
          <w:sz w:val="20"/>
          <w:szCs w:val="20"/>
        </w:rPr>
        <w:t>при полусуточном (12-часовом) графике дежурства - 1 час;</w:t>
      </w:r>
    </w:p>
    <w:p w:rsidR="00A575E4" w:rsidRDefault="00A575E4" w:rsidP="00A575E4">
      <w:pPr>
        <w:pStyle w:val="3e"/>
        <w:numPr>
          <w:ilvl w:val="0"/>
          <w:numId w:val="52"/>
        </w:numPr>
        <w:shd w:val="clear" w:color="auto" w:fill="auto"/>
        <w:tabs>
          <w:tab w:val="left" w:pos="460"/>
          <w:tab w:val="left" w:pos="489"/>
        </w:tabs>
        <w:spacing w:after="0" w:line="240" w:lineRule="auto"/>
        <w:ind w:firstLine="0"/>
        <w:jc w:val="both"/>
        <w:rPr>
          <w:sz w:val="20"/>
          <w:szCs w:val="20"/>
        </w:rPr>
      </w:pPr>
      <w:r>
        <w:rPr>
          <w:sz w:val="20"/>
          <w:szCs w:val="20"/>
        </w:rPr>
        <w:t>при односменном (8-часовом) графике дежурства - 45 минут.</w:t>
      </w:r>
    </w:p>
    <w:p w:rsidR="00A575E4" w:rsidRDefault="00A575E4" w:rsidP="00A575E4">
      <w:pPr>
        <w:pStyle w:val="3e"/>
        <w:numPr>
          <w:ilvl w:val="0"/>
          <w:numId w:val="53"/>
        </w:numPr>
        <w:shd w:val="clear" w:color="auto" w:fill="auto"/>
        <w:tabs>
          <w:tab w:val="left" w:pos="460"/>
          <w:tab w:val="left" w:pos="501"/>
        </w:tabs>
        <w:spacing w:after="0" w:line="240" w:lineRule="auto"/>
        <w:ind w:right="40" w:firstLine="0"/>
        <w:jc w:val="both"/>
        <w:rPr>
          <w:sz w:val="20"/>
          <w:szCs w:val="20"/>
        </w:rPr>
      </w:pPr>
      <w:r>
        <w:rPr>
          <w:sz w:val="20"/>
          <w:szCs w:val="20"/>
        </w:rPr>
        <w:t>При возникновении внештатных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частным охранником при исполнении своих обязанностей, частный охранник должен незамедлительно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 обслуживающую объект охраны.</w:t>
      </w:r>
    </w:p>
    <w:p w:rsidR="00A575E4" w:rsidRDefault="00A575E4" w:rsidP="00A575E4">
      <w:pPr>
        <w:pStyle w:val="3e"/>
        <w:numPr>
          <w:ilvl w:val="0"/>
          <w:numId w:val="53"/>
        </w:numPr>
        <w:shd w:val="clear" w:color="auto" w:fill="auto"/>
        <w:tabs>
          <w:tab w:val="left" w:pos="460"/>
          <w:tab w:val="left" w:pos="558"/>
        </w:tabs>
        <w:spacing w:after="0" w:line="240" w:lineRule="auto"/>
        <w:ind w:right="40" w:firstLine="0"/>
        <w:jc w:val="both"/>
        <w:rPr>
          <w:sz w:val="20"/>
          <w:szCs w:val="20"/>
        </w:rPr>
      </w:pPr>
      <w:r>
        <w:rPr>
          <w:sz w:val="20"/>
          <w:szCs w:val="20"/>
        </w:rPr>
        <w:lastRenderedPageBreak/>
        <w:t>В случае возникновения чрезвычайной ситуации на объекте охраны (пожар, попытка одиночного либо группового проникновения лиц на объект охраны (в том числе с оружием),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др.) Исполнитель обеспечивает:</w:t>
      </w:r>
    </w:p>
    <w:p w:rsidR="00A575E4" w:rsidRDefault="00A575E4" w:rsidP="00A575E4">
      <w:pPr>
        <w:pStyle w:val="3e"/>
        <w:shd w:val="clear" w:color="auto" w:fill="auto"/>
        <w:tabs>
          <w:tab w:val="left" w:pos="460"/>
          <w:tab w:val="left" w:pos="669"/>
        </w:tabs>
        <w:spacing w:after="0" w:line="240" w:lineRule="auto"/>
        <w:ind w:right="40" w:firstLine="0"/>
        <w:jc w:val="both"/>
        <w:rPr>
          <w:sz w:val="20"/>
          <w:szCs w:val="20"/>
        </w:rPr>
      </w:pPr>
      <w:r>
        <w:rPr>
          <w:sz w:val="20"/>
          <w:szCs w:val="20"/>
        </w:rPr>
        <w:t>2.26.1 Усиление охраны на объекте охраны за счёт собственных сил и средств путём выставления не менее 2 (двух) дополнительных круглосуточных постов охраны на период до ликвидации чрезвычайной ситуации. При этом время выставления дополнительных постов не должно превышать 1 (одного) часа с момента поступления сигнала тревоги с объекта охраны, за счет собственных средств Исполнителя.</w:t>
      </w:r>
    </w:p>
    <w:p w:rsidR="00A575E4" w:rsidRDefault="00A575E4" w:rsidP="00A575E4">
      <w:pPr>
        <w:pStyle w:val="3e"/>
        <w:shd w:val="clear" w:color="auto" w:fill="auto"/>
        <w:tabs>
          <w:tab w:val="left" w:pos="460"/>
        </w:tabs>
        <w:spacing w:after="0" w:line="240" w:lineRule="auto"/>
        <w:ind w:firstLine="0"/>
        <w:jc w:val="both"/>
        <w:rPr>
          <w:sz w:val="20"/>
          <w:szCs w:val="20"/>
        </w:rPr>
      </w:pPr>
      <w:r>
        <w:rPr>
          <w:sz w:val="20"/>
          <w:szCs w:val="20"/>
        </w:rPr>
        <w:t>2.27 К грубым нарушениям Исполнителем требований к оказанию услуг относятся:</w:t>
      </w:r>
    </w:p>
    <w:p w:rsidR="00A575E4" w:rsidRDefault="00A575E4" w:rsidP="00A575E4">
      <w:pPr>
        <w:pStyle w:val="3e"/>
        <w:shd w:val="clear" w:color="auto" w:fill="auto"/>
        <w:tabs>
          <w:tab w:val="left" w:pos="460"/>
        </w:tabs>
        <w:spacing w:after="0" w:line="240" w:lineRule="auto"/>
        <w:ind w:right="40" w:firstLine="0"/>
        <w:jc w:val="both"/>
        <w:rPr>
          <w:sz w:val="20"/>
          <w:szCs w:val="20"/>
        </w:rPr>
      </w:pPr>
      <w:r>
        <w:rPr>
          <w:sz w:val="20"/>
          <w:szCs w:val="20"/>
        </w:rPr>
        <w:t>2.27.1 Отсутствие (двух и более раз) у частного охранника удостоверения частного охранника и (или) личной карточки частного охранника.</w:t>
      </w:r>
    </w:p>
    <w:p w:rsidR="00A575E4" w:rsidRPr="00EC698C" w:rsidRDefault="00A575E4" w:rsidP="00EC698C">
      <w:pPr>
        <w:pStyle w:val="3c"/>
        <w:shd w:val="clear" w:color="auto" w:fill="auto"/>
        <w:tabs>
          <w:tab w:val="left" w:pos="460"/>
          <w:tab w:val="left" w:pos="698"/>
        </w:tabs>
        <w:spacing w:before="0" w:line="240" w:lineRule="auto"/>
        <w:ind w:right="40"/>
        <w:jc w:val="left"/>
        <w:rPr>
          <w:rFonts w:ascii="Times New Roman" w:hAnsi="Times New Roman"/>
          <w:b w:val="0"/>
          <w:i w:val="0"/>
          <w:sz w:val="20"/>
          <w:szCs w:val="20"/>
        </w:rPr>
      </w:pPr>
      <w:r w:rsidRPr="00EC698C">
        <w:rPr>
          <w:rFonts w:ascii="Times New Roman" w:hAnsi="Times New Roman"/>
          <w:b w:val="0"/>
          <w:i w:val="0"/>
          <w:sz w:val="20"/>
          <w:szCs w:val="20"/>
        </w:rPr>
        <w:t>2.27.2 Отсутствие (двух и более раз) у частного охранника при исполнении им своих обязанностей специальных средств.</w:t>
      </w:r>
    </w:p>
    <w:p w:rsidR="00A575E4" w:rsidRDefault="00A575E4" w:rsidP="00A575E4">
      <w:pPr>
        <w:pStyle w:val="3e"/>
        <w:shd w:val="clear" w:color="auto" w:fill="auto"/>
        <w:tabs>
          <w:tab w:val="left" w:pos="460"/>
          <w:tab w:val="left" w:pos="684"/>
        </w:tabs>
        <w:spacing w:after="0" w:line="240" w:lineRule="auto"/>
        <w:ind w:firstLine="0"/>
        <w:jc w:val="both"/>
        <w:rPr>
          <w:sz w:val="20"/>
          <w:szCs w:val="20"/>
        </w:rPr>
      </w:pPr>
      <w:r>
        <w:rPr>
          <w:sz w:val="20"/>
          <w:szCs w:val="20"/>
        </w:rPr>
        <w:t>2.27.3 Самовольное (несанкционированное) оставление частным охранником объекта охраны.</w:t>
      </w:r>
    </w:p>
    <w:p w:rsidR="00A575E4" w:rsidRDefault="00A575E4" w:rsidP="00A575E4">
      <w:pPr>
        <w:pStyle w:val="3e"/>
        <w:shd w:val="clear" w:color="auto" w:fill="auto"/>
        <w:tabs>
          <w:tab w:val="left" w:pos="460"/>
          <w:tab w:val="left" w:pos="708"/>
        </w:tabs>
        <w:spacing w:after="0" w:line="240" w:lineRule="auto"/>
        <w:ind w:right="40" w:firstLine="0"/>
        <w:jc w:val="both"/>
        <w:rPr>
          <w:sz w:val="20"/>
          <w:szCs w:val="20"/>
        </w:rPr>
      </w:pPr>
      <w:r>
        <w:rPr>
          <w:sz w:val="20"/>
          <w:szCs w:val="20"/>
        </w:rPr>
        <w:t>2.27.4 Несанкционированное вскрытие принятых под охрану помещений, за исключением случаев действия частного охранника в чрезвычайных ситуациях.</w:t>
      </w:r>
    </w:p>
    <w:p w:rsidR="00A575E4" w:rsidRDefault="00A575E4" w:rsidP="00A575E4">
      <w:pPr>
        <w:pStyle w:val="3e"/>
        <w:shd w:val="clear" w:color="auto" w:fill="auto"/>
        <w:tabs>
          <w:tab w:val="left" w:pos="460"/>
          <w:tab w:val="left" w:pos="703"/>
        </w:tabs>
        <w:spacing w:after="0" w:line="240" w:lineRule="auto"/>
        <w:ind w:right="40" w:firstLine="0"/>
        <w:jc w:val="both"/>
        <w:rPr>
          <w:sz w:val="20"/>
          <w:szCs w:val="20"/>
        </w:rPr>
      </w:pPr>
      <w:r>
        <w:rPr>
          <w:sz w:val="20"/>
          <w:szCs w:val="20"/>
        </w:rPr>
        <w:t>2.27.5 Допуск частным охранником на территорию охраняемого объекта или на сам объект лиц и (или) транспортных средств, а равно внос (ввоз) на охраняемый объект, вынос (вывоз) имущества с охраняемого объекта с нарушением требований, установленных Инструкцией об организации внутриобъектового и пропускного режимов на объекте охраны.</w:t>
      </w:r>
    </w:p>
    <w:p w:rsidR="00A575E4" w:rsidRDefault="00A575E4" w:rsidP="00A575E4">
      <w:pPr>
        <w:pStyle w:val="3e"/>
        <w:shd w:val="clear" w:color="auto" w:fill="auto"/>
        <w:tabs>
          <w:tab w:val="left" w:pos="460"/>
          <w:tab w:val="left" w:pos="703"/>
        </w:tabs>
        <w:spacing w:after="0" w:line="240" w:lineRule="auto"/>
        <w:ind w:right="40" w:firstLine="0"/>
        <w:jc w:val="both"/>
        <w:rPr>
          <w:sz w:val="20"/>
          <w:szCs w:val="20"/>
        </w:rPr>
      </w:pPr>
      <w:r>
        <w:rPr>
          <w:sz w:val="20"/>
          <w:szCs w:val="20"/>
        </w:rPr>
        <w:t>2.27.6 Приём (в том числе на временное хранение) частным охранником от любых лиц и передача любым лицам предметов и имущества, не относящихся к исполнению частным охранником своих обязанностей.</w:t>
      </w:r>
    </w:p>
    <w:p w:rsidR="00A575E4" w:rsidRDefault="00A575E4" w:rsidP="00A575E4">
      <w:pPr>
        <w:pStyle w:val="3e"/>
        <w:shd w:val="clear" w:color="auto" w:fill="auto"/>
        <w:tabs>
          <w:tab w:val="left" w:pos="460"/>
          <w:tab w:val="left" w:pos="948"/>
        </w:tabs>
        <w:spacing w:after="0" w:line="240" w:lineRule="auto"/>
        <w:ind w:right="40" w:firstLine="0"/>
        <w:jc w:val="both"/>
        <w:rPr>
          <w:sz w:val="20"/>
          <w:szCs w:val="20"/>
        </w:rPr>
      </w:pPr>
      <w:r>
        <w:rPr>
          <w:sz w:val="20"/>
          <w:szCs w:val="20"/>
        </w:rPr>
        <w:t>2.27.7 Употребление частным охранником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A575E4" w:rsidRDefault="00A575E4" w:rsidP="00A575E4">
      <w:pPr>
        <w:pStyle w:val="3e"/>
        <w:shd w:val="clear" w:color="auto" w:fill="auto"/>
        <w:tabs>
          <w:tab w:val="left" w:pos="460"/>
        </w:tabs>
        <w:spacing w:after="0" w:line="240" w:lineRule="auto"/>
        <w:ind w:right="40" w:firstLine="0"/>
        <w:jc w:val="both"/>
        <w:rPr>
          <w:sz w:val="20"/>
          <w:szCs w:val="20"/>
        </w:rPr>
      </w:pPr>
      <w:r>
        <w:rPr>
          <w:sz w:val="20"/>
          <w:szCs w:val="20"/>
        </w:rPr>
        <w:t>2.27.8 Отсутствие (двух и более раз) у сотрудника охраны специальной форменной одежды (по сезону) (делового костюма) либо ношение частным охранником специальной форменной одежды (делового костюма) без личной карточки частного охранника либо ношение отдельных предметов специальной форменной одежды (делового костюма) совместно с иной одеждой или необеспечение чистого и аккуратного ношения специальной форменной одежды (делового костюма)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A575E4" w:rsidRDefault="00A575E4" w:rsidP="00A575E4">
      <w:pPr>
        <w:pStyle w:val="3e"/>
        <w:shd w:val="clear" w:color="auto" w:fill="auto"/>
        <w:tabs>
          <w:tab w:val="left" w:pos="460"/>
          <w:tab w:val="left" w:pos="564"/>
        </w:tabs>
        <w:spacing w:after="0" w:line="240" w:lineRule="auto"/>
        <w:ind w:firstLine="0"/>
        <w:jc w:val="both"/>
        <w:rPr>
          <w:sz w:val="20"/>
          <w:szCs w:val="20"/>
        </w:rPr>
      </w:pPr>
      <w:r>
        <w:rPr>
          <w:sz w:val="20"/>
          <w:szCs w:val="20"/>
        </w:rPr>
        <w:t>2.28 К иным нарушениям Исполнителем требований к оказанию услуг относятся:</w:t>
      </w:r>
    </w:p>
    <w:p w:rsidR="00A575E4" w:rsidRDefault="00A575E4" w:rsidP="00A575E4">
      <w:pPr>
        <w:pStyle w:val="3e"/>
        <w:shd w:val="clear" w:color="auto" w:fill="auto"/>
        <w:tabs>
          <w:tab w:val="left" w:pos="460"/>
          <w:tab w:val="left" w:pos="679"/>
        </w:tabs>
        <w:spacing w:after="0" w:line="240" w:lineRule="auto"/>
        <w:ind w:firstLine="0"/>
        <w:jc w:val="both"/>
        <w:rPr>
          <w:sz w:val="20"/>
          <w:szCs w:val="20"/>
        </w:rPr>
      </w:pPr>
      <w:r>
        <w:rPr>
          <w:sz w:val="20"/>
          <w:szCs w:val="20"/>
        </w:rPr>
        <w:t>2.28.1 Несение частным охранником дежурства на объекте охраны более 24 часов без смены.</w:t>
      </w:r>
    </w:p>
    <w:p w:rsidR="00A575E4" w:rsidRDefault="00A575E4" w:rsidP="00A575E4">
      <w:pPr>
        <w:pStyle w:val="3e"/>
        <w:shd w:val="clear" w:color="auto" w:fill="auto"/>
        <w:tabs>
          <w:tab w:val="left" w:pos="460"/>
          <w:tab w:val="left" w:pos="780"/>
        </w:tabs>
        <w:spacing w:after="0" w:line="240" w:lineRule="auto"/>
        <w:ind w:right="40" w:firstLine="0"/>
        <w:jc w:val="both"/>
        <w:rPr>
          <w:sz w:val="20"/>
          <w:szCs w:val="20"/>
        </w:rPr>
      </w:pPr>
      <w:r>
        <w:rPr>
          <w:sz w:val="20"/>
          <w:szCs w:val="20"/>
        </w:rPr>
        <w:t>2.28.2 Некорректное обращение частного охранника с персоналом объекта охраны или посетителями.</w:t>
      </w:r>
    </w:p>
    <w:p w:rsidR="00A575E4" w:rsidRDefault="00A575E4" w:rsidP="00A575E4">
      <w:pPr>
        <w:pStyle w:val="3e"/>
        <w:shd w:val="clear" w:color="auto" w:fill="auto"/>
        <w:tabs>
          <w:tab w:val="left" w:pos="460"/>
          <w:tab w:val="left" w:pos="689"/>
        </w:tabs>
        <w:spacing w:after="0" w:line="240" w:lineRule="auto"/>
        <w:ind w:right="40" w:firstLine="0"/>
        <w:jc w:val="both"/>
        <w:rPr>
          <w:sz w:val="20"/>
          <w:szCs w:val="20"/>
        </w:rPr>
      </w:pPr>
      <w:r>
        <w:rPr>
          <w:sz w:val="20"/>
          <w:szCs w:val="20"/>
        </w:rPr>
        <w:t>2.28.3 Выполнение частным охранником работ (оказание услуг), не связанных с оказанием охранных услуг.</w:t>
      </w:r>
    </w:p>
    <w:p w:rsidR="00A575E4" w:rsidRDefault="00A575E4" w:rsidP="00A575E4">
      <w:pPr>
        <w:pStyle w:val="3e"/>
        <w:shd w:val="clear" w:color="auto" w:fill="auto"/>
        <w:tabs>
          <w:tab w:val="left" w:pos="460"/>
          <w:tab w:val="left" w:pos="679"/>
        </w:tabs>
        <w:spacing w:after="0" w:line="240" w:lineRule="auto"/>
        <w:ind w:firstLine="0"/>
        <w:jc w:val="both"/>
        <w:rPr>
          <w:sz w:val="20"/>
          <w:szCs w:val="20"/>
        </w:rPr>
      </w:pPr>
      <w:r>
        <w:rPr>
          <w:sz w:val="20"/>
          <w:szCs w:val="20"/>
        </w:rPr>
        <w:t>2.28.4 Курение частного охранника во время несения службы.</w:t>
      </w:r>
    </w:p>
    <w:p w:rsidR="00A575E4" w:rsidRDefault="00A575E4" w:rsidP="00A575E4">
      <w:pPr>
        <w:pStyle w:val="3e"/>
        <w:shd w:val="clear" w:color="auto" w:fill="auto"/>
        <w:tabs>
          <w:tab w:val="left" w:pos="460"/>
          <w:tab w:val="left" w:pos="679"/>
        </w:tabs>
        <w:spacing w:after="0" w:line="240" w:lineRule="auto"/>
        <w:ind w:firstLine="0"/>
        <w:jc w:val="both"/>
        <w:rPr>
          <w:sz w:val="20"/>
          <w:szCs w:val="20"/>
        </w:rPr>
      </w:pPr>
      <w:r>
        <w:rPr>
          <w:sz w:val="20"/>
          <w:szCs w:val="20"/>
        </w:rPr>
        <w:t>2.28.5 Прием пищи частным охранником во время несения службы.</w:t>
      </w:r>
    </w:p>
    <w:p w:rsidR="00A575E4" w:rsidRDefault="00A575E4" w:rsidP="00A575E4">
      <w:pPr>
        <w:pStyle w:val="3e"/>
        <w:shd w:val="clear" w:color="auto" w:fill="auto"/>
        <w:tabs>
          <w:tab w:val="left" w:pos="460"/>
          <w:tab w:val="left" w:pos="679"/>
        </w:tabs>
        <w:spacing w:after="0" w:line="240" w:lineRule="auto"/>
        <w:ind w:firstLine="0"/>
        <w:jc w:val="both"/>
        <w:rPr>
          <w:sz w:val="20"/>
          <w:szCs w:val="20"/>
        </w:rPr>
      </w:pPr>
      <w:r>
        <w:rPr>
          <w:sz w:val="20"/>
          <w:szCs w:val="20"/>
        </w:rPr>
        <w:t>2.28.6 Приготовление пищи частным охранником на посту охраны.</w:t>
      </w:r>
    </w:p>
    <w:p w:rsidR="00A575E4" w:rsidRDefault="00A575E4" w:rsidP="00A575E4">
      <w:pPr>
        <w:pStyle w:val="3e"/>
        <w:shd w:val="clear" w:color="auto" w:fill="auto"/>
        <w:tabs>
          <w:tab w:val="left" w:pos="460"/>
          <w:tab w:val="left" w:pos="679"/>
        </w:tabs>
        <w:spacing w:after="0" w:line="240" w:lineRule="auto"/>
        <w:ind w:firstLine="0"/>
        <w:jc w:val="both"/>
        <w:rPr>
          <w:sz w:val="20"/>
          <w:szCs w:val="20"/>
        </w:rPr>
      </w:pPr>
      <w:r>
        <w:rPr>
          <w:sz w:val="20"/>
          <w:szCs w:val="20"/>
        </w:rPr>
        <w:t>2.28.7 Сон частного охранника на посту охраны.</w:t>
      </w:r>
    </w:p>
    <w:p w:rsidR="00A575E4" w:rsidRDefault="00A575E4" w:rsidP="00A575E4">
      <w:pPr>
        <w:pStyle w:val="3e"/>
        <w:shd w:val="clear" w:color="auto" w:fill="auto"/>
        <w:tabs>
          <w:tab w:val="left" w:pos="460"/>
          <w:tab w:val="left" w:pos="698"/>
        </w:tabs>
        <w:spacing w:after="0" w:line="240" w:lineRule="auto"/>
        <w:ind w:right="40" w:firstLine="0"/>
        <w:jc w:val="both"/>
        <w:rPr>
          <w:sz w:val="20"/>
          <w:szCs w:val="20"/>
        </w:rPr>
      </w:pPr>
      <w:r>
        <w:rPr>
          <w:sz w:val="20"/>
          <w:szCs w:val="20"/>
        </w:rPr>
        <w:t>2.28.8 Отсутствие на посту охраны средств индивидуальной защиты органов дыхания и зрения при пожаре.</w:t>
      </w:r>
    </w:p>
    <w:p w:rsidR="00A575E4" w:rsidRDefault="00A575E4" w:rsidP="00A575E4">
      <w:pPr>
        <w:pStyle w:val="3e"/>
        <w:shd w:val="clear" w:color="auto" w:fill="auto"/>
        <w:tabs>
          <w:tab w:val="left" w:pos="460"/>
          <w:tab w:val="left" w:pos="910"/>
        </w:tabs>
        <w:spacing w:after="0" w:line="240" w:lineRule="auto"/>
        <w:ind w:right="40" w:firstLine="0"/>
        <w:jc w:val="both"/>
        <w:rPr>
          <w:sz w:val="20"/>
          <w:szCs w:val="20"/>
        </w:rPr>
      </w:pPr>
      <w:r>
        <w:rPr>
          <w:sz w:val="20"/>
          <w:szCs w:val="20"/>
        </w:rPr>
        <w:t>2.28.9 Неполный состав документов, которые должны находиться на объекте охраны, предусмотренных в Приложении №1 к Техническому заданию.</w:t>
      </w:r>
    </w:p>
    <w:p w:rsidR="00A575E4" w:rsidRDefault="00A575E4" w:rsidP="00A575E4">
      <w:pPr>
        <w:pStyle w:val="3e"/>
        <w:shd w:val="clear" w:color="auto" w:fill="auto"/>
        <w:tabs>
          <w:tab w:val="left" w:pos="460"/>
          <w:tab w:val="left" w:pos="828"/>
        </w:tabs>
        <w:spacing w:after="0" w:line="240" w:lineRule="auto"/>
        <w:ind w:right="40" w:firstLine="0"/>
        <w:jc w:val="both"/>
        <w:rPr>
          <w:sz w:val="20"/>
          <w:szCs w:val="20"/>
        </w:rPr>
      </w:pPr>
      <w:r>
        <w:rPr>
          <w:sz w:val="20"/>
          <w:szCs w:val="20"/>
        </w:rPr>
        <w:t>2.28.10 В случае выявления Заказчиком (администрацией объекта охраны) любого из нарушений, предусмотренных пунктом 2.28 настоящего Технического задания, Исполнитель обязан заменить частного охранника, допустившего нарушение, другим частным охранником. При этом время замены не должно превышать 1 (одного) часа с момента выявления нарушения.</w:t>
      </w:r>
    </w:p>
    <w:p w:rsidR="00A575E4" w:rsidRDefault="00A575E4" w:rsidP="00A575E4">
      <w:pPr>
        <w:pStyle w:val="3e"/>
        <w:shd w:val="clear" w:color="auto" w:fill="auto"/>
        <w:tabs>
          <w:tab w:val="left" w:pos="460"/>
        </w:tabs>
        <w:spacing w:after="0" w:line="240" w:lineRule="auto"/>
        <w:ind w:firstLine="0"/>
        <w:jc w:val="both"/>
        <w:rPr>
          <w:sz w:val="20"/>
          <w:szCs w:val="20"/>
        </w:rPr>
      </w:pPr>
      <w:r>
        <w:rPr>
          <w:sz w:val="20"/>
          <w:szCs w:val="20"/>
        </w:rPr>
        <w:t>2.29 Обязательно наличие у Исполнителя:</w:t>
      </w:r>
    </w:p>
    <w:p w:rsidR="00A575E4" w:rsidRDefault="00A575E4" w:rsidP="00A575E4">
      <w:pPr>
        <w:pStyle w:val="3e"/>
        <w:numPr>
          <w:ilvl w:val="0"/>
          <w:numId w:val="52"/>
        </w:numPr>
        <w:shd w:val="clear" w:color="auto" w:fill="auto"/>
        <w:tabs>
          <w:tab w:val="left" w:pos="460"/>
          <w:tab w:val="left" w:pos="559"/>
        </w:tabs>
        <w:spacing w:after="0" w:line="240" w:lineRule="auto"/>
        <w:ind w:right="47" w:firstLine="0"/>
        <w:jc w:val="both"/>
        <w:rPr>
          <w:sz w:val="20"/>
          <w:szCs w:val="20"/>
        </w:rPr>
      </w:pPr>
      <w:r>
        <w:rPr>
          <w:sz w:val="20"/>
          <w:szCs w:val="20"/>
        </w:rPr>
        <w:t>дежурного подразделения с круглосуточным режимом работы, имеющего постоянную радиосвязь и (или) мобильную связь с объектом охраны;</w:t>
      </w:r>
    </w:p>
    <w:p w:rsidR="00A575E4" w:rsidRDefault="00A575E4" w:rsidP="00A575E4">
      <w:pPr>
        <w:pStyle w:val="3e"/>
        <w:numPr>
          <w:ilvl w:val="0"/>
          <w:numId w:val="52"/>
        </w:numPr>
        <w:shd w:val="clear" w:color="auto" w:fill="auto"/>
        <w:tabs>
          <w:tab w:val="left" w:pos="460"/>
          <w:tab w:val="left" w:pos="569"/>
        </w:tabs>
        <w:spacing w:after="0" w:line="240" w:lineRule="auto"/>
        <w:ind w:right="47" w:firstLine="0"/>
        <w:jc w:val="both"/>
        <w:rPr>
          <w:sz w:val="20"/>
          <w:szCs w:val="20"/>
        </w:rPr>
      </w:pPr>
      <w:r>
        <w:rPr>
          <w:sz w:val="20"/>
          <w:szCs w:val="20"/>
        </w:rPr>
        <w:t>собственной резервной группы для оперативного выставления дополнительных постов охраны в случае возникновения чрезвычайной ситуации.</w:t>
      </w:r>
    </w:p>
    <w:p w:rsidR="00A575E4" w:rsidRDefault="00A575E4" w:rsidP="00A575E4">
      <w:pPr>
        <w:pStyle w:val="3e"/>
        <w:shd w:val="clear" w:color="auto" w:fill="auto"/>
        <w:tabs>
          <w:tab w:val="left" w:pos="460"/>
          <w:tab w:val="left" w:pos="510"/>
        </w:tabs>
        <w:spacing w:after="0" w:line="240" w:lineRule="auto"/>
        <w:ind w:right="47" w:firstLine="0"/>
        <w:jc w:val="both"/>
        <w:rPr>
          <w:sz w:val="20"/>
          <w:szCs w:val="20"/>
        </w:rPr>
      </w:pPr>
      <w:r>
        <w:rPr>
          <w:sz w:val="20"/>
          <w:szCs w:val="20"/>
        </w:rPr>
        <w:t>2.30 В случае оказания охранных услуг с использованием видеонаблюдения, в виде обеспечения внутриобъектового режима и (или) пропускного режима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режима и пропускного режима.</w:t>
      </w:r>
    </w:p>
    <w:p w:rsidR="00A575E4" w:rsidRDefault="00A575E4" w:rsidP="00A575E4">
      <w:pPr>
        <w:pStyle w:val="3e"/>
        <w:shd w:val="clear" w:color="auto" w:fill="auto"/>
        <w:tabs>
          <w:tab w:val="left" w:pos="460"/>
          <w:tab w:val="left" w:pos="486"/>
        </w:tabs>
        <w:spacing w:after="0" w:line="240" w:lineRule="auto"/>
        <w:ind w:right="47" w:firstLine="0"/>
        <w:jc w:val="both"/>
        <w:rPr>
          <w:sz w:val="20"/>
          <w:szCs w:val="20"/>
        </w:rPr>
      </w:pPr>
      <w:r>
        <w:rPr>
          <w:sz w:val="20"/>
          <w:szCs w:val="20"/>
        </w:rPr>
        <w:t xml:space="preserve">2.31 Исполнитель не менее 3 (трёх)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службы частными охранниками на объекте (объектах) охраны. Кроме выездных проверок Исполнитель не реже трёх раз в сутки </w:t>
      </w:r>
      <w:r>
        <w:rPr>
          <w:sz w:val="20"/>
          <w:szCs w:val="20"/>
        </w:rPr>
        <w:lastRenderedPageBreak/>
        <w:t>осуществляет дистанционный (с использованием средств связи) контроль несения службы частными охранниками на объекте (объектах) охраны. Результаты выездных проверок и дистанционного контроля отражаются Исполнителем в книге учёта проверок качества несения службы.</w:t>
      </w:r>
    </w:p>
    <w:p w:rsidR="00A575E4" w:rsidRDefault="00A575E4" w:rsidP="00A575E4">
      <w:pPr>
        <w:pStyle w:val="54"/>
        <w:shd w:val="clear" w:color="auto" w:fill="auto"/>
        <w:tabs>
          <w:tab w:val="left" w:pos="460"/>
        </w:tabs>
        <w:spacing w:line="240" w:lineRule="auto"/>
      </w:pPr>
      <w:bookmarkStart w:id="122" w:name="bookmark6"/>
      <w:r>
        <w:t>3 Состав услуг</w:t>
      </w:r>
      <w:bookmarkEnd w:id="122"/>
    </w:p>
    <w:p w:rsidR="00A575E4" w:rsidRDefault="00A575E4" w:rsidP="00A575E4">
      <w:pPr>
        <w:pStyle w:val="3e"/>
        <w:shd w:val="clear" w:color="auto" w:fill="auto"/>
        <w:tabs>
          <w:tab w:val="left" w:pos="460"/>
        </w:tabs>
        <w:spacing w:after="0" w:line="240" w:lineRule="auto"/>
        <w:ind w:firstLine="0"/>
        <w:jc w:val="both"/>
        <w:rPr>
          <w:sz w:val="20"/>
          <w:szCs w:val="20"/>
        </w:rPr>
      </w:pPr>
      <w:r>
        <w:rPr>
          <w:sz w:val="20"/>
          <w:szCs w:val="20"/>
        </w:rPr>
        <w:t>3.1 Подготовительный этап (до подписания Акта принятия объекта под охрану):</w:t>
      </w:r>
    </w:p>
    <w:p w:rsidR="00A575E4" w:rsidRPr="00EC698C" w:rsidRDefault="00A575E4" w:rsidP="00A575E4">
      <w:pPr>
        <w:pStyle w:val="3c"/>
        <w:numPr>
          <w:ilvl w:val="0"/>
          <w:numId w:val="54"/>
        </w:numPr>
        <w:shd w:val="clear" w:color="auto" w:fill="auto"/>
        <w:tabs>
          <w:tab w:val="left" w:pos="460"/>
          <w:tab w:val="left" w:pos="578"/>
        </w:tabs>
        <w:spacing w:before="0" w:line="240" w:lineRule="auto"/>
        <w:ind w:right="60"/>
        <w:jc w:val="both"/>
        <w:rPr>
          <w:rFonts w:ascii="Times New Roman" w:hAnsi="Times New Roman"/>
          <w:b w:val="0"/>
          <w:i w:val="0"/>
          <w:sz w:val="20"/>
          <w:szCs w:val="20"/>
        </w:rPr>
      </w:pPr>
      <w:r w:rsidRPr="00EC698C">
        <w:rPr>
          <w:rFonts w:ascii="Times New Roman" w:hAnsi="Times New Roman"/>
          <w:b w:val="0"/>
          <w:i w:val="0"/>
          <w:sz w:val="20"/>
          <w:szCs w:val="20"/>
        </w:rPr>
        <w:t>Обследование Объекта и оценка его уязвимости — изучение на месте состояния, характеристик и особенностей Объекта для определения и разработки Исполнителем организационно-технических рекомендаций по охране.</w:t>
      </w:r>
    </w:p>
    <w:p w:rsidR="00A575E4" w:rsidRDefault="00A575E4" w:rsidP="00A575E4">
      <w:pPr>
        <w:pStyle w:val="3e"/>
        <w:numPr>
          <w:ilvl w:val="0"/>
          <w:numId w:val="54"/>
        </w:numPr>
        <w:shd w:val="clear" w:color="auto" w:fill="auto"/>
        <w:tabs>
          <w:tab w:val="left" w:pos="460"/>
          <w:tab w:val="left" w:pos="588"/>
        </w:tabs>
        <w:spacing w:after="0" w:line="240" w:lineRule="auto"/>
        <w:ind w:right="60" w:firstLine="0"/>
        <w:jc w:val="both"/>
        <w:rPr>
          <w:sz w:val="20"/>
          <w:szCs w:val="20"/>
        </w:rPr>
      </w:pPr>
      <w:r>
        <w:rPr>
          <w:sz w:val="20"/>
          <w:szCs w:val="20"/>
        </w:rPr>
        <w:t>Обследование объектов охраны Исполнителем осуществляется совместно с Заказчиком до даты начала оказания услуг.</w:t>
      </w:r>
    </w:p>
    <w:p w:rsidR="00A575E4" w:rsidRDefault="00A575E4" w:rsidP="00A575E4">
      <w:pPr>
        <w:pStyle w:val="3e"/>
        <w:numPr>
          <w:ilvl w:val="0"/>
          <w:numId w:val="54"/>
        </w:numPr>
        <w:shd w:val="clear" w:color="auto" w:fill="auto"/>
        <w:tabs>
          <w:tab w:val="left" w:pos="460"/>
          <w:tab w:val="left" w:pos="602"/>
        </w:tabs>
        <w:spacing w:after="0" w:line="240" w:lineRule="auto"/>
        <w:ind w:right="60" w:firstLine="0"/>
        <w:jc w:val="both"/>
        <w:rPr>
          <w:sz w:val="20"/>
          <w:szCs w:val="20"/>
        </w:rPr>
      </w:pPr>
      <w:r>
        <w:rPr>
          <w:sz w:val="20"/>
          <w:szCs w:val="20"/>
        </w:rPr>
        <w:t>Подготовка документов, которые должны находиться на объекте охраны в соответствии с Приложением №1.</w:t>
      </w:r>
    </w:p>
    <w:p w:rsidR="00A575E4" w:rsidRDefault="00A575E4" w:rsidP="00A575E4">
      <w:pPr>
        <w:pStyle w:val="3e"/>
        <w:numPr>
          <w:ilvl w:val="0"/>
          <w:numId w:val="54"/>
        </w:numPr>
        <w:shd w:val="clear" w:color="auto" w:fill="auto"/>
        <w:tabs>
          <w:tab w:val="left" w:pos="460"/>
          <w:tab w:val="left" w:pos="578"/>
        </w:tabs>
        <w:spacing w:after="0" w:line="240" w:lineRule="auto"/>
        <w:ind w:right="60" w:firstLine="0"/>
        <w:jc w:val="both"/>
        <w:rPr>
          <w:sz w:val="20"/>
          <w:szCs w:val="20"/>
        </w:rPr>
      </w:pPr>
      <w:r>
        <w:rPr>
          <w:sz w:val="20"/>
          <w:szCs w:val="20"/>
        </w:rPr>
        <w:t>Подготовка должностной инструкции частного охранника на объекте охраны в соответствии с типовыми требованиями к должностной инструкции частного охранника на объекте охраны, утвержденными федеральным органом исполнительной власти, уполномоченным в сфере частной охранной деятельности.</w:t>
      </w:r>
    </w:p>
    <w:p w:rsidR="00A575E4" w:rsidRDefault="00A575E4" w:rsidP="00A575E4">
      <w:pPr>
        <w:pStyle w:val="3e"/>
        <w:numPr>
          <w:ilvl w:val="0"/>
          <w:numId w:val="54"/>
        </w:numPr>
        <w:shd w:val="clear" w:color="auto" w:fill="auto"/>
        <w:tabs>
          <w:tab w:val="left" w:pos="460"/>
          <w:tab w:val="left" w:pos="602"/>
        </w:tabs>
        <w:spacing w:after="0" w:line="240" w:lineRule="auto"/>
        <w:ind w:right="60" w:firstLine="0"/>
        <w:jc w:val="both"/>
        <w:rPr>
          <w:sz w:val="20"/>
          <w:szCs w:val="20"/>
        </w:rPr>
      </w:pPr>
      <w:r>
        <w:rPr>
          <w:sz w:val="20"/>
          <w:szCs w:val="20"/>
        </w:rPr>
        <w:t>Ознакомление частных охранников с условиями несения службы и особенностями охраны Объекта под роспись, согласование их взаимодействия с дежурным администратором Объекта.</w:t>
      </w:r>
    </w:p>
    <w:p w:rsidR="00A575E4" w:rsidRDefault="00A575E4" w:rsidP="00A575E4">
      <w:pPr>
        <w:pStyle w:val="3e"/>
        <w:numPr>
          <w:ilvl w:val="0"/>
          <w:numId w:val="54"/>
        </w:numPr>
        <w:shd w:val="clear" w:color="auto" w:fill="auto"/>
        <w:tabs>
          <w:tab w:val="left" w:pos="460"/>
          <w:tab w:val="left" w:pos="578"/>
        </w:tabs>
        <w:spacing w:after="0" w:line="240" w:lineRule="auto"/>
        <w:ind w:right="60" w:firstLine="0"/>
        <w:jc w:val="both"/>
        <w:rPr>
          <w:sz w:val="20"/>
          <w:szCs w:val="20"/>
        </w:rPr>
      </w:pPr>
      <w:r>
        <w:rPr>
          <w:sz w:val="20"/>
          <w:szCs w:val="20"/>
        </w:rPr>
        <w:t>Обеспечение частных охранников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A575E4" w:rsidRDefault="00A575E4" w:rsidP="00A575E4">
      <w:pPr>
        <w:pStyle w:val="3e"/>
        <w:numPr>
          <w:ilvl w:val="0"/>
          <w:numId w:val="54"/>
        </w:numPr>
        <w:shd w:val="clear" w:color="auto" w:fill="auto"/>
        <w:tabs>
          <w:tab w:val="left" w:pos="460"/>
          <w:tab w:val="left" w:pos="583"/>
        </w:tabs>
        <w:spacing w:after="0" w:line="240" w:lineRule="auto"/>
        <w:ind w:right="60" w:firstLine="0"/>
        <w:jc w:val="both"/>
        <w:rPr>
          <w:sz w:val="20"/>
          <w:szCs w:val="20"/>
        </w:rPr>
      </w:pPr>
      <w:r>
        <w:rPr>
          <w:sz w:val="20"/>
          <w:szCs w:val="20"/>
        </w:rPr>
        <w:t>Приёмка от Заказчика на период оказания услуг имущества и помещений осуществляется путем подписания Акта принятия объекта под охрану.</w:t>
      </w:r>
    </w:p>
    <w:p w:rsidR="00A575E4" w:rsidRDefault="00A575E4" w:rsidP="00A575E4">
      <w:pPr>
        <w:pStyle w:val="3e"/>
        <w:numPr>
          <w:ilvl w:val="0"/>
          <w:numId w:val="54"/>
        </w:numPr>
        <w:shd w:val="clear" w:color="auto" w:fill="auto"/>
        <w:tabs>
          <w:tab w:val="left" w:pos="460"/>
          <w:tab w:val="left" w:pos="588"/>
        </w:tabs>
        <w:spacing w:after="0" w:line="240" w:lineRule="auto"/>
        <w:ind w:right="60" w:firstLine="0"/>
        <w:jc w:val="both"/>
        <w:rPr>
          <w:sz w:val="20"/>
          <w:szCs w:val="20"/>
        </w:rPr>
      </w:pPr>
      <w:r>
        <w:rPr>
          <w:sz w:val="20"/>
          <w:szCs w:val="20"/>
        </w:rPr>
        <w:t>Осуществление приема до начала оказания охранных услуг помещений, имущества. Проверка исправности средств связи, технических средств охраны, в том числе средств тревожной сигнализации (стационарных кнопок, радиобрелков и др.), систем противопожарной защиты, системы оповещения и управления эвакуацией, наличия на объекте охраны списка телефонных номеров экстренных служб района (города), размещения и состояния средств пожаротушения.</w:t>
      </w:r>
    </w:p>
    <w:p w:rsidR="00A575E4" w:rsidRDefault="00A575E4" w:rsidP="00A575E4">
      <w:pPr>
        <w:pStyle w:val="3e"/>
        <w:numPr>
          <w:ilvl w:val="0"/>
          <w:numId w:val="54"/>
        </w:numPr>
        <w:shd w:val="clear" w:color="auto" w:fill="auto"/>
        <w:tabs>
          <w:tab w:val="left" w:pos="460"/>
          <w:tab w:val="left" w:pos="766"/>
        </w:tabs>
        <w:spacing w:after="0" w:line="240" w:lineRule="auto"/>
        <w:ind w:right="60" w:firstLine="0"/>
        <w:jc w:val="both"/>
        <w:rPr>
          <w:sz w:val="20"/>
          <w:szCs w:val="20"/>
        </w:rPr>
      </w:pPr>
      <w:r>
        <w:rPr>
          <w:sz w:val="20"/>
          <w:szCs w:val="20"/>
        </w:rPr>
        <w:t>Приёмка от Заказчика на период оказания услуг имущества и помещений, включая установленный на объекте комплекс технических средств охраны (кнопка экстренного вызова полиции) для передачи тревожных сообщений на пульт централизованного наблюдения (далее - ПЦН) территориального подразделения ФГКУ УВО ВНГ России по Республике Башкортостан и подписание акта об оказании услуг по охране объекта (о начале оказания услуг).</w:t>
      </w:r>
    </w:p>
    <w:p w:rsidR="00A575E4" w:rsidRDefault="00A575E4" w:rsidP="00A575E4">
      <w:pPr>
        <w:pStyle w:val="3e"/>
        <w:numPr>
          <w:ilvl w:val="0"/>
          <w:numId w:val="54"/>
        </w:numPr>
        <w:shd w:val="clear" w:color="auto" w:fill="auto"/>
        <w:tabs>
          <w:tab w:val="left" w:pos="460"/>
          <w:tab w:val="left" w:pos="674"/>
        </w:tabs>
        <w:spacing w:after="0" w:line="240" w:lineRule="auto"/>
        <w:ind w:firstLine="0"/>
        <w:jc w:val="both"/>
        <w:rPr>
          <w:sz w:val="20"/>
          <w:szCs w:val="20"/>
        </w:rPr>
      </w:pPr>
      <w:r>
        <w:rPr>
          <w:sz w:val="20"/>
          <w:szCs w:val="20"/>
        </w:rPr>
        <w:t>Утверждение графика несения дежурства на объекте охраны и согласование его с Заказчиком.</w:t>
      </w:r>
    </w:p>
    <w:p w:rsidR="00A575E4" w:rsidRDefault="00A575E4" w:rsidP="00A575E4">
      <w:pPr>
        <w:pStyle w:val="3e"/>
        <w:numPr>
          <w:ilvl w:val="0"/>
          <w:numId w:val="55"/>
        </w:numPr>
        <w:shd w:val="clear" w:color="auto" w:fill="auto"/>
        <w:tabs>
          <w:tab w:val="left" w:pos="401"/>
          <w:tab w:val="left" w:pos="460"/>
        </w:tabs>
        <w:spacing w:after="0" w:line="240" w:lineRule="auto"/>
        <w:ind w:firstLine="0"/>
        <w:jc w:val="both"/>
        <w:rPr>
          <w:sz w:val="20"/>
          <w:szCs w:val="20"/>
        </w:rPr>
      </w:pPr>
      <w:r>
        <w:rPr>
          <w:sz w:val="20"/>
          <w:szCs w:val="20"/>
        </w:rPr>
        <w:t>Основной этап (после подписания Акта принятия объекта под охрану):</w:t>
      </w:r>
    </w:p>
    <w:p w:rsidR="00A575E4" w:rsidRDefault="00A575E4" w:rsidP="00A575E4">
      <w:pPr>
        <w:pStyle w:val="3e"/>
        <w:numPr>
          <w:ilvl w:val="0"/>
          <w:numId w:val="56"/>
        </w:numPr>
        <w:shd w:val="clear" w:color="auto" w:fill="auto"/>
        <w:tabs>
          <w:tab w:val="left" w:pos="460"/>
          <w:tab w:val="left" w:pos="564"/>
        </w:tabs>
        <w:spacing w:after="0" w:line="240" w:lineRule="auto"/>
        <w:ind w:right="60" w:firstLine="0"/>
        <w:jc w:val="both"/>
        <w:rPr>
          <w:sz w:val="20"/>
          <w:szCs w:val="20"/>
        </w:rPr>
      </w:pPr>
      <w:r>
        <w:rPr>
          <w:sz w:val="20"/>
          <w:szCs w:val="20"/>
        </w:rPr>
        <w:t>Уведомление органа, выдавшего лицензию на осуществление частной охранной деятельности, а также территориального органа федерального органа испольнительной власти, уполномоченного в сфере частной охранной деятельности по месту охраны имущества (расположения объекта охраны) о начале оказания охранных услуг в порядке и сроки, предусмотренные актом, указанным в п. 6.4 настоящего Технического задания.</w:t>
      </w:r>
    </w:p>
    <w:p w:rsidR="00A575E4" w:rsidRDefault="00A575E4" w:rsidP="00A575E4">
      <w:pPr>
        <w:pStyle w:val="3e"/>
        <w:numPr>
          <w:ilvl w:val="0"/>
          <w:numId w:val="56"/>
        </w:numPr>
        <w:shd w:val="clear" w:color="auto" w:fill="auto"/>
        <w:tabs>
          <w:tab w:val="left" w:pos="460"/>
          <w:tab w:val="left" w:pos="593"/>
        </w:tabs>
        <w:spacing w:after="0" w:line="240" w:lineRule="auto"/>
        <w:ind w:right="60" w:firstLine="0"/>
        <w:jc w:val="both"/>
        <w:rPr>
          <w:sz w:val="20"/>
          <w:szCs w:val="20"/>
        </w:rPr>
      </w:pPr>
      <w:r>
        <w:rPr>
          <w:sz w:val="20"/>
          <w:szCs w:val="20"/>
        </w:rPr>
        <w:t>Частные охранники обеспечивают охрану объекта, внутриобъектовый режим и пропускной режим на объекте охраны, ведут служебную документацию, защиту и сохранность имущества, осуществляют проверку исправности технических средств охраны с отражением результатов в служебной документации (журнале проверок технических средств охраны на объекте).</w:t>
      </w:r>
    </w:p>
    <w:p w:rsidR="00A575E4" w:rsidRDefault="00A575E4" w:rsidP="00A575E4">
      <w:pPr>
        <w:pStyle w:val="3e"/>
        <w:numPr>
          <w:ilvl w:val="0"/>
          <w:numId w:val="56"/>
        </w:numPr>
        <w:shd w:val="clear" w:color="auto" w:fill="auto"/>
        <w:tabs>
          <w:tab w:val="left" w:pos="460"/>
          <w:tab w:val="left" w:pos="583"/>
        </w:tabs>
        <w:spacing w:after="0" w:line="240" w:lineRule="auto"/>
        <w:ind w:right="60" w:firstLine="0"/>
        <w:jc w:val="both"/>
        <w:rPr>
          <w:sz w:val="20"/>
          <w:szCs w:val="20"/>
        </w:rPr>
      </w:pPr>
      <w:r>
        <w:rPr>
          <w:sz w:val="20"/>
          <w:szCs w:val="20"/>
        </w:rPr>
        <w:t>Окончание оказания услуг на объекте (в связи с окончанием срока оказания услуг, или при досрочном прекращении оказания услуг по уведомлению от Заказчика) подтверждается подписанным обеими сторонами Актом о снятии с охраны.</w:t>
      </w:r>
    </w:p>
    <w:p w:rsidR="00A575E4" w:rsidRDefault="00A575E4" w:rsidP="00A575E4">
      <w:pPr>
        <w:pStyle w:val="3e"/>
        <w:numPr>
          <w:ilvl w:val="0"/>
          <w:numId w:val="56"/>
        </w:numPr>
        <w:shd w:val="clear" w:color="auto" w:fill="auto"/>
        <w:tabs>
          <w:tab w:val="left" w:pos="460"/>
          <w:tab w:val="left" w:pos="626"/>
        </w:tabs>
        <w:spacing w:after="0" w:line="240" w:lineRule="auto"/>
        <w:ind w:right="60" w:firstLine="0"/>
        <w:jc w:val="both"/>
        <w:rPr>
          <w:sz w:val="20"/>
          <w:szCs w:val="20"/>
        </w:rPr>
      </w:pPr>
      <w:r>
        <w:rPr>
          <w:sz w:val="20"/>
          <w:szCs w:val="20"/>
        </w:rPr>
        <w:t>Исполнитель письменно уведомляет Заказчика о факте завершения оказания услуг и представляет комплект отчетной документации, предусмотренный Контрактом.</w:t>
      </w:r>
    </w:p>
    <w:p w:rsidR="00A575E4" w:rsidRDefault="00A575E4" w:rsidP="00A575E4">
      <w:pPr>
        <w:pStyle w:val="3e"/>
        <w:numPr>
          <w:ilvl w:val="0"/>
          <w:numId w:val="56"/>
        </w:numPr>
        <w:shd w:val="clear" w:color="auto" w:fill="auto"/>
        <w:tabs>
          <w:tab w:val="left" w:pos="460"/>
          <w:tab w:val="left" w:pos="588"/>
        </w:tabs>
        <w:spacing w:after="0" w:line="240" w:lineRule="auto"/>
        <w:ind w:right="60" w:firstLine="0"/>
        <w:jc w:val="both"/>
        <w:rPr>
          <w:sz w:val="20"/>
          <w:szCs w:val="20"/>
        </w:rPr>
      </w:pPr>
      <w:r>
        <w:rPr>
          <w:sz w:val="20"/>
          <w:szCs w:val="20"/>
        </w:rPr>
        <w:t>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систем противопожарной защиты, системы оповещения и управления эвакуацией, имущества и состояние служебных помещений. После чего стороны подписывают Акт о снятии охраны.</w:t>
      </w:r>
    </w:p>
    <w:p w:rsidR="00A575E4" w:rsidRDefault="00A575E4" w:rsidP="00A575E4">
      <w:pPr>
        <w:pStyle w:val="1f6"/>
        <w:keepNext/>
        <w:keepLines/>
        <w:shd w:val="clear" w:color="auto" w:fill="auto"/>
        <w:tabs>
          <w:tab w:val="left" w:pos="223"/>
          <w:tab w:val="left" w:pos="460"/>
        </w:tabs>
        <w:spacing w:line="240" w:lineRule="auto"/>
        <w:jc w:val="both"/>
        <w:rPr>
          <w:sz w:val="20"/>
          <w:szCs w:val="20"/>
        </w:rPr>
      </w:pPr>
      <w:bookmarkStart w:id="123" w:name="bookmark8"/>
      <w:r>
        <w:rPr>
          <w:sz w:val="20"/>
          <w:szCs w:val="20"/>
        </w:rPr>
        <w:t>4 Требования к безопасности оказания услуг</w:t>
      </w:r>
      <w:bookmarkEnd w:id="123"/>
    </w:p>
    <w:p w:rsidR="00A575E4" w:rsidRDefault="00A575E4" w:rsidP="00A575E4">
      <w:pPr>
        <w:pStyle w:val="3e"/>
        <w:shd w:val="clear" w:color="auto" w:fill="auto"/>
        <w:tabs>
          <w:tab w:val="left" w:pos="406"/>
          <w:tab w:val="left" w:pos="460"/>
        </w:tabs>
        <w:spacing w:after="0" w:line="240" w:lineRule="auto"/>
        <w:ind w:right="40" w:firstLine="0"/>
        <w:jc w:val="both"/>
        <w:rPr>
          <w:sz w:val="20"/>
          <w:szCs w:val="20"/>
        </w:rPr>
      </w:pPr>
      <w:r>
        <w:rPr>
          <w:sz w:val="20"/>
          <w:szCs w:val="20"/>
        </w:rPr>
        <w:t>4.1 Исполнитель за счет своих средств обязан в соответствии с установленными нормами обеспечить своевременную выдачу частным охранникам специальной форменной одежды, деловых костюмов и других средств индивидуальной защиты, соответствующих требованиям законодательства Российской Федерации о техническом регулировании.</w:t>
      </w:r>
    </w:p>
    <w:p w:rsidR="00A575E4" w:rsidRDefault="00A575E4" w:rsidP="00A575E4">
      <w:pPr>
        <w:pStyle w:val="3e"/>
        <w:shd w:val="clear" w:color="auto" w:fill="auto"/>
        <w:tabs>
          <w:tab w:val="left" w:pos="410"/>
          <w:tab w:val="left" w:pos="460"/>
        </w:tabs>
        <w:spacing w:after="0" w:line="240" w:lineRule="auto"/>
        <w:ind w:right="40" w:firstLine="0"/>
        <w:jc w:val="both"/>
        <w:rPr>
          <w:sz w:val="20"/>
          <w:szCs w:val="20"/>
        </w:rPr>
      </w:pPr>
      <w:r>
        <w:rPr>
          <w:sz w:val="20"/>
          <w:szCs w:val="20"/>
        </w:rPr>
        <w:t>4.2 Исполнитель должен контролировать состояние условий труда на рабочих местах, соблюдение правил безопасности и охраны труда, правил пользования и мер безопасности при обращении со специальными средствами, правильность применения частными охранниками средств индивидуальной и коллективной защиты.</w:t>
      </w:r>
    </w:p>
    <w:p w:rsidR="00A575E4" w:rsidRDefault="00A575E4" w:rsidP="00A575E4">
      <w:pPr>
        <w:pStyle w:val="3e"/>
        <w:shd w:val="clear" w:color="auto" w:fill="auto"/>
        <w:tabs>
          <w:tab w:val="left" w:pos="430"/>
          <w:tab w:val="left" w:pos="460"/>
        </w:tabs>
        <w:spacing w:after="0" w:line="240" w:lineRule="auto"/>
        <w:ind w:right="40" w:firstLine="0"/>
        <w:jc w:val="both"/>
        <w:rPr>
          <w:sz w:val="20"/>
          <w:szCs w:val="20"/>
        </w:rPr>
      </w:pPr>
      <w:r>
        <w:rPr>
          <w:sz w:val="20"/>
          <w:szCs w:val="20"/>
        </w:rPr>
        <w:t>4.3 Исполнитель обязан допускать к оказанию услуг только тех частных охранников, которые прошли обучение мерам пожарной безопасности, инструктаж по технике безопасности и охране труда в соответствии со спецификой своей деятельности, стажировку и проверку знаний в соответствии с требованиями акта, указанного в п. 6.5 настоящего Технического задания.</w:t>
      </w:r>
    </w:p>
    <w:p w:rsidR="00A575E4" w:rsidRDefault="00A575E4" w:rsidP="00A575E4">
      <w:pPr>
        <w:pStyle w:val="3e"/>
        <w:shd w:val="clear" w:color="auto" w:fill="auto"/>
        <w:tabs>
          <w:tab w:val="left" w:pos="430"/>
          <w:tab w:val="left" w:pos="460"/>
        </w:tabs>
        <w:spacing w:after="0" w:line="240" w:lineRule="auto"/>
        <w:ind w:right="40" w:firstLine="0"/>
        <w:jc w:val="both"/>
        <w:rPr>
          <w:sz w:val="20"/>
          <w:szCs w:val="20"/>
        </w:rPr>
      </w:pPr>
      <w:r>
        <w:rPr>
          <w:sz w:val="20"/>
          <w:szCs w:val="20"/>
        </w:rPr>
        <w:lastRenderedPageBreak/>
        <w:t xml:space="preserve">4.4 Соответствие частного охранника </w:t>
      </w:r>
      <w:hyperlink r:id="rId24" w:history="1">
        <w:r>
          <w:rPr>
            <w:rStyle w:val="a4"/>
            <w:sz w:val="20"/>
            <w:szCs w:val="20"/>
            <w:bdr w:val="none" w:sz="0" w:space="0" w:color="auto" w:frame="1"/>
          </w:rPr>
          <w:t xml:space="preserve">Приказу Минтруда России от 11.12.2015 N 1010н «Об утверждении профессионального стандарта Работник по обеспечению охраны образовательных организаций». </w:t>
        </w:r>
      </w:hyperlink>
    </w:p>
    <w:p w:rsidR="00A575E4" w:rsidRDefault="00A575E4" w:rsidP="00A575E4">
      <w:pPr>
        <w:pStyle w:val="3e"/>
        <w:shd w:val="clear" w:color="auto" w:fill="auto"/>
        <w:tabs>
          <w:tab w:val="left" w:pos="406"/>
          <w:tab w:val="left" w:pos="460"/>
        </w:tabs>
        <w:spacing w:after="0" w:line="240" w:lineRule="auto"/>
        <w:ind w:right="40" w:firstLine="0"/>
        <w:jc w:val="both"/>
        <w:rPr>
          <w:sz w:val="20"/>
          <w:szCs w:val="20"/>
        </w:rPr>
      </w:pPr>
      <w:r>
        <w:rPr>
          <w:sz w:val="20"/>
          <w:szCs w:val="20"/>
        </w:rPr>
        <w:t>4.5 Частный охранник обязан знать места аварийного отключения инженерных коммуникаций на объекте охраны.</w:t>
      </w:r>
    </w:p>
    <w:p w:rsidR="00A575E4" w:rsidRDefault="00A575E4" w:rsidP="00A575E4">
      <w:pPr>
        <w:pStyle w:val="3e"/>
        <w:shd w:val="clear" w:color="auto" w:fill="auto"/>
        <w:tabs>
          <w:tab w:val="left" w:pos="406"/>
          <w:tab w:val="left" w:pos="460"/>
        </w:tabs>
        <w:spacing w:after="0" w:line="240" w:lineRule="auto"/>
        <w:ind w:right="40" w:firstLine="0"/>
        <w:jc w:val="both"/>
        <w:rPr>
          <w:sz w:val="20"/>
          <w:szCs w:val="20"/>
        </w:rPr>
      </w:pPr>
      <w:r>
        <w:rPr>
          <w:sz w:val="20"/>
          <w:szCs w:val="20"/>
        </w:rPr>
        <w:t>4.6 Частный охранник должен соблюдать установленные правила пожарной безопасности и правила техники безопасности при несении дежурства на объекте охраны, а также уметь пользоваться первичными средствами пожаротушения.</w:t>
      </w:r>
    </w:p>
    <w:p w:rsidR="00A575E4" w:rsidRDefault="00A575E4" w:rsidP="00A575E4">
      <w:pPr>
        <w:pStyle w:val="1f6"/>
        <w:keepNext/>
        <w:keepLines/>
        <w:numPr>
          <w:ilvl w:val="1"/>
          <w:numId w:val="57"/>
        </w:numPr>
        <w:shd w:val="clear" w:color="auto" w:fill="auto"/>
        <w:tabs>
          <w:tab w:val="left" w:pos="223"/>
          <w:tab w:val="left" w:pos="460"/>
        </w:tabs>
        <w:spacing w:line="240" w:lineRule="auto"/>
        <w:jc w:val="both"/>
        <w:rPr>
          <w:sz w:val="20"/>
          <w:szCs w:val="20"/>
        </w:rPr>
      </w:pPr>
      <w:bookmarkStart w:id="124" w:name="bookmark9"/>
      <w:r>
        <w:rPr>
          <w:sz w:val="20"/>
          <w:szCs w:val="20"/>
        </w:rPr>
        <w:t>Требования к используемым материалам и оборудованию</w:t>
      </w:r>
      <w:bookmarkEnd w:id="124"/>
    </w:p>
    <w:p w:rsidR="00A575E4" w:rsidRDefault="00A575E4" w:rsidP="00A575E4">
      <w:pPr>
        <w:pStyle w:val="3e"/>
        <w:numPr>
          <w:ilvl w:val="2"/>
          <w:numId w:val="57"/>
        </w:numPr>
        <w:shd w:val="clear" w:color="auto" w:fill="auto"/>
        <w:tabs>
          <w:tab w:val="left" w:pos="415"/>
          <w:tab w:val="left" w:pos="460"/>
        </w:tabs>
        <w:spacing w:after="0" w:line="240" w:lineRule="auto"/>
        <w:ind w:right="40" w:firstLine="0"/>
        <w:jc w:val="both"/>
        <w:rPr>
          <w:sz w:val="20"/>
          <w:szCs w:val="20"/>
        </w:rPr>
      </w:pPr>
      <w:r>
        <w:rPr>
          <w:sz w:val="20"/>
          <w:szCs w:val="20"/>
        </w:rPr>
        <w:t>Используемые при оказании услуг: средства связи (радиостанции, радиотелефоны подвижной сотовой, связи), а также ручные металлодетекторы должны соответствовать требованиям законодательства Российской Федерации о связи и о техническом регулировании.</w:t>
      </w:r>
    </w:p>
    <w:p w:rsidR="00A575E4" w:rsidRDefault="00A575E4" w:rsidP="00A575E4">
      <w:pPr>
        <w:pStyle w:val="3e"/>
        <w:numPr>
          <w:ilvl w:val="2"/>
          <w:numId w:val="57"/>
        </w:numPr>
        <w:shd w:val="clear" w:color="auto" w:fill="auto"/>
        <w:tabs>
          <w:tab w:val="left" w:pos="460"/>
        </w:tabs>
        <w:spacing w:after="0" w:line="240" w:lineRule="auto"/>
        <w:ind w:right="40" w:firstLine="0"/>
        <w:jc w:val="both"/>
        <w:rPr>
          <w:sz w:val="20"/>
          <w:szCs w:val="20"/>
        </w:rPr>
      </w:pPr>
      <w:r>
        <w:rPr>
          <w:sz w:val="20"/>
          <w:szCs w:val="20"/>
        </w:rPr>
        <w:t>При оказании охранных услуг с использованием специальных средств Исполнитель обеспечивает наличие специальных средств, разрешенных к использованию в частной охранной деятельности.</w:t>
      </w:r>
    </w:p>
    <w:p w:rsidR="00A575E4" w:rsidRDefault="00A575E4" w:rsidP="00A575E4">
      <w:pPr>
        <w:pStyle w:val="1f6"/>
        <w:keepNext/>
        <w:keepLines/>
        <w:numPr>
          <w:ilvl w:val="1"/>
          <w:numId w:val="57"/>
        </w:numPr>
        <w:shd w:val="clear" w:color="auto" w:fill="auto"/>
        <w:tabs>
          <w:tab w:val="left" w:pos="223"/>
          <w:tab w:val="left" w:pos="460"/>
        </w:tabs>
        <w:spacing w:line="240" w:lineRule="auto"/>
        <w:jc w:val="both"/>
        <w:rPr>
          <w:sz w:val="20"/>
          <w:szCs w:val="20"/>
        </w:rPr>
      </w:pPr>
      <w:bookmarkStart w:id="125" w:name="bookmark10"/>
      <w:r>
        <w:rPr>
          <w:sz w:val="20"/>
          <w:szCs w:val="20"/>
        </w:rPr>
        <w:t>Перечень нормативных правовых и нормативных технических актов</w:t>
      </w:r>
      <w:bookmarkEnd w:id="125"/>
    </w:p>
    <w:p w:rsidR="00A575E4" w:rsidRDefault="00A575E4" w:rsidP="00A575E4">
      <w:pPr>
        <w:pStyle w:val="3e"/>
        <w:numPr>
          <w:ilvl w:val="2"/>
          <w:numId w:val="57"/>
        </w:numPr>
        <w:shd w:val="clear" w:color="auto" w:fill="auto"/>
        <w:tabs>
          <w:tab w:val="left" w:pos="434"/>
          <w:tab w:val="left" w:pos="460"/>
        </w:tabs>
        <w:spacing w:after="0" w:line="240" w:lineRule="auto"/>
        <w:ind w:right="40" w:firstLine="0"/>
        <w:jc w:val="both"/>
        <w:rPr>
          <w:sz w:val="20"/>
          <w:szCs w:val="20"/>
        </w:rPr>
      </w:pPr>
      <w:r>
        <w:rPr>
          <w:sz w:val="20"/>
          <w:szCs w:val="20"/>
        </w:rPr>
        <w:t>Закон Российской Федерации от 1 1.03.1992 № 2487-1 «О частной детективной и охранной деятельности в Российской Федерации».</w:t>
      </w:r>
    </w:p>
    <w:p w:rsidR="00A575E4" w:rsidRDefault="00A575E4" w:rsidP="00A575E4">
      <w:pPr>
        <w:pStyle w:val="3e"/>
        <w:numPr>
          <w:ilvl w:val="2"/>
          <w:numId w:val="57"/>
        </w:numPr>
        <w:shd w:val="clear" w:color="auto" w:fill="auto"/>
        <w:tabs>
          <w:tab w:val="left" w:pos="356"/>
          <w:tab w:val="left" w:pos="460"/>
        </w:tabs>
        <w:spacing w:after="0" w:line="240" w:lineRule="auto"/>
        <w:ind w:firstLine="0"/>
        <w:jc w:val="both"/>
        <w:rPr>
          <w:sz w:val="20"/>
          <w:szCs w:val="20"/>
        </w:rPr>
      </w:pPr>
      <w:r>
        <w:rPr>
          <w:sz w:val="20"/>
          <w:szCs w:val="20"/>
        </w:rPr>
        <w:t>Федеральный закон от 21.12.1994 № 69-ФЗ «О пожарной безопасности».</w:t>
      </w:r>
    </w:p>
    <w:p w:rsidR="00A575E4" w:rsidRDefault="00A575E4" w:rsidP="00A575E4">
      <w:pPr>
        <w:pStyle w:val="3e"/>
        <w:numPr>
          <w:ilvl w:val="2"/>
          <w:numId w:val="57"/>
        </w:numPr>
        <w:shd w:val="clear" w:color="auto" w:fill="auto"/>
        <w:tabs>
          <w:tab w:val="left" w:pos="380"/>
          <w:tab w:val="left" w:pos="460"/>
        </w:tabs>
        <w:spacing w:after="0" w:line="240" w:lineRule="auto"/>
        <w:ind w:right="20" w:firstLine="0"/>
        <w:jc w:val="both"/>
        <w:rPr>
          <w:sz w:val="20"/>
          <w:szCs w:val="20"/>
        </w:rPr>
      </w:pPr>
      <w:r>
        <w:rPr>
          <w:sz w:val="20"/>
          <w:szCs w:val="20"/>
        </w:rPr>
        <w:t>Постановление Правительства Российской Федерации от 14.08.1992 № 587 «Вопросы частной детективной (сыскной) и частной охранной деятельности».</w:t>
      </w:r>
    </w:p>
    <w:p w:rsidR="00A575E4" w:rsidRPr="00EC698C" w:rsidRDefault="00A575E4" w:rsidP="00A575E4">
      <w:pPr>
        <w:pStyle w:val="3c"/>
        <w:numPr>
          <w:ilvl w:val="2"/>
          <w:numId w:val="57"/>
        </w:numPr>
        <w:shd w:val="clear" w:color="auto" w:fill="auto"/>
        <w:tabs>
          <w:tab w:val="left" w:pos="390"/>
          <w:tab w:val="left" w:pos="460"/>
        </w:tabs>
        <w:spacing w:before="0" w:line="240" w:lineRule="auto"/>
        <w:ind w:right="20"/>
        <w:jc w:val="both"/>
        <w:rPr>
          <w:rFonts w:ascii="Times New Roman" w:hAnsi="Times New Roman"/>
          <w:b w:val="0"/>
          <w:i w:val="0"/>
          <w:sz w:val="20"/>
          <w:szCs w:val="20"/>
        </w:rPr>
      </w:pPr>
      <w:r w:rsidRPr="00EC698C">
        <w:rPr>
          <w:rFonts w:ascii="Times New Roman" w:hAnsi="Times New Roman"/>
          <w:b w:val="0"/>
          <w:i w:val="0"/>
          <w:sz w:val="20"/>
          <w:szCs w:val="20"/>
        </w:rPr>
        <w:t>Постановление Правительства Российской Федерации от 23.06.201 1 № 498 «О некоторых вопросах осуществления частной детективной (сыскной)</w:t>
      </w:r>
      <w:r w:rsidRPr="00EC698C">
        <w:rPr>
          <w:rStyle w:val="121"/>
          <w:b w:val="0"/>
          <w:i w:val="0"/>
          <w:sz w:val="20"/>
          <w:szCs w:val="20"/>
        </w:rPr>
        <w:t xml:space="preserve"> и</w:t>
      </w:r>
      <w:r w:rsidRPr="00EC698C">
        <w:rPr>
          <w:rFonts w:ascii="Times New Roman" w:hAnsi="Times New Roman"/>
          <w:b w:val="0"/>
          <w:i w:val="0"/>
          <w:sz w:val="20"/>
          <w:szCs w:val="20"/>
        </w:rPr>
        <w:t xml:space="preserve"> частной охранной</w:t>
      </w:r>
      <w:r w:rsidRPr="00EC698C">
        <w:rPr>
          <w:rStyle w:val="121"/>
          <w:b w:val="0"/>
          <w:i w:val="0"/>
          <w:sz w:val="20"/>
          <w:szCs w:val="20"/>
        </w:rPr>
        <w:t xml:space="preserve"> деятельности».</w:t>
      </w:r>
    </w:p>
    <w:p w:rsidR="00A575E4" w:rsidRDefault="00A575E4" w:rsidP="00A575E4">
      <w:pPr>
        <w:pStyle w:val="3e"/>
        <w:numPr>
          <w:ilvl w:val="2"/>
          <w:numId w:val="57"/>
        </w:numPr>
        <w:shd w:val="clear" w:color="auto" w:fill="auto"/>
        <w:tabs>
          <w:tab w:val="left" w:pos="366"/>
          <w:tab w:val="left" w:pos="460"/>
        </w:tabs>
        <w:spacing w:after="0" w:line="240" w:lineRule="auto"/>
        <w:ind w:right="20" w:firstLine="0"/>
        <w:jc w:val="both"/>
        <w:rPr>
          <w:sz w:val="20"/>
          <w:szCs w:val="20"/>
        </w:rPr>
      </w:pPr>
      <w:r>
        <w:rPr>
          <w:sz w:val="20"/>
          <w:szCs w:val="20"/>
        </w:rPr>
        <w:t>Постановление Правительства Российской Федерации от 25.04.2012 № 390 «О противопожарном режиме».</w:t>
      </w:r>
    </w:p>
    <w:p w:rsidR="00A575E4" w:rsidRDefault="005C7C16" w:rsidP="00A575E4">
      <w:pPr>
        <w:pStyle w:val="3e"/>
        <w:numPr>
          <w:ilvl w:val="2"/>
          <w:numId w:val="57"/>
        </w:numPr>
        <w:shd w:val="clear" w:color="auto" w:fill="auto"/>
        <w:tabs>
          <w:tab w:val="left" w:pos="351"/>
          <w:tab w:val="left" w:pos="460"/>
        </w:tabs>
        <w:spacing w:after="0" w:line="240" w:lineRule="auto"/>
        <w:ind w:firstLine="0"/>
        <w:jc w:val="both"/>
        <w:rPr>
          <w:sz w:val="20"/>
          <w:szCs w:val="20"/>
        </w:rPr>
      </w:pPr>
      <w:hyperlink r:id="rId25" w:history="1">
        <w:r w:rsidR="00A575E4">
          <w:rPr>
            <w:rStyle w:val="a4"/>
            <w:sz w:val="20"/>
            <w:szCs w:val="20"/>
            <w:bdr w:val="none" w:sz="0" w:space="0" w:color="auto" w:frame="1"/>
          </w:rPr>
          <w:t xml:space="preserve">Приказ Минтруда России от 11.12.2015 N 1010н  «Об утверждении профессионального стандарта «Работник по обеспечению охраны образовательных организаций». </w:t>
        </w:r>
      </w:hyperlink>
    </w:p>
    <w:p w:rsidR="00A575E4" w:rsidRDefault="00A575E4" w:rsidP="00A575E4">
      <w:pPr>
        <w:pStyle w:val="3e"/>
        <w:numPr>
          <w:ilvl w:val="2"/>
          <w:numId w:val="57"/>
        </w:numPr>
        <w:shd w:val="clear" w:color="auto" w:fill="auto"/>
        <w:tabs>
          <w:tab w:val="left" w:pos="366"/>
          <w:tab w:val="left" w:pos="460"/>
        </w:tabs>
        <w:spacing w:after="0" w:line="240" w:lineRule="auto"/>
        <w:ind w:right="20" w:firstLine="0"/>
        <w:jc w:val="both"/>
        <w:rPr>
          <w:sz w:val="20"/>
          <w:szCs w:val="20"/>
        </w:rPr>
      </w:pPr>
      <w:r>
        <w:rPr>
          <w:sz w:val="20"/>
          <w:szCs w:val="20"/>
        </w:rPr>
        <w:t>Приказ Роспотребнадзора от 20.05.2005 № 402 «О личной медицинской книжке и санитарном паспорте».</w:t>
      </w:r>
    </w:p>
    <w:p w:rsidR="00A575E4" w:rsidRDefault="00A575E4" w:rsidP="00A575E4">
      <w:pPr>
        <w:pStyle w:val="3e"/>
        <w:numPr>
          <w:ilvl w:val="2"/>
          <w:numId w:val="57"/>
        </w:numPr>
        <w:shd w:val="clear" w:color="auto" w:fill="auto"/>
        <w:tabs>
          <w:tab w:val="left" w:pos="366"/>
          <w:tab w:val="left" w:pos="460"/>
        </w:tabs>
        <w:spacing w:after="0" w:line="240" w:lineRule="auto"/>
        <w:ind w:right="20" w:firstLine="0"/>
        <w:jc w:val="both"/>
        <w:rPr>
          <w:sz w:val="20"/>
          <w:szCs w:val="20"/>
        </w:rPr>
      </w:pPr>
      <w:r>
        <w:rPr>
          <w:sz w:val="20"/>
          <w:szCs w:val="20"/>
        </w:rPr>
        <w:t>Постановление Правительства Российской Федерации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A575E4" w:rsidRDefault="00A575E4" w:rsidP="00A575E4">
      <w:pPr>
        <w:pStyle w:val="3e"/>
        <w:numPr>
          <w:ilvl w:val="2"/>
          <w:numId w:val="57"/>
        </w:numPr>
        <w:shd w:val="clear" w:color="auto" w:fill="auto"/>
        <w:tabs>
          <w:tab w:val="left" w:pos="366"/>
          <w:tab w:val="left" w:pos="460"/>
        </w:tabs>
        <w:spacing w:after="0" w:line="240" w:lineRule="auto"/>
        <w:ind w:right="20" w:firstLine="0"/>
        <w:jc w:val="both"/>
        <w:rPr>
          <w:sz w:val="20"/>
          <w:szCs w:val="20"/>
        </w:rPr>
      </w:pPr>
      <w:r>
        <w:rPr>
          <w:sz w:val="20"/>
          <w:szCs w:val="20"/>
        </w:rPr>
        <w:t>Федеральный закон Российской Федерации от 22.12.2008 г.№272 «</w:t>
      </w:r>
      <w:r>
        <w:rPr>
          <w:bCs/>
          <w:sz w:val="20"/>
          <w:szCs w:val="20"/>
          <w:shd w:val="clear" w:color="auto" w:fill="FFFFFF"/>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A575E4" w:rsidRDefault="00A575E4" w:rsidP="00A575E4">
      <w:pPr>
        <w:tabs>
          <w:tab w:val="left" w:pos="460"/>
        </w:tabs>
        <w:jc w:val="both"/>
        <w:rPr>
          <w:spacing w:val="2"/>
          <w:sz w:val="20"/>
          <w:szCs w:val="20"/>
        </w:rPr>
      </w:pPr>
      <w:r>
        <w:rPr>
          <w:bCs/>
          <w:sz w:val="20"/>
          <w:szCs w:val="20"/>
        </w:rPr>
        <w:t xml:space="preserve">6.10 </w:t>
      </w:r>
      <w:r>
        <w:rPr>
          <w:spacing w:val="2"/>
          <w:sz w:val="20"/>
          <w:szCs w:val="20"/>
        </w:rPr>
        <w:t>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rsidR="00A575E4" w:rsidRDefault="00A575E4" w:rsidP="00A575E4">
      <w:pPr>
        <w:pStyle w:val="13"/>
        <w:numPr>
          <w:ilvl w:val="0"/>
          <w:numId w:val="0"/>
        </w:numPr>
        <w:shd w:val="clear" w:color="auto" w:fill="FFFFFF"/>
        <w:tabs>
          <w:tab w:val="left" w:pos="460"/>
        </w:tabs>
        <w:jc w:val="both"/>
        <w:rPr>
          <w:bCs/>
          <w:sz w:val="20"/>
        </w:rPr>
      </w:pPr>
      <w:r>
        <w:rPr>
          <w:sz w:val="20"/>
        </w:rPr>
        <w:t xml:space="preserve">6.11 </w:t>
      </w:r>
      <w:r>
        <w:rPr>
          <w:bCs/>
          <w:sz w:val="20"/>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A575E4" w:rsidRDefault="00A575E4" w:rsidP="00A575E4">
      <w:pPr>
        <w:pStyle w:val="13"/>
        <w:numPr>
          <w:ilvl w:val="0"/>
          <w:numId w:val="0"/>
        </w:numPr>
        <w:shd w:val="clear" w:color="auto" w:fill="FFFFFF"/>
        <w:tabs>
          <w:tab w:val="left" w:pos="460"/>
        </w:tabs>
        <w:jc w:val="both"/>
        <w:rPr>
          <w:bCs/>
          <w:sz w:val="20"/>
        </w:rPr>
      </w:pPr>
      <w:r>
        <w:rPr>
          <w:bCs/>
          <w:sz w:val="20"/>
        </w:rPr>
        <w:t>6.12 Федеральным законом от 29 декабря 2012 г. № 273-ФЗ «Об образовании в Российской Федерации»</w:t>
      </w:r>
    </w:p>
    <w:p w:rsidR="00A575E4" w:rsidRDefault="00A575E4" w:rsidP="00A575E4">
      <w:pPr>
        <w:tabs>
          <w:tab w:val="left" w:pos="460"/>
        </w:tabs>
        <w:jc w:val="both"/>
        <w:rPr>
          <w:bCs/>
          <w:sz w:val="20"/>
          <w:szCs w:val="20"/>
        </w:rPr>
      </w:pPr>
    </w:p>
    <w:p w:rsidR="00A575E4" w:rsidRDefault="00A575E4" w:rsidP="00A575E4">
      <w:pPr>
        <w:tabs>
          <w:tab w:val="left" w:pos="460"/>
        </w:tabs>
        <w:jc w:val="both"/>
        <w:rPr>
          <w:bCs/>
          <w:sz w:val="20"/>
          <w:szCs w:val="20"/>
        </w:rPr>
      </w:pPr>
    </w:p>
    <w:p w:rsidR="00A575E4" w:rsidRDefault="00A575E4" w:rsidP="00A575E4">
      <w:pPr>
        <w:tabs>
          <w:tab w:val="left" w:pos="460"/>
        </w:tabs>
        <w:jc w:val="both"/>
        <w:rPr>
          <w:bCs/>
          <w:sz w:val="20"/>
          <w:szCs w:val="20"/>
        </w:rPr>
      </w:pPr>
    </w:p>
    <w:p w:rsidR="00A575E4" w:rsidRDefault="00A575E4" w:rsidP="00A575E4">
      <w:pPr>
        <w:tabs>
          <w:tab w:val="left" w:pos="460"/>
        </w:tabs>
        <w:jc w:val="both"/>
        <w:rPr>
          <w:bCs/>
          <w:sz w:val="20"/>
          <w:szCs w:val="20"/>
        </w:rPr>
      </w:pPr>
    </w:p>
    <w:p w:rsidR="00A575E4" w:rsidRDefault="00A575E4" w:rsidP="00A575E4">
      <w:pPr>
        <w:tabs>
          <w:tab w:val="left" w:pos="460"/>
        </w:tabs>
        <w:jc w:val="both"/>
        <w:rPr>
          <w:bCs/>
          <w:sz w:val="20"/>
          <w:szCs w:val="20"/>
        </w:rPr>
      </w:pPr>
    </w:p>
    <w:p w:rsidR="00A575E4" w:rsidRDefault="00A575E4" w:rsidP="00A575E4">
      <w:pPr>
        <w:tabs>
          <w:tab w:val="left" w:pos="460"/>
        </w:tabs>
        <w:jc w:val="both"/>
        <w:rPr>
          <w:bCs/>
          <w:sz w:val="20"/>
          <w:szCs w:val="20"/>
        </w:rPr>
      </w:pPr>
    </w:p>
    <w:p w:rsidR="00A575E4" w:rsidRDefault="00A575E4" w:rsidP="00A575E4">
      <w:pPr>
        <w:keepNext/>
        <w:keepLines/>
        <w:tabs>
          <w:tab w:val="left" w:pos="460"/>
        </w:tabs>
        <w:jc w:val="right"/>
        <w:rPr>
          <w:b/>
          <w:sz w:val="20"/>
          <w:szCs w:val="20"/>
        </w:rPr>
      </w:pPr>
      <w:r>
        <w:rPr>
          <w:b/>
          <w:sz w:val="20"/>
          <w:szCs w:val="20"/>
        </w:rPr>
        <w:t>Приложение №</w:t>
      </w:r>
      <w:r w:rsidR="004024D9">
        <w:rPr>
          <w:b/>
          <w:sz w:val="20"/>
          <w:szCs w:val="20"/>
        </w:rPr>
        <w:t xml:space="preserve"> </w:t>
      </w:r>
      <w:r>
        <w:rPr>
          <w:b/>
          <w:sz w:val="20"/>
          <w:szCs w:val="20"/>
        </w:rPr>
        <w:t>1 к Техническому заданию</w:t>
      </w:r>
    </w:p>
    <w:p w:rsidR="00A575E4" w:rsidRDefault="00A575E4" w:rsidP="00A575E4">
      <w:pPr>
        <w:keepNext/>
        <w:keepLines/>
        <w:tabs>
          <w:tab w:val="left" w:pos="460"/>
        </w:tabs>
        <w:ind w:right="20"/>
        <w:jc w:val="both"/>
        <w:rPr>
          <w:sz w:val="20"/>
          <w:szCs w:val="20"/>
        </w:rPr>
      </w:pPr>
      <w:r>
        <w:rPr>
          <w:sz w:val="20"/>
          <w:szCs w:val="20"/>
        </w:rPr>
        <w:t>Перечень документов, которые должны находиться на объекте охраны</w:t>
      </w:r>
    </w:p>
    <w:p w:rsidR="00A575E4" w:rsidRDefault="00A575E4" w:rsidP="00A575E4">
      <w:pPr>
        <w:keepNext/>
        <w:keepLines/>
        <w:tabs>
          <w:tab w:val="left" w:pos="460"/>
        </w:tabs>
        <w:jc w:val="both"/>
        <w:rPr>
          <w:sz w:val="20"/>
          <w:szCs w:val="20"/>
        </w:rPr>
      </w:pPr>
      <w:r>
        <w:rPr>
          <w:sz w:val="20"/>
          <w:szCs w:val="20"/>
        </w:rPr>
        <w:t>1. Наблюдательное дело:</w:t>
      </w:r>
    </w:p>
    <w:p w:rsidR="00A575E4" w:rsidRDefault="00A575E4" w:rsidP="00A575E4">
      <w:pPr>
        <w:numPr>
          <w:ilvl w:val="0"/>
          <w:numId w:val="41"/>
        </w:numPr>
        <w:tabs>
          <w:tab w:val="left" w:pos="415"/>
          <w:tab w:val="left" w:pos="460"/>
        </w:tabs>
        <w:ind w:right="40"/>
        <w:jc w:val="both"/>
        <w:rPr>
          <w:sz w:val="20"/>
          <w:szCs w:val="20"/>
        </w:rPr>
      </w:pPr>
      <w:r>
        <w:rPr>
          <w:sz w:val="20"/>
          <w:szCs w:val="20"/>
        </w:rPr>
        <w:t>Лицензия на осуществление частной охранной деятельности с указанием разрешенных видов охранных услуг (копия).</w:t>
      </w:r>
    </w:p>
    <w:p w:rsidR="00A575E4" w:rsidRDefault="00A575E4" w:rsidP="00A575E4">
      <w:pPr>
        <w:numPr>
          <w:ilvl w:val="0"/>
          <w:numId w:val="41"/>
        </w:numPr>
        <w:tabs>
          <w:tab w:val="left" w:pos="420"/>
          <w:tab w:val="left" w:pos="460"/>
        </w:tabs>
        <w:ind w:right="40"/>
        <w:jc w:val="both"/>
        <w:rPr>
          <w:sz w:val="20"/>
          <w:szCs w:val="20"/>
        </w:rPr>
      </w:pPr>
      <w:r>
        <w:rPr>
          <w:sz w:val="20"/>
          <w:szCs w:val="20"/>
        </w:rPr>
        <w:t>Уведомления органа, выдавшего лицензию на осуществление частной охранной деятельности и территориального органа федерального органа исполнительной власти, уполномоченного в сфере частной охранной деятельности по месту охраны имущества (объекта) о начале оказания охранных услуг (принятии объекта под охрану) (копия или иной документ подтверждающий факт уведомления).</w:t>
      </w:r>
    </w:p>
    <w:p w:rsidR="00A575E4" w:rsidRDefault="00A575E4" w:rsidP="00A575E4">
      <w:pPr>
        <w:numPr>
          <w:ilvl w:val="0"/>
          <w:numId w:val="41"/>
        </w:numPr>
        <w:tabs>
          <w:tab w:val="left" w:pos="367"/>
          <w:tab w:val="left" w:pos="460"/>
        </w:tabs>
        <w:jc w:val="both"/>
        <w:rPr>
          <w:sz w:val="20"/>
          <w:szCs w:val="20"/>
        </w:rPr>
      </w:pPr>
      <w:r>
        <w:rPr>
          <w:sz w:val="20"/>
          <w:szCs w:val="20"/>
        </w:rPr>
        <w:lastRenderedPageBreak/>
        <w:t>Контракт (договор) на оказание охранных услуг с приложениями (копия).</w:t>
      </w:r>
    </w:p>
    <w:p w:rsidR="00A575E4" w:rsidRDefault="00A575E4" w:rsidP="00A575E4">
      <w:pPr>
        <w:numPr>
          <w:ilvl w:val="0"/>
          <w:numId w:val="41"/>
        </w:numPr>
        <w:tabs>
          <w:tab w:val="left" w:pos="372"/>
          <w:tab w:val="left" w:pos="460"/>
        </w:tabs>
        <w:jc w:val="both"/>
        <w:rPr>
          <w:sz w:val="20"/>
          <w:szCs w:val="20"/>
        </w:rPr>
      </w:pPr>
      <w:r>
        <w:rPr>
          <w:sz w:val="20"/>
          <w:szCs w:val="20"/>
        </w:rPr>
        <w:t>Список номеров телефонов экстренных оперативных и коммунальных служб района (города).</w:t>
      </w:r>
    </w:p>
    <w:p w:rsidR="00A575E4" w:rsidRDefault="00A575E4" w:rsidP="00A575E4">
      <w:pPr>
        <w:numPr>
          <w:ilvl w:val="0"/>
          <w:numId w:val="41"/>
        </w:numPr>
        <w:tabs>
          <w:tab w:val="left" w:pos="372"/>
          <w:tab w:val="left" w:pos="460"/>
        </w:tabs>
        <w:jc w:val="both"/>
        <w:rPr>
          <w:sz w:val="20"/>
          <w:szCs w:val="20"/>
        </w:rPr>
      </w:pPr>
      <w:r>
        <w:rPr>
          <w:sz w:val="20"/>
          <w:szCs w:val="20"/>
        </w:rPr>
        <w:t>План-схема охраны объекта (копия).</w:t>
      </w:r>
    </w:p>
    <w:p w:rsidR="00A575E4" w:rsidRDefault="00A575E4" w:rsidP="00A575E4">
      <w:pPr>
        <w:numPr>
          <w:ilvl w:val="0"/>
          <w:numId w:val="41"/>
        </w:numPr>
        <w:tabs>
          <w:tab w:val="left" w:pos="406"/>
          <w:tab w:val="left" w:pos="460"/>
        </w:tabs>
        <w:ind w:right="40"/>
        <w:jc w:val="both"/>
        <w:rPr>
          <w:sz w:val="20"/>
          <w:szCs w:val="20"/>
        </w:rPr>
      </w:pPr>
      <w:r>
        <w:rPr>
          <w:sz w:val="20"/>
          <w:szCs w:val="20"/>
        </w:rPr>
        <w:t>Приказ охранной организации о выделении для охраны объекта специальных средств с указанием модели (в случае если на объекте охраны имеются специальные средства) (копия).</w:t>
      </w:r>
    </w:p>
    <w:p w:rsidR="00A575E4" w:rsidRDefault="00A575E4" w:rsidP="00A575E4">
      <w:pPr>
        <w:numPr>
          <w:ilvl w:val="0"/>
          <w:numId w:val="41"/>
        </w:numPr>
        <w:tabs>
          <w:tab w:val="left" w:pos="377"/>
          <w:tab w:val="left" w:pos="460"/>
        </w:tabs>
        <w:jc w:val="both"/>
        <w:rPr>
          <w:sz w:val="20"/>
          <w:szCs w:val="20"/>
        </w:rPr>
      </w:pPr>
      <w:r>
        <w:rPr>
          <w:sz w:val="20"/>
          <w:szCs w:val="20"/>
        </w:rPr>
        <w:t>Образцы форменной одежды для сотрудников охраны (на бумажном носителе).</w:t>
      </w:r>
    </w:p>
    <w:p w:rsidR="00A575E4" w:rsidRDefault="00A575E4" w:rsidP="00A575E4">
      <w:pPr>
        <w:numPr>
          <w:ilvl w:val="0"/>
          <w:numId w:val="41"/>
        </w:numPr>
        <w:tabs>
          <w:tab w:val="left" w:pos="372"/>
          <w:tab w:val="left" w:pos="460"/>
        </w:tabs>
        <w:jc w:val="both"/>
        <w:rPr>
          <w:sz w:val="20"/>
          <w:szCs w:val="20"/>
        </w:rPr>
      </w:pPr>
      <w:r>
        <w:rPr>
          <w:sz w:val="20"/>
          <w:szCs w:val="20"/>
        </w:rPr>
        <w:t>График дежурств охранников на объекте (оригинал).</w:t>
      </w:r>
    </w:p>
    <w:p w:rsidR="00A575E4" w:rsidRDefault="00A575E4" w:rsidP="00A575E4">
      <w:pPr>
        <w:numPr>
          <w:ilvl w:val="0"/>
          <w:numId w:val="41"/>
        </w:numPr>
        <w:tabs>
          <w:tab w:val="left" w:pos="460"/>
          <w:tab w:val="left" w:pos="569"/>
        </w:tabs>
        <w:ind w:right="40"/>
        <w:jc w:val="both"/>
        <w:rPr>
          <w:sz w:val="20"/>
          <w:szCs w:val="20"/>
        </w:rPr>
      </w:pPr>
      <w:r>
        <w:rPr>
          <w:sz w:val="20"/>
          <w:szCs w:val="20"/>
        </w:rPr>
        <w:t>Должностная инструкция частного охранника на объекте охраны (копия, заверенная исполнителем).</w:t>
      </w:r>
    </w:p>
    <w:p w:rsidR="00A575E4" w:rsidRDefault="00A575E4" w:rsidP="00A575E4">
      <w:pPr>
        <w:keepNext/>
        <w:keepLines/>
        <w:tabs>
          <w:tab w:val="left" w:pos="460"/>
        </w:tabs>
        <w:jc w:val="both"/>
        <w:rPr>
          <w:sz w:val="20"/>
          <w:szCs w:val="20"/>
        </w:rPr>
      </w:pPr>
      <w:r>
        <w:rPr>
          <w:sz w:val="20"/>
          <w:szCs w:val="20"/>
        </w:rPr>
        <w:t>2. Служебная документация</w:t>
      </w:r>
    </w:p>
    <w:p w:rsidR="00A575E4" w:rsidRDefault="00A575E4" w:rsidP="00A575E4">
      <w:pPr>
        <w:numPr>
          <w:ilvl w:val="0"/>
          <w:numId w:val="42"/>
        </w:numPr>
        <w:tabs>
          <w:tab w:val="left" w:pos="406"/>
          <w:tab w:val="left" w:pos="460"/>
        </w:tabs>
        <w:jc w:val="both"/>
        <w:rPr>
          <w:sz w:val="20"/>
          <w:szCs w:val="20"/>
        </w:rPr>
      </w:pPr>
      <w:r>
        <w:rPr>
          <w:sz w:val="20"/>
          <w:szCs w:val="20"/>
        </w:rPr>
        <w:t>Опись имущества находящегося на объекте охраны принадлежащего Исполнителю.</w:t>
      </w:r>
    </w:p>
    <w:p w:rsidR="00A575E4" w:rsidRDefault="00A575E4" w:rsidP="00A575E4">
      <w:pPr>
        <w:numPr>
          <w:ilvl w:val="0"/>
          <w:numId w:val="42"/>
        </w:numPr>
        <w:tabs>
          <w:tab w:val="left" w:pos="415"/>
          <w:tab w:val="left" w:pos="460"/>
        </w:tabs>
        <w:ind w:right="40"/>
        <w:jc w:val="both"/>
        <w:rPr>
          <w:sz w:val="20"/>
          <w:szCs w:val="20"/>
        </w:rPr>
      </w:pPr>
      <w:r>
        <w:rPr>
          <w:sz w:val="20"/>
          <w:szCs w:val="20"/>
        </w:rPr>
        <w:t>Опись имущества Заказчика, находящегося на посту охраны объекта и переданного охранной организацией (Исполнителю) во временное пользование, подписанная представителями Заказчика (Получателя услуг) и Исполнителя.</w:t>
      </w:r>
    </w:p>
    <w:p w:rsidR="00A575E4" w:rsidRDefault="00A575E4" w:rsidP="00A575E4">
      <w:pPr>
        <w:numPr>
          <w:ilvl w:val="0"/>
          <w:numId w:val="42"/>
        </w:numPr>
        <w:tabs>
          <w:tab w:val="left" w:pos="460"/>
        </w:tabs>
        <w:ind w:right="40"/>
        <w:jc w:val="both"/>
        <w:rPr>
          <w:sz w:val="20"/>
          <w:szCs w:val="20"/>
        </w:rPr>
      </w:pPr>
      <w:r>
        <w:rPr>
          <w:sz w:val="20"/>
          <w:szCs w:val="20"/>
        </w:rPr>
        <w:t>Инструкция (инструкции) по правилам пользования техническими средствами охраны, установленными на объекте охраны.</w:t>
      </w:r>
    </w:p>
    <w:p w:rsidR="00A575E4" w:rsidRDefault="00A575E4" w:rsidP="00A575E4">
      <w:pPr>
        <w:numPr>
          <w:ilvl w:val="0"/>
          <w:numId w:val="42"/>
        </w:numPr>
        <w:tabs>
          <w:tab w:val="left" w:pos="396"/>
          <w:tab w:val="left" w:pos="460"/>
        </w:tabs>
        <w:jc w:val="both"/>
        <w:rPr>
          <w:sz w:val="20"/>
          <w:szCs w:val="20"/>
        </w:rPr>
      </w:pPr>
      <w:r>
        <w:rPr>
          <w:sz w:val="20"/>
          <w:szCs w:val="20"/>
        </w:rPr>
        <w:t>Журнал приема и сдачи дежурства.</w:t>
      </w:r>
    </w:p>
    <w:p w:rsidR="00A575E4" w:rsidRDefault="00A575E4" w:rsidP="00A575E4">
      <w:pPr>
        <w:numPr>
          <w:ilvl w:val="0"/>
          <w:numId w:val="42"/>
        </w:numPr>
        <w:tabs>
          <w:tab w:val="left" w:pos="460"/>
          <w:tab w:val="left" w:pos="511"/>
        </w:tabs>
        <w:jc w:val="both"/>
        <w:rPr>
          <w:sz w:val="20"/>
          <w:szCs w:val="20"/>
        </w:rPr>
      </w:pPr>
      <w:r>
        <w:rPr>
          <w:sz w:val="20"/>
          <w:szCs w:val="20"/>
        </w:rPr>
        <w:t>Журнал учета проверок качества несения службы.</w:t>
      </w:r>
    </w:p>
    <w:p w:rsidR="00A575E4" w:rsidRDefault="00A575E4" w:rsidP="00A575E4">
      <w:pPr>
        <w:numPr>
          <w:ilvl w:val="0"/>
          <w:numId w:val="42"/>
        </w:numPr>
        <w:tabs>
          <w:tab w:val="left" w:pos="460"/>
          <w:tab w:val="left" w:pos="511"/>
        </w:tabs>
        <w:jc w:val="both"/>
        <w:rPr>
          <w:sz w:val="20"/>
          <w:szCs w:val="20"/>
        </w:rPr>
      </w:pPr>
      <w:r>
        <w:rPr>
          <w:sz w:val="20"/>
          <w:szCs w:val="20"/>
        </w:rPr>
        <w:t>Журнал регистрации посетителей и автотранспорта.</w:t>
      </w:r>
    </w:p>
    <w:p w:rsidR="00A575E4" w:rsidRDefault="00A575E4" w:rsidP="00A575E4">
      <w:pPr>
        <w:numPr>
          <w:ilvl w:val="0"/>
          <w:numId w:val="42"/>
        </w:numPr>
        <w:tabs>
          <w:tab w:val="left" w:pos="460"/>
          <w:tab w:val="left" w:pos="511"/>
        </w:tabs>
        <w:jc w:val="both"/>
        <w:rPr>
          <w:sz w:val="20"/>
          <w:szCs w:val="20"/>
        </w:rPr>
      </w:pPr>
      <w:r>
        <w:rPr>
          <w:sz w:val="20"/>
          <w:szCs w:val="20"/>
        </w:rPr>
        <w:t>Журнал учета результатов обхода (осмотра) объекта охраны (помещений, территории).</w:t>
      </w:r>
    </w:p>
    <w:p w:rsidR="00A575E4" w:rsidRDefault="00A575E4" w:rsidP="00A575E4">
      <w:pPr>
        <w:numPr>
          <w:ilvl w:val="0"/>
          <w:numId w:val="42"/>
        </w:numPr>
        <w:tabs>
          <w:tab w:val="left" w:pos="460"/>
          <w:tab w:val="left" w:pos="506"/>
        </w:tabs>
        <w:ind w:right="3060"/>
        <w:jc w:val="both"/>
        <w:rPr>
          <w:sz w:val="20"/>
          <w:szCs w:val="20"/>
        </w:rPr>
      </w:pPr>
      <w:r>
        <w:rPr>
          <w:sz w:val="20"/>
          <w:szCs w:val="20"/>
        </w:rPr>
        <w:t xml:space="preserve">Книга проверки работоспособности технических средств охраны. </w:t>
      </w:r>
    </w:p>
    <w:p w:rsidR="00A575E4" w:rsidRDefault="00A575E4" w:rsidP="00A575E4">
      <w:pPr>
        <w:tabs>
          <w:tab w:val="left" w:pos="460"/>
          <w:tab w:val="left" w:pos="506"/>
        </w:tabs>
        <w:ind w:right="3060"/>
        <w:jc w:val="both"/>
        <w:rPr>
          <w:sz w:val="20"/>
          <w:szCs w:val="20"/>
        </w:rPr>
      </w:pPr>
      <w:r>
        <w:rPr>
          <w:sz w:val="20"/>
          <w:szCs w:val="20"/>
        </w:rPr>
        <w:t>3 Документы, предоставляемые Заказчиком:</w:t>
      </w:r>
    </w:p>
    <w:p w:rsidR="00A575E4" w:rsidRDefault="00A575E4" w:rsidP="00A575E4">
      <w:pPr>
        <w:numPr>
          <w:ilvl w:val="0"/>
          <w:numId w:val="43"/>
        </w:numPr>
        <w:tabs>
          <w:tab w:val="left" w:pos="425"/>
          <w:tab w:val="left" w:pos="460"/>
        </w:tabs>
        <w:ind w:right="60"/>
        <w:jc w:val="both"/>
        <w:rPr>
          <w:sz w:val="20"/>
          <w:szCs w:val="20"/>
        </w:rPr>
      </w:pPr>
      <w:r>
        <w:rPr>
          <w:sz w:val="20"/>
          <w:szCs w:val="20"/>
        </w:rPr>
        <w:t>Инструкция об организации внутриобъектового и пропускного режимов на объекте охраны, утвержденная Заказчиком (копия).</w:t>
      </w:r>
    </w:p>
    <w:p w:rsidR="00A575E4" w:rsidRDefault="00A575E4" w:rsidP="00A575E4">
      <w:pPr>
        <w:numPr>
          <w:ilvl w:val="0"/>
          <w:numId w:val="44"/>
        </w:numPr>
        <w:tabs>
          <w:tab w:val="left" w:pos="460"/>
          <w:tab w:val="left" w:pos="593"/>
        </w:tabs>
        <w:ind w:left="0" w:right="60"/>
        <w:jc w:val="both"/>
        <w:rPr>
          <w:sz w:val="20"/>
          <w:szCs w:val="20"/>
        </w:rPr>
      </w:pPr>
      <w:r>
        <w:rPr>
          <w:sz w:val="20"/>
          <w:szCs w:val="20"/>
        </w:rPr>
        <w:t>Образцы приказов (заявок) на вход (выход) лиц, въезд (выезд) транспортных средств, материальных пропусков на внос (ввоз), вынос (вывоз) имущества на объект охраны (с объекта охраны) и подписей ответственных лиц.</w:t>
      </w:r>
    </w:p>
    <w:p w:rsidR="00A575E4" w:rsidRDefault="00A575E4" w:rsidP="00A575E4">
      <w:pPr>
        <w:numPr>
          <w:ilvl w:val="0"/>
          <w:numId w:val="44"/>
        </w:numPr>
        <w:tabs>
          <w:tab w:val="left" w:pos="460"/>
          <w:tab w:val="left" w:pos="569"/>
        </w:tabs>
        <w:ind w:left="0"/>
        <w:jc w:val="both"/>
        <w:rPr>
          <w:sz w:val="20"/>
          <w:szCs w:val="20"/>
        </w:rPr>
      </w:pPr>
      <w:r>
        <w:rPr>
          <w:sz w:val="20"/>
          <w:szCs w:val="20"/>
        </w:rPr>
        <w:t>Списки лиц, которым разрешен вход на объект охраны.</w:t>
      </w:r>
    </w:p>
    <w:p w:rsidR="00A575E4" w:rsidRDefault="00A575E4" w:rsidP="00A575E4">
      <w:pPr>
        <w:numPr>
          <w:ilvl w:val="0"/>
          <w:numId w:val="44"/>
        </w:numPr>
        <w:tabs>
          <w:tab w:val="left" w:pos="460"/>
          <w:tab w:val="left" w:pos="646"/>
        </w:tabs>
        <w:ind w:left="0" w:right="60"/>
        <w:jc w:val="both"/>
        <w:rPr>
          <w:sz w:val="20"/>
          <w:szCs w:val="20"/>
        </w:rPr>
      </w:pPr>
      <w:r>
        <w:rPr>
          <w:sz w:val="20"/>
          <w:szCs w:val="20"/>
        </w:rPr>
        <w:t>Список лиц, имеющих право разрешения пропуска посетителей и автотранспорта на территорию объекта охраны.</w:t>
      </w:r>
    </w:p>
    <w:p w:rsidR="00A575E4" w:rsidRDefault="00A575E4" w:rsidP="00A575E4">
      <w:pPr>
        <w:numPr>
          <w:ilvl w:val="0"/>
          <w:numId w:val="44"/>
        </w:numPr>
        <w:tabs>
          <w:tab w:val="left" w:pos="460"/>
          <w:tab w:val="left" w:pos="569"/>
        </w:tabs>
        <w:ind w:left="0"/>
        <w:jc w:val="both"/>
        <w:rPr>
          <w:sz w:val="20"/>
          <w:szCs w:val="20"/>
        </w:rPr>
      </w:pPr>
      <w:r>
        <w:rPr>
          <w:sz w:val="20"/>
          <w:szCs w:val="20"/>
        </w:rPr>
        <w:t>Список лиц, ответственных за сдачу под охрану и вскрытие помещений объекта охраны.</w:t>
      </w:r>
    </w:p>
    <w:p w:rsidR="00A575E4" w:rsidRDefault="00A575E4" w:rsidP="00A575E4">
      <w:pPr>
        <w:numPr>
          <w:ilvl w:val="0"/>
          <w:numId w:val="44"/>
        </w:numPr>
        <w:tabs>
          <w:tab w:val="left" w:pos="460"/>
          <w:tab w:val="left" w:pos="574"/>
        </w:tabs>
        <w:ind w:left="0"/>
        <w:jc w:val="both"/>
        <w:rPr>
          <w:sz w:val="20"/>
          <w:szCs w:val="20"/>
        </w:rPr>
      </w:pPr>
      <w:r>
        <w:rPr>
          <w:sz w:val="20"/>
          <w:szCs w:val="20"/>
        </w:rPr>
        <w:t>Списки телефонов организаций-арендаторов (при наличии).</w:t>
      </w:r>
    </w:p>
    <w:p w:rsidR="00A575E4" w:rsidRDefault="00A575E4" w:rsidP="00A575E4">
      <w:pPr>
        <w:numPr>
          <w:ilvl w:val="0"/>
          <w:numId w:val="44"/>
        </w:numPr>
        <w:tabs>
          <w:tab w:val="left" w:pos="460"/>
          <w:tab w:val="left" w:pos="593"/>
        </w:tabs>
        <w:ind w:left="0" w:right="60"/>
        <w:jc w:val="both"/>
        <w:rPr>
          <w:sz w:val="20"/>
          <w:szCs w:val="20"/>
        </w:rPr>
      </w:pPr>
      <w:r>
        <w:rPr>
          <w:sz w:val="20"/>
          <w:szCs w:val="20"/>
        </w:rPr>
        <w:t>Списки автомобилей с указанием их регистрационных знаков (номеров), которым разрешен въезд на объект.</w:t>
      </w:r>
    </w:p>
    <w:p w:rsidR="00A575E4" w:rsidRDefault="00A575E4" w:rsidP="00A575E4">
      <w:pPr>
        <w:numPr>
          <w:ilvl w:val="0"/>
          <w:numId w:val="44"/>
        </w:numPr>
        <w:tabs>
          <w:tab w:val="left" w:pos="460"/>
          <w:tab w:val="left" w:pos="569"/>
        </w:tabs>
        <w:ind w:left="0"/>
        <w:jc w:val="both"/>
        <w:rPr>
          <w:sz w:val="20"/>
          <w:szCs w:val="20"/>
        </w:rPr>
      </w:pPr>
      <w:r>
        <w:rPr>
          <w:sz w:val="20"/>
          <w:szCs w:val="20"/>
        </w:rPr>
        <w:t>Список номеров телефонов экстренных оперативных и коммунальных служб района (города).</w:t>
      </w:r>
    </w:p>
    <w:p w:rsidR="00A575E4" w:rsidRDefault="00A575E4" w:rsidP="00A575E4">
      <w:pPr>
        <w:numPr>
          <w:ilvl w:val="0"/>
          <w:numId w:val="44"/>
        </w:numPr>
        <w:tabs>
          <w:tab w:val="left" w:pos="460"/>
          <w:tab w:val="left" w:pos="612"/>
        </w:tabs>
        <w:ind w:left="0" w:right="60"/>
        <w:jc w:val="both"/>
        <w:rPr>
          <w:sz w:val="20"/>
          <w:szCs w:val="20"/>
        </w:rPr>
      </w:pPr>
      <w:r>
        <w:rPr>
          <w:sz w:val="20"/>
          <w:szCs w:val="20"/>
        </w:rPr>
        <w:t>Договор, заключенный Заказчиком и Федеральным казенным учреждением «Управление вневедомственной охраны войск национальной гвардии Российской Федерации по городу Уфа» (ФГКУ «УВО ВНГ России по Республике Башкортостан) на оказание охранных услуг путем реагирования мобильными нарядами вневедомственной охраны войск национальной гвардии на поступающие с объекта охраны «тревожные» сообщения (копия) (при наличии договора).</w:t>
      </w:r>
    </w:p>
    <w:p w:rsidR="00A575E4" w:rsidRDefault="00A575E4" w:rsidP="00A575E4">
      <w:pPr>
        <w:numPr>
          <w:ilvl w:val="0"/>
          <w:numId w:val="44"/>
        </w:numPr>
        <w:tabs>
          <w:tab w:val="left" w:pos="460"/>
          <w:tab w:val="left" w:pos="716"/>
        </w:tabs>
        <w:ind w:left="0" w:right="20"/>
        <w:jc w:val="both"/>
        <w:rPr>
          <w:sz w:val="20"/>
          <w:szCs w:val="20"/>
        </w:rPr>
      </w:pPr>
      <w:r>
        <w:rPr>
          <w:sz w:val="20"/>
          <w:szCs w:val="20"/>
        </w:rPr>
        <w:t>Договор, заключенный Заказчиком и обслуживающей организацией на техническое обслуживание комплекса технических средств, предназначенного для передачи «тревожных» сообщений на пульт территориального подразделения ФГКУ «УВО ВНГ России по Республике Башкортостан» (копия) (при наличии договора).</w:t>
      </w:r>
    </w:p>
    <w:p w:rsidR="00A575E4" w:rsidRDefault="00A575E4" w:rsidP="00A575E4">
      <w:pPr>
        <w:numPr>
          <w:ilvl w:val="0"/>
          <w:numId w:val="44"/>
        </w:numPr>
        <w:tabs>
          <w:tab w:val="left" w:pos="460"/>
          <w:tab w:val="left" w:pos="706"/>
        </w:tabs>
        <w:ind w:left="0" w:right="20"/>
        <w:jc w:val="both"/>
        <w:rPr>
          <w:sz w:val="20"/>
          <w:szCs w:val="20"/>
        </w:rPr>
      </w:pPr>
      <w:r>
        <w:rPr>
          <w:sz w:val="20"/>
          <w:szCs w:val="20"/>
        </w:rPr>
        <w:t>Договор (контракт), заключенный Заказчиком на техническое обслуживание установок пожарной автоматики, систем оповещения и управления эвакуацией, первичных средств пожаротушения, видеонаблюдения, с</w:t>
      </w:r>
      <w:r>
        <w:rPr>
          <w:bCs/>
          <w:sz w:val="20"/>
          <w:szCs w:val="20"/>
          <w:shd w:val="clear" w:color="auto" w:fill="FFFFFF"/>
        </w:rPr>
        <w:t>истема</w:t>
      </w:r>
      <w:r>
        <w:rPr>
          <w:sz w:val="20"/>
          <w:szCs w:val="20"/>
          <w:shd w:val="clear" w:color="auto" w:fill="FFFFFF"/>
        </w:rPr>
        <w:t> </w:t>
      </w:r>
      <w:r>
        <w:rPr>
          <w:bCs/>
          <w:sz w:val="20"/>
          <w:szCs w:val="20"/>
          <w:shd w:val="clear" w:color="auto" w:fill="FFFFFF"/>
        </w:rPr>
        <w:t>контроля</w:t>
      </w:r>
      <w:r>
        <w:rPr>
          <w:sz w:val="20"/>
          <w:szCs w:val="20"/>
          <w:shd w:val="clear" w:color="auto" w:fill="FFFFFF"/>
        </w:rPr>
        <w:t> </w:t>
      </w:r>
      <w:r>
        <w:rPr>
          <w:bCs/>
          <w:sz w:val="20"/>
          <w:szCs w:val="20"/>
          <w:shd w:val="clear" w:color="auto" w:fill="FFFFFF"/>
        </w:rPr>
        <w:t>и</w:t>
      </w:r>
      <w:r>
        <w:rPr>
          <w:sz w:val="20"/>
          <w:szCs w:val="20"/>
          <w:shd w:val="clear" w:color="auto" w:fill="FFFFFF"/>
        </w:rPr>
        <w:t> </w:t>
      </w:r>
      <w:r>
        <w:rPr>
          <w:bCs/>
          <w:sz w:val="20"/>
          <w:szCs w:val="20"/>
          <w:shd w:val="clear" w:color="auto" w:fill="FFFFFF"/>
        </w:rPr>
        <w:t>управления</w:t>
      </w:r>
      <w:r>
        <w:rPr>
          <w:sz w:val="20"/>
          <w:szCs w:val="20"/>
          <w:shd w:val="clear" w:color="auto" w:fill="FFFFFF"/>
        </w:rPr>
        <w:t> </w:t>
      </w:r>
      <w:r>
        <w:rPr>
          <w:bCs/>
          <w:sz w:val="20"/>
          <w:szCs w:val="20"/>
          <w:shd w:val="clear" w:color="auto" w:fill="FFFFFF"/>
        </w:rPr>
        <w:t>доступом</w:t>
      </w:r>
      <w:r>
        <w:rPr>
          <w:sz w:val="20"/>
          <w:szCs w:val="20"/>
        </w:rPr>
        <w:t>.</w:t>
      </w:r>
    </w:p>
    <w:p w:rsidR="00A575E4" w:rsidRDefault="00A575E4" w:rsidP="00A575E4">
      <w:pPr>
        <w:tabs>
          <w:tab w:val="left" w:pos="460"/>
        </w:tabs>
        <w:jc w:val="both"/>
        <w:rPr>
          <w:sz w:val="20"/>
          <w:szCs w:val="20"/>
        </w:rPr>
      </w:pPr>
      <w:r>
        <w:rPr>
          <w:sz w:val="20"/>
          <w:szCs w:val="20"/>
        </w:rPr>
        <w:t>Примечания:</w:t>
      </w:r>
    </w:p>
    <w:p w:rsidR="00A575E4" w:rsidRDefault="00A575E4" w:rsidP="00A575E4">
      <w:pPr>
        <w:numPr>
          <w:ilvl w:val="1"/>
          <w:numId w:val="44"/>
        </w:numPr>
        <w:tabs>
          <w:tab w:val="left" w:pos="222"/>
          <w:tab w:val="left" w:pos="460"/>
        </w:tabs>
        <w:ind w:left="0"/>
        <w:jc w:val="both"/>
        <w:rPr>
          <w:sz w:val="20"/>
          <w:szCs w:val="20"/>
        </w:rPr>
      </w:pPr>
      <w:r>
        <w:rPr>
          <w:sz w:val="20"/>
          <w:szCs w:val="20"/>
        </w:rPr>
        <w:t>Документы наблюдательного дела являются обязательными.</w:t>
      </w:r>
    </w:p>
    <w:p w:rsidR="00A575E4" w:rsidRDefault="00A575E4" w:rsidP="00A575E4">
      <w:pPr>
        <w:numPr>
          <w:ilvl w:val="1"/>
          <w:numId w:val="44"/>
        </w:numPr>
        <w:tabs>
          <w:tab w:val="left" w:pos="250"/>
          <w:tab w:val="left" w:pos="460"/>
        </w:tabs>
        <w:ind w:left="0" w:right="20"/>
        <w:jc w:val="both"/>
        <w:rPr>
          <w:sz w:val="20"/>
          <w:szCs w:val="20"/>
        </w:rPr>
      </w:pPr>
      <w:r>
        <w:rPr>
          <w:sz w:val="20"/>
          <w:szCs w:val="20"/>
        </w:rPr>
        <w:t>Служебная документация объекта охраны может быть дополнена или сокращена в зависимости от особенностей охраны объекта охраны и требований Заказчика.</w:t>
      </w:r>
    </w:p>
    <w:p w:rsidR="00A575E4" w:rsidRDefault="00A575E4" w:rsidP="00A575E4">
      <w:pPr>
        <w:numPr>
          <w:ilvl w:val="1"/>
          <w:numId w:val="44"/>
        </w:numPr>
        <w:tabs>
          <w:tab w:val="left" w:pos="241"/>
          <w:tab w:val="left" w:pos="460"/>
        </w:tabs>
        <w:ind w:left="0" w:right="20"/>
        <w:jc w:val="both"/>
        <w:rPr>
          <w:sz w:val="20"/>
          <w:szCs w:val="20"/>
        </w:rPr>
      </w:pPr>
      <w:r>
        <w:rPr>
          <w:sz w:val="20"/>
          <w:szCs w:val="20"/>
        </w:rPr>
        <w:t>Документы наблюдательного дела и служебная документация должны храниться на посту охраны в специально отведенном для них месте, исключающем доступ к ним посторонних лиц.</w:t>
      </w:r>
    </w:p>
    <w:p w:rsidR="00A575E4" w:rsidRDefault="00A575E4" w:rsidP="00A575E4">
      <w:pPr>
        <w:numPr>
          <w:ilvl w:val="1"/>
          <w:numId w:val="44"/>
        </w:numPr>
        <w:tabs>
          <w:tab w:val="left" w:pos="241"/>
          <w:tab w:val="left" w:pos="460"/>
        </w:tabs>
        <w:ind w:left="0" w:right="20"/>
        <w:jc w:val="both"/>
        <w:rPr>
          <w:sz w:val="20"/>
          <w:szCs w:val="20"/>
        </w:rPr>
      </w:pPr>
      <w:r>
        <w:rPr>
          <w:sz w:val="20"/>
          <w:szCs w:val="20"/>
        </w:rPr>
        <w:t>Ответственность за сохранность документов наблюдательного дела и служебной документации несет охранная организация (Исполнитель).</w:t>
      </w:r>
    </w:p>
    <w:p w:rsidR="000A19F8" w:rsidRPr="0067254D" w:rsidRDefault="000A19F8" w:rsidP="000A19F8">
      <w:pPr>
        <w:jc w:val="center"/>
        <w:rPr>
          <w:b/>
          <w:i/>
          <w:sz w:val="20"/>
          <w:szCs w:val="20"/>
        </w:rPr>
        <w:sectPr w:rsidR="000A19F8" w:rsidRPr="0067254D" w:rsidSect="00786163">
          <w:pgSz w:w="16838" w:h="11906" w:orient="landscape"/>
          <w:pgMar w:top="1134" w:right="771" w:bottom="567" w:left="536" w:header="709" w:footer="709" w:gutter="0"/>
          <w:cols w:space="708"/>
          <w:docGrid w:linePitch="360"/>
        </w:sectPr>
      </w:pPr>
    </w:p>
    <w:p w:rsidR="002228D9" w:rsidRPr="003713C7" w:rsidRDefault="002228D9">
      <w:pPr>
        <w:rPr>
          <w:rFonts w:eastAsia="Calibri"/>
          <w:b/>
          <w:sz w:val="20"/>
          <w:szCs w:val="20"/>
        </w:rPr>
      </w:pPr>
    </w:p>
    <w:p w:rsidR="002228D9" w:rsidRPr="003713C7" w:rsidRDefault="001A0B53" w:rsidP="009365F1">
      <w:pPr>
        <w:jc w:val="right"/>
        <w:rPr>
          <w:b/>
          <w:color w:val="000000"/>
          <w:sz w:val="20"/>
          <w:szCs w:val="20"/>
        </w:rPr>
      </w:pPr>
      <w:r w:rsidRPr="003713C7">
        <w:rPr>
          <w:rFonts w:eastAsia="Calibri"/>
          <w:b/>
          <w:sz w:val="20"/>
          <w:szCs w:val="20"/>
        </w:rPr>
        <w:t xml:space="preserve">Раздел </w:t>
      </w:r>
      <w:r w:rsidR="00F555D4">
        <w:rPr>
          <w:rFonts w:eastAsia="Calibri"/>
          <w:b/>
          <w:sz w:val="20"/>
          <w:szCs w:val="20"/>
        </w:rPr>
        <w:t>3</w:t>
      </w:r>
      <w:r w:rsidR="00877948" w:rsidRPr="003713C7">
        <w:rPr>
          <w:rFonts w:eastAsia="Calibri"/>
          <w:b/>
          <w:sz w:val="20"/>
          <w:szCs w:val="20"/>
        </w:rPr>
        <w:t xml:space="preserve"> Проект договора </w:t>
      </w:r>
    </w:p>
    <w:p w:rsidR="002228D9" w:rsidRPr="003713C7" w:rsidRDefault="002228D9" w:rsidP="003B6D3A">
      <w:pPr>
        <w:jc w:val="center"/>
        <w:rPr>
          <w:b/>
          <w:color w:val="000000"/>
          <w:sz w:val="20"/>
          <w:szCs w:val="20"/>
        </w:rPr>
      </w:pPr>
    </w:p>
    <w:p w:rsidR="002228D9" w:rsidRPr="003713C7" w:rsidRDefault="002228D9" w:rsidP="003B6D3A">
      <w:pPr>
        <w:jc w:val="center"/>
        <w:rPr>
          <w:b/>
          <w:color w:val="000000"/>
          <w:sz w:val="20"/>
          <w:szCs w:val="20"/>
        </w:rPr>
      </w:pPr>
    </w:p>
    <w:p w:rsidR="002228D9" w:rsidRPr="003713C7" w:rsidRDefault="002228D9" w:rsidP="003B6D3A">
      <w:pPr>
        <w:jc w:val="center"/>
        <w:rPr>
          <w:b/>
          <w:color w:val="000000"/>
          <w:sz w:val="20"/>
          <w:szCs w:val="20"/>
        </w:rPr>
      </w:pPr>
    </w:p>
    <w:p w:rsidR="00973E47" w:rsidRPr="003713C7" w:rsidRDefault="003B6D3A" w:rsidP="003B6D3A">
      <w:pPr>
        <w:jc w:val="center"/>
        <w:rPr>
          <w:b/>
          <w:sz w:val="20"/>
          <w:szCs w:val="20"/>
        </w:rPr>
      </w:pPr>
      <w:r w:rsidRPr="003713C7">
        <w:rPr>
          <w:b/>
          <w:color w:val="000000"/>
          <w:sz w:val="20"/>
          <w:szCs w:val="20"/>
        </w:rPr>
        <w:t xml:space="preserve">ПРОЕКТ </w:t>
      </w:r>
      <w:r w:rsidR="00973E47" w:rsidRPr="003713C7">
        <w:rPr>
          <w:b/>
          <w:color w:val="000000"/>
          <w:sz w:val="20"/>
          <w:szCs w:val="20"/>
        </w:rPr>
        <w:t>ДОГОВОР</w:t>
      </w:r>
      <w:r w:rsidRPr="003713C7">
        <w:rPr>
          <w:b/>
          <w:color w:val="000000"/>
          <w:sz w:val="20"/>
          <w:szCs w:val="20"/>
        </w:rPr>
        <w:t xml:space="preserve">А </w:t>
      </w:r>
    </w:p>
    <w:p w:rsidR="009365F1" w:rsidRPr="00FE4DC6" w:rsidRDefault="009365F1" w:rsidP="009365F1">
      <w:pPr>
        <w:pStyle w:val="af7"/>
        <w:tabs>
          <w:tab w:val="left" w:pos="360"/>
        </w:tabs>
        <w:ind w:right="193"/>
        <w:rPr>
          <w:b/>
          <w:bCs/>
          <w:szCs w:val="28"/>
        </w:rPr>
      </w:pPr>
      <w:r>
        <w:rPr>
          <w:b/>
          <w:bCs/>
          <w:szCs w:val="28"/>
        </w:rPr>
        <w:t>Договор</w:t>
      </w:r>
      <w:r w:rsidRPr="00FE4DC6">
        <w:rPr>
          <w:b/>
          <w:bCs/>
          <w:szCs w:val="28"/>
        </w:rPr>
        <w:t xml:space="preserve"> №_____</w:t>
      </w:r>
    </w:p>
    <w:p w:rsidR="009365F1" w:rsidRPr="0067254D" w:rsidRDefault="009365F1" w:rsidP="009365F1">
      <w:pPr>
        <w:ind w:left="5387"/>
        <w:rPr>
          <w:b/>
          <w:sz w:val="20"/>
          <w:szCs w:val="20"/>
          <w:highlight w:val="green"/>
        </w:rPr>
      </w:pPr>
    </w:p>
    <w:p w:rsidR="009365F1" w:rsidRPr="0067254D" w:rsidRDefault="009365F1" w:rsidP="009365F1">
      <w:pPr>
        <w:tabs>
          <w:tab w:val="left" w:pos="0"/>
        </w:tabs>
        <w:jc w:val="center"/>
        <w:rPr>
          <w:sz w:val="20"/>
          <w:szCs w:val="20"/>
        </w:rPr>
      </w:pPr>
      <w:r w:rsidRPr="0067254D">
        <w:rPr>
          <w:sz w:val="20"/>
          <w:szCs w:val="20"/>
        </w:rPr>
        <w:t>г. Уфа</w:t>
      </w:r>
      <w:r w:rsidRPr="0067254D">
        <w:rPr>
          <w:sz w:val="20"/>
          <w:szCs w:val="20"/>
        </w:rPr>
        <w:tab/>
      </w:r>
      <w:r w:rsidRPr="0067254D">
        <w:rPr>
          <w:sz w:val="20"/>
          <w:szCs w:val="20"/>
        </w:rPr>
        <w:tab/>
      </w:r>
      <w:r w:rsidRPr="0067254D">
        <w:rPr>
          <w:sz w:val="20"/>
          <w:szCs w:val="20"/>
        </w:rPr>
        <w:tab/>
      </w:r>
      <w:r w:rsidRPr="0067254D">
        <w:rPr>
          <w:sz w:val="20"/>
          <w:szCs w:val="20"/>
        </w:rPr>
        <w:tab/>
      </w:r>
      <w:r w:rsidRPr="0067254D">
        <w:rPr>
          <w:sz w:val="20"/>
          <w:szCs w:val="20"/>
        </w:rPr>
        <w:tab/>
      </w:r>
      <w:r w:rsidRPr="0067254D">
        <w:rPr>
          <w:sz w:val="20"/>
          <w:szCs w:val="20"/>
        </w:rPr>
        <w:tab/>
      </w:r>
      <w:r w:rsidRPr="0067254D">
        <w:rPr>
          <w:sz w:val="20"/>
          <w:szCs w:val="20"/>
        </w:rPr>
        <w:tab/>
      </w:r>
      <w:r w:rsidRPr="0067254D">
        <w:rPr>
          <w:sz w:val="20"/>
          <w:szCs w:val="20"/>
        </w:rPr>
        <w:tab/>
      </w:r>
      <w:r w:rsidRPr="0067254D">
        <w:rPr>
          <w:sz w:val="20"/>
          <w:szCs w:val="20"/>
        </w:rPr>
        <w:tab/>
      </w:r>
      <w:r w:rsidRPr="0067254D">
        <w:rPr>
          <w:sz w:val="20"/>
          <w:szCs w:val="20"/>
        </w:rPr>
        <w:tab/>
        <w:t>«___»________201</w:t>
      </w:r>
      <w:r w:rsidR="004024D9">
        <w:rPr>
          <w:sz w:val="20"/>
          <w:szCs w:val="20"/>
        </w:rPr>
        <w:t xml:space="preserve"> </w:t>
      </w:r>
      <w:r w:rsidRPr="0067254D">
        <w:rPr>
          <w:sz w:val="20"/>
          <w:szCs w:val="20"/>
        </w:rPr>
        <w:t>_г.</w:t>
      </w:r>
    </w:p>
    <w:p w:rsidR="009365F1" w:rsidRPr="0067254D" w:rsidRDefault="009365F1" w:rsidP="009365F1">
      <w:pPr>
        <w:tabs>
          <w:tab w:val="left" w:pos="0"/>
        </w:tabs>
        <w:jc w:val="center"/>
        <w:rPr>
          <w:sz w:val="20"/>
          <w:szCs w:val="20"/>
        </w:rPr>
      </w:pPr>
    </w:p>
    <w:p w:rsidR="009365F1" w:rsidRPr="0067254D" w:rsidRDefault="009365F1" w:rsidP="009365F1">
      <w:pPr>
        <w:tabs>
          <w:tab w:val="left" w:pos="0"/>
        </w:tabs>
        <w:jc w:val="both"/>
        <w:rPr>
          <w:sz w:val="20"/>
          <w:szCs w:val="20"/>
          <w:lang w:eastAsia="en-US"/>
        </w:rPr>
      </w:pPr>
      <w:r w:rsidRPr="0067254D">
        <w:rPr>
          <w:sz w:val="20"/>
          <w:szCs w:val="20"/>
          <w:lang w:eastAsia="en-US"/>
        </w:rPr>
        <w:t>___________________________________________________________________, именуемое в дальнейшем «</w:t>
      </w:r>
      <w:r w:rsidRPr="0067254D">
        <w:rPr>
          <w:b/>
          <w:sz w:val="20"/>
          <w:szCs w:val="20"/>
          <w:lang w:eastAsia="en-US"/>
        </w:rPr>
        <w:t>Заказчик</w:t>
      </w:r>
      <w:r w:rsidRPr="0067254D">
        <w:rPr>
          <w:sz w:val="20"/>
          <w:szCs w:val="20"/>
          <w:lang w:eastAsia="en-US"/>
        </w:rPr>
        <w:t>», в лице _______, действующего на основании _______ с одной стороны, и ______________________________________, именуемое в дальнейшем «</w:t>
      </w:r>
      <w:r w:rsidRPr="0067254D">
        <w:rPr>
          <w:b/>
          <w:sz w:val="20"/>
          <w:szCs w:val="20"/>
          <w:lang w:eastAsia="en-US"/>
        </w:rPr>
        <w:t>Исполнитель</w:t>
      </w:r>
      <w:r w:rsidRPr="0067254D">
        <w:rPr>
          <w:sz w:val="20"/>
          <w:szCs w:val="20"/>
          <w:lang w:eastAsia="en-US"/>
        </w:rPr>
        <w:t xml:space="preserve">», в лице __________, действующего на основании ____________, с другой стороны, (вместе далее именуемые «Стороны») </w:t>
      </w:r>
      <w:r w:rsidRPr="0067254D">
        <w:rPr>
          <w:bCs/>
          <w:sz w:val="20"/>
          <w:szCs w:val="20"/>
          <w:lang w:eastAsia="en-US"/>
        </w:rPr>
        <w:t>на основании результатов открытого конкурса в электронной форме:</w:t>
      </w:r>
      <w:r w:rsidRPr="0067254D">
        <w:rPr>
          <w:b/>
          <w:i/>
          <w:sz w:val="20"/>
          <w:szCs w:val="20"/>
          <w:lang w:eastAsia="en-US"/>
        </w:rPr>
        <w:t>«Оказание услуг по осуществлению комплекса мер, направленных на защиту материального имущества объектов, обеспечение внутриобъектового и пропускного режимов»</w:t>
      </w:r>
      <w:r w:rsidRPr="0067254D">
        <w:rPr>
          <w:sz w:val="20"/>
          <w:szCs w:val="20"/>
          <w:lang w:eastAsia="en-US"/>
        </w:rPr>
        <w:t xml:space="preserve"> (протокол № ____</w:t>
      </w:r>
      <w:r w:rsidR="004024D9">
        <w:rPr>
          <w:sz w:val="20"/>
          <w:szCs w:val="20"/>
          <w:lang w:eastAsia="en-US"/>
        </w:rPr>
        <w:t>______</w:t>
      </w:r>
      <w:r w:rsidRPr="0067254D">
        <w:rPr>
          <w:sz w:val="20"/>
          <w:szCs w:val="20"/>
          <w:lang w:eastAsia="en-US"/>
        </w:rPr>
        <w:t xml:space="preserve"> от ______ 201_г.,), заключили на</w:t>
      </w:r>
      <w:r>
        <w:rPr>
          <w:sz w:val="20"/>
          <w:szCs w:val="20"/>
          <w:lang w:eastAsia="en-US"/>
        </w:rPr>
        <w:t>стоящий Договор</w:t>
      </w:r>
      <w:r w:rsidRPr="0067254D">
        <w:rPr>
          <w:sz w:val="20"/>
          <w:szCs w:val="20"/>
          <w:lang w:eastAsia="en-US"/>
        </w:rPr>
        <w:t xml:space="preserve"> о нижеследующем:</w:t>
      </w:r>
    </w:p>
    <w:p w:rsidR="009365F1" w:rsidRPr="0067254D" w:rsidRDefault="009365F1" w:rsidP="009365F1">
      <w:pPr>
        <w:keepNext/>
        <w:tabs>
          <w:tab w:val="left" w:pos="0"/>
          <w:tab w:val="left" w:pos="2977"/>
        </w:tabs>
        <w:jc w:val="center"/>
        <w:outlineLvl w:val="3"/>
        <w:rPr>
          <w:b/>
          <w:bCs/>
          <w:sz w:val="20"/>
          <w:szCs w:val="20"/>
        </w:rPr>
      </w:pPr>
      <w:r w:rsidRPr="0067254D">
        <w:rPr>
          <w:b/>
          <w:bCs/>
          <w:sz w:val="20"/>
          <w:szCs w:val="20"/>
        </w:rPr>
        <w:t xml:space="preserve">1.ПРЕДМЕТ </w:t>
      </w:r>
      <w:r w:rsidR="00392766" w:rsidRPr="00392766">
        <w:rPr>
          <w:rFonts w:eastAsia="Calibri"/>
          <w:b/>
          <w:bCs/>
          <w:sz w:val="20"/>
          <w:szCs w:val="20"/>
          <w:lang w:eastAsia="en-US"/>
        </w:rPr>
        <w:t>ДОГОВОР</w:t>
      </w:r>
      <w:r w:rsidRPr="0067254D">
        <w:rPr>
          <w:b/>
          <w:bCs/>
          <w:sz w:val="20"/>
          <w:szCs w:val="20"/>
        </w:rPr>
        <w:t>А (НАИМЕНОВАНИЕ ОБЪЕКТА ЗАКУПКИ).</w:t>
      </w:r>
    </w:p>
    <w:p w:rsidR="009365F1" w:rsidRPr="0067254D" w:rsidRDefault="009365F1" w:rsidP="009365F1">
      <w:pPr>
        <w:tabs>
          <w:tab w:val="left" w:pos="0"/>
          <w:tab w:val="left" w:pos="426"/>
        </w:tabs>
        <w:jc w:val="center"/>
        <w:rPr>
          <w:b/>
          <w:bCs/>
          <w:sz w:val="20"/>
          <w:szCs w:val="20"/>
        </w:rPr>
      </w:pPr>
      <w:r w:rsidRPr="0067254D">
        <w:rPr>
          <w:b/>
          <w:bCs/>
          <w:sz w:val="20"/>
          <w:szCs w:val="20"/>
        </w:rPr>
        <w:t>СРОК И МЕСТО ОКАЗАНИЯ УСЛУГ</w:t>
      </w:r>
    </w:p>
    <w:p w:rsidR="009365F1" w:rsidRPr="0067254D" w:rsidRDefault="009365F1" w:rsidP="009365F1">
      <w:pPr>
        <w:tabs>
          <w:tab w:val="left" w:pos="0"/>
        </w:tabs>
        <w:jc w:val="both"/>
        <w:rPr>
          <w:sz w:val="20"/>
          <w:szCs w:val="20"/>
        </w:rPr>
      </w:pPr>
      <w:r w:rsidRPr="0067254D">
        <w:rPr>
          <w:sz w:val="20"/>
          <w:szCs w:val="20"/>
        </w:rPr>
        <w:t xml:space="preserve">1.1. Предметом </w:t>
      </w:r>
      <w:r w:rsidR="00392766">
        <w:rPr>
          <w:sz w:val="20"/>
          <w:szCs w:val="20"/>
        </w:rPr>
        <w:t>Д</w:t>
      </w:r>
      <w:r w:rsidR="00392766">
        <w:rPr>
          <w:rFonts w:eastAsia="Calibri"/>
          <w:bCs/>
          <w:sz w:val="20"/>
          <w:szCs w:val="20"/>
          <w:lang w:eastAsia="en-US"/>
        </w:rPr>
        <w:t>оговор</w:t>
      </w:r>
      <w:r w:rsidRPr="0067254D">
        <w:rPr>
          <w:sz w:val="20"/>
          <w:szCs w:val="20"/>
        </w:rPr>
        <w:t>а является оказание услуг по осуществлению комплекса мер, направленных на защиту материального имущества объектов, обеспечение внутриобъектового и пропускного режимов.</w:t>
      </w:r>
    </w:p>
    <w:p w:rsidR="009365F1" w:rsidRPr="0067254D" w:rsidRDefault="009365F1" w:rsidP="009365F1">
      <w:pPr>
        <w:tabs>
          <w:tab w:val="left" w:pos="0"/>
        </w:tabs>
        <w:jc w:val="both"/>
        <w:rPr>
          <w:sz w:val="20"/>
          <w:szCs w:val="20"/>
          <w:lang w:eastAsia="en-US"/>
        </w:rPr>
      </w:pPr>
      <w:r w:rsidRPr="0067254D">
        <w:rPr>
          <w:sz w:val="20"/>
          <w:szCs w:val="20"/>
          <w:lang w:eastAsia="en-US"/>
        </w:rPr>
        <w:t xml:space="preserve">1.2. Исполнитель принимает на себя обязательства по оказанию услуг по осуществлению комплекса мер, направленных на защиту материального имущества объектов, обеспечение внутриобъектового и пропускного режимов (далее - Услуга) по охране в зданиях (далее – Объект) Заказчика в соответствии с Техническим заданием (Приложение №1, являющееся неотъемлемой частью настоящего </w:t>
      </w:r>
      <w:r w:rsidR="00392766">
        <w:rPr>
          <w:rFonts w:eastAsia="Calibri"/>
          <w:bCs/>
          <w:sz w:val="20"/>
          <w:szCs w:val="20"/>
          <w:lang w:eastAsia="en-US"/>
        </w:rPr>
        <w:t>Договор</w:t>
      </w:r>
      <w:r w:rsidRPr="0067254D">
        <w:rPr>
          <w:sz w:val="20"/>
          <w:szCs w:val="20"/>
          <w:lang w:eastAsia="en-US"/>
        </w:rPr>
        <w:t xml:space="preserve">а), а Заказчик – обеспечивает оплату на условиях, предусмотренных </w:t>
      </w:r>
      <w:r w:rsidR="00392766">
        <w:rPr>
          <w:rFonts w:eastAsia="Calibri"/>
          <w:bCs/>
          <w:sz w:val="20"/>
          <w:szCs w:val="20"/>
          <w:lang w:eastAsia="en-US"/>
        </w:rPr>
        <w:t>Договор</w:t>
      </w:r>
      <w:r w:rsidRPr="0067254D">
        <w:rPr>
          <w:sz w:val="20"/>
          <w:szCs w:val="20"/>
          <w:lang w:eastAsia="en-US"/>
        </w:rPr>
        <w:t>ом.</w:t>
      </w:r>
    </w:p>
    <w:p w:rsidR="009365F1" w:rsidRPr="0067254D" w:rsidRDefault="009365F1" w:rsidP="009365F1">
      <w:pPr>
        <w:tabs>
          <w:tab w:val="left" w:pos="0"/>
          <w:tab w:val="left" w:pos="426"/>
        </w:tabs>
        <w:jc w:val="both"/>
        <w:rPr>
          <w:sz w:val="20"/>
          <w:szCs w:val="20"/>
        </w:rPr>
      </w:pPr>
      <w:r w:rsidRPr="0067254D">
        <w:rPr>
          <w:sz w:val="20"/>
          <w:szCs w:val="20"/>
        </w:rPr>
        <w:t>1.3. Охрана осуществляется:</w:t>
      </w:r>
    </w:p>
    <w:p w:rsidR="009365F1" w:rsidRPr="0067254D" w:rsidRDefault="009365F1" w:rsidP="009365F1">
      <w:pPr>
        <w:tabs>
          <w:tab w:val="left" w:pos="0"/>
        </w:tabs>
        <w:jc w:val="both"/>
        <w:rPr>
          <w:sz w:val="20"/>
          <w:szCs w:val="20"/>
        </w:rPr>
      </w:pPr>
      <w:r w:rsidRPr="0067254D">
        <w:rPr>
          <w:sz w:val="20"/>
          <w:szCs w:val="20"/>
        </w:rPr>
        <w:t>- путем выставления постов невооруженной охраны (дежурство сотрудников Исполнителя на объектах Заказчика): наличие у охраны специальных средств в соответствии с Техническим заданием (</w:t>
      </w:r>
      <w:r w:rsidRPr="0067254D">
        <w:rPr>
          <w:i/>
          <w:sz w:val="20"/>
          <w:szCs w:val="20"/>
        </w:rPr>
        <w:t xml:space="preserve">Приложение № 1, являющееся неотъемлемой частью настоящего </w:t>
      </w:r>
      <w:r w:rsidR="00392766">
        <w:rPr>
          <w:rFonts w:eastAsia="Calibri"/>
          <w:bCs/>
          <w:sz w:val="20"/>
          <w:szCs w:val="20"/>
          <w:lang w:eastAsia="en-US"/>
        </w:rPr>
        <w:t>Договор</w:t>
      </w:r>
      <w:r w:rsidRPr="0067254D">
        <w:rPr>
          <w:i/>
          <w:sz w:val="20"/>
          <w:szCs w:val="20"/>
        </w:rPr>
        <w:t>а</w:t>
      </w:r>
      <w:r w:rsidRPr="0067254D">
        <w:rPr>
          <w:sz w:val="20"/>
          <w:szCs w:val="20"/>
        </w:rPr>
        <w:t>)</w:t>
      </w:r>
    </w:p>
    <w:p w:rsidR="009365F1" w:rsidRPr="0067254D" w:rsidRDefault="009365F1" w:rsidP="009365F1">
      <w:pPr>
        <w:tabs>
          <w:tab w:val="left" w:pos="0"/>
        </w:tabs>
        <w:jc w:val="both"/>
        <w:rPr>
          <w:sz w:val="20"/>
          <w:szCs w:val="20"/>
        </w:rPr>
      </w:pPr>
      <w:r w:rsidRPr="0067254D">
        <w:rPr>
          <w:sz w:val="20"/>
          <w:szCs w:val="20"/>
        </w:rPr>
        <w:t xml:space="preserve">1.4. Срок оказания услуг – </w:t>
      </w:r>
      <w:r w:rsidRPr="00571B9C">
        <w:rPr>
          <w:sz w:val="20"/>
          <w:szCs w:val="20"/>
        </w:rPr>
        <w:t>с 10.02.2020г. по 09.05.2020г</w:t>
      </w:r>
      <w:r w:rsidRPr="0067254D">
        <w:rPr>
          <w:sz w:val="20"/>
          <w:szCs w:val="20"/>
        </w:rPr>
        <w:t>, включительно.</w:t>
      </w:r>
    </w:p>
    <w:p w:rsidR="009365F1" w:rsidRPr="0067254D" w:rsidRDefault="009365F1" w:rsidP="009365F1">
      <w:pPr>
        <w:tabs>
          <w:tab w:val="left" w:pos="0"/>
        </w:tabs>
        <w:jc w:val="both"/>
        <w:rPr>
          <w:sz w:val="20"/>
          <w:szCs w:val="20"/>
        </w:rPr>
      </w:pPr>
      <w:r w:rsidRPr="0067254D">
        <w:rPr>
          <w:sz w:val="20"/>
          <w:szCs w:val="20"/>
        </w:rPr>
        <w:t>1.5. Место оказания услуг: Республика Башкортостан, город Уфа, _____________________________________.</w:t>
      </w:r>
    </w:p>
    <w:p w:rsidR="009365F1" w:rsidRPr="0067254D" w:rsidRDefault="009365F1" w:rsidP="009365F1">
      <w:pPr>
        <w:tabs>
          <w:tab w:val="left" w:pos="0"/>
        </w:tabs>
        <w:jc w:val="center"/>
        <w:rPr>
          <w:b/>
          <w:bCs/>
          <w:sz w:val="20"/>
          <w:szCs w:val="20"/>
        </w:rPr>
      </w:pPr>
      <w:r w:rsidRPr="0067254D">
        <w:rPr>
          <w:b/>
          <w:bCs/>
          <w:sz w:val="20"/>
          <w:szCs w:val="20"/>
        </w:rPr>
        <w:t>2.ПРАВА И ОБЯЗАННОСТИ ИСПОЛНИТЕЛЯ</w:t>
      </w:r>
    </w:p>
    <w:p w:rsidR="009365F1" w:rsidRPr="0067254D" w:rsidRDefault="009365F1" w:rsidP="009365F1">
      <w:pPr>
        <w:widowControl w:val="0"/>
        <w:tabs>
          <w:tab w:val="left" w:pos="0"/>
        </w:tabs>
        <w:autoSpaceDE w:val="0"/>
        <w:autoSpaceDN w:val="0"/>
        <w:adjustRightInd w:val="0"/>
        <w:jc w:val="both"/>
        <w:rPr>
          <w:sz w:val="20"/>
          <w:szCs w:val="20"/>
        </w:rPr>
      </w:pPr>
      <w:r w:rsidRPr="0067254D">
        <w:rPr>
          <w:sz w:val="20"/>
          <w:szCs w:val="20"/>
        </w:rPr>
        <w:t>2.1. Исполнитель обязан:</w:t>
      </w:r>
    </w:p>
    <w:p w:rsidR="009365F1" w:rsidRPr="0067254D" w:rsidRDefault="009365F1" w:rsidP="009365F1">
      <w:pPr>
        <w:widowControl w:val="0"/>
        <w:tabs>
          <w:tab w:val="left" w:pos="0"/>
        </w:tabs>
        <w:autoSpaceDE w:val="0"/>
        <w:autoSpaceDN w:val="0"/>
        <w:adjustRightInd w:val="0"/>
        <w:jc w:val="both"/>
        <w:rPr>
          <w:sz w:val="20"/>
          <w:szCs w:val="20"/>
        </w:rPr>
      </w:pPr>
      <w:r w:rsidRPr="0067254D">
        <w:rPr>
          <w:sz w:val="20"/>
          <w:szCs w:val="20"/>
        </w:rPr>
        <w:t xml:space="preserve">2.1.1. Своевременно и надлежащим образом оказать услуги в соответствии с условиями </w:t>
      </w:r>
      <w:r w:rsidR="00392766">
        <w:rPr>
          <w:rFonts w:eastAsia="Calibri"/>
          <w:bCs/>
          <w:sz w:val="20"/>
          <w:szCs w:val="20"/>
          <w:lang w:eastAsia="en-US"/>
        </w:rPr>
        <w:t>Договор</w:t>
      </w:r>
      <w:r w:rsidRPr="0067254D">
        <w:rPr>
          <w:sz w:val="20"/>
          <w:szCs w:val="20"/>
        </w:rPr>
        <w:t xml:space="preserve">а и Техническим заданием (Приложение №1, являющееся неотъемлемой частью настоящего </w:t>
      </w:r>
      <w:r w:rsidR="00392766">
        <w:rPr>
          <w:rFonts w:eastAsia="Calibri"/>
          <w:bCs/>
          <w:sz w:val="20"/>
          <w:szCs w:val="20"/>
          <w:lang w:eastAsia="en-US"/>
        </w:rPr>
        <w:t>Договор</w:t>
      </w:r>
      <w:r w:rsidRPr="0067254D">
        <w:rPr>
          <w:sz w:val="20"/>
          <w:szCs w:val="20"/>
        </w:rPr>
        <w:t>а).</w:t>
      </w:r>
    </w:p>
    <w:p w:rsidR="009365F1" w:rsidRPr="0067254D" w:rsidRDefault="009365F1" w:rsidP="009365F1">
      <w:pPr>
        <w:tabs>
          <w:tab w:val="left" w:pos="0"/>
        </w:tabs>
        <w:jc w:val="both"/>
        <w:rPr>
          <w:sz w:val="20"/>
          <w:szCs w:val="20"/>
        </w:rPr>
      </w:pPr>
      <w:r w:rsidRPr="0067254D">
        <w:rPr>
          <w:sz w:val="20"/>
          <w:szCs w:val="20"/>
        </w:rPr>
        <w:t xml:space="preserve">2.1.2. Предоставить Заказчику копии документов, подтверждающих соответствие Исполнителя требованиям, устанавливаемым в соответствии с законодательством Российской Федерации к лицам, осуществляющим оказание услуг, являющихся предметом настоящего </w:t>
      </w:r>
      <w:r w:rsidR="00392766">
        <w:rPr>
          <w:rFonts w:eastAsia="Calibri"/>
          <w:bCs/>
          <w:sz w:val="20"/>
          <w:szCs w:val="20"/>
          <w:lang w:eastAsia="en-US"/>
        </w:rPr>
        <w:t>Договор</w:t>
      </w:r>
      <w:r w:rsidRPr="0067254D">
        <w:rPr>
          <w:sz w:val="20"/>
          <w:szCs w:val="20"/>
        </w:rPr>
        <w:t>а:</w:t>
      </w:r>
    </w:p>
    <w:p w:rsidR="00D159CD" w:rsidRPr="00D159CD" w:rsidRDefault="00D159CD" w:rsidP="00D159CD">
      <w:pPr>
        <w:widowControl w:val="0"/>
        <w:autoSpaceDE w:val="0"/>
        <w:autoSpaceDN w:val="0"/>
        <w:adjustRightInd w:val="0"/>
        <w:contextualSpacing/>
        <w:jc w:val="both"/>
        <w:rPr>
          <w:i/>
          <w:sz w:val="20"/>
          <w:szCs w:val="20"/>
        </w:rPr>
      </w:pPr>
      <w:r w:rsidRPr="00D159CD">
        <w:rPr>
          <w:i/>
          <w:sz w:val="20"/>
          <w:szCs w:val="20"/>
        </w:rPr>
        <w:t>- копию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D159CD" w:rsidRPr="00D159CD" w:rsidRDefault="00D159CD" w:rsidP="00D159CD">
      <w:pPr>
        <w:widowControl w:val="0"/>
        <w:autoSpaceDE w:val="0"/>
        <w:autoSpaceDN w:val="0"/>
        <w:adjustRightInd w:val="0"/>
        <w:contextualSpacing/>
        <w:jc w:val="both"/>
        <w:rPr>
          <w:i/>
          <w:sz w:val="20"/>
          <w:szCs w:val="20"/>
        </w:rPr>
      </w:pPr>
      <w:r w:rsidRPr="00D159CD">
        <w:rPr>
          <w:i/>
          <w:sz w:val="20"/>
          <w:szCs w:val="20"/>
        </w:rPr>
        <w:t>1) защита жизни и здоровья граждан;</w:t>
      </w:r>
    </w:p>
    <w:p w:rsidR="00D159CD" w:rsidRPr="00D159CD" w:rsidRDefault="00D159CD" w:rsidP="00D159CD">
      <w:pPr>
        <w:widowControl w:val="0"/>
        <w:autoSpaceDE w:val="0"/>
        <w:autoSpaceDN w:val="0"/>
        <w:adjustRightInd w:val="0"/>
        <w:contextualSpacing/>
        <w:jc w:val="both"/>
        <w:rPr>
          <w:i/>
          <w:sz w:val="20"/>
          <w:szCs w:val="20"/>
        </w:rPr>
      </w:pPr>
      <w:r w:rsidRPr="00D159CD">
        <w:rPr>
          <w:i/>
          <w:sz w:val="20"/>
          <w:szCs w:val="20"/>
        </w:rPr>
        <w:t>2)охрана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159CD" w:rsidRPr="00D159CD" w:rsidRDefault="00D159CD" w:rsidP="00D159CD">
      <w:pPr>
        <w:pBdr>
          <w:between w:val="single" w:sz="4" w:space="1" w:color="auto"/>
        </w:pBdr>
        <w:jc w:val="both"/>
        <w:rPr>
          <w:i/>
          <w:sz w:val="20"/>
          <w:szCs w:val="20"/>
        </w:rPr>
      </w:pPr>
      <w:r w:rsidRPr="00D159CD">
        <w:rPr>
          <w:i/>
          <w:sz w:val="20"/>
          <w:szCs w:val="20"/>
        </w:rPr>
        <w:t>3)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r w:rsidRPr="00D159CD">
        <w:rPr>
          <w:sz w:val="20"/>
          <w:szCs w:val="20"/>
        </w:rPr>
        <w:br/>
      </w:r>
      <w:r w:rsidRPr="00D159CD">
        <w:rPr>
          <w:i/>
          <w:sz w:val="20"/>
          <w:szCs w:val="20"/>
        </w:rPr>
        <w:t>- либо, не требуется, в случае если право на осуществление охранной деятельности установлено нормами законодательства.</w:t>
      </w:r>
    </w:p>
    <w:p w:rsidR="009365F1" w:rsidRPr="00EC698C" w:rsidRDefault="009365F1" w:rsidP="009365F1">
      <w:pPr>
        <w:widowControl w:val="0"/>
        <w:tabs>
          <w:tab w:val="left" w:pos="0"/>
        </w:tabs>
        <w:autoSpaceDE w:val="0"/>
        <w:autoSpaceDN w:val="0"/>
        <w:adjustRightInd w:val="0"/>
        <w:jc w:val="both"/>
        <w:rPr>
          <w:sz w:val="20"/>
          <w:szCs w:val="20"/>
        </w:rPr>
      </w:pPr>
      <w:r w:rsidRPr="00EC698C">
        <w:rPr>
          <w:sz w:val="20"/>
          <w:szCs w:val="20"/>
        </w:rPr>
        <w:t>2.1.3. Предоставить Заказчику копии документов о прохождении сотрудников охраны, осуществляющих охрану объекта:</w:t>
      </w:r>
    </w:p>
    <w:p w:rsidR="00571B9C" w:rsidRPr="00EC698C" w:rsidRDefault="00571B9C" w:rsidP="00571B9C">
      <w:pPr>
        <w:widowControl w:val="0"/>
        <w:autoSpaceDE w:val="0"/>
        <w:autoSpaceDN w:val="0"/>
        <w:adjustRightInd w:val="0"/>
        <w:jc w:val="both"/>
        <w:rPr>
          <w:i/>
          <w:sz w:val="20"/>
          <w:szCs w:val="20"/>
        </w:rPr>
      </w:pPr>
      <w:r w:rsidRPr="00EC698C">
        <w:rPr>
          <w:i/>
          <w:sz w:val="20"/>
          <w:szCs w:val="20"/>
        </w:rPr>
        <w:t>1) копии документов о прохождении сотрудниками охраны обучения по программе профессиональной переподготовки (Работник по обеспечению охраны образовательных организаций);</w:t>
      </w:r>
    </w:p>
    <w:p w:rsidR="00571B9C" w:rsidRPr="009C2590" w:rsidRDefault="00571B9C" w:rsidP="00571B9C">
      <w:pPr>
        <w:widowControl w:val="0"/>
        <w:autoSpaceDE w:val="0"/>
        <w:autoSpaceDN w:val="0"/>
        <w:adjustRightInd w:val="0"/>
        <w:jc w:val="both"/>
        <w:rPr>
          <w:i/>
          <w:sz w:val="20"/>
          <w:szCs w:val="20"/>
        </w:rPr>
      </w:pPr>
      <w:r w:rsidRPr="00EC698C">
        <w:rPr>
          <w:i/>
          <w:sz w:val="20"/>
          <w:szCs w:val="20"/>
        </w:rPr>
        <w:t>2) копии медицинских книжек установленного образца в соответствии с нормативно-правовым актом.</w:t>
      </w:r>
    </w:p>
    <w:p w:rsidR="009365F1" w:rsidRPr="0067254D" w:rsidRDefault="009365F1" w:rsidP="009365F1">
      <w:pPr>
        <w:widowControl w:val="0"/>
        <w:tabs>
          <w:tab w:val="left" w:pos="0"/>
        </w:tabs>
        <w:autoSpaceDE w:val="0"/>
        <w:autoSpaceDN w:val="0"/>
        <w:adjustRightInd w:val="0"/>
        <w:jc w:val="both"/>
        <w:rPr>
          <w:sz w:val="20"/>
          <w:szCs w:val="20"/>
        </w:rPr>
      </w:pPr>
      <w:r w:rsidRPr="0067254D">
        <w:rPr>
          <w:sz w:val="20"/>
          <w:szCs w:val="20"/>
        </w:rPr>
        <w:t xml:space="preserve">2.1.3. Своевременно предоставлять достоверную информацию о ходе исполнения своих обязательств, в том числе о сложностях, возникающих при исполнении </w:t>
      </w:r>
      <w:r w:rsidR="00392766">
        <w:rPr>
          <w:rFonts w:eastAsia="Calibri"/>
          <w:bCs/>
          <w:sz w:val="20"/>
          <w:szCs w:val="20"/>
          <w:lang w:eastAsia="en-US"/>
        </w:rPr>
        <w:t>Договор</w:t>
      </w:r>
      <w:r w:rsidRPr="0067254D">
        <w:rPr>
          <w:sz w:val="20"/>
          <w:szCs w:val="20"/>
        </w:rPr>
        <w:t>а.</w:t>
      </w:r>
    </w:p>
    <w:p w:rsidR="009365F1" w:rsidRPr="0067254D" w:rsidRDefault="009365F1" w:rsidP="009365F1">
      <w:pPr>
        <w:tabs>
          <w:tab w:val="left" w:pos="0"/>
        </w:tabs>
        <w:ind w:left="60"/>
        <w:jc w:val="both"/>
        <w:rPr>
          <w:sz w:val="20"/>
          <w:szCs w:val="20"/>
          <w:lang w:eastAsia="en-US"/>
        </w:rPr>
      </w:pPr>
      <w:r w:rsidRPr="0067254D">
        <w:rPr>
          <w:sz w:val="20"/>
          <w:szCs w:val="20"/>
          <w:lang w:eastAsia="en-US"/>
        </w:rPr>
        <w:lastRenderedPageBreak/>
        <w:t>2.1.4. Уведомлять орган, выдавший лицензию на осуществление частной охранной деятельности, а также территориальный орган федерального органа исполнительной власти, уполномоченного в сфере частной охранной деятельности по месту охраны имущества (расположения объекта охраны) об окончании оказания охранных услуг.</w:t>
      </w:r>
    </w:p>
    <w:p w:rsidR="009365F1" w:rsidRPr="0067254D" w:rsidRDefault="009365F1" w:rsidP="009365F1">
      <w:pPr>
        <w:tabs>
          <w:tab w:val="left" w:pos="0"/>
          <w:tab w:val="left" w:pos="430"/>
        </w:tabs>
        <w:jc w:val="both"/>
        <w:rPr>
          <w:sz w:val="20"/>
          <w:szCs w:val="20"/>
          <w:lang w:eastAsia="en-US"/>
        </w:rPr>
      </w:pPr>
      <w:r w:rsidRPr="0067254D">
        <w:rPr>
          <w:sz w:val="20"/>
          <w:szCs w:val="20"/>
          <w:lang w:eastAsia="en-US"/>
        </w:rPr>
        <w:t xml:space="preserve">2.1.5. Исполнитель оказывает услуги в полном объеме. Если в период исполнения </w:t>
      </w:r>
      <w:r w:rsidR="00392766">
        <w:rPr>
          <w:rFonts w:eastAsia="Calibri"/>
          <w:bCs/>
          <w:sz w:val="20"/>
          <w:szCs w:val="20"/>
          <w:lang w:eastAsia="en-US"/>
        </w:rPr>
        <w:t>Договор</w:t>
      </w:r>
      <w:r w:rsidRPr="0067254D">
        <w:rPr>
          <w:sz w:val="20"/>
          <w:szCs w:val="20"/>
          <w:lang w:eastAsia="en-US"/>
        </w:rPr>
        <w:t>а обнаружатся нарушения, допущенные по вине Исполнителя, он обязан их устранить за свой счет в установленный Заказчиком срок.</w:t>
      </w:r>
    </w:p>
    <w:p w:rsidR="009365F1" w:rsidRPr="0067254D" w:rsidRDefault="009365F1" w:rsidP="009365F1">
      <w:pPr>
        <w:widowControl w:val="0"/>
        <w:tabs>
          <w:tab w:val="left" w:pos="0"/>
        </w:tabs>
        <w:autoSpaceDE w:val="0"/>
        <w:autoSpaceDN w:val="0"/>
        <w:adjustRightInd w:val="0"/>
        <w:jc w:val="both"/>
        <w:rPr>
          <w:sz w:val="20"/>
          <w:szCs w:val="20"/>
        </w:rPr>
      </w:pPr>
      <w:r w:rsidRPr="0067254D">
        <w:rPr>
          <w:sz w:val="20"/>
          <w:szCs w:val="20"/>
        </w:rPr>
        <w:t>2.2. Исполнитель вправе:</w:t>
      </w:r>
    </w:p>
    <w:p w:rsidR="009365F1" w:rsidRPr="0067254D" w:rsidRDefault="009365F1" w:rsidP="009365F1">
      <w:pPr>
        <w:tabs>
          <w:tab w:val="left" w:pos="0"/>
        </w:tabs>
        <w:autoSpaceDE w:val="0"/>
        <w:autoSpaceDN w:val="0"/>
        <w:adjustRightInd w:val="0"/>
        <w:jc w:val="both"/>
        <w:rPr>
          <w:sz w:val="20"/>
          <w:szCs w:val="20"/>
        </w:rPr>
      </w:pPr>
      <w:r w:rsidRPr="0067254D">
        <w:rPr>
          <w:sz w:val="20"/>
          <w:szCs w:val="20"/>
        </w:rPr>
        <w:t xml:space="preserve">2.2.1. Требовать своевременного подписания Заказчиком акта оказанных услуг по настоящему </w:t>
      </w:r>
      <w:r w:rsidR="00392766">
        <w:rPr>
          <w:rFonts w:eastAsia="Calibri"/>
          <w:bCs/>
          <w:sz w:val="20"/>
          <w:szCs w:val="20"/>
          <w:lang w:eastAsia="en-US"/>
        </w:rPr>
        <w:t>Договор</w:t>
      </w:r>
      <w:r w:rsidRPr="0067254D">
        <w:rPr>
          <w:sz w:val="20"/>
          <w:szCs w:val="20"/>
        </w:rPr>
        <w:t xml:space="preserve">у. </w:t>
      </w:r>
    </w:p>
    <w:p w:rsidR="009365F1" w:rsidRPr="0067254D" w:rsidRDefault="009365F1" w:rsidP="009365F1">
      <w:pPr>
        <w:tabs>
          <w:tab w:val="left" w:pos="0"/>
        </w:tabs>
        <w:autoSpaceDE w:val="0"/>
        <w:autoSpaceDN w:val="0"/>
        <w:adjustRightInd w:val="0"/>
        <w:jc w:val="both"/>
        <w:rPr>
          <w:sz w:val="20"/>
          <w:szCs w:val="20"/>
        </w:rPr>
      </w:pPr>
      <w:r w:rsidRPr="0067254D">
        <w:rPr>
          <w:sz w:val="20"/>
          <w:szCs w:val="20"/>
        </w:rPr>
        <w:t xml:space="preserve">2.2.2. Требовать своевременной оплаты услуг в соответствии с условиями настоящего </w:t>
      </w:r>
      <w:r w:rsidR="00392766">
        <w:rPr>
          <w:rFonts w:eastAsia="Calibri"/>
          <w:bCs/>
          <w:sz w:val="20"/>
          <w:szCs w:val="20"/>
          <w:lang w:eastAsia="en-US"/>
        </w:rPr>
        <w:t>Договор</w:t>
      </w:r>
      <w:r w:rsidRPr="0067254D">
        <w:rPr>
          <w:sz w:val="20"/>
          <w:szCs w:val="20"/>
        </w:rPr>
        <w:t xml:space="preserve">а. </w:t>
      </w:r>
    </w:p>
    <w:p w:rsidR="009365F1" w:rsidRPr="0067254D" w:rsidRDefault="009365F1" w:rsidP="009365F1">
      <w:pPr>
        <w:widowControl w:val="0"/>
        <w:tabs>
          <w:tab w:val="left" w:pos="0"/>
        </w:tabs>
        <w:autoSpaceDE w:val="0"/>
        <w:autoSpaceDN w:val="0"/>
        <w:adjustRightInd w:val="0"/>
        <w:jc w:val="both"/>
        <w:rPr>
          <w:sz w:val="20"/>
          <w:szCs w:val="20"/>
        </w:rPr>
      </w:pPr>
      <w:r w:rsidRPr="0067254D">
        <w:rPr>
          <w:sz w:val="20"/>
          <w:szCs w:val="20"/>
        </w:rPr>
        <w:t xml:space="preserve">2.3. Исполнитель не вправе передавать информацию, полученную в результате исполнения обязательств по настоящему </w:t>
      </w:r>
      <w:r w:rsidR="00392766">
        <w:rPr>
          <w:rFonts w:eastAsia="Calibri"/>
          <w:bCs/>
          <w:sz w:val="20"/>
          <w:szCs w:val="20"/>
          <w:lang w:eastAsia="en-US"/>
        </w:rPr>
        <w:t>Договор</w:t>
      </w:r>
      <w:r w:rsidRPr="0067254D">
        <w:rPr>
          <w:sz w:val="20"/>
          <w:szCs w:val="20"/>
        </w:rPr>
        <w:t>у (документы, материалы) третьим лицам без письменного согласия Заказчика.</w:t>
      </w:r>
    </w:p>
    <w:p w:rsidR="009365F1" w:rsidRPr="0067254D" w:rsidRDefault="009365F1" w:rsidP="009365F1">
      <w:pPr>
        <w:tabs>
          <w:tab w:val="left" w:pos="0"/>
          <w:tab w:val="left" w:pos="426"/>
        </w:tabs>
        <w:jc w:val="both"/>
        <w:rPr>
          <w:b/>
          <w:bCs/>
          <w:sz w:val="20"/>
          <w:szCs w:val="20"/>
        </w:rPr>
      </w:pPr>
      <w:r w:rsidRPr="0067254D">
        <w:rPr>
          <w:sz w:val="20"/>
          <w:szCs w:val="20"/>
        </w:rPr>
        <w:t>2.4. Исполнитель несет ответственность за соблюдение вверенным его сотрудниками правил техники безопасности, пожарной безопасности и правил внутреннего распорядка на территории Заказчика</w:t>
      </w:r>
      <w:r w:rsidRPr="0067254D">
        <w:rPr>
          <w:b/>
          <w:bCs/>
          <w:sz w:val="20"/>
          <w:szCs w:val="20"/>
        </w:rPr>
        <w:t>.</w:t>
      </w:r>
    </w:p>
    <w:p w:rsidR="009365F1" w:rsidRPr="0067254D" w:rsidRDefault="009365F1" w:rsidP="009365F1">
      <w:pPr>
        <w:tabs>
          <w:tab w:val="left" w:pos="0"/>
          <w:tab w:val="left" w:pos="2977"/>
        </w:tabs>
        <w:jc w:val="center"/>
        <w:rPr>
          <w:b/>
          <w:bCs/>
          <w:sz w:val="20"/>
          <w:szCs w:val="20"/>
        </w:rPr>
      </w:pPr>
      <w:r w:rsidRPr="0067254D">
        <w:rPr>
          <w:b/>
          <w:bCs/>
          <w:sz w:val="20"/>
          <w:szCs w:val="20"/>
        </w:rPr>
        <w:t>3. ПРАВА И ОБЯЗАННОСТИ ЗАКАЗЧИКА</w:t>
      </w:r>
    </w:p>
    <w:p w:rsidR="009365F1" w:rsidRPr="0067254D" w:rsidRDefault="009365F1" w:rsidP="009365F1">
      <w:pPr>
        <w:tabs>
          <w:tab w:val="left" w:pos="0"/>
          <w:tab w:val="left" w:pos="426"/>
        </w:tabs>
        <w:rPr>
          <w:sz w:val="20"/>
          <w:szCs w:val="20"/>
        </w:rPr>
      </w:pPr>
      <w:r w:rsidRPr="0067254D">
        <w:rPr>
          <w:sz w:val="20"/>
          <w:szCs w:val="20"/>
        </w:rPr>
        <w:t>3.1. Заказчик обязан:</w:t>
      </w:r>
    </w:p>
    <w:p w:rsidR="009365F1" w:rsidRPr="0067254D" w:rsidRDefault="009365F1" w:rsidP="009365F1">
      <w:pPr>
        <w:tabs>
          <w:tab w:val="left" w:pos="0"/>
          <w:tab w:val="left" w:pos="426"/>
        </w:tabs>
        <w:jc w:val="both"/>
        <w:rPr>
          <w:sz w:val="20"/>
          <w:szCs w:val="20"/>
        </w:rPr>
      </w:pPr>
      <w:r w:rsidRPr="0067254D">
        <w:rPr>
          <w:sz w:val="20"/>
          <w:szCs w:val="20"/>
        </w:rPr>
        <w:t>3.1.1. обеспечить сотрудникам Исполнителя условия для надлежащего несения службы: оборудовать посты охраны на объектах Заказчика, непосредственно задействованных в оказании охранных услуг (мебель, телефон с доступом к городским телефонным сетям).</w:t>
      </w:r>
    </w:p>
    <w:p w:rsidR="009365F1" w:rsidRPr="0067254D" w:rsidRDefault="009365F1" w:rsidP="009365F1">
      <w:pPr>
        <w:tabs>
          <w:tab w:val="left" w:pos="0"/>
        </w:tabs>
        <w:jc w:val="both"/>
        <w:rPr>
          <w:sz w:val="20"/>
          <w:szCs w:val="20"/>
        </w:rPr>
      </w:pPr>
      <w:r w:rsidRPr="0067254D">
        <w:rPr>
          <w:sz w:val="20"/>
          <w:szCs w:val="20"/>
        </w:rPr>
        <w:t>3.1.2. опечатывать/опломбировать помещения, в которые запрещен доступ посторонних лиц, в том числе и сотрудников Исполнителя.</w:t>
      </w:r>
    </w:p>
    <w:p w:rsidR="009365F1" w:rsidRPr="0067254D" w:rsidRDefault="009365F1" w:rsidP="009365F1">
      <w:pPr>
        <w:tabs>
          <w:tab w:val="left" w:pos="0"/>
        </w:tabs>
        <w:jc w:val="both"/>
        <w:rPr>
          <w:sz w:val="20"/>
          <w:szCs w:val="20"/>
        </w:rPr>
      </w:pPr>
      <w:r w:rsidRPr="0067254D">
        <w:rPr>
          <w:sz w:val="20"/>
          <w:szCs w:val="20"/>
        </w:rPr>
        <w:t>3.1.3. сообщать Исполнителю о помещениях особой важности на территории объекта охраны (объектов охраны), заблаговременное сообщение охране (не позднее, чем за 5 (пять) дней до начала), о проведении ремонта помещений или иного переоборудования, а также о проведении мероприятий, вследствие которых может потребоваться изменение характера и условий охраны.</w:t>
      </w:r>
    </w:p>
    <w:p w:rsidR="009365F1" w:rsidRPr="0067254D" w:rsidRDefault="009365F1" w:rsidP="009365F1">
      <w:pPr>
        <w:tabs>
          <w:tab w:val="left" w:pos="0"/>
        </w:tabs>
        <w:jc w:val="both"/>
        <w:rPr>
          <w:sz w:val="20"/>
          <w:szCs w:val="20"/>
        </w:rPr>
      </w:pPr>
      <w:r w:rsidRPr="0067254D">
        <w:rPr>
          <w:sz w:val="20"/>
          <w:szCs w:val="20"/>
        </w:rPr>
        <w:t xml:space="preserve">3.1.4. Заказчик обязан своевременно производить оплату охранных услуг в размере и в порядке, предусмотренном настоящим </w:t>
      </w:r>
      <w:r w:rsidR="00392766">
        <w:rPr>
          <w:rFonts w:eastAsia="Calibri"/>
          <w:bCs/>
          <w:sz w:val="20"/>
          <w:szCs w:val="20"/>
          <w:lang w:eastAsia="en-US"/>
        </w:rPr>
        <w:t>Договор</w:t>
      </w:r>
      <w:r w:rsidRPr="0067254D">
        <w:rPr>
          <w:sz w:val="20"/>
          <w:szCs w:val="20"/>
        </w:rPr>
        <w:t>ом.</w:t>
      </w:r>
    </w:p>
    <w:p w:rsidR="009365F1" w:rsidRPr="0067254D" w:rsidRDefault="009365F1" w:rsidP="009365F1">
      <w:pPr>
        <w:tabs>
          <w:tab w:val="left" w:pos="0"/>
        </w:tabs>
        <w:jc w:val="both"/>
        <w:rPr>
          <w:sz w:val="20"/>
          <w:szCs w:val="20"/>
        </w:rPr>
      </w:pPr>
      <w:r w:rsidRPr="0067254D">
        <w:rPr>
          <w:sz w:val="20"/>
          <w:szCs w:val="20"/>
        </w:rPr>
        <w:t>3.1.5. Провести инструктаж Исполнителю по вопросам, касающимся обеспечения внутриобъектового и пропускного режимов, обеспечения охраны объектов и имущества. Указания Заказчика, данные в ходе инструктажа, а также в ходе оказания услуг, являются обязательными для Исполнителя.</w:t>
      </w:r>
    </w:p>
    <w:p w:rsidR="009365F1" w:rsidRPr="0067254D" w:rsidRDefault="009365F1" w:rsidP="009365F1">
      <w:pPr>
        <w:tabs>
          <w:tab w:val="left" w:pos="0"/>
          <w:tab w:val="left" w:pos="426"/>
        </w:tabs>
        <w:jc w:val="both"/>
        <w:rPr>
          <w:sz w:val="20"/>
          <w:szCs w:val="20"/>
        </w:rPr>
      </w:pPr>
      <w:r w:rsidRPr="0067254D">
        <w:rPr>
          <w:sz w:val="20"/>
          <w:szCs w:val="20"/>
        </w:rPr>
        <w:t>3.2. Заказчик вправе:</w:t>
      </w:r>
    </w:p>
    <w:p w:rsidR="009365F1" w:rsidRPr="0067254D" w:rsidRDefault="009365F1" w:rsidP="009365F1">
      <w:pPr>
        <w:tabs>
          <w:tab w:val="left" w:pos="0"/>
          <w:tab w:val="left" w:pos="426"/>
        </w:tabs>
        <w:jc w:val="both"/>
        <w:rPr>
          <w:sz w:val="20"/>
          <w:szCs w:val="20"/>
        </w:rPr>
      </w:pPr>
      <w:r w:rsidRPr="0067254D">
        <w:rPr>
          <w:sz w:val="20"/>
          <w:szCs w:val="20"/>
        </w:rPr>
        <w:t xml:space="preserve">3.2.1. Требовать от Исполнителя надлежащего оказания охранных услуг в соответствии с условиями настоящего </w:t>
      </w:r>
      <w:r w:rsidR="00392766">
        <w:rPr>
          <w:rFonts w:eastAsia="Calibri"/>
          <w:bCs/>
          <w:sz w:val="20"/>
          <w:szCs w:val="20"/>
          <w:lang w:eastAsia="en-US"/>
        </w:rPr>
        <w:t>Договор</w:t>
      </w:r>
      <w:r w:rsidRPr="0067254D">
        <w:rPr>
          <w:sz w:val="20"/>
          <w:szCs w:val="20"/>
        </w:rPr>
        <w:t>а и требованиями законодательства.</w:t>
      </w:r>
    </w:p>
    <w:p w:rsidR="009365F1" w:rsidRPr="0067254D" w:rsidRDefault="009365F1" w:rsidP="009365F1">
      <w:pPr>
        <w:tabs>
          <w:tab w:val="left" w:pos="0"/>
        </w:tabs>
        <w:jc w:val="center"/>
        <w:rPr>
          <w:b/>
          <w:sz w:val="20"/>
          <w:szCs w:val="20"/>
        </w:rPr>
      </w:pPr>
      <w:r w:rsidRPr="0067254D">
        <w:rPr>
          <w:b/>
          <w:sz w:val="20"/>
          <w:szCs w:val="20"/>
        </w:rPr>
        <w:t>4. ПОРЯДОК СДАЧИ И ПРИЕМКИ УСЛУГ. ЭКСПЕРТИЗА</w:t>
      </w:r>
    </w:p>
    <w:p w:rsidR="009365F1" w:rsidRPr="0067254D" w:rsidRDefault="009365F1" w:rsidP="009365F1">
      <w:pPr>
        <w:tabs>
          <w:tab w:val="left" w:pos="0"/>
        </w:tabs>
        <w:jc w:val="both"/>
        <w:rPr>
          <w:sz w:val="20"/>
          <w:szCs w:val="20"/>
        </w:rPr>
      </w:pPr>
      <w:r w:rsidRPr="0067254D">
        <w:rPr>
          <w:sz w:val="20"/>
          <w:szCs w:val="20"/>
        </w:rPr>
        <w:t>4.1. В целях фиксации факта оказания Исполнителем Услуг, Заказчик и Исполнитель ежемесячно подписывают акт оказанных услуг (далее по тексту – акт), отражающий количество и объем Услуг, оказанных Исполнителем Заказчику. При отсутствии у Заказчика претензий к Исполнителю по оказанным услугам, Заказчик подписывает акт.</w:t>
      </w:r>
    </w:p>
    <w:p w:rsidR="009365F1" w:rsidRPr="0067254D" w:rsidRDefault="009365F1" w:rsidP="009365F1">
      <w:pPr>
        <w:tabs>
          <w:tab w:val="left" w:pos="0"/>
        </w:tabs>
        <w:jc w:val="both"/>
        <w:rPr>
          <w:sz w:val="20"/>
          <w:szCs w:val="20"/>
        </w:rPr>
      </w:pPr>
      <w:r w:rsidRPr="0067254D">
        <w:rPr>
          <w:sz w:val="20"/>
          <w:szCs w:val="20"/>
        </w:rPr>
        <w:t>4.1.1. Ежемесячно в срок не позднее 5 (пяти) рабочих дней с момента окончания отчётного периода Исполнитель представляет подписанный акт оказанных услуг в 2-х экземплярах, счет и (или) счет-фактуру, за фактически оказанные услуги. Отчётным периодом является календарный месяц.</w:t>
      </w:r>
    </w:p>
    <w:p w:rsidR="009365F1" w:rsidRPr="0067254D" w:rsidRDefault="009365F1" w:rsidP="009365F1">
      <w:pPr>
        <w:tabs>
          <w:tab w:val="left" w:pos="0"/>
        </w:tabs>
        <w:jc w:val="both"/>
        <w:rPr>
          <w:sz w:val="20"/>
          <w:szCs w:val="20"/>
        </w:rPr>
      </w:pPr>
      <w:r w:rsidRPr="0067254D">
        <w:rPr>
          <w:sz w:val="20"/>
          <w:szCs w:val="20"/>
        </w:rPr>
        <w:t xml:space="preserve">4.2. Заказчик в течение 5 рабочих дней со дня получения акта должен рассмотреть его и направить Исполнителю подписанный акт или мотивированный отказ, в соответствии с п.4.3. </w:t>
      </w:r>
      <w:r w:rsidR="00392766">
        <w:rPr>
          <w:rFonts w:eastAsia="Calibri"/>
          <w:bCs/>
          <w:sz w:val="20"/>
          <w:szCs w:val="20"/>
          <w:lang w:eastAsia="en-US"/>
        </w:rPr>
        <w:t>Договор</w:t>
      </w:r>
      <w:r w:rsidRPr="0067254D">
        <w:rPr>
          <w:sz w:val="20"/>
          <w:szCs w:val="20"/>
        </w:rPr>
        <w:t>а.</w:t>
      </w:r>
    </w:p>
    <w:p w:rsidR="009365F1" w:rsidRPr="0067254D" w:rsidRDefault="009365F1" w:rsidP="009365F1">
      <w:pPr>
        <w:tabs>
          <w:tab w:val="left" w:pos="0"/>
        </w:tabs>
        <w:jc w:val="both"/>
        <w:rPr>
          <w:sz w:val="20"/>
          <w:szCs w:val="20"/>
        </w:rPr>
      </w:pPr>
      <w:r w:rsidRPr="0067254D">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9365F1" w:rsidRPr="0067254D" w:rsidRDefault="009365F1" w:rsidP="009365F1">
      <w:pPr>
        <w:tabs>
          <w:tab w:val="left" w:pos="0"/>
          <w:tab w:val="left" w:pos="1134"/>
        </w:tabs>
        <w:jc w:val="both"/>
        <w:rPr>
          <w:sz w:val="20"/>
          <w:szCs w:val="20"/>
        </w:rPr>
      </w:pPr>
      <w:r w:rsidRPr="0067254D">
        <w:rPr>
          <w:sz w:val="20"/>
          <w:szCs w:val="20"/>
        </w:rPr>
        <w:t xml:space="preserve">4.4. Для проверки предоставленных Исполнителем результатов, предусмотренных </w:t>
      </w:r>
      <w:r w:rsidR="00392766">
        <w:rPr>
          <w:rFonts w:eastAsia="Calibri"/>
          <w:bCs/>
          <w:sz w:val="20"/>
          <w:szCs w:val="20"/>
          <w:lang w:eastAsia="en-US"/>
        </w:rPr>
        <w:t>Договор</w:t>
      </w:r>
      <w:r w:rsidRPr="0067254D">
        <w:rPr>
          <w:sz w:val="20"/>
          <w:szCs w:val="20"/>
        </w:rPr>
        <w:t xml:space="preserve">ом, в части их соответствия условиям </w:t>
      </w:r>
      <w:r w:rsidR="00392766">
        <w:rPr>
          <w:rFonts w:eastAsia="Calibri"/>
          <w:bCs/>
          <w:sz w:val="20"/>
          <w:szCs w:val="20"/>
          <w:lang w:eastAsia="en-US"/>
        </w:rPr>
        <w:t>Договор</w:t>
      </w:r>
      <w:r w:rsidRPr="0067254D">
        <w:rPr>
          <w:sz w:val="20"/>
          <w:szCs w:val="20"/>
        </w:rPr>
        <w:t xml:space="preserve">а Заказчик обязан провести экспертизу. Экспертиза результатов, предусмотренных </w:t>
      </w:r>
      <w:r w:rsidR="00392766">
        <w:rPr>
          <w:rFonts w:eastAsia="Calibri"/>
          <w:bCs/>
          <w:sz w:val="20"/>
          <w:szCs w:val="20"/>
          <w:lang w:eastAsia="en-US"/>
        </w:rPr>
        <w:t>Договор</w:t>
      </w:r>
      <w:r w:rsidRPr="0067254D">
        <w:rPr>
          <w:sz w:val="20"/>
          <w:szCs w:val="20"/>
        </w:rPr>
        <w:t xml:space="preserve">ом, проводится Заказчиком ___________________ (своими силами / с привлечением экспертов, экспертных организаций </w:t>
      </w:r>
      <w:r w:rsidRPr="0067254D">
        <w:rPr>
          <w:i/>
          <w:sz w:val="20"/>
          <w:szCs w:val="20"/>
        </w:rPr>
        <w:t>– указать необходимое</w:t>
      </w:r>
      <w:r w:rsidRPr="0067254D">
        <w:rPr>
          <w:sz w:val="20"/>
          <w:szCs w:val="20"/>
        </w:rPr>
        <w:t>).</w:t>
      </w:r>
    </w:p>
    <w:p w:rsidR="009365F1" w:rsidRPr="0067254D" w:rsidRDefault="009365F1" w:rsidP="009365F1">
      <w:pPr>
        <w:tabs>
          <w:tab w:val="left" w:pos="0"/>
          <w:tab w:val="left" w:pos="1134"/>
        </w:tabs>
        <w:jc w:val="both"/>
        <w:rPr>
          <w:sz w:val="20"/>
          <w:szCs w:val="20"/>
        </w:rPr>
      </w:pPr>
      <w:r w:rsidRPr="0067254D">
        <w:rPr>
          <w:sz w:val="20"/>
          <w:szCs w:val="20"/>
        </w:rPr>
        <w:t xml:space="preserve">4.4.1.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w:t>
      </w:r>
      <w:r w:rsidR="00392766">
        <w:rPr>
          <w:rFonts w:eastAsia="Calibri"/>
          <w:bCs/>
          <w:sz w:val="20"/>
          <w:szCs w:val="20"/>
          <w:lang w:eastAsia="en-US"/>
        </w:rPr>
        <w:t>Договор</w:t>
      </w:r>
      <w:r w:rsidRPr="0067254D">
        <w:rPr>
          <w:sz w:val="20"/>
          <w:szCs w:val="20"/>
        </w:rPr>
        <w:t>а.</w:t>
      </w:r>
    </w:p>
    <w:p w:rsidR="009365F1" w:rsidRPr="0067254D" w:rsidRDefault="009365F1" w:rsidP="009365F1">
      <w:pPr>
        <w:tabs>
          <w:tab w:val="left" w:pos="0"/>
          <w:tab w:val="left" w:pos="1134"/>
        </w:tabs>
        <w:jc w:val="both"/>
        <w:rPr>
          <w:sz w:val="20"/>
          <w:szCs w:val="20"/>
        </w:rPr>
      </w:pPr>
      <w:r w:rsidRPr="0067254D">
        <w:rPr>
          <w:sz w:val="20"/>
          <w:szCs w:val="20"/>
        </w:rPr>
        <w:t xml:space="preserve">4.4.2. В случае, если по результатам такой экспертизы установлены нарушения требований </w:t>
      </w:r>
      <w:r w:rsidR="00392766">
        <w:rPr>
          <w:rFonts w:eastAsia="Calibri"/>
          <w:bCs/>
          <w:sz w:val="20"/>
          <w:szCs w:val="20"/>
          <w:lang w:eastAsia="en-US"/>
        </w:rPr>
        <w:t>Договор</w:t>
      </w:r>
      <w:r w:rsidRPr="0067254D">
        <w:rPr>
          <w:sz w:val="20"/>
          <w:szCs w:val="20"/>
        </w:rPr>
        <w:t>а, не препятствующие приемке оказанной услуги, в заключении могут содержаться предложения об устранении данных нарушений, в том числе с указанием срока их устранения.</w:t>
      </w:r>
    </w:p>
    <w:p w:rsidR="009365F1" w:rsidRPr="0067254D" w:rsidRDefault="009365F1" w:rsidP="009365F1">
      <w:pPr>
        <w:tabs>
          <w:tab w:val="left" w:pos="0"/>
          <w:tab w:val="left" w:pos="1134"/>
        </w:tabs>
        <w:jc w:val="both"/>
        <w:rPr>
          <w:sz w:val="20"/>
          <w:szCs w:val="20"/>
        </w:rPr>
      </w:pPr>
      <w:r w:rsidRPr="0067254D">
        <w:rPr>
          <w:sz w:val="20"/>
          <w:szCs w:val="20"/>
        </w:rPr>
        <w:t>4.4.3.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оказанной услуги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9365F1" w:rsidRPr="0067254D" w:rsidRDefault="009365F1" w:rsidP="009365F1">
      <w:pPr>
        <w:tabs>
          <w:tab w:val="left" w:pos="0"/>
        </w:tabs>
        <w:jc w:val="center"/>
        <w:rPr>
          <w:b/>
          <w:sz w:val="20"/>
          <w:szCs w:val="20"/>
        </w:rPr>
      </w:pPr>
      <w:r w:rsidRPr="0067254D">
        <w:rPr>
          <w:b/>
          <w:sz w:val="20"/>
          <w:szCs w:val="20"/>
        </w:rPr>
        <w:t xml:space="preserve">5. ЦЕНА </w:t>
      </w:r>
      <w:r w:rsidR="00392766" w:rsidRPr="00392766">
        <w:rPr>
          <w:rFonts w:eastAsia="Calibri"/>
          <w:b/>
          <w:bCs/>
          <w:sz w:val="20"/>
          <w:szCs w:val="20"/>
          <w:lang w:eastAsia="en-US"/>
        </w:rPr>
        <w:t>ДОГОВОР</w:t>
      </w:r>
      <w:r w:rsidRPr="0067254D">
        <w:rPr>
          <w:b/>
          <w:sz w:val="20"/>
          <w:szCs w:val="20"/>
        </w:rPr>
        <w:t>А. ПОРЯДОК РАСЧЕТОВ</w:t>
      </w:r>
    </w:p>
    <w:p w:rsidR="009365F1" w:rsidRPr="0067254D" w:rsidRDefault="009365F1" w:rsidP="009365F1">
      <w:pPr>
        <w:widowControl w:val="0"/>
        <w:tabs>
          <w:tab w:val="left" w:pos="0"/>
        </w:tabs>
        <w:jc w:val="both"/>
        <w:rPr>
          <w:sz w:val="20"/>
          <w:szCs w:val="20"/>
        </w:rPr>
      </w:pPr>
      <w:r w:rsidRPr="0067254D">
        <w:rPr>
          <w:sz w:val="20"/>
          <w:szCs w:val="20"/>
        </w:rPr>
        <w:t xml:space="preserve">5.1. Цена </w:t>
      </w:r>
      <w:r w:rsidR="00392766">
        <w:rPr>
          <w:rFonts w:eastAsia="Calibri"/>
          <w:bCs/>
          <w:sz w:val="20"/>
          <w:szCs w:val="20"/>
          <w:lang w:eastAsia="en-US"/>
        </w:rPr>
        <w:t>Договор</w:t>
      </w:r>
      <w:r w:rsidRPr="0067254D">
        <w:rPr>
          <w:sz w:val="20"/>
          <w:szCs w:val="20"/>
        </w:rPr>
        <w:t xml:space="preserve">а составляет _________, в том числе НДС ________. </w:t>
      </w:r>
      <w:r w:rsidRPr="0067254D">
        <w:rPr>
          <w:bCs/>
          <w:sz w:val="20"/>
          <w:szCs w:val="20"/>
        </w:rPr>
        <w:t xml:space="preserve">Цена </w:t>
      </w:r>
      <w:r w:rsidR="00392766">
        <w:rPr>
          <w:rFonts w:eastAsia="Calibri"/>
          <w:bCs/>
          <w:sz w:val="20"/>
          <w:szCs w:val="20"/>
          <w:lang w:eastAsia="en-US"/>
        </w:rPr>
        <w:t>Договор</w:t>
      </w:r>
      <w:r w:rsidRPr="0067254D">
        <w:rPr>
          <w:bCs/>
          <w:sz w:val="20"/>
          <w:szCs w:val="20"/>
        </w:rPr>
        <w:t xml:space="preserve">а указана с учетом уплаты налогов и других обязательных платежей, всех затрат и расходов, связанных с надлежащим </w:t>
      </w:r>
      <w:r w:rsidRPr="0067254D">
        <w:rPr>
          <w:bCs/>
          <w:sz w:val="20"/>
          <w:szCs w:val="20"/>
        </w:rPr>
        <w:lastRenderedPageBreak/>
        <w:t xml:space="preserve">исполнением </w:t>
      </w:r>
      <w:r w:rsidR="00392766">
        <w:rPr>
          <w:rFonts w:eastAsia="Calibri"/>
          <w:bCs/>
          <w:sz w:val="20"/>
          <w:szCs w:val="20"/>
          <w:lang w:eastAsia="en-US"/>
        </w:rPr>
        <w:t>Договор</w:t>
      </w:r>
      <w:r w:rsidRPr="0067254D">
        <w:rPr>
          <w:bCs/>
          <w:sz w:val="20"/>
          <w:szCs w:val="20"/>
        </w:rPr>
        <w:t>а</w:t>
      </w:r>
      <w:r w:rsidRPr="0067254D">
        <w:rPr>
          <w:sz w:val="20"/>
          <w:szCs w:val="20"/>
        </w:rPr>
        <w:t xml:space="preserve">. Финансирование осуществляется из средств </w:t>
      </w:r>
      <w:r w:rsidR="00842359">
        <w:rPr>
          <w:sz w:val="20"/>
          <w:szCs w:val="20"/>
        </w:rPr>
        <w:t>автономных</w:t>
      </w:r>
      <w:r w:rsidRPr="0067254D">
        <w:rPr>
          <w:sz w:val="20"/>
          <w:szCs w:val="20"/>
        </w:rPr>
        <w:t xml:space="preserve"> учреждений (за счет субсидий на выполнение муниципального задания из бюджета городского округа город Уфа Республики Башкортостан на 2020 год).</w:t>
      </w:r>
    </w:p>
    <w:p w:rsidR="009365F1" w:rsidRPr="0067254D" w:rsidRDefault="009365F1" w:rsidP="009365F1">
      <w:pPr>
        <w:tabs>
          <w:tab w:val="left" w:pos="0"/>
        </w:tabs>
        <w:jc w:val="both"/>
        <w:textAlignment w:val="baseline"/>
        <w:rPr>
          <w:iCs/>
          <w:sz w:val="20"/>
          <w:szCs w:val="20"/>
        </w:rPr>
      </w:pPr>
      <w:r w:rsidRPr="0067254D">
        <w:rPr>
          <w:sz w:val="20"/>
          <w:szCs w:val="20"/>
        </w:rPr>
        <w:t xml:space="preserve">5.2. </w:t>
      </w:r>
      <w:r w:rsidRPr="0067254D">
        <w:rPr>
          <w:iCs/>
          <w:sz w:val="20"/>
          <w:szCs w:val="20"/>
        </w:rPr>
        <w:t xml:space="preserve">Форма, порядок и сроки оплаты: </w:t>
      </w:r>
      <w:r w:rsidRPr="00D159CD">
        <w:rPr>
          <w:iCs/>
          <w:sz w:val="20"/>
          <w:szCs w:val="20"/>
        </w:rPr>
        <w:t>б</w:t>
      </w:r>
      <w:r w:rsidRPr="00D159CD">
        <w:rPr>
          <w:bCs/>
          <w:kern w:val="1"/>
          <w:sz w:val="20"/>
          <w:szCs w:val="20"/>
        </w:rPr>
        <w:t xml:space="preserve">езналичный расчет, </w:t>
      </w:r>
      <w:r w:rsidRPr="00D159CD">
        <w:rPr>
          <w:bCs/>
          <w:sz w:val="20"/>
          <w:szCs w:val="20"/>
        </w:rPr>
        <w:t>ежемесячно, в течение 30 дней с даты подписания Заказчиком акта оказанных услуг.</w:t>
      </w:r>
    </w:p>
    <w:p w:rsidR="009365F1" w:rsidRPr="0067254D" w:rsidRDefault="009365F1" w:rsidP="009365F1">
      <w:pPr>
        <w:tabs>
          <w:tab w:val="left" w:pos="0"/>
          <w:tab w:val="left" w:pos="284"/>
          <w:tab w:val="left" w:pos="567"/>
        </w:tabs>
        <w:jc w:val="both"/>
        <w:rPr>
          <w:rFonts w:eastAsia="Calibri"/>
          <w:sz w:val="20"/>
          <w:szCs w:val="20"/>
        </w:rPr>
      </w:pPr>
      <w:r w:rsidRPr="0067254D">
        <w:rPr>
          <w:rFonts w:eastAsia="Calibri"/>
          <w:sz w:val="20"/>
          <w:szCs w:val="20"/>
        </w:rPr>
        <w:t xml:space="preserve">5.3. Цена </w:t>
      </w:r>
      <w:r w:rsidR="00392766">
        <w:rPr>
          <w:rFonts w:eastAsia="Calibri"/>
          <w:bCs/>
          <w:sz w:val="20"/>
          <w:szCs w:val="20"/>
          <w:lang w:eastAsia="en-US"/>
        </w:rPr>
        <w:t>Договор</w:t>
      </w:r>
      <w:r w:rsidRPr="0067254D">
        <w:rPr>
          <w:rFonts w:eastAsia="Calibri"/>
          <w:sz w:val="20"/>
          <w:szCs w:val="20"/>
        </w:rPr>
        <w:t xml:space="preserve">а является твердой и определяется на весь срок исполнения </w:t>
      </w:r>
      <w:r w:rsidR="00392766">
        <w:rPr>
          <w:rFonts w:eastAsia="Calibri"/>
          <w:bCs/>
          <w:sz w:val="20"/>
          <w:szCs w:val="20"/>
          <w:lang w:eastAsia="en-US"/>
        </w:rPr>
        <w:t>Договор</w:t>
      </w:r>
      <w:r w:rsidRPr="0067254D">
        <w:rPr>
          <w:rFonts w:eastAsia="Calibri"/>
          <w:sz w:val="20"/>
          <w:szCs w:val="20"/>
        </w:rPr>
        <w:t xml:space="preserve">а. При заключении и исполнении </w:t>
      </w:r>
      <w:r w:rsidR="00392766">
        <w:rPr>
          <w:rFonts w:eastAsia="Calibri"/>
          <w:bCs/>
          <w:sz w:val="20"/>
          <w:szCs w:val="20"/>
          <w:lang w:eastAsia="en-US"/>
        </w:rPr>
        <w:t>Договор</w:t>
      </w:r>
      <w:r w:rsidRPr="0067254D">
        <w:rPr>
          <w:rFonts w:eastAsia="Calibri"/>
          <w:sz w:val="20"/>
          <w:szCs w:val="20"/>
        </w:rPr>
        <w:t>а изменение его условий не допускается, за исключением следующих случаев:</w:t>
      </w:r>
    </w:p>
    <w:p w:rsidR="009365F1" w:rsidRPr="0067254D" w:rsidRDefault="009365F1" w:rsidP="009365F1">
      <w:pPr>
        <w:tabs>
          <w:tab w:val="left" w:pos="0"/>
        </w:tabs>
        <w:jc w:val="both"/>
        <w:rPr>
          <w:rFonts w:eastAsia="Calibri"/>
          <w:sz w:val="20"/>
          <w:szCs w:val="20"/>
        </w:rPr>
      </w:pPr>
      <w:r w:rsidRPr="0067254D">
        <w:rPr>
          <w:rFonts w:eastAsia="Calibri"/>
          <w:sz w:val="20"/>
          <w:szCs w:val="20"/>
        </w:rPr>
        <w:t xml:space="preserve">5.3.1. Цена </w:t>
      </w:r>
      <w:r w:rsidR="00392766">
        <w:rPr>
          <w:rFonts w:eastAsia="Calibri"/>
          <w:bCs/>
          <w:sz w:val="20"/>
          <w:szCs w:val="20"/>
          <w:lang w:eastAsia="en-US"/>
        </w:rPr>
        <w:t>Договор</w:t>
      </w:r>
      <w:r w:rsidRPr="0067254D">
        <w:rPr>
          <w:rFonts w:eastAsia="Calibri"/>
          <w:sz w:val="20"/>
          <w:szCs w:val="20"/>
        </w:rPr>
        <w:t xml:space="preserve">а может быть снижена в ходе исполнения </w:t>
      </w:r>
      <w:r w:rsidR="00392766">
        <w:rPr>
          <w:rFonts w:eastAsia="Calibri"/>
          <w:bCs/>
          <w:sz w:val="20"/>
          <w:szCs w:val="20"/>
          <w:lang w:eastAsia="en-US"/>
        </w:rPr>
        <w:t>Договор</w:t>
      </w:r>
      <w:r w:rsidRPr="0067254D">
        <w:rPr>
          <w:rFonts w:eastAsia="Calibri"/>
          <w:sz w:val="20"/>
          <w:szCs w:val="20"/>
        </w:rPr>
        <w:t xml:space="preserve">а по соглашению Сторон без изменения предусмотренного </w:t>
      </w:r>
      <w:r w:rsidR="00392766">
        <w:rPr>
          <w:rFonts w:eastAsia="Calibri"/>
          <w:bCs/>
          <w:sz w:val="20"/>
          <w:szCs w:val="20"/>
          <w:lang w:eastAsia="en-US"/>
        </w:rPr>
        <w:t>Договор</w:t>
      </w:r>
      <w:r w:rsidRPr="0067254D">
        <w:rPr>
          <w:rFonts w:eastAsia="Calibri"/>
          <w:sz w:val="20"/>
          <w:szCs w:val="20"/>
        </w:rPr>
        <w:t xml:space="preserve">ом объема услуг, качества оказываемых услуг и иных условий исполнения </w:t>
      </w:r>
      <w:r w:rsidR="00392766">
        <w:rPr>
          <w:rFonts w:eastAsia="Calibri"/>
          <w:bCs/>
          <w:sz w:val="20"/>
          <w:szCs w:val="20"/>
          <w:lang w:eastAsia="en-US"/>
        </w:rPr>
        <w:t>Договор</w:t>
      </w:r>
      <w:r w:rsidRPr="0067254D">
        <w:rPr>
          <w:rFonts w:eastAsia="Calibri"/>
          <w:sz w:val="20"/>
          <w:szCs w:val="20"/>
        </w:rPr>
        <w:t xml:space="preserve">а. </w:t>
      </w:r>
    </w:p>
    <w:p w:rsidR="009365F1" w:rsidRPr="0067254D" w:rsidRDefault="009365F1" w:rsidP="009365F1">
      <w:pPr>
        <w:tabs>
          <w:tab w:val="left" w:pos="0"/>
        </w:tabs>
        <w:jc w:val="both"/>
        <w:rPr>
          <w:rFonts w:eastAsia="Calibri"/>
          <w:sz w:val="20"/>
          <w:szCs w:val="20"/>
        </w:rPr>
      </w:pPr>
      <w:r w:rsidRPr="0067254D">
        <w:rPr>
          <w:rFonts w:eastAsia="Calibri"/>
          <w:sz w:val="20"/>
          <w:szCs w:val="20"/>
        </w:rPr>
        <w:t xml:space="preserve">5.3.2. В случае, предусмотренном п.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на предоставление субсидии. При этом Заказчик в ходе исполнения </w:t>
      </w:r>
      <w:r w:rsidR="00392766">
        <w:rPr>
          <w:rFonts w:eastAsia="Calibri"/>
          <w:bCs/>
          <w:sz w:val="20"/>
          <w:szCs w:val="20"/>
          <w:lang w:eastAsia="en-US"/>
        </w:rPr>
        <w:t>Договор</w:t>
      </w:r>
      <w:r w:rsidRPr="0067254D">
        <w:rPr>
          <w:rFonts w:eastAsia="Calibri"/>
          <w:sz w:val="20"/>
          <w:szCs w:val="20"/>
        </w:rPr>
        <w:t xml:space="preserve">а обеспечивает согласование новых условий </w:t>
      </w:r>
      <w:r w:rsidR="00392766">
        <w:rPr>
          <w:rFonts w:eastAsia="Calibri"/>
          <w:bCs/>
          <w:sz w:val="20"/>
          <w:szCs w:val="20"/>
          <w:lang w:eastAsia="en-US"/>
        </w:rPr>
        <w:t>Договор</w:t>
      </w:r>
      <w:r w:rsidRPr="0067254D">
        <w:rPr>
          <w:rFonts w:eastAsia="Calibri"/>
          <w:sz w:val="20"/>
          <w:szCs w:val="20"/>
        </w:rPr>
        <w:t xml:space="preserve">а, в том числе размера и (или) сроков оплаты и (или) объема услуг, предусмотренных </w:t>
      </w:r>
      <w:r w:rsidR="00392766">
        <w:rPr>
          <w:rFonts w:eastAsia="Calibri"/>
          <w:bCs/>
          <w:sz w:val="20"/>
          <w:szCs w:val="20"/>
          <w:lang w:eastAsia="en-US"/>
        </w:rPr>
        <w:t>Договор</w:t>
      </w:r>
      <w:r w:rsidRPr="0067254D">
        <w:rPr>
          <w:rFonts w:eastAsia="Calibri"/>
          <w:sz w:val="20"/>
          <w:szCs w:val="20"/>
        </w:rPr>
        <w:t>ом.</w:t>
      </w:r>
    </w:p>
    <w:p w:rsidR="009365F1" w:rsidRPr="0067254D" w:rsidRDefault="009365F1" w:rsidP="009365F1">
      <w:pPr>
        <w:tabs>
          <w:tab w:val="left" w:pos="0"/>
        </w:tabs>
        <w:jc w:val="both"/>
        <w:rPr>
          <w:rFonts w:eastAsia="Calibri"/>
          <w:sz w:val="20"/>
          <w:szCs w:val="20"/>
        </w:rPr>
      </w:pPr>
      <w:r w:rsidRPr="0067254D">
        <w:rPr>
          <w:rFonts w:eastAsia="Calibri"/>
          <w:sz w:val="20"/>
          <w:szCs w:val="20"/>
        </w:rPr>
        <w:t xml:space="preserve">5.4.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392766">
        <w:rPr>
          <w:rFonts w:eastAsia="Calibri"/>
          <w:bCs/>
          <w:sz w:val="20"/>
          <w:szCs w:val="20"/>
          <w:lang w:eastAsia="en-US"/>
        </w:rPr>
        <w:t>Договор</w:t>
      </w:r>
      <w:r w:rsidRPr="0067254D">
        <w:rPr>
          <w:rFonts w:eastAsia="Calibri"/>
          <w:sz w:val="20"/>
          <w:szCs w:val="20"/>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365F1" w:rsidRPr="0067254D" w:rsidRDefault="009365F1" w:rsidP="009365F1">
      <w:pPr>
        <w:shd w:val="clear" w:color="auto" w:fill="FFFFFF"/>
        <w:tabs>
          <w:tab w:val="left" w:pos="0"/>
          <w:tab w:val="left" w:pos="9727"/>
        </w:tabs>
        <w:jc w:val="center"/>
        <w:rPr>
          <w:b/>
          <w:sz w:val="20"/>
          <w:szCs w:val="20"/>
        </w:rPr>
      </w:pPr>
      <w:r w:rsidRPr="0067254D">
        <w:rPr>
          <w:b/>
          <w:sz w:val="20"/>
          <w:szCs w:val="20"/>
        </w:rPr>
        <w:t>6.ОТВЕТСТВЕННОСТЬ СТОРОН</w:t>
      </w:r>
    </w:p>
    <w:p w:rsidR="009365F1" w:rsidRPr="0067254D" w:rsidRDefault="009365F1" w:rsidP="009365F1">
      <w:pPr>
        <w:tabs>
          <w:tab w:val="left" w:pos="0"/>
        </w:tabs>
        <w:jc w:val="both"/>
        <w:outlineLvl w:val="1"/>
        <w:rPr>
          <w:sz w:val="20"/>
          <w:szCs w:val="20"/>
        </w:rPr>
      </w:pPr>
      <w:r w:rsidRPr="0067254D">
        <w:rPr>
          <w:sz w:val="20"/>
          <w:szCs w:val="20"/>
        </w:rPr>
        <w:t xml:space="preserve">6.1.Стороны несут ответственность за неисполнение или ненадлежащее исполнение </w:t>
      </w:r>
      <w:r w:rsidR="00264EB4">
        <w:rPr>
          <w:rFonts w:eastAsia="Calibri"/>
          <w:bCs/>
          <w:sz w:val="20"/>
          <w:szCs w:val="20"/>
          <w:lang w:eastAsia="en-US"/>
        </w:rPr>
        <w:t>Договор</w:t>
      </w:r>
      <w:r w:rsidRPr="0067254D">
        <w:rPr>
          <w:sz w:val="20"/>
          <w:szCs w:val="20"/>
        </w:rPr>
        <w:t xml:space="preserve">а, в том числе за неполное и (или) несвоевременное исполнение обязательств по </w:t>
      </w:r>
      <w:r w:rsidR="00264EB4">
        <w:rPr>
          <w:rFonts w:eastAsia="Calibri"/>
          <w:bCs/>
          <w:sz w:val="20"/>
          <w:szCs w:val="20"/>
          <w:lang w:eastAsia="en-US"/>
        </w:rPr>
        <w:t>Договор</w:t>
      </w:r>
      <w:r w:rsidRPr="0067254D">
        <w:rPr>
          <w:sz w:val="20"/>
          <w:szCs w:val="20"/>
        </w:rPr>
        <w:t>у.</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6.2. В случае просрочки исполнения Заказчиком обязательств, предусмотренных </w:t>
      </w:r>
      <w:r w:rsidR="00264EB4">
        <w:rPr>
          <w:rFonts w:eastAsia="Calibri"/>
          <w:bCs/>
          <w:sz w:val="20"/>
          <w:szCs w:val="20"/>
          <w:lang w:eastAsia="en-US"/>
        </w:rPr>
        <w:t>Договор</w:t>
      </w:r>
      <w:r w:rsidRPr="0067254D">
        <w:rPr>
          <w:sz w:val="20"/>
          <w:szCs w:val="20"/>
        </w:rPr>
        <w:t xml:space="preserve">ом, а также в иных случаях неисполнения или ненадлежащего исполнения Заказчиком обязательств, предусмотренных </w:t>
      </w:r>
      <w:r w:rsidR="00264EB4">
        <w:rPr>
          <w:rFonts w:eastAsia="Calibri"/>
          <w:bCs/>
          <w:sz w:val="20"/>
          <w:szCs w:val="20"/>
          <w:lang w:eastAsia="en-US"/>
        </w:rPr>
        <w:t>Договор</w:t>
      </w:r>
      <w:r w:rsidRPr="0067254D">
        <w:rPr>
          <w:sz w:val="20"/>
          <w:szCs w:val="20"/>
        </w:rPr>
        <w:t xml:space="preserve">ом, Исполнитель вправе потребовать уплаты неустоек (штрафов, пеней).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Штрафы начисляются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Размер штрафа устанавливается настоящим Контрактом в порядке, установленном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от 30.08.2017 № 1042) в размере 1 000,00 рублей.</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6.3. В случае просрочки исполнения Исполнителем обязательств (в том числе гарантийных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w:t>
      </w:r>
      <w:hyperlink r:id="rId26" w:anchor="/document/10180094/entry/100" w:history="1">
        <w:r w:rsidRPr="0067254D">
          <w:rPr>
            <w:sz w:val="20"/>
            <w:szCs w:val="20"/>
          </w:rPr>
          <w:t>ключевой ставки</w:t>
        </w:r>
      </w:hyperlink>
      <w:r w:rsidRPr="0067254D">
        <w:rPr>
          <w:sz w:val="20"/>
          <w:szCs w:val="20"/>
        </w:rPr>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Штрафы начисляются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Размер штрафа устанавливается настоящим Контрактом в порядке, установленном Постановлением Правительства РФ от 30.08.2017 № 1042 в размере 10% цены контракта (этапа) и составляет _______________ рублей, за исключением случаев, если законодательством Российской Федерации установлен иной порядок начисления штрафов.</w:t>
      </w:r>
    </w:p>
    <w:p w:rsidR="009365F1" w:rsidRPr="0067254D" w:rsidRDefault="009365F1" w:rsidP="00842359">
      <w:pPr>
        <w:tabs>
          <w:tab w:val="left" w:pos="0"/>
          <w:tab w:val="left" w:pos="284"/>
          <w:tab w:val="left" w:pos="426"/>
          <w:tab w:val="left" w:pos="567"/>
          <w:tab w:val="left" w:pos="709"/>
          <w:tab w:val="left" w:pos="851"/>
        </w:tabs>
        <w:ind w:hanging="142"/>
        <w:jc w:val="both"/>
        <w:rPr>
          <w:sz w:val="20"/>
          <w:szCs w:val="20"/>
        </w:rPr>
      </w:pPr>
      <w:r w:rsidRPr="0067254D">
        <w:rPr>
          <w:sz w:val="20"/>
          <w:szCs w:val="20"/>
        </w:rPr>
        <w:lastRenderedPageBreak/>
        <w:t>6.4. Штрафы начисляются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Исполнителем обязательств (в том числе гарантийного обязательства), предусмотренных настоящим контрактом.</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В случае, если цена контракта не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 1042 в размере ______% начальной (максимальной) цены контракта и составляет _____________рублей,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323" w:tblpY="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9365F1" w:rsidRPr="0067254D" w:rsidTr="00842359">
        <w:trPr>
          <w:trHeight w:val="273"/>
        </w:trPr>
        <w:tc>
          <w:tcPr>
            <w:tcW w:w="3936"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10 % начальной (максимальной) цены контракта</w:t>
            </w:r>
          </w:p>
        </w:tc>
        <w:tc>
          <w:tcPr>
            <w:tcW w:w="6095"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если цена контракта не превышает 3 млн. рублей</w:t>
            </w:r>
          </w:p>
        </w:tc>
      </w:tr>
      <w:tr w:rsidR="009365F1" w:rsidRPr="0067254D" w:rsidTr="00842359">
        <w:trPr>
          <w:trHeight w:val="547"/>
        </w:trPr>
        <w:tc>
          <w:tcPr>
            <w:tcW w:w="3936"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5 % начальной (максимальной) цены контракта</w:t>
            </w:r>
          </w:p>
        </w:tc>
        <w:tc>
          <w:tcPr>
            <w:tcW w:w="6095"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если цена контракта составляет от 3 млн. рублей до 50 млн. рублей (включительно)</w:t>
            </w:r>
          </w:p>
        </w:tc>
      </w:tr>
      <w:tr w:rsidR="009365F1" w:rsidRPr="0067254D" w:rsidTr="00842359">
        <w:trPr>
          <w:trHeight w:val="559"/>
        </w:trPr>
        <w:tc>
          <w:tcPr>
            <w:tcW w:w="3936"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1 % начальной (максимальной) цены контракта</w:t>
            </w:r>
          </w:p>
        </w:tc>
        <w:tc>
          <w:tcPr>
            <w:tcW w:w="6095"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если цена контракта составляет от 50 млн. рублей до 100 млн. рублей (включительно)</w:t>
            </w:r>
          </w:p>
        </w:tc>
      </w:tr>
    </w:tbl>
    <w:p w:rsidR="009365F1" w:rsidRPr="0067254D" w:rsidRDefault="009365F1" w:rsidP="009365F1">
      <w:pPr>
        <w:tabs>
          <w:tab w:val="left" w:pos="0"/>
          <w:tab w:val="left" w:pos="284"/>
          <w:tab w:val="left" w:pos="426"/>
          <w:tab w:val="left" w:pos="567"/>
          <w:tab w:val="left" w:pos="709"/>
          <w:tab w:val="left" w:pos="851"/>
        </w:tabs>
        <w:jc w:val="both"/>
        <w:rPr>
          <w:sz w:val="20"/>
          <w:szCs w:val="20"/>
        </w:rPr>
      </w:pP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В случае, если цена контракта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w:t>
      </w:r>
      <w:r w:rsidRPr="0067254D">
        <w:rPr>
          <w:sz w:val="20"/>
          <w:szCs w:val="20"/>
        </w:rPr>
        <w:br/>
        <w:t>№ 1042 в размере ______% цены контракта и составляет _____________рублей,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323" w:tblpY="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37"/>
      </w:tblGrid>
      <w:tr w:rsidR="009365F1" w:rsidRPr="0067254D" w:rsidTr="00842359">
        <w:tc>
          <w:tcPr>
            <w:tcW w:w="3936"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10 % цены контракта</w:t>
            </w:r>
          </w:p>
        </w:tc>
        <w:tc>
          <w:tcPr>
            <w:tcW w:w="6237"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если цена контракта не превышает 3 млн. рублей</w:t>
            </w:r>
          </w:p>
        </w:tc>
      </w:tr>
      <w:tr w:rsidR="009365F1" w:rsidRPr="0067254D" w:rsidTr="00842359">
        <w:tc>
          <w:tcPr>
            <w:tcW w:w="3936"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5 % цены контракта</w:t>
            </w:r>
          </w:p>
        </w:tc>
        <w:tc>
          <w:tcPr>
            <w:tcW w:w="6237"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если цена контракта составляет от 3 млн. рублей до 50 млн. рублей (включительно)</w:t>
            </w:r>
          </w:p>
        </w:tc>
      </w:tr>
      <w:tr w:rsidR="009365F1" w:rsidRPr="0067254D" w:rsidTr="00842359">
        <w:tc>
          <w:tcPr>
            <w:tcW w:w="3936"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1 % цены контракта</w:t>
            </w:r>
          </w:p>
        </w:tc>
        <w:tc>
          <w:tcPr>
            <w:tcW w:w="6237" w:type="dxa"/>
            <w:shd w:val="clear" w:color="auto" w:fill="auto"/>
          </w:tcPr>
          <w:p w:rsidR="009365F1" w:rsidRPr="0067254D" w:rsidRDefault="009365F1" w:rsidP="00842359">
            <w:pPr>
              <w:tabs>
                <w:tab w:val="left" w:pos="0"/>
              </w:tabs>
              <w:jc w:val="both"/>
              <w:rPr>
                <w:sz w:val="20"/>
                <w:szCs w:val="20"/>
              </w:rPr>
            </w:pPr>
            <w:r w:rsidRPr="0067254D">
              <w:rPr>
                <w:rFonts w:eastAsia="Calibri"/>
                <w:i/>
                <w:sz w:val="20"/>
                <w:szCs w:val="20"/>
                <w:lang w:eastAsia="en-US"/>
              </w:rPr>
              <w:t>если цена контракта составляет от 50 млн. рублей до 100 млн. рублей (включительно)</w:t>
            </w:r>
          </w:p>
        </w:tc>
      </w:tr>
    </w:tbl>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6.5. Штрафы начисляются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w:t>
      </w:r>
      <w:r w:rsidRPr="0067254D">
        <w:rPr>
          <w:i/>
          <w:sz w:val="20"/>
          <w:szCs w:val="20"/>
        </w:rPr>
        <w:t>(при наличии в Контракте таких обязательств)</w:t>
      </w:r>
      <w:r w:rsidRPr="0067254D">
        <w:rPr>
          <w:sz w:val="20"/>
          <w:szCs w:val="20"/>
        </w:rPr>
        <w:t>.</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Размер штрафа устанавливается в порядке, установленном Постановлением Правительства РФ от 30.08.2017 </w:t>
      </w:r>
      <w:r w:rsidRPr="0067254D">
        <w:rPr>
          <w:sz w:val="20"/>
          <w:szCs w:val="20"/>
        </w:rPr>
        <w:br/>
        <w:t>№ 1042 в размере 1 000,00 рублей, за исключением случаев, если законодательством Российской Федерации установлен иной порядок начисления штрафов.</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6.7. Общая сумма начисленных штрафов за ненадлежащее исполнение Исполнителем обязательств, предусмотренных Контрактом, не может превышать цену Контракта.</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264EB4">
        <w:rPr>
          <w:rFonts w:eastAsia="Calibri"/>
          <w:bCs/>
          <w:sz w:val="20"/>
          <w:szCs w:val="20"/>
          <w:lang w:eastAsia="en-US"/>
        </w:rPr>
        <w:t>Договор</w:t>
      </w:r>
      <w:r w:rsidRPr="0067254D">
        <w:rPr>
          <w:sz w:val="20"/>
          <w:szCs w:val="20"/>
        </w:rPr>
        <w:t xml:space="preserve">ом, произошло вследствие непреодолимой силы или по вине другой стороны.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6.9. Уплата неустойки не освобождает Стороны от исполнения принятых обязательств.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6.10. В случае неисполнения или ненадлежащего исполнения Исполнителем обязательства, предусмотренного настоящим </w:t>
      </w:r>
      <w:r w:rsidR="00264EB4">
        <w:rPr>
          <w:rFonts w:eastAsia="Calibri"/>
          <w:bCs/>
          <w:sz w:val="20"/>
          <w:szCs w:val="20"/>
          <w:lang w:eastAsia="en-US"/>
        </w:rPr>
        <w:t>Договор</w:t>
      </w:r>
      <w:r w:rsidRPr="0067254D">
        <w:rPr>
          <w:sz w:val="20"/>
          <w:szCs w:val="20"/>
        </w:rPr>
        <w:t xml:space="preserve">ом, Заказчик производит оплату по </w:t>
      </w:r>
      <w:r w:rsidR="00264EB4">
        <w:rPr>
          <w:rFonts w:eastAsia="Calibri"/>
          <w:bCs/>
          <w:sz w:val="20"/>
          <w:szCs w:val="20"/>
          <w:lang w:eastAsia="en-US"/>
        </w:rPr>
        <w:t>Договор</w:t>
      </w:r>
      <w:r w:rsidRPr="0067254D">
        <w:rPr>
          <w:sz w:val="20"/>
          <w:szCs w:val="20"/>
        </w:rPr>
        <w:t xml:space="preserve">у за вычетом соответствующего размера неустойки.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6.11. Исполнение обязательств по </w:t>
      </w:r>
      <w:r w:rsidR="00264EB4">
        <w:rPr>
          <w:rFonts w:eastAsia="Calibri"/>
          <w:bCs/>
          <w:sz w:val="20"/>
          <w:szCs w:val="20"/>
          <w:lang w:eastAsia="en-US"/>
        </w:rPr>
        <w:t>Договор</w:t>
      </w:r>
      <w:r w:rsidRPr="0067254D">
        <w:rPr>
          <w:sz w:val="20"/>
          <w:szCs w:val="20"/>
        </w:rPr>
        <w:t xml:space="preserve">у по перечислению неустойки в доход соответствующего бюджета возложено на Заказчика. </w:t>
      </w:r>
    </w:p>
    <w:p w:rsidR="009365F1" w:rsidRPr="0067254D" w:rsidRDefault="009365F1" w:rsidP="009365F1">
      <w:pPr>
        <w:tabs>
          <w:tab w:val="left" w:pos="0"/>
          <w:tab w:val="left" w:pos="284"/>
          <w:tab w:val="left" w:pos="426"/>
          <w:tab w:val="left" w:pos="567"/>
          <w:tab w:val="left" w:pos="709"/>
          <w:tab w:val="left" w:pos="851"/>
        </w:tabs>
        <w:jc w:val="both"/>
        <w:rPr>
          <w:sz w:val="20"/>
          <w:szCs w:val="20"/>
        </w:rPr>
      </w:pPr>
      <w:r w:rsidRPr="0067254D">
        <w:rPr>
          <w:sz w:val="20"/>
          <w:szCs w:val="20"/>
        </w:rPr>
        <w:t xml:space="preserve">6.12. Стороны обязуются исполнять обязательства по </w:t>
      </w:r>
      <w:r w:rsidR="00264EB4">
        <w:rPr>
          <w:rFonts w:eastAsia="Calibri"/>
          <w:bCs/>
          <w:sz w:val="20"/>
          <w:szCs w:val="20"/>
          <w:lang w:eastAsia="en-US"/>
        </w:rPr>
        <w:t>Договор</w:t>
      </w:r>
      <w:r w:rsidRPr="0067254D">
        <w:rPr>
          <w:sz w:val="20"/>
          <w:szCs w:val="20"/>
        </w:rPr>
        <w:t xml:space="preserve">у в точном соответствии с его содержанием, в полном объеме и своевременно. Окончание срока действия настоящего </w:t>
      </w:r>
      <w:r w:rsidR="00264EB4">
        <w:rPr>
          <w:rFonts w:eastAsia="Calibri"/>
          <w:bCs/>
          <w:sz w:val="20"/>
          <w:szCs w:val="20"/>
          <w:lang w:eastAsia="en-US"/>
        </w:rPr>
        <w:t>Договор</w:t>
      </w:r>
      <w:r w:rsidRPr="0067254D">
        <w:rPr>
          <w:sz w:val="20"/>
          <w:szCs w:val="20"/>
        </w:rPr>
        <w:t xml:space="preserve">а не освобождает Стороны от ответственности за нарушение его условий в период его действия. </w:t>
      </w:r>
    </w:p>
    <w:p w:rsidR="009365F1" w:rsidRPr="0067254D" w:rsidRDefault="009365F1" w:rsidP="009365F1">
      <w:pPr>
        <w:tabs>
          <w:tab w:val="left" w:pos="0"/>
          <w:tab w:val="left" w:pos="284"/>
          <w:tab w:val="left" w:pos="426"/>
          <w:tab w:val="left" w:pos="567"/>
          <w:tab w:val="left" w:pos="709"/>
          <w:tab w:val="left" w:pos="851"/>
        </w:tabs>
        <w:jc w:val="both"/>
        <w:rPr>
          <w:b/>
          <w:spacing w:val="1"/>
          <w:sz w:val="20"/>
          <w:szCs w:val="20"/>
        </w:rPr>
      </w:pPr>
      <w:r w:rsidRPr="0067254D">
        <w:rPr>
          <w:sz w:val="20"/>
          <w:szCs w:val="20"/>
        </w:rPr>
        <w:t xml:space="preserve">6.13. Стороны обязуются соблюдать конфиденциальность информации, полученной в рамках настоящего </w:t>
      </w:r>
      <w:r w:rsidR="00264EB4">
        <w:rPr>
          <w:rFonts w:eastAsia="Calibri"/>
          <w:bCs/>
          <w:sz w:val="20"/>
          <w:szCs w:val="20"/>
          <w:lang w:eastAsia="en-US"/>
        </w:rPr>
        <w:t>Договор</w:t>
      </w:r>
      <w:r w:rsidRPr="0067254D">
        <w:rPr>
          <w:sz w:val="20"/>
          <w:szCs w:val="20"/>
        </w:rPr>
        <w:t>а.</w:t>
      </w:r>
    </w:p>
    <w:p w:rsidR="009365F1" w:rsidRPr="0067254D" w:rsidRDefault="009365F1" w:rsidP="009365F1">
      <w:pPr>
        <w:shd w:val="clear" w:color="auto" w:fill="FFFFFF"/>
        <w:tabs>
          <w:tab w:val="left" w:pos="0"/>
          <w:tab w:val="left" w:pos="9727"/>
        </w:tabs>
        <w:jc w:val="center"/>
        <w:rPr>
          <w:b/>
          <w:sz w:val="20"/>
          <w:szCs w:val="20"/>
        </w:rPr>
      </w:pPr>
    </w:p>
    <w:p w:rsidR="009365F1" w:rsidRPr="0067254D" w:rsidRDefault="009365F1" w:rsidP="009365F1">
      <w:pPr>
        <w:shd w:val="clear" w:color="auto" w:fill="FFFFFF"/>
        <w:tabs>
          <w:tab w:val="left" w:pos="0"/>
          <w:tab w:val="left" w:pos="9727"/>
        </w:tabs>
        <w:jc w:val="center"/>
        <w:rPr>
          <w:b/>
          <w:sz w:val="20"/>
          <w:szCs w:val="20"/>
        </w:rPr>
      </w:pPr>
      <w:r w:rsidRPr="0067254D">
        <w:rPr>
          <w:b/>
          <w:sz w:val="20"/>
          <w:szCs w:val="20"/>
        </w:rPr>
        <w:t xml:space="preserve">7. ОБЕСПЕЧЕНИЕ ИСПОЛНЕНИЯ </w:t>
      </w:r>
      <w:r w:rsidR="00264EB4" w:rsidRPr="00264EB4">
        <w:rPr>
          <w:rFonts w:eastAsia="Calibri"/>
          <w:b/>
          <w:bCs/>
          <w:sz w:val="20"/>
          <w:szCs w:val="20"/>
          <w:lang w:eastAsia="en-US"/>
        </w:rPr>
        <w:t>ДОГОВОР</w:t>
      </w:r>
      <w:r w:rsidRPr="0067254D">
        <w:rPr>
          <w:b/>
          <w:sz w:val="20"/>
          <w:szCs w:val="20"/>
        </w:rPr>
        <w:t>А</w:t>
      </w:r>
    </w:p>
    <w:p w:rsidR="009365F1" w:rsidRPr="0067254D" w:rsidRDefault="009365F1" w:rsidP="009365F1">
      <w:pPr>
        <w:tabs>
          <w:tab w:val="left" w:pos="0"/>
        </w:tabs>
        <w:contextualSpacing/>
        <w:jc w:val="both"/>
        <w:rPr>
          <w:sz w:val="20"/>
          <w:szCs w:val="20"/>
        </w:rPr>
      </w:pPr>
      <w:r w:rsidRPr="0067254D">
        <w:rPr>
          <w:sz w:val="20"/>
          <w:szCs w:val="20"/>
        </w:rPr>
        <w:t xml:space="preserve">7.1. Заказчиком установлено требование обеспечения исполнения </w:t>
      </w:r>
      <w:r w:rsidR="00264EB4">
        <w:rPr>
          <w:rFonts w:eastAsia="Calibri"/>
          <w:bCs/>
          <w:sz w:val="20"/>
          <w:szCs w:val="20"/>
          <w:lang w:eastAsia="en-US"/>
        </w:rPr>
        <w:t>Договор</w:t>
      </w:r>
      <w:r w:rsidRPr="0067254D">
        <w:rPr>
          <w:sz w:val="20"/>
          <w:szCs w:val="20"/>
        </w:rPr>
        <w:t>а в размере ____________ руб.</w:t>
      </w:r>
    </w:p>
    <w:p w:rsidR="009365F1" w:rsidRPr="0067254D" w:rsidRDefault="009365F1" w:rsidP="009365F1">
      <w:pPr>
        <w:tabs>
          <w:tab w:val="left" w:pos="0"/>
        </w:tabs>
        <w:contextualSpacing/>
        <w:jc w:val="both"/>
        <w:rPr>
          <w:sz w:val="20"/>
          <w:szCs w:val="20"/>
        </w:rPr>
      </w:pPr>
      <w:r w:rsidRPr="0067254D">
        <w:rPr>
          <w:sz w:val="20"/>
          <w:szCs w:val="20"/>
        </w:rPr>
        <w:t xml:space="preserve">7.2. </w:t>
      </w:r>
      <w:r w:rsidR="00BB053C" w:rsidRPr="00BB053C">
        <w:rPr>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9365F1" w:rsidRPr="0067254D" w:rsidRDefault="009365F1" w:rsidP="009365F1">
      <w:pPr>
        <w:tabs>
          <w:tab w:val="left" w:pos="0"/>
        </w:tabs>
        <w:contextualSpacing/>
        <w:jc w:val="both"/>
        <w:rPr>
          <w:sz w:val="20"/>
          <w:szCs w:val="20"/>
        </w:rPr>
      </w:pPr>
      <w:r w:rsidRPr="0067254D">
        <w:rPr>
          <w:sz w:val="20"/>
          <w:szCs w:val="20"/>
        </w:rPr>
        <w:lastRenderedPageBreak/>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264EB4">
        <w:rPr>
          <w:rFonts w:eastAsia="Calibri"/>
          <w:bCs/>
          <w:sz w:val="20"/>
          <w:szCs w:val="20"/>
          <w:lang w:eastAsia="en-US"/>
        </w:rPr>
        <w:t>Договор</w:t>
      </w:r>
      <w:r w:rsidRPr="0067254D">
        <w:rPr>
          <w:sz w:val="20"/>
          <w:szCs w:val="20"/>
        </w:rPr>
        <w:t xml:space="preserve">а, лицензии на осуществление банковских операций Исполнитель обязан предоставить новое обеспечение исполнения </w:t>
      </w:r>
      <w:r w:rsidR="00264EB4">
        <w:rPr>
          <w:rFonts w:eastAsia="Calibri"/>
          <w:bCs/>
          <w:sz w:val="20"/>
          <w:szCs w:val="20"/>
          <w:lang w:eastAsia="en-US"/>
        </w:rPr>
        <w:t>Договор</w:t>
      </w:r>
      <w:r w:rsidRPr="0067254D">
        <w:rPr>
          <w:sz w:val="20"/>
          <w:szCs w:val="20"/>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w:t>
      </w:r>
    </w:p>
    <w:p w:rsidR="009365F1" w:rsidRPr="0067254D" w:rsidRDefault="00A51767" w:rsidP="009365F1">
      <w:pPr>
        <w:tabs>
          <w:tab w:val="left" w:pos="0"/>
        </w:tabs>
        <w:contextualSpacing/>
        <w:jc w:val="both"/>
        <w:rPr>
          <w:sz w:val="20"/>
          <w:szCs w:val="20"/>
        </w:rPr>
      </w:pPr>
      <w:r>
        <w:rPr>
          <w:sz w:val="20"/>
          <w:szCs w:val="20"/>
        </w:rPr>
        <w:t>7.4</w:t>
      </w:r>
      <w:r w:rsidR="009365F1" w:rsidRPr="0067254D">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27AD3" w:rsidRPr="00BC6F84" w:rsidRDefault="00227AD3" w:rsidP="00227AD3">
      <w:pPr>
        <w:shd w:val="clear" w:color="auto" w:fill="FFFFFF"/>
        <w:tabs>
          <w:tab w:val="left" w:pos="0"/>
          <w:tab w:val="left" w:pos="9727"/>
        </w:tabs>
        <w:jc w:val="center"/>
        <w:rPr>
          <w:b/>
          <w:sz w:val="20"/>
          <w:szCs w:val="20"/>
        </w:rPr>
      </w:pPr>
      <w:r w:rsidRPr="00BC6F84">
        <w:rPr>
          <w:b/>
          <w:sz w:val="20"/>
          <w:szCs w:val="20"/>
        </w:rPr>
        <w:t>8. АНТИКОРРУПЦИОННАЯ ОГОВОРКА</w:t>
      </w:r>
    </w:p>
    <w:p w:rsidR="00227AD3" w:rsidRPr="00BC6F84" w:rsidRDefault="00227AD3" w:rsidP="00227AD3">
      <w:pPr>
        <w:shd w:val="clear" w:color="auto" w:fill="FFFFFF"/>
        <w:tabs>
          <w:tab w:val="left" w:pos="0"/>
          <w:tab w:val="left" w:pos="9727"/>
        </w:tabs>
        <w:jc w:val="both"/>
        <w:rPr>
          <w:sz w:val="20"/>
          <w:szCs w:val="20"/>
        </w:rPr>
      </w:pPr>
      <w:r w:rsidRPr="00BC6F84">
        <w:rPr>
          <w:sz w:val="20"/>
          <w:szCs w:val="20"/>
        </w:rPr>
        <w:t>8.1. При исполнении своих об</w:t>
      </w:r>
      <w:r>
        <w:rPr>
          <w:sz w:val="20"/>
          <w:szCs w:val="20"/>
        </w:rPr>
        <w:t>язательств по настоящему Договор</w:t>
      </w:r>
      <w:r w:rsidRPr="00BC6F84">
        <w:rPr>
          <w:sz w:val="20"/>
          <w:szCs w:val="20"/>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227AD3" w:rsidRPr="00BC6F84" w:rsidRDefault="00227AD3" w:rsidP="00227AD3">
      <w:pPr>
        <w:shd w:val="clear" w:color="auto" w:fill="FFFFFF"/>
        <w:tabs>
          <w:tab w:val="left" w:pos="0"/>
          <w:tab w:val="left" w:pos="9727"/>
        </w:tabs>
        <w:jc w:val="both"/>
        <w:rPr>
          <w:sz w:val="20"/>
          <w:szCs w:val="20"/>
        </w:rPr>
      </w:pPr>
      <w:r w:rsidRPr="00BC6F84">
        <w:rPr>
          <w:sz w:val="20"/>
          <w:szCs w:val="20"/>
        </w:rPr>
        <w:t xml:space="preserve">8.2. При исполнении своих обязательств по настоящему </w:t>
      </w:r>
      <w:r>
        <w:rPr>
          <w:sz w:val="20"/>
          <w:szCs w:val="20"/>
        </w:rPr>
        <w:t>Договор</w:t>
      </w:r>
      <w:r w:rsidRPr="00BC6F84">
        <w:rPr>
          <w:sz w:val="20"/>
          <w:szCs w:val="2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sz w:val="20"/>
          <w:szCs w:val="20"/>
        </w:rPr>
        <w:t>Договор</w:t>
      </w:r>
      <w:r w:rsidRPr="00BC6F84">
        <w:rPr>
          <w:sz w:val="20"/>
          <w:szCs w:val="20"/>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7AD3" w:rsidRPr="00BC6F84" w:rsidRDefault="00227AD3" w:rsidP="00227AD3">
      <w:pPr>
        <w:shd w:val="clear" w:color="auto" w:fill="FFFFFF"/>
        <w:tabs>
          <w:tab w:val="left" w:pos="0"/>
          <w:tab w:val="left" w:pos="9727"/>
        </w:tabs>
        <w:jc w:val="both"/>
        <w:rPr>
          <w:sz w:val="20"/>
          <w:szCs w:val="20"/>
        </w:rPr>
      </w:pPr>
      <w:r w:rsidRPr="00BC6F84">
        <w:rPr>
          <w:sz w:val="20"/>
          <w:szCs w:val="20"/>
        </w:rPr>
        <w:t xml:space="preserve">8.3.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227AD3" w:rsidRPr="004D24C0" w:rsidRDefault="00227AD3" w:rsidP="00227AD3">
      <w:pPr>
        <w:shd w:val="clear" w:color="auto" w:fill="FFFFFF"/>
        <w:tabs>
          <w:tab w:val="left" w:pos="0"/>
          <w:tab w:val="left" w:pos="9727"/>
        </w:tabs>
        <w:jc w:val="both"/>
        <w:rPr>
          <w:sz w:val="20"/>
          <w:szCs w:val="20"/>
        </w:rPr>
      </w:pPr>
      <w:r w:rsidRPr="004D24C0">
        <w:rPr>
          <w:sz w:val="20"/>
          <w:szCs w:val="20"/>
        </w:rPr>
        <w:t xml:space="preserve">8.4.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w:t>
      </w:r>
      <w:r>
        <w:rPr>
          <w:sz w:val="20"/>
          <w:szCs w:val="20"/>
        </w:rPr>
        <w:t>Договор</w:t>
      </w:r>
      <w:r w:rsidRPr="004D24C0">
        <w:rPr>
          <w:sz w:val="20"/>
          <w:szCs w:val="20"/>
        </w:rPr>
        <w:t>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27AD3" w:rsidRPr="004D24C0" w:rsidRDefault="00227AD3" w:rsidP="00227AD3">
      <w:pPr>
        <w:shd w:val="clear" w:color="auto" w:fill="FFFFFF"/>
        <w:tabs>
          <w:tab w:val="left" w:pos="0"/>
          <w:tab w:val="left" w:pos="9727"/>
        </w:tabs>
        <w:jc w:val="both"/>
        <w:rPr>
          <w:sz w:val="20"/>
          <w:szCs w:val="20"/>
        </w:rPr>
      </w:pPr>
      <w:r w:rsidRPr="004D24C0">
        <w:rPr>
          <w:sz w:val="20"/>
          <w:szCs w:val="20"/>
        </w:rPr>
        <w:t xml:space="preserve">8.5. После письменного уведомления соответствующая Сторона имеет право приостановить исполнение обязательств по настоящему </w:t>
      </w:r>
      <w:r>
        <w:rPr>
          <w:sz w:val="20"/>
          <w:szCs w:val="20"/>
        </w:rPr>
        <w:t>Договор</w:t>
      </w:r>
      <w:r w:rsidRPr="004D24C0">
        <w:rPr>
          <w:sz w:val="20"/>
          <w:szCs w:val="20"/>
        </w:rPr>
        <w:t>у до получения подтверждения, что нарушения не произошло или не произойдет. Это подтверждение должно быть направлено другой Стороной в течение 10 (десять) рабочих дней с даты направления письменного уведомления.</w:t>
      </w:r>
    </w:p>
    <w:p w:rsidR="00227AD3" w:rsidRPr="004D24C0" w:rsidRDefault="00227AD3" w:rsidP="00227AD3">
      <w:pPr>
        <w:shd w:val="clear" w:color="auto" w:fill="FFFFFF"/>
        <w:tabs>
          <w:tab w:val="left" w:pos="0"/>
          <w:tab w:val="left" w:pos="9727"/>
        </w:tabs>
        <w:jc w:val="both"/>
        <w:rPr>
          <w:sz w:val="20"/>
          <w:szCs w:val="20"/>
        </w:rPr>
      </w:pPr>
      <w:r w:rsidRPr="004D24C0">
        <w:rPr>
          <w:sz w:val="20"/>
          <w:szCs w:val="20"/>
        </w:rPr>
        <w:t xml:space="preserve">8.6. В случае нарушения одной Стороной обязательств воздерживаться от запрещенных в пункте 8.1. настоящего </w:t>
      </w:r>
      <w:r>
        <w:rPr>
          <w:sz w:val="20"/>
          <w:szCs w:val="20"/>
        </w:rPr>
        <w:t>Договор</w:t>
      </w:r>
      <w:r w:rsidRPr="004D24C0">
        <w:rPr>
          <w:sz w:val="20"/>
          <w:szCs w:val="20"/>
        </w:rPr>
        <w:t xml:space="preserve">а действий и/или неполучения другой Стороной в установленный срок подтверждения, что нарушения не произошло или не произойдет, другая Сторона имеет право отказаться от исполнения </w:t>
      </w:r>
      <w:r>
        <w:rPr>
          <w:sz w:val="20"/>
          <w:szCs w:val="20"/>
        </w:rPr>
        <w:t>Договор</w:t>
      </w:r>
      <w:r w:rsidRPr="004D24C0">
        <w:rPr>
          <w:sz w:val="20"/>
          <w:szCs w:val="20"/>
        </w:rPr>
        <w:t xml:space="preserve">а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sz w:val="20"/>
          <w:szCs w:val="20"/>
        </w:rPr>
        <w:t>Договор</w:t>
      </w:r>
      <w:r w:rsidRPr="004D24C0">
        <w:rPr>
          <w:sz w:val="20"/>
          <w:szCs w:val="20"/>
        </w:rPr>
        <w:t xml:space="preserve"> в соответствии с положениями настоящего пункта, вправе требовать возмещения реального ущерба, возникшего в результате такого расторжения.</w:t>
      </w:r>
    </w:p>
    <w:p w:rsidR="00227AD3" w:rsidRPr="006F21E1" w:rsidRDefault="00227AD3" w:rsidP="00227AD3">
      <w:pPr>
        <w:shd w:val="clear" w:color="auto" w:fill="FFFFFF"/>
        <w:tabs>
          <w:tab w:val="left" w:pos="0"/>
          <w:tab w:val="left" w:pos="9727"/>
        </w:tabs>
        <w:jc w:val="both"/>
        <w:rPr>
          <w:sz w:val="20"/>
          <w:szCs w:val="20"/>
        </w:rPr>
      </w:pPr>
      <w:r w:rsidRPr="004D24C0">
        <w:rPr>
          <w:sz w:val="20"/>
          <w:szCs w:val="20"/>
        </w:rPr>
        <w:t xml:space="preserve">8.7.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w:t>
      </w:r>
      <w:r>
        <w:rPr>
          <w:sz w:val="20"/>
          <w:szCs w:val="20"/>
        </w:rPr>
        <w:t>Договор</w:t>
      </w:r>
      <w:r w:rsidRPr="004D24C0">
        <w:rPr>
          <w:sz w:val="20"/>
          <w:szCs w:val="20"/>
        </w:rPr>
        <w:t xml:space="preserve">а, путем направления письменного уведомления о расторжении </w:t>
      </w:r>
      <w:r>
        <w:rPr>
          <w:sz w:val="20"/>
          <w:szCs w:val="20"/>
        </w:rPr>
        <w:t>Договор</w:t>
      </w:r>
      <w:r w:rsidRPr="004D24C0">
        <w:rPr>
          <w:sz w:val="20"/>
          <w:szCs w:val="20"/>
        </w:rPr>
        <w:t xml:space="preserve">а. Сторона, являющаяся инициатором расторжения настоящего </w:t>
      </w:r>
      <w:r>
        <w:rPr>
          <w:sz w:val="20"/>
          <w:szCs w:val="20"/>
        </w:rPr>
        <w:t>Договор</w:t>
      </w:r>
      <w:r w:rsidRPr="004D24C0">
        <w:rPr>
          <w:sz w:val="20"/>
          <w:szCs w:val="20"/>
        </w:rPr>
        <w:t>а по указанным основаниям, вправе требовать возмещения реального ущерба, возникшего в результате такого расторжения.</w:t>
      </w:r>
    </w:p>
    <w:p w:rsidR="009365F1" w:rsidRPr="0067254D" w:rsidRDefault="009365F1" w:rsidP="009365F1">
      <w:pPr>
        <w:shd w:val="clear" w:color="auto" w:fill="FFFFFF"/>
        <w:tabs>
          <w:tab w:val="left" w:pos="0"/>
          <w:tab w:val="left" w:pos="9727"/>
        </w:tabs>
        <w:jc w:val="both"/>
        <w:rPr>
          <w:sz w:val="20"/>
          <w:szCs w:val="20"/>
        </w:rPr>
      </w:pPr>
    </w:p>
    <w:p w:rsidR="009365F1" w:rsidRPr="0067254D" w:rsidRDefault="009365F1" w:rsidP="009365F1">
      <w:pPr>
        <w:shd w:val="clear" w:color="auto" w:fill="FFFFFF"/>
        <w:tabs>
          <w:tab w:val="left" w:pos="0"/>
          <w:tab w:val="left" w:pos="9727"/>
        </w:tabs>
        <w:jc w:val="both"/>
        <w:rPr>
          <w:sz w:val="20"/>
          <w:szCs w:val="20"/>
        </w:rPr>
      </w:pPr>
    </w:p>
    <w:p w:rsidR="009365F1" w:rsidRPr="0067254D" w:rsidRDefault="009365F1" w:rsidP="009365F1">
      <w:pPr>
        <w:shd w:val="clear" w:color="auto" w:fill="FFFFFF"/>
        <w:tabs>
          <w:tab w:val="left" w:pos="0"/>
          <w:tab w:val="left" w:pos="9727"/>
        </w:tabs>
        <w:jc w:val="center"/>
        <w:rPr>
          <w:b/>
          <w:sz w:val="20"/>
          <w:szCs w:val="20"/>
        </w:rPr>
      </w:pPr>
      <w:r w:rsidRPr="0067254D">
        <w:rPr>
          <w:b/>
          <w:sz w:val="20"/>
          <w:szCs w:val="20"/>
        </w:rPr>
        <w:t>9. ОБСТОЯТЕЛЬСТВА НЕПРЕОДОЛИМОЙ СИЛЫ</w:t>
      </w:r>
    </w:p>
    <w:p w:rsidR="009365F1" w:rsidRPr="0067254D" w:rsidRDefault="009365F1" w:rsidP="009365F1">
      <w:pPr>
        <w:shd w:val="clear" w:color="auto" w:fill="FFFFFF"/>
        <w:tabs>
          <w:tab w:val="left" w:pos="0"/>
          <w:tab w:val="left" w:pos="9727"/>
        </w:tabs>
        <w:jc w:val="both"/>
        <w:rPr>
          <w:sz w:val="20"/>
          <w:szCs w:val="20"/>
        </w:rPr>
      </w:pPr>
      <w:r w:rsidRPr="0067254D">
        <w:rPr>
          <w:sz w:val="20"/>
          <w:szCs w:val="20"/>
        </w:rPr>
        <w:t xml:space="preserve">9.1. Стороны освобождаются от ответственности за полное или частичное неисполнение своих обязательств по настоящему </w:t>
      </w:r>
      <w:r w:rsidR="00264EB4">
        <w:rPr>
          <w:rFonts w:eastAsia="Calibri"/>
          <w:bCs/>
          <w:sz w:val="20"/>
          <w:szCs w:val="20"/>
          <w:lang w:eastAsia="en-US"/>
        </w:rPr>
        <w:t>Договор</w:t>
      </w:r>
      <w:r w:rsidRPr="0067254D">
        <w:rPr>
          <w:sz w:val="20"/>
          <w:szCs w:val="20"/>
        </w:rPr>
        <w:t xml:space="preserve">у, в случае если оно явилось следствием действия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w:t>
      </w:r>
      <w:r w:rsidR="00264EB4">
        <w:rPr>
          <w:rFonts w:eastAsia="Calibri"/>
          <w:bCs/>
          <w:sz w:val="20"/>
          <w:szCs w:val="20"/>
          <w:lang w:eastAsia="en-US"/>
        </w:rPr>
        <w:t>Договор</w:t>
      </w:r>
      <w:r w:rsidRPr="0067254D">
        <w:rPr>
          <w:sz w:val="20"/>
          <w:szCs w:val="20"/>
        </w:rPr>
        <w:t xml:space="preserve">у, а также других чрезвычайных обстоятельств, которые возникли после заключения настоящего </w:t>
      </w:r>
      <w:r w:rsidR="00264EB4">
        <w:rPr>
          <w:rFonts w:eastAsia="Calibri"/>
          <w:bCs/>
          <w:sz w:val="20"/>
          <w:szCs w:val="20"/>
          <w:lang w:eastAsia="en-US"/>
        </w:rPr>
        <w:t>Договор</w:t>
      </w:r>
      <w:r w:rsidRPr="0067254D">
        <w:rPr>
          <w:sz w:val="20"/>
          <w:szCs w:val="20"/>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9.2. Сторона, подвергшаяся действию обстоятельств непреодолимой силы, обязана в течение 1 рабочего дня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Исполнителем является нерезидент Российской Федерации - Торгово-промышленной палатой страны, где данное обстоятельство имело место).</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lastRenderedPageBreak/>
        <w:t xml:space="preserve">9.3. Если такого уведомления не будет сделано в срок, указанный в п.9.2. настоящего </w:t>
      </w:r>
      <w:r w:rsidR="00264EB4">
        <w:rPr>
          <w:rFonts w:eastAsia="Calibri"/>
          <w:bCs/>
          <w:sz w:val="20"/>
          <w:szCs w:val="20"/>
          <w:lang w:eastAsia="en-US"/>
        </w:rPr>
        <w:t>Договор</w:t>
      </w:r>
      <w:r w:rsidRPr="0067254D">
        <w:rPr>
          <w:sz w:val="20"/>
          <w:szCs w:val="20"/>
        </w:rPr>
        <w:t>а,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9.4. Если обстоятельства непреодолимой силы будут продолжаться свыше 10 дней, то каждая из Сторон вправе требовать расторжения настоящего </w:t>
      </w:r>
      <w:r w:rsidR="00264EB4">
        <w:rPr>
          <w:rFonts w:eastAsia="Calibri"/>
          <w:bCs/>
          <w:sz w:val="20"/>
          <w:szCs w:val="20"/>
          <w:lang w:eastAsia="en-US"/>
        </w:rPr>
        <w:t>Договор</w:t>
      </w:r>
      <w:r w:rsidRPr="0067254D">
        <w:rPr>
          <w:sz w:val="20"/>
          <w:szCs w:val="20"/>
        </w:rPr>
        <w:t>а полностью или частично и в таком случае ни одна из Сторон не будет иметь права требовать от другой Стороны возмещения возможных убытков.</w:t>
      </w:r>
    </w:p>
    <w:p w:rsidR="009365F1" w:rsidRPr="0067254D" w:rsidRDefault="00264EB4" w:rsidP="009365F1">
      <w:pPr>
        <w:shd w:val="clear" w:color="auto" w:fill="FFFFFF"/>
        <w:tabs>
          <w:tab w:val="left" w:pos="0"/>
          <w:tab w:val="left" w:pos="9727"/>
        </w:tabs>
        <w:jc w:val="center"/>
        <w:rPr>
          <w:b/>
          <w:sz w:val="20"/>
          <w:szCs w:val="20"/>
        </w:rPr>
      </w:pPr>
      <w:r>
        <w:rPr>
          <w:b/>
          <w:sz w:val="20"/>
          <w:szCs w:val="20"/>
        </w:rPr>
        <w:t xml:space="preserve">10. РАСТОРЖЕНИЕ </w:t>
      </w:r>
      <w:r w:rsidRPr="00264EB4">
        <w:rPr>
          <w:rFonts w:eastAsia="Calibri"/>
          <w:b/>
          <w:bCs/>
          <w:sz w:val="20"/>
          <w:szCs w:val="20"/>
          <w:lang w:eastAsia="en-US"/>
        </w:rPr>
        <w:t>ДОГОВОР</w:t>
      </w:r>
      <w:r w:rsidR="009365F1" w:rsidRPr="0067254D">
        <w:rPr>
          <w:b/>
          <w:sz w:val="20"/>
          <w:szCs w:val="20"/>
        </w:rPr>
        <w:t>А</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10.1. Расторжение настоящего </w:t>
      </w:r>
      <w:r w:rsidR="00264EB4">
        <w:rPr>
          <w:rFonts w:eastAsia="Calibri"/>
          <w:bCs/>
          <w:sz w:val="20"/>
          <w:szCs w:val="20"/>
          <w:lang w:eastAsia="en-US"/>
        </w:rPr>
        <w:t>Договор</w:t>
      </w:r>
      <w:r w:rsidRPr="0067254D">
        <w:rPr>
          <w:sz w:val="20"/>
          <w:szCs w:val="20"/>
        </w:rPr>
        <w:t xml:space="preserve">а допускается по соглашению сторон, по решению суда или в связи с односторонним отказом стороны </w:t>
      </w:r>
      <w:r w:rsidR="00264EB4">
        <w:rPr>
          <w:rFonts w:eastAsia="Calibri"/>
          <w:bCs/>
          <w:sz w:val="20"/>
          <w:szCs w:val="20"/>
          <w:lang w:eastAsia="en-US"/>
        </w:rPr>
        <w:t>Договор</w:t>
      </w:r>
      <w:r w:rsidRPr="0067254D">
        <w:rPr>
          <w:sz w:val="20"/>
          <w:szCs w:val="20"/>
        </w:rPr>
        <w:t xml:space="preserve">а от исполнения </w:t>
      </w:r>
      <w:r w:rsidR="00264EB4">
        <w:rPr>
          <w:rFonts w:eastAsia="Calibri"/>
          <w:bCs/>
          <w:sz w:val="20"/>
          <w:szCs w:val="20"/>
          <w:lang w:eastAsia="en-US"/>
        </w:rPr>
        <w:t>Договор</w:t>
      </w:r>
      <w:r w:rsidRPr="0067254D">
        <w:rPr>
          <w:sz w:val="20"/>
          <w:szCs w:val="20"/>
        </w:rPr>
        <w:t>а в соответствии с гражданским законодательством.</w:t>
      </w:r>
    </w:p>
    <w:p w:rsidR="009365F1" w:rsidRPr="0067254D" w:rsidRDefault="009365F1" w:rsidP="009365F1">
      <w:pPr>
        <w:shd w:val="clear" w:color="auto" w:fill="FFFFFF"/>
        <w:tabs>
          <w:tab w:val="left" w:pos="0"/>
          <w:tab w:val="left" w:pos="9727"/>
        </w:tabs>
        <w:jc w:val="center"/>
        <w:rPr>
          <w:b/>
          <w:sz w:val="20"/>
          <w:szCs w:val="20"/>
        </w:rPr>
      </w:pPr>
      <w:r w:rsidRPr="0067254D">
        <w:rPr>
          <w:b/>
          <w:sz w:val="20"/>
          <w:szCs w:val="20"/>
        </w:rPr>
        <w:t>11. ПРОЧИЕ УСЛОВИЯ</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11.1. Настоящий </w:t>
      </w:r>
      <w:r w:rsidR="00264EB4">
        <w:rPr>
          <w:rFonts w:eastAsia="Calibri"/>
          <w:bCs/>
          <w:sz w:val="20"/>
          <w:szCs w:val="20"/>
          <w:lang w:eastAsia="en-US"/>
        </w:rPr>
        <w:t>Договор</w:t>
      </w:r>
      <w:r w:rsidRPr="0067254D">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11.2. Настоящий </w:t>
      </w:r>
      <w:r w:rsidR="00264EB4">
        <w:rPr>
          <w:rFonts w:eastAsia="Calibri"/>
          <w:bCs/>
          <w:sz w:val="20"/>
          <w:szCs w:val="20"/>
          <w:lang w:eastAsia="en-US"/>
        </w:rPr>
        <w:t>Договор</w:t>
      </w:r>
      <w:r w:rsidRPr="0067254D">
        <w:rPr>
          <w:sz w:val="20"/>
          <w:szCs w:val="20"/>
        </w:rPr>
        <w:t xml:space="preserve"> вступает в силу с момента его заключения Сторонами и действует до </w:t>
      </w:r>
      <w:r w:rsidR="00264EB4">
        <w:rPr>
          <w:sz w:val="20"/>
          <w:szCs w:val="20"/>
        </w:rPr>
        <w:t>09 мая</w:t>
      </w:r>
      <w:r w:rsidRPr="0067254D">
        <w:rPr>
          <w:sz w:val="20"/>
          <w:szCs w:val="20"/>
        </w:rPr>
        <w:t xml:space="preserve">  2020 года.</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11.3. Все споры и разногласия, которые могут возникнуть из настоящего </w:t>
      </w:r>
      <w:r w:rsidR="00264EB4">
        <w:rPr>
          <w:rFonts w:eastAsia="Calibri"/>
          <w:bCs/>
          <w:sz w:val="20"/>
          <w:szCs w:val="20"/>
          <w:lang w:eastAsia="en-US"/>
        </w:rPr>
        <w:t>Договор</w:t>
      </w:r>
      <w:r w:rsidRPr="0067254D">
        <w:rPr>
          <w:sz w:val="20"/>
          <w:szCs w:val="20"/>
        </w:rPr>
        <w:t>а между Сторонами, будут разрешаться путем переговоров, в том числе в претензионном порядке.</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11.4. Претензия оформляется в письменной форме. В претензии перечисляются допущенные при исполнении </w:t>
      </w:r>
      <w:r w:rsidR="00264EB4">
        <w:rPr>
          <w:rFonts w:eastAsia="Calibri"/>
          <w:bCs/>
          <w:sz w:val="20"/>
          <w:szCs w:val="20"/>
          <w:lang w:eastAsia="en-US"/>
        </w:rPr>
        <w:t>Договор</w:t>
      </w:r>
      <w:r w:rsidRPr="0067254D">
        <w:rPr>
          <w:sz w:val="20"/>
          <w:szCs w:val="20"/>
        </w:rPr>
        <w:t xml:space="preserve">а нарушения со ссылкой на соответствующие положения </w:t>
      </w:r>
      <w:r w:rsidR="00264EB4">
        <w:rPr>
          <w:rFonts w:eastAsia="Calibri"/>
          <w:bCs/>
          <w:sz w:val="20"/>
          <w:szCs w:val="20"/>
          <w:lang w:eastAsia="en-US"/>
        </w:rPr>
        <w:t>Договор</w:t>
      </w:r>
      <w:r w:rsidRPr="0067254D">
        <w:rPr>
          <w:sz w:val="20"/>
          <w:szCs w:val="20"/>
        </w:rPr>
        <w:t>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9365F1" w:rsidRPr="0067254D" w:rsidRDefault="009365F1" w:rsidP="009365F1">
      <w:pPr>
        <w:shd w:val="clear" w:color="auto" w:fill="FFFFFF"/>
        <w:tabs>
          <w:tab w:val="left" w:pos="0"/>
          <w:tab w:val="left" w:pos="284"/>
          <w:tab w:val="left" w:pos="567"/>
        </w:tabs>
        <w:jc w:val="both"/>
        <w:rPr>
          <w:sz w:val="20"/>
          <w:szCs w:val="20"/>
        </w:rPr>
      </w:pPr>
      <w:r w:rsidRPr="0067254D">
        <w:rPr>
          <w:sz w:val="20"/>
          <w:szCs w:val="20"/>
        </w:rPr>
        <w:t>11.5. Срок рассмотрения претензии и направления ответа на неё не может превышать 10 (десяти) дней со дня получения претензии адресатом.</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11.6. При не достижении Сторонами согласия в претензионном порядке, спор подлежит передаче в Арбитражный суд Республики Башкортостан.</w:t>
      </w:r>
    </w:p>
    <w:p w:rsidR="009365F1" w:rsidRPr="0067254D" w:rsidRDefault="009365F1" w:rsidP="009365F1">
      <w:pPr>
        <w:widowControl w:val="0"/>
        <w:tabs>
          <w:tab w:val="left" w:pos="0"/>
        </w:tabs>
        <w:suppressAutoHyphens/>
        <w:autoSpaceDN w:val="0"/>
        <w:jc w:val="both"/>
        <w:textAlignment w:val="baseline"/>
        <w:rPr>
          <w:rFonts w:eastAsia="Calibri"/>
          <w:kern w:val="3"/>
          <w:sz w:val="20"/>
          <w:szCs w:val="20"/>
          <w:lang w:eastAsia="ja-JP" w:bidi="fa-IR"/>
        </w:rPr>
      </w:pPr>
      <w:r w:rsidRPr="0067254D">
        <w:rPr>
          <w:rFonts w:eastAsia="Calibri"/>
          <w:kern w:val="3"/>
          <w:sz w:val="20"/>
          <w:szCs w:val="20"/>
          <w:lang w:eastAsia="ja-JP" w:bidi="fa-IR"/>
        </w:rPr>
        <w:t>11.7. При изменении у одной из Сторон местонахождения, наименования, банковских и других реквизитов она обязана в течение 1 дня письменно известить об этом другую Сторону.</w:t>
      </w:r>
    </w:p>
    <w:p w:rsidR="009365F1" w:rsidRPr="0067254D" w:rsidRDefault="009365F1" w:rsidP="009365F1">
      <w:pPr>
        <w:widowControl w:val="0"/>
        <w:tabs>
          <w:tab w:val="left" w:pos="0"/>
        </w:tabs>
        <w:suppressAutoHyphens/>
        <w:autoSpaceDN w:val="0"/>
        <w:jc w:val="both"/>
        <w:textAlignment w:val="baseline"/>
        <w:rPr>
          <w:rFonts w:eastAsia="Calibri"/>
          <w:kern w:val="3"/>
          <w:sz w:val="20"/>
          <w:szCs w:val="20"/>
          <w:lang w:val="de-DE" w:eastAsia="ja-JP" w:bidi="fa-IR"/>
        </w:rPr>
      </w:pPr>
      <w:r w:rsidRPr="0067254D">
        <w:rPr>
          <w:rFonts w:eastAsia="Calibri"/>
          <w:kern w:val="3"/>
          <w:sz w:val="20"/>
          <w:szCs w:val="20"/>
          <w:lang w:val="de-DE" w:eastAsia="ja-JP" w:bidi="fa-IR"/>
        </w:rPr>
        <w:t>1</w:t>
      </w:r>
      <w:r w:rsidRPr="0067254D">
        <w:rPr>
          <w:rFonts w:eastAsia="Calibri"/>
          <w:kern w:val="3"/>
          <w:sz w:val="20"/>
          <w:szCs w:val="20"/>
          <w:lang w:eastAsia="ja-JP" w:bidi="fa-IR"/>
        </w:rPr>
        <w:t>1</w:t>
      </w:r>
      <w:r w:rsidRPr="0067254D">
        <w:rPr>
          <w:rFonts w:eastAsia="Calibri"/>
          <w:kern w:val="3"/>
          <w:sz w:val="20"/>
          <w:szCs w:val="20"/>
          <w:lang w:val="de-DE" w:eastAsia="ja-JP" w:bidi="fa-IR"/>
        </w:rPr>
        <w:t>.</w:t>
      </w:r>
      <w:r w:rsidRPr="0067254D">
        <w:rPr>
          <w:rFonts w:eastAsia="Calibri"/>
          <w:kern w:val="3"/>
          <w:sz w:val="20"/>
          <w:szCs w:val="20"/>
          <w:lang w:eastAsia="ja-JP" w:bidi="fa-IR"/>
        </w:rPr>
        <w:t>8</w:t>
      </w:r>
      <w:r w:rsidRPr="0067254D">
        <w:rPr>
          <w:rFonts w:eastAsia="Calibri"/>
          <w:kern w:val="3"/>
          <w:sz w:val="20"/>
          <w:szCs w:val="20"/>
          <w:lang w:val="de-DE" w:eastAsia="ja-JP" w:bidi="fa-IR"/>
        </w:rPr>
        <w:t xml:space="preserve">. </w:t>
      </w:r>
      <w:r w:rsidRPr="0067254D">
        <w:rPr>
          <w:rFonts w:eastAsia="Arial"/>
          <w:kern w:val="1"/>
          <w:sz w:val="20"/>
          <w:szCs w:val="20"/>
        </w:rPr>
        <w:t xml:space="preserve">При исполнении </w:t>
      </w:r>
      <w:r w:rsidR="00264EB4">
        <w:rPr>
          <w:rFonts w:eastAsia="Calibri"/>
          <w:bCs/>
          <w:sz w:val="20"/>
          <w:szCs w:val="20"/>
          <w:lang w:eastAsia="en-US"/>
        </w:rPr>
        <w:t>Договор</w:t>
      </w:r>
      <w:r w:rsidRPr="0067254D">
        <w:rPr>
          <w:rFonts w:eastAsia="Arial"/>
          <w:kern w:val="1"/>
          <w:sz w:val="20"/>
          <w:szCs w:val="20"/>
        </w:rPr>
        <w:t xml:space="preserve">а не допускается перемена Исполнителя, за исключением случая, если новый Исполнитель является правопреемником Исполнителя по такому </w:t>
      </w:r>
      <w:r w:rsidR="00264EB4">
        <w:rPr>
          <w:rFonts w:eastAsia="Calibri"/>
          <w:bCs/>
          <w:sz w:val="20"/>
          <w:szCs w:val="20"/>
          <w:lang w:eastAsia="en-US"/>
        </w:rPr>
        <w:t>Договор</w:t>
      </w:r>
      <w:r w:rsidRPr="0067254D">
        <w:rPr>
          <w:rFonts w:eastAsia="Arial"/>
          <w:kern w:val="1"/>
          <w:sz w:val="20"/>
          <w:szCs w:val="20"/>
        </w:rPr>
        <w:t>у вследствие реорганизации юридического лица в форме преобразования, слияния или присоединения</w:t>
      </w:r>
      <w:r w:rsidRPr="0067254D">
        <w:rPr>
          <w:rFonts w:eastAsia="Calibri"/>
          <w:kern w:val="3"/>
          <w:sz w:val="20"/>
          <w:szCs w:val="20"/>
          <w:lang w:val="de-DE" w:eastAsia="ja-JP" w:bidi="fa-IR"/>
        </w:rPr>
        <w:t>.</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11.9. Подписанием настоящего </w:t>
      </w:r>
      <w:r w:rsidR="00264EB4">
        <w:rPr>
          <w:rFonts w:eastAsia="Calibri"/>
          <w:bCs/>
          <w:sz w:val="20"/>
          <w:szCs w:val="20"/>
          <w:lang w:eastAsia="en-US"/>
        </w:rPr>
        <w:t>Договор</w:t>
      </w:r>
      <w:r w:rsidRPr="0067254D">
        <w:rPr>
          <w:sz w:val="20"/>
          <w:szCs w:val="20"/>
        </w:rPr>
        <w:t xml:space="preserve">а Исполнитель в целях исполнения настоящего </w:t>
      </w:r>
      <w:r w:rsidR="00264EB4">
        <w:rPr>
          <w:rFonts w:eastAsia="Calibri"/>
          <w:bCs/>
          <w:sz w:val="20"/>
          <w:szCs w:val="20"/>
          <w:lang w:eastAsia="en-US"/>
        </w:rPr>
        <w:t>Договор</w:t>
      </w:r>
      <w:r w:rsidRPr="0067254D">
        <w:rPr>
          <w:sz w:val="20"/>
          <w:szCs w:val="20"/>
        </w:rPr>
        <w:t xml:space="preserve">а выражает Заказчику согласие на обработку своих персональных данных, указанных в настоящем </w:t>
      </w:r>
      <w:r w:rsidR="00264EB4">
        <w:rPr>
          <w:rFonts w:eastAsia="Calibri"/>
          <w:bCs/>
          <w:sz w:val="20"/>
          <w:szCs w:val="20"/>
          <w:lang w:eastAsia="en-US"/>
        </w:rPr>
        <w:t>Договор</w:t>
      </w:r>
      <w:r w:rsidRPr="0067254D">
        <w:rPr>
          <w:sz w:val="20"/>
          <w:szCs w:val="20"/>
        </w:rPr>
        <w:t>е, приложениях к нему.</w:t>
      </w:r>
    </w:p>
    <w:p w:rsidR="009365F1" w:rsidRPr="0067254D" w:rsidRDefault="009365F1" w:rsidP="009365F1">
      <w:pPr>
        <w:shd w:val="clear" w:color="auto" w:fill="FFFFFF"/>
        <w:tabs>
          <w:tab w:val="left" w:pos="0"/>
          <w:tab w:val="left" w:pos="567"/>
        </w:tabs>
        <w:jc w:val="both"/>
        <w:rPr>
          <w:sz w:val="20"/>
          <w:szCs w:val="20"/>
        </w:rPr>
      </w:pPr>
      <w:r w:rsidRPr="0067254D">
        <w:rPr>
          <w:sz w:val="20"/>
          <w:szCs w:val="20"/>
        </w:rPr>
        <w:t xml:space="preserve">11.10. К </w:t>
      </w:r>
      <w:r w:rsidR="00264EB4">
        <w:rPr>
          <w:rFonts w:eastAsia="Calibri"/>
          <w:bCs/>
          <w:sz w:val="20"/>
          <w:szCs w:val="20"/>
          <w:lang w:eastAsia="en-US"/>
        </w:rPr>
        <w:t>Договор</w:t>
      </w:r>
      <w:r w:rsidRPr="0067254D">
        <w:rPr>
          <w:sz w:val="20"/>
          <w:szCs w:val="20"/>
        </w:rPr>
        <w:t>у прилагается и является его неотъемлемой частью:</w:t>
      </w:r>
    </w:p>
    <w:p w:rsidR="00227AD3" w:rsidRPr="004D24C0" w:rsidRDefault="00227AD3" w:rsidP="00227AD3">
      <w:pPr>
        <w:tabs>
          <w:tab w:val="left" w:pos="0"/>
        </w:tabs>
        <w:jc w:val="both"/>
        <w:rPr>
          <w:sz w:val="20"/>
          <w:szCs w:val="20"/>
        </w:rPr>
      </w:pPr>
      <w:r w:rsidRPr="004D24C0">
        <w:rPr>
          <w:sz w:val="20"/>
          <w:szCs w:val="20"/>
        </w:rPr>
        <w:t>Приложение №1 – Техническое задание</w:t>
      </w:r>
      <w:r>
        <w:rPr>
          <w:sz w:val="20"/>
          <w:szCs w:val="20"/>
        </w:rPr>
        <w:t>.</w:t>
      </w:r>
    </w:p>
    <w:p w:rsidR="00227AD3" w:rsidRPr="004D24C0" w:rsidRDefault="00227AD3" w:rsidP="00227AD3">
      <w:pPr>
        <w:rPr>
          <w:sz w:val="20"/>
          <w:szCs w:val="20"/>
        </w:rPr>
      </w:pPr>
      <w:r w:rsidRPr="004D24C0">
        <w:rPr>
          <w:sz w:val="20"/>
          <w:szCs w:val="20"/>
        </w:rPr>
        <w:t>Приложени</w:t>
      </w:r>
      <w:r>
        <w:rPr>
          <w:sz w:val="20"/>
          <w:szCs w:val="20"/>
        </w:rPr>
        <w:t>е № 2 – Форма Акта указанных услуг.</w:t>
      </w:r>
    </w:p>
    <w:p w:rsidR="00227AD3" w:rsidRDefault="00227AD3" w:rsidP="00227AD3">
      <w:pPr>
        <w:shd w:val="clear" w:color="auto" w:fill="FFFFFF"/>
        <w:tabs>
          <w:tab w:val="left" w:pos="0"/>
          <w:tab w:val="left" w:pos="9727"/>
        </w:tabs>
        <w:rPr>
          <w:b/>
          <w:sz w:val="20"/>
          <w:szCs w:val="20"/>
        </w:rPr>
      </w:pPr>
      <w:r w:rsidRPr="004B736F">
        <w:rPr>
          <w:sz w:val="20"/>
          <w:szCs w:val="20"/>
        </w:rPr>
        <w:t>Приложение № 3 – Копия лицензии на осуществление частной охранной деятельности</w:t>
      </w:r>
    </w:p>
    <w:p w:rsidR="009365F1" w:rsidRPr="0067254D" w:rsidRDefault="009365F1" w:rsidP="00227AD3">
      <w:pPr>
        <w:shd w:val="clear" w:color="auto" w:fill="FFFFFF"/>
        <w:tabs>
          <w:tab w:val="left" w:pos="0"/>
          <w:tab w:val="left" w:pos="9727"/>
        </w:tabs>
        <w:jc w:val="center"/>
        <w:rPr>
          <w:b/>
          <w:sz w:val="20"/>
          <w:szCs w:val="20"/>
        </w:rPr>
      </w:pPr>
      <w:r w:rsidRPr="0067254D">
        <w:rPr>
          <w:b/>
          <w:sz w:val="20"/>
          <w:szCs w:val="20"/>
        </w:rPr>
        <w:t xml:space="preserve">12. РЕКВИЗИТЫ И АДРЕСА СТОРОН </w:t>
      </w:r>
    </w:p>
    <w:p w:rsidR="009365F1" w:rsidRPr="0067254D" w:rsidRDefault="009365F1" w:rsidP="009365F1">
      <w:pPr>
        <w:shd w:val="clear" w:color="auto" w:fill="FFFFFF"/>
        <w:tabs>
          <w:tab w:val="left" w:pos="0"/>
          <w:tab w:val="left" w:pos="9727"/>
        </w:tabs>
        <w:jc w:val="center"/>
        <w:rPr>
          <w:b/>
          <w:sz w:val="20"/>
          <w:szCs w:val="20"/>
        </w:rPr>
      </w:pPr>
    </w:p>
    <w:tbl>
      <w:tblPr>
        <w:tblpPr w:leftFromText="180" w:rightFromText="180" w:vertAnchor="text" w:horzAnchor="margin" w:tblpY="12"/>
        <w:tblW w:w="0" w:type="auto"/>
        <w:tblLook w:val="01E0"/>
      </w:tblPr>
      <w:tblGrid>
        <w:gridCol w:w="4810"/>
        <w:gridCol w:w="4760"/>
      </w:tblGrid>
      <w:tr w:rsidR="009365F1" w:rsidRPr="0067254D" w:rsidTr="00C136AF">
        <w:trPr>
          <w:trHeight w:val="313"/>
        </w:trPr>
        <w:tc>
          <w:tcPr>
            <w:tcW w:w="5122" w:type="dxa"/>
            <w:hideMark/>
          </w:tcPr>
          <w:p w:rsidR="009365F1" w:rsidRPr="0067254D" w:rsidRDefault="009365F1" w:rsidP="00C136AF">
            <w:pPr>
              <w:tabs>
                <w:tab w:val="left" w:pos="0"/>
              </w:tabs>
              <w:jc w:val="center"/>
              <w:rPr>
                <w:b/>
                <w:sz w:val="20"/>
                <w:szCs w:val="20"/>
              </w:rPr>
            </w:pPr>
            <w:r w:rsidRPr="0067254D">
              <w:rPr>
                <w:b/>
                <w:sz w:val="20"/>
                <w:szCs w:val="20"/>
              </w:rPr>
              <w:t>«ЗАКАЗЧИК»</w:t>
            </w:r>
          </w:p>
        </w:tc>
        <w:tc>
          <w:tcPr>
            <w:tcW w:w="5017" w:type="dxa"/>
            <w:hideMark/>
          </w:tcPr>
          <w:p w:rsidR="009365F1" w:rsidRPr="0067254D" w:rsidRDefault="009365F1" w:rsidP="00C136AF">
            <w:pPr>
              <w:tabs>
                <w:tab w:val="left" w:pos="0"/>
              </w:tabs>
              <w:jc w:val="center"/>
              <w:rPr>
                <w:b/>
                <w:sz w:val="20"/>
                <w:szCs w:val="20"/>
              </w:rPr>
            </w:pPr>
            <w:r w:rsidRPr="0067254D">
              <w:rPr>
                <w:b/>
                <w:sz w:val="20"/>
                <w:szCs w:val="20"/>
              </w:rPr>
              <w:t>«ИСПОЛНИТЕЛЬ»</w:t>
            </w:r>
          </w:p>
        </w:tc>
      </w:tr>
    </w:tbl>
    <w:p w:rsidR="009365F1" w:rsidRPr="0067254D" w:rsidRDefault="009365F1" w:rsidP="009365F1">
      <w:pPr>
        <w:shd w:val="clear" w:color="auto" w:fill="FFFFFF"/>
        <w:tabs>
          <w:tab w:val="left" w:pos="0"/>
          <w:tab w:val="left" w:pos="9727"/>
        </w:tabs>
        <w:jc w:val="center"/>
        <w:rPr>
          <w:b/>
          <w:sz w:val="20"/>
          <w:szCs w:val="20"/>
        </w:rPr>
      </w:pPr>
    </w:p>
    <w:p w:rsidR="009365F1" w:rsidRPr="0067254D" w:rsidRDefault="009365F1" w:rsidP="009365F1">
      <w:pPr>
        <w:shd w:val="clear" w:color="auto" w:fill="FFFFFF"/>
        <w:tabs>
          <w:tab w:val="left" w:pos="0"/>
          <w:tab w:val="left" w:pos="9727"/>
        </w:tabs>
        <w:jc w:val="center"/>
        <w:rPr>
          <w:b/>
          <w:sz w:val="20"/>
          <w:szCs w:val="20"/>
        </w:rPr>
      </w:pPr>
    </w:p>
    <w:p w:rsidR="009365F1" w:rsidRPr="0067254D" w:rsidRDefault="009365F1" w:rsidP="009365F1">
      <w:pPr>
        <w:shd w:val="clear" w:color="auto" w:fill="FFFFFF"/>
        <w:tabs>
          <w:tab w:val="left" w:pos="0"/>
          <w:tab w:val="left" w:pos="9727"/>
        </w:tabs>
        <w:jc w:val="center"/>
        <w:rPr>
          <w:b/>
          <w:sz w:val="20"/>
          <w:szCs w:val="20"/>
        </w:rPr>
      </w:pPr>
    </w:p>
    <w:p w:rsidR="00227AD3" w:rsidRDefault="00227AD3" w:rsidP="00227AD3">
      <w:pPr>
        <w:widowControl w:val="0"/>
        <w:tabs>
          <w:tab w:val="left" w:pos="0"/>
        </w:tabs>
        <w:suppressAutoHyphens/>
        <w:autoSpaceDE w:val="0"/>
        <w:autoSpaceDN w:val="0"/>
        <w:adjustRightInd w:val="0"/>
        <w:jc w:val="right"/>
        <w:rPr>
          <w:i/>
          <w:sz w:val="20"/>
          <w:szCs w:val="20"/>
        </w:rPr>
      </w:pPr>
    </w:p>
    <w:p w:rsidR="00227AD3" w:rsidRPr="00BD2C1D" w:rsidRDefault="00227AD3" w:rsidP="00227AD3">
      <w:pPr>
        <w:widowControl w:val="0"/>
        <w:tabs>
          <w:tab w:val="left" w:pos="0"/>
        </w:tabs>
        <w:suppressAutoHyphens/>
        <w:autoSpaceDE w:val="0"/>
        <w:autoSpaceDN w:val="0"/>
        <w:adjustRightInd w:val="0"/>
        <w:jc w:val="right"/>
        <w:rPr>
          <w:i/>
          <w:sz w:val="20"/>
          <w:szCs w:val="20"/>
        </w:rPr>
      </w:pPr>
      <w:r w:rsidRPr="00BD2C1D">
        <w:rPr>
          <w:i/>
          <w:sz w:val="20"/>
          <w:szCs w:val="20"/>
        </w:rPr>
        <w:t xml:space="preserve">Приложение № 1 к </w:t>
      </w:r>
      <w:r>
        <w:rPr>
          <w:i/>
          <w:sz w:val="20"/>
          <w:szCs w:val="20"/>
        </w:rPr>
        <w:t>Договору</w:t>
      </w:r>
    </w:p>
    <w:p w:rsidR="00227AD3" w:rsidRPr="00BD2C1D" w:rsidRDefault="00227AD3" w:rsidP="00227AD3">
      <w:pPr>
        <w:widowControl w:val="0"/>
        <w:tabs>
          <w:tab w:val="left" w:pos="0"/>
        </w:tabs>
        <w:suppressAutoHyphens/>
        <w:autoSpaceDE w:val="0"/>
        <w:autoSpaceDN w:val="0"/>
        <w:adjustRightInd w:val="0"/>
        <w:jc w:val="right"/>
        <w:rPr>
          <w:i/>
          <w:sz w:val="20"/>
          <w:szCs w:val="20"/>
        </w:rPr>
      </w:pPr>
      <w:r w:rsidRPr="00BD2C1D">
        <w:rPr>
          <w:i/>
          <w:sz w:val="20"/>
          <w:szCs w:val="20"/>
        </w:rPr>
        <w:t>№ _________ от «____» ____________20__г.</w:t>
      </w:r>
    </w:p>
    <w:p w:rsidR="00227AD3" w:rsidRDefault="00227AD3" w:rsidP="00227AD3">
      <w:pPr>
        <w:widowControl w:val="0"/>
        <w:tabs>
          <w:tab w:val="left" w:pos="0"/>
        </w:tabs>
        <w:suppressAutoHyphens/>
        <w:autoSpaceDE w:val="0"/>
        <w:autoSpaceDN w:val="0"/>
        <w:adjustRightInd w:val="0"/>
        <w:jc w:val="center"/>
        <w:rPr>
          <w:b/>
          <w:sz w:val="20"/>
          <w:szCs w:val="20"/>
        </w:rPr>
      </w:pPr>
    </w:p>
    <w:p w:rsidR="00227AD3" w:rsidRDefault="00227AD3" w:rsidP="00227AD3">
      <w:pPr>
        <w:widowControl w:val="0"/>
        <w:tabs>
          <w:tab w:val="left" w:pos="0"/>
        </w:tabs>
        <w:suppressAutoHyphens/>
        <w:autoSpaceDE w:val="0"/>
        <w:autoSpaceDN w:val="0"/>
        <w:adjustRightInd w:val="0"/>
        <w:jc w:val="center"/>
        <w:rPr>
          <w:b/>
          <w:sz w:val="20"/>
          <w:szCs w:val="20"/>
        </w:rPr>
      </w:pPr>
    </w:p>
    <w:p w:rsidR="00227AD3" w:rsidRPr="00BD2C1D" w:rsidRDefault="00227AD3" w:rsidP="00227AD3">
      <w:pPr>
        <w:widowControl w:val="0"/>
        <w:tabs>
          <w:tab w:val="left" w:pos="0"/>
        </w:tabs>
        <w:suppressAutoHyphens/>
        <w:autoSpaceDE w:val="0"/>
        <w:autoSpaceDN w:val="0"/>
        <w:adjustRightInd w:val="0"/>
        <w:jc w:val="center"/>
        <w:rPr>
          <w:b/>
          <w:sz w:val="20"/>
          <w:szCs w:val="20"/>
        </w:rPr>
      </w:pPr>
      <w:r w:rsidRPr="00BD2C1D">
        <w:rPr>
          <w:b/>
          <w:sz w:val="20"/>
          <w:szCs w:val="20"/>
        </w:rPr>
        <w:t>Техническое задание</w:t>
      </w:r>
    </w:p>
    <w:p w:rsidR="00227AD3" w:rsidRDefault="00227AD3" w:rsidP="00227AD3">
      <w:pPr>
        <w:widowControl w:val="0"/>
        <w:tabs>
          <w:tab w:val="left" w:pos="0"/>
        </w:tabs>
        <w:suppressAutoHyphens/>
        <w:autoSpaceDE w:val="0"/>
        <w:autoSpaceDN w:val="0"/>
        <w:adjustRightInd w:val="0"/>
        <w:jc w:val="center"/>
        <w:rPr>
          <w:b/>
          <w:sz w:val="20"/>
          <w:szCs w:val="20"/>
        </w:rPr>
      </w:pPr>
    </w:p>
    <w:p w:rsidR="00227AD3" w:rsidRDefault="00227AD3" w:rsidP="00227AD3">
      <w:pPr>
        <w:widowControl w:val="0"/>
        <w:tabs>
          <w:tab w:val="left" w:pos="0"/>
        </w:tabs>
        <w:suppressAutoHyphens/>
        <w:autoSpaceDE w:val="0"/>
        <w:autoSpaceDN w:val="0"/>
        <w:adjustRightInd w:val="0"/>
        <w:jc w:val="center"/>
        <w:rPr>
          <w:b/>
          <w:sz w:val="20"/>
          <w:szCs w:val="20"/>
        </w:rPr>
      </w:pPr>
    </w:p>
    <w:tbl>
      <w:tblPr>
        <w:tblW w:w="3258" w:type="pct"/>
        <w:tblInd w:w="828" w:type="dxa"/>
        <w:tblLayout w:type="fixed"/>
        <w:tblLook w:val="0000"/>
      </w:tblPr>
      <w:tblGrid>
        <w:gridCol w:w="270"/>
        <w:gridCol w:w="3628"/>
        <w:gridCol w:w="2338"/>
      </w:tblGrid>
      <w:tr w:rsidR="00227AD3" w:rsidRPr="00BD2C1D" w:rsidTr="00E30C4F">
        <w:tc>
          <w:tcPr>
            <w:tcW w:w="274" w:type="dxa"/>
          </w:tcPr>
          <w:p w:rsidR="00227AD3" w:rsidRPr="00BD2C1D" w:rsidRDefault="00227AD3" w:rsidP="00E30C4F">
            <w:pPr>
              <w:ind w:firstLine="567"/>
              <w:jc w:val="both"/>
              <w:rPr>
                <w:sz w:val="20"/>
                <w:szCs w:val="20"/>
              </w:rPr>
            </w:pPr>
            <w:r w:rsidRPr="00BD2C1D">
              <w:rPr>
                <w:b/>
                <w:sz w:val="20"/>
                <w:szCs w:val="20"/>
              </w:rPr>
              <w:t>З</w:t>
            </w:r>
          </w:p>
        </w:tc>
        <w:tc>
          <w:tcPr>
            <w:tcW w:w="3968" w:type="dxa"/>
          </w:tcPr>
          <w:p w:rsidR="00227AD3" w:rsidRPr="00BD2C1D" w:rsidRDefault="00227AD3" w:rsidP="00E30C4F">
            <w:pPr>
              <w:tabs>
                <w:tab w:val="left" w:pos="0"/>
              </w:tabs>
              <w:rPr>
                <w:b/>
                <w:sz w:val="20"/>
                <w:szCs w:val="20"/>
              </w:rPr>
            </w:pPr>
            <w:r w:rsidRPr="00BD2C1D">
              <w:rPr>
                <w:b/>
                <w:sz w:val="20"/>
                <w:szCs w:val="20"/>
              </w:rPr>
              <w:t>«ЗАКАЗЧИК»</w:t>
            </w:r>
          </w:p>
        </w:tc>
        <w:tc>
          <w:tcPr>
            <w:tcW w:w="2549" w:type="dxa"/>
          </w:tcPr>
          <w:p w:rsidR="00227AD3" w:rsidRPr="00BD2C1D" w:rsidRDefault="00227AD3" w:rsidP="00E30C4F">
            <w:pPr>
              <w:tabs>
                <w:tab w:val="left" w:pos="-818"/>
              </w:tabs>
              <w:jc w:val="center"/>
              <w:rPr>
                <w:b/>
                <w:sz w:val="20"/>
                <w:szCs w:val="20"/>
              </w:rPr>
            </w:pPr>
            <w:r w:rsidRPr="00BD2C1D">
              <w:rPr>
                <w:b/>
                <w:sz w:val="20"/>
                <w:szCs w:val="20"/>
              </w:rPr>
              <w:t>«ИСПОЛНИТЕЛЬ»</w:t>
            </w:r>
          </w:p>
        </w:tc>
      </w:tr>
    </w:tbl>
    <w:p w:rsidR="00227AD3" w:rsidRDefault="00227AD3" w:rsidP="00227AD3">
      <w:pPr>
        <w:widowControl w:val="0"/>
        <w:tabs>
          <w:tab w:val="left" w:pos="0"/>
        </w:tabs>
        <w:suppressAutoHyphens/>
        <w:autoSpaceDE w:val="0"/>
        <w:autoSpaceDN w:val="0"/>
        <w:adjustRightInd w:val="0"/>
        <w:jc w:val="right"/>
        <w:rPr>
          <w:i/>
          <w:sz w:val="20"/>
          <w:szCs w:val="20"/>
        </w:rPr>
      </w:pPr>
    </w:p>
    <w:p w:rsidR="00227AD3" w:rsidRPr="00BD2C1D" w:rsidRDefault="00227AD3" w:rsidP="00227AD3">
      <w:pPr>
        <w:widowControl w:val="0"/>
        <w:tabs>
          <w:tab w:val="left" w:pos="0"/>
        </w:tabs>
        <w:suppressAutoHyphens/>
        <w:autoSpaceDE w:val="0"/>
        <w:autoSpaceDN w:val="0"/>
        <w:adjustRightInd w:val="0"/>
        <w:jc w:val="right"/>
        <w:rPr>
          <w:i/>
          <w:sz w:val="20"/>
          <w:szCs w:val="20"/>
        </w:rPr>
      </w:pPr>
      <w:r w:rsidRPr="00BD2C1D">
        <w:rPr>
          <w:i/>
          <w:sz w:val="20"/>
          <w:szCs w:val="20"/>
        </w:rPr>
        <w:t xml:space="preserve">Приложение № </w:t>
      </w:r>
      <w:r>
        <w:rPr>
          <w:i/>
          <w:sz w:val="20"/>
          <w:szCs w:val="20"/>
        </w:rPr>
        <w:t>2</w:t>
      </w:r>
      <w:r w:rsidRPr="00BD2C1D">
        <w:rPr>
          <w:i/>
          <w:sz w:val="20"/>
          <w:szCs w:val="20"/>
        </w:rPr>
        <w:t xml:space="preserve"> к </w:t>
      </w:r>
      <w:r>
        <w:rPr>
          <w:i/>
          <w:sz w:val="20"/>
          <w:szCs w:val="20"/>
        </w:rPr>
        <w:t>Договору</w:t>
      </w:r>
    </w:p>
    <w:p w:rsidR="00227AD3" w:rsidRPr="00BD2C1D" w:rsidRDefault="00227AD3" w:rsidP="00227AD3">
      <w:pPr>
        <w:widowControl w:val="0"/>
        <w:tabs>
          <w:tab w:val="left" w:pos="0"/>
        </w:tabs>
        <w:suppressAutoHyphens/>
        <w:autoSpaceDE w:val="0"/>
        <w:autoSpaceDN w:val="0"/>
        <w:adjustRightInd w:val="0"/>
        <w:jc w:val="right"/>
        <w:rPr>
          <w:i/>
          <w:sz w:val="20"/>
          <w:szCs w:val="20"/>
        </w:rPr>
      </w:pPr>
      <w:r w:rsidRPr="00BD2C1D">
        <w:rPr>
          <w:i/>
          <w:sz w:val="20"/>
          <w:szCs w:val="20"/>
        </w:rPr>
        <w:t>№ _________ от «____» ____________20__г.</w:t>
      </w:r>
    </w:p>
    <w:p w:rsidR="00227AD3" w:rsidRPr="00BD2C1D" w:rsidRDefault="00227AD3" w:rsidP="00227AD3">
      <w:pPr>
        <w:tabs>
          <w:tab w:val="left" w:pos="8018"/>
          <w:tab w:val="left" w:pos="9558"/>
        </w:tabs>
        <w:jc w:val="both"/>
        <w:rPr>
          <w:sz w:val="20"/>
          <w:szCs w:val="20"/>
        </w:rPr>
      </w:pPr>
    </w:p>
    <w:p w:rsidR="00227AD3" w:rsidRPr="00BD2C1D" w:rsidRDefault="00227AD3" w:rsidP="00227AD3">
      <w:pPr>
        <w:jc w:val="center"/>
        <w:rPr>
          <w:b/>
          <w:bCs/>
          <w:sz w:val="20"/>
          <w:szCs w:val="20"/>
        </w:rPr>
      </w:pPr>
      <w:r w:rsidRPr="00BD2C1D">
        <w:rPr>
          <w:b/>
          <w:bCs/>
          <w:color w:val="000000"/>
          <w:sz w:val="20"/>
          <w:szCs w:val="20"/>
        </w:rPr>
        <w:t xml:space="preserve">Форма Акта </w:t>
      </w:r>
      <w:r>
        <w:rPr>
          <w:b/>
          <w:sz w:val="20"/>
          <w:szCs w:val="20"/>
        </w:rPr>
        <w:t>оказанных услуг</w:t>
      </w:r>
      <w:r w:rsidRPr="00BD2C1D">
        <w:rPr>
          <w:color w:val="000000"/>
          <w:spacing w:val="-1"/>
          <w:sz w:val="20"/>
          <w:szCs w:val="20"/>
        </w:rPr>
        <w:t>№ __ от _______ 20__ г.</w:t>
      </w:r>
    </w:p>
    <w:p w:rsidR="00227AD3" w:rsidRPr="00BD2C1D" w:rsidRDefault="00227AD3" w:rsidP="00227AD3">
      <w:pPr>
        <w:jc w:val="center"/>
        <w:rPr>
          <w:b/>
          <w:sz w:val="20"/>
          <w:szCs w:val="20"/>
        </w:rPr>
      </w:pPr>
      <w:r w:rsidRPr="00BD2C1D">
        <w:rPr>
          <w:rFonts w:eastAsia="TimesNewRomanPSMT"/>
          <w:color w:val="000000"/>
          <w:sz w:val="20"/>
          <w:szCs w:val="20"/>
        </w:rPr>
        <w:t>Оказание услуг по осуществлению комплекса мер, направленных на защиту материального имущества объектов, обеспечение внутриобъектового и пропускного режимов</w:t>
      </w:r>
    </w:p>
    <w:p w:rsidR="00227AD3" w:rsidRPr="00BD2C1D" w:rsidRDefault="00227AD3" w:rsidP="00227AD3">
      <w:pPr>
        <w:jc w:val="center"/>
        <w:rPr>
          <w:b/>
          <w:sz w:val="20"/>
          <w:szCs w:val="20"/>
        </w:rPr>
      </w:pPr>
    </w:p>
    <w:p w:rsidR="00227AD3" w:rsidRPr="00BD2C1D" w:rsidRDefault="00227AD3" w:rsidP="00227AD3">
      <w:pPr>
        <w:ind w:firstLine="851"/>
        <w:jc w:val="both"/>
        <w:rPr>
          <w:bCs/>
          <w:kern w:val="32"/>
          <w:sz w:val="20"/>
          <w:szCs w:val="20"/>
        </w:rPr>
      </w:pPr>
      <w:r w:rsidRPr="00BD2C1D">
        <w:rPr>
          <w:bCs/>
          <w:kern w:val="32"/>
          <w:sz w:val="20"/>
          <w:szCs w:val="20"/>
        </w:rPr>
        <w:t xml:space="preserve">Мы нижеподписавшиеся, представитель «Исполнителя» ______________ (указать наименование) ____________________(должность, Ф.И.О.), действующий на основании ____________________ (указать </w:t>
      </w:r>
      <w:r w:rsidRPr="00BD2C1D">
        <w:rPr>
          <w:bCs/>
          <w:kern w:val="32"/>
          <w:sz w:val="20"/>
          <w:szCs w:val="20"/>
        </w:rPr>
        <w:lastRenderedPageBreak/>
        <w:t xml:space="preserve">документ, определяющий полномочия), с одной стороны, и представитель «Государственного заказчика» </w:t>
      </w:r>
      <w:r w:rsidRPr="00BD2C1D">
        <w:rPr>
          <w:b/>
          <w:bCs/>
          <w:kern w:val="32"/>
          <w:sz w:val="20"/>
          <w:szCs w:val="20"/>
        </w:rPr>
        <w:t>__________________________</w:t>
      </w:r>
      <w:r w:rsidRPr="00BD2C1D">
        <w:rPr>
          <w:bCs/>
          <w:kern w:val="32"/>
          <w:sz w:val="20"/>
          <w:szCs w:val="20"/>
        </w:rPr>
        <w:t xml:space="preserve"> ____________________(должность, Ф.И.О.), действующего на основании ___________________ (указать документ, определяющий полномочия), с другой стороны, составили настоящий Акт </w:t>
      </w:r>
      <w:r>
        <w:rPr>
          <w:bCs/>
          <w:kern w:val="32"/>
          <w:sz w:val="20"/>
          <w:szCs w:val="20"/>
        </w:rPr>
        <w:t>оказанных услуг</w:t>
      </w:r>
      <w:r w:rsidRPr="00BD2C1D">
        <w:rPr>
          <w:bCs/>
          <w:kern w:val="32"/>
          <w:sz w:val="20"/>
          <w:szCs w:val="20"/>
        </w:rPr>
        <w:t xml:space="preserve"> о нижеследующем:</w:t>
      </w:r>
    </w:p>
    <w:p w:rsidR="00227AD3" w:rsidRPr="00BD2C1D" w:rsidRDefault="00227AD3" w:rsidP="00227AD3">
      <w:pPr>
        <w:ind w:firstLine="851"/>
        <w:jc w:val="both"/>
        <w:rPr>
          <w:bCs/>
          <w:kern w:val="32"/>
          <w:sz w:val="20"/>
          <w:szCs w:val="20"/>
        </w:rPr>
      </w:pPr>
    </w:p>
    <w:p w:rsidR="00227AD3" w:rsidRPr="00BD2C1D" w:rsidRDefault="00227AD3" w:rsidP="00227AD3">
      <w:pPr>
        <w:numPr>
          <w:ilvl w:val="0"/>
          <w:numId w:val="48"/>
        </w:numPr>
        <w:tabs>
          <w:tab w:val="left" w:pos="993"/>
        </w:tabs>
        <w:spacing w:line="276" w:lineRule="auto"/>
        <w:ind w:left="0" w:firstLine="709"/>
        <w:contextualSpacing/>
        <w:jc w:val="both"/>
        <w:rPr>
          <w:bCs/>
          <w:kern w:val="32"/>
          <w:sz w:val="20"/>
          <w:szCs w:val="20"/>
        </w:rPr>
      </w:pPr>
      <w:r w:rsidRPr="00BD2C1D">
        <w:rPr>
          <w:bCs/>
          <w:kern w:val="32"/>
          <w:sz w:val="20"/>
          <w:szCs w:val="20"/>
        </w:rPr>
        <w:t xml:space="preserve">Обязательства Исполнителя по </w:t>
      </w:r>
      <w:r w:rsidRPr="00BD2C1D">
        <w:rPr>
          <w:bCs/>
          <w:sz w:val="20"/>
          <w:szCs w:val="20"/>
        </w:rPr>
        <w:t>оказанию</w:t>
      </w:r>
      <w:r w:rsidRPr="00BD2C1D">
        <w:rPr>
          <w:sz w:val="20"/>
          <w:szCs w:val="20"/>
        </w:rPr>
        <w:t xml:space="preserve"> услуг </w:t>
      </w:r>
      <w:r w:rsidRPr="00BD2C1D">
        <w:rPr>
          <w:rFonts w:eastAsia="TimesNewRomanPSMT"/>
          <w:color w:val="000000"/>
          <w:sz w:val="20"/>
          <w:szCs w:val="20"/>
        </w:rPr>
        <w:t>по осуществлению комплекса мер, направленных на защиту материального имущества объектов, обеспечение внутриобъектового и пропускного режимов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400"/>
        <w:gridCol w:w="2157"/>
        <w:gridCol w:w="1372"/>
        <w:gridCol w:w="1504"/>
        <w:gridCol w:w="1543"/>
      </w:tblGrid>
      <w:tr w:rsidR="00227AD3" w:rsidRPr="00BD2C1D" w:rsidTr="00E30C4F">
        <w:tc>
          <w:tcPr>
            <w:tcW w:w="0" w:type="auto"/>
            <w:shd w:val="clear" w:color="auto" w:fill="auto"/>
          </w:tcPr>
          <w:p w:rsidR="00227AD3" w:rsidRPr="00BD2C1D" w:rsidRDefault="00227AD3" w:rsidP="00E30C4F">
            <w:pPr>
              <w:jc w:val="both"/>
              <w:rPr>
                <w:sz w:val="20"/>
                <w:szCs w:val="20"/>
              </w:rPr>
            </w:pPr>
            <w:r w:rsidRPr="00BD2C1D">
              <w:rPr>
                <w:sz w:val="20"/>
                <w:szCs w:val="20"/>
              </w:rPr>
              <w:t>№</w:t>
            </w:r>
          </w:p>
          <w:p w:rsidR="00227AD3" w:rsidRPr="00BD2C1D" w:rsidRDefault="00227AD3" w:rsidP="00E30C4F">
            <w:pPr>
              <w:jc w:val="both"/>
              <w:rPr>
                <w:sz w:val="20"/>
                <w:szCs w:val="20"/>
              </w:rPr>
            </w:pPr>
            <w:r w:rsidRPr="00BD2C1D">
              <w:rPr>
                <w:sz w:val="20"/>
                <w:szCs w:val="20"/>
              </w:rPr>
              <w:t>п/п</w:t>
            </w:r>
          </w:p>
        </w:tc>
        <w:tc>
          <w:tcPr>
            <w:tcW w:w="2579" w:type="dxa"/>
            <w:shd w:val="clear" w:color="auto" w:fill="auto"/>
          </w:tcPr>
          <w:p w:rsidR="00227AD3" w:rsidRPr="00BD2C1D" w:rsidRDefault="00227AD3" w:rsidP="00E30C4F">
            <w:pPr>
              <w:jc w:val="center"/>
              <w:rPr>
                <w:sz w:val="20"/>
                <w:szCs w:val="20"/>
              </w:rPr>
            </w:pPr>
            <w:r w:rsidRPr="00BD2C1D">
              <w:rPr>
                <w:sz w:val="20"/>
                <w:szCs w:val="20"/>
              </w:rPr>
              <w:t>Наименование объекта</w:t>
            </w:r>
          </w:p>
        </w:tc>
        <w:tc>
          <w:tcPr>
            <w:tcW w:w="2437" w:type="dxa"/>
            <w:shd w:val="clear" w:color="auto" w:fill="auto"/>
          </w:tcPr>
          <w:p w:rsidR="00227AD3" w:rsidRPr="00BD2C1D" w:rsidRDefault="00227AD3" w:rsidP="00E30C4F">
            <w:pPr>
              <w:ind w:left="-108" w:right="-108"/>
              <w:jc w:val="center"/>
              <w:rPr>
                <w:sz w:val="20"/>
                <w:szCs w:val="20"/>
              </w:rPr>
            </w:pPr>
            <w:r w:rsidRPr="00BD2C1D">
              <w:rPr>
                <w:sz w:val="20"/>
                <w:szCs w:val="20"/>
              </w:rPr>
              <w:t>Посты (время охраны)</w:t>
            </w:r>
          </w:p>
        </w:tc>
        <w:tc>
          <w:tcPr>
            <w:tcW w:w="1417" w:type="dxa"/>
            <w:shd w:val="clear" w:color="auto" w:fill="auto"/>
          </w:tcPr>
          <w:p w:rsidR="00227AD3" w:rsidRPr="00BD2C1D" w:rsidRDefault="00227AD3" w:rsidP="00E30C4F">
            <w:pPr>
              <w:ind w:left="287" w:hanging="287"/>
              <w:jc w:val="center"/>
              <w:rPr>
                <w:sz w:val="20"/>
                <w:szCs w:val="20"/>
              </w:rPr>
            </w:pPr>
            <w:r w:rsidRPr="00BD2C1D">
              <w:rPr>
                <w:sz w:val="20"/>
                <w:szCs w:val="20"/>
              </w:rPr>
              <w:t>Стоимость</w:t>
            </w:r>
          </w:p>
          <w:p w:rsidR="00227AD3" w:rsidRPr="00BD2C1D" w:rsidRDefault="00227AD3" w:rsidP="00E30C4F">
            <w:pPr>
              <w:jc w:val="center"/>
              <w:rPr>
                <w:sz w:val="20"/>
                <w:szCs w:val="20"/>
              </w:rPr>
            </w:pPr>
            <w:r w:rsidRPr="00BD2C1D">
              <w:rPr>
                <w:sz w:val="20"/>
                <w:szCs w:val="20"/>
              </w:rPr>
              <w:t>услуги за 1 час охраны</w:t>
            </w:r>
          </w:p>
        </w:tc>
        <w:tc>
          <w:tcPr>
            <w:tcW w:w="1559" w:type="dxa"/>
            <w:shd w:val="clear" w:color="auto" w:fill="auto"/>
          </w:tcPr>
          <w:p w:rsidR="00227AD3" w:rsidRPr="00BD2C1D" w:rsidRDefault="00227AD3" w:rsidP="00E30C4F">
            <w:pPr>
              <w:jc w:val="center"/>
              <w:rPr>
                <w:sz w:val="20"/>
                <w:szCs w:val="20"/>
              </w:rPr>
            </w:pPr>
            <w:r w:rsidRPr="00BD2C1D">
              <w:rPr>
                <w:sz w:val="20"/>
                <w:szCs w:val="20"/>
              </w:rPr>
              <w:t>Количество часов охраны за месяц</w:t>
            </w:r>
          </w:p>
        </w:tc>
        <w:tc>
          <w:tcPr>
            <w:tcW w:w="1620" w:type="dxa"/>
            <w:shd w:val="clear" w:color="auto" w:fill="auto"/>
          </w:tcPr>
          <w:p w:rsidR="00227AD3" w:rsidRPr="00BD2C1D" w:rsidRDefault="00227AD3" w:rsidP="00E30C4F">
            <w:pPr>
              <w:ind w:left="72" w:hanging="72"/>
              <w:jc w:val="center"/>
              <w:rPr>
                <w:sz w:val="20"/>
                <w:szCs w:val="20"/>
              </w:rPr>
            </w:pPr>
            <w:r w:rsidRPr="00BD2C1D">
              <w:rPr>
                <w:sz w:val="20"/>
                <w:szCs w:val="20"/>
              </w:rPr>
              <w:t>Стоимость услуги за месяц</w:t>
            </w:r>
          </w:p>
        </w:tc>
      </w:tr>
      <w:tr w:rsidR="00227AD3" w:rsidRPr="00BD2C1D" w:rsidTr="00E30C4F">
        <w:trPr>
          <w:trHeight w:val="315"/>
        </w:trPr>
        <w:tc>
          <w:tcPr>
            <w:tcW w:w="0" w:type="auto"/>
            <w:shd w:val="clear" w:color="auto" w:fill="auto"/>
          </w:tcPr>
          <w:p w:rsidR="00227AD3" w:rsidRPr="00BD2C1D" w:rsidRDefault="00227AD3" w:rsidP="00E30C4F">
            <w:pPr>
              <w:jc w:val="both"/>
              <w:rPr>
                <w:sz w:val="20"/>
                <w:szCs w:val="20"/>
              </w:rPr>
            </w:pPr>
            <w:r w:rsidRPr="00BD2C1D">
              <w:rPr>
                <w:sz w:val="20"/>
                <w:szCs w:val="20"/>
              </w:rPr>
              <w:t>1</w:t>
            </w:r>
          </w:p>
        </w:tc>
        <w:tc>
          <w:tcPr>
            <w:tcW w:w="2579" w:type="dxa"/>
            <w:shd w:val="clear" w:color="auto" w:fill="auto"/>
          </w:tcPr>
          <w:p w:rsidR="00227AD3" w:rsidRPr="00BD2C1D" w:rsidRDefault="00227AD3" w:rsidP="00E30C4F">
            <w:pPr>
              <w:ind w:right="-108"/>
              <w:rPr>
                <w:sz w:val="20"/>
                <w:szCs w:val="20"/>
              </w:rPr>
            </w:pPr>
          </w:p>
        </w:tc>
        <w:tc>
          <w:tcPr>
            <w:tcW w:w="2437" w:type="dxa"/>
            <w:shd w:val="clear" w:color="auto" w:fill="auto"/>
          </w:tcPr>
          <w:p w:rsidR="00227AD3" w:rsidRPr="00BD2C1D" w:rsidRDefault="00227AD3" w:rsidP="00E30C4F">
            <w:pPr>
              <w:ind w:left="34" w:right="-108"/>
              <w:rPr>
                <w:sz w:val="20"/>
                <w:szCs w:val="20"/>
              </w:rPr>
            </w:pPr>
          </w:p>
        </w:tc>
        <w:tc>
          <w:tcPr>
            <w:tcW w:w="1417" w:type="dxa"/>
            <w:shd w:val="clear" w:color="auto" w:fill="auto"/>
          </w:tcPr>
          <w:p w:rsidR="00227AD3" w:rsidRPr="00BD2C1D" w:rsidRDefault="00227AD3" w:rsidP="00E30C4F">
            <w:pPr>
              <w:jc w:val="center"/>
              <w:rPr>
                <w:sz w:val="20"/>
                <w:szCs w:val="20"/>
              </w:rPr>
            </w:pPr>
          </w:p>
        </w:tc>
        <w:tc>
          <w:tcPr>
            <w:tcW w:w="1559" w:type="dxa"/>
            <w:shd w:val="clear" w:color="auto" w:fill="auto"/>
          </w:tcPr>
          <w:p w:rsidR="00227AD3" w:rsidRPr="00BD2C1D" w:rsidRDefault="00227AD3" w:rsidP="00E30C4F">
            <w:pPr>
              <w:jc w:val="center"/>
              <w:rPr>
                <w:sz w:val="20"/>
                <w:szCs w:val="20"/>
              </w:rPr>
            </w:pPr>
          </w:p>
        </w:tc>
        <w:tc>
          <w:tcPr>
            <w:tcW w:w="1620" w:type="dxa"/>
            <w:shd w:val="clear" w:color="auto" w:fill="auto"/>
          </w:tcPr>
          <w:p w:rsidR="00227AD3" w:rsidRPr="00BD2C1D" w:rsidRDefault="00227AD3" w:rsidP="00E30C4F">
            <w:pPr>
              <w:jc w:val="center"/>
              <w:rPr>
                <w:sz w:val="20"/>
                <w:szCs w:val="20"/>
              </w:rPr>
            </w:pPr>
          </w:p>
        </w:tc>
      </w:tr>
      <w:tr w:rsidR="00227AD3" w:rsidRPr="00BD2C1D" w:rsidTr="00E30C4F">
        <w:trPr>
          <w:trHeight w:val="315"/>
        </w:trPr>
        <w:tc>
          <w:tcPr>
            <w:tcW w:w="0" w:type="auto"/>
            <w:shd w:val="clear" w:color="auto" w:fill="auto"/>
          </w:tcPr>
          <w:p w:rsidR="00227AD3" w:rsidRPr="00BD2C1D" w:rsidRDefault="00227AD3" w:rsidP="00E30C4F">
            <w:pPr>
              <w:jc w:val="both"/>
              <w:rPr>
                <w:sz w:val="20"/>
                <w:szCs w:val="20"/>
              </w:rPr>
            </w:pPr>
          </w:p>
        </w:tc>
        <w:tc>
          <w:tcPr>
            <w:tcW w:w="2579" w:type="dxa"/>
            <w:shd w:val="clear" w:color="auto" w:fill="auto"/>
          </w:tcPr>
          <w:p w:rsidR="00227AD3" w:rsidRPr="00BD2C1D" w:rsidRDefault="00227AD3" w:rsidP="00E30C4F">
            <w:pPr>
              <w:ind w:right="-108"/>
              <w:rPr>
                <w:sz w:val="20"/>
                <w:szCs w:val="20"/>
              </w:rPr>
            </w:pPr>
            <w:r w:rsidRPr="00BD2C1D">
              <w:rPr>
                <w:sz w:val="20"/>
                <w:szCs w:val="20"/>
              </w:rPr>
              <w:t xml:space="preserve">Итого: </w:t>
            </w:r>
          </w:p>
        </w:tc>
        <w:tc>
          <w:tcPr>
            <w:tcW w:w="2437" w:type="dxa"/>
            <w:shd w:val="clear" w:color="auto" w:fill="auto"/>
          </w:tcPr>
          <w:p w:rsidR="00227AD3" w:rsidRPr="00BD2C1D" w:rsidRDefault="00227AD3" w:rsidP="00E30C4F">
            <w:pPr>
              <w:ind w:left="34" w:right="-108"/>
              <w:rPr>
                <w:sz w:val="20"/>
                <w:szCs w:val="20"/>
              </w:rPr>
            </w:pPr>
          </w:p>
        </w:tc>
        <w:tc>
          <w:tcPr>
            <w:tcW w:w="1417" w:type="dxa"/>
            <w:shd w:val="clear" w:color="auto" w:fill="auto"/>
          </w:tcPr>
          <w:p w:rsidR="00227AD3" w:rsidRPr="00BD2C1D" w:rsidRDefault="00227AD3" w:rsidP="00E30C4F">
            <w:pPr>
              <w:jc w:val="center"/>
              <w:rPr>
                <w:sz w:val="20"/>
                <w:szCs w:val="20"/>
              </w:rPr>
            </w:pPr>
          </w:p>
        </w:tc>
        <w:tc>
          <w:tcPr>
            <w:tcW w:w="1559" w:type="dxa"/>
            <w:shd w:val="clear" w:color="auto" w:fill="auto"/>
          </w:tcPr>
          <w:p w:rsidR="00227AD3" w:rsidRPr="00BD2C1D" w:rsidRDefault="00227AD3" w:rsidP="00E30C4F">
            <w:pPr>
              <w:jc w:val="center"/>
              <w:rPr>
                <w:sz w:val="20"/>
                <w:szCs w:val="20"/>
              </w:rPr>
            </w:pPr>
          </w:p>
        </w:tc>
        <w:tc>
          <w:tcPr>
            <w:tcW w:w="1620" w:type="dxa"/>
            <w:shd w:val="clear" w:color="auto" w:fill="auto"/>
          </w:tcPr>
          <w:p w:rsidR="00227AD3" w:rsidRPr="00BD2C1D" w:rsidRDefault="00227AD3" w:rsidP="00E30C4F">
            <w:pPr>
              <w:jc w:val="center"/>
              <w:rPr>
                <w:sz w:val="20"/>
                <w:szCs w:val="20"/>
              </w:rPr>
            </w:pPr>
          </w:p>
        </w:tc>
      </w:tr>
      <w:tr w:rsidR="00227AD3" w:rsidRPr="00BD2C1D" w:rsidTr="00E30C4F">
        <w:trPr>
          <w:trHeight w:val="315"/>
        </w:trPr>
        <w:tc>
          <w:tcPr>
            <w:tcW w:w="0" w:type="auto"/>
            <w:shd w:val="clear" w:color="auto" w:fill="auto"/>
          </w:tcPr>
          <w:p w:rsidR="00227AD3" w:rsidRPr="00BD2C1D" w:rsidRDefault="00227AD3" w:rsidP="00E30C4F">
            <w:pPr>
              <w:jc w:val="both"/>
              <w:rPr>
                <w:sz w:val="20"/>
                <w:szCs w:val="20"/>
              </w:rPr>
            </w:pPr>
          </w:p>
        </w:tc>
        <w:tc>
          <w:tcPr>
            <w:tcW w:w="2579" w:type="dxa"/>
            <w:shd w:val="clear" w:color="auto" w:fill="auto"/>
          </w:tcPr>
          <w:p w:rsidR="00227AD3" w:rsidRPr="00BD2C1D" w:rsidRDefault="00227AD3" w:rsidP="00E30C4F">
            <w:pPr>
              <w:ind w:right="-108"/>
              <w:rPr>
                <w:sz w:val="20"/>
                <w:szCs w:val="20"/>
              </w:rPr>
            </w:pPr>
            <w:r w:rsidRPr="00BD2C1D">
              <w:rPr>
                <w:sz w:val="20"/>
                <w:szCs w:val="20"/>
                <w:lang w:eastAsia="ar-SA"/>
              </w:rPr>
              <w:t>в том числе НДС (</w:t>
            </w:r>
            <w:r w:rsidRPr="00BD2C1D">
              <w:rPr>
                <w:i/>
                <w:color w:val="FF0000"/>
                <w:sz w:val="20"/>
                <w:szCs w:val="20"/>
                <w:lang w:eastAsia="ar-SA"/>
              </w:rPr>
              <w:t>без НДС</w:t>
            </w:r>
            <w:r w:rsidRPr="00BD2C1D">
              <w:rPr>
                <w:sz w:val="20"/>
                <w:szCs w:val="20"/>
                <w:lang w:eastAsia="ar-SA"/>
              </w:rPr>
              <w:t>)</w:t>
            </w:r>
          </w:p>
        </w:tc>
        <w:tc>
          <w:tcPr>
            <w:tcW w:w="2437" w:type="dxa"/>
            <w:shd w:val="clear" w:color="auto" w:fill="auto"/>
          </w:tcPr>
          <w:p w:rsidR="00227AD3" w:rsidRPr="00BD2C1D" w:rsidRDefault="00227AD3" w:rsidP="00E30C4F">
            <w:pPr>
              <w:ind w:left="34" w:right="-108"/>
              <w:rPr>
                <w:sz w:val="20"/>
                <w:szCs w:val="20"/>
              </w:rPr>
            </w:pPr>
          </w:p>
        </w:tc>
        <w:tc>
          <w:tcPr>
            <w:tcW w:w="1417" w:type="dxa"/>
            <w:shd w:val="clear" w:color="auto" w:fill="auto"/>
          </w:tcPr>
          <w:p w:rsidR="00227AD3" w:rsidRPr="00BD2C1D" w:rsidRDefault="00227AD3" w:rsidP="00E30C4F">
            <w:pPr>
              <w:jc w:val="center"/>
              <w:rPr>
                <w:sz w:val="20"/>
                <w:szCs w:val="20"/>
              </w:rPr>
            </w:pPr>
          </w:p>
        </w:tc>
        <w:tc>
          <w:tcPr>
            <w:tcW w:w="1559" w:type="dxa"/>
            <w:shd w:val="clear" w:color="auto" w:fill="auto"/>
          </w:tcPr>
          <w:p w:rsidR="00227AD3" w:rsidRPr="00BD2C1D" w:rsidRDefault="00227AD3" w:rsidP="00E30C4F">
            <w:pPr>
              <w:jc w:val="center"/>
              <w:rPr>
                <w:sz w:val="20"/>
                <w:szCs w:val="20"/>
              </w:rPr>
            </w:pPr>
          </w:p>
        </w:tc>
        <w:tc>
          <w:tcPr>
            <w:tcW w:w="1620" w:type="dxa"/>
            <w:shd w:val="clear" w:color="auto" w:fill="auto"/>
          </w:tcPr>
          <w:p w:rsidR="00227AD3" w:rsidRPr="00BD2C1D" w:rsidRDefault="00227AD3" w:rsidP="00E30C4F">
            <w:pPr>
              <w:jc w:val="center"/>
              <w:rPr>
                <w:sz w:val="20"/>
                <w:szCs w:val="20"/>
              </w:rPr>
            </w:pPr>
          </w:p>
        </w:tc>
      </w:tr>
    </w:tbl>
    <w:p w:rsidR="00227AD3" w:rsidRPr="00BD2C1D" w:rsidRDefault="00227AD3" w:rsidP="00227AD3">
      <w:pPr>
        <w:ind w:firstLine="851"/>
        <w:jc w:val="both"/>
        <w:rPr>
          <w:bCs/>
          <w:kern w:val="32"/>
          <w:sz w:val="20"/>
          <w:szCs w:val="20"/>
        </w:rPr>
      </w:pPr>
      <w:r w:rsidRPr="00BD2C1D">
        <w:rPr>
          <w:bCs/>
          <w:kern w:val="32"/>
          <w:sz w:val="20"/>
          <w:szCs w:val="20"/>
        </w:rPr>
        <w:t>выполнены в полном объеме (не в полном объеме).</w:t>
      </w:r>
    </w:p>
    <w:p w:rsidR="00227AD3" w:rsidRPr="00BD2C1D" w:rsidRDefault="00227AD3" w:rsidP="00227AD3">
      <w:pPr>
        <w:numPr>
          <w:ilvl w:val="0"/>
          <w:numId w:val="48"/>
        </w:numPr>
        <w:tabs>
          <w:tab w:val="left" w:pos="993"/>
        </w:tabs>
        <w:spacing w:line="276" w:lineRule="auto"/>
        <w:ind w:left="0" w:firstLine="709"/>
        <w:contextualSpacing/>
        <w:jc w:val="both"/>
        <w:rPr>
          <w:bCs/>
          <w:kern w:val="32"/>
          <w:sz w:val="20"/>
          <w:szCs w:val="20"/>
        </w:rPr>
      </w:pPr>
      <w:r w:rsidRPr="00BD2C1D">
        <w:rPr>
          <w:bCs/>
          <w:kern w:val="32"/>
          <w:sz w:val="20"/>
          <w:szCs w:val="20"/>
        </w:rPr>
        <w:t xml:space="preserve">Фактическое качество оказанных услуг соответствует (не соответствует) требованиям </w:t>
      </w:r>
      <w:r>
        <w:rPr>
          <w:bCs/>
          <w:kern w:val="32"/>
          <w:sz w:val="20"/>
          <w:szCs w:val="20"/>
        </w:rPr>
        <w:t>Договор</w:t>
      </w:r>
      <w:r w:rsidRPr="00BD2C1D">
        <w:rPr>
          <w:bCs/>
          <w:kern w:val="32"/>
          <w:sz w:val="20"/>
          <w:szCs w:val="20"/>
        </w:rPr>
        <w:t>а: __________________________________________ (выбрать нужное).</w:t>
      </w:r>
    </w:p>
    <w:p w:rsidR="00227AD3" w:rsidRPr="00BD2C1D" w:rsidRDefault="00227AD3" w:rsidP="00227AD3">
      <w:pPr>
        <w:numPr>
          <w:ilvl w:val="0"/>
          <w:numId w:val="48"/>
        </w:numPr>
        <w:tabs>
          <w:tab w:val="left" w:pos="993"/>
        </w:tabs>
        <w:spacing w:line="276" w:lineRule="auto"/>
        <w:ind w:left="0" w:firstLine="709"/>
        <w:contextualSpacing/>
        <w:jc w:val="both"/>
        <w:rPr>
          <w:bCs/>
          <w:kern w:val="32"/>
          <w:sz w:val="20"/>
          <w:szCs w:val="20"/>
        </w:rPr>
      </w:pPr>
      <w:r w:rsidRPr="00BD2C1D">
        <w:rPr>
          <w:bCs/>
          <w:kern w:val="32"/>
          <w:sz w:val="20"/>
          <w:szCs w:val="20"/>
        </w:rPr>
        <w:t xml:space="preserve">Недостатки оказанных услуг (выявлены/ не выявлены) ____________________________(выбрать нужное, подробно отразить выявленные недостатки). </w:t>
      </w:r>
    </w:p>
    <w:p w:rsidR="00227AD3" w:rsidRPr="00BD2C1D" w:rsidRDefault="00227AD3" w:rsidP="00227AD3">
      <w:pPr>
        <w:numPr>
          <w:ilvl w:val="0"/>
          <w:numId w:val="48"/>
        </w:numPr>
        <w:tabs>
          <w:tab w:val="left" w:pos="993"/>
        </w:tabs>
        <w:spacing w:line="276" w:lineRule="auto"/>
        <w:ind w:left="0" w:firstLine="709"/>
        <w:contextualSpacing/>
        <w:jc w:val="both"/>
        <w:rPr>
          <w:bCs/>
          <w:kern w:val="32"/>
          <w:sz w:val="20"/>
          <w:szCs w:val="20"/>
        </w:rPr>
      </w:pPr>
      <w:r w:rsidRPr="00BD2C1D">
        <w:rPr>
          <w:bCs/>
          <w:kern w:val="32"/>
          <w:sz w:val="20"/>
          <w:szCs w:val="20"/>
        </w:rPr>
        <w:t xml:space="preserve">Стоимость оказанных услуг составляет ___________ (____________) (указывается сумма цифрами и прописью в рублях и копейках). </w:t>
      </w:r>
    </w:p>
    <w:p w:rsidR="00227AD3" w:rsidRPr="00BD2C1D" w:rsidRDefault="00227AD3" w:rsidP="00227AD3">
      <w:pPr>
        <w:numPr>
          <w:ilvl w:val="0"/>
          <w:numId w:val="48"/>
        </w:numPr>
        <w:tabs>
          <w:tab w:val="left" w:pos="993"/>
        </w:tabs>
        <w:spacing w:line="276" w:lineRule="auto"/>
        <w:ind w:left="0" w:firstLine="709"/>
        <w:contextualSpacing/>
        <w:jc w:val="both"/>
        <w:rPr>
          <w:bCs/>
          <w:kern w:val="32"/>
          <w:sz w:val="20"/>
          <w:szCs w:val="20"/>
        </w:rPr>
      </w:pPr>
      <w:r w:rsidRPr="00BD2C1D">
        <w:rPr>
          <w:bCs/>
          <w:kern w:val="32"/>
          <w:sz w:val="20"/>
          <w:szCs w:val="20"/>
        </w:rPr>
        <w:t>Резу</w:t>
      </w:r>
      <w:r>
        <w:rPr>
          <w:bCs/>
          <w:kern w:val="32"/>
          <w:sz w:val="20"/>
          <w:szCs w:val="20"/>
        </w:rPr>
        <w:t>льтат оказанных услуг по Договор</w:t>
      </w:r>
      <w:r w:rsidRPr="00BD2C1D">
        <w:rPr>
          <w:bCs/>
          <w:kern w:val="32"/>
          <w:sz w:val="20"/>
          <w:szCs w:val="20"/>
        </w:rPr>
        <w:t>у: Претензий со стороны Заказчика к Исполнителю нет/есть ____________. Услуги оказаны (в полном объеме и с надлежащим качеством /другое) ______.</w:t>
      </w:r>
    </w:p>
    <w:p w:rsidR="00227AD3" w:rsidRPr="00BD2C1D" w:rsidRDefault="00227AD3" w:rsidP="00227AD3">
      <w:pPr>
        <w:tabs>
          <w:tab w:val="left" w:pos="993"/>
        </w:tabs>
        <w:jc w:val="both"/>
        <w:rPr>
          <w:bCs/>
          <w:kern w:val="32"/>
          <w:sz w:val="20"/>
          <w:szCs w:val="20"/>
        </w:rPr>
      </w:pPr>
    </w:p>
    <w:tbl>
      <w:tblPr>
        <w:tblW w:w="4915" w:type="pct"/>
        <w:tblLook w:val="0000"/>
      </w:tblPr>
      <w:tblGrid>
        <w:gridCol w:w="5306"/>
        <w:gridCol w:w="4101"/>
      </w:tblGrid>
      <w:tr w:rsidR="00227AD3" w:rsidRPr="00BD2C1D" w:rsidTr="00E30C4F">
        <w:trPr>
          <w:trHeight w:val="1061"/>
        </w:trPr>
        <w:tc>
          <w:tcPr>
            <w:tcW w:w="2820" w:type="pct"/>
          </w:tcPr>
          <w:p w:rsidR="00227AD3" w:rsidRPr="00BD2C1D" w:rsidRDefault="00227AD3" w:rsidP="00E30C4F">
            <w:pPr>
              <w:rPr>
                <w:sz w:val="20"/>
                <w:szCs w:val="20"/>
              </w:rPr>
            </w:pPr>
            <w:r w:rsidRPr="00BD2C1D">
              <w:rPr>
                <w:sz w:val="20"/>
                <w:szCs w:val="20"/>
              </w:rPr>
              <w:t>Заказчик:</w:t>
            </w:r>
          </w:p>
          <w:p w:rsidR="00227AD3" w:rsidRPr="00BD2C1D" w:rsidRDefault="00227AD3" w:rsidP="00E30C4F">
            <w:pPr>
              <w:rPr>
                <w:sz w:val="20"/>
                <w:szCs w:val="20"/>
              </w:rPr>
            </w:pPr>
          </w:p>
          <w:p w:rsidR="00227AD3" w:rsidRPr="00BD2C1D" w:rsidRDefault="00227AD3" w:rsidP="00E30C4F">
            <w:pPr>
              <w:rPr>
                <w:sz w:val="20"/>
                <w:szCs w:val="20"/>
              </w:rPr>
            </w:pPr>
            <w:r w:rsidRPr="00BD2C1D">
              <w:rPr>
                <w:sz w:val="20"/>
                <w:szCs w:val="20"/>
              </w:rPr>
              <w:t>______________</w:t>
            </w:r>
          </w:p>
        </w:tc>
        <w:tc>
          <w:tcPr>
            <w:tcW w:w="2180" w:type="pct"/>
          </w:tcPr>
          <w:p w:rsidR="00227AD3" w:rsidRPr="00BD2C1D" w:rsidRDefault="00227AD3" w:rsidP="00E30C4F">
            <w:pPr>
              <w:ind w:firstLine="33"/>
              <w:rPr>
                <w:sz w:val="20"/>
                <w:szCs w:val="20"/>
              </w:rPr>
            </w:pPr>
            <w:r w:rsidRPr="00BD2C1D">
              <w:rPr>
                <w:sz w:val="20"/>
                <w:szCs w:val="20"/>
              </w:rPr>
              <w:t xml:space="preserve">Исполнитель: </w:t>
            </w:r>
          </w:p>
          <w:p w:rsidR="00227AD3" w:rsidRPr="00BD2C1D" w:rsidRDefault="00227AD3" w:rsidP="00E30C4F">
            <w:pPr>
              <w:rPr>
                <w:sz w:val="20"/>
                <w:szCs w:val="20"/>
              </w:rPr>
            </w:pPr>
          </w:p>
          <w:p w:rsidR="00227AD3" w:rsidRPr="00BD2C1D" w:rsidRDefault="00227AD3" w:rsidP="00E30C4F">
            <w:pPr>
              <w:rPr>
                <w:sz w:val="20"/>
                <w:szCs w:val="20"/>
              </w:rPr>
            </w:pPr>
            <w:r w:rsidRPr="00BD2C1D">
              <w:rPr>
                <w:sz w:val="20"/>
                <w:szCs w:val="20"/>
              </w:rPr>
              <w:t xml:space="preserve">_______________ </w:t>
            </w:r>
          </w:p>
        </w:tc>
      </w:tr>
    </w:tbl>
    <w:p w:rsidR="00227AD3" w:rsidRPr="00BD2C1D" w:rsidRDefault="00227AD3" w:rsidP="00227AD3">
      <w:pPr>
        <w:rPr>
          <w:snapToGrid w:val="0"/>
          <w:sz w:val="20"/>
          <w:szCs w:val="20"/>
        </w:rPr>
      </w:pPr>
    </w:p>
    <w:p w:rsidR="00227AD3" w:rsidRPr="00BD2C1D" w:rsidRDefault="00227AD3" w:rsidP="00227AD3">
      <w:pPr>
        <w:rPr>
          <w:snapToGrid w:val="0"/>
          <w:sz w:val="20"/>
          <w:szCs w:val="20"/>
        </w:rPr>
      </w:pPr>
      <w:r w:rsidRPr="00BD2C1D">
        <w:rPr>
          <w:snapToGrid w:val="0"/>
          <w:sz w:val="20"/>
          <w:szCs w:val="20"/>
        </w:rPr>
        <w:t>Форма акт</w:t>
      </w:r>
      <w:r>
        <w:rPr>
          <w:snapToGrid w:val="0"/>
          <w:sz w:val="20"/>
          <w:szCs w:val="20"/>
        </w:rPr>
        <w:t>а согласована Сторонами Договор</w:t>
      </w:r>
      <w:r w:rsidRPr="00BD2C1D">
        <w:rPr>
          <w:snapToGrid w:val="0"/>
          <w:sz w:val="20"/>
          <w:szCs w:val="20"/>
        </w:rPr>
        <w:t>а:</w:t>
      </w:r>
    </w:p>
    <w:tbl>
      <w:tblPr>
        <w:tblW w:w="4915" w:type="pct"/>
        <w:tblLook w:val="0000"/>
      </w:tblPr>
      <w:tblGrid>
        <w:gridCol w:w="5306"/>
        <w:gridCol w:w="4101"/>
      </w:tblGrid>
      <w:tr w:rsidR="00227AD3" w:rsidRPr="00BD2C1D" w:rsidTr="00E30C4F">
        <w:trPr>
          <w:trHeight w:val="1061"/>
        </w:trPr>
        <w:tc>
          <w:tcPr>
            <w:tcW w:w="2820" w:type="pct"/>
          </w:tcPr>
          <w:p w:rsidR="00227AD3" w:rsidRPr="00BD2C1D" w:rsidRDefault="00227AD3" w:rsidP="00E30C4F">
            <w:pPr>
              <w:rPr>
                <w:sz w:val="20"/>
                <w:szCs w:val="20"/>
              </w:rPr>
            </w:pPr>
            <w:r w:rsidRPr="00BD2C1D">
              <w:rPr>
                <w:sz w:val="20"/>
                <w:szCs w:val="20"/>
              </w:rPr>
              <w:t>Заказчик:</w:t>
            </w:r>
          </w:p>
          <w:p w:rsidR="00227AD3" w:rsidRPr="00BD2C1D" w:rsidRDefault="00227AD3" w:rsidP="00E30C4F">
            <w:pPr>
              <w:rPr>
                <w:sz w:val="20"/>
                <w:szCs w:val="20"/>
              </w:rPr>
            </w:pPr>
            <w:r w:rsidRPr="00BD2C1D">
              <w:rPr>
                <w:sz w:val="20"/>
                <w:szCs w:val="20"/>
              </w:rPr>
              <w:t>______________</w:t>
            </w:r>
          </w:p>
        </w:tc>
        <w:tc>
          <w:tcPr>
            <w:tcW w:w="2180" w:type="pct"/>
          </w:tcPr>
          <w:p w:rsidR="00227AD3" w:rsidRPr="00BD2C1D" w:rsidRDefault="00227AD3" w:rsidP="00E30C4F">
            <w:pPr>
              <w:ind w:firstLine="33"/>
              <w:rPr>
                <w:sz w:val="20"/>
                <w:szCs w:val="20"/>
              </w:rPr>
            </w:pPr>
            <w:r w:rsidRPr="00BD2C1D">
              <w:rPr>
                <w:sz w:val="20"/>
                <w:szCs w:val="20"/>
              </w:rPr>
              <w:t xml:space="preserve">Исполнитель: </w:t>
            </w:r>
          </w:p>
          <w:p w:rsidR="00227AD3" w:rsidRPr="00BD2C1D" w:rsidRDefault="00227AD3" w:rsidP="00E30C4F">
            <w:pPr>
              <w:rPr>
                <w:sz w:val="20"/>
                <w:szCs w:val="20"/>
              </w:rPr>
            </w:pPr>
            <w:r w:rsidRPr="00BD2C1D">
              <w:rPr>
                <w:sz w:val="20"/>
                <w:szCs w:val="20"/>
              </w:rPr>
              <w:t xml:space="preserve">_______________ </w:t>
            </w:r>
          </w:p>
        </w:tc>
      </w:tr>
    </w:tbl>
    <w:p w:rsidR="00227AD3" w:rsidRDefault="00227AD3" w:rsidP="00227AD3">
      <w:pPr>
        <w:widowControl w:val="0"/>
        <w:tabs>
          <w:tab w:val="left" w:pos="0"/>
        </w:tabs>
        <w:suppressAutoHyphens/>
        <w:autoSpaceDE w:val="0"/>
        <w:autoSpaceDN w:val="0"/>
        <w:adjustRightInd w:val="0"/>
        <w:jc w:val="right"/>
        <w:rPr>
          <w:i/>
          <w:sz w:val="20"/>
          <w:szCs w:val="20"/>
        </w:rPr>
      </w:pPr>
    </w:p>
    <w:p w:rsidR="00227AD3" w:rsidRDefault="00227AD3" w:rsidP="00227AD3">
      <w:pPr>
        <w:widowControl w:val="0"/>
        <w:tabs>
          <w:tab w:val="left" w:pos="0"/>
        </w:tabs>
        <w:suppressAutoHyphens/>
        <w:autoSpaceDE w:val="0"/>
        <w:autoSpaceDN w:val="0"/>
        <w:adjustRightInd w:val="0"/>
        <w:jc w:val="right"/>
        <w:rPr>
          <w:i/>
          <w:sz w:val="20"/>
          <w:szCs w:val="20"/>
        </w:rPr>
      </w:pPr>
    </w:p>
    <w:p w:rsidR="00227AD3" w:rsidRPr="00BD2C1D" w:rsidRDefault="00227AD3" w:rsidP="00227AD3">
      <w:pPr>
        <w:widowControl w:val="0"/>
        <w:tabs>
          <w:tab w:val="left" w:pos="0"/>
        </w:tabs>
        <w:suppressAutoHyphens/>
        <w:autoSpaceDE w:val="0"/>
        <w:autoSpaceDN w:val="0"/>
        <w:adjustRightInd w:val="0"/>
        <w:jc w:val="right"/>
        <w:rPr>
          <w:i/>
          <w:sz w:val="20"/>
          <w:szCs w:val="20"/>
        </w:rPr>
      </w:pPr>
      <w:r w:rsidRPr="00BD2C1D">
        <w:rPr>
          <w:i/>
          <w:sz w:val="20"/>
          <w:szCs w:val="20"/>
        </w:rPr>
        <w:t xml:space="preserve">Приложение № </w:t>
      </w:r>
      <w:r>
        <w:rPr>
          <w:i/>
          <w:sz w:val="20"/>
          <w:szCs w:val="20"/>
        </w:rPr>
        <w:t>3</w:t>
      </w:r>
      <w:r w:rsidRPr="00BD2C1D">
        <w:rPr>
          <w:i/>
          <w:sz w:val="20"/>
          <w:szCs w:val="20"/>
        </w:rPr>
        <w:t xml:space="preserve"> к </w:t>
      </w:r>
      <w:r>
        <w:rPr>
          <w:i/>
          <w:sz w:val="20"/>
          <w:szCs w:val="20"/>
        </w:rPr>
        <w:t>Договор</w:t>
      </w:r>
      <w:r w:rsidRPr="00BD2C1D">
        <w:rPr>
          <w:i/>
          <w:sz w:val="20"/>
          <w:szCs w:val="20"/>
        </w:rPr>
        <w:t>у</w:t>
      </w:r>
    </w:p>
    <w:p w:rsidR="00227AD3" w:rsidRPr="00BD2C1D" w:rsidRDefault="00227AD3" w:rsidP="00227AD3">
      <w:pPr>
        <w:widowControl w:val="0"/>
        <w:tabs>
          <w:tab w:val="left" w:pos="0"/>
        </w:tabs>
        <w:suppressAutoHyphens/>
        <w:autoSpaceDE w:val="0"/>
        <w:autoSpaceDN w:val="0"/>
        <w:adjustRightInd w:val="0"/>
        <w:jc w:val="right"/>
        <w:rPr>
          <w:i/>
          <w:sz w:val="20"/>
          <w:szCs w:val="20"/>
        </w:rPr>
      </w:pPr>
      <w:r w:rsidRPr="00BD2C1D">
        <w:rPr>
          <w:i/>
          <w:sz w:val="20"/>
          <w:szCs w:val="20"/>
        </w:rPr>
        <w:t>№ _________ от «____» ____________20__г.</w:t>
      </w:r>
    </w:p>
    <w:p w:rsidR="00227AD3" w:rsidRDefault="00227AD3" w:rsidP="00227AD3">
      <w:pPr>
        <w:jc w:val="right"/>
        <w:rPr>
          <w:sz w:val="20"/>
          <w:szCs w:val="20"/>
        </w:rPr>
      </w:pPr>
    </w:p>
    <w:p w:rsidR="00227AD3" w:rsidRPr="00BD2C1D" w:rsidRDefault="00227AD3" w:rsidP="00227AD3">
      <w:pPr>
        <w:jc w:val="center"/>
        <w:rPr>
          <w:b/>
          <w:snapToGrid w:val="0"/>
          <w:sz w:val="20"/>
          <w:szCs w:val="20"/>
        </w:rPr>
      </w:pPr>
      <w:r w:rsidRPr="00BD2C1D">
        <w:rPr>
          <w:b/>
          <w:sz w:val="20"/>
          <w:szCs w:val="20"/>
        </w:rPr>
        <w:t>Копия лицензии на осуществление частной охранной деятельности</w:t>
      </w:r>
    </w:p>
    <w:p w:rsidR="00227AD3" w:rsidRDefault="00227AD3" w:rsidP="00227AD3">
      <w:pPr>
        <w:shd w:val="clear" w:color="auto" w:fill="FFFFFF"/>
        <w:autoSpaceDE w:val="0"/>
        <w:autoSpaceDN w:val="0"/>
        <w:adjustRightInd w:val="0"/>
        <w:jc w:val="center"/>
        <w:rPr>
          <w:b/>
          <w:sz w:val="20"/>
          <w:szCs w:val="20"/>
          <w:lang w:bidi="en-US"/>
        </w:rPr>
      </w:pPr>
    </w:p>
    <w:p w:rsidR="00227AD3" w:rsidRPr="00BD2C1D" w:rsidRDefault="00227AD3" w:rsidP="00227AD3">
      <w:pPr>
        <w:widowControl w:val="0"/>
        <w:suppressAutoHyphens/>
        <w:autoSpaceDE w:val="0"/>
        <w:autoSpaceDN w:val="0"/>
        <w:adjustRightInd w:val="0"/>
        <w:jc w:val="both"/>
        <w:rPr>
          <w:i/>
          <w:sz w:val="20"/>
          <w:szCs w:val="20"/>
        </w:rPr>
      </w:pPr>
    </w:p>
    <w:tbl>
      <w:tblPr>
        <w:tblW w:w="3258" w:type="pct"/>
        <w:tblInd w:w="828" w:type="dxa"/>
        <w:tblLayout w:type="fixed"/>
        <w:tblLook w:val="0000"/>
      </w:tblPr>
      <w:tblGrid>
        <w:gridCol w:w="270"/>
        <w:gridCol w:w="3628"/>
        <w:gridCol w:w="2338"/>
      </w:tblGrid>
      <w:tr w:rsidR="00227AD3" w:rsidRPr="00BD2C1D" w:rsidTr="00E30C4F">
        <w:tc>
          <w:tcPr>
            <w:tcW w:w="274" w:type="dxa"/>
          </w:tcPr>
          <w:p w:rsidR="00227AD3" w:rsidRPr="00BD2C1D" w:rsidRDefault="00227AD3" w:rsidP="00E30C4F">
            <w:pPr>
              <w:ind w:firstLine="567"/>
              <w:jc w:val="both"/>
              <w:rPr>
                <w:sz w:val="20"/>
                <w:szCs w:val="20"/>
              </w:rPr>
            </w:pPr>
            <w:r w:rsidRPr="00BD2C1D">
              <w:rPr>
                <w:b/>
                <w:sz w:val="20"/>
                <w:szCs w:val="20"/>
              </w:rPr>
              <w:t>З</w:t>
            </w:r>
          </w:p>
        </w:tc>
        <w:tc>
          <w:tcPr>
            <w:tcW w:w="3968" w:type="dxa"/>
          </w:tcPr>
          <w:p w:rsidR="00227AD3" w:rsidRPr="00BD2C1D" w:rsidRDefault="00227AD3" w:rsidP="00E30C4F">
            <w:pPr>
              <w:tabs>
                <w:tab w:val="left" w:pos="0"/>
              </w:tabs>
              <w:rPr>
                <w:b/>
                <w:sz w:val="20"/>
                <w:szCs w:val="20"/>
              </w:rPr>
            </w:pPr>
            <w:r w:rsidRPr="00BD2C1D">
              <w:rPr>
                <w:b/>
                <w:sz w:val="20"/>
                <w:szCs w:val="20"/>
              </w:rPr>
              <w:t>«ЗАКАЗЧИК»</w:t>
            </w:r>
          </w:p>
        </w:tc>
        <w:tc>
          <w:tcPr>
            <w:tcW w:w="2549" w:type="dxa"/>
          </w:tcPr>
          <w:p w:rsidR="00227AD3" w:rsidRPr="00BD2C1D" w:rsidRDefault="00227AD3" w:rsidP="00E30C4F">
            <w:pPr>
              <w:tabs>
                <w:tab w:val="left" w:pos="-818"/>
              </w:tabs>
              <w:jc w:val="center"/>
              <w:rPr>
                <w:b/>
                <w:sz w:val="20"/>
                <w:szCs w:val="20"/>
              </w:rPr>
            </w:pPr>
            <w:r w:rsidRPr="00BD2C1D">
              <w:rPr>
                <w:b/>
                <w:sz w:val="20"/>
                <w:szCs w:val="20"/>
              </w:rPr>
              <w:t>«ИСПОЛНИТЕЛЬ»</w:t>
            </w:r>
          </w:p>
        </w:tc>
      </w:tr>
    </w:tbl>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A575E4">
      <w:pPr>
        <w:widowControl w:val="0"/>
        <w:tabs>
          <w:tab w:val="left" w:pos="0"/>
        </w:tabs>
        <w:suppressAutoHyphens/>
        <w:autoSpaceDE w:val="0"/>
        <w:autoSpaceDN w:val="0"/>
        <w:adjustRightInd w:val="0"/>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9365F1" w:rsidRDefault="009365F1" w:rsidP="00A575E4">
      <w:pPr>
        <w:widowControl w:val="0"/>
        <w:tabs>
          <w:tab w:val="left" w:pos="0"/>
        </w:tabs>
        <w:suppressAutoHyphens/>
        <w:autoSpaceDE w:val="0"/>
        <w:autoSpaceDN w:val="0"/>
        <w:adjustRightInd w:val="0"/>
        <w:rPr>
          <w:i/>
          <w:sz w:val="20"/>
          <w:szCs w:val="20"/>
        </w:rPr>
      </w:pPr>
    </w:p>
    <w:p w:rsidR="009365F1" w:rsidRDefault="009365F1" w:rsidP="009365F1">
      <w:pPr>
        <w:widowControl w:val="0"/>
        <w:tabs>
          <w:tab w:val="left" w:pos="0"/>
        </w:tabs>
        <w:suppressAutoHyphens/>
        <w:autoSpaceDE w:val="0"/>
        <w:autoSpaceDN w:val="0"/>
        <w:adjustRightInd w:val="0"/>
        <w:jc w:val="right"/>
        <w:rPr>
          <w:i/>
          <w:sz w:val="20"/>
          <w:szCs w:val="20"/>
        </w:rPr>
      </w:pPr>
    </w:p>
    <w:p w:rsidR="00877948" w:rsidRPr="003713C7" w:rsidRDefault="001A0B53" w:rsidP="00973E47">
      <w:pPr>
        <w:rPr>
          <w:rFonts w:eastAsia="Calibri"/>
          <w:b/>
          <w:sz w:val="20"/>
          <w:szCs w:val="20"/>
        </w:rPr>
      </w:pPr>
      <w:r w:rsidRPr="003713C7">
        <w:rPr>
          <w:rFonts w:eastAsia="Calibri"/>
          <w:b/>
          <w:sz w:val="20"/>
          <w:szCs w:val="20"/>
        </w:rPr>
        <w:t xml:space="preserve">Раздел </w:t>
      </w:r>
      <w:r w:rsidR="0044467D">
        <w:rPr>
          <w:rFonts w:eastAsia="Calibri"/>
          <w:b/>
          <w:sz w:val="20"/>
          <w:szCs w:val="20"/>
        </w:rPr>
        <w:t>4</w:t>
      </w:r>
      <w:r w:rsidR="00877948" w:rsidRPr="003713C7">
        <w:rPr>
          <w:rFonts w:eastAsia="Calibri"/>
          <w:b/>
          <w:sz w:val="20"/>
          <w:szCs w:val="20"/>
        </w:rPr>
        <w:t xml:space="preserve"> Обоснование начальной (максимальной) цены договора</w:t>
      </w:r>
    </w:p>
    <w:p w:rsidR="00C643C9" w:rsidRPr="003713C7" w:rsidRDefault="00C643C9">
      <w:pPr>
        <w:rPr>
          <w:rFonts w:eastAsia="Calibri"/>
          <w:b/>
          <w:sz w:val="20"/>
          <w:szCs w:val="20"/>
        </w:rPr>
      </w:pPr>
    </w:p>
    <w:p w:rsidR="003A457C" w:rsidRPr="00FE4DC6" w:rsidRDefault="003A457C" w:rsidP="003A457C">
      <w:pPr>
        <w:autoSpaceDE w:val="0"/>
        <w:autoSpaceDN w:val="0"/>
        <w:adjustRightInd w:val="0"/>
        <w:jc w:val="center"/>
        <w:rPr>
          <w:rFonts w:eastAsia="Calibri"/>
          <w:b/>
          <w:sz w:val="28"/>
          <w:szCs w:val="28"/>
        </w:rPr>
      </w:pPr>
      <w:r w:rsidRPr="00FE4DC6">
        <w:rPr>
          <w:rFonts w:eastAsia="Calibri"/>
          <w:b/>
          <w:sz w:val="28"/>
          <w:szCs w:val="28"/>
        </w:rPr>
        <w:t xml:space="preserve">ОБОСНОВАНИЕ НАЧАЛЬНОЙ (МАКСИМАЛЬНОЙ) ЦЕНЫ </w:t>
      </w:r>
      <w:r>
        <w:rPr>
          <w:rFonts w:eastAsia="Calibri"/>
          <w:b/>
          <w:sz w:val="28"/>
          <w:szCs w:val="28"/>
        </w:rPr>
        <w:t>ДОГОВОРА</w:t>
      </w:r>
    </w:p>
    <w:p w:rsidR="003A457C" w:rsidRPr="0067254D" w:rsidRDefault="00A575E4" w:rsidP="003A457C">
      <w:pPr>
        <w:autoSpaceDE w:val="0"/>
        <w:autoSpaceDN w:val="0"/>
        <w:adjustRightInd w:val="0"/>
        <w:jc w:val="center"/>
        <w:rPr>
          <w:rFonts w:eastAsia="Calibri"/>
          <w:b/>
          <w:sz w:val="20"/>
          <w:szCs w:val="20"/>
        </w:rPr>
      </w:pPr>
      <w:r>
        <w:rPr>
          <w:rFonts w:eastAsia="Calibri"/>
          <w:b/>
          <w:sz w:val="20"/>
          <w:szCs w:val="20"/>
        </w:rPr>
        <w:t>Прилагается отдельно</w:t>
      </w:r>
    </w:p>
    <w:p w:rsidR="003A457C" w:rsidRPr="0067254D" w:rsidRDefault="003A457C" w:rsidP="003A457C">
      <w:pPr>
        <w:autoSpaceDE w:val="0"/>
        <w:autoSpaceDN w:val="0"/>
        <w:adjustRightInd w:val="0"/>
        <w:jc w:val="center"/>
        <w:rPr>
          <w:iCs/>
          <w:sz w:val="20"/>
          <w:szCs w:val="20"/>
        </w:rPr>
      </w:pPr>
    </w:p>
    <w:p w:rsidR="00C136AF" w:rsidRPr="00A575E4" w:rsidRDefault="003A457C" w:rsidP="00A575E4">
      <w:pPr>
        <w:autoSpaceDE w:val="0"/>
        <w:autoSpaceDN w:val="0"/>
        <w:adjustRightInd w:val="0"/>
        <w:jc w:val="center"/>
        <w:rPr>
          <w:b/>
          <w:bCs/>
          <w:i/>
          <w:iCs/>
          <w:sz w:val="20"/>
          <w:szCs w:val="20"/>
        </w:rPr>
      </w:pPr>
      <w:r w:rsidRPr="0067254D">
        <w:rPr>
          <w:rFonts w:eastAsia="Calibri"/>
          <w:b/>
          <w:sz w:val="20"/>
          <w:szCs w:val="20"/>
        </w:rPr>
        <w:br w:type="page"/>
      </w:r>
    </w:p>
    <w:p w:rsidR="00C136AF" w:rsidRDefault="00C136AF" w:rsidP="00631556">
      <w:pPr>
        <w:rPr>
          <w:b/>
          <w:sz w:val="20"/>
          <w:szCs w:val="20"/>
        </w:rPr>
      </w:pPr>
    </w:p>
    <w:p w:rsidR="00C136AF" w:rsidRDefault="00C136AF" w:rsidP="00631556">
      <w:pPr>
        <w:rPr>
          <w:b/>
          <w:sz w:val="20"/>
          <w:szCs w:val="20"/>
        </w:rPr>
      </w:pPr>
    </w:p>
    <w:p w:rsidR="00631556" w:rsidRPr="009E32D1" w:rsidRDefault="00631556" w:rsidP="00631556">
      <w:pPr>
        <w:rPr>
          <w:b/>
          <w:sz w:val="20"/>
          <w:szCs w:val="20"/>
        </w:rPr>
      </w:pPr>
      <w:r w:rsidRPr="009E32D1">
        <w:rPr>
          <w:b/>
          <w:sz w:val="20"/>
          <w:szCs w:val="20"/>
        </w:rPr>
        <w:t xml:space="preserve">Глава </w:t>
      </w:r>
      <w:r w:rsidRPr="009E32D1">
        <w:rPr>
          <w:b/>
          <w:sz w:val="20"/>
          <w:szCs w:val="20"/>
          <w:lang w:val="en-US"/>
        </w:rPr>
        <w:t>IV</w:t>
      </w:r>
      <w:r w:rsidRPr="009E32D1">
        <w:rPr>
          <w:b/>
          <w:sz w:val="20"/>
          <w:szCs w:val="20"/>
        </w:rPr>
        <w:t xml:space="preserve"> Формы документов</w:t>
      </w:r>
    </w:p>
    <w:p w:rsidR="00631556" w:rsidRPr="009E32D1" w:rsidRDefault="00631556" w:rsidP="00631556">
      <w:pPr>
        <w:rPr>
          <w:b/>
          <w:sz w:val="20"/>
          <w:szCs w:val="20"/>
        </w:rPr>
      </w:pPr>
    </w:p>
    <w:p w:rsidR="00631556" w:rsidRPr="009E32D1" w:rsidRDefault="00631556" w:rsidP="00631556">
      <w:pPr>
        <w:jc w:val="center"/>
        <w:rPr>
          <w:b/>
          <w:bCs/>
          <w:sz w:val="20"/>
          <w:szCs w:val="20"/>
        </w:rPr>
      </w:pPr>
      <w:r w:rsidRPr="009E32D1">
        <w:rPr>
          <w:b/>
          <w:bCs/>
          <w:sz w:val="20"/>
          <w:szCs w:val="20"/>
        </w:rPr>
        <w:t>ЗАЯВКА</w:t>
      </w:r>
    </w:p>
    <w:p w:rsidR="00631556" w:rsidRPr="009E32D1" w:rsidRDefault="00631556" w:rsidP="00631556">
      <w:pPr>
        <w:jc w:val="center"/>
        <w:rPr>
          <w:b/>
          <w:bCs/>
          <w:sz w:val="20"/>
          <w:szCs w:val="20"/>
        </w:rPr>
      </w:pPr>
      <w:r w:rsidRPr="009E32D1">
        <w:rPr>
          <w:b/>
          <w:bCs/>
          <w:sz w:val="20"/>
          <w:szCs w:val="20"/>
        </w:rPr>
        <w:t xml:space="preserve">на участие в конкурсе </w:t>
      </w:r>
    </w:p>
    <w:p w:rsidR="00631556" w:rsidRPr="009E32D1" w:rsidRDefault="00631556" w:rsidP="00631556">
      <w:pPr>
        <w:rPr>
          <w:sz w:val="20"/>
          <w:szCs w:val="20"/>
        </w:rPr>
      </w:pPr>
    </w:p>
    <w:p w:rsidR="00631556" w:rsidRPr="009E32D1" w:rsidRDefault="00631556" w:rsidP="00631556">
      <w:pPr>
        <w:rPr>
          <w:sz w:val="20"/>
          <w:szCs w:val="20"/>
        </w:rPr>
      </w:pPr>
    </w:p>
    <w:tbl>
      <w:tblPr>
        <w:tblW w:w="9660" w:type="dxa"/>
        <w:tblLayout w:type="fixed"/>
        <w:tblCellMar>
          <w:left w:w="28" w:type="dxa"/>
          <w:right w:w="28" w:type="dxa"/>
        </w:tblCellMar>
        <w:tblLook w:val="04A0"/>
      </w:tblPr>
      <w:tblGrid>
        <w:gridCol w:w="9660"/>
      </w:tblGrid>
      <w:tr w:rsidR="00631556" w:rsidRPr="009E32D1" w:rsidTr="003575E4">
        <w:tc>
          <w:tcPr>
            <w:tcW w:w="9667" w:type="dxa"/>
            <w:hideMark/>
          </w:tcPr>
          <w:p w:rsidR="00631556" w:rsidRPr="009E32D1" w:rsidRDefault="00631556" w:rsidP="002C51D1">
            <w:pPr>
              <w:autoSpaceDE w:val="0"/>
              <w:autoSpaceDN w:val="0"/>
              <w:spacing w:line="276" w:lineRule="auto"/>
              <w:jc w:val="both"/>
              <w:rPr>
                <w:i/>
                <w:sz w:val="20"/>
                <w:szCs w:val="20"/>
              </w:rPr>
            </w:pPr>
            <w:r w:rsidRPr="009E32D1">
              <w:rPr>
                <w:sz w:val="20"/>
                <w:szCs w:val="20"/>
              </w:rPr>
              <w:t xml:space="preserve">В соответствии с документацией </w:t>
            </w:r>
            <w:r w:rsidR="004E4485" w:rsidRPr="009E32D1">
              <w:rPr>
                <w:sz w:val="20"/>
                <w:szCs w:val="20"/>
              </w:rPr>
              <w:t xml:space="preserve">о конкурсе в электронной форме на право заключения договора </w:t>
            </w:r>
            <w:r w:rsidRPr="009E32D1">
              <w:rPr>
                <w:sz w:val="20"/>
                <w:szCs w:val="20"/>
              </w:rPr>
              <w:t xml:space="preserve">на </w:t>
            </w:r>
            <w:r w:rsidR="002C51D1" w:rsidRPr="009E32D1">
              <w:rPr>
                <w:sz w:val="20"/>
                <w:szCs w:val="20"/>
              </w:rPr>
              <w:t xml:space="preserve">«Оказание услуг по осуществлению комплекса мер, </w:t>
            </w:r>
            <w:r w:rsidR="002C51D1" w:rsidRPr="009E32D1">
              <w:rPr>
                <w:sz w:val="20"/>
                <w:szCs w:val="20"/>
              </w:rPr>
              <w:br/>
              <w:t xml:space="preserve">направленных на защиту материального имущества объектов, </w:t>
            </w:r>
            <w:r w:rsidR="002C51D1" w:rsidRPr="009E32D1">
              <w:rPr>
                <w:sz w:val="20"/>
                <w:szCs w:val="20"/>
              </w:rPr>
              <w:br/>
              <w:t>обеспечение внутриобъектового и пропускного режимов»</w:t>
            </w:r>
          </w:p>
        </w:tc>
      </w:tr>
    </w:tbl>
    <w:p w:rsidR="00631556" w:rsidRPr="009E32D1" w:rsidRDefault="00631556" w:rsidP="00631556">
      <w:pPr>
        <w:jc w:val="center"/>
        <w:rPr>
          <w:i/>
          <w:sz w:val="20"/>
          <w:szCs w:val="20"/>
          <w:u w:val="single"/>
        </w:rPr>
      </w:pPr>
      <w:r w:rsidRPr="009E32D1">
        <w:rPr>
          <w:sz w:val="20"/>
          <w:szCs w:val="20"/>
        </w:rPr>
        <w:t xml:space="preserve">_____________________________________________________________________________________________ </w:t>
      </w:r>
      <w:r w:rsidRPr="009E32D1">
        <w:rPr>
          <w:i/>
          <w:sz w:val="20"/>
          <w:szCs w:val="20"/>
        </w:rPr>
        <w:t>(наименование участника закупки)</w:t>
      </w:r>
    </w:p>
    <w:p w:rsidR="00631556" w:rsidRPr="009E32D1" w:rsidRDefault="00631556" w:rsidP="00631556">
      <w:pPr>
        <w:rPr>
          <w:sz w:val="20"/>
          <w:szCs w:val="20"/>
        </w:rPr>
      </w:pPr>
      <w:r w:rsidRPr="009E32D1">
        <w:rPr>
          <w:sz w:val="20"/>
          <w:szCs w:val="20"/>
        </w:rPr>
        <w:t>выражает согласие на оказание услуг на условиях, указанных в Техническом задании.</w:t>
      </w:r>
    </w:p>
    <w:p w:rsidR="00631556" w:rsidRPr="009E32D1" w:rsidRDefault="00631556" w:rsidP="00631556">
      <w:pPr>
        <w:jc w:val="center"/>
        <w:rPr>
          <w:sz w:val="20"/>
          <w:szCs w:val="20"/>
        </w:rPr>
      </w:pPr>
    </w:p>
    <w:p w:rsidR="00631556" w:rsidRPr="009E32D1" w:rsidRDefault="00631556" w:rsidP="00631556">
      <w:pPr>
        <w:jc w:val="center"/>
        <w:rPr>
          <w:sz w:val="20"/>
          <w:szCs w:val="20"/>
        </w:rPr>
      </w:pPr>
    </w:p>
    <w:p w:rsidR="00631556" w:rsidRPr="009E32D1" w:rsidRDefault="00631556" w:rsidP="00631556">
      <w:pPr>
        <w:jc w:val="center"/>
        <w:rPr>
          <w:sz w:val="20"/>
          <w:szCs w:val="20"/>
        </w:rPr>
      </w:pPr>
    </w:p>
    <w:p w:rsidR="00631556" w:rsidRPr="009E32D1" w:rsidRDefault="00631556" w:rsidP="00631556">
      <w:pPr>
        <w:jc w:val="center"/>
        <w:rPr>
          <w:b/>
          <w:caps/>
          <w:sz w:val="20"/>
          <w:szCs w:val="20"/>
        </w:rPr>
      </w:pPr>
      <w:r w:rsidRPr="009E32D1">
        <w:rPr>
          <w:b/>
          <w:caps/>
          <w:sz w:val="20"/>
          <w:szCs w:val="20"/>
        </w:rPr>
        <w:t>предложения об условиях исполнения договора</w:t>
      </w:r>
    </w:p>
    <w:p w:rsidR="00631556" w:rsidRPr="009E32D1" w:rsidRDefault="00631556" w:rsidP="00631556">
      <w:pPr>
        <w:jc w:val="center"/>
        <w:rPr>
          <w:caps/>
          <w:sz w:val="20"/>
          <w:szCs w:val="20"/>
        </w:rPr>
      </w:pPr>
    </w:p>
    <w:p w:rsidR="00631556" w:rsidRPr="009E32D1" w:rsidRDefault="00631556" w:rsidP="00631556">
      <w:pPr>
        <w:rPr>
          <w:b/>
          <w:caps/>
          <w:sz w:val="20"/>
          <w:szCs w:val="20"/>
        </w:rPr>
      </w:pPr>
      <w:r w:rsidRPr="009E32D1">
        <w:rPr>
          <w:b/>
          <w:caps/>
          <w:sz w:val="20"/>
          <w:szCs w:val="20"/>
        </w:rPr>
        <w:t>Цена договора</w:t>
      </w:r>
    </w:p>
    <w:p w:rsidR="00631556" w:rsidRPr="009E32D1" w:rsidRDefault="00631556" w:rsidP="00631556">
      <w:pPr>
        <w:jc w:val="center"/>
        <w:rPr>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31556" w:rsidRPr="009E32D1" w:rsidTr="00657B0E">
        <w:tc>
          <w:tcPr>
            <w:tcW w:w="9570" w:type="dxa"/>
          </w:tcPr>
          <w:p w:rsidR="00631556" w:rsidRPr="009E32D1" w:rsidRDefault="00631556" w:rsidP="002C51D1">
            <w:pPr>
              <w:rPr>
                <w:caps/>
                <w:sz w:val="20"/>
                <w:szCs w:val="20"/>
              </w:rPr>
            </w:pPr>
            <w:r w:rsidRPr="009E32D1">
              <w:rPr>
                <w:caps/>
                <w:sz w:val="20"/>
                <w:szCs w:val="20"/>
              </w:rPr>
              <w:t>Всего цена договора ____________________</w:t>
            </w:r>
            <w:r w:rsidR="00657B0E" w:rsidRPr="009E32D1">
              <w:rPr>
                <w:caps/>
                <w:sz w:val="20"/>
                <w:szCs w:val="20"/>
              </w:rPr>
              <w:t xml:space="preserve">, </w:t>
            </w:r>
            <w:r w:rsidR="002C51D1" w:rsidRPr="009E32D1">
              <w:rPr>
                <w:rFonts w:eastAsia="Arial"/>
                <w:sz w:val="22"/>
              </w:rPr>
              <w:t>(в сумме по 5 заказчикам)</w:t>
            </w:r>
          </w:p>
        </w:tc>
      </w:tr>
    </w:tbl>
    <w:p w:rsidR="00631556" w:rsidRPr="009E32D1" w:rsidRDefault="00631556" w:rsidP="00631556">
      <w:pPr>
        <w:rPr>
          <w:sz w:val="20"/>
          <w:szCs w:val="20"/>
        </w:rPr>
      </w:pPr>
    </w:p>
    <w:p w:rsidR="00631556" w:rsidRPr="009E32D1" w:rsidRDefault="00631556" w:rsidP="00631556">
      <w:pPr>
        <w:rPr>
          <w:b/>
          <w:sz w:val="20"/>
          <w:szCs w:val="20"/>
        </w:rPr>
      </w:pPr>
      <w:r w:rsidRPr="009E32D1">
        <w:rPr>
          <w:b/>
          <w:sz w:val="20"/>
          <w:szCs w:val="20"/>
        </w:rPr>
        <w:t>СВЕДЕНИЯ О КВАЛИФИКАЦИИ УЧАСТНИКА КОНКУРСА</w:t>
      </w:r>
    </w:p>
    <w:p w:rsidR="00631556" w:rsidRPr="009E32D1" w:rsidRDefault="00631556" w:rsidP="006315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482"/>
        <w:gridCol w:w="1576"/>
        <w:gridCol w:w="4532"/>
        <w:gridCol w:w="1383"/>
      </w:tblGrid>
      <w:tr w:rsidR="00631556" w:rsidRPr="009E32D1" w:rsidTr="003575E4">
        <w:tc>
          <w:tcPr>
            <w:tcW w:w="597" w:type="dxa"/>
            <w:shd w:val="clear" w:color="auto" w:fill="auto"/>
          </w:tcPr>
          <w:p w:rsidR="00631556" w:rsidRPr="009E32D1" w:rsidRDefault="00631556" w:rsidP="00631556">
            <w:pPr>
              <w:jc w:val="center"/>
              <w:rPr>
                <w:sz w:val="20"/>
                <w:szCs w:val="20"/>
              </w:rPr>
            </w:pPr>
            <w:r w:rsidRPr="009E32D1">
              <w:rPr>
                <w:sz w:val="20"/>
                <w:szCs w:val="20"/>
              </w:rPr>
              <w:t>№ п/п</w:t>
            </w:r>
          </w:p>
        </w:tc>
        <w:tc>
          <w:tcPr>
            <w:tcW w:w="1482" w:type="dxa"/>
            <w:shd w:val="clear" w:color="auto" w:fill="auto"/>
          </w:tcPr>
          <w:p w:rsidR="00631556" w:rsidRPr="009E32D1" w:rsidRDefault="00631556" w:rsidP="00631556">
            <w:pPr>
              <w:jc w:val="center"/>
              <w:rPr>
                <w:sz w:val="20"/>
                <w:szCs w:val="20"/>
              </w:rPr>
            </w:pPr>
            <w:r w:rsidRPr="009E32D1">
              <w:rPr>
                <w:sz w:val="20"/>
                <w:szCs w:val="20"/>
              </w:rPr>
              <w:t>Предмет договора</w:t>
            </w:r>
          </w:p>
        </w:tc>
        <w:tc>
          <w:tcPr>
            <w:tcW w:w="1576" w:type="dxa"/>
            <w:shd w:val="clear" w:color="auto" w:fill="auto"/>
          </w:tcPr>
          <w:p w:rsidR="00631556" w:rsidRPr="009E32D1" w:rsidRDefault="00631556" w:rsidP="00631556">
            <w:pPr>
              <w:jc w:val="center"/>
              <w:rPr>
                <w:sz w:val="20"/>
                <w:szCs w:val="20"/>
              </w:rPr>
            </w:pPr>
            <w:r w:rsidRPr="009E32D1">
              <w:rPr>
                <w:sz w:val="20"/>
                <w:szCs w:val="20"/>
              </w:rPr>
              <w:t>Реквизиты договора</w:t>
            </w:r>
          </w:p>
        </w:tc>
        <w:tc>
          <w:tcPr>
            <w:tcW w:w="4533" w:type="dxa"/>
            <w:shd w:val="clear" w:color="auto" w:fill="auto"/>
          </w:tcPr>
          <w:p w:rsidR="00631556" w:rsidRPr="009E32D1" w:rsidRDefault="00631556" w:rsidP="00631556">
            <w:pPr>
              <w:jc w:val="center"/>
              <w:rPr>
                <w:sz w:val="20"/>
                <w:szCs w:val="20"/>
              </w:rPr>
            </w:pPr>
            <w:r w:rsidRPr="009E32D1">
              <w:rPr>
                <w:sz w:val="20"/>
                <w:szCs w:val="20"/>
              </w:rPr>
              <w:t>Наименование заказчика</w:t>
            </w:r>
          </w:p>
        </w:tc>
        <w:tc>
          <w:tcPr>
            <w:tcW w:w="1383" w:type="dxa"/>
            <w:shd w:val="clear" w:color="auto" w:fill="auto"/>
          </w:tcPr>
          <w:p w:rsidR="00631556" w:rsidRPr="009E32D1" w:rsidRDefault="00631556" w:rsidP="00631556">
            <w:pPr>
              <w:rPr>
                <w:sz w:val="20"/>
                <w:szCs w:val="20"/>
              </w:rPr>
            </w:pPr>
            <w:r w:rsidRPr="009E32D1">
              <w:rPr>
                <w:sz w:val="20"/>
                <w:szCs w:val="20"/>
              </w:rPr>
              <w:t>Цена договора, руб.</w:t>
            </w:r>
          </w:p>
          <w:p w:rsidR="00631556" w:rsidRPr="009E32D1" w:rsidRDefault="00631556" w:rsidP="00631556">
            <w:pPr>
              <w:jc w:val="center"/>
              <w:rPr>
                <w:sz w:val="20"/>
                <w:szCs w:val="20"/>
              </w:rPr>
            </w:pPr>
          </w:p>
        </w:tc>
      </w:tr>
      <w:tr w:rsidR="00631556" w:rsidRPr="009E32D1" w:rsidTr="003575E4">
        <w:tc>
          <w:tcPr>
            <w:tcW w:w="597" w:type="dxa"/>
            <w:shd w:val="clear" w:color="auto" w:fill="auto"/>
          </w:tcPr>
          <w:p w:rsidR="00631556" w:rsidRPr="009E32D1" w:rsidRDefault="00631556" w:rsidP="00631556">
            <w:pPr>
              <w:jc w:val="center"/>
              <w:rPr>
                <w:sz w:val="20"/>
                <w:szCs w:val="20"/>
              </w:rPr>
            </w:pPr>
          </w:p>
        </w:tc>
        <w:tc>
          <w:tcPr>
            <w:tcW w:w="1482" w:type="dxa"/>
            <w:shd w:val="clear" w:color="auto" w:fill="auto"/>
          </w:tcPr>
          <w:p w:rsidR="00631556" w:rsidRPr="009E32D1" w:rsidRDefault="00631556" w:rsidP="00631556">
            <w:pPr>
              <w:jc w:val="center"/>
              <w:rPr>
                <w:sz w:val="20"/>
                <w:szCs w:val="20"/>
              </w:rPr>
            </w:pPr>
          </w:p>
        </w:tc>
        <w:tc>
          <w:tcPr>
            <w:tcW w:w="1576" w:type="dxa"/>
            <w:shd w:val="clear" w:color="auto" w:fill="auto"/>
          </w:tcPr>
          <w:p w:rsidR="00631556" w:rsidRPr="009E32D1" w:rsidRDefault="00631556" w:rsidP="00631556">
            <w:pPr>
              <w:jc w:val="center"/>
              <w:rPr>
                <w:sz w:val="20"/>
                <w:szCs w:val="20"/>
              </w:rPr>
            </w:pPr>
          </w:p>
        </w:tc>
        <w:tc>
          <w:tcPr>
            <w:tcW w:w="4533" w:type="dxa"/>
            <w:shd w:val="clear" w:color="auto" w:fill="auto"/>
          </w:tcPr>
          <w:p w:rsidR="00631556" w:rsidRPr="009E32D1" w:rsidRDefault="00631556" w:rsidP="00631556">
            <w:pPr>
              <w:jc w:val="center"/>
              <w:rPr>
                <w:sz w:val="20"/>
                <w:szCs w:val="20"/>
              </w:rPr>
            </w:pPr>
          </w:p>
        </w:tc>
        <w:tc>
          <w:tcPr>
            <w:tcW w:w="1383" w:type="dxa"/>
            <w:shd w:val="clear" w:color="auto" w:fill="auto"/>
          </w:tcPr>
          <w:p w:rsidR="00631556" w:rsidRPr="009E32D1" w:rsidRDefault="00631556" w:rsidP="00631556">
            <w:pPr>
              <w:jc w:val="center"/>
              <w:rPr>
                <w:sz w:val="20"/>
                <w:szCs w:val="20"/>
              </w:rPr>
            </w:pPr>
          </w:p>
        </w:tc>
      </w:tr>
      <w:tr w:rsidR="00631556" w:rsidRPr="009E32D1" w:rsidTr="003575E4">
        <w:tc>
          <w:tcPr>
            <w:tcW w:w="597" w:type="dxa"/>
            <w:shd w:val="clear" w:color="auto" w:fill="auto"/>
          </w:tcPr>
          <w:p w:rsidR="00631556" w:rsidRPr="009E32D1" w:rsidRDefault="00631556" w:rsidP="00631556">
            <w:pPr>
              <w:jc w:val="center"/>
              <w:rPr>
                <w:sz w:val="20"/>
                <w:szCs w:val="20"/>
              </w:rPr>
            </w:pPr>
          </w:p>
        </w:tc>
        <w:tc>
          <w:tcPr>
            <w:tcW w:w="1482" w:type="dxa"/>
            <w:shd w:val="clear" w:color="auto" w:fill="auto"/>
          </w:tcPr>
          <w:p w:rsidR="00631556" w:rsidRPr="009E32D1" w:rsidRDefault="00631556" w:rsidP="00631556">
            <w:pPr>
              <w:jc w:val="center"/>
              <w:rPr>
                <w:sz w:val="20"/>
                <w:szCs w:val="20"/>
              </w:rPr>
            </w:pPr>
          </w:p>
        </w:tc>
        <w:tc>
          <w:tcPr>
            <w:tcW w:w="1576" w:type="dxa"/>
            <w:shd w:val="clear" w:color="auto" w:fill="auto"/>
          </w:tcPr>
          <w:p w:rsidR="00631556" w:rsidRPr="009E32D1" w:rsidRDefault="00631556" w:rsidP="00631556">
            <w:pPr>
              <w:jc w:val="center"/>
              <w:rPr>
                <w:sz w:val="20"/>
                <w:szCs w:val="20"/>
              </w:rPr>
            </w:pPr>
          </w:p>
        </w:tc>
        <w:tc>
          <w:tcPr>
            <w:tcW w:w="4533" w:type="dxa"/>
            <w:shd w:val="clear" w:color="auto" w:fill="auto"/>
          </w:tcPr>
          <w:p w:rsidR="00631556" w:rsidRPr="009E32D1" w:rsidRDefault="00631556" w:rsidP="00631556">
            <w:pPr>
              <w:jc w:val="center"/>
              <w:rPr>
                <w:sz w:val="20"/>
                <w:szCs w:val="20"/>
              </w:rPr>
            </w:pPr>
          </w:p>
        </w:tc>
        <w:tc>
          <w:tcPr>
            <w:tcW w:w="1383" w:type="dxa"/>
            <w:shd w:val="clear" w:color="auto" w:fill="auto"/>
          </w:tcPr>
          <w:p w:rsidR="00631556" w:rsidRPr="009E32D1" w:rsidRDefault="00631556" w:rsidP="00631556">
            <w:pPr>
              <w:jc w:val="center"/>
              <w:rPr>
                <w:sz w:val="20"/>
                <w:szCs w:val="20"/>
              </w:rPr>
            </w:pPr>
          </w:p>
        </w:tc>
      </w:tr>
      <w:tr w:rsidR="00631556" w:rsidRPr="009E32D1" w:rsidTr="003575E4">
        <w:tc>
          <w:tcPr>
            <w:tcW w:w="597" w:type="dxa"/>
            <w:shd w:val="clear" w:color="auto" w:fill="auto"/>
          </w:tcPr>
          <w:p w:rsidR="00631556" w:rsidRPr="009E32D1" w:rsidRDefault="00631556" w:rsidP="00631556">
            <w:pPr>
              <w:jc w:val="center"/>
              <w:rPr>
                <w:sz w:val="20"/>
                <w:szCs w:val="20"/>
              </w:rPr>
            </w:pPr>
          </w:p>
        </w:tc>
        <w:tc>
          <w:tcPr>
            <w:tcW w:w="1482" w:type="dxa"/>
            <w:shd w:val="clear" w:color="auto" w:fill="auto"/>
          </w:tcPr>
          <w:p w:rsidR="00631556" w:rsidRPr="009E32D1" w:rsidRDefault="00631556" w:rsidP="00631556">
            <w:pPr>
              <w:jc w:val="center"/>
              <w:rPr>
                <w:sz w:val="20"/>
                <w:szCs w:val="20"/>
              </w:rPr>
            </w:pPr>
          </w:p>
        </w:tc>
        <w:tc>
          <w:tcPr>
            <w:tcW w:w="1576" w:type="dxa"/>
            <w:shd w:val="clear" w:color="auto" w:fill="auto"/>
          </w:tcPr>
          <w:p w:rsidR="00631556" w:rsidRPr="009E32D1" w:rsidRDefault="00631556" w:rsidP="00631556">
            <w:pPr>
              <w:jc w:val="center"/>
              <w:rPr>
                <w:sz w:val="20"/>
                <w:szCs w:val="20"/>
              </w:rPr>
            </w:pPr>
          </w:p>
        </w:tc>
        <w:tc>
          <w:tcPr>
            <w:tcW w:w="4533" w:type="dxa"/>
            <w:shd w:val="clear" w:color="auto" w:fill="auto"/>
          </w:tcPr>
          <w:p w:rsidR="00631556" w:rsidRPr="009E32D1" w:rsidRDefault="00631556" w:rsidP="00631556">
            <w:pPr>
              <w:jc w:val="center"/>
              <w:rPr>
                <w:sz w:val="20"/>
                <w:szCs w:val="20"/>
              </w:rPr>
            </w:pPr>
          </w:p>
        </w:tc>
        <w:tc>
          <w:tcPr>
            <w:tcW w:w="1383" w:type="dxa"/>
            <w:shd w:val="clear" w:color="auto" w:fill="auto"/>
          </w:tcPr>
          <w:p w:rsidR="00631556" w:rsidRPr="009E32D1" w:rsidRDefault="00631556" w:rsidP="00631556">
            <w:pPr>
              <w:jc w:val="center"/>
              <w:rPr>
                <w:sz w:val="20"/>
                <w:szCs w:val="20"/>
              </w:rPr>
            </w:pPr>
          </w:p>
        </w:tc>
      </w:tr>
    </w:tbl>
    <w:p w:rsidR="00631556" w:rsidRPr="009E32D1" w:rsidRDefault="00631556" w:rsidP="00631556">
      <w:pPr>
        <w:widowControl w:val="0"/>
        <w:autoSpaceDE w:val="0"/>
        <w:autoSpaceDN w:val="0"/>
        <w:adjustRightInd w:val="0"/>
        <w:rPr>
          <w:sz w:val="20"/>
          <w:szCs w:val="20"/>
        </w:rPr>
      </w:pPr>
    </w:p>
    <w:p w:rsidR="00631556" w:rsidRPr="009E32D1" w:rsidRDefault="00631556" w:rsidP="00631556">
      <w:pPr>
        <w:widowControl w:val="0"/>
        <w:autoSpaceDE w:val="0"/>
        <w:autoSpaceDN w:val="0"/>
        <w:adjustRightInd w:val="0"/>
        <w:rPr>
          <w:sz w:val="20"/>
          <w:szCs w:val="20"/>
        </w:rPr>
      </w:pPr>
    </w:p>
    <w:p w:rsidR="00631556" w:rsidRPr="009E32D1" w:rsidRDefault="00631556" w:rsidP="00631556">
      <w:pPr>
        <w:widowControl w:val="0"/>
        <w:autoSpaceDE w:val="0"/>
        <w:autoSpaceDN w:val="0"/>
        <w:adjustRightInd w:val="0"/>
        <w:rPr>
          <w:sz w:val="20"/>
          <w:szCs w:val="20"/>
        </w:rPr>
      </w:pPr>
    </w:p>
    <w:tbl>
      <w:tblPr>
        <w:tblW w:w="9559" w:type="dxa"/>
        <w:tblInd w:w="28" w:type="dxa"/>
        <w:tblLayout w:type="fixed"/>
        <w:tblCellMar>
          <w:left w:w="28" w:type="dxa"/>
          <w:right w:w="28" w:type="dxa"/>
        </w:tblCellMar>
        <w:tblLook w:val="04A0"/>
      </w:tblPr>
      <w:tblGrid>
        <w:gridCol w:w="3402"/>
        <w:gridCol w:w="142"/>
        <w:gridCol w:w="2693"/>
        <w:gridCol w:w="204"/>
        <w:gridCol w:w="3118"/>
      </w:tblGrid>
      <w:tr w:rsidR="00631556" w:rsidRPr="009E32D1" w:rsidTr="003575E4">
        <w:tc>
          <w:tcPr>
            <w:tcW w:w="3402" w:type="dxa"/>
            <w:tcBorders>
              <w:top w:val="nil"/>
              <w:left w:val="nil"/>
              <w:bottom w:val="single" w:sz="4" w:space="0" w:color="auto"/>
              <w:right w:val="nil"/>
            </w:tcBorders>
          </w:tcPr>
          <w:p w:rsidR="00631556" w:rsidRPr="009E32D1" w:rsidRDefault="00631556" w:rsidP="00631556">
            <w:pPr>
              <w:autoSpaceDE w:val="0"/>
              <w:autoSpaceDN w:val="0"/>
              <w:spacing w:line="276" w:lineRule="auto"/>
              <w:jc w:val="center"/>
              <w:rPr>
                <w:sz w:val="20"/>
                <w:szCs w:val="20"/>
              </w:rPr>
            </w:pPr>
          </w:p>
        </w:tc>
        <w:tc>
          <w:tcPr>
            <w:tcW w:w="142" w:type="dxa"/>
          </w:tcPr>
          <w:p w:rsidR="00631556" w:rsidRPr="009E32D1" w:rsidRDefault="00631556" w:rsidP="00631556">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631556" w:rsidRPr="009E32D1" w:rsidRDefault="00631556" w:rsidP="00631556">
            <w:pPr>
              <w:autoSpaceDE w:val="0"/>
              <w:autoSpaceDN w:val="0"/>
              <w:spacing w:line="276" w:lineRule="auto"/>
              <w:jc w:val="center"/>
              <w:rPr>
                <w:sz w:val="20"/>
                <w:szCs w:val="20"/>
              </w:rPr>
            </w:pPr>
          </w:p>
        </w:tc>
        <w:tc>
          <w:tcPr>
            <w:tcW w:w="204" w:type="dxa"/>
          </w:tcPr>
          <w:p w:rsidR="00631556" w:rsidRPr="009E32D1" w:rsidRDefault="00631556" w:rsidP="00631556">
            <w:pPr>
              <w:autoSpaceDE w:val="0"/>
              <w:autoSpaceDN w:val="0"/>
              <w:spacing w:line="276" w:lineRule="auto"/>
              <w:jc w:val="center"/>
              <w:rPr>
                <w:sz w:val="20"/>
                <w:szCs w:val="20"/>
              </w:rPr>
            </w:pPr>
          </w:p>
        </w:tc>
        <w:tc>
          <w:tcPr>
            <w:tcW w:w="3118" w:type="dxa"/>
            <w:tcBorders>
              <w:top w:val="nil"/>
              <w:left w:val="nil"/>
              <w:bottom w:val="single" w:sz="4" w:space="0" w:color="auto"/>
              <w:right w:val="nil"/>
            </w:tcBorders>
          </w:tcPr>
          <w:p w:rsidR="00631556" w:rsidRPr="009E32D1" w:rsidRDefault="00631556" w:rsidP="00631556">
            <w:pPr>
              <w:autoSpaceDE w:val="0"/>
              <w:autoSpaceDN w:val="0"/>
              <w:spacing w:line="276" w:lineRule="auto"/>
              <w:jc w:val="center"/>
              <w:rPr>
                <w:sz w:val="20"/>
                <w:szCs w:val="20"/>
              </w:rPr>
            </w:pPr>
          </w:p>
        </w:tc>
      </w:tr>
      <w:tr w:rsidR="00631556" w:rsidRPr="009E32D1" w:rsidTr="003575E4">
        <w:tc>
          <w:tcPr>
            <w:tcW w:w="3402" w:type="dxa"/>
            <w:hideMark/>
          </w:tcPr>
          <w:p w:rsidR="00631556" w:rsidRPr="009E32D1" w:rsidRDefault="00631556" w:rsidP="00631556">
            <w:pPr>
              <w:autoSpaceDE w:val="0"/>
              <w:autoSpaceDN w:val="0"/>
              <w:spacing w:line="276" w:lineRule="auto"/>
              <w:jc w:val="center"/>
              <w:rPr>
                <w:sz w:val="20"/>
                <w:szCs w:val="20"/>
              </w:rPr>
            </w:pPr>
            <w:r w:rsidRPr="009E32D1">
              <w:rPr>
                <w:sz w:val="20"/>
                <w:szCs w:val="20"/>
              </w:rPr>
              <w:t>(Ф.И.О.)</w:t>
            </w:r>
          </w:p>
        </w:tc>
        <w:tc>
          <w:tcPr>
            <w:tcW w:w="142" w:type="dxa"/>
          </w:tcPr>
          <w:p w:rsidR="00631556" w:rsidRPr="009E32D1" w:rsidRDefault="00631556" w:rsidP="00631556">
            <w:pPr>
              <w:autoSpaceDE w:val="0"/>
              <w:autoSpaceDN w:val="0"/>
              <w:spacing w:line="276" w:lineRule="auto"/>
              <w:rPr>
                <w:sz w:val="20"/>
                <w:szCs w:val="20"/>
              </w:rPr>
            </w:pPr>
          </w:p>
        </w:tc>
        <w:tc>
          <w:tcPr>
            <w:tcW w:w="2693" w:type="dxa"/>
            <w:hideMark/>
          </w:tcPr>
          <w:p w:rsidR="00631556" w:rsidRPr="009E32D1" w:rsidRDefault="00631556" w:rsidP="00631556">
            <w:pPr>
              <w:autoSpaceDE w:val="0"/>
              <w:autoSpaceDN w:val="0"/>
              <w:spacing w:line="276" w:lineRule="auto"/>
              <w:jc w:val="center"/>
              <w:rPr>
                <w:sz w:val="20"/>
                <w:szCs w:val="20"/>
              </w:rPr>
            </w:pPr>
            <w:r w:rsidRPr="009E32D1">
              <w:rPr>
                <w:sz w:val="20"/>
                <w:szCs w:val="20"/>
              </w:rPr>
              <w:t>(подпись заявителя)</w:t>
            </w:r>
          </w:p>
        </w:tc>
        <w:tc>
          <w:tcPr>
            <w:tcW w:w="204" w:type="dxa"/>
          </w:tcPr>
          <w:p w:rsidR="00631556" w:rsidRPr="009E32D1" w:rsidRDefault="00631556" w:rsidP="00631556">
            <w:pPr>
              <w:autoSpaceDE w:val="0"/>
              <w:autoSpaceDN w:val="0"/>
              <w:spacing w:line="276" w:lineRule="auto"/>
              <w:rPr>
                <w:sz w:val="20"/>
                <w:szCs w:val="20"/>
              </w:rPr>
            </w:pPr>
          </w:p>
        </w:tc>
        <w:tc>
          <w:tcPr>
            <w:tcW w:w="3118" w:type="dxa"/>
            <w:hideMark/>
          </w:tcPr>
          <w:p w:rsidR="00631556" w:rsidRPr="009E32D1" w:rsidRDefault="00631556" w:rsidP="00631556">
            <w:pPr>
              <w:autoSpaceDE w:val="0"/>
              <w:autoSpaceDN w:val="0"/>
              <w:spacing w:line="276" w:lineRule="auto"/>
              <w:jc w:val="center"/>
              <w:rPr>
                <w:sz w:val="20"/>
                <w:szCs w:val="20"/>
              </w:rPr>
            </w:pPr>
            <w:r w:rsidRPr="009E32D1">
              <w:rPr>
                <w:sz w:val="20"/>
                <w:szCs w:val="20"/>
              </w:rPr>
              <w:t>(дата)</w:t>
            </w:r>
          </w:p>
        </w:tc>
      </w:tr>
    </w:tbl>
    <w:p w:rsidR="00631556" w:rsidRPr="00631556" w:rsidRDefault="00631556" w:rsidP="00631556">
      <w:pPr>
        <w:rPr>
          <w:sz w:val="20"/>
          <w:szCs w:val="20"/>
        </w:rPr>
      </w:pPr>
      <w:r w:rsidRPr="009E32D1">
        <w:rPr>
          <w:sz w:val="20"/>
          <w:szCs w:val="20"/>
        </w:rPr>
        <w:t>М.П.</w:t>
      </w:r>
    </w:p>
    <w:p w:rsidR="00354844" w:rsidRPr="003713C7" w:rsidRDefault="00631556" w:rsidP="00631556">
      <w:pPr>
        <w:rPr>
          <w:b/>
          <w:sz w:val="20"/>
          <w:szCs w:val="20"/>
        </w:rPr>
      </w:pPr>
      <w:r w:rsidRPr="00631556">
        <w:rPr>
          <w:sz w:val="20"/>
          <w:szCs w:val="20"/>
        </w:rPr>
        <w:br w:type="page"/>
      </w:r>
      <w:r w:rsidR="00D87420" w:rsidRPr="003713C7">
        <w:rPr>
          <w:sz w:val="20"/>
          <w:szCs w:val="20"/>
        </w:rPr>
        <w:lastRenderedPageBreak/>
        <w:t>Приложение к заявке</w:t>
      </w:r>
    </w:p>
    <w:p w:rsidR="00016C78" w:rsidRPr="003713C7" w:rsidRDefault="00016C78" w:rsidP="00016C78">
      <w:pPr>
        <w:jc w:val="center"/>
        <w:rPr>
          <w:b/>
          <w:sz w:val="20"/>
          <w:szCs w:val="20"/>
        </w:rPr>
      </w:pPr>
      <w:r w:rsidRPr="003713C7">
        <w:rPr>
          <w:b/>
          <w:sz w:val="20"/>
          <w:szCs w:val="20"/>
        </w:rPr>
        <w:t>АНКЕТА УЧАСТНИКА ЗАКУПКИ</w:t>
      </w:r>
    </w:p>
    <w:p w:rsidR="00016C78" w:rsidRPr="003713C7" w:rsidRDefault="00016C78" w:rsidP="00016C78">
      <w:pPr>
        <w:jc w:val="center"/>
        <w:rPr>
          <w:b/>
          <w:sz w:val="20"/>
          <w:szCs w:val="20"/>
        </w:rPr>
      </w:pPr>
    </w:p>
    <w:tbl>
      <w:tblPr>
        <w:tblW w:w="102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142"/>
        <w:gridCol w:w="2693"/>
        <w:gridCol w:w="204"/>
        <w:gridCol w:w="1923"/>
        <w:gridCol w:w="1195"/>
        <w:gridCol w:w="155"/>
      </w:tblGrid>
      <w:tr w:rsidR="00016C78" w:rsidRPr="003713C7" w:rsidTr="00B351ED">
        <w:trPr>
          <w:trHeight w:val="229"/>
        </w:trPr>
        <w:tc>
          <w:tcPr>
            <w:tcW w:w="567" w:type="dxa"/>
            <w:vAlign w:val="center"/>
          </w:tcPr>
          <w:p w:rsidR="00016C78" w:rsidRPr="003713C7" w:rsidRDefault="00016C78" w:rsidP="00452A53">
            <w:pPr>
              <w:rPr>
                <w:sz w:val="20"/>
                <w:szCs w:val="20"/>
              </w:rPr>
            </w:pPr>
            <w:r w:rsidRPr="003713C7">
              <w:rPr>
                <w:sz w:val="20"/>
                <w:szCs w:val="20"/>
              </w:rPr>
              <w:t>1</w:t>
            </w:r>
          </w:p>
        </w:tc>
        <w:tc>
          <w:tcPr>
            <w:tcW w:w="8364" w:type="dxa"/>
            <w:gridSpan w:val="5"/>
            <w:vAlign w:val="center"/>
          </w:tcPr>
          <w:p w:rsidR="00E41C1F" w:rsidRPr="003713C7" w:rsidRDefault="00016C78" w:rsidP="00E41C1F">
            <w:pPr>
              <w:rPr>
                <w:sz w:val="20"/>
                <w:szCs w:val="20"/>
              </w:rPr>
            </w:pPr>
            <w:r w:rsidRPr="003713C7">
              <w:rPr>
                <w:sz w:val="20"/>
                <w:szCs w:val="20"/>
              </w:rPr>
              <w:t>Наименование, фирмен</w:t>
            </w:r>
            <w:r w:rsidR="00E41C1F" w:rsidRPr="003713C7">
              <w:rPr>
                <w:sz w:val="20"/>
                <w:szCs w:val="20"/>
              </w:rPr>
              <w:t>ное наименование (при наличии) (для юр. лица)</w:t>
            </w:r>
          </w:p>
          <w:p w:rsidR="00016C78" w:rsidRPr="003713C7" w:rsidRDefault="00016C78" w:rsidP="00E41C1F">
            <w:pPr>
              <w:rPr>
                <w:b/>
                <w:bCs/>
                <w:caps/>
                <w:sz w:val="20"/>
                <w:szCs w:val="20"/>
              </w:rPr>
            </w:pPr>
            <w:r w:rsidRPr="003713C7">
              <w:rPr>
                <w:sz w:val="20"/>
                <w:szCs w:val="20"/>
              </w:rPr>
              <w:t>фамилия, имя, отчество (при наличии), (для физического лица),</w:t>
            </w:r>
          </w:p>
        </w:tc>
        <w:tc>
          <w:tcPr>
            <w:tcW w:w="1350" w:type="dxa"/>
            <w:gridSpan w:val="2"/>
            <w:vAlign w:val="center"/>
          </w:tcPr>
          <w:p w:rsidR="00016C78" w:rsidRPr="003713C7" w:rsidRDefault="00016C78" w:rsidP="00452A53">
            <w:pPr>
              <w:jc w:val="center"/>
              <w:rPr>
                <w:b/>
                <w:bCs/>
                <w:caps/>
                <w:sz w:val="20"/>
                <w:szCs w:val="20"/>
              </w:rPr>
            </w:pPr>
          </w:p>
        </w:tc>
      </w:tr>
      <w:tr w:rsidR="003B6D3A" w:rsidRPr="003713C7" w:rsidTr="00B351ED">
        <w:trPr>
          <w:trHeight w:val="229"/>
        </w:trPr>
        <w:tc>
          <w:tcPr>
            <w:tcW w:w="567" w:type="dxa"/>
            <w:vAlign w:val="center"/>
          </w:tcPr>
          <w:p w:rsidR="003B6D3A" w:rsidRPr="003713C7" w:rsidRDefault="003B6D3A" w:rsidP="00CC55D3">
            <w:pPr>
              <w:rPr>
                <w:sz w:val="20"/>
                <w:szCs w:val="20"/>
              </w:rPr>
            </w:pPr>
            <w:r w:rsidRPr="003713C7">
              <w:rPr>
                <w:sz w:val="20"/>
                <w:szCs w:val="20"/>
              </w:rPr>
              <w:t>2</w:t>
            </w:r>
          </w:p>
        </w:tc>
        <w:tc>
          <w:tcPr>
            <w:tcW w:w="8364" w:type="dxa"/>
            <w:gridSpan w:val="5"/>
            <w:vAlign w:val="center"/>
          </w:tcPr>
          <w:p w:rsidR="003B6D3A" w:rsidRPr="003713C7" w:rsidRDefault="003B6D3A" w:rsidP="00452A53">
            <w:pPr>
              <w:rPr>
                <w:sz w:val="20"/>
                <w:szCs w:val="20"/>
              </w:rPr>
            </w:pPr>
            <w:r w:rsidRPr="003713C7">
              <w:rPr>
                <w:sz w:val="20"/>
                <w:szCs w:val="20"/>
              </w:rPr>
              <w:t>ИНН участника конкурса</w:t>
            </w:r>
          </w:p>
        </w:tc>
        <w:tc>
          <w:tcPr>
            <w:tcW w:w="1350" w:type="dxa"/>
            <w:gridSpan w:val="2"/>
            <w:vAlign w:val="center"/>
          </w:tcPr>
          <w:p w:rsidR="003B6D3A" w:rsidRPr="003713C7" w:rsidRDefault="003B6D3A" w:rsidP="00452A53">
            <w:pPr>
              <w:jc w:val="center"/>
              <w:rPr>
                <w:b/>
                <w:bCs/>
                <w:caps/>
                <w:sz w:val="20"/>
                <w:szCs w:val="20"/>
              </w:rPr>
            </w:pPr>
          </w:p>
        </w:tc>
      </w:tr>
      <w:tr w:rsidR="003B6D3A" w:rsidRPr="003713C7" w:rsidTr="00B351ED">
        <w:trPr>
          <w:trHeight w:val="70"/>
        </w:trPr>
        <w:tc>
          <w:tcPr>
            <w:tcW w:w="567" w:type="dxa"/>
            <w:vAlign w:val="center"/>
          </w:tcPr>
          <w:p w:rsidR="003B6D3A" w:rsidRPr="003713C7" w:rsidRDefault="003B6D3A" w:rsidP="00CC55D3">
            <w:pPr>
              <w:rPr>
                <w:sz w:val="20"/>
                <w:szCs w:val="20"/>
              </w:rPr>
            </w:pPr>
            <w:r w:rsidRPr="003713C7">
              <w:rPr>
                <w:sz w:val="20"/>
                <w:szCs w:val="20"/>
              </w:rPr>
              <w:t>3</w:t>
            </w:r>
          </w:p>
        </w:tc>
        <w:tc>
          <w:tcPr>
            <w:tcW w:w="8364" w:type="dxa"/>
            <w:gridSpan w:val="5"/>
            <w:vAlign w:val="center"/>
          </w:tcPr>
          <w:p w:rsidR="003B6D3A" w:rsidRPr="003713C7" w:rsidRDefault="003B6D3A" w:rsidP="00452A53">
            <w:pPr>
              <w:rPr>
                <w:sz w:val="20"/>
                <w:szCs w:val="20"/>
              </w:rPr>
            </w:pPr>
            <w:r w:rsidRPr="003713C7">
              <w:rPr>
                <w:sz w:val="20"/>
                <w:szCs w:val="20"/>
              </w:rPr>
              <w:t xml:space="preserve">ИНН (при наличии) учредителей </w:t>
            </w:r>
          </w:p>
        </w:tc>
        <w:tc>
          <w:tcPr>
            <w:tcW w:w="1350" w:type="dxa"/>
            <w:gridSpan w:val="2"/>
            <w:vAlign w:val="center"/>
          </w:tcPr>
          <w:p w:rsidR="003B6D3A" w:rsidRPr="003713C7" w:rsidRDefault="003B6D3A" w:rsidP="00452A53">
            <w:pPr>
              <w:rPr>
                <w:rFonts w:eastAsia="Calibri"/>
                <w:b/>
                <w:bCs/>
                <w:caps/>
                <w:sz w:val="20"/>
                <w:szCs w:val="20"/>
              </w:rPr>
            </w:pPr>
          </w:p>
        </w:tc>
      </w:tr>
      <w:tr w:rsidR="003B6D3A" w:rsidRPr="003713C7" w:rsidTr="00B351ED">
        <w:trPr>
          <w:trHeight w:val="70"/>
        </w:trPr>
        <w:tc>
          <w:tcPr>
            <w:tcW w:w="567" w:type="dxa"/>
            <w:vAlign w:val="center"/>
          </w:tcPr>
          <w:p w:rsidR="003B6D3A" w:rsidRPr="003713C7" w:rsidRDefault="003B6D3A" w:rsidP="00CC55D3">
            <w:pPr>
              <w:rPr>
                <w:sz w:val="20"/>
                <w:szCs w:val="20"/>
              </w:rPr>
            </w:pPr>
            <w:r w:rsidRPr="003713C7">
              <w:rPr>
                <w:sz w:val="20"/>
                <w:szCs w:val="20"/>
              </w:rPr>
              <w:t>4</w:t>
            </w:r>
          </w:p>
        </w:tc>
        <w:tc>
          <w:tcPr>
            <w:tcW w:w="8364" w:type="dxa"/>
            <w:gridSpan w:val="5"/>
            <w:vAlign w:val="center"/>
          </w:tcPr>
          <w:p w:rsidR="003B6D3A" w:rsidRPr="003713C7" w:rsidRDefault="003B6D3A" w:rsidP="00452A53">
            <w:pPr>
              <w:rPr>
                <w:sz w:val="20"/>
                <w:szCs w:val="20"/>
              </w:rPr>
            </w:pPr>
            <w:r w:rsidRPr="003713C7">
              <w:rPr>
                <w:sz w:val="20"/>
                <w:szCs w:val="20"/>
              </w:rPr>
              <w:t>ИНН (при наличии) членов коллегиального исполнительного органа (при наличии такого органа)</w:t>
            </w:r>
          </w:p>
        </w:tc>
        <w:tc>
          <w:tcPr>
            <w:tcW w:w="1350" w:type="dxa"/>
            <w:gridSpan w:val="2"/>
            <w:vAlign w:val="center"/>
          </w:tcPr>
          <w:p w:rsidR="003B6D3A" w:rsidRPr="003713C7" w:rsidRDefault="003B6D3A" w:rsidP="00452A53">
            <w:pPr>
              <w:rPr>
                <w:sz w:val="20"/>
                <w:szCs w:val="20"/>
              </w:rPr>
            </w:pPr>
          </w:p>
        </w:tc>
      </w:tr>
      <w:tr w:rsidR="003B6D3A" w:rsidRPr="003713C7" w:rsidTr="00B351ED">
        <w:trPr>
          <w:trHeight w:val="70"/>
        </w:trPr>
        <w:tc>
          <w:tcPr>
            <w:tcW w:w="567" w:type="dxa"/>
            <w:vAlign w:val="center"/>
          </w:tcPr>
          <w:p w:rsidR="003B6D3A" w:rsidRPr="003713C7" w:rsidRDefault="003B6D3A" w:rsidP="00CC55D3">
            <w:pPr>
              <w:rPr>
                <w:sz w:val="20"/>
                <w:szCs w:val="20"/>
              </w:rPr>
            </w:pPr>
            <w:r w:rsidRPr="003713C7">
              <w:rPr>
                <w:sz w:val="20"/>
                <w:szCs w:val="20"/>
              </w:rPr>
              <w:t>5</w:t>
            </w:r>
          </w:p>
        </w:tc>
        <w:tc>
          <w:tcPr>
            <w:tcW w:w="8364" w:type="dxa"/>
            <w:gridSpan w:val="5"/>
            <w:vAlign w:val="center"/>
          </w:tcPr>
          <w:p w:rsidR="003B6D3A" w:rsidRPr="003713C7" w:rsidRDefault="003B6D3A" w:rsidP="00452A53">
            <w:pPr>
              <w:rPr>
                <w:sz w:val="20"/>
                <w:szCs w:val="20"/>
              </w:rPr>
            </w:pPr>
            <w:r w:rsidRPr="003713C7">
              <w:rPr>
                <w:sz w:val="20"/>
                <w:szCs w:val="20"/>
              </w:rPr>
              <w:t xml:space="preserve">ИНН (при наличии) лица, исполняющего функции единоличного исполнительного органа </w:t>
            </w:r>
          </w:p>
        </w:tc>
        <w:tc>
          <w:tcPr>
            <w:tcW w:w="1350" w:type="dxa"/>
            <w:gridSpan w:val="2"/>
            <w:vAlign w:val="center"/>
          </w:tcPr>
          <w:p w:rsidR="003B6D3A" w:rsidRPr="003713C7" w:rsidRDefault="003B6D3A" w:rsidP="00452A53">
            <w:pPr>
              <w:rPr>
                <w:sz w:val="20"/>
                <w:szCs w:val="20"/>
              </w:rPr>
            </w:pPr>
          </w:p>
        </w:tc>
      </w:tr>
      <w:tr w:rsidR="003B6D3A" w:rsidRPr="003713C7" w:rsidTr="00B351ED">
        <w:trPr>
          <w:trHeight w:val="197"/>
        </w:trPr>
        <w:tc>
          <w:tcPr>
            <w:tcW w:w="567" w:type="dxa"/>
            <w:vAlign w:val="center"/>
          </w:tcPr>
          <w:p w:rsidR="003B6D3A" w:rsidRPr="003713C7" w:rsidRDefault="003B6D3A" w:rsidP="00CC55D3">
            <w:pPr>
              <w:shd w:val="clear" w:color="auto" w:fill="FFFFFF"/>
              <w:rPr>
                <w:sz w:val="20"/>
                <w:szCs w:val="20"/>
              </w:rPr>
            </w:pPr>
            <w:r w:rsidRPr="003713C7">
              <w:rPr>
                <w:sz w:val="20"/>
                <w:szCs w:val="20"/>
              </w:rPr>
              <w:t>6</w:t>
            </w:r>
          </w:p>
        </w:tc>
        <w:tc>
          <w:tcPr>
            <w:tcW w:w="8364" w:type="dxa"/>
            <w:gridSpan w:val="5"/>
            <w:vAlign w:val="center"/>
          </w:tcPr>
          <w:p w:rsidR="003B6D3A" w:rsidRPr="003713C7" w:rsidRDefault="003B6D3A" w:rsidP="00452A53">
            <w:pPr>
              <w:rPr>
                <w:b/>
                <w:bCs/>
                <w:caps/>
                <w:sz w:val="20"/>
                <w:szCs w:val="20"/>
              </w:rPr>
            </w:pPr>
            <w:r w:rsidRPr="003713C7">
              <w:rPr>
                <w:sz w:val="20"/>
                <w:szCs w:val="20"/>
              </w:rPr>
              <w:t>Место нахождения (для юридического лица)/ место жительства (для физического лица)</w:t>
            </w:r>
          </w:p>
        </w:tc>
        <w:tc>
          <w:tcPr>
            <w:tcW w:w="1350" w:type="dxa"/>
            <w:gridSpan w:val="2"/>
            <w:vAlign w:val="center"/>
          </w:tcPr>
          <w:p w:rsidR="003B6D3A" w:rsidRPr="003713C7" w:rsidRDefault="003B6D3A" w:rsidP="00452A53">
            <w:pPr>
              <w:rPr>
                <w:bCs/>
                <w:caps/>
                <w:sz w:val="20"/>
                <w:szCs w:val="20"/>
              </w:rPr>
            </w:pPr>
          </w:p>
        </w:tc>
      </w:tr>
      <w:tr w:rsidR="003B6D3A" w:rsidRPr="003713C7" w:rsidTr="00B351ED">
        <w:trPr>
          <w:trHeight w:val="170"/>
        </w:trPr>
        <w:tc>
          <w:tcPr>
            <w:tcW w:w="567" w:type="dxa"/>
            <w:vAlign w:val="center"/>
          </w:tcPr>
          <w:p w:rsidR="003B6D3A" w:rsidRPr="003713C7" w:rsidRDefault="003B6D3A" w:rsidP="00CC55D3">
            <w:pPr>
              <w:shd w:val="clear" w:color="auto" w:fill="FFFFFF"/>
              <w:rPr>
                <w:sz w:val="20"/>
                <w:szCs w:val="20"/>
              </w:rPr>
            </w:pPr>
            <w:r w:rsidRPr="003713C7">
              <w:rPr>
                <w:sz w:val="20"/>
                <w:szCs w:val="20"/>
              </w:rPr>
              <w:t>7</w:t>
            </w:r>
          </w:p>
        </w:tc>
        <w:tc>
          <w:tcPr>
            <w:tcW w:w="8364" w:type="dxa"/>
            <w:gridSpan w:val="5"/>
            <w:vAlign w:val="center"/>
          </w:tcPr>
          <w:p w:rsidR="003B6D3A" w:rsidRPr="003713C7" w:rsidRDefault="003B6D3A" w:rsidP="00452A53">
            <w:pPr>
              <w:rPr>
                <w:b/>
                <w:bCs/>
                <w:caps/>
                <w:sz w:val="20"/>
                <w:szCs w:val="20"/>
              </w:rPr>
            </w:pPr>
            <w:r w:rsidRPr="003713C7">
              <w:rPr>
                <w:sz w:val="20"/>
                <w:szCs w:val="20"/>
              </w:rPr>
              <w:t>Почтовый адрес</w:t>
            </w:r>
          </w:p>
        </w:tc>
        <w:tc>
          <w:tcPr>
            <w:tcW w:w="1350" w:type="dxa"/>
            <w:gridSpan w:val="2"/>
            <w:vAlign w:val="center"/>
          </w:tcPr>
          <w:p w:rsidR="003B6D3A" w:rsidRPr="003713C7" w:rsidRDefault="003B6D3A" w:rsidP="00452A53">
            <w:pPr>
              <w:rPr>
                <w:bCs/>
                <w:caps/>
                <w:sz w:val="20"/>
                <w:szCs w:val="20"/>
              </w:rPr>
            </w:pPr>
          </w:p>
        </w:tc>
      </w:tr>
      <w:tr w:rsidR="003B6D3A" w:rsidRPr="003713C7" w:rsidTr="00B351ED">
        <w:trPr>
          <w:trHeight w:val="229"/>
        </w:trPr>
        <w:tc>
          <w:tcPr>
            <w:tcW w:w="567" w:type="dxa"/>
            <w:vAlign w:val="center"/>
          </w:tcPr>
          <w:p w:rsidR="003B6D3A" w:rsidRPr="003713C7" w:rsidRDefault="003B6D3A" w:rsidP="00CC55D3">
            <w:pPr>
              <w:shd w:val="clear" w:color="auto" w:fill="FFFFFF"/>
              <w:rPr>
                <w:sz w:val="20"/>
                <w:szCs w:val="20"/>
              </w:rPr>
            </w:pPr>
            <w:r w:rsidRPr="003713C7">
              <w:rPr>
                <w:sz w:val="20"/>
                <w:szCs w:val="20"/>
              </w:rPr>
              <w:t>8</w:t>
            </w:r>
          </w:p>
        </w:tc>
        <w:tc>
          <w:tcPr>
            <w:tcW w:w="8364" w:type="dxa"/>
            <w:gridSpan w:val="5"/>
            <w:vAlign w:val="center"/>
          </w:tcPr>
          <w:p w:rsidR="003B6D3A" w:rsidRPr="003713C7" w:rsidRDefault="003B6D3A" w:rsidP="00452A53">
            <w:pPr>
              <w:rPr>
                <w:sz w:val="20"/>
                <w:szCs w:val="20"/>
              </w:rPr>
            </w:pPr>
            <w:r w:rsidRPr="003713C7">
              <w:rPr>
                <w:sz w:val="20"/>
                <w:szCs w:val="20"/>
              </w:rPr>
              <w:t xml:space="preserve">Наименование организации/ФИО лица, который имеет право действовать от имени нескольких лиц, которые участвуют на стороне одного участника закупки (в случае подачи заявки коллективным участником) </w:t>
            </w:r>
          </w:p>
        </w:tc>
        <w:tc>
          <w:tcPr>
            <w:tcW w:w="1350" w:type="dxa"/>
            <w:gridSpan w:val="2"/>
            <w:vAlign w:val="center"/>
          </w:tcPr>
          <w:p w:rsidR="003B6D3A" w:rsidRPr="003713C7" w:rsidRDefault="003B6D3A" w:rsidP="00452A53">
            <w:pPr>
              <w:jc w:val="both"/>
              <w:rPr>
                <w:bCs/>
                <w:caps/>
                <w:sz w:val="20"/>
                <w:szCs w:val="20"/>
              </w:rPr>
            </w:pPr>
          </w:p>
        </w:tc>
      </w:tr>
      <w:tr w:rsidR="00E41C1F" w:rsidRPr="003713C7" w:rsidTr="00B351ED">
        <w:trPr>
          <w:trHeight w:hRule="exact" w:val="267"/>
        </w:trPr>
        <w:tc>
          <w:tcPr>
            <w:tcW w:w="567" w:type="dxa"/>
            <w:vAlign w:val="center"/>
          </w:tcPr>
          <w:p w:rsidR="00E41C1F" w:rsidRPr="003713C7" w:rsidRDefault="00E41C1F" w:rsidP="00CC55D3">
            <w:pPr>
              <w:shd w:val="clear" w:color="auto" w:fill="FFFFFF"/>
              <w:rPr>
                <w:sz w:val="20"/>
                <w:szCs w:val="20"/>
              </w:rPr>
            </w:pPr>
            <w:r w:rsidRPr="003713C7">
              <w:rPr>
                <w:sz w:val="20"/>
                <w:szCs w:val="20"/>
              </w:rPr>
              <w:t>9</w:t>
            </w:r>
          </w:p>
        </w:tc>
        <w:tc>
          <w:tcPr>
            <w:tcW w:w="8364" w:type="dxa"/>
            <w:gridSpan w:val="5"/>
            <w:vAlign w:val="center"/>
          </w:tcPr>
          <w:p w:rsidR="00E41C1F" w:rsidRPr="003713C7" w:rsidRDefault="00E41C1F" w:rsidP="00452A53">
            <w:pPr>
              <w:rPr>
                <w:sz w:val="20"/>
                <w:szCs w:val="20"/>
              </w:rPr>
            </w:pPr>
            <w:r w:rsidRPr="003713C7">
              <w:rPr>
                <w:sz w:val="20"/>
                <w:szCs w:val="20"/>
              </w:rPr>
              <w:t>Паспортные  данные (для физического лица),</w:t>
            </w:r>
          </w:p>
        </w:tc>
        <w:tc>
          <w:tcPr>
            <w:tcW w:w="1350" w:type="dxa"/>
            <w:gridSpan w:val="2"/>
            <w:vAlign w:val="center"/>
          </w:tcPr>
          <w:p w:rsidR="00E41C1F" w:rsidRPr="003713C7" w:rsidRDefault="00E41C1F" w:rsidP="00452A53">
            <w:pPr>
              <w:jc w:val="both"/>
              <w:rPr>
                <w:bCs/>
                <w:caps/>
                <w:sz w:val="20"/>
                <w:szCs w:val="20"/>
              </w:rPr>
            </w:pPr>
          </w:p>
        </w:tc>
      </w:tr>
      <w:tr w:rsidR="00E41C1F" w:rsidRPr="003713C7" w:rsidTr="00B351ED">
        <w:trPr>
          <w:trHeight w:val="229"/>
        </w:trPr>
        <w:tc>
          <w:tcPr>
            <w:tcW w:w="567" w:type="dxa"/>
            <w:vAlign w:val="center"/>
          </w:tcPr>
          <w:p w:rsidR="00E41C1F" w:rsidRPr="003713C7" w:rsidRDefault="00E41C1F" w:rsidP="00CC55D3">
            <w:pPr>
              <w:shd w:val="clear" w:color="auto" w:fill="FFFFFF"/>
              <w:rPr>
                <w:sz w:val="20"/>
                <w:szCs w:val="20"/>
              </w:rPr>
            </w:pPr>
            <w:r w:rsidRPr="003713C7">
              <w:rPr>
                <w:sz w:val="20"/>
                <w:szCs w:val="20"/>
              </w:rPr>
              <w:t>10</w:t>
            </w:r>
          </w:p>
        </w:tc>
        <w:tc>
          <w:tcPr>
            <w:tcW w:w="8364" w:type="dxa"/>
            <w:gridSpan w:val="5"/>
            <w:vAlign w:val="center"/>
          </w:tcPr>
          <w:p w:rsidR="00E41C1F" w:rsidRPr="003713C7" w:rsidRDefault="00E41C1F" w:rsidP="003B6D3A">
            <w:pPr>
              <w:rPr>
                <w:b/>
                <w:bCs/>
                <w:caps/>
                <w:sz w:val="20"/>
                <w:szCs w:val="20"/>
              </w:rPr>
            </w:pPr>
            <w:r w:rsidRPr="003713C7">
              <w:rPr>
                <w:sz w:val="20"/>
                <w:szCs w:val="20"/>
              </w:rPr>
              <w:t xml:space="preserve">Номер контактного телефона </w:t>
            </w:r>
          </w:p>
        </w:tc>
        <w:tc>
          <w:tcPr>
            <w:tcW w:w="1350" w:type="dxa"/>
            <w:gridSpan w:val="2"/>
            <w:vAlign w:val="center"/>
          </w:tcPr>
          <w:p w:rsidR="00E41C1F" w:rsidRPr="003713C7" w:rsidRDefault="00E41C1F" w:rsidP="00452A53">
            <w:pPr>
              <w:jc w:val="both"/>
              <w:rPr>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11</w:t>
            </w:r>
          </w:p>
        </w:tc>
        <w:tc>
          <w:tcPr>
            <w:tcW w:w="8364" w:type="dxa"/>
            <w:gridSpan w:val="5"/>
            <w:vAlign w:val="center"/>
          </w:tcPr>
          <w:p w:rsidR="00E41C1F" w:rsidRPr="003713C7" w:rsidRDefault="00E41C1F" w:rsidP="00452A53">
            <w:pPr>
              <w:rPr>
                <w:sz w:val="20"/>
                <w:szCs w:val="20"/>
              </w:rPr>
            </w:pPr>
            <w:r w:rsidRPr="003713C7">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12</w:t>
            </w:r>
          </w:p>
        </w:tc>
        <w:tc>
          <w:tcPr>
            <w:tcW w:w="8364" w:type="dxa"/>
            <w:gridSpan w:val="5"/>
            <w:vAlign w:val="center"/>
          </w:tcPr>
          <w:p w:rsidR="00E41C1F" w:rsidRPr="003713C7" w:rsidRDefault="00E41C1F" w:rsidP="00452A53">
            <w:pPr>
              <w:pStyle w:val="37"/>
              <w:tabs>
                <w:tab w:val="clear" w:pos="1307"/>
              </w:tabs>
              <w:ind w:left="0"/>
              <w:jc w:val="left"/>
              <w:rPr>
                <w:sz w:val="20"/>
                <w:szCs w:val="20"/>
              </w:rPr>
            </w:pPr>
            <w:r w:rsidRPr="003713C7">
              <w:rPr>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13</w:t>
            </w:r>
          </w:p>
        </w:tc>
        <w:tc>
          <w:tcPr>
            <w:tcW w:w="8364" w:type="dxa"/>
            <w:gridSpan w:val="5"/>
            <w:vAlign w:val="center"/>
          </w:tcPr>
          <w:p w:rsidR="00E41C1F" w:rsidRPr="003713C7" w:rsidRDefault="00E41C1F" w:rsidP="00452A53">
            <w:pPr>
              <w:rPr>
                <w:sz w:val="20"/>
                <w:szCs w:val="20"/>
              </w:rPr>
            </w:pPr>
            <w:r w:rsidRPr="003713C7">
              <w:rPr>
                <w:sz w:val="20"/>
                <w:szCs w:val="20"/>
              </w:rPr>
              <w:t xml:space="preserve">Отсутствие у участника конкурса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3713C7">
              <w:rPr>
                <w:sz w:val="20"/>
                <w:szCs w:val="20"/>
                <w:u w:val="single"/>
              </w:rPr>
              <w:t>за прошедший календарный год</w:t>
            </w:r>
            <w:r w:rsidRPr="003713C7">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14</w:t>
            </w:r>
          </w:p>
        </w:tc>
        <w:tc>
          <w:tcPr>
            <w:tcW w:w="8364" w:type="dxa"/>
            <w:gridSpan w:val="5"/>
            <w:vAlign w:val="center"/>
          </w:tcPr>
          <w:p w:rsidR="00E41C1F" w:rsidRPr="003713C7" w:rsidRDefault="00E41C1F" w:rsidP="00452A53">
            <w:pPr>
              <w:rPr>
                <w:sz w:val="20"/>
                <w:szCs w:val="20"/>
              </w:rPr>
            </w:pPr>
            <w:r w:rsidRPr="003713C7">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3713C7">
                <w:rPr>
                  <w:sz w:val="20"/>
                  <w:szCs w:val="20"/>
                </w:rPr>
                <w:t>статьями 289</w:t>
              </w:r>
            </w:hyperlink>
            <w:r w:rsidRPr="003713C7">
              <w:rPr>
                <w:sz w:val="20"/>
                <w:szCs w:val="20"/>
              </w:rPr>
              <w:t xml:space="preserve">, </w:t>
            </w:r>
            <w:hyperlink r:id="rId28" w:history="1">
              <w:r w:rsidRPr="003713C7">
                <w:rPr>
                  <w:sz w:val="20"/>
                  <w:szCs w:val="20"/>
                </w:rPr>
                <w:t>290</w:t>
              </w:r>
            </w:hyperlink>
            <w:r w:rsidRPr="003713C7">
              <w:rPr>
                <w:sz w:val="20"/>
                <w:szCs w:val="20"/>
              </w:rPr>
              <w:t xml:space="preserve">, </w:t>
            </w:r>
            <w:hyperlink r:id="rId29" w:history="1">
              <w:r w:rsidRPr="003713C7">
                <w:rPr>
                  <w:sz w:val="20"/>
                  <w:szCs w:val="20"/>
                </w:rPr>
                <w:t>291</w:t>
              </w:r>
            </w:hyperlink>
            <w:r w:rsidRPr="003713C7">
              <w:rPr>
                <w:sz w:val="20"/>
                <w:szCs w:val="20"/>
              </w:rPr>
              <w:t xml:space="preserve">, </w:t>
            </w:r>
            <w:hyperlink r:id="rId30" w:history="1">
              <w:r w:rsidRPr="003713C7">
                <w:rPr>
                  <w:sz w:val="20"/>
                  <w:szCs w:val="20"/>
                </w:rPr>
                <w:t>291.1</w:t>
              </w:r>
            </w:hyperlink>
            <w:r w:rsidRPr="003713C7">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15</w:t>
            </w:r>
          </w:p>
        </w:tc>
        <w:tc>
          <w:tcPr>
            <w:tcW w:w="8364" w:type="dxa"/>
            <w:gridSpan w:val="5"/>
            <w:vAlign w:val="center"/>
          </w:tcPr>
          <w:p w:rsidR="00E41C1F" w:rsidRPr="003713C7" w:rsidRDefault="00E41C1F" w:rsidP="00452A53">
            <w:pPr>
              <w:pStyle w:val="37"/>
              <w:tabs>
                <w:tab w:val="clear" w:pos="1307"/>
              </w:tabs>
              <w:ind w:left="0"/>
              <w:jc w:val="left"/>
              <w:rPr>
                <w:sz w:val="20"/>
                <w:szCs w:val="20"/>
              </w:rPr>
            </w:pPr>
            <w:r w:rsidRPr="003713C7">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3713C7">
                <w:rPr>
                  <w:sz w:val="20"/>
                  <w:szCs w:val="20"/>
                </w:rPr>
                <w:t>статьей 19.28</w:t>
              </w:r>
            </w:hyperlink>
            <w:r w:rsidRPr="003713C7">
              <w:rPr>
                <w:sz w:val="20"/>
                <w:szCs w:val="20"/>
              </w:rPr>
              <w:t xml:space="preserve"> Кодекса Российской Федерации об административных правонарушениях</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CC55D3">
            <w:pPr>
              <w:shd w:val="clear" w:color="auto" w:fill="FFFFFF"/>
              <w:rPr>
                <w:sz w:val="20"/>
                <w:szCs w:val="20"/>
              </w:rPr>
            </w:pPr>
            <w:r w:rsidRPr="003713C7">
              <w:rPr>
                <w:sz w:val="20"/>
                <w:szCs w:val="20"/>
              </w:rPr>
              <w:t>16</w:t>
            </w:r>
          </w:p>
        </w:tc>
        <w:tc>
          <w:tcPr>
            <w:tcW w:w="8364" w:type="dxa"/>
            <w:gridSpan w:val="5"/>
            <w:vAlign w:val="center"/>
          </w:tcPr>
          <w:p w:rsidR="00E41C1F" w:rsidRPr="003713C7" w:rsidRDefault="00E41C1F" w:rsidP="00452A53">
            <w:pPr>
              <w:rPr>
                <w:sz w:val="20"/>
                <w:szCs w:val="20"/>
              </w:rPr>
            </w:pPr>
            <w:r w:rsidRPr="003713C7">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70"/>
        </w:trPr>
        <w:tc>
          <w:tcPr>
            <w:tcW w:w="567" w:type="dxa"/>
            <w:vAlign w:val="center"/>
          </w:tcPr>
          <w:p w:rsidR="00E41C1F" w:rsidRPr="003713C7" w:rsidRDefault="00E41C1F" w:rsidP="00CC55D3">
            <w:pPr>
              <w:shd w:val="clear" w:color="auto" w:fill="FFFFFF"/>
              <w:rPr>
                <w:sz w:val="20"/>
                <w:szCs w:val="20"/>
              </w:rPr>
            </w:pPr>
            <w:r w:rsidRPr="003713C7">
              <w:rPr>
                <w:sz w:val="20"/>
                <w:szCs w:val="20"/>
              </w:rPr>
              <w:t>17</w:t>
            </w:r>
          </w:p>
        </w:tc>
        <w:tc>
          <w:tcPr>
            <w:tcW w:w="8364" w:type="dxa"/>
            <w:gridSpan w:val="5"/>
            <w:vAlign w:val="center"/>
          </w:tcPr>
          <w:p w:rsidR="00E41C1F" w:rsidRPr="003713C7" w:rsidRDefault="00E41C1F" w:rsidP="00452A53">
            <w:pPr>
              <w:rPr>
                <w:sz w:val="20"/>
                <w:szCs w:val="20"/>
              </w:rPr>
            </w:pPr>
            <w:r w:rsidRPr="003713C7">
              <w:rPr>
                <w:sz w:val="20"/>
                <w:szCs w:val="20"/>
              </w:rPr>
              <w:t>Отсутствие между участником закупки и заказчиком конфликта интересов</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73"/>
        </w:trPr>
        <w:tc>
          <w:tcPr>
            <w:tcW w:w="567" w:type="dxa"/>
            <w:vAlign w:val="center"/>
          </w:tcPr>
          <w:p w:rsidR="00E41C1F" w:rsidRPr="003713C7" w:rsidRDefault="00E41C1F" w:rsidP="00452A53">
            <w:pPr>
              <w:shd w:val="clear" w:color="auto" w:fill="FFFFFF"/>
              <w:rPr>
                <w:sz w:val="20"/>
                <w:szCs w:val="20"/>
              </w:rPr>
            </w:pPr>
            <w:r w:rsidRPr="003713C7">
              <w:rPr>
                <w:sz w:val="20"/>
                <w:szCs w:val="20"/>
              </w:rPr>
              <w:t>18</w:t>
            </w:r>
          </w:p>
        </w:tc>
        <w:tc>
          <w:tcPr>
            <w:tcW w:w="8364" w:type="dxa"/>
            <w:gridSpan w:val="5"/>
            <w:vAlign w:val="center"/>
          </w:tcPr>
          <w:p w:rsidR="00E41C1F" w:rsidRPr="003713C7" w:rsidRDefault="00E41C1F" w:rsidP="00452A53">
            <w:pPr>
              <w:rPr>
                <w:sz w:val="20"/>
                <w:szCs w:val="20"/>
              </w:rPr>
            </w:pPr>
            <w:r w:rsidRPr="003713C7">
              <w:rPr>
                <w:sz w:val="20"/>
                <w:szCs w:val="20"/>
              </w:rPr>
              <w:t>Участник закупки не является офшорной компанией</w:t>
            </w:r>
          </w:p>
        </w:tc>
        <w:tc>
          <w:tcPr>
            <w:tcW w:w="1350" w:type="dxa"/>
            <w:gridSpan w:val="2"/>
            <w:vAlign w:val="center"/>
          </w:tcPr>
          <w:p w:rsidR="00E41C1F" w:rsidRPr="003713C7" w:rsidRDefault="00E41C1F" w:rsidP="00452A53">
            <w:pPr>
              <w:rPr>
                <w:b/>
                <w:bCs/>
                <w:caps/>
                <w:sz w:val="20"/>
                <w:szCs w:val="20"/>
              </w:rPr>
            </w:pPr>
          </w:p>
        </w:tc>
      </w:tr>
      <w:tr w:rsidR="00E41C1F" w:rsidRPr="003713C7" w:rsidTr="00B351ED">
        <w:trPr>
          <w:trHeight w:val="397"/>
        </w:trPr>
        <w:tc>
          <w:tcPr>
            <w:tcW w:w="567" w:type="dxa"/>
            <w:vAlign w:val="center"/>
          </w:tcPr>
          <w:p w:rsidR="00E41C1F" w:rsidRPr="003713C7" w:rsidRDefault="00E41C1F" w:rsidP="00452A53">
            <w:pPr>
              <w:shd w:val="clear" w:color="auto" w:fill="FFFFFF"/>
              <w:rPr>
                <w:sz w:val="20"/>
                <w:szCs w:val="20"/>
              </w:rPr>
            </w:pPr>
            <w:r w:rsidRPr="003713C7">
              <w:rPr>
                <w:sz w:val="20"/>
                <w:szCs w:val="20"/>
              </w:rPr>
              <w:t>19</w:t>
            </w:r>
          </w:p>
        </w:tc>
        <w:tc>
          <w:tcPr>
            <w:tcW w:w="8364" w:type="dxa"/>
            <w:gridSpan w:val="5"/>
            <w:vAlign w:val="center"/>
          </w:tcPr>
          <w:p w:rsidR="00E41C1F" w:rsidRPr="003713C7" w:rsidRDefault="00E41C1F" w:rsidP="00452A53">
            <w:pPr>
              <w:rPr>
                <w:sz w:val="20"/>
                <w:szCs w:val="20"/>
              </w:rPr>
            </w:pPr>
            <w:r w:rsidRPr="003713C7">
              <w:rPr>
                <w:sz w:val="20"/>
                <w:szCs w:val="20"/>
              </w:rPr>
              <w:t xml:space="preserve">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32" w:history="1">
              <w:r w:rsidRPr="003713C7">
                <w:rPr>
                  <w:sz w:val="20"/>
                  <w:szCs w:val="20"/>
                </w:rPr>
                <w:t>законом</w:t>
              </w:r>
            </w:hyperlink>
            <w:r w:rsidRPr="003713C7">
              <w:rPr>
                <w:sz w:val="20"/>
                <w:szCs w:val="20"/>
              </w:rPr>
              <w:t xml:space="preserve"> № 44-ФЗ</w:t>
            </w:r>
          </w:p>
        </w:tc>
        <w:tc>
          <w:tcPr>
            <w:tcW w:w="1350" w:type="dxa"/>
            <w:gridSpan w:val="2"/>
            <w:vAlign w:val="center"/>
          </w:tcPr>
          <w:p w:rsidR="00E41C1F" w:rsidRPr="003713C7" w:rsidRDefault="00E41C1F" w:rsidP="00452A53">
            <w:pPr>
              <w:rPr>
                <w:b/>
                <w:bCs/>
                <w:caps/>
                <w:sz w:val="20"/>
                <w:szCs w:val="20"/>
              </w:rPr>
            </w:pPr>
          </w:p>
        </w:tc>
      </w:tr>
      <w:tr w:rsidR="00D87420" w:rsidRPr="003713C7"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Ex>
        <w:trPr>
          <w:gridBefore w:val="1"/>
          <w:gridAfter w:val="1"/>
          <w:wBefore w:w="567" w:type="dxa"/>
          <w:wAfter w:w="155" w:type="dxa"/>
        </w:trPr>
        <w:tc>
          <w:tcPr>
            <w:tcW w:w="3402" w:type="dxa"/>
            <w:tcBorders>
              <w:top w:val="nil"/>
              <w:left w:val="nil"/>
              <w:bottom w:val="single" w:sz="4" w:space="0" w:color="auto"/>
              <w:right w:val="nil"/>
            </w:tcBorders>
          </w:tcPr>
          <w:p w:rsidR="00D87420" w:rsidRPr="003713C7" w:rsidRDefault="00D87420" w:rsidP="00D87420">
            <w:pPr>
              <w:autoSpaceDE w:val="0"/>
              <w:autoSpaceDN w:val="0"/>
              <w:spacing w:line="276" w:lineRule="auto"/>
              <w:jc w:val="center"/>
              <w:rPr>
                <w:sz w:val="20"/>
                <w:szCs w:val="20"/>
              </w:rPr>
            </w:pPr>
          </w:p>
        </w:tc>
        <w:tc>
          <w:tcPr>
            <w:tcW w:w="142" w:type="dxa"/>
          </w:tcPr>
          <w:p w:rsidR="00D87420" w:rsidRPr="003713C7" w:rsidRDefault="00D87420" w:rsidP="00D87420">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D87420" w:rsidRPr="003713C7" w:rsidRDefault="00D87420" w:rsidP="00D87420">
            <w:pPr>
              <w:autoSpaceDE w:val="0"/>
              <w:autoSpaceDN w:val="0"/>
              <w:spacing w:line="276" w:lineRule="auto"/>
              <w:jc w:val="center"/>
              <w:rPr>
                <w:sz w:val="20"/>
                <w:szCs w:val="20"/>
              </w:rPr>
            </w:pPr>
          </w:p>
        </w:tc>
        <w:tc>
          <w:tcPr>
            <w:tcW w:w="204" w:type="dxa"/>
          </w:tcPr>
          <w:p w:rsidR="00D87420" w:rsidRPr="003713C7" w:rsidRDefault="00D87420" w:rsidP="00D87420">
            <w:pPr>
              <w:autoSpaceDE w:val="0"/>
              <w:autoSpaceDN w:val="0"/>
              <w:spacing w:line="276" w:lineRule="auto"/>
              <w:jc w:val="center"/>
              <w:rPr>
                <w:sz w:val="20"/>
                <w:szCs w:val="20"/>
              </w:rPr>
            </w:pPr>
          </w:p>
        </w:tc>
        <w:tc>
          <w:tcPr>
            <w:tcW w:w="3118" w:type="dxa"/>
            <w:gridSpan w:val="2"/>
            <w:tcBorders>
              <w:top w:val="nil"/>
              <w:left w:val="nil"/>
              <w:bottom w:val="single" w:sz="4" w:space="0" w:color="auto"/>
              <w:right w:val="nil"/>
            </w:tcBorders>
          </w:tcPr>
          <w:p w:rsidR="00D87420" w:rsidRPr="003713C7" w:rsidRDefault="00D87420" w:rsidP="00D87420">
            <w:pPr>
              <w:autoSpaceDE w:val="0"/>
              <w:autoSpaceDN w:val="0"/>
              <w:spacing w:line="276" w:lineRule="auto"/>
              <w:jc w:val="center"/>
              <w:rPr>
                <w:sz w:val="20"/>
                <w:szCs w:val="20"/>
              </w:rPr>
            </w:pPr>
          </w:p>
        </w:tc>
      </w:tr>
      <w:tr w:rsidR="00D87420" w:rsidRPr="003713C7"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Ex>
        <w:trPr>
          <w:gridBefore w:val="1"/>
          <w:gridAfter w:val="1"/>
          <w:wBefore w:w="567" w:type="dxa"/>
          <w:wAfter w:w="155" w:type="dxa"/>
        </w:trPr>
        <w:tc>
          <w:tcPr>
            <w:tcW w:w="3402" w:type="dxa"/>
            <w:hideMark/>
          </w:tcPr>
          <w:p w:rsidR="00D87420" w:rsidRPr="003713C7" w:rsidRDefault="00D87420" w:rsidP="00D87420">
            <w:pPr>
              <w:autoSpaceDE w:val="0"/>
              <w:autoSpaceDN w:val="0"/>
              <w:spacing w:line="276" w:lineRule="auto"/>
              <w:jc w:val="center"/>
              <w:rPr>
                <w:sz w:val="20"/>
                <w:szCs w:val="20"/>
              </w:rPr>
            </w:pPr>
            <w:r w:rsidRPr="003713C7">
              <w:rPr>
                <w:sz w:val="20"/>
                <w:szCs w:val="20"/>
              </w:rPr>
              <w:t>(Ф.И.О.)</w:t>
            </w:r>
          </w:p>
        </w:tc>
        <w:tc>
          <w:tcPr>
            <w:tcW w:w="142" w:type="dxa"/>
          </w:tcPr>
          <w:p w:rsidR="00D87420" w:rsidRPr="003713C7" w:rsidRDefault="00D87420" w:rsidP="00D87420">
            <w:pPr>
              <w:autoSpaceDE w:val="0"/>
              <w:autoSpaceDN w:val="0"/>
              <w:spacing w:line="276" w:lineRule="auto"/>
              <w:rPr>
                <w:sz w:val="20"/>
                <w:szCs w:val="20"/>
              </w:rPr>
            </w:pPr>
          </w:p>
        </w:tc>
        <w:tc>
          <w:tcPr>
            <w:tcW w:w="2693" w:type="dxa"/>
            <w:hideMark/>
          </w:tcPr>
          <w:p w:rsidR="00D87420" w:rsidRPr="003713C7" w:rsidRDefault="00D87420" w:rsidP="00D87420">
            <w:pPr>
              <w:autoSpaceDE w:val="0"/>
              <w:autoSpaceDN w:val="0"/>
              <w:spacing w:line="276" w:lineRule="auto"/>
              <w:jc w:val="center"/>
              <w:rPr>
                <w:sz w:val="20"/>
                <w:szCs w:val="20"/>
              </w:rPr>
            </w:pPr>
            <w:r w:rsidRPr="003713C7">
              <w:rPr>
                <w:sz w:val="20"/>
                <w:szCs w:val="20"/>
              </w:rPr>
              <w:t>(подпись заявителя)</w:t>
            </w:r>
          </w:p>
        </w:tc>
        <w:tc>
          <w:tcPr>
            <w:tcW w:w="204" w:type="dxa"/>
          </w:tcPr>
          <w:p w:rsidR="00D87420" w:rsidRPr="003713C7" w:rsidRDefault="00D87420" w:rsidP="00D87420">
            <w:pPr>
              <w:autoSpaceDE w:val="0"/>
              <w:autoSpaceDN w:val="0"/>
              <w:spacing w:line="276" w:lineRule="auto"/>
              <w:rPr>
                <w:sz w:val="20"/>
                <w:szCs w:val="20"/>
              </w:rPr>
            </w:pPr>
          </w:p>
        </w:tc>
        <w:tc>
          <w:tcPr>
            <w:tcW w:w="3118" w:type="dxa"/>
            <w:gridSpan w:val="2"/>
            <w:hideMark/>
          </w:tcPr>
          <w:p w:rsidR="00D87420" w:rsidRPr="003713C7" w:rsidRDefault="00D87420" w:rsidP="00D87420">
            <w:pPr>
              <w:autoSpaceDE w:val="0"/>
              <w:autoSpaceDN w:val="0"/>
              <w:spacing w:line="276" w:lineRule="auto"/>
              <w:jc w:val="center"/>
              <w:rPr>
                <w:sz w:val="20"/>
                <w:szCs w:val="20"/>
              </w:rPr>
            </w:pPr>
            <w:r w:rsidRPr="003713C7">
              <w:rPr>
                <w:sz w:val="20"/>
                <w:szCs w:val="20"/>
              </w:rPr>
              <w:t>(дата)</w:t>
            </w:r>
          </w:p>
        </w:tc>
      </w:tr>
    </w:tbl>
    <w:p w:rsidR="00AC1237" w:rsidRDefault="00D87420" w:rsidP="00D87420">
      <w:pPr>
        <w:rPr>
          <w:sz w:val="20"/>
          <w:szCs w:val="20"/>
        </w:rPr>
      </w:pPr>
      <w:r w:rsidRPr="003713C7">
        <w:rPr>
          <w:sz w:val="20"/>
          <w:szCs w:val="20"/>
        </w:rPr>
        <w:t>М.П.</w:t>
      </w:r>
    </w:p>
    <w:p w:rsidR="0044467D" w:rsidRDefault="0044467D" w:rsidP="0044467D">
      <w:pPr>
        <w:jc w:val="right"/>
        <w:rPr>
          <w:sz w:val="20"/>
          <w:szCs w:val="20"/>
        </w:rPr>
      </w:pPr>
      <w:r w:rsidRPr="0044467D">
        <w:rPr>
          <w:b/>
          <w:sz w:val="20"/>
          <w:szCs w:val="20"/>
        </w:rPr>
        <w:lastRenderedPageBreak/>
        <w:t>ФОРМА согласия на обработку персональных данных</w:t>
      </w:r>
    </w:p>
    <w:p w:rsidR="0044467D" w:rsidRPr="0044467D" w:rsidRDefault="0044467D" w:rsidP="0044467D">
      <w:pPr>
        <w:jc w:val="right"/>
        <w:rPr>
          <w:b/>
          <w:sz w:val="20"/>
          <w:szCs w:val="20"/>
        </w:rPr>
      </w:pPr>
      <w:r w:rsidRPr="0044467D">
        <w:rPr>
          <w:sz w:val="20"/>
          <w:szCs w:val="20"/>
        </w:rPr>
        <w:t>(для физического лица, в том числе индивидуального предпринимателя)</w:t>
      </w:r>
    </w:p>
    <w:p w:rsidR="0044467D" w:rsidRPr="0044467D" w:rsidRDefault="0044467D" w:rsidP="0044467D">
      <w:pPr>
        <w:rPr>
          <w:b/>
          <w:sz w:val="20"/>
          <w:szCs w:val="20"/>
        </w:rPr>
      </w:pPr>
    </w:p>
    <w:p w:rsidR="0044467D" w:rsidRPr="0044467D" w:rsidRDefault="0044467D" w:rsidP="0044467D">
      <w:pPr>
        <w:jc w:val="center"/>
        <w:rPr>
          <w:b/>
          <w:sz w:val="20"/>
          <w:szCs w:val="20"/>
        </w:rPr>
      </w:pPr>
      <w:r w:rsidRPr="0044467D">
        <w:rPr>
          <w:b/>
          <w:sz w:val="20"/>
          <w:szCs w:val="20"/>
        </w:rPr>
        <w:t xml:space="preserve">Согласие </w:t>
      </w:r>
      <w:r w:rsidRPr="0044467D">
        <w:rPr>
          <w:b/>
          <w:sz w:val="20"/>
          <w:szCs w:val="20"/>
        </w:rPr>
        <w:br/>
        <w:t>на обработку персональных данных</w:t>
      </w:r>
    </w:p>
    <w:p w:rsidR="0044467D" w:rsidRPr="0044467D" w:rsidRDefault="0044467D" w:rsidP="0044467D">
      <w:pPr>
        <w:ind w:firstLine="709"/>
        <w:jc w:val="both"/>
        <w:rPr>
          <w:sz w:val="20"/>
          <w:szCs w:val="20"/>
        </w:rPr>
      </w:pPr>
      <w:r w:rsidRPr="0044467D">
        <w:rPr>
          <w:sz w:val="20"/>
          <w:szCs w:val="20"/>
        </w:rPr>
        <w:t>В соответствии с требованиями Федерального закона от 27.07.2006 № 152-ФЗ «</w:t>
      </w:r>
      <w:r w:rsidRPr="0044467D">
        <w:rPr>
          <w:b/>
          <w:sz w:val="20"/>
          <w:szCs w:val="20"/>
        </w:rPr>
        <w:t>О персональных данных</w:t>
      </w:r>
      <w:r w:rsidRPr="0044467D">
        <w:rPr>
          <w:sz w:val="20"/>
          <w:szCs w:val="20"/>
        </w:rPr>
        <w:t>» (далее – ФЗ № 152-ФЗ), целью которого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4467D" w:rsidRPr="0044467D" w:rsidRDefault="0044467D" w:rsidP="0044467D">
      <w:pPr>
        <w:ind w:firstLine="709"/>
        <w:jc w:val="both"/>
        <w:rPr>
          <w:i/>
          <w:sz w:val="20"/>
          <w:szCs w:val="20"/>
          <w:u w:val="single"/>
        </w:rPr>
      </w:pPr>
      <w:r w:rsidRPr="0044467D">
        <w:rPr>
          <w:sz w:val="20"/>
          <w:szCs w:val="20"/>
        </w:rPr>
        <w:t>Я, __________________________________________</w:t>
      </w:r>
      <w:r>
        <w:rPr>
          <w:sz w:val="20"/>
          <w:szCs w:val="20"/>
        </w:rPr>
        <w:t>п</w:t>
      </w:r>
      <w:r w:rsidRPr="0044467D">
        <w:rPr>
          <w:sz w:val="20"/>
          <w:szCs w:val="20"/>
        </w:rPr>
        <w:t xml:space="preserve">аспорт ___________________ выдан _________________________________________________________адресрегистрации:________________________________________________________________________даю свое согласие на обработку в ___________________ </w:t>
      </w:r>
      <w:r w:rsidRPr="0044467D">
        <w:rPr>
          <w:i/>
          <w:sz w:val="20"/>
          <w:szCs w:val="20"/>
        </w:rPr>
        <w:t>(наименование заказчика)</w:t>
      </w:r>
      <w:r w:rsidRPr="0044467D">
        <w:rPr>
          <w:sz w:val="20"/>
          <w:szCs w:val="20"/>
        </w:rPr>
        <w:t xml:space="preserve"> и комиссии _______________ (</w:t>
      </w:r>
      <w:r>
        <w:rPr>
          <w:i/>
          <w:sz w:val="20"/>
          <w:szCs w:val="20"/>
        </w:rPr>
        <w:t>наименование заказчика.</w:t>
      </w:r>
    </w:p>
    <w:p w:rsidR="0044467D" w:rsidRPr="0044467D" w:rsidRDefault="0044467D" w:rsidP="0044467D">
      <w:pPr>
        <w:ind w:firstLine="709"/>
        <w:jc w:val="both"/>
        <w:rPr>
          <w:sz w:val="20"/>
          <w:szCs w:val="20"/>
        </w:rPr>
      </w:pPr>
      <w:r w:rsidRPr="0044467D">
        <w:rPr>
          <w:sz w:val="20"/>
          <w:szCs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регистрации/места пребывания; данные о профессиональном образовании; ИНН (при наличии), СНИЛС, данные о месте работы, иные персональные данные, содержащиеся в документах, предоставляемых при оформлении документов.</w:t>
      </w:r>
    </w:p>
    <w:p w:rsidR="0044467D" w:rsidRPr="0044467D" w:rsidRDefault="0044467D" w:rsidP="0044467D">
      <w:pPr>
        <w:ind w:firstLine="709"/>
        <w:jc w:val="both"/>
        <w:rPr>
          <w:sz w:val="20"/>
          <w:szCs w:val="20"/>
        </w:rPr>
      </w:pPr>
      <w:r w:rsidRPr="0044467D">
        <w:rPr>
          <w:sz w:val="20"/>
          <w:szCs w:val="20"/>
        </w:rPr>
        <w:t xml:space="preserve">Я даю согласие на использование персональных данных исключительнов целях рассмотрения и оценки заявок на участие в запросе котировок в электронной форме ________________________________ </w:t>
      </w:r>
      <w:r w:rsidRPr="0044467D">
        <w:rPr>
          <w:i/>
          <w:sz w:val="20"/>
          <w:szCs w:val="20"/>
        </w:rPr>
        <w:t>(указать наименование закупки)</w:t>
      </w:r>
      <w:r w:rsidRPr="0044467D">
        <w:rPr>
          <w:sz w:val="20"/>
          <w:szCs w:val="20"/>
        </w:rPr>
        <w:t>, а также на хранение данных об этих результатах на электронных носителях.</w:t>
      </w:r>
    </w:p>
    <w:p w:rsidR="0044467D" w:rsidRPr="0044467D" w:rsidRDefault="0044467D" w:rsidP="0044467D">
      <w:pPr>
        <w:ind w:firstLine="709"/>
        <w:jc w:val="both"/>
        <w:rPr>
          <w:sz w:val="20"/>
          <w:szCs w:val="20"/>
        </w:rPr>
      </w:pPr>
      <w:r w:rsidRPr="0044467D">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ЕИС),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4467D" w:rsidRPr="0044467D" w:rsidRDefault="0044467D" w:rsidP="0044467D">
      <w:pPr>
        <w:ind w:firstLine="709"/>
        <w:jc w:val="both"/>
        <w:rPr>
          <w:sz w:val="20"/>
          <w:szCs w:val="20"/>
        </w:rPr>
      </w:pPr>
      <w:r w:rsidRPr="0044467D">
        <w:rPr>
          <w:sz w:val="20"/>
          <w:szCs w:val="20"/>
        </w:rPr>
        <w:t>Я проинформирован, что Заказчик и комиссия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67D" w:rsidRPr="0044467D" w:rsidRDefault="0044467D" w:rsidP="0044467D">
      <w:pPr>
        <w:ind w:firstLine="709"/>
        <w:jc w:val="both"/>
        <w:rPr>
          <w:sz w:val="20"/>
          <w:szCs w:val="20"/>
        </w:rPr>
      </w:pPr>
      <w:r w:rsidRPr="0044467D">
        <w:rPr>
          <w:sz w:val="20"/>
          <w:szCs w:val="20"/>
        </w:rPr>
        <w:t>Данное согласие действует до достижения целей обработки персональных данных или в течение срока хранения информации в соответствии с Федеральным законом № 152-ФЗ.</w:t>
      </w:r>
    </w:p>
    <w:p w:rsidR="0044467D" w:rsidRPr="0044467D" w:rsidRDefault="0044467D" w:rsidP="0044467D">
      <w:pPr>
        <w:ind w:firstLine="709"/>
        <w:jc w:val="both"/>
        <w:rPr>
          <w:sz w:val="20"/>
          <w:szCs w:val="20"/>
        </w:rPr>
      </w:pPr>
      <w:r w:rsidRPr="0044467D">
        <w:rPr>
          <w:sz w:val="20"/>
          <w:szCs w:val="20"/>
        </w:rPr>
        <w:t xml:space="preserve">Данное согласие может быть отозвано в любой момент по моему письменному заявлению.  </w:t>
      </w:r>
    </w:p>
    <w:p w:rsidR="0044467D" w:rsidRPr="0044467D" w:rsidRDefault="0044467D" w:rsidP="0044467D">
      <w:pPr>
        <w:ind w:firstLine="709"/>
        <w:jc w:val="both"/>
        <w:rPr>
          <w:sz w:val="20"/>
          <w:szCs w:val="20"/>
        </w:rPr>
      </w:pPr>
      <w:r w:rsidRPr="0044467D">
        <w:rPr>
          <w:sz w:val="20"/>
          <w:szCs w:val="20"/>
        </w:rPr>
        <w:t>Я подтверждаю, что, давая такое согласие, я действую по собственной воле и в своих интересах.</w:t>
      </w:r>
    </w:p>
    <w:p w:rsidR="0044467D" w:rsidRPr="0044467D" w:rsidRDefault="0044467D" w:rsidP="0044467D">
      <w:pPr>
        <w:jc w:val="both"/>
        <w:rPr>
          <w:sz w:val="20"/>
          <w:szCs w:val="20"/>
        </w:rPr>
      </w:pPr>
    </w:p>
    <w:p w:rsidR="0044467D" w:rsidRPr="0044467D" w:rsidRDefault="0044467D" w:rsidP="0044467D">
      <w:pPr>
        <w:jc w:val="both"/>
        <w:rPr>
          <w:sz w:val="20"/>
          <w:szCs w:val="20"/>
        </w:rPr>
      </w:pPr>
      <w:r w:rsidRPr="0044467D">
        <w:rPr>
          <w:sz w:val="20"/>
          <w:szCs w:val="20"/>
        </w:rPr>
        <w:t>«______» _________________ 201__ г.                       _____________________ /________________________/</w:t>
      </w:r>
    </w:p>
    <w:p w:rsidR="0044467D" w:rsidRPr="0044467D" w:rsidRDefault="0044467D" w:rsidP="0044467D">
      <w:pPr>
        <w:jc w:val="both"/>
        <w:rPr>
          <w:sz w:val="20"/>
          <w:szCs w:val="20"/>
          <w:vertAlign w:val="superscript"/>
        </w:rPr>
      </w:pPr>
      <w:r w:rsidRPr="0044467D">
        <w:rPr>
          <w:sz w:val="20"/>
          <w:szCs w:val="20"/>
        </w:rPr>
        <w:tab/>
      </w:r>
      <w:r w:rsidRPr="0044467D">
        <w:rPr>
          <w:sz w:val="20"/>
          <w:szCs w:val="20"/>
        </w:rPr>
        <w:tab/>
      </w:r>
      <w:r w:rsidRPr="0044467D">
        <w:rPr>
          <w:sz w:val="20"/>
          <w:szCs w:val="20"/>
          <w:vertAlign w:val="superscript"/>
        </w:rPr>
        <w:t xml:space="preserve"> (</w:t>
      </w:r>
      <w:r w:rsidRPr="0044467D">
        <w:rPr>
          <w:bCs/>
          <w:i/>
          <w:sz w:val="20"/>
          <w:szCs w:val="20"/>
          <w:vertAlign w:val="superscript"/>
        </w:rPr>
        <w:t>Подпись)                               (Расшифровка подписи)</w:t>
      </w:r>
    </w:p>
    <w:p w:rsidR="0044467D" w:rsidRPr="0044467D" w:rsidRDefault="0044467D" w:rsidP="0044467D">
      <w:pPr>
        <w:jc w:val="both"/>
        <w:rPr>
          <w:b/>
          <w:iCs/>
          <w:sz w:val="20"/>
          <w:szCs w:val="20"/>
        </w:rPr>
      </w:pPr>
    </w:p>
    <w:p w:rsidR="0044467D" w:rsidRPr="0044467D" w:rsidRDefault="0044467D" w:rsidP="0044467D">
      <w:pPr>
        <w:jc w:val="both"/>
        <w:rPr>
          <w:b/>
          <w:iCs/>
          <w:sz w:val="20"/>
          <w:szCs w:val="20"/>
        </w:rPr>
      </w:pPr>
    </w:p>
    <w:p w:rsidR="0044467D" w:rsidRPr="003713C7" w:rsidRDefault="0044467D" w:rsidP="0044467D">
      <w:pPr>
        <w:jc w:val="both"/>
        <w:rPr>
          <w:sz w:val="20"/>
          <w:szCs w:val="20"/>
        </w:rPr>
      </w:pPr>
    </w:p>
    <w:sectPr w:rsidR="0044467D" w:rsidRPr="003713C7" w:rsidSect="000C2DFC">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3F7" w:rsidRDefault="00EF53F7">
      <w:r>
        <w:separator/>
      </w:r>
    </w:p>
  </w:endnote>
  <w:endnote w:type="continuationSeparator" w:id="1">
    <w:p w:rsidR="00EF53F7" w:rsidRDefault="00EF5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charset w:val="CC"/>
    <w:family w:val="roman"/>
    <w:pitch w:val="variable"/>
    <w:sig w:usb0="00000000" w:usb1="00000000" w:usb2="00000000" w:usb3="00000000" w:csb0="00000000" w:csb1="00000000"/>
  </w:font>
  <w:font w:name="TimesNewRomanPSMT">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3F7" w:rsidRDefault="00EF53F7">
      <w:r>
        <w:separator/>
      </w:r>
    </w:p>
  </w:footnote>
  <w:footnote w:type="continuationSeparator" w:id="1">
    <w:p w:rsidR="00EF53F7" w:rsidRDefault="00EF5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pt;height:6pt" o:bullet="t">
        <v:imagedata r:id="rId1" o:title="clip_image001"/>
      </v:shape>
    </w:pict>
  </w:numPicBullet>
  <w:abstractNum w:abstractNumId="0">
    <w:nsid w:val="FFFFFF80"/>
    <w:multiLevelType w:val="singleLevel"/>
    <w:tmpl w:val="02746CC0"/>
    <w:lvl w:ilvl="0">
      <w:start w:val="1"/>
      <w:numFmt w:val="bullet"/>
      <w:pStyle w:val="5"/>
      <w:lvlText w:val=""/>
      <w:lvlJc w:val="left"/>
      <w:pPr>
        <w:tabs>
          <w:tab w:val="num" w:pos="3705"/>
        </w:tabs>
        <w:ind w:left="3705" w:hanging="357"/>
      </w:pPr>
      <w:rPr>
        <w:rFonts w:ascii="Symbol" w:hAnsi="Symbol" w:hint="default"/>
        <w:b w:val="0"/>
        <w:i w:val="0"/>
        <w:strike w:val="0"/>
        <w:dstrike w:val="0"/>
        <w:color w:val="auto"/>
        <w:spacing w:val="20"/>
        <w:w w:val="100"/>
        <w:kern w:val="0"/>
        <w:position w:val="0"/>
        <w:sz w:val="18"/>
        <w:szCs w:val="18"/>
        <w:u w:val="none"/>
        <w:effect w:val="none"/>
      </w:rPr>
    </w:lvl>
  </w:abstractNum>
  <w:abstractNum w:abstractNumId="1">
    <w:nsid w:val="FFFFFF81"/>
    <w:multiLevelType w:val="singleLevel"/>
    <w:tmpl w:val="681428DA"/>
    <w:lvl w:ilvl="0">
      <w:start w:val="1"/>
      <w:numFmt w:val="bullet"/>
      <w:pStyle w:val="4"/>
      <w:lvlText w:val=""/>
      <w:lvlJc w:val="left"/>
      <w:pPr>
        <w:tabs>
          <w:tab w:val="num" w:pos="1209"/>
        </w:tabs>
        <w:ind w:left="1209" w:hanging="360"/>
      </w:pPr>
      <w:rPr>
        <w:rFonts w:ascii="Symbol" w:hAnsi="Symbol" w:hint="default"/>
      </w:rPr>
    </w:lvl>
  </w:abstractNum>
  <w:abstractNum w:abstractNumId="2">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44F1E"/>
    <w:multiLevelType w:val="hybridMultilevel"/>
    <w:tmpl w:val="111232C2"/>
    <w:lvl w:ilvl="0" w:tplc="FFFFFFFF">
      <w:start w:val="1"/>
      <w:numFmt w:val="bullet"/>
      <w:pStyle w:val="TableListBullet"/>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76D1183"/>
    <w:multiLevelType w:val="multilevel"/>
    <w:tmpl w:val="18FE27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76FEC"/>
    <w:multiLevelType w:val="hybridMultilevel"/>
    <w:tmpl w:val="FAF054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4D8506F"/>
    <w:multiLevelType w:val="hybridMultilevel"/>
    <w:tmpl w:val="09AC8954"/>
    <w:lvl w:ilvl="0" w:tplc="C80E7976">
      <w:start w:val="1"/>
      <w:numFmt w:val="decimal"/>
      <w:lvlText w:val="%1."/>
      <w:lvlJc w:val="left"/>
      <w:pPr>
        <w:ind w:left="1287" w:hanging="360"/>
      </w:pPr>
      <w:rPr>
        <w:rFonts w:ascii="Times New Roman" w:eastAsia="Times New Roman" w:hAnsi="Times New Roman" w:cs="Times New Roman"/>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14DA1632"/>
    <w:multiLevelType w:val="hybridMultilevel"/>
    <w:tmpl w:val="78DAA8C8"/>
    <w:lvl w:ilvl="0" w:tplc="0930D8EA">
      <w:start w:val="1"/>
      <w:numFmt w:val="decimal"/>
      <w:lvlText w:val="%1)"/>
      <w:lvlJc w:val="left"/>
      <w:pPr>
        <w:ind w:left="126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C1A0F"/>
    <w:multiLevelType w:val="hybridMultilevel"/>
    <w:tmpl w:val="E4C87D0E"/>
    <w:lvl w:ilvl="0" w:tplc="223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F2F71"/>
    <w:multiLevelType w:val="hybridMultilevel"/>
    <w:tmpl w:val="5E66F4DA"/>
    <w:lvl w:ilvl="0" w:tplc="C2EEC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88276E0"/>
    <w:multiLevelType w:val="multilevel"/>
    <w:tmpl w:val="659C6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21340F"/>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1DD11D87"/>
    <w:multiLevelType w:val="hybridMultilevel"/>
    <w:tmpl w:val="704440EA"/>
    <w:lvl w:ilvl="0" w:tplc="C0506CDA">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DE3A6D"/>
    <w:multiLevelType w:val="multilevel"/>
    <w:tmpl w:val="5B8CA7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D402FCA2">
      <w:start w:val="1"/>
      <w:numFmt w:val="bullet"/>
      <w:lvlText w:val="o"/>
      <w:lvlJc w:val="left"/>
      <w:pPr>
        <w:tabs>
          <w:tab w:val="num" w:pos="4309"/>
        </w:tabs>
        <w:ind w:left="4309" w:hanging="360"/>
      </w:pPr>
      <w:rPr>
        <w:rFonts w:ascii="Courier New" w:hAnsi="Courier New" w:cs="Arial Unicode MS"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Arial Unicode MS"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2502707C"/>
    <w:multiLevelType w:val="hybridMultilevel"/>
    <w:tmpl w:val="23F86794"/>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pStyle w:val="2"/>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B173B33"/>
    <w:multiLevelType w:val="hybridMultilevel"/>
    <w:tmpl w:val="FAF2E2DC"/>
    <w:lvl w:ilvl="0" w:tplc="A6ACBB12">
      <w:start w:val="1"/>
      <w:numFmt w:val="decimal"/>
      <w:lvlText w:val="%1."/>
      <w:lvlJc w:val="left"/>
      <w:pPr>
        <w:ind w:left="1259" w:hanging="360"/>
      </w:pPr>
      <w:rPr>
        <w:rFonts w:ascii="Arial Narrow" w:eastAsia="Times New Roman" w:hAnsi="Arial Narrow"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5BC36B5"/>
    <w:multiLevelType w:val="hybridMultilevel"/>
    <w:tmpl w:val="79E833B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97C58"/>
    <w:multiLevelType w:val="hybridMultilevel"/>
    <w:tmpl w:val="35E88B80"/>
    <w:lvl w:ilvl="0" w:tplc="35685EA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C36DD9"/>
    <w:multiLevelType w:val="multilevel"/>
    <w:tmpl w:val="8228AF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7F5B92"/>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45615B22"/>
    <w:multiLevelType w:val="hybridMultilevel"/>
    <w:tmpl w:val="D414A3C2"/>
    <w:lvl w:ilvl="0" w:tplc="66D43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8228E"/>
    <w:multiLevelType w:val="hybridMultilevel"/>
    <w:tmpl w:val="3DE4BCCA"/>
    <w:lvl w:ilvl="0" w:tplc="11486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C15C6"/>
    <w:multiLevelType w:val="hybridMultilevel"/>
    <w:tmpl w:val="BD2E0C1A"/>
    <w:lvl w:ilvl="0" w:tplc="4ADAF6A6">
      <w:start w:val="1"/>
      <w:numFmt w:val="bullet"/>
      <w:pStyle w:val="a"/>
      <w:lvlText w:val=""/>
      <w:lvlJc w:val="left"/>
      <w:pPr>
        <w:tabs>
          <w:tab w:val="num" w:pos="720"/>
        </w:tabs>
        <w:ind w:left="720" w:hanging="360"/>
      </w:pPr>
      <w:rPr>
        <w:rFonts w:ascii="Symbol" w:hAnsi="Symbol" w:hint="default"/>
      </w:rPr>
    </w:lvl>
    <w:lvl w:ilvl="1" w:tplc="C84E1552">
      <w:start w:val="1"/>
      <w:numFmt w:val="bullet"/>
      <w:lvlText w:val="o"/>
      <w:lvlJc w:val="left"/>
      <w:pPr>
        <w:tabs>
          <w:tab w:val="num" w:pos="1440"/>
        </w:tabs>
        <w:ind w:left="1440" w:hanging="360"/>
      </w:pPr>
      <w:rPr>
        <w:rFonts w:ascii="Courier New" w:hAnsi="Courier New" w:cs="Courier New" w:hint="default"/>
      </w:rPr>
    </w:lvl>
    <w:lvl w:ilvl="2" w:tplc="59B2601A">
      <w:start w:val="1"/>
      <w:numFmt w:val="bullet"/>
      <w:lvlText w:val=""/>
      <w:lvlJc w:val="left"/>
      <w:pPr>
        <w:tabs>
          <w:tab w:val="num" w:pos="2160"/>
        </w:tabs>
        <w:ind w:left="2160" w:hanging="360"/>
      </w:pPr>
      <w:rPr>
        <w:rFonts w:ascii="Wingdings" w:hAnsi="Wingdings" w:hint="default"/>
      </w:rPr>
    </w:lvl>
    <w:lvl w:ilvl="3" w:tplc="515A4F44">
      <w:start w:val="1"/>
      <w:numFmt w:val="bullet"/>
      <w:lvlText w:val=""/>
      <w:lvlJc w:val="left"/>
      <w:pPr>
        <w:tabs>
          <w:tab w:val="num" w:pos="2880"/>
        </w:tabs>
        <w:ind w:left="2880" w:hanging="360"/>
      </w:pPr>
      <w:rPr>
        <w:rFonts w:ascii="Symbol" w:hAnsi="Symbol" w:hint="default"/>
      </w:rPr>
    </w:lvl>
    <w:lvl w:ilvl="4" w:tplc="58344A6E">
      <w:start w:val="1"/>
      <w:numFmt w:val="bullet"/>
      <w:lvlText w:val="o"/>
      <w:lvlJc w:val="left"/>
      <w:pPr>
        <w:tabs>
          <w:tab w:val="num" w:pos="3600"/>
        </w:tabs>
        <w:ind w:left="3600" w:hanging="360"/>
      </w:pPr>
      <w:rPr>
        <w:rFonts w:ascii="Courier New" w:hAnsi="Courier New" w:cs="Courier New" w:hint="default"/>
      </w:rPr>
    </w:lvl>
    <w:lvl w:ilvl="5" w:tplc="D7AA1CB4">
      <w:start w:val="1"/>
      <w:numFmt w:val="bullet"/>
      <w:lvlText w:val=""/>
      <w:lvlJc w:val="left"/>
      <w:pPr>
        <w:tabs>
          <w:tab w:val="num" w:pos="4320"/>
        </w:tabs>
        <w:ind w:left="4320" w:hanging="360"/>
      </w:pPr>
      <w:rPr>
        <w:rFonts w:ascii="Wingdings" w:hAnsi="Wingdings" w:hint="default"/>
      </w:rPr>
    </w:lvl>
    <w:lvl w:ilvl="6" w:tplc="B094D424">
      <w:start w:val="1"/>
      <w:numFmt w:val="bullet"/>
      <w:lvlText w:val=""/>
      <w:lvlJc w:val="left"/>
      <w:pPr>
        <w:tabs>
          <w:tab w:val="num" w:pos="5040"/>
        </w:tabs>
        <w:ind w:left="5040" w:hanging="360"/>
      </w:pPr>
      <w:rPr>
        <w:rFonts w:ascii="Symbol" w:hAnsi="Symbol" w:hint="default"/>
      </w:rPr>
    </w:lvl>
    <w:lvl w:ilvl="7" w:tplc="E528DC46">
      <w:start w:val="1"/>
      <w:numFmt w:val="bullet"/>
      <w:lvlText w:val="o"/>
      <w:lvlJc w:val="left"/>
      <w:pPr>
        <w:tabs>
          <w:tab w:val="num" w:pos="5760"/>
        </w:tabs>
        <w:ind w:left="5760" w:hanging="360"/>
      </w:pPr>
      <w:rPr>
        <w:rFonts w:ascii="Courier New" w:hAnsi="Courier New" w:cs="Courier New" w:hint="default"/>
      </w:rPr>
    </w:lvl>
    <w:lvl w:ilvl="8" w:tplc="E8B4E11E">
      <w:start w:val="1"/>
      <w:numFmt w:val="bullet"/>
      <w:lvlText w:val=""/>
      <w:lvlJc w:val="left"/>
      <w:pPr>
        <w:tabs>
          <w:tab w:val="num" w:pos="6480"/>
        </w:tabs>
        <w:ind w:left="6480" w:hanging="360"/>
      </w:pPr>
      <w:rPr>
        <w:rFonts w:ascii="Wingdings" w:hAnsi="Wingdings" w:hint="default"/>
      </w:rPr>
    </w:lvl>
  </w:abstractNum>
  <w:abstractNum w:abstractNumId="26">
    <w:nsid w:val="4C75778D"/>
    <w:multiLevelType w:val="multilevel"/>
    <w:tmpl w:val="599643E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F34E37"/>
    <w:multiLevelType w:val="hybridMultilevel"/>
    <w:tmpl w:val="9FF867E4"/>
    <w:lvl w:ilvl="0" w:tplc="0419000F">
      <w:start w:val="1"/>
      <w:numFmt w:val="bullet"/>
      <w:pStyle w:val="10"/>
      <w:lvlText w:val="─"/>
      <w:lvlJc w:val="left"/>
      <w:pPr>
        <w:tabs>
          <w:tab w:val="num" w:pos="1247"/>
        </w:tabs>
        <w:ind w:left="1247" w:hanging="396"/>
      </w:pPr>
      <w:rPr>
        <w:rFonts w:ascii="Times New Roman" w:hAnsi="Times New Roman" w:cs="Times New Roman" w:hint="default"/>
        <w:b w:val="0"/>
        <w:i w:val="0"/>
        <w:sz w:val="20"/>
      </w:rPr>
    </w:lvl>
    <w:lvl w:ilvl="1" w:tplc="04190019">
      <w:start w:val="1"/>
      <w:numFmt w:val="bullet"/>
      <w:lvlText w:val="o"/>
      <w:lvlJc w:val="left"/>
      <w:pPr>
        <w:tabs>
          <w:tab w:val="num" w:pos="2574"/>
        </w:tabs>
        <w:ind w:left="2574" w:hanging="360"/>
      </w:pPr>
      <w:rPr>
        <w:rFonts w:ascii="Courier New" w:hAnsi="Courier New" w:cs="Times New Roman" w:hint="default"/>
        <w:b w:val="0"/>
        <w:i w:val="0"/>
        <w:sz w:val="20"/>
      </w:rPr>
    </w:lvl>
    <w:lvl w:ilvl="2" w:tplc="0419001B">
      <w:start w:val="1"/>
      <w:numFmt w:val="bullet"/>
      <w:lvlText w:val=""/>
      <w:lvlJc w:val="left"/>
      <w:pPr>
        <w:tabs>
          <w:tab w:val="num" w:pos="3294"/>
        </w:tabs>
        <w:ind w:left="3294" w:hanging="360"/>
      </w:pPr>
      <w:rPr>
        <w:rFonts w:ascii="Wingdings" w:hAnsi="Wingdings" w:hint="default"/>
      </w:rPr>
    </w:lvl>
    <w:lvl w:ilvl="3" w:tplc="0419000F">
      <w:start w:val="1"/>
      <w:numFmt w:val="bullet"/>
      <w:lvlText w:val=""/>
      <w:lvlJc w:val="left"/>
      <w:pPr>
        <w:tabs>
          <w:tab w:val="num" w:pos="4014"/>
        </w:tabs>
        <w:ind w:left="4014" w:hanging="360"/>
      </w:pPr>
      <w:rPr>
        <w:rFonts w:ascii="Symbol" w:hAnsi="Symbol" w:hint="default"/>
      </w:rPr>
    </w:lvl>
    <w:lvl w:ilvl="4" w:tplc="04190019">
      <w:start w:val="1"/>
      <w:numFmt w:val="bullet"/>
      <w:lvlText w:val="o"/>
      <w:lvlJc w:val="left"/>
      <w:pPr>
        <w:tabs>
          <w:tab w:val="num" w:pos="4734"/>
        </w:tabs>
        <w:ind w:left="4734" w:hanging="360"/>
      </w:pPr>
      <w:rPr>
        <w:rFonts w:ascii="Courier New" w:hAnsi="Courier New" w:cs="Times New Roman" w:hint="default"/>
      </w:rPr>
    </w:lvl>
    <w:lvl w:ilvl="5" w:tplc="0419001B">
      <w:start w:val="1"/>
      <w:numFmt w:val="bullet"/>
      <w:lvlText w:val=""/>
      <w:lvlJc w:val="left"/>
      <w:pPr>
        <w:tabs>
          <w:tab w:val="num" w:pos="5454"/>
        </w:tabs>
        <w:ind w:left="5454" w:hanging="360"/>
      </w:pPr>
      <w:rPr>
        <w:rFonts w:ascii="Wingdings" w:hAnsi="Wingdings" w:hint="default"/>
      </w:rPr>
    </w:lvl>
    <w:lvl w:ilvl="6" w:tplc="0419000F">
      <w:start w:val="1"/>
      <w:numFmt w:val="bullet"/>
      <w:lvlText w:val=""/>
      <w:lvlJc w:val="left"/>
      <w:pPr>
        <w:tabs>
          <w:tab w:val="num" w:pos="6174"/>
        </w:tabs>
        <w:ind w:left="6174" w:hanging="360"/>
      </w:pPr>
      <w:rPr>
        <w:rFonts w:ascii="Symbol" w:hAnsi="Symbol" w:hint="default"/>
      </w:rPr>
    </w:lvl>
    <w:lvl w:ilvl="7" w:tplc="04190019">
      <w:start w:val="1"/>
      <w:numFmt w:val="bullet"/>
      <w:lvlText w:val="o"/>
      <w:lvlJc w:val="left"/>
      <w:pPr>
        <w:tabs>
          <w:tab w:val="num" w:pos="6894"/>
        </w:tabs>
        <w:ind w:left="6894" w:hanging="360"/>
      </w:pPr>
      <w:rPr>
        <w:rFonts w:ascii="Courier New" w:hAnsi="Courier New" w:cs="Times New Roman" w:hint="default"/>
      </w:rPr>
    </w:lvl>
    <w:lvl w:ilvl="8" w:tplc="0419001B">
      <w:start w:val="1"/>
      <w:numFmt w:val="bullet"/>
      <w:lvlText w:val=""/>
      <w:lvlJc w:val="left"/>
      <w:pPr>
        <w:tabs>
          <w:tab w:val="num" w:pos="7614"/>
        </w:tabs>
        <w:ind w:left="7614" w:hanging="360"/>
      </w:pPr>
      <w:rPr>
        <w:rFonts w:ascii="Wingdings" w:hAnsi="Wingdings" w:hint="default"/>
      </w:rPr>
    </w:lvl>
  </w:abstractNum>
  <w:abstractNum w:abstractNumId="28">
    <w:nsid w:val="4EF376E8"/>
    <w:multiLevelType w:val="hybridMultilevel"/>
    <w:tmpl w:val="DC00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C6F0C"/>
    <w:multiLevelType w:val="hybridMultilevel"/>
    <w:tmpl w:val="5D18D7A6"/>
    <w:lvl w:ilvl="0" w:tplc="7D080DD6">
      <w:start w:val="1"/>
      <w:numFmt w:val="decimal"/>
      <w:lvlText w:val="%1."/>
      <w:lvlJc w:val="left"/>
      <w:pPr>
        <w:ind w:left="1259"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F5D7BC3"/>
    <w:multiLevelType w:val="hybridMultilevel"/>
    <w:tmpl w:val="D68AF7C0"/>
    <w:lvl w:ilvl="0" w:tplc="04190001">
      <w:start w:val="1"/>
      <w:numFmt w:val="bullet"/>
      <w:pStyle w:val="11"/>
      <w:lvlText w:val=""/>
      <w:lvlPicBulletId w:val="0"/>
      <w:lvlJc w:val="left"/>
      <w:pPr>
        <w:ind w:left="1002" w:hanging="360"/>
      </w:pPr>
      <w:rPr>
        <w:rFonts w:ascii="Symbol" w:hAnsi="Symbol" w:hint="default"/>
        <w:color w:val="auto"/>
        <w:sz w:val="18"/>
        <w:szCs w:val="18"/>
      </w:rPr>
    </w:lvl>
    <w:lvl w:ilvl="1" w:tplc="04190003">
      <w:start w:val="1"/>
      <w:numFmt w:val="bullet"/>
      <w:pStyle w:val="20"/>
      <w:lvlText w:val=""/>
      <w:lvlPicBulletId w:val="0"/>
      <w:lvlJc w:val="left"/>
      <w:pPr>
        <w:ind w:left="1722" w:hanging="360"/>
      </w:pPr>
      <w:rPr>
        <w:rFonts w:ascii="Symbol" w:hAnsi="Symbol" w:hint="default"/>
        <w:color w:val="auto"/>
        <w:sz w:val="13"/>
        <w:szCs w:val="13"/>
      </w:rPr>
    </w:lvl>
    <w:lvl w:ilvl="2" w:tplc="04190005">
      <w:start w:val="1"/>
      <w:numFmt w:val="bullet"/>
      <w:pStyle w:val="3"/>
      <w:lvlText w:val=""/>
      <w:lvlPicBulletId w:val="0"/>
      <w:lvlJc w:val="left"/>
      <w:pPr>
        <w:ind w:left="2442" w:hanging="360"/>
      </w:pPr>
      <w:rPr>
        <w:rFonts w:ascii="Symbol" w:hAnsi="Symbol" w:hint="default"/>
        <w:color w:val="auto"/>
        <w:sz w:val="10"/>
        <w:szCs w:val="10"/>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31">
    <w:nsid w:val="52C75A1F"/>
    <w:multiLevelType w:val="hybridMultilevel"/>
    <w:tmpl w:val="95649F54"/>
    <w:lvl w:ilvl="0" w:tplc="0A1AD58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6C34EE3"/>
    <w:multiLevelType w:val="multilevel"/>
    <w:tmpl w:val="3826767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372871"/>
    <w:multiLevelType w:val="multilevel"/>
    <w:tmpl w:val="5A2E040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9AA16C5"/>
    <w:multiLevelType w:val="hybridMultilevel"/>
    <w:tmpl w:val="FC40D7DE"/>
    <w:lvl w:ilvl="0" w:tplc="FCA04E66">
      <w:start w:val="1"/>
      <w:numFmt w:val="decimal"/>
      <w:lvlText w:val="%1)"/>
      <w:lvlJc w:val="left"/>
      <w:pPr>
        <w:ind w:left="786" w:hanging="360"/>
      </w:pPr>
      <w:rPr>
        <w:rFonts w:ascii="Times New Roman" w:eastAsia="Times New 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5">
    <w:nsid w:val="5A374535"/>
    <w:multiLevelType w:val="hybridMultilevel"/>
    <w:tmpl w:val="D124E300"/>
    <w:lvl w:ilvl="0" w:tplc="FAE0F3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2B34BA"/>
    <w:multiLevelType w:val="multilevel"/>
    <w:tmpl w:val="1856EF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2D287D"/>
    <w:multiLevelType w:val="hybridMultilevel"/>
    <w:tmpl w:val="19FC18F6"/>
    <w:lvl w:ilvl="0" w:tplc="8A5EC77A">
      <w:start w:val="1"/>
      <w:numFmt w:val="bullet"/>
      <w:lvlText w:val="▪"/>
      <w:lvlJc w:val="left"/>
      <w:pPr>
        <w:ind w:left="77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8">
    <w:nsid w:val="66D541B4"/>
    <w:multiLevelType w:val="multilevel"/>
    <w:tmpl w:val="797CF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39">
    <w:nsid w:val="66E9454B"/>
    <w:multiLevelType w:val="hybridMultilevel"/>
    <w:tmpl w:val="A78C1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F817CF3"/>
    <w:multiLevelType w:val="multilevel"/>
    <w:tmpl w:val="48683FB0"/>
    <w:styleLink w:val="SymbolSymbol1219"/>
    <w:lvl w:ilvl="0">
      <w:start w:val="1"/>
      <w:numFmt w:val="bullet"/>
      <w:lvlText w:val=""/>
      <w:lvlJc w:val="left"/>
      <w:pPr>
        <w:ind w:left="1440" w:hanging="360"/>
      </w:pPr>
      <w:rPr>
        <w:rFonts w:ascii="Symbol" w:hAnsi="Symbol"/>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7054198A"/>
    <w:multiLevelType w:val="hybridMultilevel"/>
    <w:tmpl w:val="706E86EE"/>
    <w:lvl w:ilvl="0" w:tplc="EA1A7A1E">
      <w:start w:val="1"/>
      <w:numFmt w:val="decimal"/>
      <w:lvlText w:val="%1."/>
      <w:lvlJc w:val="left"/>
      <w:pPr>
        <w:ind w:left="1259"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0FD5C20"/>
    <w:multiLevelType w:val="hybridMultilevel"/>
    <w:tmpl w:val="9EB62454"/>
    <w:lvl w:ilvl="0" w:tplc="A94075CC">
      <w:start w:val="1"/>
      <w:numFmt w:val="bullet"/>
      <w:pStyle w:val="12"/>
      <w:lvlText w:val="–"/>
      <w:lvlJc w:val="left"/>
      <w:pPr>
        <w:tabs>
          <w:tab w:val="num" w:pos="1134"/>
        </w:tabs>
        <w:ind w:left="1134" w:hanging="414"/>
      </w:pPr>
      <w:rPr>
        <w:rFonts w:ascii="Times New Roman" w:eastAsia="Times New Roman" w:hAnsi="Times New Roman" w:cs="Times New Roman" w:hint="default"/>
      </w:rPr>
    </w:lvl>
    <w:lvl w:ilvl="1" w:tplc="8B1669AE">
      <w:start w:val="1"/>
      <w:numFmt w:val="bullet"/>
      <w:lvlText w:val="o"/>
      <w:lvlJc w:val="left"/>
      <w:pPr>
        <w:tabs>
          <w:tab w:val="num" w:pos="1440"/>
        </w:tabs>
        <w:ind w:left="1440" w:hanging="360"/>
      </w:pPr>
      <w:rPr>
        <w:rFonts w:ascii="Courier New" w:hAnsi="Courier New" w:cs="Courier New" w:hint="default"/>
      </w:rPr>
    </w:lvl>
    <w:lvl w:ilvl="2" w:tplc="BE4ABF7C">
      <w:start w:val="1"/>
      <w:numFmt w:val="bullet"/>
      <w:lvlText w:val=""/>
      <w:lvlJc w:val="left"/>
      <w:pPr>
        <w:tabs>
          <w:tab w:val="num" w:pos="2160"/>
        </w:tabs>
        <w:ind w:left="2160" w:hanging="360"/>
      </w:pPr>
      <w:rPr>
        <w:rFonts w:ascii="Wingdings" w:hAnsi="Wingdings" w:hint="default"/>
      </w:rPr>
    </w:lvl>
    <w:lvl w:ilvl="3" w:tplc="9092B5D4">
      <w:start w:val="1"/>
      <w:numFmt w:val="bullet"/>
      <w:lvlText w:val=""/>
      <w:lvlJc w:val="left"/>
      <w:pPr>
        <w:tabs>
          <w:tab w:val="num" w:pos="2880"/>
        </w:tabs>
        <w:ind w:left="2880" w:hanging="360"/>
      </w:pPr>
      <w:rPr>
        <w:rFonts w:ascii="Symbol" w:hAnsi="Symbol" w:hint="default"/>
      </w:rPr>
    </w:lvl>
    <w:lvl w:ilvl="4" w:tplc="39107D32">
      <w:start w:val="1"/>
      <w:numFmt w:val="bullet"/>
      <w:lvlText w:val="o"/>
      <w:lvlJc w:val="left"/>
      <w:pPr>
        <w:tabs>
          <w:tab w:val="num" w:pos="3600"/>
        </w:tabs>
        <w:ind w:left="3600" w:hanging="360"/>
      </w:pPr>
      <w:rPr>
        <w:rFonts w:ascii="Courier New" w:hAnsi="Courier New" w:cs="Courier New" w:hint="default"/>
      </w:rPr>
    </w:lvl>
    <w:lvl w:ilvl="5" w:tplc="888E3300">
      <w:start w:val="1"/>
      <w:numFmt w:val="bullet"/>
      <w:lvlText w:val=""/>
      <w:lvlJc w:val="left"/>
      <w:pPr>
        <w:tabs>
          <w:tab w:val="num" w:pos="4320"/>
        </w:tabs>
        <w:ind w:left="4320" w:hanging="360"/>
      </w:pPr>
      <w:rPr>
        <w:rFonts w:ascii="Wingdings" w:hAnsi="Wingdings" w:hint="default"/>
      </w:rPr>
    </w:lvl>
    <w:lvl w:ilvl="6" w:tplc="15B403E6">
      <w:start w:val="1"/>
      <w:numFmt w:val="bullet"/>
      <w:lvlText w:val=""/>
      <w:lvlJc w:val="left"/>
      <w:pPr>
        <w:tabs>
          <w:tab w:val="num" w:pos="5040"/>
        </w:tabs>
        <w:ind w:left="5040" w:hanging="360"/>
      </w:pPr>
      <w:rPr>
        <w:rFonts w:ascii="Symbol" w:hAnsi="Symbol" w:hint="default"/>
      </w:rPr>
    </w:lvl>
    <w:lvl w:ilvl="7" w:tplc="C9E88174">
      <w:start w:val="1"/>
      <w:numFmt w:val="bullet"/>
      <w:lvlText w:val="o"/>
      <w:lvlJc w:val="left"/>
      <w:pPr>
        <w:tabs>
          <w:tab w:val="num" w:pos="5760"/>
        </w:tabs>
        <w:ind w:left="5760" w:hanging="360"/>
      </w:pPr>
      <w:rPr>
        <w:rFonts w:ascii="Courier New" w:hAnsi="Courier New" w:cs="Courier New" w:hint="default"/>
      </w:rPr>
    </w:lvl>
    <w:lvl w:ilvl="8" w:tplc="AA66AD64">
      <w:start w:val="1"/>
      <w:numFmt w:val="bullet"/>
      <w:lvlText w:val=""/>
      <w:lvlJc w:val="left"/>
      <w:pPr>
        <w:tabs>
          <w:tab w:val="num" w:pos="6480"/>
        </w:tabs>
        <w:ind w:left="6480" w:hanging="360"/>
      </w:pPr>
      <w:rPr>
        <w:rFonts w:ascii="Wingdings" w:hAnsi="Wingdings" w:hint="default"/>
      </w:rPr>
    </w:lvl>
  </w:abstractNum>
  <w:abstractNum w:abstractNumId="44">
    <w:nsid w:val="72C255A9"/>
    <w:multiLevelType w:val="multilevel"/>
    <w:tmpl w:val="9FCA7F84"/>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103DA"/>
    <w:multiLevelType w:val="multilevel"/>
    <w:tmpl w:val="61161744"/>
    <w:lvl w:ilvl="0">
      <w:start w:val="1"/>
      <w:numFmt w:val="upperRoman"/>
      <w:pStyle w:val="13"/>
      <w:lvlText w:val="Статья %1."/>
      <w:lvlJc w:val="left"/>
      <w:pPr>
        <w:tabs>
          <w:tab w:val="num" w:pos="1440"/>
        </w:tabs>
        <w:ind w:left="0" w:firstLine="0"/>
      </w:pPr>
    </w:lvl>
    <w:lvl w:ilvl="1">
      <w:start w:val="1"/>
      <w:numFmt w:val="decimalZero"/>
      <w:pStyle w:val="21"/>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76A90767"/>
    <w:multiLevelType w:val="hybridMultilevel"/>
    <w:tmpl w:val="95649F54"/>
    <w:lvl w:ilvl="0" w:tplc="0A1AD58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C10648"/>
    <w:multiLevelType w:val="multilevel"/>
    <w:tmpl w:val="6EB6D84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F0A65AE"/>
    <w:multiLevelType w:val="multilevel"/>
    <w:tmpl w:val="2EE426F4"/>
    <w:lvl w:ilvl="0">
      <w:start w:val="1"/>
      <w:numFmt w:val="decimal"/>
      <w:lvlText w:val="3.2.%1"/>
      <w:lvlJc w:val="left"/>
      <w:pPr>
        <w:ind w:left="1419"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3"/>
  </w:num>
  <w:num w:numId="5">
    <w:abstractNumId w:val="27"/>
  </w:num>
  <w:num w:numId="6">
    <w:abstractNumId w:val="30"/>
  </w:num>
  <w:num w:numId="7">
    <w:abstractNumId w:val="4"/>
  </w:num>
  <w:num w:numId="8">
    <w:abstractNumId w:val="17"/>
  </w:num>
  <w:num w:numId="9">
    <w:abstractNumId w:val="25"/>
  </w:num>
  <w:num w:numId="10">
    <w:abstractNumId w:val="16"/>
  </w:num>
  <w:num w:numId="11">
    <w:abstractNumId w:val="2"/>
  </w:num>
  <w:num w:numId="12">
    <w:abstractNumId w:val="7"/>
  </w:num>
  <w:num w:numId="13">
    <w:abstractNumId w:val="41"/>
  </w:num>
  <w:num w:numId="14">
    <w:abstractNumId w:val="24"/>
  </w:num>
  <w:num w:numId="15">
    <w:abstractNumId w:val="19"/>
  </w:num>
  <w:num w:numId="16">
    <w:abstractNumId w:val="20"/>
  </w:num>
  <w:num w:numId="17">
    <w:abstractNumId w:val="23"/>
  </w:num>
  <w:num w:numId="18">
    <w:abstractNumId w:val="38"/>
  </w:num>
  <w:num w:numId="19">
    <w:abstractNumId w:val="29"/>
  </w:num>
  <w:num w:numId="20">
    <w:abstractNumId w:val="37"/>
  </w:num>
  <w:num w:numId="21">
    <w:abstractNumId w:val="42"/>
  </w:num>
  <w:num w:numId="22">
    <w:abstractNumId w:val="34"/>
  </w:num>
  <w:num w:numId="23">
    <w:abstractNumId w:val="28"/>
  </w:num>
  <w:num w:numId="24">
    <w:abstractNumId w:val="8"/>
  </w:num>
  <w:num w:numId="25">
    <w:abstractNumId w:val="39"/>
  </w:num>
  <w:num w:numId="26">
    <w:abstractNumId w:val="18"/>
  </w:num>
  <w:num w:numId="27">
    <w:abstractNumId w:val="35"/>
  </w:num>
  <w:num w:numId="28">
    <w:abstractNumId w:val="6"/>
  </w:num>
  <w:num w:numId="29">
    <w:abstractNumId w:val="10"/>
  </w:num>
  <w:num w:numId="30">
    <w:abstractNumId w:val="46"/>
  </w:num>
  <w:num w:numId="31">
    <w:abstractNumId w:val="31"/>
  </w:num>
  <w:num w:numId="32">
    <w:abstractNumId w:val="40"/>
  </w:num>
  <w:num w:numId="33">
    <w:abstractNumId w:val="15"/>
  </w:num>
  <w:num w:numId="34">
    <w:abstractNumId w:val="12"/>
  </w:num>
  <w:num w:numId="35">
    <w:abstractNumId w:val="21"/>
  </w:num>
  <w:num w:numId="36">
    <w:abstractNumId w:val="44"/>
  </w:num>
  <w:num w:numId="37">
    <w:abstractNumId w:val="5"/>
  </w:num>
  <w:num w:numId="38">
    <w:abstractNumId w:val="36"/>
  </w:num>
  <w:num w:numId="39">
    <w:abstractNumId w:val="32"/>
  </w:num>
  <w:num w:numId="40">
    <w:abstractNumId w:val="3"/>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47"/>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13"/>
  </w:num>
  <w:num w:numId="46">
    <w:abstractNumId w:val="9"/>
  </w:num>
  <w:num w:numId="47">
    <w:abstractNumId w:val="22"/>
  </w:num>
  <w:num w:numId="48">
    <w:abstractNumId w:val="11"/>
  </w:num>
  <w:num w:numId="49">
    <w:abstractNumId w:val="14"/>
  </w:num>
  <w:num w:numId="50">
    <w:abstractNumId w:val="15"/>
    <w:lvlOverride w:ilvl="0">
      <w:startOverride w:val="1"/>
    </w:lvlOverride>
    <w:lvlOverride w:ilvl="1"/>
    <w:lvlOverride w:ilvl="2"/>
    <w:lvlOverride w:ilvl="3"/>
    <w:lvlOverride w:ilvl="4"/>
    <w:lvlOverride w:ilvl="5"/>
    <w:lvlOverride w:ilvl="6"/>
    <w:lvlOverride w:ilvl="7"/>
    <w:lvlOverride w:ilvl="8"/>
  </w:num>
  <w:num w:numId="51">
    <w:abstractNumId w:val="21"/>
    <w:lvlOverride w:ilvl="0">
      <w:startOverride w:val="1"/>
    </w:lvlOverride>
    <w:lvlOverride w:ilvl="1"/>
    <w:lvlOverride w:ilvl="2"/>
    <w:lvlOverride w:ilvl="3"/>
    <w:lvlOverride w:ilvl="4"/>
    <w:lvlOverride w:ilvl="5"/>
    <w:lvlOverride w:ilvl="6"/>
    <w:lvlOverride w:ilvl="7"/>
    <w:lvlOverride w:ilvl="8"/>
  </w:num>
  <w:num w:numId="52">
    <w:abstractNumId w:val="12"/>
  </w:num>
  <w:num w:numId="53">
    <w:abstractNumId w:val="44"/>
    <w:lvlOverride w:ilvl="0">
      <w:startOverride w:val="20"/>
    </w:lvlOverride>
    <w:lvlOverride w:ilvl="1"/>
    <w:lvlOverride w:ilvl="2"/>
    <w:lvlOverride w:ilvl="3"/>
    <w:lvlOverride w:ilvl="4"/>
    <w:lvlOverride w:ilvl="5"/>
    <w:lvlOverride w:ilvl="6"/>
    <w:lvlOverride w:ilvl="7"/>
    <w:lvlOverride w:ilvl="8"/>
  </w:num>
  <w:num w:numId="54">
    <w:abstractNumId w:val="5"/>
    <w:lvlOverride w:ilvl="0">
      <w:startOverride w:val="1"/>
    </w:lvlOverride>
    <w:lvlOverride w:ilvl="1"/>
    <w:lvlOverride w:ilvl="2"/>
    <w:lvlOverride w:ilvl="3"/>
    <w:lvlOverride w:ilvl="4"/>
    <w:lvlOverride w:ilvl="5"/>
    <w:lvlOverride w:ilvl="6"/>
    <w:lvlOverride w:ilvl="7"/>
    <w:lvlOverride w:ilvl="8"/>
  </w:num>
  <w:num w:numId="55">
    <w:abstractNumId w:val="36"/>
    <w:lvlOverride w:ilvl="0">
      <w:startOverride w:val="2"/>
    </w:lvlOverride>
    <w:lvlOverride w:ilvl="1"/>
    <w:lvlOverride w:ilvl="2"/>
    <w:lvlOverride w:ilvl="3"/>
    <w:lvlOverride w:ilvl="4"/>
    <w:lvlOverride w:ilvl="5"/>
    <w:lvlOverride w:ilvl="6"/>
    <w:lvlOverride w:ilvl="7"/>
    <w:lvlOverride w:ilvl="8"/>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3"/>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2E10"/>
    <w:rsid w:val="00003013"/>
    <w:rsid w:val="00004D8D"/>
    <w:rsid w:val="00013A70"/>
    <w:rsid w:val="00016C78"/>
    <w:rsid w:val="00023AA1"/>
    <w:rsid w:val="00023B90"/>
    <w:rsid w:val="00025F20"/>
    <w:rsid w:val="0002697F"/>
    <w:rsid w:val="00030995"/>
    <w:rsid w:val="000313CB"/>
    <w:rsid w:val="00037155"/>
    <w:rsid w:val="0003748A"/>
    <w:rsid w:val="00040193"/>
    <w:rsid w:val="00041B01"/>
    <w:rsid w:val="00046380"/>
    <w:rsid w:val="000463E7"/>
    <w:rsid w:val="000504AF"/>
    <w:rsid w:val="00054B0B"/>
    <w:rsid w:val="000568F7"/>
    <w:rsid w:val="0005746E"/>
    <w:rsid w:val="00066FF2"/>
    <w:rsid w:val="00073F69"/>
    <w:rsid w:val="00074C49"/>
    <w:rsid w:val="000825BE"/>
    <w:rsid w:val="00084B41"/>
    <w:rsid w:val="00087654"/>
    <w:rsid w:val="00091C7F"/>
    <w:rsid w:val="00096F20"/>
    <w:rsid w:val="00097384"/>
    <w:rsid w:val="000A0B78"/>
    <w:rsid w:val="000A19F8"/>
    <w:rsid w:val="000A35FB"/>
    <w:rsid w:val="000A70B8"/>
    <w:rsid w:val="000B1131"/>
    <w:rsid w:val="000B2A50"/>
    <w:rsid w:val="000B4A45"/>
    <w:rsid w:val="000B4D98"/>
    <w:rsid w:val="000B70A7"/>
    <w:rsid w:val="000C0417"/>
    <w:rsid w:val="000C2DFC"/>
    <w:rsid w:val="000C50BC"/>
    <w:rsid w:val="000C5794"/>
    <w:rsid w:val="000C678F"/>
    <w:rsid w:val="000D1626"/>
    <w:rsid w:val="000E547E"/>
    <w:rsid w:val="000F092D"/>
    <w:rsid w:val="000F1523"/>
    <w:rsid w:val="000F3D61"/>
    <w:rsid w:val="0010027B"/>
    <w:rsid w:val="00103833"/>
    <w:rsid w:val="00104B45"/>
    <w:rsid w:val="001102B6"/>
    <w:rsid w:val="00111F4D"/>
    <w:rsid w:val="00112546"/>
    <w:rsid w:val="00115AAD"/>
    <w:rsid w:val="0014202B"/>
    <w:rsid w:val="00143AF8"/>
    <w:rsid w:val="0014423C"/>
    <w:rsid w:val="0014511A"/>
    <w:rsid w:val="001524F4"/>
    <w:rsid w:val="0016043C"/>
    <w:rsid w:val="00160C77"/>
    <w:rsid w:val="00162411"/>
    <w:rsid w:val="00167F72"/>
    <w:rsid w:val="0017123A"/>
    <w:rsid w:val="00174302"/>
    <w:rsid w:val="00177A3E"/>
    <w:rsid w:val="0018006E"/>
    <w:rsid w:val="00180EE1"/>
    <w:rsid w:val="00181BDC"/>
    <w:rsid w:val="00182F67"/>
    <w:rsid w:val="00183281"/>
    <w:rsid w:val="001835F1"/>
    <w:rsid w:val="001919DF"/>
    <w:rsid w:val="00192DAE"/>
    <w:rsid w:val="001944AB"/>
    <w:rsid w:val="00197CC4"/>
    <w:rsid w:val="001A0B53"/>
    <w:rsid w:val="001A30FA"/>
    <w:rsid w:val="001A3551"/>
    <w:rsid w:val="001A79AF"/>
    <w:rsid w:val="001B0894"/>
    <w:rsid w:val="001C27F5"/>
    <w:rsid w:val="001C2F77"/>
    <w:rsid w:val="001D1AD2"/>
    <w:rsid w:val="001D224D"/>
    <w:rsid w:val="001D74AA"/>
    <w:rsid w:val="001E4819"/>
    <w:rsid w:val="00200A3E"/>
    <w:rsid w:val="00205B5A"/>
    <w:rsid w:val="002068A3"/>
    <w:rsid w:val="002119DE"/>
    <w:rsid w:val="00211A9B"/>
    <w:rsid w:val="0021570A"/>
    <w:rsid w:val="00216B80"/>
    <w:rsid w:val="002228D9"/>
    <w:rsid w:val="0022525C"/>
    <w:rsid w:val="00226C6E"/>
    <w:rsid w:val="0022782B"/>
    <w:rsid w:val="00227AD3"/>
    <w:rsid w:val="00234304"/>
    <w:rsid w:val="00237B12"/>
    <w:rsid w:val="002429B7"/>
    <w:rsid w:val="002469A6"/>
    <w:rsid w:val="002515EC"/>
    <w:rsid w:val="00251978"/>
    <w:rsid w:val="00252D31"/>
    <w:rsid w:val="002542EC"/>
    <w:rsid w:val="00257D9D"/>
    <w:rsid w:val="002628E1"/>
    <w:rsid w:val="00264EB4"/>
    <w:rsid w:val="0026674C"/>
    <w:rsid w:val="00267777"/>
    <w:rsid w:val="0027001B"/>
    <w:rsid w:val="0027682C"/>
    <w:rsid w:val="00282220"/>
    <w:rsid w:val="002848BA"/>
    <w:rsid w:val="002851C8"/>
    <w:rsid w:val="00286E71"/>
    <w:rsid w:val="00291D86"/>
    <w:rsid w:val="0029506C"/>
    <w:rsid w:val="002A04E7"/>
    <w:rsid w:val="002A12A8"/>
    <w:rsid w:val="002A5BD5"/>
    <w:rsid w:val="002A74B6"/>
    <w:rsid w:val="002B434C"/>
    <w:rsid w:val="002B45FB"/>
    <w:rsid w:val="002B5765"/>
    <w:rsid w:val="002B6B04"/>
    <w:rsid w:val="002C04CE"/>
    <w:rsid w:val="002C207C"/>
    <w:rsid w:val="002C51D1"/>
    <w:rsid w:val="002C608F"/>
    <w:rsid w:val="002C702A"/>
    <w:rsid w:val="002D1288"/>
    <w:rsid w:val="002D15BA"/>
    <w:rsid w:val="002D7359"/>
    <w:rsid w:val="002D7490"/>
    <w:rsid w:val="002E0758"/>
    <w:rsid w:val="002E189F"/>
    <w:rsid w:val="002E278F"/>
    <w:rsid w:val="002E27B3"/>
    <w:rsid w:val="002E2969"/>
    <w:rsid w:val="002E3764"/>
    <w:rsid w:val="002E39D3"/>
    <w:rsid w:val="002E6706"/>
    <w:rsid w:val="002F29A9"/>
    <w:rsid w:val="002F5C83"/>
    <w:rsid w:val="002F7BBA"/>
    <w:rsid w:val="003012BB"/>
    <w:rsid w:val="0030222F"/>
    <w:rsid w:val="00306FC1"/>
    <w:rsid w:val="003072B5"/>
    <w:rsid w:val="00311D08"/>
    <w:rsid w:val="00315041"/>
    <w:rsid w:val="00326B83"/>
    <w:rsid w:val="003317F7"/>
    <w:rsid w:val="00332AD5"/>
    <w:rsid w:val="00337E50"/>
    <w:rsid w:val="00340669"/>
    <w:rsid w:val="00342900"/>
    <w:rsid w:val="00343EE5"/>
    <w:rsid w:val="00343F9D"/>
    <w:rsid w:val="00345527"/>
    <w:rsid w:val="00346AB8"/>
    <w:rsid w:val="00350496"/>
    <w:rsid w:val="00354844"/>
    <w:rsid w:val="00354EC6"/>
    <w:rsid w:val="0035661D"/>
    <w:rsid w:val="003575E4"/>
    <w:rsid w:val="003648E2"/>
    <w:rsid w:val="00364CAE"/>
    <w:rsid w:val="003713C7"/>
    <w:rsid w:val="0037368C"/>
    <w:rsid w:val="00373FD9"/>
    <w:rsid w:val="00374153"/>
    <w:rsid w:val="00375813"/>
    <w:rsid w:val="00376810"/>
    <w:rsid w:val="00376B08"/>
    <w:rsid w:val="00377C37"/>
    <w:rsid w:val="00381AA2"/>
    <w:rsid w:val="003837C9"/>
    <w:rsid w:val="003877F3"/>
    <w:rsid w:val="00387FAE"/>
    <w:rsid w:val="00392766"/>
    <w:rsid w:val="003978DC"/>
    <w:rsid w:val="003A3409"/>
    <w:rsid w:val="003A3563"/>
    <w:rsid w:val="003A36C5"/>
    <w:rsid w:val="003A457C"/>
    <w:rsid w:val="003B05F5"/>
    <w:rsid w:val="003B2D3C"/>
    <w:rsid w:val="003B497C"/>
    <w:rsid w:val="003B589D"/>
    <w:rsid w:val="003B5B47"/>
    <w:rsid w:val="003B6D3A"/>
    <w:rsid w:val="003C0FE1"/>
    <w:rsid w:val="003C4261"/>
    <w:rsid w:val="003C531C"/>
    <w:rsid w:val="003C746C"/>
    <w:rsid w:val="003D27E2"/>
    <w:rsid w:val="003D4855"/>
    <w:rsid w:val="003E0EDD"/>
    <w:rsid w:val="003E34A4"/>
    <w:rsid w:val="003E45EA"/>
    <w:rsid w:val="003E74E5"/>
    <w:rsid w:val="003F0A26"/>
    <w:rsid w:val="003F4643"/>
    <w:rsid w:val="004000CE"/>
    <w:rsid w:val="004010C6"/>
    <w:rsid w:val="004024D9"/>
    <w:rsid w:val="004107CD"/>
    <w:rsid w:val="00411068"/>
    <w:rsid w:val="004120E8"/>
    <w:rsid w:val="0041383E"/>
    <w:rsid w:val="00420AAA"/>
    <w:rsid w:val="00420D0E"/>
    <w:rsid w:val="00425056"/>
    <w:rsid w:val="00430B19"/>
    <w:rsid w:val="00435401"/>
    <w:rsid w:val="004362D2"/>
    <w:rsid w:val="00436849"/>
    <w:rsid w:val="00440C51"/>
    <w:rsid w:val="0044467D"/>
    <w:rsid w:val="0044474F"/>
    <w:rsid w:val="00447DE4"/>
    <w:rsid w:val="0045109F"/>
    <w:rsid w:val="00452A53"/>
    <w:rsid w:val="00454E66"/>
    <w:rsid w:val="00460E61"/>
    <w:rsid w:val="004642C4"/>
    <w:rsid w:val="00464AD5"/>
    <w:rsid w:val="00465ED6"/>
    <w:rsid w:val="00467256"/>
    <w:rsid w:val="004704B5"/>
    <w:rsid w:val="00476653"/>
    <w:rsid w:val="004803B0"/>
    <w:rsid w:val="0048178C"/>
    <w:rsid w:val="00482D3B"/>
    <w:rsid w:val="00486BD5"/>
    <w:rsid w:val="00490EA4"/>
    <w:rsid w:val="0049308E"/>
    <w:rsid w:val="004A03AE"/>
    <w:rsid w:val="004A12AE"/>
    <w:rsid w:val="004A13DB"/>
    <w:rsid w:val="004A3601"/>
    <w:rsid w:val="004A6E07"/>
    <w:rsid w:val="004A723C"/>
    <w:rsid w:val="004B1922"/>
    <w:rsid w:val="004B1DCC"/>
    <w:rsid w:val="004B2779"/>
    <w:rsid w:val="004B7158"/>
    <w:rsid w:val="004C2422"/>
    <w:rsid w:val="004C3D57"/>
    <w:rsid w:val="004C4C63"/>
    <w:rsid w:val="004C6C2C"/>
    <w:rsid w:val="004C7C77"/>
    <w:rsid w:val="004D127B"/>
    <w:rsid w:val="004D17A6"/>
    <w:rsid w:val="004D21B0"/>
    <w:rsid w:val="004D50F2"/>
    <w:rsid w:val="004D5151"/>
    <w:rsid w:val="004D6EAC"/>
    <w:rsid w:val="004D769B"/>
    <w:rsid w:val="004E4485"/>
    <w:rsid w:val="004F21DE"/>
    <w:rsid w:val="004F634E"/>
    <w:rsid w:val="005000FE"/>
    <w:rsid w:val="005028D6"/>
    <w:rsid w:val="00506923"/>
    <w:rsid w:val="0051155E"/>
    <w:rsid w:val="0051590F"/>
    <w:rsid w:val="00522948"/>
    <w:rsid w:val="00524355"/>
    <w:rsid w:val="005274B0"/>
    <w:rsid w:val="005274BB"/>
    <w:rsid w:val="00527674"/>
    <w:rsid w:val="005318D5"/>
    <w:rsid w:val="00533ACC"/>
    <w:rsid w:val="00533FFF"/>
    <w:rsid w:val="00534091"/>
    <w:rsid w:val="00534EF2"/>
    <w:rsid w:val="00536170"/>
    <w:rsid w:val="005372E3"/>
    <w:rsid w:val="00537A8C"/>
    <w:rsid w:val="00541A44"/>
    <w:rsid w:val="00545FCD"/>
    <w:rsid w:val="00546F5B"/>
    <w:rsid w:val="00550C24"/>
    <w:rsid w:val="0055141C"/>
    <w:rsid w:val="00553558"/>
    <w:rsid w:val="00557B3D"/>
    <w:rsid w:val="005615B1"/>
    <w:rsid w:val="0056228F"/>
    <w:rsid w:val="005638FE"/>
    <w:rsid w:val="005677C3"/>
    <w:rsid w:val="00571B9C"/>
    <w:rsid w:val="00573ACE"/>
    <w:rsid w:val="00574228"/>
    <w:rsid w:val="005753DD"/>
    <w:rsid w:val="005758A0"/>
    <w:rsid w:val="005830E1"/>
    <w:rsid w:val="00584289"/>
    <w:rsid w:val="005858C9"/>
    <w:rsid w:val="00586434"/>
    <w:rsid w:val="005873AC"/>
    <w:rsid w:val="00590479"/>
    <w:rsid w:val="00597A18"/>
    <w:rsid w:val="005A11F3"/>
    <w:rsid w:val="005A12BE"/>
    <w:rsid w:val="005A67CD"/>
    <w:rsid w:val="005B2483"/>
    <w:rsid w:val="005B3D7A"/>
    <w:rsid w:val="005C0B53"/>
    <w:rsid w:val="005C2842"/>
    <w:rsid w:val="005C3987"/>
    <w:rsid w:val="005C4896"/>
    <w:rsid w:val="005C48B3"/>
    <w:rsid w:val="005C5447"/>
    <w:rsid w:val="005C7C16"/>
    <w:rsid w:val="005D2506"/>
    <w:rsid w:val="005D3FFA"/>
    <w:rsid w:val="005D541F"/>
    <w:rsid w:val="005D5ABE"/>
    <w:rsid w:val="005D6EE2"/>
    <w:rsid w:val="005D7EF1"/>
    <w:rsid w:val="005E0282"/>
    <w:rsid w:val="005E03E1"/>
    <w:rsid w:val="005E1BC3"/>
    <w:rsid w:val="005E1DF9"/>
    <w:rsid w:val="005E2CD7"/>
    <w:rsid w:val="005E372C"/>
    <w:rsid w:val="005E4077"/>
    <w:rsid w:val="005E4122"/>
    <w:rsid w:val="005F0BD9"/>
    <w:rsid w:val="005F21E0"/>
    <w:rsid w:val="005F3089"/>
    <w:rsid w:val="005F333F"/>
    <w:rsid w:val="005F5BE4"/>
    <w:rsid w:val="005F64D8"/>
    <w:rsid w:val="00603C1C"/>
    <w:rsid w:val="0060519C"/>
    <w:rsid w:val="006075E7"/>
    <w:rsid w:val="006100BF"/>
    <w:rsid w:val="006137F3"/>
    <w:rsid w:val="00616B2A"/>
    <w:rsid w:val="0062252A"/>
    <w:rsid w:val="00623C6A"/>
    <w:rsid w:val="00625A6A"/>
    <w:rsid w:val="00627D07"/>
    <w:rsid w:val="00631556"/>
    <w:rsid w:val="00631B5D"/>
    <w:rsid w:val="006329A5"/>
    <w:rsid w:val="00633437"/>
    <w:rsid w:val="00640506"/>
    <w:rsid w:val="00651169"/>
    <w:rsid w:val="006516C4"/>
    <w:rsid w:val="00655192"/>
    <w:rsid w:val="00657B0E"/>
    <w:rsid w:val="006607B0"/>
    <w:rsid w:val="00664D6C"/>
    <w:rsid w:val="006703CD"/>
    <w:rsid w:val="0067198F"/>
    <w:rsid w:val="00673AE3"/>
    <w:rsid w:val="0067429D"/>
    <w:rsid w:val="00674652"/>
    <w:rsid w:val="006940CE"/>
    <w:rsid w:val="006A137C"/>
    <w:rsid w:val="006A2DD3"/>
    <w:rsid w:val="006A5855"/>
    <w:rsid w:val="006A660B"/>
    <w:rsid w:val="006A7B52"/>
    <w:rsid w:val="006B3F77"/>
    <w:rsid w:val="006C3654"/>
    <w:rsid w:val="006C5B76"/>
    <w:rsid w:val="006C6B1F"/>
    <w:rsid w:val="006D07E5"/>
    <w:rsid w:val="006D1712"/>
    <w:rsid w:val="006D1FED"/>
    <w:rsid w:val="006D31CD"/>
    <w:rsid w:val="006D6961"/>
    <w:rsid w:val="006E0443"/>
    <w:rsid w:val="006E3C48"/>
    <w:rsid w:val="006E5232"/>
    <w:rsid w:val="006F5D45"/>
    <w:rsid w:val="006F7B90"/>
    <w:rsid w:val="00700807"/>
    <w:rsid w:val="00710071"/>
    <w:rsid w:val="007117F5"/>
    <w:rsid w:val="00720192"/>
    <w:rsid w:val="00720C2B"/>
    <w:rsid w:val="0072137F"/>
    <w:rsid w:val="00724664"/>
    <w:rsid w:val="007327BA"/>
    <w:rsid w:val="00734FFF"/>
    <w:rsid w:val="007414FD"/>
    <w:rsid w:val="0074266C"/>
    <w:rsid w:val="00747F87"/>
    <w:rsid w:val="00751D19"/>
    <w:rsid w:val="00753356"/>
    <w:rsid w:val="00756BB4"/>
    <w:rsid w:val="007573CF"/>
    <w:rsid w:val="007575BE"/>
    <w:rsid w:val="007606E3"/>
    <w:rsid w:val="00762873"/>
    <w:rsid w:val="00762D60"/>
    <w:rsid w:val="00774187"/>
    <w:rsid w:val="007741A1"/>
    <w:rsid w:val="00775049"/>
    <w:rsid w:val="00776AF0"/>
    <w:rsid w:val="00776B76"/>
    <w:rsid w:val="00777199"/>
    <w:rsid w:val="00786163"/>
    <w:rsid w:val="00786BD0"/>
    <w:rsid w:val="007901D0"/>
    <w:rsid w:val="00791086"/>
    <w:rsid w:val="007935C8"/>
    <w:rsid w:val="00793FC5"/>
    <w:rsid w:val="007A05B1"/>
    <w:rsid w:val="007B0DAF"/>
    <w:rsid w:val="007C0BD8"/>
    <w:rsid w:val="007C26DA"/>
    <w:rsid w:val="007C2C68"/>
    <w:rsid w:val="007C645F"/>
    <w:rsid w:val="007C7AB8"/>
    <w:rsid w:val="007D057A"/>
    <w:rsid w:val="007D5205"/>
    <w:rsid w:val="007E1D68"/>
    <w:rsid w:val="007E490F"/>
    <w:rsid w:val="007E61F3"/>
    <w:rsid w:val="007E69B0"/>
    <w:rsid w:val="007F5C7D"/>
    <w:rsid w:val="007F7455"/>
    <w:rsid w:val="008035A6"/>
    <w:rsid w:val="00806553"/>
    <w:rsid w:val="008077CB"/>
    <w:rsid w:val="00807858"/>
    <w:rsid w:val="00810F72"/>
    <w:rsid w:val="008140C7"/>
    <w:rsid w:val="00816008"/>
    <w:rsid w:val="0081674D"/>
    <w:rsid w:val="00816A60"/>
    <w:rsid w:val="00817AF7"/>
    <w:rsid w:val="00820975"/>
    <w:rsid w:val="008269BA"/>
    <w:rsid w:val="008301FD"/>
    <w:rsid w:val="008330B5"/>
    <w:rsid w:val="00834551"/>
    <w:rsid w:val="008356D2"/>
    <w:rsid w:val="00842359"/>
    <w:rsid w:val="00843D43"/>
    <w:rsid w:val="00845A7F"/>
    <w:rsid w:val="008478C6"/>
    <w:rsid w:val="008509F3"/>
    <w:rsid w:val="00851A69"/>
    <w:rsid w:val="008548D9"/>
    <w:rsid w:val="00855B59"/>
    <w:rsid w:val="008639EA"/>
    <w:rsid w:val="0086710C"/>
    <w:rsid w:val="008716A4"/>
    <w:rsid w:val="00873821"/>
    <w:rsid w:val="00876E6F"/>
    <w:rsid w:val="00877948"/>
    <w:rsid w:val="0088030D"/>
    <w:rsid w:val="008805D2"/>
    <w:rsid w:val="00881E54"/>
    <w:rsid w:val="00885C5B"/>
    <w:rsid w:val="00885DB6"/>
    <w:rsid w:val="00886D59"/>
    <w:rsid w:val="0088799F"/>
    <w:rsid w:val="00887AFF"/>
    <w:rsid w:val="008906AE"/>
    <w:rsid w:val="00892444"/>
    <w:rsid w:val="0089286C"/>
    <w:rsid w:val="00894A8A"/>
    <w:rsid w:val="00897400"/>
    <w:rsid w:val="008974A7"/>
    <w:rsid w:val="008B06B0"/>
    <w:rsid w:val="008B29AB"/>
    <w:rsid w:val="008B2CCD"/>
    <w:rsid w:val="008B3B55"/>
    <w:rsid w:val="008B483B"/>
    <w:rsid w:val="008B7EF5"/>
    <w:rsid w:val="008C1649"/>
    <w:rsid w:val="008C6ED3"/>
    <w:rsid w:val="008C7AD0"/>
    <w:rsid w:val="008D0E8F"/>
    <w:rsid w:val="008D2209"/>
    <w:rsid w:val="008D27E9"/>
    <w:rsid w:val="008D5331"/>
    <w:rsid w:val="008D7897"/>
    <w:rsid w:val="008E15D1"/>
    <w:rsid w:val="008E1865"/>
    <w:rsid w:val="008E1D80"/>
    <w:rsid w:val="008E4717"/>
    <w:rsid w:val="008E5071"/>
    <w:rsid w:val="008E7840"/>
    <w:rsid w:val="008F23BA"/>
    <w:rsid w:val="008F5794"/>
    <w:rsid w:val="008F5B0A"/>
    <w:rsid w:val="008F6A2B"/>
    <w:rsid w:val="009109C3"/>
    <w:rsid w:val="009139D0"/>
    <w:rsid w:val="00914A56"/>
    <w:rsid w:val="00916034"/>
    <w:rsid w:val="0092246E"/>
    <w:rsid w:val="009238C9"/>
    <w:rsid w:val="00925D26"/>
    <w:rsid w:val="00926466"/>
    <w:rsid w:val="0093093A"/>
    <w:rsid w:val="009335BB"/>
    <w:rsid w:val="009365F1"/>
    <w:rsid w:val="00937F9A"/>
    <w:rsid w:val="00941C54"/>
    <w:rsid w:val="00952E98"/>
    <w:rsid w:val="009539A5"/>
    <w:rsid w:val="009544DD"/>
    <w:rsid w:val="00960EA4"/>
    <w:rsid w:val="00961A3E"/>
    <w:rsid w:val="00964120"/>
    <w:rsid w:val="009649B4"/>
    <w:rsid w:val="00965B35"/>
    <w:rsid w:val="009705A7"/>
    <w:rsid w:val="009720B6"/>
    <w:rsid w:val="00973E47"/>
    <w:rsid w:val="00973E8C"/>
    <w:rsid w:val="0097794C"/>
    <w:rsid w:val="00980BB7"/>
    <w:rsid w:val="009815B6"/>
    <w:rsid w:val="00981966"/>
    <w:rsid w:val="00991194"/>
    <w:rsid w:val="009A158E"/>
    <w:rsid w:val="009A1761"/>
    <w:rsid w:val="009A235B"/>
    <w:rsid w:val="009A2EE6"/>
    <w:rsid w:val="009A30F6"/>
    <w:rsid w:val="009A3F3A"/>
    <w:rsid w:val="009B0DF1"/>
    <w:rsid w:val="009B197B"/>
    <w:rsid w:val="009C11A3"/>
    <w:rsid w:val="009C2590"/>
    <w:rsid w:val="009C2D6E"/>
    <w:rsid w:val="009C3686"/>
    <w:rsid w:val="009C7041"/>
    <w:rsid w:val="009C72C5"/>
    <w:rsid w:val="009D017E"/>
    <w:rsid w:val="009D2B0C"/>
    <w:rsid w:val="009D4F3E"/>
    <w:rsid w:val="009D5AE6"/>
    <w:rsid w:val="009E17FD"/>
    <w:rsid w:val="009E26DD"/>
    <w:rsid w:val="009E3106"/>
    <w:rsid w:val="009E32D1"/>
    <w:rsid w:val="009E4774"/>
    <w:rsid w:val="009E63CC"/>
    <w:rsid w:val="009E6559"/>
    <w:rsid w:val="009E70E0"/>
    <w:rsid w:val="009F0DA3"/>
    <w:rsid w:val="00A1260A"/>
    <w:rsid w:val="00A13160"/>
    <w:rsid w:val="00A1369A"/>
    <w:rsid w:val="00A2115E"/>
    <w:rsid w:val="00A23DEB"/>
    <w:rsid w:val="00A26392"/>
    <w:rsid w:val="00A32E10"/>
    <w:rsid w:val="00A42831"/>
    <w:rsid w:val="00A462A4"/>
    <w:rsid w:val="00A46ECA"/>
    <w:rsid w:val="00A51767"/>
    <w:rsid w:val="00A56977"/>
    <w:rsid w:val="00A56C7D"/>
    <w:rsid w:val="00A575E4"/>
    <w:rsid w:val="00A60375"/>
    <w:rsid w:val="00A60BC6"/>
    <w:rsid w:val="00A61FDD"/>
    <w:rsid w:val="00A6239B"/>
    <w:rsid w:val="00A70ED2"/>
    <w:rsid w:val="00A722DF"/>
    <w:rsid w:val="00A75F9E"/>
    <w:rsid w:val="00A77F3F"/>
    <w:rsid w:val="00A80D43"/>
    <w:rsid w:val="00A94B81"/>
    <w:rsid w:val="00AA0C42"/>
    <w:rsid w:val="00AA0F46"/>
    <w:rsid w:val="00AA1614"/>
    <w:rsid w:val="00AA24F9"/>
    <w:rsid w:val="00AA27A6"/>
    <w:rsid w:val="00AA2999"/>
    <w:rsid w:val="00AA5212"/>
    <w:rsid w:val="00AA7447"/>
    <w:rsid w:val="00AB000F"/>
    <w:rsid w:val="00AB2122"/>
    <w:rsid w:val="00AB2E8E"/>
    <w:rsid w:val="00AB3379"/>
    <w:rsid w:val="00AB655E"/>
    <w:rsid w:val="00AB7609"/>
    <w:rsid w:val="00AC1237"/>
    <w:rsid w:val="00AC4A32"/>
    <w:rsid w:val="00AC52BD"/>
    <w:rsid w:val="00AC6036"/>
    <w:rsid w:val="00AC7CCD"/>
    <w:rsid w:val="00AD056F"/>
    <w:rsid w:val="00AD3FF5"/>
    <w:rsid w:val="00AD5C15"/>
    <w:rsid w:val="00AE136A"/>
    <w:rsid w:val="00AE165C"/>
    <w:rsid w:val="00AE18D2"/>
    <w:rsid w:val="00AE245E"/>
    <w:rsid w:val="00AE5282"/>
    <w:rsid w:val="00AE5D59"/>
    <w:rsid w:val="00AF412F"/>
    <w:rsid w:val="00AF5E52"/>
    <w:rsid w:val="00AF612E"/>
    <w:rsid w:val="00AF6245"/>
    <w:rsid w:val="00AF6989"/>
    <w:rsid w:val="00AF76F1"/>
    <w:rsid w:val="00B00FFC"/>
    <w:rsid w:val="00B04FD3"/>
    <w:rsid w:val="00B149CD"/>
    <w:rsid w:val="00B15D8F"/>
    <w:rsid w:val="00B16A61"/>
    <w:rsid w:val="00B17CCD"/>
    <w:rsid w:val="00B24184"/>
    <w:rsid w:val="00B32182"/>
    <w:rsid w:val="00B351ED"/>
    <w:rsid w:val="00B36655"/>
    <w:rsid w:val="00B43C7D"/>
    <w:rsid w:val="00B443DF"/>
    <w:rsid w:val="00B456CA"/>
    <w:rsid w:val="00B4697C"/>
    <w:rsid w:val="00B46B30"/>
    <w:rsid w:val="00B504D6"/>
    <w:rsid w:val="00B50D81"/>
    <w:rsid w:val="00B51270"/>
    <w:rsid w:val="00B531CA"/>
    <w:rsid w:val="00B53ACF"/>
    <w:rsid w:val="00B562C0"/>
    <w:rsid w:val="00B60981"/>
    <w:rsid w:val="00B632EB"/>
    <w:rsid w:val="00B655CE"/>
    <w:rsid w:val="00B6636B"/>
    <w:rsid w:val="00B704EC"/>
    <w:rsid w:val="00B779AC"/>
    <w:rsid w:val="00B809E8"/>
    <w:rsid w:val="00B87C24"/>
    <w:rsid w:val="00B976BE"/>
    <w:rsid w:val="00BA3E5A"/>
    <w:rsid w:val="00BA6B93"/>
    <w:rsid w:val="00BB053C"/>
    <w:rsid w:val="00BB0B36"/>
    <w:rsid w:val="00BB3B6C"/>
    <w:rsid w:val="00BC138C"/>
    <w:rsid w:val="00BC1B39"/>
    <w:rsid w:val="00BC39F2"/>
    <w:rsid w:val="00BC7126"/>
    <w:rsid w:val="00BE100F"/>
    <w:rsid w:val="00BF3850"/>
    <w:rsid w:val="00BF4497"/>
    <w:rsid w:val="00BF5B3E"/>
    <w:rsid w:val="00C002F0"/>
    <w:rsid w:val="00C013A7"/>
    <w:rsid w:val="00C03414"/>
    <w:rsid w:val="00C04626"/>
    <w:rsid w:val="00C0502D"/>
    <w:rsid w:val="00C058D9"/>
    <w:rsid w:val="00C10044"/>
    <w:rsid w:val="00C11C6D"/>
    <w:rsid w:val="00C12E85"/>
    <w:rsid w:val="00C136AF"/>
    <w:rsid w:val="00C13772"/>
    <w:rsid w:val="00C15F18"/>
    <w:rsid w:val="00C175CB"/>
    <w:rsid w:val="00C22FDF"/>
    <w:rsid w:val="00C23326"/>
    <w:rsid w:val="00C26434"/>
    <w:rsid w:val="00C27370"/>
    <w:rsid w:val="00C33600"/>
    <w:rsid w:val="00C34445"/>
    <w:rsid w:val="00C41FCB"/>
    <w:rsid w:val="00C45477"/>
    <w:rsid w:val="00C51335"/>
    <w:rsid w:val="00C51A49"/>
    <w:rsid w:val="00C52DEA"/>
    <w:rsid w:val="00C56EE5"/>
    <w:rsid w:val="00C62637"/>
    <w:rsid w:val="00C62DAD"/>
    <w:rsid w:val="00C63C6C"/>
    <w:rsid w:val="00C643C9"/>
    <w:rsid w:val="00C66814"/>
    <w:rsid w:val="00C706F7"/>
    <w:rsid w:val="00C713E6"/>
    <w:rsid w:val="00C721D7"/>
    <w:rsid w:val="00C7496F"/>
    <w:rsid w:val="00C75EFE"/>
    <w:rsid w:val="00C76BDD"/>
    <w:rsid w:val="00C77E26"/>
    <w:rsid w:val="00C91E21"/>
    <w:rsid w:val="00C92BFA"/>
    <w:rsid w:val="00C93C38"/>
    <w:rsid w:val="00C93F16"/>
    <w:rsid w:val="00C96B2E"/>
    <w:rsid w:val="00C96C83"/>
    <w:rsid w:val="00CA2148"/>
    <w:rsid w:val="00CA6928"/>
    <w:rsid w:val="00CB0E3D"/>
    <w:rsid w:val="00CB33F1"/>
    <w:rsid w:val="00CC1EC2"/>
    <w:rsid w:val="00CC2538"/>
    <w:rsid w:val="00CC4CF9"/>
    <w:rsid w:val="00CC55D3"/>
    <w:rsid w:val="00CD0747"/>
    <w:rsid w:val="00CD1403"/>
    <w:rsid w:val="00CD27C2"/>
    <w:rsid w:val="00CD349D"/>
    <w:rsid w:val="00CD385E"/>
    <w:rsid w:val="00CD5E5D"/>
    <w:rsid w:val="00CD687A"/>
    <w:rsid w:val="00CE3136"/>
    <w:rsid w:val="00CF2241"/>
    <w:rsid w:val="00CF35A7"/>
    <w:rsid w:val="00D02AC4"/>
    <w:rsid w:val="00D04798"/>
    <w:rsid w:val="00D06734"/>
    <w:rsid w:val="00D07FBF"/>
    <w:rsid w:val="00D159CD"/>
    <w:rsid w:val="00D2194F"/>
    <w:rsid w:val="00D2377C"/>
    <w:rsid w:val="00D26F65"/>
    <w:rsid w:val="00D26FA8"/>
    <w:rsid w:val="00D33C9C"/>
    <w:rsid w:val="00D33E3E"/>
    <w:rsid w:val="00D342A8"/>
    <w:rsid w:val="00D41544"/>
    <w:rsid w:val="00D452A5"/>
    <w:rsid w:val="00D47C13"/>
    <w:rsid w:val="00D54AD7"/>
    <w:rsid w:val="00D56704"/>
    <w:rsid w:val="00D630B6"/>
    <w:rsid w:val="00D63BFD"/>
    <w:rsid w:val="00D6607D"/>
    <w:rsid w:val="00D742F4"/>
    <w:rsid w:val="00D8285F"/>
    <w:rsid w:val="00D8322B"/>
    <w:rsid w:val="00D85753"/>
    <w:rsid w:val="00D87420"/>
    <w:rsid w:val="00D87444"/>
    <w:rsid w:val="00D8761D"/>
    <w:rsid w:val="00D93EAE"/>
    <w:rsid w:val="00D95A5D"/>
    <w:rsid w:val="00D962CC"/>
    <w:rsid w:val="00D971EB"/>
    <w:rsid w:val="00DB1B46"/>
    <w:rsid w:val="00DB6824"/>
    <w:rsid w:val="00DB6B11"/>
    <w:rsid w:val="00DC5193"/>
    <w:rsid w:val="00DD0166"/>
    <w:rsid w:val="00DD048B"/>
    <w:rsid w:val="00DD0B33"/>
    <w:rsid w:val="00DD24F8"/>
    <w:rsid w:val="00DD6F08"/>
    <w:rsid w:val="00DD71DA"/>
    <w:rsid w:val="00DE0242"/>
    <w:rsid w:val="00DE3E0F"/>
    <w:rsid w:val="00DE69E2"/>
    <w:rsid w:val="00DE6A07"/>
    <w:rsid w:val="00DF19EA"/>
    <w:rsid w:val="00DF6F94"/>
    <w:rsid w:val="00E00E70"/>
    <w:rsid w:val="00E03AF3"/>
    <w:rsid w:val="00E03CE2"/>
    <w:rsid w:val="00E04033"/>
    <w:rsid w:val="00E060AA"/>
    <w:rsid w:val="00E14BBB"/>
    <w:rsid w:val="00E201F7"/>
    <w:rsid w:val="00E204EB"/>
    <w:rsid w:val="00E2066D"/>
    <w:rsid w:val="00E21184"/>
    <w:rsid w:val="00E224F1"/>
    <w:rsid w:val="00E30C4F"/>
    <w:rsid w:val="00E33FF4"/>
    <w:rsid w:val="00E40E52"/>
    <w:rsid w:val="00E41C1F"/>
    <w:rsid w:val="00E446B0"/>
    <w:rsid w:val="00E51037"/>
    <w:rsid w:val="00E51E8B"/>
    <w:rsid w:val="00E53A42"/>
    <w:rsid w:val="00E53F58"/>
    <w:rsid w:val="00E61C91"/>
    <w:rsid w:val="00E62A41"/>
    <w:rsid w:val="00E62DDA"/>
    <w:rsid w:val="00E630C1"/>
    <w:rsid w:val="00E65054"/>
    <w:rsid w:val="00E654E8"/>
    <w:rsid w:val="00E66224"/>
    <w:rsid w:val="00E7017E"/>
    <w:rsid w:val="00E74474"/>
    <w:rsid w:val="00E74DCE"/>
    <w:rsid w:val="00E76445"/>
    <w:rsid w:val="00E77CEB"/>
    <w:rsid w:val="00E80A6A"/>
    <w:rsid w:val="00E834D7"/>
    <w:rsid w:val="00E83BE3"/>
    <w:rsid w:val="00E863A4"/>
    <w:rsid w:val="00E870A9"/>
    <w:rsid w:val="00E9463E"/>
    <w:rsid w:val="00E97266"/>
    <w:rsid w:val="00E977FD"/>
    <w:rsid w:val="00EA20F2"/>
    <w:rsid w:val="00EA2BBF"/>
    <w:rsid w:val="00EA35A7"/>
    <w:rsid w:val="00EA5A0B"/>
    <w:rsid w:val="00EA75D0"/>
    <w:rsid w:val="00EB02DC"/>
    <w:rsid w:val="00EB492F"/>
    <w:rsid w:val="00EC0DD9"/>
    <w:rsid w:val="00EC698C"/>
    <w:rsid w:val="00ED110F"/>
    <w:rsid w:val="00ED3CA4"/>
    <w:rsid w:val="00ED5877"/>
    <w:rsid w:val="00EE04E4"/>
    <w:rsid w:val="00EE285E"/>
    <w:rsid w:val="00EE286A"/>
    <w:rsid w:val="00EE646F"/>
    <w:rsid w:val="00EF53F7"/>
    <w:rsid w:val="00EF5ADD"/>
    <w:rsid w:val="00EF5C71"/>
    <w:rsid w:val="00EF7A25"/>
    <w:rsid w:val="00F138D5"/>
    <w:rsid w:val="00F15068"/>
    <w:rsid w:val="00F16E22"/>
    <w:rsid w:val="00F21F86"/>
    <w:rsid w:val="00F257C5"/>
    <w:rsid w:val="00F326E0"/>
    <w:rsid w:val="00F33114"/>
    <w:rsid w:val="00F36DF6"/>
    <w:rsid w:val="00F4083D"/>
    <w:rsid w:val="00F41599"/>
    <w:rsid w:val="00F41E5D"/>
    <w:rsid w:val="00F423A8"/>
    <w:rsid w:val="00F471DD"/>
    <w:rsid w:val="00F512DD"/>
    <w:rsid w:val="00F52600"/>
    <w:rsid w:val="00F5406E"/>
    <w:rsid w:val="00F54533"/>
    <w:rsid w:val="00F555D4"/>
    <w:rsid w:val="00F565CC"/>
    <w:rsid w:val="00F61DC2"/>
    <w:rsid w:val="00F63BCA"/>
    <w:rsid w:val="00F643D2"/>
    <w:rsid w:val="00F677CE"/>
    <w:rsid w:val="00F727A8"/>
    <w:rsid w:val="00F76DFA"/>
    <w:rsid w:val="00F80311"/>
    <w:rsid w:val="00F80A07"/>
    <w:rsid w:val="00F81D08"/>
    <w:rsid w:val="00F84EBB"/>
    <w:rsid w:val="00F92AD0"/>
    <w:rsid w:val="00F93031"/>
    <w:rsid w:val="00F93F07"/>
    <w:rsid w:val="00F94D9D"/>
    <w:rsid w:val="00F950F7"/>
    <w:rsid w:val="00F960FB"/>
    <w:rsid w:val="00F96DC9"/>
    <w:rsid w:val="00FA2A31"/>
    <w:rsid w:val="00FA5557"/>
    <w:rsid w:val="00FA797D"/>
    <w:rsid w:val="00FB1328"/>
    <w:rsid w:val="00FB1796"/>
    <w:rsid w:val="00FB5037"/>
    <w:rsid w:val="00FB5406"/>
    <w:rsid w:val="00FB5C1F"/>
    <w:rsid w:val="00FB72F5"/>
    <w:rsid w:val="00FC0956"/>
    <w:rsid w:val="00FC30EA"/>
    <w:rsid w:val="00FD02DF"/>
    <w:rsid w:val="00FD0944"/>
    <w:rsid w:val="00FD366D"/>
    <w:rsid w:val="00FD3990"/>
    <w:rsid w:val="00FD5E05"/>
    <w:rsid w:val="00FD7664"/>
    <w:rsid w:val="00FE2BA6"/>
    <w:rsid w:val="00FE57D5"/>
    <w:rsid w:val="00FF046C"/>
    <w:rsid w:val="00FF34D4"/>
    <w:rsid w:val="00FF5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B0E"/>
    <w:rPr>
      <w:rFonts w:ascii="Times New Roman" w:eastAsia="Times New Roman" w:hAnsi="Times New Roman"/>
      <w:sz w:val="24"/>
      <w:szCs w:val="24"/>
    </w:rPr>
  </w:style>
  <w:style w:type="paragraph" w:styleId="13">
    <w:name w:val="heading 1"/>
    <w:aliases w:val="H1,Заголов,Заголовок 1 Знак1,Заголовок 1 Знак Знак,Договор Заголовки,Document Header1,Заголовок 1 Знак2 Знак,Заголовок 1 Знак1 Знак Знак,Заголовок 1 Знак Знак Знак Знак,Заголовок 1 Знак Знак1 Знак Знак,Заголовок 1 Знак Знак2 Знак,ОСнЗаг1,Гла"/>
    <w:basedOn w:val="a0"/>
    <w:next w:val="a0"/>
    <w:link w:val="14"/>
    <w:qFormat/>
    <w:rsid w:val="00A32E10"/>
    <w:pPr>
      <w:keepNext/>
      <w:numPr>
        <w:numId w:val="1"/>
      </w:numPr>
      <w:outlineLvl w:val="0"/>
    </w:pPr>
    <w:rPr>
      <w:sz w:val="28"/>
      <w:szCs w:val="20"/>
    </w:rPr>
  </w:style>
  <w:style w:type="paragraph" w:styleId="21">
    <w:name w:val="heading 2"/>
    <w:aliases w:val="contract,H2,h2,2,Numbered text 3,21,22,211,h:2,h:2app,T2,TF-Overskrit 2,Title2,ITT t2,PA Major Section,TE Heading 2,Livello 2,R2,H21,heading 2+ Indent: Left 0.25 in,título 2,TITRE 2,1st level heading,l2,level 2 no toc,A,2nd level,C,Подраздел"/>
    <w:basedOn w:val="a0"/>
    <w:next w:val="a0"/>
    <w:link w:val="22"/>
    <w:unhideWhenUsed/>
    <w:qFormat/>
    <w:rsid w:val="00A32E10"/>
    <w:pPr>
      <w:keepNext/>
      <w:keepLines/>
      <w:numPr>
        <w:ilvl w:val="1"/>
        <w:numId w:val="1"/>
      </w:numPr>
      <w:overflowPunct w:val="0"/>
      <w:autoSpaceDE w:val="0"/>
      <w:autoSpaceDN w:val="0"/>
      <w:adjustRightInd w:val="0"/>
      <w:spacing w:line="320" w:lineRule="exact"/>
      <w:jc w:val="center"/>
      <w:outlineLvl w:val="1"/>
    </w:pPr>
    <w:rPr>
      <w:b/>
      <w:bCs/>
      <w:szCs w:val="20"/>
    </w:rPr>
  </w:style>
  <w:style w:type="paragraph" w:styleId="30">
    <w:name w:val="heading 3"/>
    <w:aliases w:val="H3,3,Minor Знак Знак Знак Знак"/>
    <w:basedOn w:val="a0"/>
    <w:next w:val="a0"/>
    <w:link w:val="31"/>
    <w:unhideWhenUsed/>
    <w:qFormat/>
    <w:rsid w:val="00A32E10"/>
    <w:pPr>
      <w:keepNext/>
      <w:keepLines/>
      <w:overflowPunct w:val="0"/>
      <w:autoSpaceDE w:val="0"/>
      <w:autoSpaceDN w:val="0"/>
      <w:adjustRightInd w:val="0"/>
      <w:spacing w:line="320" w:lineRule="exact"/>
      <w:jc w:val="center"/>
      <w:outlineLvl w:val="2"/>
    </w:pPr>
    <w:rPr>
      <w:b/>
      <w:bCs/>
      <w:i/>
      <w:szCs w:val="20"/>
    </w:rPr>
  </w:style>
  <w:style w:type="paragraph" w:styleId="41">
    <w:name w:val="heading 4"/>
    <w:aliases w:val="Параграф,Заголовок 4 (Приложение),Sub-Minor,????????? 4 (??????????) Знак Знак1 Знак Знак"/>
    <w:basedOn w:val="a0"/>
    <w:next w:val="a0"/>
    <w:link w:val="42"/>
    <w:uiPriority w:val="9"/>
    <w:semiHidden/>
    <w:unhideWhenUsed/>
    <w:qFormat/>
    <w:rsid w:val="00A32E10"/>
    <w:pPr>
      <w:keepNext/>
      <w:numPr>
        <w:ilvl w:val="3"/>
        <w:numId w:val="1"/>
      </w:numPr>
      <w:jc w:val="center"/>
      <w:outlineLvl w:val="3"/>
    </w:pPr>
    <w:rPr>
      <w:b/>
      <w:bCs/>
      <w:iCs/>
    </w:rPr>
  </w:style>
  <w:style w:type="paragraph" w:styleId="50">
    <w:name w:val="heading 5"/>
    <w:basedOn w:val="a0"/>
    <w:next w:val="a0"/>
    <w:link w:val="51"/>
    <w:semiHidden/>
    <w:unhideWhenUsed/>
    <w:qFormat/>
    <w:rsid w:val="00A32E10"/>
    <w:pPr>
      <w:keepNext/>
      <w:jc w:val="center"/>
      <w:outlineLvl w:val="4"/>
    </w:pPr>
    <w:rPr>
      <w:b/>
      <w:bCs/>
      <w:sz w:val="28"/>
    </w:rPr>
  </w:style>
  <w:style w:type="paragraph" w:styleId="6">
    <w:name w:val="heading 6"/>
    <w:basedOn w:val="a0"/>
    <w:next w:val="a0"/>
    <w:link w:val="60"/>
    <w:semiHidden/>
    <w:unhideWhenUsed/>
    <w:qFormat/>
    <w:rsid w:val="00A32E10"/>
    <w:pPr>
      <w:keepNext/>
      <w:outlineLvl w:val="5"/>
    </w:pPr>
    <w:rPr>
      <w:sz w:val="28"/>
      <w:szCs w:val="20"/>
    </w:rPr>
  </w:style>
  <w:style w:type="paragraph" w:styleId="7">
    <w:name w:val="heading 7"/>
    <w:basedOn w:val="a0"/>
    <w:next w:val="a0"/>
    <w:link w:val="70"/>
    <w:uiPriority w:val="99"/>
    <w:semiHidden/>
    <w:unhideWhenUsed/>
    <w:qFormat/>
    <w:rsid w:val="00A32E10"/>
    <w:pPr>
      <w:widowControl w:val="0"/>
      <w:tabs>
        <w:tab w:val="num" w:pos="0"/>
      </w:tabs>
      <w:spacing w:before="240" w:after="60"/>
      <w:outlineLvl w:val="6"/>
    </w:pPr>
    <w:rPr>
      <w:rFonts w:ascii="Arial" w:hAnsi="Arial"/>
      <w:szCs w:val="20"/>
    </w:rPr>
  </w:style>
  <w:style w:type="paragraph" w:styleId="8">
    <w:name w:val="heading 8"/>
    <w:basedOn w:val="a0"/>
    <w:next w:val="a0"/>
    <w:link w:val="80"/>
    <w:uiPriority w:val="99"/>
    <w:semiHidden/>
    <w:unhideWhenUsed/>
    <w:qFormat/>
    <w:rsid w:val="00A32E10"/>
    <w:pPr>
      <w:numPr>
        <w:ilvl w:val="7"/>
        <w:numId w:val="1"/>
      </w:numPr>
      <w:spacing w:before="240" w:after="60"/>
      <w:outlineLvl w:val="7"/>
    </w:pPr>
    <w:rPr>
      <w:rFonts w:ascii="Calibri" w:hAnsi="Calibri"/>
      <w:i/>
      <w:iCs/>
    </w:rPr>
  </w:style>
  <w:style w:type="paragraph" w:styleId="9">
    <w:name w:val="heading 9"/>
    <w:basedOn w:val="a0"/>
    <w:next w:val="a0"/>
    <w:link w:val="90"/>
    <w:uiPriority w:val="99"/>
    <w:semiHidden/>
    <w:unhideWhenUsed/>
    <w:qFormat/>
    <w:rsid w:val="00A32E10"/>
    <w:pPr>
      <w:keepNext/>
      <w:keepLines/>
      <w:spacing w:before="200"/>
      <w:outlineLvl w:val="8"/>
    </w:pPr>
    <w:rPr>
      <w:rFonts w:ascii="Calibri Light" w:hAnsi="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Заголов Знак,Заголовок 1 Знак1 Знак,Заголовок 1 Знак Знак Знак,Договор Заголовки Знак,Document Header1 Знак,Заголовок 1 Знак2 Знак Знак,Заголовок 1 Знак1 Знак Знак Знак,Заголовок 1 Знак Знак Знак Знак Знак,ОСнЗаг1 Знак,Гла Знак"/>
    <w:link w:val="13"/>
    <w:rsid w:val="00A32E10"/>
    <w:rPr>
      <w:rFonts w:ascii="Times New Roman" w:eastAsia="Times New Roman" w:hAnsi="Times New Roman"/>
      <w:sz w:val="28"/>
    </w:rPr>
  </w:style>
  <w:style w:type="character" w:customStyle="1" w:styleId="22">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1"/>
    <w:rsid w:val="00A32E10"/>
    <w:rPr>
      <w:rFonts w:ascii="Times New Roman" w:eastAsia="Times New Roman" w:hAnsi="Times New Roman"/>
      <w:b/>
      <w:bCs/>
      <w:sz w:val="24"/>
    </w:rPr>
  </w:style>
  <w:style w:type="character" w:customStyle="1" w:styleId="31">
    <w:name w:val="Заголовок 3 Знак"/>
    <w:aliases w:val="H3 Знак,3 Знак,Minor Знак Знак Знак Знак Знак"/>
    <w:link w:val="30"/>
    <w:rsid w:val="00A32E10"/>
    <w:rPr>
      <w:rFonts w:ascii="Times New Roman" w:eastAsia="Times New Roman" w:hAnsi="Times New Roman" w:cs="Times New Roman"/>
      <w:b/>
      <w:bCs/>
      <w:i/>
      <w:sz w:val="24"/>
      <w:szCs w:val="20"/>
      <w:lang w:eastAsia="ru-RU"/>
    </w:rPr>
  </w:style>
  <w:style w:type="character" w:customStyle="1" w:styleId="42">
    <w:name w:val="Заголовок 4 Знак"/>
    <w:aliases w:val="Параграф Знак,Заголовок 4 (Приложение) Знак,Sub-Minor Знак1,????????? 4 (??????????) Знак Знак1 Знак Знак Знак1"/>
    <w:link w:val="41"/>
    <w:uiPriority w:val="9"/>
    <w:semiHidden/>
    <w:rsid w:val="00A32E10"/>
    <w:rPr>
      <w:rFonts w:ascii="Times New Roman" w:eastAsia="Times New Roman" w:hAnsi="Times New Roman"/>
      <w:b/>
      <w:bCs/>
      <w:iCs/>
      <w:sz w:val="24"/>
      <w:szCs w:val="24"/>
    </w:rPr>
  </w:style>
  <w:style w:type="character" w:customStyle="1" w:styleId="51">
    <w:name w:val="Заголовок 5 Знак"/>
    <w:link w:val="50"/>
    <w:semiHidden/>
    <w:rsid w:val="00A32E10"/>
    <w:rPr>
      <w:rFonts w:ascii="Times New Roman" w:eastAsia="Times New Roman" w:hAnsi="Times New Roman" w:cs="Times New Roman"/>
      <w:b/>
      <w:bCs/>
      <w:sz w:val="28"/>
      <w:szCs w:val="24"/>
    </w:rPr>
  </w:style>
  <w:style w:type="character" w:customStyle="1" w:styleId="60">
    <w:name w:val="Заголовок 6 Знак"/>
    <w:link w:val="6"/>
    <w:semiHidden/>
    <w:rsid w:val="00A32E10"/>
    <w:rPr>
      <w:rFonts w:ascii="Times New Roman" w:eastAsia="Times New Roman" w:hAnsi="Times New Roman" w:cs="Times New Roman"/>
      <w:sz w:val="28"/>
      <w:szCs w:val="20"/>
    </w:rPr>
  </w:style>
  <w:style w:type="character" w:customStyle="1" w:styleId="70">
    <w:name w:val="Заголовок 7 Знак"/>
    <w:link w:val="7"/>
    <w:uiPriority w:val="99"/>
    <w:semiHidden/>
    <w:rsid w:val="00A32E10"/>
    <w:rPr>
      <w:rFonts w:ascii="Arial" w:eastAsia="Times New Roman" w:hAnsi="Arial" w:cs="Times New Roman"/>
      <w:sz w:val="24"/>
      <w:szCs w:val="20"/>
      <w:lang w:eastAsia="ru-RU"/>
    </w:rPr>
  </w:style>
  <w:style w:type="character" w:customStyle="1" w:styleId="80">
    <w:name w:val="Заголовок 8 Знак"/>
    <w:link w:val="8"/>
    <w:uiPriority w:val="99"/>
    <w:semiHidden/>
    <w:rsid w:val="00A32E10"/>
    <w:rPr>
      <w:rFonts w:eastAsia="Times New Roman"/>
      <w:i/>
      <w:iCs/>
      <w:sz w:val="24"/>
      <w:szCs w:val="24"/>
    </w:rPr>
  </w:style>
  <w:style w:type="character" w:customStyle="1" w:styleId="90">
    <w:name w:val="Заголовок 9 Знак"/>
    <w:link w:val="9"/>
    <w:uiPriority w:val="99"/>
    <w:semiHidden/>
    <w:rsid w:val="00A32E10"/>
    <w:rPr>
      <w:rFonts w:ascii="Calibri Light" w:eastAsia="Times New Roman" w:hAnsi="Calibri Light" w:cs="Times New Roman"/>
      <w:i/>
      <w:iCs/>
      <w:color w:val="404040"/>
      <w:sz w:val="20"/>
      <w:szCs w:val="20"/>
      <w:lang w:eastAsia="ru-RU"/>
    </w:rPr>
  </w:style>
  <w:style w:type="character" w:styleId="a4">
    <w:name w:val="Hyperlink"/>
    <w:uiPriority w:val="99"/>
    <w:unhideWhenUsed/>
    <w:rsid w:val="00A32E10"/>
    <w:rPr>
      <w:color w:val="0000FF"/>
      <w:u w:val="single"/>
    </w:rPr>
  </w:style>
  <w:style w:type="character" w:styleId="a5">
    <w:name w:val="FollowedHyperlink"/>
    <w:uiPriority w:val="99"/>
    <w:semiHidden/>
    <w:unhideWhenUsed/>
    <w:rsid w:val="00A32E10"/>
    <w:rPr>
      <w:color w:val="800080"/>
      <w:u w:val="single"/>
    </w:rPr>
  </w:style>
  <w:style w:type="character" w:customStyle="1" w:styleId="120">
    <w:name w:val="Заголовок 1 Знак2"/>
    <w:aliases w:val="H1 Знак1,Заголов Знак1,Заголовок 1 Знак1 Знак1,Заголовок 1 Знак Знак Знак1"/>
    <w:rsid w:val="00A32E10"/>
    <w:rPr>
      <w:rFonts w:ascii="Cambria" w:eastAsia="Times New Roman" w:hAnsi="Cambria" w:cs="Times New Roman"/>
      <w:b/>
      <w:bCs/>
      <w:color w:val="365F91"/>
      <w:sz w:val="28"/>
      <w:szCs w:val="28"/>
    </w:rPr>
  </w:style>
  <w:style w:type="character" w:customStyle="1" w:styleId="210">
    <w:name w:val="Заголовок 2 Знак1"/>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A Знак"/>
    <w:semiHidden/>
    <w:rsid w:val="00A32E10"/>
    <w:rPr>
      <w:rFonts w:ascii="Cambria" w:eastAsia="Times New Roman" w:hAnsi="Cambria" w:cs="Times New Roman"/>
      <w:b/>
      <w:bCs/>
      <w:color w:val="4F81BD"/>
      <w:sz w:val="26"/>
      <w:szCs w:val="26"/>
    </w:rPr>
  </w:style>
  <w:style w:type="character" w:customStyle="1" w:styleId="310">
    <w:name w:val="Заголовок 3 Знак1"/>
    <w:aliases w:val="H3 Знак1,3 Знак1,Minor Знак Знак Знак Знак Знак1"/>
    <w:semiHidden/>
    <w:locked/>
    <w:rsid w:val="00A32E10"/>
    <w:rPr>
      <w:rFonts w:ascii="Times New Roman" w:hAnsi="Times New Roman" w:cs="Times New Roman" w:hint="default"/>
      <w:b/>
      <w:bCs/>
    </w:rPr>
  </w:style>
  <w:style w:type="character" w:customStyle="1" w:styleId="410">
    <w:name w:val="Заголовок 4 Знак1"/>
    <w:aliases w:val="Параграф Знак1,Заголовок 4 (Приложение) Знак1,Sub-Minor Знак,????????? 4 (??????????) Знак Знак1 Знак Знак Знак"/>
    <w:semiHidden/>
    <w:rsid w:val="00A32E10"/>
    <w:rPr>
      <w:rFonts w:ascii="Times New Roman" w:eastAsia="Times New Roman" w:hAnsi="Times New Roman" w:cs="Times New Roman" w:hint="default"/>
      <w:bCs/>
      <w:sz w:val="28"/>
      <w:szCs w:val="24"/>
      <w:lang w:val="en-US" w:eastAsia="en-US"/>
    </w:rPr>
  </w:style>
  <w:style w:type="paragraph" w:styleId="a6">
    <w:name w:val="Normal (Web)"/>
    <w:basedOn w:val="a0"/>
    <w:uiPriority w:val="99"/>
    <w:unhideWhenUsed/>
    <w:rsid w:val="00A32E10"/>
    <w:pPr>
      <w:spacing w:before="120"/>
    </w:pPr>
  </w:style>
  <w:style w:type="paragraph" w:styleId="15">
    <w:name w:val="toc 1"/>
    <w:basedOn w:val="a0"/>
    <w:next w:val="a0"/>
    <w:autoRedefine/>
    <w:uiPriority w:val="39"/>
    <w:unhideWhenUsed/>
    <w:rsid w:val="00A32E10"/>
    <w:pPr>
      <w:tabs>
        <w:tab w:val="right" w:leader="dot" w:pos="9923"/>
      </w:tabs>
      <w:spacing w:line="360" w:lineRule="exact"/>
      <w:jc w:val="both"/>
    </w:pPr>
    <w:rPr>
      <w:rFonts w:ascii="Courier New" w:hAnsi="Courier New" w:cs="Courier New"/>
      <w:b/>
      <w:bCs/>
      <w:caps/>
      <w:noProof/>
      <w:sz w:val="18"/>
      <w:szCs w:val="18"/>
    </w:rPr>
  </w:style>
  <w:style w:type="paragraph" w:styleId="23">
    <w:name w:val="toc 2"/>
    <w:basedOn w:val="a0"/>
    <w:next w:val="a0"/>
    <w:autoRedefine/>
    <w:uiPriority w:val="39"/>
    <w:unhideWhenUsed/>
    <w:rsid w:val="00A32E10"/>
    <w:pPr>
      <w:tabs>
        <w:tab w:val="right" w:leader="dot" w:pos="9923"/>
      </w:tabs>
      <w:spacing w:line="340" w:lineRule="exact"/>
      <w:jc w:val="both"/>
    </w:pPr>
    <w:rPr>
      <w:rFonts w:ascii="Courier New" w:hAnsi="Courier New" w:cs="Courier New"/>
      <w:b/>
      <w:smallCaps/>
      <w:noProof/>
      <w:sz w:val="18"/>
      <w:szCs w:val="18"/>
    </w:rPr>
  </w:style>
  <w:style w:type="paragraph" w:styleId="32">
    <w:name w:val="toc 3"/>
    <w:basedOn w:val="a0"/>
    <w:next w:val="a0"/>
    <w:autoRedefine/>
    <w:uiPriority w:val="39"/>
    <w:unhideWhenUsed/>
    <w:rsid w:val="00A32E10"/>
    <w:pPr>
      <w:ind w:left="480"/>
    </w:pPr>
    <w:rPr>
      <w:i/>
      <w:iCs/>
      <w:sz w:val="20"/>
      <w:szCs w:val="20"/>
    </w:rPr>
  </w:style>
  <w:style w:type="paragraph" w:styleId="43">
    <w:name w:val="toc 4"/>
    <w:basedOn w:val="a0"/>
    <w:next w:val="a0"/>
    <w:autoRedefine/>
    <w:uiPriority w:val="39"/>
    <w:semiHidden/>
    <w:unhideWhenUsed/>
    <w:rsid w:val="00A32E10"/>
    <w:pPr>
      <w:ind w:left="720"/>
    </w:pPr>
    <w:rPr>
      <w:sz w:val="18"/>
      <w:szCs w:val="18"/>
    </w:rPr>
  </w:style>
  <w:style w:type="paragraph" w:styleId="52">
    <w:name w:val="toc 5"/>
    <w:basedOn w:val="a0"/>
    <w:next w:val="a0"/>
    <w:autoRedefine/>
    <w:uiPriority w:val="39"/>
    <w:semiHidden/>
    <w:unhideWhenUsed/>
    <w:rsid w:val="00A32E10"/>
    <w:pPr>
      <w:ind w:left="960"/>
    </w:pPr>
    <w:rPr>
      <w:sz w:val="18"/>
      <w:szCs w:val="18"/>
    </w:rPr>
  </w:style>
  <w:style w:type="paragraph" w:styleId="61">
    <w:name w:val="toc 6"/>
    <w:basedOn w:val="a0"/>
    <w:next w:val="a0"/>
    <w:autoRedefine/>
    <w:uiPriority w:val="39"/>
    <w:semiHidden/>
    <w:unhideWhenUsed/>
    <w:rsid w:val="00A32E10"/>
    <w:pPr>
      <w:ind w:left="1200"/>
    </w:pPr>
    <w:rPr>
      <w:sz w:val="18"/>
      <w:szCs w:val="18"/>
    </w:rPr>
  </w:style>
  <w:style w:type="paragraph" w:styleId="71">
    <w:name w:val="toc 7"/>
    <w:basedOn w:val="a0"/>
    <w:next w:val="a0"/>
    <w:autoRedefine/>
    <w:uiPriority w:val="39"/>
    <w:semiHidden/>
    <w:unhideWhenUsed/>
    <w:rsid w:val="00A32E10"/>
    <w:pPr>
      <w:ind w:left="1440"/>
    </w:pPr>
    <w:rPr>
      <w:sz w:val="18"/>
      <w:szCs w:val="18"/>
    </w:rPr>
  </w:style>
  <w:style w:type="paragraph" w:styleId="81">
    <w:name w:val="toc 8"/>
    <w:basedOn w:val="a0"/>
    <w:next w:val="a0"/>
    <w:autoRedefine/>
    <w:uiPriority w:val="39"/>
    <w:semiHidden/>
    <w:unhideWhenUsed/>
    <w:rsid w:val="00A32E10"/>
    <w:pPr>
      <w:ind w:left="1680"/>
    </w:pPr>
    <w:rPr>
      <w:sz w:val="18"/>
      <w:szCs w:val="18"/>
    </w:rPr>
  </w:style>
  <w:style w:type="paragraph" w:styleId="91">
    <w:name w:val="toc 9"/>
    <w:basedOn w:val="a0"/>
    <w:next w:val="a0"/>
    <w:autoRedefine/>
    <w:uiPriority w:val="39"/>
    <w:semiHidden/>
    <w:unhideWhenUsed/>
    <w:rsid w:val="00A32E10"/>
    <w:pPr>
      <w:ind w:left="1920"/>
    </w:pPr>
    <w:rPr>
      <w:sz w:val="18"/>
      <w:szCs w:val="18"/>
    </w:rPr>
  </w:style>
  <w:style w:type="character" w:customStyle="1" w:styleId="a7">
    <w:name w:val="Текст сноски Знак"/>
    <w:aliases w:val="Знак6 Знак,Footnote Text Char Знак Знак Знак,Footnote Text Char Знак Знак1,Footnote Text Char Знак Знак Знак Знак Знак"/>
    <w:link w:val="a8"/>
    <w:uiPriority w:val="99"/>
    <w:semiHidden/>
    <w:locked/>
    <w:rsid w:val="00A32E10"/>
  </w:style>
  <w:style w:type="paragraph" w:styleId="a8">
    <w:name w:val="footnote text"/>
    <w:aliases w:val="Знак6,Footnote Text Char Знак Знак,Footnote Text Char Знак,Footnote Text Char Знак Знак Знак Знак"/>
    <w:basedOn w:val="a0"/>
    <w:link w:val="a7"/>
    <w:uiPriority w:val="99"/>
    <w:semiHidden/>
    <w:unhideWhenUsed/>
    <w:rsid w:val="00A32E10"/>
    <w:rPr>
      <w:rFonts w:ascii="Calibri" w:eastAsia="Calibri" w:hAnsi="Calibri"/>
      <w:sz w:val="22"/>
      <w:szCs w:val="22"/>
      <w:lang w:eastAsia="en-US"/>
    </w:rPr>
  </w:style>
  <w:style w:type="character" w:customStyle="1" w:styleId="16">
    <w:name w:val="Текст сноски Знак1"/>
    <w:aliases w:val="Знак6 Знак1,Footnote Text Char Знак Знак Знак1,Footnote Text Char Знак Знак2,Footnote Text Char Знак Знак Знак Знак Знак1"/>
    <w:semiHidden/>
    <w:rsid w:val="00A32E10"/>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A32E10"/>
    <w:rPr>
      <w:sz w:val="20"/>
      <w:szCs w:val="20"/>
    </w:rPr>
  </w:style>
  <w:style w:type="character" w:customStyle="1" w:styleId="aa">
    <w:name w:val="Текст примечания Знак"/>
    <w:link w:val="a9"/>
    <w:uiPriority w:val="99"/>
    <w:semiHidden/>
    <w:rsid w:val="00A32E10"/>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A32E10"/>
    <w:pPr>
      <w:tabs>
        <w:tab w:val="center" w:pos="4677"/>
        <w:tab w:val="right" w:pos="9355"/>
      </w:tabs>
    </w:pPr>
  </w:style>
  <w:style w:type="character" w:customStyle="1" w:styleId="ac">
    <w:name w:val="Верхний колонтитул Знак"/>
    <w:link w:val="ab"/>
    <w:uiPriority w:val="99"/>
    <w:rsid w:val="00A32E10"/>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A32E10"/>
    <w:pPr>
      <w:tabs>
        <w:tab w:val="center" w:pos="4677"/>
        <w:tab w:val="right" w:pos="9355"/>
      </w:tabs>
    </w:pPr>
  </w:style>
  <w:style w:type="character" w:customStyle="1" w:styleId="ae">
    <w:name w:val="Нижний колонтитул Знак"/>
    <w:link w:val="ad"/>
    <w:uiPriority w:val="99"/>
    <w:rsid w:val="00A32E10"/>
    <w:rPr>
      <w:rFonts w:ascii="Times New Roman" w:eastAsia="Times New Roman" w:hAnsi="Times New Roman" w:cs="Times New Roman"/>
      <w:sz w:val="24"/>
      <w:szCs w:val="24"/>
    </w:rPr>
  </w:style>
  <w:style w:type="character" w:customStyle="1" w:styleId="af">
    <w:name w:val="Название объекта Знак"/>
    <w:link w:val="af0"/>
    <w:semiHidden/>
    <w:locked/>
    <w:rsid w:val="00A32E10"/>
    <w:rPr>
      <w:b/>
      <w:bCs/>
    </w:rPr>
  </w:style>
  <w:style w:type="paragraph" w:styleId="af0">
    <w:name w:val="caption"/>
    <w:basedOn w:val="a0"/>
    <w:next w:val="a0"/>
    <w:link w:val="af"/>
    <w:semiHidden/>
    <w:unhideWhenUsed/>
    <w:qFormat/>
    <w:rsid w:val="00A32E10"/>
    <w:rPr>
      <w:rFonts w:ascii="Calibri" w:eastAsia="Calibri" w:hAnsi="Calibri"/>
      <w:b/>
      <w:bCs/>
      <w:sz w:val="20"/>
      <w:szCs w:val="20"/>
    </w:rPr>
  </w:style>
  <w:style w:type="paragraph" w:styleId="af1">
    <w:name w:val="endnote text"/>
    <w:basedOn w:val="a0"/>
    <w:link w:val="af2"/>
    <w:uiPriority w:val="99"/>
    <w:unhideWhenUsed/>
    <w:rsid w:val="00A32E10"/>
    <w:rPr>
      <w:sz w:val="20"/>
      <w:szCs w:val="20"/>
    </w:rPr>
  </w:style>
  <w:style w:type="character" w:customStyle="1" w:styleId="af2">
    <w:name w:val="Текст концевой сноски Знак"/>
    <w:link w:val="af1"/>
    <w:uiPriority w:val="99"/>
    <w:rsid w:val="00A32E10"/>
    <w:rPr>
      <w:rFonts w:ascii="Times New Roman" w:eastAsia="Times New Roman" w:hAnsi="Times New Roman" w:cs="Times New Roman"/>
      <w:sz w:val="20"/>
      <w:szCs w:val="20"/>
      <w:lang w:eastAsia="ru-RU"/>
    </w:rPr>
  </w:style>
  <w:style w:type="paragraph" w:styleId="af3">
    <w:name w:val="List Bullet"/>
    <w:basedOn w:val="a0"/>
    <w:autoRedefine/>
    <w:uiPriority w:val="99"/>
    <w:semiHidden/>
    <w:unhideWhenUsed/>
    <w:rsid w:val="00A32E10"/>
    <w:pPr>
      <w:widowControl w:val="0"/>
      <w:spacing w:after="60"/>
      <w:jc w:val="both"/>
    </w:pPr>
  </w:style>
  <w:style w:type="paragraph" w:styleId="af4">
    <w:name w:val="List Number"/>
    <w:aliases w:val="Char Char"/>
    <w:basedOn w:val="a0"/>
    <w:uiPriority w:val="99"/>
    <w:semiHidden/>
    <w:unhideWhenUsed/>
    <w:rsid w:val="00A32E10"/>
    <w:pPr>
      <w:spacing w:after="160" w:line="240" w:lineRule="exact"/>
    </w:pPr>
    <w:rPr>
      <w:rFonts w:ascii="Verdana" w:hAnsi="Verdana"/>
      <w:sz w:val="20"/>
      <w:szCs w:val="20"/>
      <w:lang w:val="en-US" w:eastAsia="en-US"/>
    </w:rPr>
  </w:style>
  <w:style w:type="paragraph" w:styleId="4">
    <w:name w:val="List Bullet 4"/>
    <w:basedOn w:val="a0"/>
    <w:autoRedefine/>
    <w:uiPriority w:val="99"/>
    <w:semiHidden/>
    <w:unhideWhenUsed/>
    <w:rsid w:val="00A32E10"/>
    <w:pPr>
      <w:numPr>
        <w:numId w:val="2"/>
      </w:numPr>
      <w:ind w:left="283" w:hanging="283"/>
    </w:pPr>
    <w:rPr>
      <w:sz w:val="20"/>
      <w:szCs w:val="20"/>
    </w:rPr>
  </w:style>
  <w:style w:type="paragraph" w:styleId="5">
    <w:name w:val="List Bullet 5"/>
    <w:basedOn w:val="a0"/>
    <w:uiPriority w:val="99"/>
    <w:semiHidden/>
    <w:unhideWhenUsed/>
    <w:rsid w:val="00A32E10"/>
    <w:pPr>
      <w:keepLines/>
      <w:numPr>
        <w:numId w:val="3"/>
      </w:numPr>
      <w:spacing w:after="40" w:line="288" w:lineRule="auto"/>
      <w:jc w:val="both"/>
    </w:pPr>
    <w:rPr>
      <w:lang w:eastAsia="en-US"/>
    </w:rPr>
  </w:style>
  <w:style w:type="paragraph" w:styleId="24">
    <w:name w:val="List Number 2"/>
    <w:basedOn w:val="a0"/>
    <w:uiPriority w:val="99"/>
    <w:semiHidden/>
    <w:unhideWhenUsed/>
    <w:rsid w:val="00A32E10"/>
    <w:pPr>
      <w:tabs>
        <w:tab w:val="num" w:pos="432"/>
      </w:tabs>
      <w:ind w:left="432" w:hanging="432"/>
    </w:pPr>
  </w:style>
  <w:style w:type="paragraph" w:styleId="af5">
    <w:name w:val="Title"/>
    <w:basedOn w:val="a0"/>
    <w:link w:val="af6"/>
    <w:uiPriority w:val="99"/>
    <w:qFormat/>
    <w:rsid w:val="00A32E10"/>
    <w:pPr>
      <w:spacing w:before="240" w:after="60"/>
      <w:jc w:val="center"/>
      <w:outlineLvl w:val="0"/>
    </w:pPr>
    <w:rPr>
      <w:rFonts w:ascii="Arial" w:hAnsi="Arial"/>
      <w:b/>
      <w:kern w:val="28"/>
      <w:sz w:val="32"/>
      <w:szCs w:val="20"/>
    </w:rPr>
  </w:style>
  <w:style w:type="character" w:customStyle="1" w:styleId="af6">
    <w:name w:val="Название Знак"/>
    <w:link w:val="af5"/>
    <w:uiPriority w:val="99"/>
    <w:rsid w:val="00A32E10"/>
    <w:rPr>
      <w:rFonts w:ascii="Arial" w:eastAsia="Times New Roman" w:hAnsi="Arial" w:cs="Times New Roman"/>
      <w:b/>
      <w:kern w:val="28"/>
      <w:sz w:val="32"/>
      <w:szCs w:val="20"/>
      <w:lang w:eastAsia="ru-RU"/>
    </w:rPr>
  </w:style>
  <w:style w:type="paragraph" w:styleId="af7">
    <w:name w:val="Body Text"/>
    <w:aliases w:val=" Знак1,Список 1, Знак1 Знак Знак,Основной текст1,Заг1,Знак1 Знак Знак, Знак5,Знак5,body text,body text Знак,body text Знак Знак,bt,ändrad,body text1,bt1,body text2,bt2,body text11,bt11,body text3,bt3,paragraph 2,paragraph 21,EHPT"/>
    <w:basedOn w:val="a0"/>
    <w:link w:val="af8"/>
    <w:unhideWhenUsed/>
    <w:rsid w:val="00A32E10"/>
    <w:pPr>
      <w:jc w:val="center"/>
    </w:pPr>
    <w:rPr>
      <w:sz w:val="28"/>
    </w:rPr>
  </w:style>
  <w:style w:type="character" w:customStyle="1" w:styleId="af8">
    <w:name w:val="Основной текст Знак"/>
    <w:aliases w:val=" Знак1 Знак,Список 1 Знак, Знак1 Знак Знак Знак,Основной текст1 Знак,Заг1 Знак,Знак1 Знак Знак Знак, Знак5 Знак,Знак5 Знак,body text Знак1,body text Знак Знак1,body text Знак Знак Знак,bt Знак,ändrad Знак,body text1 Знак,bt1 Знак"/>
    <w:link w:val="af7"/>
    <w:rsid w:val="00A32E10"/>
    <w:rPr>
      <w:rFonts w:ascii="Times New Roman" w:eastAsia="Times New Roman" w:hAnsi="Times New Roman" w:cs="Times New Roman"/>
      <w:sz w:val="28"/>
      <w:szCs w:val="24"/>
      <w:lang w:eastAsia="ru-RU"/>
    </w:rPr>
  </w:style>
  <w:style w:type="paragraph" w:styleId="af9">
    <w:name w:val="Body Text Indent"/>
    <w:basedOn w:val="a0"/>
    <w:link w:val="afa"/>
    <w:uiPriority w:val="99"/>
    <w:semiHidden/>
    <w:unhideWhenUsed/>
    <w:rsid w:val="00A32E10"/>
    <w:pPr>
      <w:spacing w:after="120"/>
      <w:ind w:left="283"/>
    </w:pPr>
  </w:style>
  <w:style w:type="character" w:customStyle="1" w:styleId="afa">
    <w:name w:val="Основной текст с отступом Знак"/>
    <w:link w:val="af9"/>
    <w:uiPriority w:val="99"/>
    <w:semiHidden/>
    <w:rsid w:val="00A32E10"/>
    <w:rPr>
      <w:rFonts w:ascii="Times New Roman" w:eastAsia="Times New Roman" w:hAnsi="Times New Roman" w:cs="Times New Roman"/>
      <w:sz w:val="24"/>
      <w:szCs w:val="24"/>
    </w:rPr>
  </w:style>
  <w:style w:type="paragraph" w:styleId="afb">
    <w:name w:val="Subtitle"/>
    <w:basedOn w:val="a0"/>
    <w:next w:val="a0"/>
    <w:link w:val="afc"/>
    <w:uiPriority w:val="11"/>
    <w:qFormat/>
    <w:rsid w:val="00A32E10"/>
    <w:pPr>
      <w:spacing w:after="160" w:line="256" w:lineRule="auto"/>
    </w:pPr>
    <w:rPr>
      <w:rFonts w:ascii="Calibri" w:hAnsi="Calibri"/>
      <w:color w:val="5A5A5A"/>
      <w:spacing w:val="15"/>
      <w:sz w:val="20"/>
      <w:szCs w:val="20"/>
    </w:rPr>
  </w:style>
  <w:style w:type="character" w:customStyle="1" w:styleId="afc">
    <w:name w:val="Подзаголовок Знак"/>
    <w:link w:val="afb"/>
    <w:uiPriority w:val="11"/>
    <w:rsid w:val="00A32E10"/>
    <w:rPr>
      <w:rFonts w:ascii="Calibri" w:eastAsia="Times New Roman" w:hAnsi="Calibri" w:cs="Times New Roman"/>
      <w:color w:val="5A5A5A"/>
      <w:spacing w:val="15"/>
      <w:sz w:val="20"/>
      <w:szCs w:val="20"/>
    </w:rPr>
  </w:style>
  <w:style w:type="paragraph" w:styleId="afd">
    <w:name w:val="Note Heading"/>
    <w:basedOn w:val="a0"/>
    <w:next w:val="a0"/>
    <w:link w:val="afe"/>
    <w:uiPriority w:val="99"/>
    <w:semiHidden/>
    <w:unhideWhenUsed/>
    <w:rsid w:val="00A32E10"/>
    <w:pPr>
      <w:spacing w:after="60"/>
      <w:jc w:val="both"/>
    </w:pPr>
  </w:style>
  <w:style w:type="character" w:customStyle="1" w:styleId="afe">
    <w:name w:val="Заголовок записки Знак"/>
    <w:link w:val="afd"/>
    <w:uiPriority w:val="99"/>
    <w:semiHidden/>
    <w:rsid w:val="00A32E10"/>
    <w:rPr>
      <w:rFonts w:ascii="Times New Roman" w:eastAsia="Times New Roman" w:hAnsi="Times New Roman" w:cs="Times New Roman"/>
      <w:sz w:val="24"/>
      <w:szCs w:val="24"/>
      <w:lang w:eastAsia="ru-RU"/>
    </w:rPr>
  </w:style>
  <w:style w:type="paragraph" w:styleId="25">
    <w:name w:val="Body Text 2"/>
    <w:basedOn w:val="a0"/>
    <w:link w:val="26"/>
    <w:uiPriority w:val="99"/>
    <w:semiHidden/>
    <w:unhideWhenUsed/>
    <w:rsid w:val="00A32E10"/>
    <w:pPr>
      <w:spacing w:after="120" w:line="480" w:lineRule="auto"/>
    </w:pPr>
  </w:style>
  <w:style w:type="character" w:customStyle="1" w:styleId="26">
    <w:name w:val="Основной текст 2 Знак"/>
    <w:link w:val="25"/>
    <w:uiPriority w:val="99"/>
    <w:semiHidden/>
    <w:rsid w:val="00A32E10"/>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A32E10"/>
    <w:pPr>
      <w:spacing w:after="120"/>
    </w:pPr>
    <w:rPr>
      <w:sz w:val="16"/>
      <w:szCs w:val="16"/>
    </w:rPr>
  </w:style>
  <w:style w:type="character" w:customStyle="1" w:styleId="34">
    <w:name w:val="Основной текст 3 Знак"/>
    <w:link w:val="33"/>
    <w:uiPriority w:val="99"/>
    <w:semiHidden/>
    <w:rsid w:val="00A32E10"/>
    <w:rPr>
      <w:rFonts w:ascii="Times New Roman" w:eastAsia="Times New Roman" w:hAnsi="Times New Roman" w:cs="Times New Roman"/>
      <w:sz w:val="16"/>
      <w:szCs w:val="16"/>
      <w:lang w:eastAsia="ru-RU"/>
    </w:rPr>
  </w:style>
  <w:style w:type="character" w:customStyle="1" w:styleId="27">
    <w:name w:val="Основной текст с отступом 2 Знак"/>
    <w:aliases w:val="Знак Знак"/>
    <w:link w:val="28"/>
    <w:uiPriority w:val="99"/>
    <w:locked/>
    <w:rsid w:val="00A32E10"/>
    <w:rPr>
      <w:sz w:val="28"/>
      <w:szCs w:val="28"/>
    </w:rPr>
  </w:style>
  <w:style w:type="paragraph" w:styleId="28">
    <w:name w:val="Body Text Indent 2"/>
    <w:aliases w:val="Знак"/>
    <w:basedOn w:val="a0"/>
    <w:link w:val="27"/>
    <w:uiPriority w:val="99"/>
    <w:unhideWhenUsed/>
    <w:rsid w:val="00A32E10"/>
    <w:pPr>
      <w:spacing w:after="160" w:line="240" w:lineRule="exact"/>
    </w:pPr>
    <w:rPr>
      <w:rFonts w:ascii="Calibri" w:eastAsia="Calibri" w:hAnsi="Calibri"/>
      <w:sz w:val="28"/>
      <w:szCs w:val="28"/>
    </w:rPr>
  </w:style>
  <w:style w:type="character" w:customStyle="1" w:styleId="211">
    <w:name w:val="Основной текст с отступом 2 Знак1"/>
    <w:aliases w:val="Знак Знак2"/>
    <w:semiHidden/>
    <w:rsid w:val="00A32E10"/>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A32E10"/>
    <w:pPr>
      <w:keepLines/>
      <w:overflowPunct w:val="0"/>
      <w:autoSpaceDE w:val="0"/>
      <w:autoSpaceDN w:val="0"/>
      <w:adjustRightInd w:val="0"/>
      <w:spacing w:line="320" w:lineRule="exact"/>
      <w:ind w:firstLine="567"/>
      <w:jc w:val="both"/>
    </w:pPr>
    <w:rPr>
      <w:szCs w:val="20"/>
    </w:rPr>
  </w:style>
  <w:style w:type="character" w:customStyle="1" w:styleId="36">
    <w:name w:val="Основной текст с отступом 3 Знак"/>
    <w:link w:val="35"/>
    <w:uiPriority w:val="99"/>
    <w:semiHidden/>
    <w:rsid w:val="00A32E10"/>
    <w:rPr>
      <w:rFonts w:ascii="Times New Roman" w:eastAsia="Times New Roman" w:hAnsi="Times New Roman" w:cs="Times New Roman"/>
      <w:sz w:val="24"/>
      <w:szCs w:val="20"/>
      <w:lang w:eastAsia="ru-RU"/>
    </w:rPr>
  </w:style>
  <w:style w:type="paragraph" w:styleId="aff">
    <w:name w:val="Block Text"/>
    <w:basedOn w:val="a0"/>
    <w:uiPriority w:val="99"/>
    <w:semiHidden/>
    <w:unhideWhenUsed/>
    <w:rsid w:val="00A32E10"/>
    <w:pPr>
      <w:widowControl w:val="0"/>
      <w:snapToGrid w:val="0"/>
      <w:spacing w:before="220" w:line="259" w:lineRule="auto"/>
      <w:ind w:left="480" w:right="800" w:firstLine="560"/>
      <w:jc w:val="both"/>
    </w:pPr>
    <w:rPr>
      <w:rFonts w:ascii="Arial" w:hAnsi="Arial"/>
      <w:sz w:val="22"/>
      <w:szCs w:val="20"/>
    </w:rPr>
  </w:style>
  <w:style w:type="paragraph" w:styleId="aff0">
    <w:name w:val="Document Map"/>
    <w:basedOn w:val="a0"/>
    <w:link w:val="aff1"/>
    <w:uiPriority w:val="99"/>
    <w:semiHidden/>
    <w:unhideWhenUsed/>
    <w:rsid w:val="00A32E10"/>
    <w:pPr>
      <w:shd w:val="clear" w:color="auto" w:fill="000080"/>
    </w:pPr>
    <w:rPr>
      <w:rFonts w:ascii="Tahoma" w:hAnsi="Tahoma"/>
      <w:sz w:val="20"/>
      <w:szCs w:val="20"/>
    </w:rPr>
  </w:style>
  <w:style w:type="character" w:customStyle="1" w:styleId="aff1">
    <w:name w:val="Схема документа Знак"/>
    <w:link w:val="aff0"/>
    <w:uiPriority w:val="99"/>
    <w:semiHidden/>
    <w:rsid w:val="00A32E10"/>
    <w:rPr>
      <w:rFonts w:ascii="Tahoma" w:eastAsia="Times New Roman" w:hAnsi="Tahoma" w:cs="Times New Roman"/>
      <w:sz w:val="20"/>
      <w:szCs w:val="20"/>
      <w:shd w:val="clear" w:color="auto" w:fill="000080"/>
      <w:lang w:eastAsia="ru-RU"/>
    </w:rPr>
  </w:style>
  <w:style w:type="paragraph" w:styleId="aff2">
    <w:name w:val="annotation subject"/>
    <w:basedOn w:val="a9"/>
    <w:next w:val="a9"/>
    <w:link w:val="aff3"/>
    <w:uiPriority w:val="99"/>
    <w:semiHidden/>
    <w:unhideWhenUsed/>
    <w:rsid w:val="00A32E10"/>
    <w:rPr>
      <w:b/>
      <w:bCs/>
    </w:rPr>
  </w:style>
  <w:style w:type="character" w:customStyle="1" w:styleId="aff3">
    <w:name w:val="Тема примечания Знак"/>
    <w:link w:val="aff2"/>
    <w:uiPriority w:val="99"/>
    <w:semiHidden/>
    <w:rsid w:val="00A32E10"/>
    <w:rPr>
      <w:rFonts w:ascii="Times New Roman" w:eastAsia="Times New Roman" w:hAnsi="Times New Roman" w:cs="Times New Roman"/>
      <w:b/>
      <w:bCs/>
      <w:sz w:val="20"/>
      <w:szCs w:val="20"/>
    </w:rPr>
  </w:style>
  <w:style w:type="paragraph" w:styleId="aff4">
    <w:name w:val="Balloon Text"/>
    <w:basedOn w:val="a0"/>
    <w:link w:val="aff5"/>
    <w:uiPriority w:val="99"/>
    <w:semiHidden/>
    <w:unhideWhenUsed/>
    <w:rsid w:val="00A32E10"/>
    <w:rPr>
      <w:rFonts w:ascii="Tahoma" w:hAnsi="Tahoma"/>
      <w:sz w:val="16"/>
      <w:szCs w:val="16"/>
    </w:rPr>
  </w:style>
  <w:style w:type="character" w:customStyle="1" w:styleId="aff5">
    <w:name w:val="Текст выноски Знак"/>
    <w:link w:val="aff4"/>
    <w:uiPriority w:val="99"/>
    <w:semiHidden/>
    <w:rsid w:val="00A32E10"/>
    <w:rPr>
      <w:rFonts w:ascii="Tahoma" w:eastAsia="Times New Roman" w:hAnsi="Tahoma" w:cs="Times New Roman"/>
      <w:sz w:val="16"/>
      <w:szCs w:val="16"/>
    </w:rPr>
  </w:style>
  <w:style w:type="paragraph" w:styleId="aff6">
    <w:name w:val="No Spacing"/>
    <w:link w:val="aff7"/>
    <w:qFormat/>
    <w:rsid w:val="00A32E10"/>
    <w:rPr>
      <w:rFonts w:ascii="Times New Roman" w:eastAsia="Times New Roman" w:hAnsi="Times New Roman"/>
      <w:sz w:val="24"/>
      <w:szCs w:val="24"/>
    </w:rPr>
  </w:style>
  <w:style w:type="paragraph" w:styleId="aff8">
    <w:name w:val="Revision"/>
    <w:uiPriority w:val="99"/>
    <w:semiHidden/>
    <w:rsid w:val="00A32E10"/>
    <w:rPr>
      <w:rFonts w:ascii="Times New Roman" w:eastAsia="Times New Roman" w:hAnsi="Times New Roman"/>
      <w:sz w:val="24"/>
      <w:szCs w:val="24"/>
    </w:rPr>
  </w:style>
  <w:style w:type="character" w:customStyle="1" w:styleId="aff9">
    <w:name w:val="Абзац списка Знак"/>
    <w:link w:val="affa"/>
    <w:locked/>
    <w:rsid w:val="00A32E10"/>
    <w:rPr>
      <w:sz w:val="24"/>
      <w:szCs w:val="24"/>
    </w:rPr>
  </w:style>
  <w:style w:type="paragraph" w:styleId="affa">
    <w:name w:val="List Paragraph"/>
    <w:basedOn w:val="a0"/>
    <w:link w:val="aff9"/>
    <w:qFormat/>
    <w:rsid w:val="00A32E10"/>
    <w:pPr>
      <w:ind w:left="708"/>
    </w:pPr>
    <w:rPr>
      <w:rFonts w:ascii="Calibri" w:eastAsia="Calibri" w:hAnsi="Calibri"/>
    </w:rPr>
  </w:style>
  <w:style w:type="paragraph" w:styleId="affb">
    <w:name w:val="TOC Heading"/>
    <w:basedOn w:val="13"/>
    <w:next w:val="a0"/>
    <w:uiPriority w:val="39"/>
    <w:semiHidden/>
    <w:unhideWhenUsed/>
    <w:qFormat/>
    <w:rsid w:val="00A32E10"/>
    <w:pPr>
      <w:numPr>
        <w:numId w:val="0"/>
      </w:numPr>
      <w:spacing w:before="240" w:after="60"/>
      <w:outlineLvl w:val="9"/>
    </w:pPr>
    <w:rPr>
      <w:rFonts w:ascii="Cambria" w:hAnsi="Cambria"/>
      <w:b/>
      <w:bCs/>
      <w:kern w:val="32"/>
      <w:sz w:val="32"/>
      <w:szCs w:val="32"/>
    </w:rPr>
  </w:style>
  <w:style w:type="paragraph" w:customStyle="1" w:styleId="ConsPlusNormal">
    <w:name w:val="ConsPlusNormal"/>
    <w:link w:val="ConsPlusNormal0"/>
    <w:rsid w:val="00A32E10"/>
    <w:pPr>
      <w:widowControl w:val="0"/>
      <w:autoSpaceDE w:val="0"/>
      <w:autoSpaceDN w:val="0"/>
      <w:adjustRightInd w:val="0"/>
      <w:ind w:firstLine="720"/>
    </w:pPr>
    <w:rPr>
      <w:rFonts w:ascii="Arial" w:eastAsia="Times New Roman" w:hAnsi="Arial" w:cs="Arial"/>
    </w:rPr>
  </w:style>
  <w:style w:type="character" w:customStyle="1" w:styleId="17">
    <w:name w:val="Стиль1 Знак"/>
    <w:link w:val="18"/>
    <w:uiPriority w:val="99"/>
    <w:locked/>
    <w:rsid w:val="00A32E10"/>
    <w:rPr>
      <w:b/>
      <w:sz w:val="28"/>
      <w:szCs w:val="24"/>
    </w:rPr>
  </w:style>
  <w:style w:type="paragraph" w:customStyle="1" w:styleId="18">
    <w:name w:val="Стиль1"/>
    <w:basedOn w:val="a0"/>
    <w:link w:val="17"/>
    <w:uiPriority w:val="99"/>
    <w:rsid w:val="00A32E10"/>
    <w:pPr>
      <w:keepNext/>
      <w:keepLines/>
      <w:widowControl w:val="0"/>
      <w:suppressLineNumbers/>
      <w:tabs>
        <w:tab w:val="num" w:pos="432"/>
      </w:tabs>
      <w:suppressAutoHyphens/>
      <w:spacing w:after="60"/>
      <w:ind w:left="432" w:hanging="432"/>
    </w:pPr>
    <w:rPr>
      <w:rFonts w:ascii="Calibri" w:eastAsia="Calibri" w:hAnsi="Calibri"/>
      <w:b/>
      <w:sz w:val="28"/>
    </w:rPr>
  </w:style>
  <w:style w:type="paragraph" w:customStyle="1" w:styleId="29">
    <w:name w:val="Стиль2"/>
    <w:basedOn w:val="24"/>
    <w:qFormat/>
    <w:rsid w:val="00A32E10"/>
    <w:pPr>
      <w:keepNext/>
      <w:keepLines/>
      <w:widowControl w:val="0"/>
      <w:suppressLineNumbers/>
      <w:tabs>
        <w:tab w:val="clear" w:pos="432"/>
        <w:tab w:val="num" w:pos="1476"/>
      </w:tabs>
      <w:suppressAutoHyphens/>
      <w:spacing w:after="60"/>
      <w:ind w:left="1476" w:hanging="576"/>
      <w:jc w:val="both"/>
    </w:pPr>
    <w:rPr>
      <w:b/>
      <w:szCs w:val="20"/>
    </w:rPr>
  </w:style>
  <w:style w:type="paragraph" w:customStyle="1" w:styleId="37">
    <w:name w:val="Стиль3"/>
    <w:basedOn w:val="28"/>
    <w:rsid w:val="00A32E10"/>
    <w:pPr>
      <w:widowControl w:val="0"/>
      <w:tabs>
        <w:tab w:val="num" w:pos="1307"/>
      </w:tabs>
      <w:adjustRightInd w:val="0"/>
      <w:spacing w:after="0" w:line="240" w:lineRule="auto"/>
      <w:ind w:left="1080"/>
      <w:jc w:val="both"/>
    </w:pPr>
    <w:rPr>
      <w:rFonts w:ascii="Times New Roman" w:hAnsi="Times New Roman"/>
      <w:sz w:val="24"/>
    </w:rPr>
  </w:style>
  <w:style w:type="character" w:customStyle="1" w:styleId="ConsNormal">
    <w:name w:val="ConsNormal Знак"/>
    <w:link w:val="ConsNormal0"/>
    <w:locked/>
    <w:rsid w:val="00A32E10"/>
    <w:rPr>
      <w:rFonts w:ascii="Arial" w:hAnsi="Arial" w:cs="Arial"/>
      <w:sz w:val="22"/>
      <w:szCs w:val="22"/>
      <w:lang w:val="ru-RU" w:eastAsia="en-US" w:bidi="ar-SA"/>
    </w:rPr>
  </w:style>
  <w:style w:type="paragraph" w:customStyle="1" w:styleId="ConsNormal0">
    <w:name w:val="ConsNormal"/>
    <w:link w:val="ConsNormal"/>
    <w:rsid w:val="00A32E10"/>
    <w:pPr>
      <w:widowControl w:val="0"/>
      <w:autoSpaceDE w:val="0"/>
      <w:autoSpaceDN w:val="0"/>
      <w:adjustRightInd w:val="0"/>
      <w:ind w:right="19772" w:firstLine="720"/>
    </w:pPr>
    <w:rPr>
      <w:rFonts w:ascii="Arial" w:hAnsi="Arial" w:cs="Arial"/>
      <w:sz w:val="22"/>
      <w:szCs w:val="22"/>
      <w:lang w:eastAsia="en-US"/>
    </w:rPr>
  </w:style>
  <w:style w:type="character" w:customStyle="1" w:styleId="affc">
    <w:name w:val="Пункт Знак"/>
    <w:link w:val="affd"/>
    <w:locked/>
    <w:rsid w:val="00A32E10"/>
    <w:rPr>
      <w:sz w:val="24"/>
      <w:szCs w:val="24"/>
    </w:rPr>
  </w:style>
  <w:style w:type="paragraph" w:customStyle="1" w:styleId="affd">
    <w:name w:val="Пункт"/>
    <w:basedOn w:val="a0"/>
    <w:link w:val="affc"/>
    <w:rsid w:val="00A32E10"/>
    <w:pPr>
      <w:tabs>
        <w:tab w:val="num" w:pos="1980"/>
      </w:tabs>
      <w:ind w:left="1404" w:hanging="504"/>
      <w:jc w:val="both"/>
    </w:pPr>
    <w:rPr>
      <w:rFonts w:ascii="Calibri" w:eastAsia="Calibri" w:hAnsi="Calibri"/>
    </w:rPr>
  </w:style>
  <w:style w:type="paragraph" w:customStyle="1" w:styleId="HeadDoc">
    <w:name w:val="HeadDoc"/>
    <w:uiPriority w:val="99"/>
    <w:rsid w:val="00A32E10"/>
    <w:pPr>
      <w:keepLines/>
      <w:overflowPunct w:val="0"/>
      <w:autoSpaceDE w:val="0"/>
      <w:autoSpaceDN w:val="0"/>
      <w:adjustRightInd w:val="0"/>
      <w:jc w:val="both"/>
    </w:pPr>
    <w:rPr>
      <w:rFonts w:ascii="Times New Roman" w:eastAsia="Times New Roman" w:hAnsi="Times New Roman"/>
      <w:sz w:val="28"/>
    </w:rPr>
  </w:style>
  <w:style w:type="paragraph" w:customStyle="1" w:styleId="affe">
    <w:name w:val="Словарная статья"/>
    <w:basedOn w:val="a0"/>
    <w:next w:val="a0"/>
    <w:uiPriority w:val="99"/>
    <w:rsid w:val="00A32E10"/>
    <w:pPr>
      <w:autoSpaceDE w:val="0"/>
      <w:autoSpaceDN w:val="0"/>
      <w:adjustRightInd w:val="0"/>
      <w:ind w:right="118"/>
      <w:jc w:val="both"/>
    </w:pPr>
    <w:rPr>
      <w:rFonts w:ascii="Arial" w:hAnsi="Arial"/>
      <w:sz w:val="20"/>
      <w:szCs w:val="20"/>
    </w:rPr>
  </w:style>
  <w:style w:type="paragraph" w:customStyle="1" w:styleId="afff">
    <w:name w:val="Íîðìàëüíûé"/>
    <w:uiPriority w:val="99"/>
    <w:semiHidden/>
    <w:rsid w:val="00A32E10"/>
    <w:rPr>
      <w:rFonts w:ascii="Courier" w:eastAsia="Times New Roman" w:hAnsi="Courier"/>
      <w:sz w:val="24"/>
      <w:lang w:val="en-GB"/>
    </w:rPr>
  </w:style>
  <w:style w:type="paragraph" w:customStyle="1" w:styleId="ConsPlusNonformat">
    <w:name w:val="ConsPlusNonformat"/>
    <w:rsid w:val="00A32E10"/>
    <w:pPr>
      <w:widowControl w:val="0"/>
      <w:autoSpaceDE w:val="0"/>
      <w:autoSpaceDN w:val="0"/>
      <w:adjustRightInd w:val="0"/>
    </w:pPr>
    <w:rPr>
      <w:rFonts w:ascii="Courier New" w:eastAsia="Times New Roman" w:hAnsi="Courier New" w:cs="Courier New"/>
    </w:rPr>
  </w:style>
  <w:style w:type="paragraph" w:customStyle="1" w:styleId="afff0">
    <w:name w:val="Заголовок к тексту"/>
    <w:basedOn w:val="a0"/>
    <w:next w:val="af7"/>
    <w:uiPriority w:val="99"/>
    <w:rsid w:val="00A32E10"/>
    <w:pPr>
      <w:suppressAutoHyphens/>
      <w:spacing w:after="480" w:line="240" w:lineRule="exact"/>
    </w:pPr>
    <w:rPr>
      <w:b/>
      <w:sz w:val="28"/>
      <w:szCs w:val="20"/>
    </w:rPr>
  </w:style>
  <w:style w:type="paragraph" w:customStyle="1" w:styleId="19">
    <w:name w:val="Знак1"/>
    <w:basedOn w:val="a0"/>
    <w:uiPriority w:val="99"/>
    <w:rsid w:val="00A32E10"/>
    <w:pPr>
      <w:spacing w:after="160" w:line="240" w:lineRule="exact"/>
    </w:pPr>
    <w:rPr>
      <w:rFonts w:ascii="Verdana" w:hAnsi="Verdana"/>
      <w:sz w:val="20"/>
      <w:szCs w:val="20"/>
      <w:lang w:val="en-US" w:eastAsia="en-US"/>
    </w:rPr>
  </w:style>
  <w:style w:type="paragraph" w:customStyle="1" w:styleId="afff1">
    <w:name w:val="регистрационные поля"/>
    <w:basedOn w:val="a0"/>
    <w:uiPriority w:val="99"/>
    <w:rsid w:val="00A32E10"/>
    <w:pPr>
      <w:spacing w:line="240" w:lineRule="exact"/>
      <w:jc w:val="center"/>
    </w:pPr>
    <w:rPr>
      <w:sz w:val="28"/>
      <w:szCs w:val="20"/>
      <w:lang w:val="en-US"/>
    </w:rPr>
  </w:style>
  <w:style w:type="paragraph" w:customStyle="1" w:styleId="afff2">
    <w:name w:val="Стиль"/>
    <w:basedOn w:val="a0"/>
    <w:autoRedefine/>
    <w:uiPriority w:val="99"/>
    <w:rsid w:val="00A32E10"/>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1">
    <w:name w:val="аголовок 31"/>
    <w:basedOn w:val="a0"/>
    <w:next w:val="a0"/>
    <w:uiPriority w:val="99"/>
    <w:rsid w:val="00A32E10"/>
    <w:pPr>
      <w:keepNext/>
      <w:jc w:val="both"/>
    </w:pPr>
  </w:style>
  <w:style w:type="paragraph" w:customStyle="1" w:styleId="ConsNonformat">
    <w:name w:val="ConsNonformat"/>
    <w:rsid w:val="00A32E10"/>
    <w:pPr>
      <w:widowControl w:val="0"/>
      <w:snapToGrid w:val="0"/>
    </w:pPr>
    <w:rPr>
      <w:rFonts w:ascii="Courier New" w:eastAsia="Times New Roman" w:hAnsi="Courier New"/>
    </w:rPr>
  </w:style>
  <w:style w:type="paragraph" w:customStyle="1" w:styleId="afff3">
    <w:name w:val="Адресат"/>
    <w:basedOn w:val="a0"/>
    <w:uiPriority w:val="99"/>
    <w:rsid w:val="00A32E10"/>
    <w:pPr>
      <w:suppressAutoHyphens/>
      <w:spacing w:line="240" w:lineRule="exact"/>
    </w:pPr>
    <w:rPr>
      <w:sz w:val="28"/>
      <w:szCs w:val="20"/>
    </w:rPr>
  </w:style>
  <w:style w:type="paragraph" w:customStyle="1" w:styleId="Web">
    <w:name w:val="Обычный (Web)"/>
    <w:basedOn w:val="a0"/>
    <w:uiPriority w:val="99"/>
    <w:rsid w:val="00A32E10"/>
    <w:pPr>
      <w:spacing w:before="100" w:beforeAutospacing="1" w:after="100" w:afterAutospacing="1"/>
    </w:pPr>
    <w:rPr>
      <w:rFonts w:ascii="Arial Unicode MS" w:eastAsia="Arial Unicode MS" w:hAnsi="Arial Unicode MS" w:cs="Arial Unicode MS"/>
      <w:color w:val="000000"/>
    </w:rPr>
  </w:style>
  <w:style w:type="paragraph" w:customStyle="1" w:styleId="afff4">
    <w:name w:val="А_обычный"/>
    <w:basedOn w:val="a0"/>
    <w:uiPriority w:val="99"/>
    <w:rsid w:val="00A32E10"/>
    <w:pPr>
      <w:ind w:firstLine="709"/>
      <w:jc w:val="both"/>
    </w:pPr>
  </w:style>
  <w:style w:type="paragraph" w:customStyle="1" w:styleId="02statia2">
    <w:name w:val="02statia2"/>
    <w:basedOn w:val="a0"/>
    <w:uiPriority w:val="99"/>
    <w:rsid w:val="00A32E10"/>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A32E10"/>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8"/>
    <w:uiPriority w:val="99"/>
    <w:rsid w:val="00A32E10"/>
    <w:pPr>
      <w:widowControl w:val="0"/>
      <w:tabs>
        <w:tab w:val="num" w:pos="227"/>
      </w:tabs>
      <w:adjustRightInd w:val="0"/>
      <w:spacing w:after="0" w:line="240" w:lineRule="auto"/>
      <w:jc w:val="both"/>
    </w:pPr>
    <w:rPr>
      <w:rFonts w:ascii="Times New Roman" w:hAnsi="Times New Roman"/>
      <w:sz w:val="24"/>
    </w:rPr>
  </w:style>
  <w:style w:type="character" w:customStyle="1" w:styleId="afff5">
    <w:name w:val="Таблица шапка Знак"/>
    <w:link w:val="afff6"/>
    <w:uiPriority w:val="99"/>
    <w:locked/>
    <w:rsid w:val="00A32E10"/>
    <w:rPr>
      <w:sz w:val="18"/>
      <w:szCs w:val="18"/>
    </w:rPr>
  </w:style>
  <w:style w:type="paragraph" w:customStyle="1" w:styleId="afff6">
    <w:name w:val="Таблица шапка"/>
    <w:basedOn w:val="a0"/>
    <w:link w:val="afff5"/>
    <w:uiPriority w:val="99"/>
    <w:rsid w:val="00A32E10"/>
    <w:pPr>
      <w:keepNext/>
      <w:spacing w:before="40" w:after="40"/>
      <w:ind w:left="57" w:right="57"/>
    </w:pPr>
    <w:rPr>
      <w:rFonts w:ascii="Calibri" w:eastAsia="Calibri" w:hAnsi="Calibri"/>
      <w:sz w:val="18"/>
      <w:szCs w:val="18"/>
    </w:rPr>
  </w:style>
  <w:style w:type="character" w:customStyle="1" w:styleId="afff7">
    <w:name w:val="Таблица текст Знак"/>
    <w:link w:val="afff8"/>
    <w:uiPriority w:val="99"/>
    <w:locked/>
    <w:rsid w:val="00A32E10"/>
  </w:style>
  <w:style w:type="paragraph" w:customStyle="1" w:styleId="afff8">
    <w:name w:val="Таблица текст"/>
    <w:basedOn w:val="a0"/>
    <w:link w:val="afff7"/>
    <w:uiPriority w:val="99"/>
    <w:rsid w:val="00A32E10"/>
    <w:pPr>
      <w:spacing w:before="40" w:after="40"/>
      <w:ind w:left="57" w:right="57"/>
    </w:pPr>
    <w:rPr>
      <w:rFonts w:ascii="Calibri" w:eastAsia="Calibri" w:hAnsi="Calibri"/>
      <w:sz w:val="22"/>
      <w:szCs w:val="22"/>
      <w:lang w:eastAsia="en-US"/>
    </w:rPr>
  </w:style>
  <w:style w:type="paragraph" w:customStyle="1" w:styleId="1a">
    <w:name w:val="Основной текст с отступом1"/>
    <w:basedOn w:val="a0"/>
    <w:uiPriority w:val="99"/>
    <w:rsid w:val="00A32E10"/>
    <w:pPr>
      <w:spacing w:before="60"/>
      <w:ind w:firstLine="851"/>
      <w:jc w:val="both"/>
    </w:pPr>
    <w:rPr>
      <w:szCs w:val="20"/>
    </w:rPr>
  </w:style>
  <w:style w:type="paragraph" w:customStyle="1" w:styleId="afff9">
    <w:name w:val="Заголовок статьи"/>
    <w:basedOn w:val="a0"/>
    <w:next w:val="a0"/>
    <w:uiPriority w:val="99"/>
    <w:rsid w:val="00A32E10"/>
    <w:pPr>
      <w:autoSpaceDE w:val="0"/>
      <w:autoSpaceDN w:val="0"/>
      <w:adjustRightInd w:val="0"/>
      <w:ind w:left="1612" w:hanging="892"/>
      <w:jc w:val="both"/>
    </w:pPr>
    <w:rPr>
      <w:rFonts w:ascii="Arial" w:hAnsi="Arial" w:cs="Arial"/>
    </w:rPr>
  </w:style>
  <w:style w:type="paragraph" w:customStyle="1" w:styleId="afffa">
    <w:name w:val="Комментарий"/>
    <w:basedOn w:val="a0"/>
    <w:next w:val="a0"/>
    <w:uiPriority w:val="99"/>
    <w:rsid w:val="00A32E10"/>
    <w:pPr>
      <w:shd w:val="clear" w:color="auto" w:fill="F0F0F0"/>
      <w:autoSpaceDE w:val="0"/>
      <w:autoSpaceDN w:val="0"/>
      <w:adjustRightInd w:val="0"/>
      <w:spacing w:before="75"/>
      <w:ind w:left="170"/>
      <w:jc w:val="both"/>
    </w:pPr>
    <w:rPr>
      <w:rFonts w:ascii="Arial" w:hAnsi="Arial" w:cs="Arial"/>
      <w:color w:val="353842"/>
    </w:rPr>
  </w:style>
  <w:style w:type="paragraph" w:customStyle="1" w:styleId="afffb">
    <w:name w:val="Обратный адрес"/>
    <w:basedOn w:val="a0"/>
    <w:uiPriority w:val="99"/>
    <w:rsid w:val="00A32E1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nsTitle">
    <w:name w:val="ConsTitle"/>
    <w:uiPriority w:val="99"/>
    <w:rsid w:val="00A32E10"/>
    <w:pPr>
      <w:widowControl w:val="0"/>
      <w:autoSpaceDE w:val="0"/>
      <w:autoSpaceDN w:val="0"/>
      <w:adjustRightInd w:val="0"/>
      <w:ind w:right="19772"/>
    </w:pPr>
    <w:rPr>
      <w:rFonts w:ascii="Arial" w:eastAsia="Times New Roman" w:hAnsi="Arial" w:cs="Arial"/>
      <w:b/>
      <w:bCs/>
      <w:sz w:val="16"/>
      <w:szCs w:val="16"/>
    </w:rPr>
  </w:style>
  <w:style w:type="paragraph" w:customStyle="1" w:styleId="Iauiue">
    <w:name w:val="Iau?iue"/>
    <w:uiPriority w:val="99"/>
    <w:rsid w:val="00A32E10"/>
    <w:pPr>
      <w:widowControl w:val="0"/>
      <w:overflowPunct w:val="0"/>
      <w:autoSpaceDE w:val="0"/>
      <w:autoSpaceDN w:val="0"/>
      <w:adjustRightInd w:val="0"/>
      <w:jc w:val="center"/>
    </w:pPr>
    <w:rPr>
      <w:rFonts w:ascii="Times New Roman" w:eastAsia="Times New Roman" w:hAnsi="Times New Roman"/>
      <w:sz w:val="24"/>
      <w:szCs w:val="24"/>
    </w:rPr>
  </w:style>
  <w:style w:type="paragraph" w:customStyle="1" w:styleId="afffc">
    <w:name w:val="Обычный таблица"/>
    <w:basedOn w:val="a0"/>
    <w:uiPriority w:val="99"/>
    <w:rsid w:val="00A32E10"/>
    <w:pPr>
      <w:suppressAutoHyphens/>
    </w:pPr>
    <w:rPr>
      <w:sz w:val="18"/>
      <w:szCs w:val="18"/>
      <w:lang w:eastAsia="zh-CN"/>
    </w:rPr>
  </w:style>
  <w:style w:type="paragraph" w:customStyle="1" w:styleId="t2">
    <w:name w:val="t2"/>
    <w:basedOn w:val="a0"/>
    <w:uiPriority w:val="99"/>
    <w:rsid w:val="00A32E10"/>
    <w:pPr>
      <w:widowControl w:val="0"/>
      <w:autoSpaceDE w:val="0"/>
      <w:autoSpaceDN w:val="0"/>
      <w:adjustRightInd w:val="0"/>
      <w:spacing w:line="277" w:lineRule="atLeast"/>
    </w:pPr>
    <w:rPr>
      <w:lang w:val="en-US"/>
    </w:rPr>
  </w:style>
  <w:style w:type="character" w:customStyle="1" w:styleId="NewNormal">
    <w:name w:val="_New_Normal Знак Знак"/>
    <w:link w:val="NewNormal0"/>
    <w:locked/>
    <w:rsid w:val="00A32E10"/>
    <w:rPr>
      <w:sz w:val="22"/>
      <w:szCs w:val="22"/>
      <w:lang w:val="ru-RU" w:eastAsia="en-US" w:bidi="ar-SA"/>
    </w:rPr>
  </w:style>
  <w:style w:type="paragraph" w:customStyle="1" w:styleId="NewNormal0">
    <w:name w:val="_New_Normal"/>
    <w:link w:val="NewNormal"/>
    <w:rsid w:val="00A32E10"/>
    <w:pPr>
      <w:spacing w:before="120" w:after="120" w:line="360" w:lineRule="auto"/>
      <w:ind w:firstLine="567"/>
      <w:contextualSpacing/>
      <w:jc w:val="both"/>
    </w:pPr>
    <w:rPr>
      <w:sz w:val="22"/>
      <w:szCs w:val="22"/>
      <w:lang w:eastAsia="en-US"/>
    </w:rPr>
  </w:style>
  <w:style w:type="character" w:customStyle="1" w:styleId="afffd">
    <w:name w:val="_Текст_абзаца Знак"/>
    <w:link w:val="afffe"/>
    <w:locked/>
    <w:rsid w:val="00A32E10"/>
    <w:rPr>
      <w:rFonts w:ascii="Cambria" w:hAnsi="Cambria"/>
    </w:rPr>
  </w:style>
  <w:style w:type="paragraph" w:customStyle="1" w:styleId="afffe">
    <w:name w:val="_Текст_абзаца"/>
    <w:basedOn w:val="a0"/>
    <w:link w:val="afffd"/>
    <w:qFormat/>
    <w:rsid w:val="00A32E10"/>
    <w:pPr>
      <w:spacing w:after="200" w:line="276" w:lineRule="auto"/>
      <w:ind w:firstLine="708"/>
      <w:jc w:val="both"/>
    </w:pPr>
    <w:rPr>
      <w:rFonts w:ascii="Cambria" w:eastAsia="Calibri" w:hAnsi="Cambria"/>
      <w:sz w:val="20"/>
      <w:szCs w:val="20"/>
    </w:rPr>
  </w:style>
  <w:style w:type="character" w:customStyle="1" w:styleId="affff">
    <w:name w:val="Текст в разделах Знак"/>
    <w:link w:val="affff0"/>
    <w:locked/>
    <w:rsid w:val="00A32E10"/>
    <w:rPr>
      <w:rFonts w:ascii="Calibri" w:eastAsia="Calibri" w:hAnsi="Calibri" w:cs="Calibri"/>
      <w:sz w:val="24"/>
      <w:szCs w:val="24"/>
    </w:rPr>
  </w:style>
  <w:style w:type="paragraph" w:customStyle="1" w:styleId="affff0">
    <w:name w:val="Текст в разделах"/>
    <w:basedOn w:val="a0"/>
    <w:link w:val="affff"/>
    <w:rsid w:val="00A32E10"/>
    <w:pPr>
      <w:spacing w:line="360" w:lineRule="auto"/>
      <w:ind w:firstLine="720"/>
      <w:jc w:val="both"/>
    </w:pPr>
    <w:rPr>
      <w:rFonts w:ascii="Calibri" w:eastAsia="Calibri" w:hAnsi="Calibri"/>
    </w:rPr>
  </w:style>
  <w:style w:type="paragraph" w:customStyle="1" w:styleId="312">
    <w:name w:val="Основной текст с отступом 31"/>
    <w:basedOn w:val="a0"/>
    <w:uiPriority w:val="99"/>
    <w:rsid w:val="00A32E10"/>
    <w:pPr>
      <w:suppressAutoHyphens/>
      <w:spacing w:after="120"/>
      <w:ind w:left="283"/>
    </w:pPr>
    <w:rPr>
      <w:sz w:val="16"/>
      <w:szCs w:val="16"/>
      <w:lang w:eastAsia="ar-SA"/>
    </w:rPr>
  </w:style>
  <w:style w:type="paragraph" w:customStyle="1" w:styleId="affff1">
    <w:name w:val="Абзац текста"/>
    <w:basedOn w:val="a0"/>
    <w:uiPriority w:val="99"/>
    <w:qFormat/>
    <w:rsid w:val="00A32E10"/>
    <w:pPr>
      <w:ind w:firstLine="708"/>
      <w:jc w:val="both"/>
    </w:pPr>
    <w:rPr>
      <w:szCs w:val="22"/>
      <w:lang w:eastAsia="en-US"/>
    </w:rPr>
  </w:style>
  <w:style w:type="character" w:customStyle="1" w:styleId="39">
    <w:name w:val="Заголовок №3_"/>
    <w:link w:val="3a"/>
    <w:locked/>
    <w:rsid w:val="00A32E10"/>
    <w:rPr>
      <w:b/>
      <w:bCs/>
      <w:sz w:val="28"/>
      <w:szCs w:val="28"/>
      <w:shd w:val="clear" w:color="auto" w:fill="FFFFFF"/>
    </w:rPr>
  </w:style>
  <w:style w:type="paragraph" w:customStyle="1" w:styleId="3a">
    <w:name w:val="Заголовок №3"/>
    <w:basedOn w:val="a0"/>
    <w:link w:val="39"/>
    <w:rsid w:val="00A32E10"/>
    <w:pPr>
      <w:shd w:val="clear" w:color="auto" w:fill="FFFFFF"/>
      <w:spacing w:before="240" w:line="324" w:lineRule="exact"/>
      <w:ind w:hanging="880"/>
      <w:jc w:val="both"/>
      <w:outlineLvl w:val="2"/>
    </w:pPr>
    <w:rPr>
      <w:rFonts w:ascii="Calibri" w:eastAsia="Calibri" w:hAnsi="Calibri"/>
      <w:b/>
      <w:bCs/>
      <w:sz w:val="28"/>
      <w:szCs w:val="28"/>
    </w:rPr>
  </w:style>
  <w:style w:type="paragraph" w:customStyle="1" w:styleId="12">
    <w:name w:val="маркированный список 1"/>
    <w:basedOn w:val="a0"/>
    <w:uiPriority w:val="99"/>
    <w:rsid w:val="00A32E10"/>
    <w:pPr>
      <w:numPr>
        <w:numId w:val="4"/>
      </w:numPr>
      <w:suppressAutoHyphens/>
      <w:jc w:val="both"/>
    </w:pPr>
    <w:rPr>
      <w:bCs/>
    </w:rPr>
  </w:style>
  <w:style w:type="character" w:customStyle="1" w:styleId="affff2">
    <w:name w:val="Текст документа Знак"/>
    <w:link w:val="affff3"/>
    <w:uiPriority w:val="99"/>
    <w:locked/>
    <w:rsid w:val="00A32E10"/>
    <w:rPr>
      <w:sz w:val="24"/>
    </w:rPr>
  </w:style>
  <w:style w:type="paragraph" w:customStyle="1" w:styleId="affff3">
    <w:name w:val="Текст документа"/>
    <w:basedOn w:val="a0"/>
    <w:link w:val="affff2"/>
    <w:uiPriority w:val="99"/>
    <w:rsid w:val="00A32E10"/>
    <w:pPr>
      <w:ind w:firstLine="720"/>
      <w:jc w:val="both"/>
    </w:pPr>
    <w:rPr>
      <w:rFonts w:ascii="Calibri" w:eastAsia="Calibri" w:hAnsi="Calibri"/>
      <w:szCs w:val="20"/>
    </w:rPr>
  </w:style>
  <w:style w:type="paragraph" w:customStyle="1" w:styleId="320">
    <w:name w:val="Основной текст с отступом 32"/>
    <w:basedOn w:val="a0"/>
    <w:uiPriority w:val="99"/>
    <w:rsid w:val="00A32E10"/>
    <w:pPr>
      <w:ind w:left="426"/>
      <w:jc w:val="both"/>
    </w:pPr>
    <w:rPr>
      <w:sz w:val="20"/>
      <w:szCs w:val="20"/>
    </w:rPr>
  </w:style>
  <w:style w:type="paragraph" w:customStyle="1" w:styleId="affff4">
    <w:name w:val="Рисунок"/>
    <w:basedOn w:val="a0"/>
    <w:uiPriority w:val="99"/>
    <w:qFormat/>
    <w:rsid w:val="00A32E10"/>
    <w:pPr>
      <w:keepNext/>
      <w:spacing w:line="360" w:lineRule="auto"/>
      <w:jc w:val="center"/>
    </w:pPr>
    <w:rPr>
      <w:szCs w:val="20"/>
    </w:rPr>
  </w:style>
  <w:style w:type="paragraph" w:customStyle="1" w:styleId="affff5">
    <w:name w:val="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6">
    <w:name w:val="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200">
    <w:name w:val="20"/>
    <w:basedOn w:val="a0"/>
    <w:uiPriority w:val="99"/>
    <w:rsid w:val="00A32E10"/>
    <w:pPr>
      <w:spacing w:before="104" w:after="104"/>
      <w:ind w:left="104" w:right="104"/>
    </w:pPr>
  </w:style>
  <w:style w:type="character" w:customStyle="1" w:styleId="Normal">
    <w:name w:val="Normal Знак Знак"/>
    <w:link w:val="Normal0"/>
    <w:locked/>
    <w:rsid w:val="00A32E10"/>
    <w:rPr>
      <w:sz w:val="22"/>
      <w:szCs w:val="22"/>
      <w:lang w:val="ru-RU" w:eastAsia="en-US" w:bidi="ar-SA"/>
    </w:rPr>
  </w:style>
  <w:style w:type="paragraph" w:customStyle="1" w:styleId="Normal0">
    <w:name w:val="Normal Знак"/>
    <w:link w:val="Normal"/>
    <w:rsid w:val="00A32E10"/>
    <w:pPr>
      <w:widowControl w:val="0"/>
      <w:snapToGrid w:val="0"/>
      <w:spacing w:line="300" w:lineRule="auto"/>
      <w:ind w:firstLine="480"/>
      <w:jc w:val="both"/>
    </w:pPr>
    <w:rPr>
      <w:sz w:val="22"/>
      <w:szCs w:val="22"/>
      <w:lang w:eastAsia="en-US"/>
    </w:rPr>
  </w:style>
  <w:style w:type="paragraph" w:customStyle="1" w:styleId="ConsCell">
    <w:name w:val="ConsCell"/>
    <w:uiPriority w:val="99"/>
    <w:rsid w:val="00A32E10"/>
    <w:pPr>
      <w:widowControl w:val="0"/>
      <w:autoSpaceDE w:val="0"/>
      <w:autoSpaceDN w:val="0"/>
      <w:adjustRightInd w:val="0"/>
    </w:pPr>
    <w:rPr>
      <w:rFonts w:ascii="Arial" w:eastAsia="Times New Roman" w:hAnsi="Arial" w:cs="Arial"/>
      <w:sz w:val="22"/>
      <w:szCs w:val="22"/>
    </w:rPr>
  </w:style>
  <w:style w:type="character" w:customStyle="1" w:styleId="affff8">
    <w:name w:val="Сноска_"/>
    <w:link w:val="affff9"/>
    <w:locked/>
    <w:rsid w:val="00A32E10"/>
    <w:rPr>
      <w:shd w:val="clear" w:color="auto" w:fill="FFFFFF"/>
    </w:rPr>
  </w:style>
  <w:style w:type="paragraph" w:customStyle="1" w:styleId="affff9">
    <w:name w:val="Сноска"/>
    <w:basedOn w:val="a0"/>
    <w:link w:val="affff8"/>
    <w:rsid w:val="00A32E10"/>
    <w:pPr>
      <w:shd w:val="clear" w:color="auto" w:fill="FFFFFF"/>
      <w:spacing w:line="266" w:lineRule="exact"/>
    </w:pPr>
    <w:rPr>
      <w:rFonts w:ascii="Calibri" w:eastAsia="Calibri" w:hAnsi="Calibri"/>
      <w:sz w:val="20"/>
      <w:szCs w:val="20"/>
    </w:rPr>
  </w:style>
  <w:style w:type="character" w:customStyle="1" w:styleId="2a">
    <w:name w:val="Основной текст (2)_"/>
    <w:link w:val="212"/>
    <w:locked/>
    <w:rsid w:val="00A32E10"/>
    <w:rPr>
      <w:b/>
      <w:bCs/>
      <w:sz w:val="28"/>
      <w:szCs w:val="28"/>
      <w:shd w:val="clear" w:color="auto" w:fill="FFFFFF"/>
    </w:rPr>
  </w:style>
  <w:style w:type="paragraph" w:customStyle="1" w:styleId="212">
    <w:name w:val="Основной текст (2)1"/>
    <w:basedOn w:val="a0"/>
    <w:link w:val="2a"/>
    <w:rsid w:val="00A32E10"/>
    <w:pPr>
      <w:shd w:val="clear" w:color="auto" w:fill="FFFFFF"/>
      <w:spacing w:after="300" w:line="320" w:lineRule="exact"/>
      <w:jc w:val="center"/>
    </w:pPr>
    <w:rPr>
      <w:rFonts w:ascii="Calibri" w:eastAsia="Calibri" w:hAnsi="Calibri"/>
      <w:b/>
      <w:bCs/>
      <w:sz w:val="28"/>
      <w:szCs w:val="28"/>
    </w:rPr>
  </w:style>
  <w:style w:type="character" w:customStyle="1" w:styleId="3b">
    <w:name w:val="Основной текст (3)_"/>
    <w:link w:val="3c"/>
    <w:locked/>
    <w:rsid w:val="00A32E10"/>
    <w:rPr>
      <w:b/>
      <w:bCs/>
      <w:i/>
      <w:iCs/>
      <w:sz w:val="28"/>
      <w:szCs w:val="28"/>
      <w:shd w:val="clear" w:color="auto" w:fill="FFFFFF"/>
    </w:rPr>
  </w:style>
  <w:style w:type="paragraph" w:customStyle="1" w:styleId="3c">
    <w:name w:val="Основной текст (3)"/>
    <w:basedOn w:val="a0"/>
    <w:link w:val="3b"/>
    <w:rsid w:val="00A32E10"/>
    <w:pPr>
      <w:shd w:val="clear" w:color="auto" w:fill="FFFFFF"/>
      <w:spacing w:before="240" w:line="324" w:lineRule="exact"/>
      <w:jc w:val="center"/>
    </w:pPr>
    <w:rPr>
      <w:rFonts w:ascii="Calibri" w:eastAsia="Calibri" w:hAnsi="Calibri"/>
      <w:b/>
      <w:bCs/>
      <w:i/>
      <w:iCs/>
      <w:sz w:val="28"/>
      <w:szCs w:val="28"/>
    </w:rPr>
  </w:style>
  <w:style w:type="character" w:customStyle="1" w:styleId="321">
    <w:name w:val="Заголовок №3 (2)_"/>
    <w:link w:val="322"/>
    <w:locked/>
    <w:rsid w:val="00A32E10"/>
    <w:rPr>
      <w:b/>
      <w:bCs/>
      <w:i/>
      <w:iCs/>
      <w:sz w:val="28"/>
      <w:szCs w:val="28"/>
      <w:shd w:val="clear" w:color="auto" w:fill="FFFFFF"/>
    </w:rPr>
  </w:style>
  <w:style w:type="paragraph" w:customStyle="1" w:styleId="322">
    <w:name w:val="Заголовок №3 (2)"/>
    <w:basedOn w:val="a0"/>
    <w:link w:val="321"/>
    <w:rsid w:val="00A32E10"/>
    <w:pPr>
      <w:shd w:val="clear" w:color="auto" w:fill="FFFFFF"/>
      <w:spacing w:before="240" w:line="335" w:lineRule="exact"/>
      <w:ind w:hanging="720"/>
      <w:outlineLvl w:val="2"/>
    </w:pPr>
    <w:rPr>
      <w:rFonts w:ascii="Calibri" w:eastAsia="Calibri" w:hAnsi="Calibri"/>
      <w:b/>
      <w:bCs/>
      <w:i/>
      <w:iCs/>
      <w:sz w:val="28"/>
      <w:szCs w:val="28"/>
    </w:rPr>
  </w:style>
  <w:style w:type="character" w:customStyle="1" w:styleId="44">
    <w:name w:val="Основной текст (4)_"/>
    <w:link w:val="45"/>
    <w:locked/>
    <w:rsid w:val="00A32E10"/>
    <w:rPr>
      <w:i/>
      <w:iCs/>
      <w:sz w:val="28"/>
      <w:szCs w:val="28"/>
      <w:shd w:val="clear" w:color="auto" w:fill="FFFFFF"/>
    </w:rPr>
  </w:style>
  <w:style w:type="paragraph" w:customStyle="1" w:styleId="45">
    <w:name w:val="Основной текст (4)"/>
    <w:basedOn w:val="a0"/>
    <w:link w:val="44"/>
    <w:rsid w:val="00A32E10"/>
    <w:pPr>
      <w:shd w:val="clear" w:color="auto" w:fill="FFFFFF"/>
      <w:spacing w:before="240" w:line="324" w:lineRule="exact"/>
      <w:ind w:firstLine="640"/>
      <w:jc w:val="both"/>
    </w:pPr>
    <w:rPr>
      <w:rFonts w:ascii="Calibri" w:eastAsia="Calibri" w:hAnsi="Calibri"/>
      <w:i/>
      <w:iCs/>
      <w:sz w:val="28"/>
      <w:szCs w:val="28"/>
    </w:rPr>
  </w:style>
  <w:style w:type="paragraph" w:customStyle="1" w:styleId="10">
    <w:name w:val="марк1"/>
    <w:basedOn w:val="a0"/>
    <w:uiPriority w:val="99"/>
    <w:rsid w:val="00A32E10"/>
    <w:pPr>
      <w:numPr>
        <w:numId w:val="5"/>
      </w:numPr>
      <w:tabs>
        <w:tab w:val="left" w:pos="1054"/>
      </w:tabs>
      <w:spacing w:after="60"/>
      <w:jc w:val="both"/>
    </w:pPr>
    <w:rPr>
      <w:szCs w:val="20"/>
    </w:rPr>
  </w:style>
  <w:style w:type="character" w:customStyle="1" w:styleId="Main">
    <w:name w:val="Main Знак"/>
    <w:link w:val="Main0"/>
    <w:locked/>
    <w:rsid w:val="00A32E10"/>
    <w:rPr>
      <w:rFonts w:ascii="Calibri" w:hAnsi="Calibri" w:cs="Calibri"/>
      <w:bCs/>
      <w:kern w:val="32"/>
      <w:sz w:val="24"/>
      <w:szCs w:val="24"/>
    </w:rPr>
  </w:style>
  <w:style w:type="paragraph" w:customStyle="1" w:styleId="Main0">
    <w:name w:val="Main"/>
    <w:basedOn w:val="13"/>
    <w:link w:val="Main"/>
    <w:qFormat/>
    <w:rsid w:val="00A32E10"/>
    <w:pPr>
      <w:keepLines/>
      <w:numPr>
        <w:numId w:val="0"/>
      </w:numPr>
      <w:spacing w:before="120" w:after="120" w:line="360" w:lineRule="exact"/>
      <w:ind w:firstLine="709"/>
    </w:pPr>
    <w:rPr>
      <w:rFonts w:ascii="Calibri" w:eastAsia="Calibri" w:hAnsi="Calibri"/>
      <w:bCs/>
      <w:kern w:val="32"/>
      <w:sz w:val="24"/>
      <w:szCs w:val="24"/>
    </w:rPr>
  </w:style>
  <w:style w:type="paragraph" w:customStyle="1" w:styleId="11">
    <w:name w:val="Абзац. 1 уровень"/>
    <w:basedOn w:val="a0"/>
    <w:uiPriority w:val="99"/>
    <w:qFormat/>
    <w:rsid w:val="00A32E10"/>
    <w:pPr>
      <w:numPr>
        <w:numId w:val="6"/>
      </w:numPr>
      <w:spacing w:after="60" w:line="276" w:lineRule="auto"/>
      <w:ind w:left="907" w:hanging="340"/>
      <w:contextualSpacing/>
      <w:jc w:val="both"/>
      <w:outlineLvl w:val="0"/>
    </w:pPr>
    <w:rPr>
      <w:rFonts w:ascii="Calibri" w:hAnsi="Calibri" w:cs="Calibri"/>
      <w:sz w:val="22"/>
      <w:szCs w:val="20"/>
      <w:lang w:eastAsia="en-US"/>
    </w:rPr>
  </w:style>
  <w:style w:type="paragraph" w:customStyle="1" w:styleId="20">
    <w:name w:val="Абзац. 2 уровень"/>
    <w:basedOn w:val="11"/>
    <w:uiPriority w:val="99"/>
    <w:qFormat/>
    <w:rsid w:val="00A32E10"/>
    <w:pPr>
      <w:numPr>
        <w:ilvl w:val="1"/>
      </w:numPr>
      <w:ind w:left="2149"/>
      <w:outlineLvl w:val="9"/>
    </w:pPr>
  </w:style>
  <w:style w:type="paragraph" w:customStyle="1" w:styleId="3">
    <w:name w:val="Абзац. 3 уровень"/>
    <w:basedOn w:val="a0"/>
    <w:next w:val="20"/>
    <w:uiPriority w:val="99"/>
    <w:qFormat/>
    <w:rsid w:val="00A32E10"/>
    <w:pPr>
      <w:numPr>
        <w:ilvl w:val="2"/>
        <w:numId w:val="6"/>
      </w:numPr>
      <w:tabs>
        <w:tab w:val="left" w:pos="993"/>
      </w:tabs>
      <w:spacing w:before="60" w:line="276" w:lineRule="auto"/>
      <w:ind w:left="2869" w:right="567"/>
      <w:jc w:val="both"/>
    </w:pPr>
    <w:rPr>
      <w:rFonts w:ascii="Calibri" w:hAnsi="Calibri" w:cs="Calibri"/>
      <w:sz w:val="22"/>
      <w:szCs w:val="20"/>
      <w:lang w:eastAsia="en-US"/>
    </w:rPr>
  </w:style>
  <w:style w:type="paragraph" w:customStyle="1" w:styleId="dash041e0431044b0447043d044b0439">
    <w:name w:val="dash041e_0431_044b_0447_043d_044b_0439"/>
    <w:basedOn w:val="a0"/>
    <w:uiPriority w:val="99"/>
    <w:rsid w:val="00A32E10"/>
  </w:style>
  <w:style w:type="paragraph" w:customStyle="1" w:styleId="46">
    <w:name w:val="Титульный_лист_4"/>
    <w:basedOn w:val="a0"/>
    <w:uiPriority w:val="99"/>
    <w:rsid w:val="00A32E10"/>
    <w:pPr>
      <w:jc w:val="center"/>
    </w:pPr>
    <w:rPr>
      <w:rFonts w:eastAsia="Calibri"/>
      <w:b/>
      <w:bCs/>
      <w:sz w:val="28"/>
      <w:szCs w:val="20"/>
    </w:rPr>
  </w:style>
  <w:style w:type="paragraph" w:customStyle="1" w:styleId="EBTablenorm">
    <w:name w:val="_EB_Table_norm"/>
    <w:uiPriority w:val="99"/>
    <w:rsid w:val="00A32E10"/>
    <w:pPr>
      <w:spacing w:before="60" w:after="60"/>
      <w:contextualSpacing/>
      <w:jc w:val="both"/>
    </w:pPr>
    <w:rPr>
      <w:rFonts w:ascii="Times New Roman" w:eastAsia="Times New Roman" w:hAnsi="Times New Roman"/>
      <w:sz w:val="28"/>
    </w:rPr>
  </w:style>
  <w:style w:type="character" w:customStyle="1" w:styleId="affffa">
    <w:name w:val="СтильО Знак"/>
    <w:link w:val="affffb"/>
    <w:locked/>
    <w:rsid w:val="00A32E10"/>
    <w:rPr>
      <w:rFonts w:ascii="Courier New" w:eastAsia="Calibri" w:hAnsi="Courier New" w:cs="Courier New"/>
      <w:sz w:val="18"/>
      <w:szCs w:val="18"/>
    </w:rPr>
  </w:style>
  <w:style w:type="paragraph" w:customStyle="1" w:styleId="affffb">
    <w:name w:val="СтильО"/>
    <w:basedOn w:val="affff0"/>
    <w:link w:val="affffa"/>
    <w:qFormat/>
    <w:rsid w:val="00A32E10"/>
    <w:pPr>
      <w:spacing w:line="240" w:lineRule="auto"/>
    </w:pPr>
    <w:rPr>
      <w:rFonts w:ascii="Courier New" w:hAnsi="Courier New"/>
      <w:sz w:val="18"/>
      <w:szCs w:val="18"/>
    </w:rPr>
  </w:style>
  <w:style w:type="paragraph" w:customStyle="1" w:styleId="1b">
    <w:name w:val="Титул 1 Ж"/>
    <w:basedOn w:val="a0"/>
    <w:uiPriority w:val="99"/>
    <w:rsid w:val="00A32E10"/>
    <w:pPr>
      <w:jc w:val="center"/>
    </w:pPr>
    <w:rPr>
      <w:b/>
      <w:caps/>
      <w:sz w:val="27"/>
      <w:szCs w:val="27"/>
    </w:rPr>
  </w:style>
  <w:style w:type="paragraph" w:customStyle="1" w:styleId="1c">
    <w:name w:val="Заг 1 АННОТАЦИЯ"/>
    <w:basedOn w:val="a0"/>
    <w:next w:val="a0"/>
    <w:uiPriority w:val="99"/>
    <w:rsid w:val="00A32E10"/>
    <w:pPr>
      <w:pageBreakBefore/>
      <w:spacing w:before="120" w:after="60" w:line="360" w:lineRule="auto"/>
      <w:ind w:left="1077"/>
      <w:jc w:val="center"/>
    </w:pPr>
    <w:rPr>
      <w:rFonts w:ascii="Arial" w:hAnsi="Arial"/>
      <w:b/>
      <w:caps/>
      <w:kern w:val="28"/>
    </w:rPr>
  </w:style>
  <w:style w:type="paragraph" w:customStyle="1" w:styleId="1d">
    <w:name w:val="Обычный1"/>
    <w:uiPriority w:val="99"/>
    <w:rsid w:val="00A32E10"/>
    <w:pPr>
      <w:snapToGrid w:val="0"/>
    </w:pPr>
    <w:rPr>
      <w:rFonts w:ascii="Times New Roman" w:eastAsia="Times New Roman" w:hAnsi="Times New Roman"/>
    </w:rPr>
  </w:style>
  <w:style w:type="character" w:customStyle="1" w:styleId="ListParagraphChar3">
    <w:name w:val="List Paragraph Char3"/>
    <w:link w:val="2b"/>
    <w:locked/>
    <w:rsid w:val="00A32E10"/>
    <w:rPr>
      <w:sz w:val="24"/>
    </w:rPr>
  </w:style>
  <w:style w:type="paragraph" w:customStyle="1" w:styleId="2b">
    <w:name w:val="Абзац списка2"/>
    <w:basedOn w:val="a0"/>
    <w:link w:val="ListParagraphChar3"/>
    <w:rsid w:val="00A32E10"/>
    <w:pPr>
      <w:spacing w:after="60"/>
      <w:ind w:left="708"/>
      <w:jc w:val="both"/>
    </w:pPr>
    <w:rPr>
      <w:rFonts w:ascii="Calibri" w:eastAsia="Calibri" w:hAnsi="Calibri"/>
      <w:szCs w:val="20"/>
    </w:rPr>
  </w:style>
  <w:style w:type="paragraph" w:customStyle="1" w:styleId="TableListBullet">
    <w:name w:val="Table List Bullet"/>
    <w:basedOn w:val="a0"/>
    <w:uiPriority w:val="99"/>
    <w:rsid w:val="00A32E10"/>
    <w:pPr>
      <w:numPr>
        <w:numId w:val="7"/>
      </w:numPr>
      <w:spacing w:line="360" w:lineRule="auto"/>
    </w:pPr>
    <w:rPr>
      <w:sz w:val="26"/>
      <w:szCs w:val="20"/>
      <w:lang w:eastAsia="en-US"/>
    </w:rPr>
  </w:style>
  <w:style w:type="character" w:customStyle="1" w:styleId="1e">
    <w:name w:val="Обычный 1 Знак"/>
    <w:link w:val="1f"/>
    <w:locked/>
    <w:rsid w:val="00A32E10"/>
    <w:rPr>
      <w:sz w:val="24"/>
      <w:szCs w:val="24"/>
    </w:rPr>
  </w:style>
  <w:style w:type="paragraph" w:customStyle="1" w:styleId="1f">
    <w:name w:val="Обычный 1"/>
    <w:basedOn w:val="a0"/>
    <w:link w:val="1e"/>
    <w:rsid w:val="00A32E10"/>
    <w:pPr>
      <w:spacing w:before="60" w:after="60" w:line="360" w:lineRule="auto"/>
      <w:ind w:firstLine="709"/>
      <w:jc w:val="both"/>
    </w:pPr>
    <w:rPr>
      <w:rFonts w:ascii="Calibri" w:eastAsia="Calibri" w:hAnsi="Calibri"/>
    </w:rPr>
  </w:style>
  <w:style w:type="character" w:customStyle="1" w:styleId="1f0">
    <w:name w:val="Дефис 1 Знак"/>
    <w:link w:val="1"/>
    <w:uiPriority w:val="99"/>
    <w:locked/>
    <w:rsid w:val="00A32E10"/>
    <w:rPr>
      <w:sz w:val="24"/>
      <w:szCs w:val="24"/>
    </w:rPr>
  </w:style>
  <w:style w:type="paragraph" w:customStyle="1" w:styleId="1">
    <w:name w:val="Дефис 1"/>
    <w:basedOn w:val="af3"/>
    <w:link w:val="1f0"/>
    <w:uiPriority w:val="99"/>
    <w:rsid w:val="00A32E10"/>
    <w:pPr>
      <w:widowControl/>
      <w:numPr>
        <w:numId w:val="8"/>
      </w:numPr>
      <w:spacing w:after="0" w:line="360" w:lineRule="auto"/>
    </w:pPr>
    <w:rPr>
      <w:rFonts w:ascii="Calibri" w:eastAsia="Calibri" w:hAnsi="Calibri"/>
    </w:rPr>
  </w:style>
  <w:style w:type="paragraph" w:customStyle="1" w:styleId="2">
    <w:name w:val="Дефис 2"/>
    <w:basedOn w:val="1"/>
    <w:uiPriority w:val="99"/>
    <w:rsid w:val="00A32E10"/>
    <w:pPr>
      <w:numPr>
        <w:ilvl w:val="1"/>
      </w:numPr>
      <w:tabs>
        <w:tab w:val="num" w:pos="792"/>
      </w:tabs>
      <w:ind w:left="2160" w:hanging="360"/>
    </w:pPr>
  </w:style>
  <w:style w:type="character" w:customStyle="1" w:styleId="1f1">
    <w:name w:val="Сноска 1 Знак"/>
    <w:link w:val="1f2"/>
    <w:uiPriority w:val="99"/>
    <w:locked/>
    <w:rsid w:val="00A32E10"/>
    <w:rPr>
      <w:rFonts w:ascii="Courier New" w:hAnsi="Courier New" w:cs="Courier New"/>
    </w:rPr>
  </w:style>
  <w:style w:type="paragraph" w:customStyle="1" w:styleId="1f2">
    <w:name w:val="Сноска 1"/>
    <w:basedOn w:val="a8"/>
    <w:link w:val="1f1"/>
    <w:uiPriority w:val="99"/>
    <w:rsid w:val="00A32E10"/>
    <w:rPr>
      <w:rFonts w:ascii="Courier New" w:hAnsi="Courier New"/>
      <w:sz w:val="20"/>
      <w:szCs w:val="20"/>
    </w:rPr>
  </w:style>
  <w:style w:type="paragraph" w:customStyle="1" w:styleId="a">
    <w:name w:val="Сноска дефис"/>
    <w:basedOn w:val="a8"/>
    <w:uiPriority w:val="99"/>
    <w:rsid w:val="00A32E10"/>
    <w:pPr>
      <w:numPr>
        <w:numId w:val="9"/>
      </w:numPr>
    </w:pPr>
    <w:rPr>
      <w:rFonts w:ascii="Courier New" w:hAnsi="Courier New" w:cs="Courier New"/>
    </w:rPr>
  </w:style>
  <w:style w:type="paragraph" w:customStyle="1" w:styleId="150">
    <w:name w:val="15"/>
    <w:basedOn w:val="a0"/>
    <w:uiPriority w:val="99"/>
    <w:rsid w:val="00A32E10"/>
    <w:pPr>
      <w:keepNext/>
      <w:spacing w:before="40" w:after="40" w:line="300" w:lineRule="auto"/>
      <w:jc w:val="right"/>
    </w:pPr>
    <w:rPr>
      <w:rFonts w:eastAsia="Calibri"/>
      <w:b/>
      <w:bCs/>
      <w:sz w:val="27"/>
      <w:szCs w:val="27"/>
      <w:lang w:eastAsia="en-US"/>
    </w:rPr>
  </w:style>
  <w:style w:type="paragraph" w:customStyle="1" w:styleId="affffc">
    <w:name w:val="Обычный (тбл)"/>
    <w:basedOn w:val="a0"/>
    <w:uiPriority w:val="99"/>
    <w:rsid w:val="00A32E10"/>
    <w:pPr>
      <w:spacing w:before="40" w:after="80"/>
    </w:pPr>
    <w:rPr>
      <w:bCs/>
      <w:sz w:val="22"/>
      <w:szCs w:val="18"/>
    </w:rPr>
  </w:style>
  <w:style w:type="paragraph" w:customStyle="1" w:styleId="xmsolistparagraph">
    <w:name w:val="x_msolistparagraph"/>
    <w:basedOn w:val="a0"/>
    <w:uiPriority w:val="99"/>
    <w:rsid w:val="00A32E10"/>
    <w:pPr>
      <w:spacing w:before="100" w:beforeAutospacing="1" w:after="100" w:afterAutospacing="1"/>
    </w:pPr>
  </w:style>
  <w:style w:type="character" w:customStyle="1" w:styleId="Char">
    <w:name w:val="Текст в таблице Char"/>
    <w:link w:val="affffd"/>
    <w:locked/>
    <w:rsid w:val="00A32E10"/>
  </w:style>
  <w:style w:type="paragraph" w:customStyle="1" w:styleId="affffd">
    <w:name w:val="Текст в таблице"/>
    <w:basedOn w:val="a0"/>
    <w:link w:val="Char"/>
    <w:rsid w:val="00A32E10"/>
    <w:pPr>
      <w:keepLines/>
      <w:spacing w:before="40" w:after="40" w:line="288" w:lineRule="auto"/>
    </w:pPr>
    <w:rPr>
      <w:rFonts w:ascii="Calibri" w:eastAsia="Calibri" w:hAnsi="Calibri"/>
      <w:sz w:val="22"/>
      <w:szCs w:val="22"/>
      <w:lang w:eastAsia="en-US"/>
    </w:rPr>
  </w:style>
  <w:style w:type="character" w:customStyle="1" w:styleId="159">
    <w:name w:val="Стиль По ширине Первая строка:  1.59 см Знак"/>
    <w:link w:val="1590"/>
    <w:uiPriority w:val="99"/>
    <w:locked/>
    <w:rsid w:val="00A32E10"/>
    <w:rPr>
      <w:sz w:val="24"/>
      <w:lang w:val="en-US"/>
    </w:rPr>
  </w:style>
  <w:style w:type="paragraph" w:customStyle="1" w:styleId="1590">
    <w:name w:val="Стиль По ширине Первая строка:  1.59 см"/>
    <w:basedOn w:val="a0"/>
    <w:link w:val="159"/>
    <w:uiPriority w:val="99"/>
    <w:rsid w:val="00A32E10"/>
    <w:pPr>
      <w:spacing w:after="120" w:line="360" w:lineRule="auto"/>
      <w:ind w:firstLine="902"/>
      <w:jc w:val="both"/>
    </w:pPr>
    <w:rPr>
      <w:rFonts w:ascii="Calibri" w:eastAsia="Calibri" w:hAnsi="Calibri"/>
      <w:szCs w:val="20"/>
      <w:lang w:val="en-US"/>
    </w:rPr>
  </w:style>
  <w:style w:type="character" w:customStyle="1" w:styleId="-1">
    <w:name w:val="- Список1 Знак"/>
    <w:link w:val="-10"/>
    <w:uiPriority w:val="99"/>
    <w:locked/>
    <w:rsid w:val="00A32E10"/>
    <w:rPr>
      <w:sz w:val="28"/>
      <w:szCs w:val="28"/>
      <w:lang w:val="en-US"/>
    </w:rPr>
  </w:style>
  <w:style w:type="paragraph" w:customStyle="1" w:styleId="-10">
    <w:name w:val="- Список1"/>
    <w:basedOn w:val="a0"/>
    <w:link w:val="-1"/>
    <w:uiPriority w:val="99"/>
    <w:qFormat/>
    <w:rsid w:val="00A32E10"/>
    <w:pPr>
      <w:spacing w:line="336" w:lineRule="auto"/>
      <w:contextualSpacing/>
      <w:jc w:val="both"/>
    </w:pPr>
    <w:rPr>
      <w:rFonts w:ascii="Calibri" w:eastAsia="Calibri" w:hAnsi="Calibri"/>
      <w:sz w:val="28"/>
      <w:szCs w:val="28"/>
      <w:lang w:val="en-US"/>
    </w:rPr>
  </w:style>
  <w:style w:type="character" w:customStyle="1" w:styleId="Body">
    <w:name w:val="Body Знак"/>
    <w:link w:val="Body0"/>
    <w:locked/>
    <w:rsid w:val="00A32E10"/>
    <w:rPr>
      <w:rFonts w:ascii="MS Mincho" w:eastAsia="MS Mincho"/>
      <w:sz w:val="28"/>
      <w:szCs w:val="28"/>
    </w:rPr>
  </w:style>
  <w:style w:type="paragraph" w:customStyle="1" w:styleId="Body0">
    <w:name w:val="Body"/>
    <w:basedOn w:val="a0"/>
    <w:link w:val="Body"/>
    <w:rsid w:val="00A32E10"/>
    <w:pPr>
      <w:adjustRightInd w:val="0"/>
      <w:spacing w:line="360" w:lineRule="auto"/>
      <w:ind w:firstLine="709"/>
      <w:jc w:val="both"/>
    </w:pPr>
    <w:rPr>
      <w:rFonts w:ascii="MS Mincho" w:eastAsia="MS Mincho" w:hAnsi="Calibri"/>
      <w:sz w:val="28"/>
      <w:szCs w:val="28"/>
    </w:rPr>
  </w:style>
  <w:style w:type="paragraph" w:customStyle="1" w:styleId="TableText">
    <w:name w:val="TableText"/>
    <w:basedOn w:val="a0"/>
    <w:uiPriority w:val="99"/>
    <w:rsid w:val="00A32E10"/>
    <w:pPr>
      <w:keepLines/>
      <w:spacing w:before="40" w:after="40" w:line="288" w:lineRule="auto"/>
    </w:pPr>
    <w:rPr>
      <w:sz w:val="22"/>
      <w:szCs w:val="22"/>
      <w:lang w:eastAsia="en-US"/>
    </w:rPr>
  </w:style>
  <w:style w:type="paragraph" w:customStyle="1" w:styleId="313">
    <w:name w:val="Список 31"/>
    <w:basedOn w:val="a0"/>
    <w:uiPriority w:val="99"/>
    <w:rsid w:val="00A32E10"/>
    <w:pPr>
      <w:suppressAutoHyphens/>
      <w:spacing w:after="60"/>
      <w:ind w:left="849" w:hanging="283"/>
      <w:jc w:val="both"/>
    </w:pPr>
    <w:rPr>
      <w:lang w:eastAsia="ar-SA"/>
    </w:rPr>
  </w:style>
  <w:style w:type="paragraph" w:customStyle="1" w:styleId="Heading">
    <w:name w:val="Heading"/>
    <w:uiPriority w:val="99"/>
    <w:rsid w:val="00A32E10"/>
    <w:rPr>
      <w:rFonts w:ascii="Arial" w:eastAsia="Times New Roman" w:hAnsi="Arial"/>
      <w:b/>
      <w:sz w:val="22"/>
    </w:rPr>
  </w:style>
  <w:style w:type="character" w:customStyle="1" w:styleId="affffe">
    <w:name w:val="Основной текст_"/>
    <w:link w:val="2c"/>
    <w:locked/>
    <w:rsid w:val="00A32E10"/>
    <w:rPr>
      <w:spacing w:val="-4"/>
      <w:shd w:val="clear" w:color="auto" w:fill="FFFFFF"/>
    </w:rPr>
  </w:style>
  <w:style w:type="paragraph" w:customStyle="1" w:styleId="2c">
    <w:name w:val="Основной текст2"/>
    <w:basedOn w:val="a0"/>
    <w:link w:val="affffe"/>
    <w:rsid w:val="00A32E10"/>
    <w:pPr>
      <w:widowControl w:val="0"/>
      <w:shd w:val="clear" w:color="auto" w:fill="FFFFFF"/>
      <w:spacing w:before="300" w:after="240" w:line="278" w:lineRule="exact"/>
      <w:ind w:hanging="280"/>
      <w:jc w:val="both"/>
    </w:pPr>
    <w:rPr>
      <w:rFonts w:ascii="Calibri" w:eastAsia="Calibri" w:hAnsi="Calibri"/>
      <w:spacing w:val="-4"/>
      <w:sz w:val="20"/>
      <w:szCs w:val="20"/>
    </w:rPr>
  </w:style>
  <w:style w:type="character" w:customStyle="1" w:styleId="53">
    <w:name w:val="Основной текст (5)_"/>
    <w:link w:val="54"/>
    <w:locked/>
    <w:rsid w:val="00A32E10"/>
    <w:rPr>
      <w:i/>
      <w:iCs/>
      <w:spacing w:val="-4"/>
      <w:shd w:val="clear" w:color="auto" w:fill="FFFFFF"/>
    </w:rPr>
  </w:style>
  <w:style w:type="paragraph" w:customStyle="1" w:styleId="54">
    <w:name w:val="Основной текст (5)"/>
    <w:basedOn w:val="a0"/>
    <w:link w:val="53"/>
    <w:rsid w:val="00A32E10"/>
    <w:pPr>
      <w:widowControl w:val="0"/>
      <w:shd w:val="clear" w:color="auto" w:fill="FFFFFF"/>
      <w:spacing w:line="278" w:lineRule="exact"/>
      <w:jc w:val="both"/>
    </w:pPr>
    <w:rPr>
      <w:rFonts w:ascii="Calibri" w:eastAsia="Calibri" w:hAnsi="Calibri"/>
      <w:i/>
      <w:iCs/>
      <w:spacing w:val="-4"/>
      <w:sz w:val="20"/>
      <w:szCs w:val="20"/>
    </w:rPr>
  </w:style>
  <w:style w:type="character" w:styleId="afffff">
    <w:name w:val="footnote reference"/>
    <w:uiPriority w:val="99"/>
    <w:semiHidden/>
    <w:unhideWhenUsed/>
    <w:rsid w:val="00A32E10"/>
    <w:rPr>
      <w:vertAlign w:val="superscript"/>
    </w:rPr>
  </w:style>
  <w:style w:type="character" w:styleId="afffff0">
    <w:name w:val="annotation reference"/>
    <w:uiPriority w:val="99"/>
    <w:semiHidden/>
    <w:unhideWhenUsed/>
    <w:rsid w:val="00A32E10"/>
    <w:rPr>
      <w:sz w:val="16"/>
      <w:szCs w:val="16"/>
    </w:rPr>
  </w:style>
  <w:style w:type="character" w:styleId="afffff1">
    <w:name w:val="endnote reference"/>
    <w:uiPriority w:val="99"/>
    <w:semiHidden/>
    <w:unhideWhenUsed/>
    <w:rsid w:val="00A32E10"/>
    <w:rPr>
      <w:vertAlign w:val="superscript"/>
    </w:rPr>
  </w:style>
  <w:style w:type="character" w:styleId="afffff2">
    <w:name w:val="Placeholder Text"/>
    <w:uiPriority w:val="99"/>
    <w:semiHidden/>
    <w:rsid w:val="00A32E10"/>
    <w:rPr>
      <w:color w:val="808080"/>
    </w:rPr>
  </w:style>
  <w:style w:type="character" w:customStyle="1" w:styleId="afffff3">
    <w:name w:val="Цветовое выделение"/>
    <w:uiPriority w:val="99"/>
    <w:rsid w:val="00A32E10"/>
    <w:rPr>
      <w:b/>
      <w:bCs/>
      <w:color w:val="26282F"/>
    </w:rPr>
  </w:style>
  <w:style w:type="character" w:customStyle="1" w:styleId="afffff4">
    <w:name w:val="Гипертекстовая ссылка"/>
    <w:uiPriority w:val="99"/>
    <w:rsid w:val="00A32E10"/>
    <w:rPr>
      <w:b w:val="0"/>
      <w:bCs w:val="0"/>
      <w:color w:val="106BBE"/>
    </w:rPr>
  </w:style>
  <w:style w:type="character" w:customStyle="1" w:styleId="apple-converted-space">
    <w:name w:val="apple-converted-space"/>
    <w:rsid w:val="00A32E10"/>
  </w:style>
  <w:style w:type="character" w:customStyle="1" w:styleId="match">
    <w:name w:val="match"/>
    <w:rsid w:val="00A32E10"/>
  </w:style>
  <w:style w:type="character" w:customStyle="1" w:styleId="WW8Num6z0">
    <w:name w:val="WW8Num6z0"/>
    <w:rsid w:val="00A32E10"/>
    <w:rPr>
      <w:color w:val="000000"/>
      <w:position w:val="0"/>
      <w:sz w:val="28"/>
      <w:szCs w:val="28"/>
      <w:vertAlign w:val="baseline"/>
    </w:rPr>
  </w:style>
  <w:style w:type="character" w:customStyle="1" w:styleId="WW8Num7z0">
    <w:name w:val="WW8Num7z0"/>
    <w:rsid w:val="00A32E10"/>
    <w:rPr>
      <w:color w:val="000000"/>
      <w:position w:val="0"/>
      <w:sz w:val="28"/>
      <w:szCs w:val="28"/>
      <w:vertAlign w:val="baseline"/>
    </w:rPr>
  </w:style>
  <w:style w:type="character" w:customStyle="1" w:styleId="afffff5">
    <w:name w:val="Основной текст + Полужирный"/>
    <w:aliases w:val="Курсив"/>
    <w:rsid w:val="00A32E10"/>
    <w:rPr>
      <w:b/>
      <w:bCs/>
      <w:color w:val="000000"/>
      <w:spacing w:val="-2"/>
      <w:w w:val="100"/>
      <w:position w:val="0"/>
      <w:sz w:val="22"/>
      <w:szCs w:val="22"/>
      <w:shd w:val="clear" w:color="auto" w:fill="FFFFFF"/>
      <w:lang w:val="ru-RU"/>
    </w:rPr>
  </w:style>
  <w:style w:type="character" w:customStyle="1" w:styleId="47">
    <w:name w:val="Основной текст (4) + Не курсив"/>
    <w:rsid w:val="00A32E10"/>
  </w:style>
  <w:style w:type="character" w:customStyle="1" w:styleId="411">
    <w:name w:val="Основной текст (4) + Не курсив1"/>
    <w:rsid w:val="00A32E10"/>
  </w:style>
  <w:style w:type="character" w:customStyle="1" w:styleId="92">
    <w:name w:val="Основной текст + Полужирный9"/>
    <w:rsid w:val="00A32E10"/>
    <w:rPr>
      <w:rFonts w:ascii="Times New Roman" w:hAnsi="Times New Roman" w:cs="Times New Roman" w:hint="default"/>
      <w:b/>
      <w:bCs/>
      <w:spacing w:val="0"/>
      <w:sz w:val="28"/>
      <w:szCs w:val="28"/>
    </w:rPr>
  </w:style>
  <w:style w:type="character" w:customStyle="1" w:styleId="82">
    <w:name w:val="Основной текст + Полужирный8"/>
    <w:rsid w:val="00A32E10"/>
    <w:rPr>
      <w:rFonts w:ascii="Times New Roman" w:hAnsi="Times New Roman" w:cs="Times New Roman" w:hint="default"/>
      <w:b/>
      <w:bCs/>
      <w:spacing w:val="0"/>
      <w:sz w:val="28"/>
      <w:szCs w:val="28"/>
    </w:rPr>
  </w:style>
  <w:style w:type="character" w:customStyle="1" w:styleId="72">
    <w:name w:val="Основной текст + Полужирный7"/>
    <w:rsid w:val="00A32E10"/>
    <w:rPr>
      <w:rFonts w:ascii="Times New Roman" w:hAnsi="Times New Roman" w:cs="Times New Roman" w:hint="default"/>
      <w:b/>
      <w:bCs/>
      <w:spacing w:val="0"/>
      <w:sz w:val="28"/>
      <w:szCs w:val="28"/>
    </w:rPr>
  </w:style>
  <w:style w:type="character" w:customStyle="1" w:styleId="2d">
    <w:name w:val="Основной текст (2) + Не полужирный"/>
    <w:rsid w:val="00A32E10"/>
  </w:style>
  <w:style w:type="character" w:customStyle="1" w:styleId="121">
    <w:name w:val="Основной текст + 12"/>
    <w:aliases w:val="5 pt,Основной текст (3) + 10"/>
    <w:rsid w:val="00A32E10"/>
    <w:rPr>
      <w:rFonts w:ascii="Times New Roman" w:hAnsi="Times New Roman" w:cs="Times New Roman" w:hint="default"/>
      <w:spacing w:val="0"/>
      <w:sz w:val="25"/>
      <w:szCs w:val="25"/>
    </w:rPr>
  </w:style>
  <w:style w:type="character" w:customStyle="1" w:styleId="62">
    <w:name w:val="Основной текст + Полужирный6"/>
    <w:rsid w:val="00A32E10"/>
    <w:rPr>
      <w:rFonts w:ascii="Times New Roman" w:hAnsi="Times New Roman" w:cs="Times New Roman" w:hint="default"/>
      <w:b/>
      <w:bCs/>
      <w:spacing w:val="0"/>
      <w:sz w:val="28"/>
      <w:szCs w:val="28"/>
    </w:rPr>
  </w:style>
  <w:style w:type="character" w:customStyle="1" w:styleId="55">
    <w:name w:val="Основной текст + Полужирный5"/>
    <w:rsid w:val="00A32E10"/>
    <w:rPr>
      <w:rFonts w:ascii="Times New Roman" w:hAnsi="Times New Roman" w:cs="Times New Roman" w:hint="default"/>
      <w:b/>
      <w:bCs/>
      <w:spacing w:val="0"/>
      <w:sz w:val="28"/>
      <w:szCs w:val="28"/>
    </w:rPr>
  </w:style>
  <w:style w:type="character" w:customStyle="1" w:styleId="110">
    <w:name w:val="Обычный 1 Знак1"/>
    <w:rsid w:val="00A32E10"/>
    <w:rPr>
      <w:sz w:val="24"/>
      <w:szCs w:val="24"/>
      <w:lang w:val="ru-RU" w:eastAsia="ru-RU" w:bidi="ar-SA"/>
    </w:rPr>
  </w:style>
  <w:style w:type="character" w:customStyle="1" w:styleId="311pt">
    <w:name w:val="Основной текст (3) + 11 pt"/>
    <w:aliases w:val="Интервал 0 pt"/>
    <w:rsid w:val="00A32E10"/>
    <w:rPr>
      <w:rFonts w:ascii="Times New Roman" w:eastAsia="Times New Roman" w:hAnsi="Times New Roman" w:cs="Times New Roman" w:hint="default"/>
      <w:b/>
      <w:bCs/>
      <w:i w:val="0"/>
      <w:iCs w:val="0"/>
      <w:smallCaps w:val="0"/>
      <w:strike w:val="0"/>
      <w:dstrike w:val="0"/>
      <w:color w:val="000000"/>
      <w:spacing w:val="-1"/>
      <w:w w:val="100"/>
      <w:position w:val="0"/>
      <w:sz w:val="18"/>
      <w:szCs w:val="18"/>
      <w:u w:val="none"/>
      <w:effect w:val="none"/>
      <w:shd w:val="clear" w:color="auto" w:fill="FFFFFF"/>
      <w:lang w:val="ru-RU"/>
    </w:rPr>
  </w:style>
  <w:style w:type="character" w:customStyle="1" w:styleId="afffff6">
    <w:name w:val="Основной текст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shd w:val="clear" w:color="auto" w:fill="FFFFFF"/>
      <w:lang w:val="ru-RU"/>
    </w:rPr>
  </w:style>
  <w:style w:type="character" w:customStyle="1" w:styleId="56">
    <w:name w:val="Основной текст (5) + Не курсив"/>
    <w:rsid w:val="00A32E10"/>
    <w:rPr>
      <w:i/>
      <w:iCs/>
      <w:color w:val="000000"/>
      <w:spacing w:val="-4"/>
      <w:w w:val="100"/>
      <w:position w:val="0"/>
      <w:sz w:val="22"/>
      <w:szCs w:val="22"/>
      <w:shd w:val="clear" w:color="auto" w:fill="FFFFFF"/>
      <w:lang w:val="ru-RU"/>
    </w:rPr>
  </w:style>
  <w:style w:type="character" w:customStyle="1" w:styleId="0pt">
    <w:name w:val="Основной текст + Интервал 0 pt"/>
    <w:rsid w:val="00A32E10"/>
    <w:rPr>
      <w:rFonts w:ascii="Times New Roman" w:eastAsia="Times New Roman" w:hAnsi="Times New Roman" w:cs="Times New Roman" w:hint="default"/>
      <w:b w:val="0"/>
      <w:bCs w:val="0"/>
      <w:i w:val="0"/>
      <w:iCs w:val="0"/>
      <w:smallCaps w:val="0"/>
      <w:strike w:val="0"/>
      <w:dstrike w:val="0"/>
      <w:color w:val="000000"/>
      <w:spacing w:val="-8"/>
      <w:w w:val="100"/>
      <w:position w:val="0"/>
      <w:sz w:val="22"/>
      <w:szCs w:val="22"/>
      <w:u w:val="none"/>
      <w:effect w:val="none"/>
      <w:shd w:val="clear" w:color="auto" w:fill="FFFFFF"/>
      <w:lang w:val="ru-RU"/>
    </w:rPr>
  </w:style>
  <w:style w:type="character" w:customStyle="1" w:styleId="afffff7">
    <w:name w:val="Оглавление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lang w:val="ru-RU"/>
    </w:rPr>
  </w:style>
  <w:style w:type="table" w:styleId="afffff8">
    <w:name w:val="Table Grid"/>
    <w:basedOn w:val="a2"/>
    <w:uiPriority w:val="59"/>
    <w:rsid w:val="00A32E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Обычная таблица1"/>
    <w:uiPriority w:val="99"/>
    <w:semiHidden/>
    <w:rsid w:val="00A32E10"/>
    <w:rPr>
      <w:rFonts w:ascii="Times New Roman" w:eastAsia="Times New Roman" w:hAnsi="Times New Roman"/>
      <w:lang w:val="en-US" w:eastAsia="en-US"/>
    </w:rPr>
    <w:tblPr>
      <w:tblCellMar>
        <w:top w:w="0" w:type="dxa"/>
        <w:left w:w="108" w:type="dxa"/>
        <w:bottom w:w="0" w:type="dxa"/>
        <w:right w:w="108" w:type="dxa"/>
      </w:tblCellMar>
    </w:tblPr>
  </w:style>
  <w:style w:type="table" w:customStyle="1" w:styleId="1054">
    <w:name w:val="&amp;#1054"/>
    <w:aliases w:val="&amp;#1073,&amp;#1099,&amp;#1095,&amp;#1085,&amp;#1072,&amp;#1103,&amp;#1090,&amp;#1083,&amp;#1080,&amp;#1094"/>
    <w:uiPriority w:val="99"/>
    <w:semiHidden/>
    <w:rsid w:val="00A32E10"/>
    <w:rPr>
      <w:rFonts w:ascii="Times New Roman" w:eastAsia="Times New Roman" w:hAnsi="Times New Roman"/>
    </w:rPr>
    <w:tblPr>
      <w:tblCellMar>
        <w:top w:w="0" w:type="dxa"/>
        <w:left w:w="108" w:type="dxa"/>
        <w:bottom w:w="0" w:type="dxa"/>
        <w:right w:w="108" w:type="dxa"/>
      </w:tblCellMar>
    </w:tblPr>
  </w:style>
  <w:style w:type="paragraph" w:customStyle="1" w:styleId="afffff9">
    <w:name w:val="Шапка таблицы"/>
    <w:basedOn w:val="affffc"/>
    <w:uiPriority w:val="99"/>
    <w:rsid w:val="00A32E10"/>
    <w:pPr>
      <w:keepNext/>
      <w:spacing w:before="60"/>
    </w:pPr>
    <w:rPr>
      <w:b/>
    </w:rPr>
  </w:style>
  <w:style w:type="numbering" w:styleId="111111">
    <w:name w:val="Outline List 2"/>
    <w:basedOn w:val="a3"/>
    <w:semiHidden/>
    <w:unhideWhenUsed/>
    <w:rsid w:val="00A32E10"/>
    <w:pPr>
      <w:numPr>
        <w:numId w:val="11"/>
      </w:numPr>
    </w:pPr>
  </w:style>
  <w:style w:type="numbering" w:customStyle="1" w:styleId="40">
    <w:name w:val="Стиль4"/>
    <w:rsid w:val="00A32E10"/>
    <w:pPr>
      <w:numPr>
        <w:numId w:val="12"/>
      </w:numPr>
    </w:pPr>
  </w:style>
  <w:style w:type="numbering" w:customStyle="1" w:styleId="SymbolSymbol1219">
    <w:name w:val="Стиль маркированный Symbol (Symbol) 12 пт Слева:  19 см Выступ..."/>
    <w:rsid w:val="00A32E10"/>
    <w:pPr>
      <w:numPr>
        <w:numId w:val="13"/>
      </w:numPr>
    </w:pPr>
  </w:style>
  <w:style w:type="paragraph" w:customStyle="1" w:styleId="48">
    <w:name w:val="Основной текст4"/>
    <w:basedOn w:val="a0"/>
    <w:rsid w:val="00A32E10"/>
    <w:pPr>
      <w:widowControl w:val="0"/>
      <w:shd w:val="clear" w:color="auto" w:fill="FFFFFF"/>
      <w:spacing w:before="300" w:after="300" w:line="264" w:lineRule="exact"/>
      <w:jc w:val="both"/>
    </w:pPr>
    <w:rPr>
      <w:color w:val="000000"/>
      <w:spacing w:val="3"/>
      <w:sz w:val="19"/>
      <w:szCs w:val="19"/>
    </w:rPr>
  </w:style>
  <w:style w:type="character" w:customStyle="1" w:styleId="ConsPlusNormal0">
    <w:name w:val="ConsPlusNormal Знак"/>
    <w:link w:val="ConsPlusNormal"/>
    <w:locked/>
    <w:rsid w:val="00A32E10"/>
    <w:rPr>
      <w:rFonts w:ascii="Arial" w:eastAsia="Times New Roman" w:hAnsi="Arial" w:cs="Arial"/>
      <w:lang w:eastAsia="ru-RU" w:bidi="ar-SA"/>
    </w:rPr>
  </w:style>
  <w:style w:type="paragraph" w:customStyle="1" w:styleId="afffffa">
    <w:name w:val="Литература"/>
    <w:basedOn w:val="a0"/>
    <w:autoRedefine/>
    <w:uiPriority w:val="99"/>
    <w:rsid w:val="00A32E10"/>
    <w:pPr>
      <w:snapToGrid w:val="0"/>
    </w:pPr>
    <w:rPr>
      <w:rFonts w:cs="Arial"/>
      <w:iCs/>
      <w:sz w:val="28"/>
      <w:szCs w:val="28"/>
    </w:rPr>
  </w:style>
  <w:style w:type="character" w:customStyle="1" w:styleId="color14">
    <w:name w:val="color_14"/>
    <w:rsid w:val="00A32E10"/>
  </w:style>
  <w:style w:type="character" w:customStyle="1" w:styleId="style10">
    <w:name w:val="style10"/>
    <w:rsid w:val="00A32E10"/>
  </w:style>
  <w:style w:type="paragraph" w:customStyle="1" w:styleId="2e">
    <w:name w:val="Обычный2"/>
    <w:rsid w:val="00A32E10"/>
    <w:pPr>
      <w:spacing w:after="200" w:line="276" w:lineRule="auto"/>
    </w:pPr>
    <w:rPr>
      <w:rFonts w:eastAsia="Times New Roman" w:cs="Calibri"/>
      <w:color w:val="000000"/>
      <w:sz w:val="22"/>
    </w:rPr>
  </w:style>
  <w:style w:type="character" w:customStyle="1" w:styleId="z-calculator-displayresult">
    <w:name w:val="z-calculator-display__result"/>
    <w:rsid w:val="00A32E10"/>
  </w:style>
  <w:style w:type="paragraph" w:customStyle="1" w:styleId="rvps5">
    <w:name w:val="rvps5"/>
    <w:basedOn w:val="a0"/>
    <w:rsid w:val="006E0443"/>
    <w:pPr>
      <w:spacing w:after="120"/>
      <w:jc w:val="both"/>
    </w:pPr>
  </w:style>
  <w:style w:type="paragraph" w:customStyle="1" w:styleId="-3">
    <w:name w:val="Пункт-3"/>
    <w:basedOn w:val="a0"/>
    <w:rsid w:val="006E0443"/>
    <w:pPr>
      <w:tabs>
        <w:tab w:val="num" w:pos="360"/>
      </w:tabs>
      <w:spacing w:after="120"/>
      <w:jc w:val="both"/>
    </w:pPr>
    <w:rPr>
      <w:sz w:val="22"/>
    </w:rPr>
  </w:style>
  <w:style w:type="paragraph" w:customStyle="1" w:styleId="-4">
    <w:name w:val="Пункт-4"/>
    <w:basedOn w:val="a0"/>
    <w:rsid w:val="006E0443"/>
    <w:pPr>
      <w:tabs>
        <w:tab w:val="num" w:pos="1701"/>
      </w:tabs>
      <w:spacing w:after="120"/>
      <w:ind w:firstLine="567"/>
      <w:jc w:val="both"/>
    </w:pPr>
    <w:rPr>
      <w:sz w:val="22"/>
    </w:rPr>
  </w:style>
  <w:style w:type="paragraph" w:customStyle="1" w:styleId="-6">
    <w:name w:val="Пункт-6"/>
    <w:basedOn w:val="a0"/>
    <w:rsid w:val="006E0443"/>
    <w:pPr>
      <w:tabs>
        <w:tab w:val="num" w:pos="2034"/>
      </w:tabs>
      <w:spacing w:after="120"/>
      <w:ind w:left="333" w:firstLine="567"/>
      <w:jc w:val="both"/>
    </w:pPr>
    <w:rPr>
      <w:sz w:val="22"/>
    </w:rPr>
  </w:style>
  <w:style w:type="paragraph" w:customStyle="1" w:styleId="-7">
    <w:name w:val="Пункт-7"/>
    <w:basedOn w:val="a0"/>
    <w:rsid w:val="006E0443"/>
    <w:pPr>
      <w:tabs>
        <w:tab w:val="num" w:pos="1701"/>
      </w:tabs>
      <w:spacing w:after="120"/>
      <w:ind w:firstLine="567"/>
      <w:jc w:val="both"/>
    </w:pPr>
    <w:rPr>
      <w:sz w:val="22"/>
    </w:rPr>
  </w:style>
  <w:style w:type="paragraph" w:customStyle="1" w:styleId="Default">
    <w:name w:val="Default"/>
    <w:rsid w:val="009544DD"/>
    <w:pPr>
      <w:autoSpaceDE w:val="0"/>
      <w:autoSpaceDN w:val="0"/>
      <w:adjustRightInd w:val="0"/>
    </w:pPr>
    <w:rPr>
      <w:rFonts w:ascii="Times New Roman" w:hAnsi="Times New Roman"/>
      <w:color w:val="000000"/>
      <w:sz w:val="24"/>
      <w:szCs w:val="24"/>
      <w:lang w:eastAsia="en-US"/>
    </w:rPr>
  </w:style>
  <w:style w:type="character" w:customStyle="1" w:styleId="aff7">
    <w:name w:val="Без интервала Знак"/>
    <w:link w:val="aff6"/>
    <w:locked/>
    <w:rsid w:val="00973E47"/>
    <w:rPr>
      <w:rFonts w:ascii="Times New Roman" w:eastAsia="Times New Roman" w:hAnsi="Times New Roman"/>
      <w:sz w:val="24"/>
      <w:szCs w:val="24"/>
      <w:lang w:bidi="ar-SA"/>
    </w:rPr>
  </w:style>
  <w:style w:type="paragraph" w:customStyle="1" w:styleId="site-title">
    <w:name w:val="site-title"/>
    <w:basedOn w:val="a0"/>
    <w:rsid w:val="00973E47"/>
    <w:pPr>
      <w:spacing w:before="100" w:beforeAutospacing="1" w:after="100" w:afterAutospacing="1"/>
    </w:pPr>
  </w:style>
  <w:style w:type="character" w:customStyle="1" w:styleId="iceouttxt">
    <w:name w:val="iceouttxt"/>
    <w:rsid w:val="00016C78"/>
  </w:style>
  <w:style w:type="paragraph" w:customStyle="1" w:styleId="afffffb">
    <w:name w:val="Базовый"/>
    <w:rsid w:val="0027001B"/>
    <w:pPr>
      <w:autoSpaceDN w:val="0"/>
      <w:adjustRightInd w:val="0"/>
      <w:spacing w:after="200" w:line="276" w:lineRule="auto"/>
    </w:pPr>
    <w:rPr>
      <w:rFonts w:eastAsia="Times New Roman" w:cs="Calibri"/>
      <w:kern w:val="2"/>
      <w:sz w:val="22"/>
      <w:szCs w:val="22"/>
      <w:lang w:eastAsia="en-US"/>
    </w:rPr>
  </w:style>
  <w:style w:type="paragraph" w:customStyle="1" w:styleId="1f4">
    <w:name w:val="Без интервала1"/>
    <w:rsid w:val="004B2779"/>
    <w:rPr>
      <w:rFonts w:eastAsia="Times New Roman"/>
      <w:sz w:val="22"/>
      <w:szCs w:val="22"/>
      <w:lang w:eastAsia="en-US"/>
    </w:rPr>
  </w:style>
  <w:style w:type="paragraph" w:customStyle="1" w:styleId="xl53">
    <w:name w:val="xl53"/>
    <w:basedOn w:val="a0"/>
    <w:rsid w:val="006E5232"/>
    <w:pPr>
      <w:pBdr>
        <w:left w:val="single" w:sz="4" w:space="0" w:color="auto"/>
        <w:bottom w:val="single" w:sz="4" w:space="0" w:color="auto"/>
        <w:right w:val="single" w:sz="4" w:space="0" w:color="auto"/>
      </w:pBdr>
      <w:spacing w:before="100" w:beforeAutospacing="1" w:after="100" w:afterAutospacing="1"/>
    </w:pPr>
  </w:style>
  <w:style w:type="paragraph" w:styleId="afffffc">
    <w:name w:val="Plain Text"/>
    <w:basedOn w:val="a0"/>
    <w:link w:val="afffffd"/>
    <w:rsid w:val="006E5232"/>
    <w:rPr>
      <w:rFonts w:ascii="Courier New" w:hAnsi="Courier New" w:cs="Courier New"/>
      <w:sz w:val="20"/>
      <w:szCs w:val="20"/>
    </w:rPr>
  </w:style>
  <w:style w:type="character" w:customStyle="1" w:styleId="afffffd">
    <w:name w:val="Текст Знак"/>
    <w:link w:val="afffffc"/>
    <w:rsid w:val="006E5232"/>
    <w:rPr>
      <w:rFonts w:ascii="Courier New" w:eastAsia="Times New Roman" w:hAnsi="Courier New" w:cs="Courier New"/>
    </w:rPr>
  </w:style>
  <w:style w:type="character" w:customStyle="1" w:styleId="upper">
    <w:name w:val="upper"/>
    <w:rsid w:val="006E5232"/>
  </w:style>
  <w:style w:type="paragraph" w:styleId="3d">
    <w:name w:val="List 3"/>
    <w:basedOn w:val="a0"/>
    <w:uiPriority w:val="99"/>
    <w:semiHidden/>
    <w:unhideWhenUsed/>
    <w:rsid w:val="00F727A8"/>
    <w:pPr>
      <w:ind w:left="849" w:hanging="283"/>
      <w:contextualSpacing/>
    </w:pPr>
  </w:style>
  <w:style w:type="paragraph" w:customStyle="1" w:styleId="p6">
    <w:name w:val="p6"/>
    <w:basedOn w:val="a0"/>
    <w:rsid w:val="005274BB"/>
    <w:pPr>
      <w:spacing w:before="100" w:beforeAutospacing="1" w:after="100" w:afterAutospacing="1"/>
    </w:pPr>
  </w:style>
  <w:style w:type="character" w:customStyle="1" w:styleId="s5">
    <w:name w:val="s5"/>
    <w:rsid w:val="005274BB"/>
  </w:style>
  <w:style w:type="paragraph" w:customStyle="1" w:styleId="afffffe">
    <w:name w:val="текст сноски"/>
    <w:basedOn w:val="a0"/>
    <w:rsid w:val="00F36DF6"/>
    <w:pPr>
      <w:widowControl w:val="0"/>
    </w:pPr>
    <w:rPr>
      <w:rFonts w:ascii="Gelvetsky 12pt" w:hAnsi="Gelvetsky 12pt"/>
      <w:lang w:val="en-US"/>
    </w:rPr>
  </w:style>
  <w:style w:type="paragraph" w:customStyle="1" w:styleId="western">
    <w:name w:val="western"/>
    <w:basedOn w:val="a0"/>
    <w:rsid w:val="000A19F8"/>
    <w:pPr>
      <w:spacing w:before="100" w:beforeAutospacing="1" w:after="100" w:afterAutospacing="1"/>
    </w:pPr>
  </w:style>
  <w:style w:type="paragraph" w:customStyle="1" w:styleId="affffff">
    <w:name w:val="Нормальный (таблица)"/>
    <w:basedOn w:val="a0"/>
    <w:next w:val="a0"/>
    <w:uiPriority w:val="99"/>
    <w:rsid w:val="000A19F8"/>
    <w:pPr>
      <w:widowControl w:val="0"/>
      <w:autoSpaceDE w:val="0"/>
      <w:autoSpaceDN w:val="0"/>
      <w:adjustRightInd w:val="0"/>
      <w:jc w:val="both"/>
    </w:pPr>
    <w:rPr>
      <w:rFonts w:ascii="Arial" w:hAnsi="Arial" w:cs="Arial"/>
    </w:rPr>
  </w:style>
  <w:style w:type="paragraph" w:customStyle="1" w:styleId="affffff0">
    <w:name w:val="Прижатый влево"/>
    <w:basedOn w:val="a0"/>
    <w:next w:val="a0"/>
    <w:uiPriority w:val="99"/>
    <w:rsid w:val="000A19F8"/>
    <w:pPr>
      <w:widowControl w:val="0"/>
      <w:autoSpaceDE w:val="0"/>
      <w:autoSpaceDN w:val="0"/>
      <w:adjustRightInd w:val="0"/>
    </w:pPr>
    <w:rPr>
      <w:rFonts w:ascii="Arial" w:hAnsi="Arial" w:cs="Arial"/>
    </w:rPr>
  </w:style>
  <w:style w:type="paragraph" w:customStyle="1" w:styleId="ConsPlusTitle">
    <w:name w:val="ConsPlusTitle"/>
    <w:rsid w:val="000A19F8"/>
    <w:pPr>
      <w:widowControl w:val="0"/>
      <w:autoSpaceDE w:val="0"/>
      <w:autoSpaceDN w:val="0"/>
    </w:pPr>
    <w:rPr>
      <w:rFonts w:ascii="Times New Roman" w:eastAsia="Times New Roman" w:hAnsi="Times New Roman"/>
      <w:b/>
      <w:sz w:val="28"/>
    </w:rPr>
  </w:style>
  <w:style w:type="character" w:styleId="affffff1">
    <w:name w:val="Emphasis"/>
    <w:uiPriority w:val="20"/>
    <w:qFormat/>
    <w:rsid w:val="000A19F8"/>
    <w:rPr>
      <w:i/>
      <w:iCs/>
    </w:rPr>
  </w:style>
  <w:style w:type="paragraph" w:customStyle="1" w:styleId="s1">
    <w:name w:val="s_1"/>
    <w:basedOn w:val="a0"/>
    <w:rsid w:val="000A19F8"/>
    <w:pPr>
      <w:spacing w:before="100" w:beforeAutospacing="1" w:after="100" w:afterAutospacing="1"/>
    </w:pPr>
  </w:style>
  <w:style w:type="paragraph" w:customStyle="1" w:styleId="paragraph">
    <w:name w:val="paragraph"/>
    <w:basedOn w:val="a0"/>
    <w:uiPriority w:val="99"/>
    <w:rsid w:val="000A19F8"/>
  </w:style>
  <w:style w:type="character" w:customStyle="1" w:styleId="spellingerror">
    <w:name w:val="spellingerror"/>
    <w:uiPriority w:val="99"/>
    <w:rsid w:val="000A19F8"/>
  </w:style>
  <w:style w:type="character" w:customStyle="1" w:styleId="normaltextrun1">
    <w:name w:val="normaltextrun1"/>
    <w:uiPriority w:val="99"/>
    <w:rsid w:val="000A19F8"/>
  </w:style>
  <w:style w:type="character" w:customStyle="1" w:styleId="s4">
    <w:name w:val="s4"/>
    <w:uiPriority w:val="99"/>
    <w:rsid w:val="000A19F8"/>
  </w:style>
  <w:style w:type="paragraph" w:customStyle="1" w:styleId="3e">
    <w:name w:val="Основной текст3"/>
    <w:basedOn w:val="a0"/>
    <w:rsid w:val="000A19F8"/>
    <w:pPr>
      <w:shd w:val="clear" w:color="auto" w:fill="FFFFFF"/>
      <w:spacing w:after="180" w:line="283" w:lineRule="exact"/>
      <w:ind w:hanging="360"/>
      <w:jc w:val="right"/>
    </w:pPr>
    <w:rPr>
      <w:sz w:val="21"/>
      <w:szCs w:val="21"/>
    </w:rPr>
  </w:style>
  <w:style w:type="character" w:customStyle="1" w:styleId="1f5">
    <w:name w:val="Заголовок №1_"/>
    <w:link w:val="1f6"/>
    <w:rsid w:val="000A19F8"/>
    <w:rPr>
      <w:rFonts w:ascii="Times New Roman" w:eastAsia="Times New Roman" w:hAnsi="Times New Roman"/>
      <w:sz w:val="21"/>
      <w:szCs w:val="21"/>
      <w:shd w:val="clear" w:color="auto" w:fill="FFFFFF"/>
    </w:rPr>
  </w:style>
  <w:style w:type="character" w:customStyle="1" w:styleId="10pt">
    <w:name w:val="Основной текст + 10 pt"/>
    <w:rsid w:val="000A19F8"/>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105pt">
    <w:name w:val="Основной текст (3) + 10;5 pt"/>
    <w:rsid w:val="000A19F8"/>
    <w:rPr>
      <w:rFonts w:ascii="Times New Roman" w:eastAsia="Times New Roman" w:hAnsi="Times New Roman"/>
      <w:sz w:val="21"/>
      <w:szCs w:val="21"/>
      <w:shd w:val="clear" w:color="auto" w:fill="FFFFFF"/>
    </w:rPr>
  </w:style>
  <w:style w:type="paragraph" w:customStyle="1" w:styleId="1f6">
    <w:name w:val="Заголовок №1"/>
    <w:basedOn w:val="a0"/>
    <w:link w:val="1f5"/>
    <w:rsid w:val="000A19F8"/>
    <w:pPr>
      <w:shd w:val="clear" w:color="auto" w:fill="FFFFFF"/>
      <w:spacing w:line="269" w:lineRule="exact"/>
      <w:jc w:val="right"/>
      <w:outlineLvl w:val="0"/>
    </w:pPr>
    <w:rPr>
      <w:sz w:val="21"/>
      <w:szCs w:val="21"/>
    </w:rPr>
  </w:style>
  <w:style w:type="character" w:customStyle="1" w:styleId="UnresolvedMention">
    <w:name w:val="Unresolved Mention"/>
    <w:basedOn w:val="a1"/>
    <w:uiPriority w:val="99"/>
    <w:semiHidden/>
    <w:unhideWhenUsed/>
    <w:rsid w:val="00E30C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2065318">
      <w:bodyDiv w:val="1"/>
      <w:marLeft w:val="0"/>
      <w:marRight w:val="0"/>
      <w:marTop w:val="0"/>
      <w:marBottom w:val="0"/>
      <w:divBdr>
        <w:top w:val="none" w:sz="0" w:space="0" w:color="auto"/>
        <w:left w:val="none" w:sz="0" w:space="0" w:color="auto"/>
        <w:bottom w:val="none" w:sz="0" w:space="0" w:color="auto"/>
        <w:right w:val="none" w:sz="0" w:space="0" w:color="auto"/>
      </w:divBdr>
    </w:div>
    <w:div w:id="359739959">
      <w:bodyDiv w:val="1"/>
      <w:marLeft w:val="0"/>
      <w:marRight w:val="0"/>
      <w:marTop w:val="0"/>
      <w:marBottom w:val="0"/>
      <w:divBdr>
        <w:top w:val="none" w:sz="0" w:space="0" w:color="auto"/>
        <w:left w:val="none" w:sz="0" w:space="0" w:color="auto"/>
        <w:bottom w:val="none" w:sz="0" w:space="0" w:color="auto"/>
        <w:right w:val="none" w:sz="0" w:space="0" w:color="auto"/>
      </w:divBdr>
    </w:div>
    <w:div w:id="436953335">
      <w:bodyDiv w:val="1"/>
      <w:marLeft w:val="0"/>
      <w:marRight w:val="0"/>
      <w:marTop w:val="0"/>
      <w:marBottom w:val="0"/>
      <w:divBdr>
        <w:top w:val="none" w:sz="0" w:space="0" w:color="auto"/>
        <w:left w:val="none" w:sz="0" w:space="0" w:color="auto"/>
        <w:bottom w:val="none" w:sz="0" w:space="0" w:color="auto"/>
        <w:right w:val="none" w:sz="0" w:space="0" w:color="auto"/>
      </w:divBdr>
    </w:div>
    <w:div w:id="465974057">
      <w:bodyDiv w:val="1"/>
      <w:marLeft w:val="0"/>
      <w:marRight w:val="0"/>
      <w:marTop w:val="0"/>
      <w:marBottom w:val="0"/>
      <w:divBdr>
        <w:top w:val="none" w:sz="0" w:space="0" w:color="auto"/>
        <w:left w:val="none" w:sz="0" w:space="0" w:color="auto"/>
        <w:bottom w:val="none" w:sz="0" w:space="0" w:color="auto"/>
        <w:right w:val="none" w:sz="0" w:space="0" w:color="auto"/>
      </w:divBdr>
      <w:divsChild>
        <w:div w:id="180780405">
          <w:marLeft w:val="0"/>
          <w:marRight w:val="0"/>
          <w:marTop w:val="0"/>
          <w:marBottom w:val="0"/>
          <w:divBdr>
            <w:top w:val="none" w:sz="0" w:space="0" w:color="auto"/>
            <w:left w:val="none" w:sz="0" w:space="0" w:color="auto"/>
            <w:bottom w:val="none" w:sz="0" w:space="0" w:color="auto"/>
            <w:right w:val="none" w:sz="0" w:space="0" w:color="auto"/>
          </w:divBdr>
        </w:div>
      </w:divsChild>
    </w:div>
    <w:div w:id="747116822">
      <w:bodyDiv w:val="1"/>
      <w:marLeft w:val="0"/>
      <w:marRight w:val="0"/>
      <w:marTop w:val="0"/>
      <w:marBottom w:val="0"/>
      <w:divBdr>
        <w:top w:val="none" w:sz="0" w:space="0" w:color="auto"/>
        <w:left w:val="none" w:sz="0" w:space="0" w:color="auto"/>
        <w:bottom w:val="none" w:sz="0" w:space="0" w:color="auto"/>
        <w:right w:val="none" w:sz="0" w:space="0" w:color="auto"/>
      </w:divBdr>
    </w:div>
    <w:div w:id="914558755">
      <w:bodyDiv w:val="1"/>
      <w:marLeft w:val="0"/>
      <w:marRight w:val="0"/>
      <w:marTop w:val="0"/>
      <w:marBottom w:val="0"/>
      <w:divBdr>
        <w:top w:val="none" w:sz="0" w:space="0" w:color="auto"/>
        <w:left w:val="none" w:sz="0" w:space="0" w:color="auto"/>
        <w:bottom w:val="none" w:sz="0" w:space="0" w:color="auto"/>
        <w:right w:val="none" w:sz="0" w:space="0" w:color="auto"/>
      </w:divBdr>
    </w:div>
    <w:div w:id="929316387">
      <w:bodyDiv w:val="1"/>
      <w:marLeft w:val="0"/>
      <w:marRight w:val="0"/>
      <w:marTop w:val="0"/>
      <w:marBottom w:val="0"/>
      <w:divBdr>
        <w:top w:val="none" w:sz="0" w:space="0" w:color="auto"/>
        <w:left w:val="none" w:sz="0" w:space="0" w:color="auto"/>
        <w:bottom w:val="none" w:sz="0" w:space="0" w:color="auto"/>
        <w:right w:val="none" w:sz="0" w:space="0" w:color="auto"/>
      </w:divBdr>
    </w:div>
    <w:div w:id="1085108643">
      <w:bodyDiv w:val="1"/>
      <w:marLeft w:val="0"/>
      <w:marRight w:val="0"/>
      <w:marTop w:val="0"/>
      <w:marBottom w:val="0"/>
      <w:divBdr>
        <w:top w:val="none" w:sz="0" w:space="0" w:color="auto"/>
        <w:left w:val="none" w:sz="0" w:space="0" w:color="auto"/>
        <w:bottom w:val="none" w:sz="0" w:space="0" w:color="auto"/>
        <w:right w:val="none" w:sz="0" w:space="0" w:color="auto"/>
      </w:divBdr>
      <w:divsChild>
        <w:div w:id="1781952785">
          <w:marLeft w:val="0"/>
          <w:marRight w:val="0"/>
          <w:marTop w:val="121"/>
          <w:marBottom w:val="0"/>
          <w:divBdr>
            <w:top w:val="none" w:sz="0" w:space="0" w:color="auto"/>
            <w:left w:val="none" w:sz="0" w:space="0" w:color="auto"/>
            <w:bottom w:val="none" w:sz="0" w:space="0" w:color="auto"/>
            <w:right w:val="none" w:sz="0" w:space="0" w:color="auto"/>
          </w:divBdr>
        </w:div>
      </w:divsChild>
    </w:div>
    <w:div w:id="1238515371">
      <w:bodyDiv w:val="1"/>
      <w:marLeft w:val="0"/>
      <w:marRight w:val="0"/>
      <w:marTop w:val="0"/>
      <w:marBottom w:val="0"/>
      <w:divBdr>
        <w:top w:val="none" w:sz="0" w:space="0" w:color="auto"/>
        <w:left w:val="none" w:sz="0" w:space="0" w:color="auto"/>
        <w:bottom w:val="none" w:sz="0" w:space="0" w:color="auto"/>
        <w:right w:val="none" w:sz="0" w:space="0" w:color="auto"/>
      </w:divBdr>
    </w:div>
    <w:div w:id="1274556761">
      <w:bodyDiv w:val="1"/>
      <w:marLeft w:val="0"/>
      <w:marRight w:val="0"/>
      <w:marTop w:val="0"/>
      <w:marBottom w:val="0"/>
      <w:divBdr>
        <w:top w:val="none" w:sz="0" w:space="0" w:color="auto"/>
        <w:left w:val="none" w:sz="0" w:space="0" w:color="auto"/>
        <w:bottom w:val="none" w:sz="0" w:space="0" w:color="auto"/>
        <w:right w:val="none" w:sz="0" w:space="0" w:color="auto"/>
      </w:divBdr>
    </w:div>
    <w:div w:id="1323850830">
      <w:bodyDiv w:val="1"/>
      <w:marLeft w:val="0"/>
      <w:marRight w:val="0"/>
      <w:marTop w:val="0"/>
      <w:marBottom w:val="0"/>
      <w:divBdr>
        <w:top w:val="none" w:sz="0" w:space="0" w:color="auto"/>
        <w:left w:val="none" w:sz="0" w:space="0" w:color="auto"/>
        <w:bottom w:val="none" w:sz="0" w:space="0" w:color="auto"/>
        <w:right w:val="none" w:sz="0" w:space="0" w:color="auto"/>
      </w:divBdr>
    </w:div>
    <w:div w:id="1361585093">
      <w:bodyDiv w:val="1"/>
      <w:marLeft w:val="0"/>
      <w:marRight w:val="0"/>
      <w:marTop w:val="0"/>
      <w:marBottom w:val="0"/>
      <w:divBdr>
        <w:top w:val="none" w:sz="0" w:space="0" w:color="auto"/>
        <w:left w:val="none" w:sz="0" w:space="0" w:color="auto"/>
        <w:bottom w:val="none" w:sz="0" w:space="0" w:color="auto"/>
        <w:right w:val="none" w:sz="0" w:space="0" w:color="auto"/>
      </w:divBdr>
    </w:div>
    <w:div w:id="1460220708">
      <w:bodyDiv w:val="1"/>
      <w:marLeft w:val="0"/>
      <w:marRight w:val="0"/>
      <w:marTop w:val="0"/>
      <w:marBottom w:val="0"/>
      <w:divBdr>
        <w:top w:val="none" w:sz="0" w:space="0" w:color="auto"/>
        <w:left w:val="none" w:sz="0" w:space="0" w:color="auto"/>
        <w:bottom w:val="none" w:sz="0" w:space="0" w:color="auto"/>
        <w:right w:val="none" w:sz="0" w:space="0" w:color="auto"/>
      </w:divBdr>
    </w:div>
    <w:div w:id="1497499825">
      <w:bodyDiv w:val="1"/>
      <w:marLeft w:val="0"/>
      <w:marRight w:val="0"/>
      <w:marTop w:val="0"/>
      <w:marBottom w:val="0"/>
      <w:divBdr>
        <w:top w:val="none" w:sz="0" w:space="0" w:color="auto"/>
        <w:left w:val="none" w:sz="0" w:space="0" w:color="auto"/>
        <w:bottom w:val="none" w:sz="0" w:space="0" w:color="auto"/>
        <w:right w:val="none" w:sz="0" w:space="0" w:color="auto"/>
      </w:divBdr>
    </w:div>
    <w:div w:id="1661612108">
      <w:bodyDiv w:val="1"/>
      <w:marLeft w:val="0"/>
      <w:marRight w:val="0"/>
      <w:marTop w:val="0"/>
      <w:marBottom w:val="0"/>
      <w:divBdr>
        <w:top w:val="none" w:sz="0" w:space="0" w:color="auto"/>
        <w:left w:val="none" w:sz="0" w:space="0" w:color="auto"/>
        <w:bottom w:val="none" w:sz="0" w:space="0" w:color="auto"/>
        <w:right w:val="none" w:sz="0" w:space="0" w:color="auto"/>
      </w:divBdr>
    </w:div>
    <w:div w:id="2030450158">
      <w:bodyDiv w:val="1"/>
      <w:marLeft w:val="0"/>
      <w:marRight w:val="0"/>
      <w:marTop w:val="0"/>
      <w:marBottom w:val="0"/>
      <w:divBdr>
        <w:top w:val="none" w:sz="0" w:space="0" w:color="auto"/>
        <w:left w:val="none" w:sz="0" w:space="0" w:color="auto"/>
        <w:bottom w:val="none" w:sz="0" w:space="0" w:color="auto"/>
        <w:right w:val="none" w:sz="0" w:space="0" w:color="auto"/>
      </w:divBdr>
    </w:div>
    <w:div w:id="2070379563">
      <w:bodyDiv w:val="1"/>
      <w:marLeft w:val="0"/>
      <w:marRight w:val="0"/>
      <w:marTop w:val="0"/>
      <w:marBottom w:val="0"/>
      <w:divBdr>
        <w:top w:val="none" w:sz="0" w:space="0" w:color="auto"/>
        <w:left w:val="none" w:sz="0" w:space="0" w:color="auto"/>
        <w:bottom w:val="none" w:sz="0" w:space="0" w:color="auto"/>
        <w:right w:val="none" w:sz="0" w:space="0" w:color="auto"/>
      </w:divBdr>
    </w:div>
    <w:div w:id="2085763051">
      <w:bodyDiv w:val="1"/>
      <w:marLeft w:val="0"/>
      <w:marRight w:val="0"/>
      <w:marTop w:val="0"/>
      <w:marBottom w:val="0"/>
      <w:divBdr>
        <w:top w:val="none" w:sz="0" w:space="0" w:color="auto"/>
        <w:left w:val="none" w:sz="0" w:space="0" w:color="auto"/>
        <w:bottom w:val="none" w:sz="0" w:space="0" w:color="auto"/>
        <w:right w:val="none" w:sz="0" w:space="0" w:color="auto"/>
      </w:divBdr>
    </w:div>
    <w:div w:id="21348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D6D6B39E5D09C5A9AEB9252FE38D1053B3AB99F41CF0F1CEF1B5FD811E31D8589C4B51B8E8E96f6I0I" TargetMode="External"/><Relationship Id="rId13" Type="http://schemas.openxmlformats.org/officeDocument/2006/relationships/hyperlink" Target="consultantplus://offline/ref=4A7DFFBAB599918FD5116EDB0D8165DD059564BA8ECBF21F961468D44C7E2AAD1F7C58F14543d5u9J" TargetMode="External"/><Relationship Id="rId18" Type="http://schemas.openxmlformats.org/officeDocument/2006/relationships/hyperlink" Target="consultantplus://offline/ref=4A7DFFBAB599918FD5116EDB0D8165DD059563B58DC7F21F961468D44C7E2AAD1F7C58F24449d5uCJ"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etp-regio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A7DFFBAB599918FD5116EDB0D8165DD05956DBD8CC0F21F961468D44C7E2AAD1F7C58F545d4u3J" TargetMode="External"/><Relationship Id="rId17" Type="http://schemas.openxmlformats.org/officeDocument/2006/relationships/hyperlink" Target="consultantplus://offline/ref=4A7DFFBAB599918FD5116EDB0D8165DD059563B58DC7F21F961468D44C7E2AAD1F7C58F24446d5u8J" TargetMode="External"/><Relationship Id="rId25" Type="http://schemas.openxmlformats.org/officeDocument/2006/relationships/hyperlink" Target="https://sudact.ru/law/prikaz-mintruda-rossii-ot-11122015-n-1010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7DFFBAB599918FD5116EDB0D8165DD059563B58DC7F21F961468D44C7E2AAD1F7C58F24444d5uEJ" TargetMode="External"/><Relationship Id="rId20" Type="http://schemas.openxmlformats.org/officeDocument/2006/relationships/hyperlink" Target="consultantplus://offline/ref=FAEC5774FDAA4FDFE3EAB0F8494FC7852E547304C765DF3A32AD33BEFCgEI7M" TargetMode="External"/><Relationship Id="rId29" Type="http://schemas.openxmlformats.org/officeDocument/2006/relationships/hyperlink" Target="consultantplus://offline/ref=4A7DFFBAB599918FD5116EDB0D8165DD059563B58DC7F21F961468D44C7E2AAD1F7C58F24446d5u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CD6D6B39E5D09C5A9AEB9252FE38D1053B3AB99F41CF0F1CEF1B5FD811E31D8589C4B51B8E8E96f6I0I" TargetMode="External"/><Relationship Id="rId24" Type="http://schemas.openxmlformats.org/officeDocument/2006/relationships/hyperlink" Target="https://sudact.ru/law/prikaz-mintruda-rossii-ot-11122015-n-1010n/" TargetMode="External"/><Relationship Id="rId32" Type="http://schemas.openxmlformats.org/officeDocument/2006/relationships/hyperlink" Target="consultantplus://offline/ref=FAEC5774FDAA4FDFE3EAB0F8494FC7852E547304C765DF3A32AD33BEFCgEI7M"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3B58DC7F21F961468D44C7E2AAD1F7C58F14440523Dd6u0J" TargetMode="External"/><Relationship Id="rId23" Type="http://schemas.openxmlformats.org/officeDocument/2006/relationships/hyperlink" Target="consultantplus://offline/ref=A8A015504D42A8CE1FB910C7A9F57B507273F9E0FFAA97380A3AB9C05AE34C917EA5C415F447DD13lEO3J" TargetMode="External"/><Relationship Id="rId28" Type="http://schemas.openxmlformats.org/officeDocument/2006/relationships/hyperlink" Target="consultantplus://offline/ref=4A7DFFBAB599918FD5116EDB0D8165DD059563B58DC7F21F961468D44C7E2AAD1F7C58F24444d5uEJ" TargetMode="External"/><Relationship Id="rId10" Type="http://schemas.openxmlformats.org/officeDocument/2006/relationships/hyperlink" Target="https://etp-region.ru" TargetMode="External"/><Relationship Id="rId19" Type="http://schemas.openxmlformats.org/officeDocument/2006/relationships/hyperlink" Target="consultantplus://offline/ref=4A7DFFBAB599918FD5116EDB0D8165DD05956DBD8CC0F21F961468D44C7E2AAD1F7C58F24243d5uAJ" TargetMode="External"/><Relationship Id="rId31" Type="http://schemas.openxmlformats.org/officeDocument/2006/relationships/hyperlink" Target="consultantplus://offline/ref=4A7DFFBAB599918FD5116EDB0D8165DD05956DBD8CC0F21F961468D44C7E2AAD1F7C58F24243d5uAJ" TargetMode="External"/><Relationship Id="rId4" Type="http://schemas.openxmlformats.org/officeDocument/2006/relationships/settings" Target="settings.xml"/><Relationship Id="rId9" Type="http://schemas.openxmlformats.org/officeDocument/2006/relationships/hyperlink" Target="consultantplus://offline/ref=A8A015504D42A8CE1FB910C7A9F57B507273F9E0FFAA97380A3AB9C05AE34C917EA5C415F447DD13lEO3J" TargetMode="External"/><Relationship Id="rId14" Type="http://schemas.openxmlformats.org/officeDocument/2006/relationships/hyperlink" Target="consultantplus://offline/ref=4A7DFFBAB599918FD5116EDB0D8165DD059564BA8ECBF21F961468D44C7E2AAD1F7C58F14541d5uEJ" TargetMode="External"/><Relationship Id="rId22" Type="http://schemas.openxmlformats.org/officeDocument/2006/relationships/hyperlink" Target="https://etp-region.ru" TargetMode="External"/><Relationship Id="rId27" Type="http://schemas.openxmlformats.org/officeDocument/2006/relationships/hyperlink" Target="consultantplus://offline/ref=4A7DFFBAB599918FD5116EDB0D8165DD059563B58DC7F21F961468D44C7E2AAD1F7C58F14440523Dd6u0J" TargetMode="External"/><Relationship Id="rId30" Type="http://schemas.openxmlformats.org/officeDocument/2006/relationships/hyperlink" Target="consultantplus://offline/ref=4A7DFFBAB599918FD5116EDB0D8165DD059563B58DC7F21F961468D44C7E2AAD1F7C58F24449d5uC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D804-C27A-4884-9631-33022BDC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44</Pages>
  <Words>22559</Words>
  <Characters>128589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150847</CharactersWithSpaces>
  <SharedDoc>false</SharedDoc>
  <HLinks>
    <vt:vector size="108" baseType="variant">
      <vt:variant>
        <vt:i4>4784128</vt:i4>
      </vt:variant>
      <vt:variant>
        <vt:i4>51</vt:i4>
      </vt:variant>
      <vt:variant>
        <vt:i4>0</vt:i4>
      </vt:variant>
      <vt:variant>
        <vt:i4>5</vt:i4>
      </vt:variant>
      <vt:variant>
        <vt:lpwstr>consultantplus://offline/ref=FAEC5774FDAA4FDFE3EAB0F8494FC7852E547304C765DF3A32AD33BEFCgEI7M</vt:lpwstr>
      </vt:variant>
      <vt:variant>
        <vt:lpwstr/>
      </vt:variant>
      <vt:variant>
        <vt:i4>3211375</vt:i4>
      </vt:variant>
      <vt:variant>
        <vt:i4>48</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45</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42</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39</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36</vt:i4>
      </vt:variant>
      <vt:variant>
        <vt:i4>0</vt:i4>
      </vt:variant>
      <vt:variant>
        <vt:i4>5</vt:i4>
      </vt:variant>
      <vt:variant>
        <vt:lpwstr>consultantplus://offline/ref=4A7DFFBAB599918FD5116EDB0D8165DD059563B58DC7F21F961468D44C7E2AAD1F7C58F14440523Dd6u0J</vt:lpwstr>
      </vt:variant>
      <vt:variant>
        <vt:lpwstr/>
      </vt:variant>
      <vt:variant>
        <vt:i4>786547</vt:i4>
      </vt:variant>
      <vt:variant>
        <vt:i4>33</vt:i4>
      </vt:variant>
      <vt:variant>
        <vt:i4>0</vt:i4>
      </vt:variant>
      <vt:variant>
        <vt:i4>5</vt:i4>
      </vt:variant>
      <vt:variant>
        <vt:lpwstr/>
      </vt:variant>
      <vt:variant>
        <vt:lpwstr>Единственная</vt:lpwstr>
      </vt:variant>
      <vt:variant>
        <vt:i4>4784128</vt:i4>
      </vt:variant>
      <vt:variant>
        <vt:i4>30</vt:i4>
      </vt:variant>
      <vt:variant>
        <vt:i4>0</vt:i4>
      </vt:variant>
      <vt:variant>
        <vt:i4>5</vt:i4>
      </vt:variant>
      <vt:variant>
        <vt:lpwstr>consultantplus://offline/ref=FAEC5774FDAA4FDFE3EAB0F8494FC7852E547304C765DF3A32AD33BEFCgEI7M</vt:lpwstr>
      </vt:variant>
      <vt:variant>
        <vt:lpwstr/>
      </vt:variant>
      <vt:variant>
        <vt:i4>3211375</vt:i4>
      </vt:variant>
      <vt:variant>
        <vt:i4>27</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24</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21</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18</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15</vt:i4>
      </vt:variant>
      <vt:variant>
        <vt:i4>0</vt:i4>
      </vt:variant>
      <vt:variant>
        <vt:i4>5</vt:i4>
      </vt:variant>
      <vt:variant>
        <vt:lpwstr>consultantplus://offline/ref=4A7DFFBAB599918FD5116EDB0D8165DD059563B58DC7F21F961468D44C7E2AAD1F7C58F14440523Dd6u0J</vt:lpwstr>
      </vt:variant>
      <vt:variant>
        <vt:lpwstr/>
      </vt:variant>
      <vt:variant>
        <vt:i4>3211372</vt:i4>
      </vt:variant>
      <vt:variant>
        <vt:i4>12</vt:i4>
      </vt:variant>
      <vt:variant>
        <vt:i4>0</vt:i4>
      </vt:variant>
      <vt:variant>
        <vt:i4>5</vt:i4>
      </vt:variant>
      <vt:variant>
        <vt:lpwstr>consultantplus://offline/ref=4A7DFFBAB599918FD5116EDB0D8165DD059564BA8ECBF21F961468D44C7E2AAD1F7C58F14541d5uEJ</vt:lpwstr>
      </vt:variant>
      <vt:variant>
        <vt:lpwstr/>
      </vt:variant>
      <vt:variant>
        <vt:i4>3211314</vt:i4>
      </vt:variant>
      <vt:variant>
        <vt:i4>9</vt:i4>
      </vt:variant>
      <vt:variant>
        <vt:i4>0</vt:i4>
      </vt:variant>
      <vt:variant>
        <vt:i4>5</vt:i4>
      </vt:variant>
      <vt:variant>
        <vt:lpwstr>consultantplus://offline/ref=4A7DFFBAB599918FD5116EDB0D8165DD059564BA8ECBF21F961468D44C7E2AAD1F7C58F14543d5u9J</vt:lpwstr>
      </vt:variant>
      <vt:variant>
        <vt:lpwstr/>
      </vt:variant>
      <vt:variant>
        <vt:i4>327695</vt:i4>
      </vt:variant>
      <vt:variant>
        <vt:i4>6</vt:i4>
      </vt:variant>
      <vt:variant>
        <vt:i4>0</vt:i4>
      </vt:variant>
      <vt:variant>
        <vt:i4>5</vt:i4>
      </vt:variant>
      <vt:variant>
        <vt:lpwstr>consultantplus://offline/ref=4A7DFFBAB599918FD5116EDB0D8165DD05956DBD8CC0F21F961468D44C7E2AAD1F7C58F545d4u3J</vt:lpwstr>
      </vt:variant>
      <vt:variant>
        <vt:lpwstr/>
      </vt:variant>
      <vt:variant>
        <vt:i4>7995442</vt:i4>
      </vt:variant>
      <vt:variant>
        <vt:i4>3</vt:i4>
      </vt:variant>
      <vt:variant>
        <vt:i4>0</vt:i4>
      </vt:variant>
      <vt:variant>
        <vt:i4>5</vt:i4>
      </vt:variant>
      <vt:variant>
        <vt:lpwstr>consultantplus://offline/ref=08CD6D6B39E5D09C5A9AEB9252FE38D1053B3AB99F41CF0F1CEF1B5FD811E31D8589C4B51B8E8E96f6I0I</vt:lpwstr>
      </vt:variant>
      <vt:variant>
        <vt:lpwstr/>
      </vt:variant>
      <vt:variant>
        <vt:i4>7995442</vt:i4>
      </vt:variant>
      <vt:variant>
        <vt:i4>0</vt:i4>
      </vt:variant>
      <vt:variant>
        <vt:i4>0</vt:i4>
      </vt:variant>
      <vt:variant>
        <vt:i4>5</vt:i4>
      </vt:variant>
      <vt:variant>
        <vt:lpwstr>consultantplus://offline/ref=08CD6D6B39E5D09C5A9AEB9252FE38D1053B3AB99F41CF0F1CEF1B5FD811E31D8589C4B51B8E8E96f6I0I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Надежда Сергеевна</dc:creator>
  <cp:lastModifiedBy>Администратор</cp:lastModifiedBy>
  <cp:revision>25</cp:revision>
  <dcterms:created xsi:type="dcterms:W3CDTF">2019-12-16T05:45:00Z</dcterms:created>
  <dcterms:modified xsi:type="dcterms:W3CDTF">2019-12-20T09:44:00Z</dcterms:modified>
</cp:coreProperties>
</file>