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C7" w:rsidRDefault="00242DC7">
      <w:pPr>
        <w:pStyle w:val="ConsPlusNormal"/>
        <w:widowControl/>
        <w:ind w:firstLine="0"/>
        <w:jc w:val="center"/>
        <w:rPr>
          <w:rFonts w:ascii="Times New Roman" w:hAnsi="Times New Roman" w:cs="Times New Roman"/>
          <w:b/>
          <w:sz w:val="22"/>
          <w:szCs w:val="22"/>
        </w:rPr>
      </w:pPr>
      <w:r>
        <w:rPr>
          <w:rFonts w:ascii="Times New Roman" w:hAnsi="Times New Roman" w:cs="Times New Roman"/>
          <w:b/>
          <w:color w:val="FF0000"/>
          <w:sz w:val="22"/>
          <w:szCs w:val="22"/>
        </w:rPr>
        <w:t>Раздел 3. Проект договора</w:t>
      </w:r>
    </w:p>
    <w:p w:rsidR="00242DC7" w:rsidRDefault="00242DC7">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ДОГОВОР №_________</w:t>
      </w:r>
    </w:p>
    <w:p w:rsidR="00242DC7" w:rsidRDefault="00242DC7">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на оказание охранных услуг</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pStyle w:val="ConsPlusNonformat"/>
        <w:widowControl/>
        <w:rPr>
          <w:rFonts w:ascii="Times New Roman" w:hAnsi="Times New Roman" w:cs="Times New Roman"/>
          <w:sz w:val="22"/>
          <w:szCs w:val="22"/>
        </w:rPr>
      </w:pPr>
      <w:r>
        <w:rPr>
          <w:rFonts w:ascii="Times New Roman" w:hAnsi="Times New Roman" w:cs="Times New Roman"/>
          <w:sz w:val="22"/>
          <w:szCs w:val="22"/>
        </w:rPr>
        <w:t>г. Уфа                                                                                                           «____»  ______________ 2020г.</w:t>
      </w:r>
    </w:p>
    <w:p w:rsidR="00242DC7" w:rsidRDefault="00242DC7">
      <w:pPr>
        <w:pStyle w:val="ConsPlusNonformat"/>
        <w:widowControl/>
        <w:rPr>
          <w:rFonts w:ascii="Times New Roman" w:hAnsi="Times New Roman" w:cs="Times New Roman"/>
          <w:sz w:val="22"/>
          <w:szCs w:val="22"/>
        </w:rPr>
      </w:pPr>
    </w:p>
    <w:p w:rsidR="00242DC7" w:rsidRDefault="00242DC7">
      <w:pPr>
        <w:pStyle w:val="ConsPlusNonformat"/>
        <w:widowControl/>
        <w:rPr>
          <w:rFonts w:ascii="Times New Roman" w:hAnsi="Times New Roman" w:cs="Times New Roman"/>
          <w:sz w:val="22"/>
          <w:szCs w:val="22"/>
        </w:rPr>
      </w:pPr>
    </w:p>
    <w:p w:rsidR="00242DC7" w:rsidRDefault="00242DC7">
      <w:pPr>
        <w:widowControl w:val="0"/>
        <w:shd w:val="clear" w:color="auto" w:fill="FFFFFF"/>
        <w:overflowPunct w:val="0"/>
        <w:autoSpaceDE w:val="0"/>
        <w:spacing w:after="0" w:line="240" w:lineRule="auto"/>
        <w:ind w:firstLine="720"/>
        <w:jc w:val="both"/>
        <w:textAlignment w:val="baseline"/>
        <w:rPr>
          <w:rFonts w:ascii="Times New Roman" w:hAnsi="Times New Roman"/>
          <w:b/>
        </w:rPr>
      </w:pPr>
      <w:r>
        <w:rPr>
          <w:rFonts w:ascii="Times New Roman" w:hAnsi="Times New Roman"/>
          <w:b/>
          <w:bCs/>
        </w:rPr>
        <w:t xml:space="preserve">Государственное унитарное предприятие «Фонд жилищного строительства Республики Башкортостан», </w:t>
      </w:r>
      <w:r>
        <w:rPr>
          <w:rFonts w:ascii="Times New Roman" w:hAnsi="Times New Roman"/>
        </w:rPr>
        <w:t xml:space="preserve">в  лице  </w:t>
      </w:r>
      <w:r>
        <w:rPr>
          <w:rFonts w:ascii="Times New Roman" w:hAnsi="Times New Roman"/>
          <w:b/>
        </w:rPr>
        <w:t xml:space="preserve">генерального </w:t>
      </w:r>
      <w:r>
        <w:rPr>
          <w:rFonts w:ascii="Times New Roman" w:hAnsi="Times New Roman"/>
          <w:b/>
          <w:bCs/>
        </w:rPr>
        <w:t xml:space="preserve">директора </w:t>
      </w:r>
      <w:proofErr w:type="spellStart"/>
      <w:r>
        <w:rPr>
          <w:rFonts w:ascii="Times New Roman" w:hAnsi="Times New Roman"/>
          <w:b/>
          <w:bCs/>
        </w:rPr>
        <w:t>Шигапова</w:t>
      </w:r>
      <w:proofErr w:type="spellEnd"/>
      <w:r>
        <w:rPr>
          <w:rFonts w:ascii="Times New Roman" w:hAnsi="Times New Roman"/>
          <w:b/>
          <w:bCs/>
        </w:rPr>
        <w:t xml:space="preserve"> Р.М., </w:t>
      </w:r>
      <w:r>
        <w:rPr>
          <w:rFonts w:ascii="Times New Roman" w:hAnsi="Times New Roman"/>
          <w:bCs/>
        </w:rPr>
        <w:t>д</w:t>
      </w:r>
      <w:r>
        <w:rPr>
          <w:rFonts w:ascii="Times New Roman" w:hAnsi="Times New Roman"/>
        </w:rPr>
        <w:t xml:space="preserve">ействующего на основании  Устава, именуемое  в дальнейшем  </w:t>
      </w:r>
      <w:r>
        <w:rPr>
          <w:rFonts w:ascii="Times New Roman" w:hAnsi="Times New Roman"/>
          <w:b/>
          <w:bCs/>
        </w:rPr>
        <w:t xml:space="preserve">Заказчик, </w:t>
      </w:r>
      <w:r>
        <w:rPr>
          <w:rFonts w:ascii="Times New Roman" w:hAnsi="Times New Roman"/>
        </w:rPr>
        <w:t xml:space="preserve">с одной стороны, и </w:t>
      </w:r>
    </w:p>
    <w:p w:rsidR="00242DC7" w:rsidRDefault="00242DC7">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b/>
          <w:sz w:val="22"/>
          <w:szCs w:val="22"/>
        </w:rPr>
        <w:t xml:space="preserve">_________________________________________________________, </w:t>
      </w:r>
      <w:r>
        <w:rPr>
          <w:rFonts w:ascii="Times New Roman" w:hAnsi="Times New Roman" w:cs="Times New Roman"/>
          <w:sz w:val="22"/>
          <w:szCs w:val="22"/>
        </w:rPr>
        <w:t>в лице</w:t>
      </w:r>
      <w:r>
        <w:rPr>
          <w:rFonts w:ascii="Times New Roman" w:hAnsi="Times New Roman" w:cs="Times New Roman"/>
          <w:b/>
          <w:sz w:val="22"/>
          <w:szCs w:val="22"/>
        </w:rPr>
        <w:t xml:space="preserve"> ______________________________________, </w:t>
      </w:r>
      <w:r>
        <w:rPr>
          <w:rFonts w:ascii="Times New Roman" w:hAnsi="Times New Roman" w:cs="Times New Roman"/>
          <w:sz w:val="22"/>
          <w:szCs w:val="22"/>
        </w:rPr>
        <w:t>действующего на основании Устава, именуемое  в дальнейшем</w:t>
      </w:r>
      <w:r>
        <w:rPr>
          <w:rFonts w:ascii="Times New Roman" w:hAnsi="Times New Roman" w:cs="Times New Roman"/>
          <w:b/>
          <w:sz w:val="22"/>
          <w:szCs w:val="22"/>
        </w:rPr>
        <w:t xml:space="preserve">  Исполнитель, </w:t>
      </w:r>
      <w:r>
        <w:rPr>
          <w:rFonts w:ascii="Times New Roman" w:hAnsi="Times New Roman" w:cs="Times New Roman"/>
          <w:sz w:val="22"/>
          <w:szCs w:val="22"/>
        </w:rPr>
        <w:t xml:space="preserve"> действующего на основании ____________________,</w:t>
      </w:r>
      <w:r>
        <w:rPr>
          <w:rFonts w:ascii="Times New Roman" w:hAnsi="Times New Roman" w:cs="Times New Roman"/>
          <w:spacing w:val="-5"/>
          <w:sz w:val="24"/>
          <w:szCs w:val="24"/>
        </w:rPr>
        <w:t xml:space="preserve"> </w:t>
      </w:r>
      <w:r>
        <w:rPr>
          <w:rFonts w:ascii="Times New Roman" w:hAnsi="Times New Roman" w:cs="Times New Roman"/>
          <w:sz w:val="22"/>
          <w:szCs w:val="22"/>
        </w:rPr>
        <w:t xml:space="preserve"> и лицензии № __________________ от __.__.20__г.  на осуществление охранной деятельности, выданной МВД РБ, с другой стороны, вместе именуемые «Стороны», на основании результатов осуществления закупки путём проведения аукциона в электронной форме (Протокол № _______________ от _____________) заключили настоящий договор (далее Договор) о нижеследующем:</w:t>
      </w:r>
      <w:proofErr w:type="gramEnd"/>
    </w:p>
    <w:p w:rsidR="00242DC7" w:rsidRDefault="00242DC7">
      <w:pPr>
        <w:pStyle w:val="ConsPlusNonformat"/>
        <w:ind w:firstLine="708"/>
        <w:jc w:val="both"/>
        <w:rPr>
          <w:rFonts w:ascii="Times New Roman" w:hAnsi="Times New Roman" w:cs="Times New Roman"/>
          <w:sz w:val="22"/>
          <w:szCs w:val="22"/>
        </w:rPr>
      </w:pPr>
    </w:p>
    <w:p w:rsidR="00242DC7" w:rsidRDefault="00242DC7">
      <w:pPr>
        <w:pStyle w:val="ConsPlusNormal"/>
        <w:widowControl/>
        <w:numPr>
          <w:ilvl w:val="0"/>
          <w:numId w:val="1"/>
        </w:numPr>
        <w:jc w:val="center"/>
        <w:rPr>
          <w:rFonts w:ascii="Times New Roman" w:hAnsi="Times New Roman" w:cs="Times New Roman"/>
          <w:sz w:val="22"/>
          <w:szCs w:val="22"/>
        </w:rPr>
      </w:pPr>
      <w:r>
        <w:rPr>
          <w:rFonts w:ascii="Times New Roman" w:hAnsi="Times New Roman" w:cs="Times New Roman"/>
          <w:b/>
          <w:sz w:val="22"/>
          <w:szCs w:val="22"/>
        </w:rPr>
        <w:t>ОБЩИЕ ПОЛОЖЕНИЯ</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1.1. Исполнитель по заданию Заказчика оказывает на возмездной основе </w:t>
      </w:r>
      <w:r>
        <w:rPr>
          <w:rFonts w:ascii="Times New Roman" w:hAnsi="Times New Roman" w:cs="Times New Roman"/>
          <w:b/>
          <w:sz w:val="22"/>
          <w:szCs w:val="22"/>
        </w:rPr>
        <w:t>услуги по охране строящегося объекта</w:t>
      </w:r>
      <w:r>
        <w:rPr>
          <w:rFonts w:ascii="Times New Roman" w:hAnsi="Times New Roman" w:cs="Times New Roman"/>
          <w:sz w:val="22"/>
          <w:szCs w:val="22"/>
        </w:rPr>
        <w:t xml:space="preserve"> </w:t>
      </w:r>
      <w:r>
        <w:rPr>
          <w:rFonts w:ascii="Times New Roman" w:hAnsi="Times New Roman" w:cs="Times New Roman"/>
          <w:b/>
          <w:sz w:val="22"/>
          <w:szCs w:val="22"/>
        </w:rPr>
        <w:t xml:space="preserve">«Гостиница литер 1 по ул. Блюхера в Орджоникидзевском районе ГО </w:t>
      </w:r>
      <w:proofErr w:type="spellStart"/>
      <w:r>
        <w:rPr>
          <w:rFonts w:ascii="Times New Roman" w:hAnsi="Times New Roman" w:cs="Times New Roman"/>
          <w:b/>
          <w:sz w:val="22"/>
          <w:szCs w:val="22"/>
        </w:rPr>
        <w:t>г</w:t>
      </w:r>
      <w:proofErr w:type="gramStart"/>
      <w:r>
        <w:rPr>
          <w:rFonts w:ascii="Times New Roman" w:hAnsi="Times New Roman" w:cs="Times New Roman"/>
          <w:b/>
          <w:sz w:val="22"/>
          <w:szCs w:val="22"/>
        </w:rPr>
        <w:t>.У</w:t>
      </w:r>
      <w:proofErr w:type="gramEnd"/>
      <w:r>
        <w:rPr>
          <w:rFonts w:ascii="Times New Roman" w:hAnsi="Times New Roman" w:cs="Times New Roman"/>
          <w:b/>
          <w:sz w:val="22"/>
          <w:szCs w:val="22"/>
        </w:rPr>
        <w:t>фа</w:t>
      </w:r>
      <w:proofErr w:type="spellEnd"/>
      <w:r>
        <w:rPr>
          <w:rFonts w:ascii="Times New Roman" w:hAnsi="Times New Roman" w:cs="Times New Roman"/>
          <w:b/>
          <w:sz w:val="22"/>
          <w:szCs w:val="22"/>
        </w:rPr>
        <w:t xml:space="preserve"> РБ» </w:t>
      </w:r>
      <w:r>
        <w:rPr>
          <w:rFonts w:ascii="Times New Roman" w:hAnsi="Times New Roman" w:cs="Times New Roman"/>
          <w:sz w:val="22"/>
          <w:szCs w:val="22"/>
        </w:rPr>
        <w:t>(далее по тексту – «Объект»), а Заказчик обязуется оплатить услуги Исполнителя на условиях, предусмотренных Договором.</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Обязательным требованием является наличие у работников Исполнителя, осуществляющих охранные услуги по Договору, удостоверения, выданного органами внутренних дел в порядке, установленном законодательством Российской Федерации.</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Работники Исполнителя во время исполнения служебных обязанностей должны пользоваться специальной форменной одеждой, позволяющей определять их принадлежность к конкретной частной охранной организации.</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Все расходы, связанные с выполнением Договора, не согласованные Сторонами в Договоре или дополнительных соглашениях, Исполнитель несет самостоятельно.</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pStyle w:val="ConsPlusNormal"/>
        <w:widowControl/>
        <w:numPr>
          <w:ilvl w:val="0"/>
          <w:numId w:val="1"/>
        </w:numPr>
        <w:jc w:val="center"/>
        <w:rPr>
          <w:rFonts w:ascii="Times New Roman" w:hAnsi="Times New Roman" w:cs="Times New Roman"/>
          <w:sz w:val="22"/>
          <w:szCs w:val="22"/>
        </w:rPr>
      </w:pPr>
      <w:r>
        <w:rPr>
          <w:rFonts w:ascii="Times New Roman" w:hAnsi="Times New Roman" w:cs="Times New Roman"/>
          <w:b/>
          <w:sz w:val="22"/>
          <w:szCs w:val="22"/>
        </w:rPr>
        <w:t>ОБЯЗАННОСТИ СТОРОН</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t>Исполнитель обязан:</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sz w:val="22"/>
          <w:szCs w:val="22"/>
        </w:rPr>
        <w:tab/>
        <w:t>В счет договорной цены, установленной п.3.1. Договора, за счет собственных средств обеспечить обустройство помещения для работников Исполнителя, в том числе подключение помещения к системе электроснабжения, включая выполнение мероприятий по наружному освещению охраняемых Объектов.</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2.1.2. Выставить на Объекте, указанном в п.1.1. Договора, 1 (один) круглосуточный пост охраны (включая рабочие, выходные и праздничные дни).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Осуществлять охрану Объектов и имущества Заказчика, включая осуществление контрольно-пропускного режима, контроля ввоза и вывоза ТМЦ на территорию и с территории Объекта при наличии соответствующих документов.</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Консультировать и готовить рекомендации Заказчику по вопросам правомерной защиты от противоправных посягательств.</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2.1.5. Обеспечить внутри объектовый и пропускной режим на Объекте.</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2.1.6. Обеспечить охрану Объекта от преступных и иных незаконных посягательств. </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2.1.7. Осуществлять иные мероприятия по выполнению своих обязательств перед Заказчиком. </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2.1.8. Лицо, совершившее противоправное посягательство на охраняемый Объект или имущество, может быть задержано работником Исполнителя на месте правонарушения, и передано в орган внутренних дел (полицию).</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2.1.9. Передать Объект Заказчику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последнего дня оказания услуг, путем подписания Акта приемки передачи Объекта с приложением фото и видео материалов о техническом состоянии Объекта и имеющихся материальных ценностях.</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2.1.10. За 10 (десять) дней до даты окончания оказания услуг предупредить Заказчика о дате и времени передачи Объекта при условии фото и видео фиксации технического состояния Объекта и имеющихся материальных ценностей.</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Заказчик обязан:</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2.2.1. Передать Объект Исполнителю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первого дня оказания услуг, путем подписания Акта приемки передачи Объекта под охрану с приложением фото и видео материалов о техническом состоянии Объекта и имеющихся материальных ценностях.</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 Своевременно в соответствии с Договором оплачивать услуги Исполнителя.</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На Исполнителя распространяются ограничения, установленные действующим законодательством Российской Федерации.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 Не позднее 5-го числа месяца следующего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отчетным</w:t>
      </w:r>
      <w:proofErr w:type="gramEnd"/>
      <w:r>
        <w:rPr>
          <w:rFonts w:ascii="Times New Roman" w:hAnsi="Times New Roman" w:cs="Times New Roman"/>
          <w:sz w:val="22"/>
          <w:szCs w:val="22"/>
        </w:rPr>
        <w:t xml:space="preserve"> Исполнитель представляет на согласование Заказчику Акт об оказании услуг.  Заказчик в течение 10 (десяти) рабочих дней подписывает  Акт, либо направляет мотивированный отказ Исполнителю.</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 При обнаружении недостатков в оказанных Исполнителем услугах Заказчик вправе:</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уменьшения цены оказываемых услуг;</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устранения недостатков в разумный срок;</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в случае не устранения недостатков в разумный срок отказаться от исполнения Договора и потребовать возмещения убытков.</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pStyle w:val="ConsPlusNormal"/>
        <w:widowControl/>
        <w:numPr>
          <w:ilvl w:val="0"/>
          <w:numId w:val="1"/>
        </w:numPr>
        <w:jc w:val="center"/>
        <w:rPr>
          <w:rFonts w:ascii="Times New Roman" w:hAnsi="Times New Roman" w:cs="Times New Roman"/>
          <w:sz w:val="22"/>
          <w:szCs w:val="22"/>
        </w:rPr>
      </w:pPr>
      <w:r>
        <w:rPr>
          <w:rFonts w:ascii="Times New Roman" w:hAnsi="Times New Roman" w:cs="Times New Roman"/>
          <w:b/>
          <w:sz w:val="22"/>
          <w:szCs w:val="22"/>
        </w:rPr>
        <w:t>ЦЕНА ДОГОВОРА. ПОРЯДОК ОПЛАТЫ</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3.1. Цена оказываемых по Договору услуг составляет </w:t>
      </w:r>
      <w:r>
        <w:rPr>
          <w:rFonts w:ascii="Times New Roman" w:hAnsi="Times New Roman" w:cs="Times New Roman"/>
          <w:b/>
          <w:sz w:val="22"/>
          <w:szCs w:val="22"/>
        </w:rPr>
        <w:t>_________ руб</w:t>
      </w:r>
      <w:proofErr w:type="gramStart"/>
      <w:r>
        <w:rPr>
          <w:rFonts w:ascii="Times New Roman" w:hAnsi="Times New Roman" w:cs="Times New Roman"/>
          <w:b/>
          <w:sz w:val="22"/>
          <w:szCs w:val="22"/>
        </w:rPr>
        <w:t xml:space="preserve">. (_____________________________) </w:t>
      </w:r>
      <w:proofErr w:type="gramEnd"/>
      <w:r>
        <w:rPr>
          <w:rFonts w:ascii="Times New Roman" w:hAnsi="Times New Roman" w:cs="Times New Roman"/>
          <w:b/>
          <w:sz w:val="22"/>
          <w:szCs w:val="22"/>
        </w:rPr>
        <w:t>рублей ___ копейки</w:t>
      </w:r>
      <w:r>
        <w:rPr>
          <w:rFonts w:ascii="Times New Roman" w:hAnsi="Times New Roman" w:cs="Times New Roman"/>
          <w:sz w:val="22"/>
          <w:szCs w:val="22"/>
        </w:rPr>
        <w:t>, НДС не предусмотрен</w:t>
      </w:r>
      <w:r>
        <w:rPr>
          <w:rFonts w:ascii="Courier New" w:eastAsia="Courier New" w:hAnsi="Courier New" w:cs="Courier New"/>
          <w:color w:val="000000"/>
          <w:sz w:val="24"/>
          <w:szCs w:val="24"/>
        </w:rPr>
        <w:t xml:space="preserve"> (</w:t>
      </w:r>
      <w:r>
        <w:rPr>
          <w:rFonts w:ascii="Times New Roman" w:eastAsia="Courier New" w:hAnsi="Times New Roman" w:cs="Times New Roman"/>
          <w:color w:val="000000"/>
          <w:sz w:val="24"/>
          <w:szCs w:val="24"/>
        </w:rPr>
        <w:t xml:space="preserve">или </w:t>
      </w:r>
      <w:r>
        <w:rPr>
          <w:rFonts w:ascii="Times New Roman" w:hAnsi="Times New Roman" w:cs="Times New Roman"/>
          <w:sz w:val="22"/>
          <w:szCs w:val="22"/>
        </w:rPr>
        <w:t>в том числе НДС 20%), и определяется расчетом:</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___ х 24 х </w:t>
      </w:r>
      <w:r w:rsidR="00813152">
        <w:rPr>
          <w:rFonts w:ascii="Times New Roman" w:hAnsi="Times New Roman" w:cs="Times New Roman"/>
          <w:sz w:val="22"/>
          <w:szCs w:val="22"/>
        </w:rPr>
        <w:t>730</w:t>
      </w:r>
      <w:r>
        <w:rPr>
          <w:rFonts w:ascii="Times New Roman" w:hAnsi="Times New Roman" w:cs="Times New Roman"/>
          <w:sz w:val="22"/>
          <w:szCs w:val="22"/>
        </w:rPr>
        <w:t xml:space="preserve"> х 1= ________ рублей, где</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____ руб./час – тариф за час работы 1-го охранника;</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 час - расчетное время суток;</w:t>
      </w:r>
    </w:p>
    <w:p w:rsidR="00242DC7" w:rsidRDefault="0081315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730</w:t>
      </w:r>
      <w:r w:rsidR="00242DC7">
        <w:rPr>
          <w:rFonts w:ascii="Times New Roman" w:hAnsi="Times New Roman" w:cs="Times New Roman"/>
          <w:sz w:val="22"/>
          <w:szCs w:val="22"/>
        </w:rPr>
        <w:t xml:space="preserve"> дней – срок оказания услуг в календарных днях;</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 количество оборудованных постов.</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Pr>
          <w:rFonts w:ascii="Times New Roman" w:hAnsi="Times New Roman" w:cs="Times New Roman"/>
          <w:sz w:val="22"/>
          <w:szCs w:val="22"/>
        </w:rPr>
        <w:t>других</w:t>
      </w:r>
      <w:proofErr w:type="gramEnd"/>
      <w:r>
        <w:rPr>
          <w:rFonts w:ascii="Times New Roman" w:hAnsi="Times New Roman" w:cs="Times New Roman"/>
          <w:sz w:val="22"/>
          <w:szCs w:val="22"/>
        </w:rPr>
        <w:t xml:space="preserve"> обязательных или связанных с надлежащим исполнением Договора платежей.</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3.3. Цена Договора является твердой на весь срок исполнения Договора. </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 Изменение условий Договора при его исполнении возможно в следующих случаях:</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а) при снижении цены Договора без </w:t>
      </w:r>
      <w:proofErr w:type="gramStart"/>
      <w:r>
        <w:rPr>
          <w:rFonts w:ascii="Times New Roman" w:hAnsi="Times New Roman" w:cs="Times New Roman"/>
          <w:sz w:val="22"/>
          <w:szCs w:val="22"/>
        </w:rPr>
        <w:t>изменения</w:t>
      </w:r>
      <w:proofErr w:type="gramEnd"/>
      <w:r>
        <w:rPr>
          <w:rFonts w:ascii="Times New Roman" w:hAnsi="Times New Roman" w:cs="Times New Roman"/>
          <w:sz w:val="22"/>
          <w:szCs w:val="22"/>
        </w:rPr>
        <w:t xml:space="preserve"> предусмотренного Договором объема оказанных услуг, их качества и иных условий Договора;</w:t>
      </w:r>
    </w:p>
    <w:p w:rsidR="00242DC7" w:rsidRDefault="00242DC7">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б) если по предложению Заказчика увеличиваются предусмотренные Договором объем оказываемых услуг не более чем на д</w:t>
      </w:r>
      <w:bookmarkStart w:id="0" w:name="_GoBack"/>
      <w:r>
        <w:rPr>
          <w:rFonts w:ascii="Times New Roman" w:hAnsi="Times New Roman" w:cs="Times New Roman"/>
          <w:sz w:val="22"/>
          <w:szCs w:val="22"/>
        </w:rPr>
        <w:t xml:space="preserve">есять процентов или уменьшается предусмотренный Договором объем оказываемых услуг не более </w:t>
      </w:r>
      <w:bookmarkEnd w:id="0"/>
      <w:r>
        <w:rPr>
          <w:rFonts w:ascii="Times New Roman" w:hAnsi="Times New Roman" w:cs="Times New Roman"/>
          <w:sz w:val="22"/>
          <w:szCs w:val="22"/>
        </w:rPr>
        <w:t>чем на десять процентов.</w:t>
      </w:r>
      <w:proofErr w:type="gramEnd"/>
      <w:r>
        <w:rPr>
          <w:rFonts w:ascii="Times New Roman" w:hAnsi="Times New Roman" w:cs="Times New Roman"/>
          <w:sz w:val="22"/>
          <w:szCs w:val="22"/>
        </w:rPr>
        <w:t xml:space="preserve">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 иных случаях, предусмотренных законодательством Российской Федерации.</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3.5. 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 60 (шестидесяти) календарных дней с момента подписания Заказчиком акта сдачи-приемки оказанных услуг, </w:t>
      </w:r>
      <w:r>
        <w:rPr>
          <w:rFonts w:ascii="Times New Roman" w:hAnsi="Times New Roman" w:cs="Times New Roman"/>
          <w:sz w:val="24"/>
          <w:szCs w:val="24"/>
        </w:rPr>
        <w:t>либо другими способами, не противоречащими действующему законодательству.</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pStyle w:val="ConsPlusNormal"/>
        <w:numPr>
          <w:ilvl w:val="0"/>
          <w:numId w:val="1"/>
        </w:numPr>
        <w:jc w:val="center"/>
        <w:rPr>
          <w:rFonts w:ascii="Times New Roman" w:hAnsi="Times New Roman" w:cs="Times New Roman"/>
          <w:sz w:val="22"/>
          <w:szCs w:val="22"/>
        </w:rPr>
      </w:pPr>
      <w:r>
        <w:rPr>
          <w:rFonts w:ascii="Times New Roman" w:hAnsi="Times New Roman" w:cs="Times New Roman"/>
          <w:b/>
          <w:sz w:val="22"/>
          <w:szCs w:val="22"/>
        </w:rPr>
        <w:t>СРОКИ ВЫПОЛНЕНИЯ УСЛУГ</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 Календарные сроки оказания услуг:</w:t>
      </w:r>
    </w:p>
    <w:p w:rsidR="00D557C5"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Начало оказания услуг -  с 10 </w:t>
      </w:r>
      <w:r w:rsidR="00D557C5">
        <w:rPr>
          <w:rFonts w:ascii="Times New Roman" w:hAnsi="Times New Roman" w:cs="Times New Roman"/>
          <w:sz w:val="22"/>
          <w:szCs w:val="22"/>
        </w:rPr>
        <w:t>часов 00 мин. Уфимского времени «29» мая 2020г.</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Срок окончания оказания услуг – до 10 часов 00 мин. Уфимского времени</w:t>
      </w:r>
      <w:r w:rsidR="00D557C5">
        <w:rPr>
          <w:rFonts w:ascii="Times New Roman" w:hAnsi="Times New Roman" w:cs="Times New Roman"/>
          <w:sz w:val="22"/>
          <w:szCs w:val="22"/>
        </w:rPr>
        <w:t xml:space="preserve"> «29» мая 2022г.</w:t>
      </w:r>
      <w:r>
        <w:rPr>
          <w:rFonts w:ascii="Times New Roman" w:hAnsi="Times New Roman" w:cs="Times New Roman"/>
          <w:sz w:val="22"/>
          <w:szCs w:val="22"/>
        </w:rPr>
        <w:t xml:space="preserve"> </w:t>
      </w:r>
      <w:r>
        <w:rPr>
          <w:rFonts w:ascii="Times New Roman" w:hAnsi="Times New Roman" w:cs="Times New Roman"/>
          <w:sz w:val="22"/>
          <w:szCs w:val="22"/>
          <w:shd w:val="clear" w:color="auto" w:fill="FFFF00"/>
        </w:rPr>
        <w:t xml:space="preserve">                                  </w:t>
      </w:r>
      <w:r>
        <w:rPr>
          <w:rFonts w:ascii="Times New Roman" w:hAnsi="Times New Roman" w:cs="Times New Roman"/>
          <w:sz w:val="22"/>
          <w:szCs w:val="22"/>
        </w:rPr>
        <w:t xml:space="preserve"> (730 календарных дней </w:t>
      </w:r>
      <w:proofErr w:type="gramStart"/>
      <w:r>
        <w:rPr>
          <w:rFonts w:ascii="Times New Roman" w:hAnsi="Times New Roman" w:cs="Times New Roman"/>
          <w:sz w:val="22"/>
          <w:szCs w:val="22"/>
        </w:rPr>
        <w:t>с даты начала</w:t>
      </w:r>
      <w:proofErr w:type="gramEnd"/>
      <w:r>
        <w:rPr>
          <w:rFonts w:ascii="Times New Roman" w:hAnsi="Times New Roman" w:cs="Times New Roman"/>
          <w:sz w:val="22"/>
          <w:szCs w:val="22"/>
        </w:rPr>
        <w:t xml:space="preserve"> оказания услуг).</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Дата окончания услуг по Договору является исходной для определения имущественных санкций.</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pStyle w:val="ConsPlusNormal"/>
        <w:numPr>
          <w:ilvl w:val="0"/>
          <w:numId w:val="1"/>
        </w:numPr>
        <w:jc w:val="center"/>
        <w:rPr>
          <w:rFonts w:ascii="Times New Roman" w:hAnsi="Times New Roman" w:cs="Times New Roman"/>
          <w:sz w:val="22"/>
          <w:szCs w:val="22"/>
        </w:rPr>
      </w:pPr>
      <w:r>
        <w:rPr>
          <w:rFonts w:ascii="Times New Roman" w:hAnsi="Times New Roman" w:cs="Times New Roman"/>
          <w:b/>
          <w:sz w:val="22"/>
          <w:szCs w:val="22"/>
        </w:rPr>
        <w:t>ОБЕСПЕЧЕНИЕ ДОГОВОРА</w:t>
      </w:r>
    </w:p>
    <w:p w:rsidR="00242DC7" w:rsidRDefault="00242DC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5.1. Исполнитель до подписания Договора предоставляет безотзывную банковскую гарантию на сумму </w:t>
      </w:r>
      <w:r w:rsidR="004966B6">
        <w:rPr>
          <w:rFonts w:ascii="Times New Roman" w:hAnsi="Times New Roman" w:cs="Times New Roman"/>
          <w:sz w:val="22"/>
          <w:szCs w:val="22"/>
        </w:rPr>
        <w:t>______________</w:t>
      </w:r>
      <w:r>
        <w:rPr>
          <w:rFonts w:ascii="Times New Roman" w:hAnsi="Times New Roman" w:cs="Times New Roman"/>
          <w:sz w:val="22"/>
          <w:szCs w:val="22"/>
        </w:rPr>
        <w:t xml:space="preserve"> руб. (</w:t>
      </w:r>
      <w:r w:rsidR="004966B6">
        <w:rPr>
          <w:rFonts w:ascii="Times New Roman" w:hAnsi="Times New Roman" w:cs="Times New Roman"/>
          <w:sz w:val="22"/>
          <w:szCs w:val="22"/>
        </w:rPr>
        <w:t>_________________</w:t>
      </w:r>
      <w:r>
        <w:rPr>
          <w:rFonts w:ascii="Times New Roman" w:hAnsi="Times New Roman" w:cs="Times New Roman"/>
          <w:sz w:val="22"/>
          <w:szCs w:val="22"/>
        </w:rPr>
        <w:t xml:space="preserve"> тысячи </w:t>
      </w:r>
      <w:r w:rsidR="004966B6">
        <w:rPr>
          <w:rFonts w:ascii="Times New Roman" w:hAnsi="Times New Roman" w:cs="Times New Roman"/>
          <w:sz w:val="22"/>
          <w:szCs w:val="22"/>
        </w:rPr>
        <w:t>_______________________</w:t>
      </w:r>
      <w:r>
        <w:rPr>
          <w:rFonts w:ascii="Times New Roman" w:hAnsi="Times New Roman" w:cs="Times New Roman"/>
          <w:sz w:val="22"/>
          <w:szCs w:val="22"/>
        </w:rPr>
        <w:t xml:space="preserve"> рубля 00 коп.) со сроком - до окончания срока действия Договора п. 8.1. обеспечивающую выполнение условий </w:t>
      </w:r>
      <w:r>
        <w:rPr>
          <w:rFonts w:ascii="Times New Roman" w:hAnsi="Times New Roman" w:cs="Times New Roman"/>
          <w:sz w:val="22"/>
          <w:szCs w:val="22"/>
        </w:rPr>
        <w:lastRenderedPageBreak/>
        <w:t>раздела 6 Договора.</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5.2. Банковская гарантия должна быть выдана банком (далее – гарант),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5.3. Банковская гарантия должна быть включена в реестр банковских гарантий, быть безотзывной и содержать:</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указание на реквизиты Договора, исполнение которого она обеспечивает, предмет Договора, Стороны Договора и ссылки на протокол, составленный по результатам размещения заказа, как основание заключения Договора;</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сумму банковской гарантии, подлежащую уплате гарантом Заказчику в случае ненадлежащего исполнения Исполнителем обязательств по Договору;</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обязательства Исполнителя, надлежащее исполнение которых обеспечивается банковской гарантией; </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обязанность гаранта уплатить Заказчику неустойку в размере 0,1 % денежной суммы, подлежащей уплате, за каждый день просрочки;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срок действия банковской гарантии, который должен действовать </w:t>
      </w:r>
      <w:proofErr w:type="gramStart"/>
      <w:r>
        <w:rPr>
          <w:rFonts w:ascii="Times New Roman" w:hAnsi="Times New Roman" w:cs="Times New Roman"/>
          <w:sz w:val="22"/>
          <w:szCs w:val="22"/>
        </w:rPr>
        <w:t>с даты заключения</w:t>
      </w:r>
      <w:proofErr w:type="gramEnd"/>
      <w:r>
        <w:rPr>
          <w:rFonts w:ascii="Times New Roman" w:hAnsi="Times New Roman" w:cs="Times New Roman"/>
          <w:sz w:val="22"/>
          <w:szCs w:val="22"/>
        </w:rPr>
        <w:t xml:space="preserve"> Договора и превышать срок действия Договора не менее чем на 30 (тридцать) календарных дней;</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отлагательное условие, предусматривающее заключение договора предоставления банковской гарантии по обязательствам Исполнителя, возникшим из Договора при его заключении;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5.4.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5.5. 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242DC7" w:rsidRDefault="00242D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5.6.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 и в размере, уменьшенном на размер выполненных обязательств по Договору. При этом может быть изменен способ обеспечения Договора.</w:t>
      </w:r>
    </w:p>
    <w:p w:rsidR="00242DC7" w:rsidRDefault="00242DC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5.7. Ответственность за подлинность и достоверность представленных документов об обеспечении исполнения Договора несет Исполнитель.</w:t>
      </w:r>
    </w:p>
    <w:p w:rsidR="00242DC7" w:rsidRDefault="00242DC7">
      <w:pPr>
        <w:pStyle w:val="ConsPlusNormal"/>
        <w:widowControl/>
        <w:ind w:firstLine="540"/>
        <w:jc w:val="both"/>
        <w:rPr>
          <w:rFonts w:ascii="Times New Roman" w:hAnsi="Times New Roman" w:cs="Times New Roman"/>
          <w:sz w:val="22"/>
          <w:szCs w:val="22"/>
        </w:rPr>
      </w:pPr>
    </w:p>
    <w:p w:rsidR="00242DC7" w:rsidRDefault="00242DC7">
      <w:pPr>
        <w:widowControl w:val="0"/>
        <w:numPr>
          <w:ilvl w:val="0"/>
          <w:numId w:val="1"/>
        </w:numPr>
        <w:overflowPunct w:val="0"/>
        <w:autoSpaceDE w:val="0"/>
        <w:spacing w:after="0" w:line="240" w:lineRule="auto"/>
        <w:jc w:val="center"/>
        <w:textAlignment w:val="baseline"/>
        <w:rPr>
          <w:rFonts w:ascii="Times New Roman" w:hAnsi="Times New Roman"/>
        </w:rPr>
      </w:pPr>
      <w:r>
        <w:rPr>
          <w:rFonts w:ascii="Times New Roman" w:hAnsi="Times New Roman"/>
          <w:b/>
        </w:rPr>
        <w:t>ОТВЕТСТВЕННОСТЬ СТОРОН</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.1. За невыполнение или ненадлежащее выполнение обязательств по Договору Стороны несут полную имущественную ответственность в соответствие с </w:t>
      </w:r>
      <w:proofErr w:type="gramStart"/>
      <w:r w:rsidRPr="00EF51EC">
        <w:rPr>
          <w:rFonts w:ascii="Times New Roman" w:hAnsi="Times New Roman"/>
        </w:rPr>
        <w:t>действующим</w:t>
      </w:r>
      <w:proofErr w:type="gramEnd"/>
      <w:r w:rsidRPr="00EF51EC">
        <w:rPr>
          <w:rFonts w:ascii="Times New Roman" w:hAnsi="Times New Roman"/>
        </w:rPr>
        <w:t xml:space="preserve"> законодатель-</w:t>
      </w:r>
      <w:proofErr w:type="spellStart"/>
      <w:r w:rsidRPr="00EF51EC">
        <w:rPr>
          <w:rFonts w:ascii="Times New Roman" w:hAnsi="Times New Roman"/>
        </w:rPr>
        <w:t>ством</w:t>
      </w:r>
      <w:proofErr w:type="spellEnd"/>
      <w:r w:rsidRPr="00EF51EC">
        <w:rPr>
          <w:rFonts w:ascii="Times New Roman" w:hAnsi="Times New Roman"/>
        </w:rPr>
        <w:t>.</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.2. При обнаружении Заказчиком недостатков в результатах оказания услуг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.3. В случае просрочки исполнения Заказчиком обязательств, предусмотренных </w:t>
      </w:r>
      <w:proofErr w:type="spellStart"/>
      <w:proofErr w:type="gramStart"/>
      <w:r w:rsidRPr="00EF51EC">
        <w:rPr>
          <w:rFonts w:ascii="Times New Roman" w:hAnsi="Times New Roman"/>
        </w:rPr>
        <w:t>Догово</w:t>
      </w:r>
      <w:proofErr w:type="spellEnd"/>
      <w:r w:rsidRPr="00EF51EC">
        <w:rPr>
          <w:rFonts w:ascii="Times New Roman" w:hAnsi="Times New Roman"/>
        </w:rPr>
        <w:t>-ром</w:t>
      </w:r>
      <w:proofErr w:type="gramEnd"/>
      <w:r w:rsidRPr="00EF51EC">
        <w:rPr>
          <w:rFonts w:ascii="Times New Roman" w:hAnsi="Times New Roman"/>
        </w:rPr>
        <w:t xml:space="preserve">, Исполнитель вправе потребовать уплаты пени. Пеня начисляется за каждый день </w:t>
      </w:r>
      <w:proofErr w:type="spellStart"/>
      <w:proofErr w:type="gramStart"/>
      <w:r w:rsidRPr="00EF51EC">
        <w:rPr>
          <w:rFonts w:ascii="Times New Roman" w:hAnsi="Times New Roman"/>
        </w:rPr>
        <w:t>просроч-ки</w:t>
      </w:r>
      <w:proofErr w:type="spellEnd"/>
      <w:proofErr w:type="gramEnd"/>
      <w:r w:rsidRPr="00EF51EC">
        <w:rPr>
          <w:rFonts w:ascii="Times New Roman" w:hAnsi="Times New Roman"/>
        </w:rPr>
        <w:t xml:space="preserve">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proofErr w:type="spellStart"/>
      <w:proofErr w:type="gramStart"/>
      <w:r w:rsidRPr="00EF51EC">
        <w:rPr>
          <w:rFonts w:ascii="Times New Roman" w:hAnsi="Times New Roman"/>
        </w:rPr>
        <w:t>устанавлива-ется</w:t>
      </w:r>
      <w:proofErr w:type="spellEnd"/>
      <w:proofErr w:type="gramEnd"/>
      <w:r w:rsidRPr="00EF51EC">
        <w:rPr>
          <w:rFonts w:ascii="Times New Roman" w:hAnsi="Times New Roman"/>
        </w:rPr>
        <w:t xml:space="preserve"> в размере 0,01% от не уплаченной в срок суммы.</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.4. В случае просрочки исполнения Исполнителем обязательств (в том числе </w:t>
      </w:r>
      <w:proofErr w:type="spellStart"/>
      <w:proofErr w:type="gramStart"/>
      <w:r w:rsidRPr="00EF51EC">
        <w:rPr>
          <w:rFonts w:ascii="Times New Roman" w:hAnsi="Times New Roman"/>
        </w:rPr>
        <w:t>гарантийно-го</w:t>
      </w:r>
      <w:proofErr w:type="spellEnd"/>
      <w:proofErr w:type="gramEnd"/>
      <w:r w:rsidRPr="00EF51EC">
        <w:rPr>
          <w:rFonts w:ascii="Times New Roman" w:hAnsi="Times New Roman"/>
        </w:rPr>
        <w:t xml:space="preserve"> обязательства), предусмотренных Договором, Заказчик вправе потребовать уплаты пени. </w:t>
      </w:r>
      <w:proofErr w:type="spellStart"/>
      <w:proofErr w:type="gramStart"/>
      <w:r w:rsidRPr="00EF51EC">
        <w:rPr>
          <w:rFonts w:ascii="Times New Roman" w:hAnsi="Times New Roman"/>
        </w:rPr>
        <w:t>Пе-ня</w:t>
      </w:r>
      <w:proofErr w:type="spellEnd"/>
      <w:proofErr w:type="gramEnd"/>
      <w:r w:rsidRPr="00EF51EC">
        <w:rPr>
          <w:rFonts w:ascii="Times New Roman" w:hAnsi="Times New Roman"/>
        </w:rPr>
        <w:t xml:space="preserve"> начисляется за каждый день просрочки исполнения Исполнителем обязательства, </w:t>
      </w:r>
      <w:proofErr w:type="spellStart"/>
      <w:r w:rsidRPr="00EF51EC">
        <w:rPr>
          <w:rFonts w:ascii="Times New Roman" w:hAnsi="Times New Roman"/>
        </w:rPr>
        <w:t>предусмот-ренного</w:t>
      </w:r>
      <w:proofErr w:type="spellEnd"/>
      <w:r w:rsidRPr="00EF51EC">
        <w:rPr>
          <w:rFonts w:ascii="Times New Roman" w:hAnsi="Times New Roman"/>
        </w:rPr>
        <w:t xml:space="preserve"> Договором, начиная со дня, следующего после дня истечения установленного </w:t>
      </w:r>
      <w:proofErr w:type="spellStart"/>
      <w:r w:rsidRPr="00EF51EC">
        <w:rPr>
          <w:rFonts w:ascii="Times New Roman" w:hAnsi="Times New Roman"/>
        </w:rPr>
        <w:t>Догово</w:t>
      </w:r>
      <w:proofErr w:type="spellEnd"/>
      <w:r w:rsidRPr="00EF51EC">
        <w:rPr>
          <w:rFonts w:ascii="Times New Roman" w:hAnsi="Times New Roman"/>
        </w:rPr>
        <w:t xml:space="preserve">-ром срока исполнения обязательства, и устанавливается в размере 0,01% от цены Договора, уменьшенной на </w:t>
      </w:r>
      <w:r w:rsidRPr="00EF51EC">
        <w:rPr>
          <w:rFonts w:ascii="Times New Roman" w:hAnsi="Times New Roman"/>
        </w:rPr>
        <w:lastRenderedPageBreak/>
        <w:t>сумму, пропорциональную объему обязательств, предусмотренных Договором и фактически исполненных Исполнителем.</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.5. Стороны освобождаются от уплаты неустойки (пени, штрафов), если докажут, что </w:t>
      </w:r>
      <w:proofErr w:type="gramStart"/>
      <w:r w:rsidRPr="00EF51EC">
        <w:rPr>
          <w:rFonts w:ascii="Times New Roman" w:hAnsi="Times New Roman"/>
        </w:rPr>
        <w:t>не-надлежащее</w:t>
      </w:r>
      <w:proofErr w:type="gramEnd"/>
      <w:r w:rsidRPr="00EF51EC">
        <w:rPr>
          <w:rFonts w:ascii="Times New Roman" w:hAnsi="Times New Roman"/>
        </w:rPr>
        <w:t xml:space="preserve"> исполнение обязательств произошло вследствие непреодолимой силы или по вине другой Стороны.</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w:t>
      </w:r>
      <w:proofErr w:type="gramStart"/>
      <w:r w:rsidRPr="00EF51EC">
        <w:rPr>
          <w:rFonts w:ascii="Times New Roman" w:hAnsi="Times New Roman"/>
        </w:rPr>
        <w:t>воз-</w:t>
      </w:r>
      <w:proofErr w:type="spellStart"/>
      <w:r w:rsidRPr="00EF51EC">
        <w:rPr>
          <w:rFonts w:ascii="Times New Roman" w:hAnsi="Times New Roman"/>
        </w:rPr>
        <w:t>никшими</w:t>
      </w:r>
      <w:proofErr w:type="spellEnd"/>
      <w:proofErr w:type="gramEnd"/>
      <w:r w:rsidRPr="00EF51EC">
        <w:rPr>
          <w:rFonts w:ascii="Times New Roman" w:hAnsi="Times New Roman"/>
        </w:rPr>
        <w:t xml:space="preserve"> помимо воли и желания сторон, которые нельзя было предвидеть или избежать.</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w:t>
      </w:r>
      <w:proofErr w:type="spellStart"/>
      <w:proofErr w:type="gramStart"/>
      <w:r w:rsidRPr="00EF51EC">
        <w:rPr>
          <w:rFonts w:ascii="Times New Roman" w:hAnsi="Times New Roman"/>
        </w:rPr>
        <w:t>обяза-тельств</w:t>
      </w:r>
      <w:proofErr w:type="spellEnd"/>
      <w:proofErr w:type="gramEnd"/>
      <w:r w:rsidRPr="00EF51EC">
        <w:rPr>
          <w:rFonts w:ascii="Times New Roman" w:hAnsi="Times New Roman"/>
        </w:rPr>
        <w:t xml:space="preserve"> по Договору.</w:t>
      </w:r>
    </w:p>
    <w:p w:rsidR="00EF51EC" w:rsidRPr="00EF51EC" w:rsidRDefault="00EF51EC" w:rsidP="00EF51EC">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6</w:t>
      </w:r>
      <w:r w:rsidRPr="00EF51EC">
        <w:rPr>
          <w:rFonts w:ascii="Times New Roman" w:hAnsi="Times New Roman"/>
        </w:rPr>
        <w:t xml:space="preserve">.9. Уплата неустойки, а также возмещение убытков не освобождает Стороны от </w:t>
      </w:r>
      <w:proofErr w:type="spellStart"/>
      <w:proofErr w:type="gramStart"/>
      <w:r w:rsidRPr="00EF51EC">
        <w:rPr>
          <w:rFonts w:ascii="Times New Roman" w:hAnsi="Times New Roman"/>
        </w:rPr>
        <w:t>исполне-ния</w:t>
      </w:r>
      <w:proofErr w:type="spellEnd"/>
      <w:proofErr w:type="gramEnd"/>
      <w:r w:rsidRPr="00EF51EC">
        <w:rPr>
          <w:rFonts w:ascii="Times New Roman" w:hAnsi="Times New Roman"/>
        </w:rPr>
        <w:t xml:space="preserve"> своих обязательств в натуре.</w:t>
      </w:r>
    </w:p>
    <w:p w:rsidR="00242DC7" w:rsidRDefault="00EF51EC" w:rsidP="00EF51EC">
      <w:pPr>
        <w:widowControl w:val="0"/>
        <w:overflowPunct w:val="0"/>
        <w:autoSpaceDE w:val="0"/>
        <w:spacing w:after="0" w:line="240" w:lineRule="auto"/>
        <w:ind w:firstLine="567"/>
        <w:jc w:val="both"/>
        <w:textAlignment w:val="baseline"/>
        <w:rPr>
          <w:rFonts w:ascii="Times New Roman" w:eastAsia="Calibri" w:hAnsi="Times New Roman"/>
          <w:b/>
        </w:rPr>
      </w:pPr>
      <w:r>
        <w:rPr>
          <w:rFonts w:ascii="Times New Roman" w:hAnsi="Times New Roman"/>
        </w:rPr>
        <w:t>6</w:t>
      </w:r>
      <w:r w:rsidRPr="00EF51EC">
        <w:rPr>
          <w:rFonts w:ascii="Times New Roman" w:hAnsi="Times New Roman"/>
        </w:rPr>
        <w:t xml:space="preserve">.10. Ответственность Сторон, не предусмотренная Договором, определяется в </w:t>
      </w:r>
      <w:proofErr w:type="spellStart"/>
      <w:proofErr w:type="gramStart"/>
      <w:r w:rsidRPr="00EF51EC">
        <w:rPr>
          <w:rFonts w:ascii="Times New Roman" w:hAnsi="Times New Roman"/>
        </w:rPr>
        <w:t>соответ-ствии</w:t>
      </w:r>
      <w:proofErr w:type="spellEnd"/>
      <w:proofErr w:type="gramEnd"/>
      <w:r w:rsidRPr="00EF51EC">
        <w:rPr>
          <w:rFonts w:ascii="Times New Roman" w:hAnsi="Times New Roman"/>
        </w:rPr>
        <w:t xml:space="preserve"> с действующим законодательством Российской Федерации.</w:t>
      </w:r>
    </w:p>
    <w:p w:rsidR="00242DC7" w:rsidRDefault="00242DC7">
      <w:pPr>
        <w:spacing w:after="0" w:line="240" w:lineRule="auto"/>
        <w:rPr>
          <w:rFonts w:ascii="Times New Roman" w:eastAsia="Calibri" w:hAnsi="Times New Roman"/>
          <w:b/>
        </w:rPr>
      </w:pPr>
    </w:p>
    <w:p w:rsidR="00242DC7" w:rsidRDefault="00242DC7">
      <w:pPr>
        <w:numPr>
          <w:ilvl w:val="0"/>
          <w:numId w:val="1"/>
        </w:numPr>
        <w:spacing w:after="0" w:line="240" w:lineRule="auto"/>
        <w:jc w:val="center"/>
        <w:rPr>
          <w:rFonts w:ascii="Times New Roman" w:hAnsi="Times New Roman"/>
        </w:rPr>
      </w:pPr>
      <w:r>
        <w:rPr>
          <w:rFonts w:ascii="Times New Roman" w:hAnsi="Times New Roman"/>
          <w:b/>
        </w:rPr>
        <w:t>СРОК ДЕЙСТВИЯ, ИЗМЕНЕНИЕ И РАСТОРЖЕНИЕ ДОГОВОРА</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 xml:space="preserve">7.1. Договор вступает в силу с момента подписания Сторонами и действует                                              до 01.08.2022 года. </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6D2D2D" w:rsidRPr="006D2D2D" w:rsidRDefault="006D2D2D" w:rsidP="006D2D2D">
      <w:pPr>
        <w:suppressAutoHyphens w:val="0"/>
        <w:autoSpaceDE w:val="0"/>
        <w:autoSpaceDN w:val="0"/>
        <w:adjustRightInd w:val="0"/>
        <w:spacing w:after="0" w:line="240" w:lineRule="auto"/>
        <w:ind w:firstLine="567"/>
        <w:jc w:val="both"/>
        <w:rPr>
          <w:rFonts w:ascii="Times New Roman" w:hAnsi="Times New Roman"/>
          <w:lang w:eastAsia="ru-RU"/>
        </w:rPr>
      </w:pPr>
      <w:r>
        <w:rPr>
          <w:rFonts w:ascii="Times New Roman" w:hAnsi="Times New Roman"/>
          <w:lang w:eastAsia="ru-RU"/>
        </w:rPr>
        <w:t>7</w:t>
      </w:r>
      <w:r w:rsidRPr="006D2D2D">
        <w:rPr>
          <w:rFonts w:ascii="Times New Roman" w:hAnsi="Times New Roman"/>
          <w:lang w:eastAsia="ru-RU"/>
        </w:rPr>
        <w:t xml:space="preserve">.2. Настоящий </w:t>
      </w:r>
      <w:proofErr w:type="gramStart"/>
      <w:r w:rsidRPr="006D2D2D">
        <w:rPr>
          <w:rFonts w:ascii="Times New Roman" w:hAnsi="Times New Roman"/>
          <w:lang w:eastAsia="ru-RU"/>
        </w:rPr>
        <w:t>Договор</w:t>
      </w:r>
      <w:proofErr w:type="gramEnd"/>
      <w:r w:rsidRPr="006D2D2D">
        <w:rPr>
          <w:rFonts w:ascii="Times New Roman" w:hAnsi="Times New Roman"/>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6D2D2D" w:rsidRPr="006D2D2D" w:rsidRDefault="006D2D2D" w:rsidP="006D2D2D">
      <w:pPr>
        <w:suppressAutoHyphens w:val="0"/>
        <w:autoSpaceDE w:val="0"/>
        <w:autoSpaceDN w:val="0"/>
        <w:adjustRightInd w:val="0"/>
        <w:spacing w:after="0" w:line="240" w:lineRule="auto"/>
        <w:ind w:firstLine="567"/>
        <w:jc w:val="both"/>
        <w:rPr>
          <w:rFonts w:ascii="Times New Roman" w:hAnsi="Times New Roman"/>
          <w:lang w:eastAsia="ru-RU"/>
        </w:rPr>
      </w:pPr>
      <w:r>
        <w:rPr>
          <w:rFonts w:ascii="Times New Roman" w:hAnsi="Times New Roman"/>
          <w:lang w:eastAsia="ru-RU"/>
        </w:rPr>
        <w:t>7</w:t>
      </w:r>
      <w:r w:rsidRPr="006D2D2D">
        <w:rPr>
          <w:rFonts w:ascii="Times New Roman" w:hAnsi="Times New Roman"/>
          <w:lang w:eastAsia="ru-RU"/>
        </w:rPr>
        <w:t>.3.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6D2D2D" w:rsidRPr="006D2D2D" w:rsidRDefault="006D2D2D" w:rsidP="006D2D2D">
      <w:pPr>
        <w:suppressAutoHyphens w:val="0"/>
        <w:autoSpaceDE w:val="0"/>
        <w:autoSpaceDN w:val="0"/>
        <w:adjustRightInd w:val="0"/>
        <w:spacing w:after="0" w:line="240" w:lineRule="auto"/>
        <w:ind w:firstLine="567"/>
        <w:jc w:val="both"/>
        <w:rPr>
          <w:rFonts w:ascii="Times New Roman" w:hAnsi="Times New Roman"/>
          <w:lang w:eastAsia="ru-RU"/>
        </w:rPr>
      </w:pPr>
      <w:r>
        <w:rPr>
          <w:rFonts w:ascii="Times New Roman" w:hAnsi="Times New Roman"/>
          <w:lang w:eastAsia="ru-RU"/>
        </w:rPr>
        <w:t>7</w:t>
      </w:r>
      <w:r w:rsidRPr="006D2D2D">
        <w:rPr>
          <w:rFonts w:ascii="Times New Roman" w:hAnsi="Times New Roman"/>
          <w:lang w:eastAsia="ru-RU"/>
        </w:rPr>
        <w:t xml:space="preserve">.4. Решение Заказчика об одностороннем отказе от исполнения Договора вступает в </w:t>
      </w:r>
      <w:proofErr w:type="gramStart"/>
      <w:r w:rsidRPr="006D2D2D">
        <w:rPr>
          <w:rFonts w:ascii="Times New Roman" w:hAnsi="Times New Roman"/>
          <w:lang w:eastAsia="ru-RU"/>
        </w:rPr>
        <w:t>силу</w:t>
      </w:r>
      <w:proofErr w:type="gramEnd"/>
      <w:r w:rsidRPr="006D2D2D">
        <w:rPr>
          <w:rFonts w:ascii="Times New Roman" w:hAnsi="Times New Roman"/>
          <w:lang w:eastAsia="ru-RU"/>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Pr="006D2D2D">
        <w:rPr>
          <w:rFonts w:ascii="Times New Roman" w:hAnsi="Times New Roman"/>
          <w:lang w:eastAsia="ru-RU"/>
        </w:rPr>
        <w:t>с даты размещения</w:t>
      </w:r>
      <w:proofErr w:type="gramEnd"/>
      <w:r w:rsidRPr="006D2D2D">
        <w:rPr>
          <w:rFonts w:ascii="Times New Roman" w:hAnsi="Times New Roman"/>
          <w:lang w:eastAsia="ru-RU"/>
        </w:rPr>
        <w:t xml:space="preserve"> на официальном сайте решения Заказчика об одностороннем отказе от исполнения Договора.</w:t>
      </w:r>
    </w:p>
    <w:p w:rsidR="006D2D2D" w:rsidRPr="006D2D2D" w:rsidRDefault="006D2D2D" w:rsidP="006D2D2D">
      <w:pPr>
        <w:suppressAutoHyphens w:val="0"/>
        <w:autoSpaceDE w:val="0"/>
        <w:autoSpaceDN w:val="0"/>
        <w:adjustRightInd w:val="0"/>
        <w:spacing w:after="0" w:line="240" w:lineRule="auto"/>
        <w:ind w:firstLine="567"/>
        <w:jc w:val="both"/>
        <w:rPr>
          <w:rFonts w:ascii="Times New Roman" w:hAnsi="Times New Roman"/>
          <w:lang w:eastAsia="ru-RU"/>
        </w:rPr>
      </w:pPr>
      <w:r>
        <w:rPr>
          <w:rFonts w:ascii="Times New Roman" w:hAnsi="Times New Roman"/>
          <w:lang w:eastAsia="ru-RU"/>
        </w:rPr>
        <w:t>7</w:t>
      </w:r>
      <w:r w:rsidRPr="006D2D2D">
        <w:rPr>
          <w:rFonts w:ascii="Times New Roman" w:hAnsi="Times New Roman"/>
          <w:lang w:eastAsia="ru-RU"/>
        </w:rPr>
        <w:t>.5.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6D2D2D" w:rsidRPr="006D2D2D" w:rsidRDefault="006D2D2D" w:rsidP="006D2D2D">
      <w:pPr>
        <w:suppressAutoHyphens w:val="0"/>
        <w:autoSpaceDE w:val="0"/>
        <w:autoSpaceDN w:val="0"/>
        <w:adjustRightInd w:val="0"/>
        <w:spacing w:after="0" w:line="240" w:lineRule="auto"/>
        <w:ind w:firstLine="360"/>
        <w:jc w:val="both"/>
        <w:rPr>
          <w:rFonts w:ascii="Times New Roman" w:hAnsi="Times New Roman"/>
          <w:lang w:eastAsia="ru-RU"/>
        </w:rPr>
      </w:pPr>
      <w:r>
        <w:rPr>
          <w:rFonts w:ascii="Times New Roman" w:hAnsi="Times New Roman"/>
          <w:lang w:eastAsia="ru-RU"/>
        </w:rPr>
        <w:t xml:space="preserve">   7</w:t>
      </w:r>
      <w:r w:rsidRPr="006D2D2D">
        <w:rPr>
          <w:rFonts w:ascii="Times New Roman" w:hAnsi="Times New Roman"/>
          <w:lang w:eastAsia="ru-RU"/>
        </w:rPr>
        <w:t>.6. В случае если в ходе исполнения Договора установлено, что Исполнитель не соответствует установленным требованиям к участникам закупки или предоставил недостоверную информацию о своём соответствии указанным требованиям, что позволило ему стать участником аукциона, Заказчик незамедлительно расторгает Договор на любом этапе его исполнения.</w:t>
      </w:r>
    </w:p>
    <w:p w:rsidR="00242DC7" w:rsidRDefault="00242DC7">
      <w:pPr>
        <w:widowControl w:val="0"/>
        <w:overflowPunct w:val="0"/>
        <w:autoSpaceDE w:val="0"/>
        <w:spacing w:after="0" w:line="240" w:lineRule="auto"/>
        <w:ind w:firstLine="720"/>
        <w:jc w:val="both"/>
        <w:textAlignment w:val="baseline"/>
        <w:rPr>
          <w:rFonts w:ascii="Times New Roman" w:hAnsi="Times New Roman"/>
        </w:rPr>
      </w:pPr>
    </w:p>
    <w:p w:rsidR="00242DC7" w:rsidRDefault="00242DC7">
      <w:pPr>
        <w:widowControl w:val="0"/>
        <w:numPr>
          <w:ilvl w:val="0"/>
          <w:numId w:val="1"/>
        </w:numPr>
        <w:overflowPunct w:val="0"/>
        <w:autoSpaceDE w:val="0"/>
        <w:spacing w:after="0" w:line="240" w:lineRule="auto"/>
        <w:jc w:val="center"/>
        <w:textAlignment w:val="baseline"/>
        <w:rPr>
          <w:rFonts w:ascii="Times New Roman" w:hAnsi="Times New Roman"/>
        </w:rPr>
      </w:pPr>
      <w:r>
        <w:rPr>
          <w:rFonts w:ascii="Times New Roman" w:hAnsi="Times New Roman"/>
          <w:b/>
        </w:rPr>
        <w:t>РАЗРЕШЕНИЕ СПОРОВ МЕЖДУ СТОРОНАМИ</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8.1.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8.2.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 xml:space="preserve">8.3.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w:t>
      </w:r>
      <w:r>
        <w:rPr>
          <w:rFonts w:ascii="Times New Roman" w:hAnsi="Times New Roman"/>
        </w:rPr>
        <w:lastRenderedPageBreak/>
        <w:t>передается на разрешение в Арбитражный Суд Республики Башкортостан.</w:t>
      </w:r>
    </w:p>
    <w:p w:rsidR="00242DC7" w:rsidRDefault="00242DC7">
      <w:pPr>
        <w:widowControl w:val="0"/>
        <w:overflowPunct w:val="0"/>
        <w:autoSpaceDE w:val="0"/>
        <w:spacing w:after="0" w:line="240" w:lineRule="auto"/>
        <w:ind w:firstLine="720"/>
        <w:jc w:val="both"/>
        <w:textAlignment w:val="baseline"/>
        <w:rPr>
          <w:rFonts w:ascii="Times New Roman" w:hAnsi="Times New Roman"/>
          <w:b/>
        </w:rPr>
      </w:pPr>
      <w:r>
        <w:rPr>
          <w:rFonts w:ascii="Times New Roman" w:hAnsi="Times New Roman"/>
        </w:rPr>
        <w:t xml:space="preserve">   </w:t>
      </w:r>
    </w:p>
    <w:p w:rsidR="00242DC7" w:rsidRDefault="00242DC7">
      <w:pPr>
        <w:widowControl w:val="0"/>
        <w:numPr>
          <w:ilvl w:val="0"/>
          <w:numId w:val="1"/>
        </w:numPr>
        <w:shd w:val="clear" w:color="auto" w:fill="FFFFFF"/>
        <w:tabs>
          <w:tab w:val="left" w:pos="851"/>
        </w:tabs>
        <w:spacing w:after="0" w:line="250" w:lineRule="exact"/>
        <w:ind w:right="-86"/>
        <w:jc w:val="center"/>
        <w:rPr>
          <w:rFonts w:ascii="Times New Roman" w:hAnsi="Times New Roman"/>
        </w:rPr>
      </w:pPr>
      <w:r>
        <w:rPr>
          <w:rFonts w:ascii="Times New Roman" w:hAnsi="Times New Roman"/>
          <w:b/>
        </w:rPr>
        <w:t>ФОРС-МАЖОР</w:t>
      </w:r>
    </w:p>
    <w:p w:rsidR="00242DC7" w:rsidRDefault="00242DC7">
      <w:pPr>
        <w:autoSpaceDE w:val="0"/>
        <w:spacing w:after="0" w:line="240" w:lineRule="auto"/>
        <w:ind w:firstLine="567"/>
        <w:jc w:val="both"/>
        <w:rPr>
          <w:rFonts w:ascii="Times New Roman" w:hAnsi="Times New Roman"/>
        </w:rPr>
      </w:pPr>
      <w:r>
        <w:rPr>
          <w:rFonts w:ascii="Times New Roman" w:hAnsi="Times New Roman"/>
        </w:rPr>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42DC7" w:rsidRDefault="00242DC7">
      <w:pPr>
        <w:autoSpaceDE w:val="0"/>
        <w:spacing w:after="0" w:line="240" w:lineRule="auto"/>
        <w:ind w:firstLine="567"/>
        <w:jc w:val="both"/>
        <w:rPr>
          <w:rFonts w:ascii="Times New Roman" w:hAnsi="Times New Roman"/>
        </w:rPr>
      </w:pPr>
      <w:r>
        <w:rPr>
          <w:rFonts w:ascii="Times New Roman" w:hAnsi="Times New Roman"/>
        </w:rPr>
        <w:t>9.2.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242DC7" w:rsidRDefault="00242DC7">
      <w:pPr>
        <w:widowControl w:val="0"/>
        <w:overflowPunct w:val="0"/>
        <w:autoSpaceDE w:val="0"/>
        <w:spacing w:after="0" w:line="240" w:lineRule="auto"/>
        <w:ind w:firstLine="720"/>
        <w:jc w:val="both"/>
        <w:textAlignment w:val="baseline"/>
        <w:rPr>
          <w:rFonts w:ascii="Times New Roman" w:hAnsi="Times New Roman"/>
        </w:rPr>
      </w:pPr>
    </w:p>
    <w:p w:rsidR="00242DC7" w:rsidRDefault="00242DC7">
      <w:pPr>
        <w:widowControl w:val="0"/>
        <w:numPr>
          <w:ilvl w:val="0"/>
          <w:numId w:val="1"/>
        </w:numPr>
        <w:overflowPunct w:val="0"/>
        <w:autoSpaceDE w:val="0"/>
        <w:spacing w:after="0" w:line="240" w:lineRule="auto"/>
        <w:jc w:val="center"/>
        <w:textAlignment w:val="baseline"/>
        <w:rPr>
          <w:rFonts w:ascii="Times New Roman" w:hAnsi="Times New Roman"/>
        </w:rPr>
      </w:pPr>
      <w:r>
        <w:rPr>
          <w:rFonts w:ascii="Times New Roman" w:hAnsi="Times New Roman"/>
          <w:b/>
        </w:rPr>
        <w:t>ПРОЧИЕ УСЛОВИЯ</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 xml:space="preserve">10.1.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242DC7" w:rsidRDefault="00242DC7">
      <w:pPr>
        <w:widowControl w:val="0"/>
        <w:autoSpaceDE w:val="0"/>
        <w:spacing w:after="0" w:line="240" w:lineRule="auto"/>
        <w:ind w:firstLine="567"/>
        <w:jc w:val="both"/>
        <w:rPr>
          <w:rFonts w:ascii="Times New Roman" w:hAnsi="Times New Roman"/>
        </w:rPr>
      </w:pPr>
      <w:r>
        <w:rPr>
          <w:rFonts w:ascii="Times New Roman" w:hAnsi="Times New Roman"/>
        </w:rPr>
        <w:t xml:space="preserve">10.2.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242DC7" w:rsidRDefault="00242DC7">
      <w:pPr>
        <w:widowControl w:val="0"/>
        <w:overflowPunct w:val="0"/>
        <w:autoSpaceDE w:val="0"/>
        <w:spacing w:after="0" w:line="240" w:lineRule="auto"/>
        <w:ind w:firstLine="567"/>
        <w:jc w:val="both"/>
        <w:textAlignment w:val="baseline"/>
        <w:rPr>
          <w:rFonts w:ascii="Times New Roman" w:hAnsi="Times New Roman"/>
        </w:rPr>
      </w:pPr>
      <w:r>
        <w:rPr>
          <w:rFonts w:ascii="Times New Roman" w:hAnsi="Times New Roman"/>
        </w:rPr>
        <w:t>10.3. Уступка права требования по Договору третьим лицам возможна лишь с письменного согласия другой стороны.</w:t>
      </w:r>
    </w:p>
    <w:p w:rsidR="00242DC7" w:rsidRDefault="00242DC7">
      <w:pPr>
        <w:widowControl w:val="0"/>
        <w:overflowPunct w:val="0"/>
        <w:autoSpaceDE w:val="0"/>
        <w:spacing w:after="0" w:line="240" w:lineRule="auto"/>
        <w:ind w:firstLine="567"/>
        <w:jc w:val="both"/>
        <w:textAlignment w:val="baseline"/>
        <w:rPr>
          <w:rFonts w:ascii="Times New Roman" w:hAnsi="Times New Roman"/>
          <w:b/>
        </w:rPr>
      </w:pPr>
      <w:r>
        <w:rPr>
          <w:rFonts w:ascii="Times New Roman" w:hAnsi="Times New Roman"/>
        </w:rPr>
        <w:t>10.4. Настоящий Договор составлен в форме электронного документа, подписанного усиленными электронными подписями Сторон.</w:t>
      </w:r>
    </w:p>
    <w:p w:rsidR="00242DC7" w:rsidRDefault="00242DC7">
      <w:pPr>
        <w:widowControl w:val="0"/>
        <w:overflowPunct w:val="0"/>
        <w:autoSpaceDE w:val="0"/>
        <w:spacing w:after="0" w:line="240" w:lineRule="auto"/>
        <w:ind w:firstLine="720"/>
        <w:jc w:val="center"/>
        <w:textAlignment w:val="baseline"/>
        <w:rPr>
          <w:rFonts w:ascii="Times New Roman" w:hAnsi="Times New Roman"/>
          <w:b/>
        </w:rPr>
      </w:pPr>
    </w:p>
    <w:p w:rsidR="00242DC7" w:rsidRDefault="00242DC7">
      <w:pPr>
        <w:widowControl w:val="0"/>
        <w:overflowPunct w:val="0"/>
        <w:autoSpaceDE w:val="0"/>
        <w:spacing w:after="0" w:line="240" w:lineRule="auto"/>
        <w:ind w:firstLine="720"/>
        <w:jc w:val="center"/>
        <w:textAlignment w:val="baseline"/>
        <w:rPr>
          <w:rFonts w:ascii="Times New Roman" w:hAnsi="Times New Roman"/>
          <w:b/>
        </w:rPr>
      </w:pPr>
    </w:p>
    <w:p w:rsidR="00242DC7" w:rsidRDefault="00242DC7">
      <w:pPr>
        <w:widowControl w:val="0"/>
        <w:overflowPunct w:val="0"/>
        <w:autoSpaceDE w:val="0"/>
        <w:spacing w:after="0" w:line="240" w:lineRule="auto"/>
        <w:ind w:firstLine="720"/>
        <w:jc w:val="center"/>
        <w:textAlignment w:val="baseline"/>
        <w:rPr>
          <w:rFonts w:ascii="Times New Roman" w:hAnsi="Times New Roman"/>
        </w:rPr>
      </w:pPr>
      <w:r>
        <w:rPr>
          <w:rFonts w:ascii="Times New Roman" w:hAnsi="Times New Roman"/>
          <w:b/>
        </w:rPr>
        <w:t>11. ПЕРЕЧЕНЬ ДОКУМЕНТОВ, ПРИЛАГАЕМЫХ К ДОГОВОРУ</w:t>
      </w:r>
    </w:p>
    <w:p w:rsidR="00242DC7" w:rsidRDefault="00242DC7">
      <w:pPr>
        <w:widowControl w:val="0"/>
        <w:numPr>
          <w:ilvl w:val="1"/>
          <w:numId w:val="2"/>
        </w:numPr>
        <w:overflowPunct w:val="0"/>
        <w:autoSpaceDE w:val="0"/>
        <w:spacing w:after="0" w:line="240" w:lineRule="auto"/>
        <w:ind w:left="0" w:firstLine="720"/>
        <w:jc w:val="both"/>
        <w:textAlignment w:val="baseline"/>
        <w:rPr>
          <w:rFonts w:ascii="Times New Roman" w:hAnsi="Times New Roman"/>
        </w:rPr>
      </w:pPr>
      <w:r>
        <w:rPr>
          <w:rFonts w:ascii="Times New Roman" w:hAnsi="Times New Roman"/>
        </w:rPr>
        <w:t>Антикоррупционная оговорка – Приложение №1.</w:t>
      </w:r>
    </w:p>
    <w:p w:rsidR="00242DC7" w:rsidRDefault="00242DC7">
      <w:pPr>
        <w:widowControl w:val="0"/>
        <w:overflowPunct w:val="0"/>
        <w:autoSpaceDE w:val="0"/>
        <w:spacing w:after="0" w:line="240" w:lineRule="auto"/>
        <w:textAlignment w:val="baseline"/>
        <w:rPr>
          <w:rFonts w:ascii="Times New Roman" w:hAnsi="Times New Roman"/>
        </w:rPr>
      </w:pPr>
    </w:p>
    <w:p w:rsidR="00242DC7" w:rsidRDefault="00242DC7">
      <w:pPr>
        <w:widowControl w:val="0"/>
        <w:overflowPunct w:val="0"/>
        <w:autoSpaceDE w:val="0"/>
        <w:spacing w:after="0" w:line="240" w:lineRule="auto"/>
        <w:textAlignment w:val="baseline"/>
        <w:rPr>
          <w:rFonts w:ascii="Times New Roman" w:hAnsi="Times New Roman"/>
        </w:rPr>
      </w:pPr>
    </w:p>
    <w:p w:rsidR="00242DC7" w:rsidRDefault="00242DC7">
      <w:pPr>
        <w:widowControl w:val="0"/>
        <w:overflowPunct w:val="0"/>
        <w:autoSpaceDE w:val="0"/>
        <w:spacing w:after="0" w:line="240" w:lineRule="auto"/>
        <w:textAlignment w:val="baseline"/>
        <w:rPr>
          <w:rFonts w:ascii="Times New Roman" w:hAnsi="Times New Roman"/>
        </w:rPr>
      </w:pPr>
    </w:p>
    <w:p w:rsidR="00242DC7" w:rsidRDefault="00242DC7">
      <w:pPr>
        <w:widowControl w:val="0"/>
        <w:shd w:val="clear" w:color="auto" w:fill="FFFFFF"/>
        <w:tabs>
          <w:tab w:val="left" w:pos="874"/>
          <w:tab w:val="left" w:pos="9408"/>
        </w:tabs>
        <w:overflowPunct w:val="0"/>
        <w:autoSpaceDE w:val="0"/>
        <w:spacing w:after="0" w:line="278" w:lineRule="exact"/>
        <w:ind w:left="24" w:right="5" w:firstLine="341"/>
        <w:jc w:val="center"/>
        <w:textAlignment w:val="baseline"/>
        <w:rPr>
          <w:rFonts w:ascii="Times New Roman" w:hAnsi="Times New Roman"/>
        </w:rPr>
      </w:pPr>
      <w:r>
        <w:rPr>
          <w:rFonts w:ascii="Times New Roman" w:hAnsi="Times New Roman"/>
          <w:b/>
          <w:bCs/>
          <w:spacing w:val="-1"/>
        </w:rPr>
        <w:t xml:space="preserve"> 12. ЮРИДИЧЕСКИЕ АДРЕСА И РЕКВИЗИТЫ СТОРОН</w:t>
      </w:r>
    </w:p>
    <w:p w:rsidR="00242DC7" w:rsidRDefault="00242DC7">
      <w:pPr>
        <w:pStyle w:val="ConsPlusNonformat"/>
        <w:widowControl/>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4523"/>
        <w:gridCol w:w="5331"/>
      </w:tblGrid>
      <w:tr w:rsidR="00242DC7">
        <w:tc>
          <w:tcPr>
            <w:tcW w:w="4523" w:type="dxa"/>
            <w:shd w:val="clear" w:color="auto" w:fill="auto"/>
          </w:tcPr>
          <w:p w:rsidR="00242DC7" w:rsidRDefault="00242DC7">
            <w:pPr>
              <w:pStyle w:val="ConsPlusNonformat"/>
              <w:widowControl/>
              <w:rPr>
                <w:rFonts w:ascii="Times New Roman" w:hAnsi="Times New Roman" w:cs="Times New Roman"/>
                <w:b/>
                <w:sz w:val="22"/>
                <w:szCs w:val="22"/>
              </w:rPr>
            </w:pPr>
            <w:r>
              <w:rPr>
                <w:rFonts w:ascii="Times New Roman" w:hAnsi="Times New Roman" w:cs="Times New Roman"/>
                <w:b/>
                <w:sz w:val="22"/>
                <w:szCs w:val="22"/>
              </w:rPr>
              <w:t>Заказчик</w:t>
            </w:r>
          </w:p>
          <w:p w:rsidR="00242DC7" w:rsidRDefault="00242DC7">
            <w:pPr>
              <w:pStyle w:val="ConsPlusNonformat"/>
              <w:widowControl/>
              <w:rPr>
                <w:rFonts w:ascii="Times New Roman" w:hAnsi="Times New Roman" w:cs="Times New Roman"/>
                <w:b/>
                <w:sz w:val="22"/>
                <w:szCs w:val="22"/>
              </w:rPr>
            </w:pPr>
          </w:p>
        </w:tc>
        <w:tc>
          <w:tcPr>
            <w:tcW w:w="5331" w:type="dxa"/>
            <w:shd w:val="clear" w:color="auto" w:fill="auto"/>
          </w:tcPr>
          <w:p w:rsidR="00242DC7" w:rsidRDefault="00242DC7">
            <w:pPr>
              <w:pStyle w:val="ConsPlusNonformat"/>
              <w:widowControl/>
            </w:pPr>
            <w:r>
              <w:rPr>
                <w:rFonts w:ascii="Times New Roman" w:hAnsi="Times New Roman" w:cs="Times New Roman"/>
                <w:b/>
                <w:sz w:val="22"/>
                <w:szCs w:val="22"/>
              </w:rPr>
              <w:t>Исполнитель</w:t>
            </w:r>
          </w:p>
        </w:tc>
      </w:tr>
      <w:tr w:rsidR="00242DC7">
        <w:trPr>
          <w:trHeight w:val="4925"/>
        </w:trPr>
        <w:tc>
          <w:tcPr>
            <w:tcW w:w="4523" w:type="dxa"/>
            <w:shd w:val="clear" w:color="auto" w:fill="auto"/>
          </w:tcPr>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b/>
              </w:rPr>
              <w:t>Государственное унитарное предприятие «Фонд жилищного строительства Республики Башкортостан»</w:t>
            </w:r>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450077, РБ, г. Уфа, ул. Ленина, 5/3</w:t>
            </w:r>
          </w:p>
          <w:p w:rsidR="00242DC7" w:rsidRPr="00440E14"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 xml:space="preserve">Телефон:  (347) 229-91-00  </w:t>
            </w:r>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r>
              <w:rPr>
                <w:rFonts w:ascii="Times New Roman" w:hAnsi="Times New Roman"/>
                <w:lang w:val="en-US"/>
              </w:rPr>
              <w:t>main</w:t>
            </w:r>
            <w:r>
              <w:rPr>
                <w:rFonts w:ascii="Times New Roman" w:hAnsi="Times New Roman"/>
              </w:rPr>
              <w:t>@</w:t>
            </w:r>
            <w:proofErr w:type="spellStart"/>
            <w:r>
              <w:rPr>
                <w:rFonts w:ascii="Times New Roman" w:hAnsi="Times New Roman"/>
                <w:lang w:val="en-US"/>
              </w:rPr>
              <w:t>gsfrb</w:t>
            </w:r>
            <w:proofErr w:type="spellEnd"/>
            <w:r>
              <w:rPr>
                <w:rFonts w:ascii="Times New Roman" w:hAnsi="Times New Roman"/>
              </w:rPr>
              <w:t>.</w:t>
            </w:r>
            <w:proofErr w:type="spellStart"/>
            <w:r>
              <w:rPr>
                <w:rFonts w:ascii="Times New Roman" w:hAnsi="Times New Roman"/>
                <w:lang w:val="en-US"/>
              </w:rPr>
              <w:t>ru</w:t>
            </w:r>
            <w:proofErr w:type="spellEnd"/>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ИНН 0274100871, КПП 027401001</w:t>
            </w:r>
          </w:p>
          <w:p w:rsidR="00242DC7" w:rsidRDefault="00242DC7">
            <w:pPr>
              <w:widowControl w:val="0"/>
              <w:overflowPunct w:val="0"/>
              <w:autoSpaceDE w:val="0"/>
              <w:spacing w:after="0" w:line="240" w:lineRule="auto"/>
              <w:textAlignment w:val="baseline"/>
              <w:rPr>
                <w:rFonts w:ascii="Times New Roman" w:hAnsi="Times New Roman"/>
              </w:rPr>
            </w:pPr>
            <w:proofErr w:type="gramStart"/>
            <w:r>
              <w:rPr>
                <w:rFonts w:ascii="Times New Roman" w:hAnsi="Times New Roman"/>
              </w:rPr>
              <w:t>р</w:t>
            </w:r>
            <w:proofErr w:type="gramEnd"/>
            <w:r>
              <w:rPr>
                <w:rFonts w:ascii="Times New Roman" w:hAnsi="Times New Roman"/>
              </w:rPr>
              <w:t xml:space="preserve">/с 40602810006000103295 </w:t>
            </w:r>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Башкирское отделение №8598</w:t>
            </w:r>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 xml:space="preserve">ПАО Сбербанк </w:t>
            </w:r>
          </w:p>
          <w:p w:rsidR="00242DC7" w:rsidRDefault="00242DC7">
            <w:pPr>
              <w:widowControl w:val="0"/>
              <w:overflowPunct w:val="0"/>
              <w:autoSpaceDE w:val="0"/>
              <w:spacing w:after="0" w:line="240" w:lineRule="auto"/>
              <w:textAlignment w:val="baseline"/>
              <w:rPr>
                <w:rFonts w:ascii="Times New Roman" w:hAnsi="Times New Roman"/>
              </w:rPr>
            </w:pPr>
            <w:r>
              <w:rPr>
                <w:rFonts w:ascii="Times New Roman" w:hAnsi="Times New Roman"/>
              </w:rPr>
              <w:t>к/с 30101810300000000601</w:t>
            </w:r>
          </w:p>
          <w:p w:rsidR="00242DC7" w:rsidRDefault="00242DC7">
            <w:pPr>
              <w:pStyle w:val="ConsPlusNonformat"/>
              <w:widowControl/>
              <w:rPr>
                <w:rFonts w:ascii="Times New Roman" w:hAnsi="Times New Roman" w:cs="Times New Roman"/>
                <w:b/>
                <w:sz w:val="22"/>
                <w:szCs w:val="22"/>
              </w:rPr>
            </w:pPr>
            <w:r>
              <w:rPr>
                <w:rFonts w:ascii="Times New Roman" w:hAnsi="Times New Roman" w:cs="Times New Roman"/>
                <w:sz w:val="22"/>
                <w:szCs w:val="22"/>
              </w:rPr>
              <w:t>БИК 048073601</w:t>
            </w:r>
          </w:p>
          <w:p w:rsidR="00242DC7" w:rsidRDefault="00242DC7">
            <w:pPr>
              <w:pStyle w:val="ConsPlusNonformat"/>
              <w:widowControl/>
              <w:rPr>
                <w:rFonts w:ascii="Times New Roman" w:hAnsi="Times New Roman" w:cs="Times New Roman"/>
                <w:b/>
                <w:sz w:val="22"/>
                <w:szCs w:val="22"/>
              </w:rPr>
            </w:pPr>
            <w:r>
              <w:rPr>
                <w:rFonts w:ascii="Times New Roman" w:hAnsi="Times New Roman" w:cs="Times New Roman"/>
                <w:b/>
                <w:sz w:val="22"/>
                <w:szCs w:val="22"/>
              </w:rPr>
              <w:t>Генеральный директор</w:t>
            </w:r>
          </w:p>
          <w:p w:rsidR="00242DC7" w:rsidRDefault="00242DC7">
            <w:pPr>
              <w:pStyle w:val="ConsPlusNonformat"/>
              <w:widowControl/>
              <w:rPr>
                <w:rFonts w:ascii="Times New Roman" w:hAnsi="Times New Roman" w:cs="Times New Roman"/>
                <w:b/>
                <w:sz w:val="22"/>
                <w:szCs w:val="22"/>
              </w:rPr>
            </w:pPr>
          </w:p>
          <w:p w:rsidR="00242DC7" w:rsidRDefault="00242DC7">
            <w:pPr>
              <w:pStyle w:val="ConsPlusNonformat"/>
              <w:widowControl/>
              <w:rPr>
                <w:rFonts w:ascii="Times New Roman" w:hAnsi="Times New Roman" w:cs="Times New Roman"/>
                <w:b/>
                <w:sz w:val="22"/>
                <w:szCs w:val="22"/>
              </w:rPr>
            </w:pPr>
          </w:p>
          <w:p w:rsidR="00242DC7" w:rsidRDefault="00242DC7">
            <w:pPr>
              <w:pStyle w:val="ConsPlusNonformat"/>
              <w:widowControl/>
              <w:rPr>
                <w:rFonts w:ascii="Times New Roman" w:hAnsi="Times New Roman" w:cs="Times New Roman"/>
                <w:b/>
              </w:rPr>
            </w:pPr>
            <w:r>
              <w:rPr>
                <w:rFonts w:ascii="Times New Roman" w:hAnsi="Times New Roman" w:cs="Times New Roman"/>
                <w:b/>
                <w:sz w:val="22"/>
                <w:szCs w:val="22"/>
              </w:rPr>
              <w:t xml:space="preserve">_________________Р.М. </w:t>
            </w:r>
            <w:proofErr w:type="spellStart"/>
            <w:r>
              <w:rPr>
                <w:rFonts w:ascii="Times New Roman" w:hAnsi="Times New Roman" w:cs="Times New Roman"/>
                <w:b/>
                <w:sz w:val="22"/>
                <w:szCs w:val="22"/>
              </w:rPr>
              <w:t>Шигапов</w:t>
            </w:r>
            <w:proofErr w:type="spellEnd"/>
          </w:p>
        </w:tc>
        <w:tc>
          <w:tcPr>
            <w:tcW w:w="5331" w:type="dxa"/>
            <w:shd w:val="clear" w:color="auto" w:fill="auto"/>
          </w:tcPr>
          <w:p w:rsidR="00242DC7" w:rsidRDefault="00242DC7">
            <w:pPr>
              <w:widowControl w:val="0"/>
              <w:tabs>
                <w:tab w:val="left" w:pos="10205"/>
              </w:tabs>
              <w:overflowPunct w:val="0"/>
              <w:autoSpaceDE w:val="0"/>
              <w:snapToGrid w:val="0"/>
              <w:spacing w:after="0" w:line="240" w:lineRule="auto"/>
              <w:jc w:val="both"/>
              <w:rPr>
                <w:rFonts w:ascii="Times New Roman" w:hAnsi="Times New Roman"/>
                <w:b/>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r>
              <w:rPr>
                <w:rFonts w:ascii="Times New Roman" w:hAnsi="Times New Roman" w:cs="Times New Roman"/>
                <w:b/>
                <w:sz w:val="22"/>
                <w:szCs w:val="22"/>
              </w:rPr>
              <w:t xml:space="preserve">Директор </w:t>
            </w:r>
          </w:p>
          <w:p w:rsidR="00242DC7" w:rsidRDefault="00242DC7">
            <w:pPr>
              <w:pStyle w:val="ConsPlusNonformat"/>
              <w:rPr>
                <w:rFonts w:ascii="Times New Roman" w:hAnsi="Times New Roman" w:cs="Times New Roman"/>
                <w:sz w:val="22"/>
                <w:szCs w:val="22"/>
              </w:rPr>
            </w:pPr>
          </w:p>
          <w:p w:rsidR="00242DC7" w:rsidRDefault="00242DC7">
            <w:pPr>
              <w:pStyle w:val="ConsPlusNonformat"/>
              <w:rPr>
                <w:rFonts w:ascii="Times New Roman" w:hAnsi="Times New Roman" w:cs="Times New Roman"/>
                <w:sz w:val="22"/>
                <w:szCs w:val="22"/>
              </w:rPr>
            </w:pPr>
          </w:p>
          <w:p w:rsidR="00242DC7" w:rsidRDefault="00242DC7">
            <w:pPr>
              <w:pStyle w:val="ConsPlusNonformat"/>
              <w:widowControl/>
              <w:rPr>
                <w:rFonts w:ascii="Times New Roman" w:hAnsi="Times New Roman" w:cs="Times New Roman"/>
              </w:rPr>
            </w:pPr>
            <w:r>
              <w:rPr>
                <w:rFonts w:ascii="Times New Roman" w:hAnsi="Times New Roman" w:cs="Times New Roman"/>
                <w:i/>
                <w:sz w:val="22"/>
                <w:szCs w:val="22"/>
              </w:rPr>
              <w:t>_____________________</w:t>
            </w:r>
            <w:r>
              <w:rPr>
                <w:rFonts w:ascii="Times New Roman" w:hAnsi="Times New Roman" w:cs="Times New Roman"/>
                <w:sz w:val="22"/>
                <w:szCs w:val="22"/>
              </w:rPr>
              <w:t>/</w:t>
            </w:r>
            <w:r>
              <w:rPr>
                <w:rFonts w:ascii="Times New Roman" w:hAnsi="Times New Roman" w:cs="Times New Roman"/>
                <w:b/>
                <w:sz w:val="22"/>
                <w:szCs w:val="22"/>
              </w:rPr>
              <w:t>_______________________/</w:t>
            </w:r>
          </w:p>
          <w:p w:rsidR="00242DC7" w:rsidRDefault="00242DC7">
            <w:pPr>
              <w:spacing w:after="0" w:line="240" w:lineRule="auto"/>
              <w:rPr>
                <w:rFonts w:ascii="Times New Roman" w:hAnsi="Times New Roman"/>
              </w:rPr>
            </w:pPr>
          </w:p>
          <w:p w:rsidR="00242DC7" w:rsidRDefault="00242DC7">
            <w:pPr>
              <w:pStyle w:val="ConsPlusNonformat"/>
              <w:widowControl/>
              <w:rPr>
                <w:rFonts w:ascii="Times New Roman" w:hAnsi="Times New Roman" w:cs="Times New Roman"/>
                <w:sz w:val="22"/>
                <w:szCs w:val="22"/>
              </w:rPr>
            </w:pPr>
          </w:p>
        </w:tc>
      </w:tr>
    </w:tbl>
    <w:p w:rsidR="00242DC7" w:rsidRDefault="00242DC7">
      <w:pPr>
        <w:spacing w:after="0" w:line="240" w:lineRule="auto"/>
        <w:rPr>
          <w:rFonts w:ascii="Times New Roman" w:eastAsia="Calibri" w:hAnsi="Times New Roman"/>
        </w:rPr>
      </w:pPr>
    </w:p>
    <w:p w:rsidR="00916486" w:rsidRDefault="00916486">
      <w:pPr>
        <w:spacing w:after="0" w:line="240" w:lineRule="auto"/>
        <w:rPr>
          <w:rFonts w:ascii="Times New Roman" w:eastAsia="Calibri" w:hAnsi="Times New Roman"/>
        </w:rPr>
      </w:pPr>
    </w:p>
    <w:p w:rsidR="00916486" w:rsidRDefault="00916486">
      <w:pPr>
        <w:spacing w:after="0" w:line="240" w:lineRule="auto"/>
        <w:rPr>
          <w:rFonts w:ascii="Times New Roman" w:eastAsia="Calibri" w:hAnsi="Times New Roman"/>
        </w:rPr>
      </w:pPr>
    </w:p>
    <w:p w:rsidR="00242DC7" w:rsidRDefault="00242DC7">
      <w:pPr>
        <w:spacing w:after="0" w:line="240" w:lineRule="auto"/>
        <w:jc w:val="right"/>
        <w:rPr>
          <w:rFonts w:ascii="Times New Roman" w:eastAsia="Calibri" w:hAnsi="Times New Roman"/>
        </w:rPr>
      </w:pPr>
    </w:p>
    <w:p w:rsidR="00242DC7" w:rsidRDefault="00242DC7">
      <w:pPr>
        <w:spacing w:after="0" w:line="240" w:lineRule="auto"/>
        <w:jc w:val="right"/>
        <w:rPr>
          <w:rFonts w:ascii="Times New Roman" w:eastAsia="Calibri" w:hAnsi="Times New Roman"/>
        </w:rPr>
      </w:pPr>
    </w:p>
    <w:p w:rsidR="00242DC7" w:rsidRDefault="00242DC7">
      <w:pPr>
        <w:spacing w:after="0" w:line="240" w:lineRule="auto"/>
        <w:jc w:val="right"/>
        <w:rPr>
          <w:rFonts w:ascii="Times New Roman" w:eastAsia="Calibri" w:hAnsi="Times New Roman"/>
        </w:rPr>
      </w:pPr>
    </w:p>
    <w:p w:rsidR="00242DC7" w:rsidRDefault="00242DC7">
      <w:pPr>
        <w:spacing w:after="0" w:line="240" w:lineRule="auto"/>
        <w:jc w:val="right"/>
        <w:rPr>
          <w:rFonts w:ascii="Times New Roman" w:eastAsia="Calibri" w:hAnsi="Times New Roman"/>
        </w:rPr>
      </w:pPr>
    </w:p>
    <w:p w:rsidR="00242DC7" w:rsidRDefault="00242DC7" w:rsidP="00440E14">
      <w:pPr>
        <w:spacing w:after="0" w:line="240" w:lineRule="auto"/>
        <w:rPr>
          <w:rFonts w:ascii="Times New Roman" w:eastAsia="Calibri" w:hAnsi="Times New Roman"/>
        </w:rPr>
      </w:pPr>
    </w:p>
    <w:p w:rsidR="00242DC7" w:rsidRDefault="00242DC7">
      <w:pPr>
        <w:spacing w:after="0" w:line="240" w:lineRule="auto"/>
        <w:jc w:val="right"/>
        <w:rPr>
          <w:rFonts w:ascii="Times New Roman" w:eastAsia="Calibri" w:hAnsi="Times New Roman"/>
        </w:rPr>
      </w:pPr>
      <w:r>
        <w:rPr>
          <w:rFonts w:ascii="Times New Roman" w:eastAsia="Calibri" w:hAnsi="Times New Roman"/>
        </w:rPr>
        <w:lastRenderedPageBreak/>
        <w:t>Приложение №1</w:t>
      </w:r>
    </w:p>
    <w:p w:rsidR="00242DC7" w:rsidRDefault="00242DC7">
      <w:pPr>
        <w:spacing w:after="0" w:line="240" w:lineRule="auto"/>
        <w:jc w:val="right"/>
        <w:rPr>
          <w:rFonts w:ascii="Times New Roman" w:eastAsia="Calibri" w:hAnsi="Times New Roman"/>
        </w:rPr>
      </w:pPr>
      <w:r>
        <w:rPr>
          <w:rFonts w:ascii="Times New Roman" w:eastAsia="Calibri" w:hAnsi="Times New Roman"/>
        </w:rPr>
        <w:t>к договору № __________=04 от __.__.2020г.</w:t>
      </w:r>
    </w:p>
    <w:p w:rsidR="00242DC7" w:rsidRDefault="00242DC7">
      <w:pPr>
        <w:spacing w:after="0" w:line="240" w:lineRule="auto"/>
        <w:jc w:val="right"/>
        <w:rPr>
          <w:rFonts w:ascii="Times New Roman" w:eastAsia="Calibri" w:hAnsi="Times New Roman"/>
        </w:rPr>
      </w:pPr>
    </w:p>
    <w:p w:rsidR="00242DC7" w:rsidRDefault="00242DC7">
      <w:pPr>
        <w:spacing w:after="0" w:line="240" w:lineRule="auto"/>
        <w:jc w:val="center"/>
        <w:rPr>
          <w:rFonts w:ascii="Times New Roman" w:eastAsia="Calibri" w:hAnsi="Times New Roman"/>
        </w:rPr>
      </w:pPr>
    </w:p>
    <w:p w:rsidR="00242DC7" w:rsidRDefault="00242DC7">
      <w:pPr>
        <w:spacing w:after="0" w:line="240" w:lineRule="auto"/>
        <w:jc w:val="center"/>
        <w:rPr>
          <w:rFonts w:ascii="Times New Roman" w:eastAsia="Calibri" w:hAnsi="Times New Roman"/>
          <w:b/>
        </w:rPr>
      </w:pPr>
      <w:r>
        <w:rPr>
          <w:rFonts w:ascii="Times New Roman" w:eastAsia="Calibri" w:hAnsi="Times New Roman"/>
          <w:b/>
        </w:rPr>
        <w:t>АНТИКОРРУПЦИОННАЯ ОГОВОРКА</w:t>
      </w:r>
    </w:p>
    <w:p w:rsidR="00242DC7" w:rsidRDefault="00242DC7">
      <w:pPr>
        <w:spacing w:after="0" w:line="240" w:lineRule="auto"/>
        <w:jc w:val="center"/>
        <w:rPr>
          <w:rFonts w:ascii="Times New Roman" w:eastAsia="Calibri" w:hAnsi="Times New Roman"/>
          <w:b/>
        </w:rPr>
      </w:pPr>
    </w:p>
    <w:p w:rsidR="00242DC7" w:rsidRDefault="00242DC7">
      <w:pPr>
        <w:spacing w:after="0" w:line="240" w:lineRule="auto"/>
        <w:ind w:firstLine="708"/>
        <w:jc w:val="both"/>
        <w:rPr>
          <w:rFonts w:ascii="Times New Roman" w:eastAsia="Calibri" w:hAnsi="Times New Roman"/>
        </w:rPr>
      </w:pPr>
      <w:r>
        <w:rPr>
          <w:rFonts w:ascii="Times New Roman" w:eastAsia="Calibri" w:hAnsi="Times New Roman"/>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Pr>
          <w:rFonts w:ascii="Times New Roman" w:eastAsia="Calibri" w:hAnsi="Times New Roman"/>
        </w:rPr>
        <w:t>Шигапова</w:t>
      </w:r>
      <w:proofErr w:type="spellEnd"/>
      <w:r>
        <w:rPr>
          <w:rFonts w:ascii="Times New Roman" w:eastAsia="Calibri" w:hAnsi="Times New Roman"/>
        </w:rPr>
        <w:t xml:space="preserve"> Р.М., действующего на основании Устава, с одной стороны, и</w:t>
      </w:r>
    </w:p>
    <w:p w:rsidR="00242DC7" w:rsidRDefault="00242DC7">
      <w:pPr>
        <w:spacing w:after="0" w:line="240" w:lineRule="auto"/>
        <w:ind w:firstLine="708"/>
        <w:jc w:val="both"/>
        <w:rPr>
          <w:rFonts w:ascii="Times New Roman" w:eastAsia="Calibri" w:hAnsi="Times New Roman"/>
        </w:rPr>
      </w:pPr>
      <w:r>
        <w:rPr>
          <w:rFonts w:ascii="Times New Roman" w:eastAsia="Calibri" w:hAnsi="Times New Roman"/>
        </w:rPr>
        <w:t>________________________________________________________, именуемое в дальнейшем «Исполнитель»,  в  лице  директора ______________________,  действующего на основании Устава, с другой стороны, далее совместно именуемые «Стороны», а по отдельности «Сторона», заключили настоящее Приложение к Договору о нижеследующем:</w:t>
      </w:r>
    </w:p>
    <w:p w:rsidR="00242DC7" w:rsidRDefault="00242DC7">
      <w:pPr>
        <w:tabs>
          <w:tab w:val="left" w:pos="851"/>
        </w:tabs>
        <w:spacing w:after="0" w:line="240" w:lineRule="auto"/>
        <w:ind w:firstLine="567"/>
        <w:jc w:val="both"/>
        <w:rPr>
          <w:rFonts w:ascii="Times New Roman" w:eastAsia="Calibri" w:hAnsi="Times New Roman"/>
        </w:rPr>
      </w:pPr>
      <w:r>
        <w:rPr>
          <w:rFonts w:ascii="Times New Roman" w:eastAsia="Calibri" w:hAnsi="Times New Roman"/>
        </w:rPr>
        <w:t>1.</w:t>
      </w:r>
      <w:r>
        <w:rPr>
          <w:rFonts w:ascii="Times New Roman" w:eastAsia="Calibri" w:hAnsi="Times New Roman"/>
        </w:rPr>
        <w:tab/>
        <w:t xml:space="preserve"> </w:t>
      </w:r>
      <w:proofErr w:type="gramStart"/>
      <w:r>
        <w:rPr>
          <w:rFonts w:ascii="Times New Roman" w:eastAsia="Calibri"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242DC7" w:rsidRDefault="00242DC7">
      <w:pPr>
        <w:tabs>
          <w:tab w:val="left" w:pos="851"/>
        </w:tabs>
        <w:spacing w:after="0" w:line="240" w:lineRule="auto"/>
        <w:ind w:firstLine="567"/>
        <w:jc w:val="both"/>
        <w:rPr>
          <w:rFonts w:ascii="Times New Roman" w:eastAsia="Calibri" w:hAnsi="Times New Roman"/>
        </w:rPr>
      </w:pPr>
      <w:r>
        <w:rPr>
          <w:rFonts w:ascii="Times New Roman" w:eastAsia="Calibri" w:hAnsi="Times New Roman"/>
        </w:rPr>
        <w:t>2.</w:t>
      </w:r>
      <w:r>
        <w:rPr>
          <w:rFonts w:ascii="Times New Roman" w:eastAsia="Calibri" w:hAnsi="Times New Roman"/>
        </w:rPr>
        <w:tab/>
        <w:t xml:space="preserve"> </w:t>
      </w:r>
      <w:proofErr w:type="gramStart"/>
      <w:r>
        <w:rPr>
          <w:rFonts w:ascii="Times New Roman" w:eastAsia="Calibri"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2DC7" w:rsidRDefault="00242DC7">
      <w:pPr>
        <w:tabs>
          <w:tab w:val="left" w:pos="851"/>
        </w:tabs>
        <w:spacing w:after="0" w:line="240" w:lineRule="auto"/>
        <w:ind w:firstLine="567"/>
        <w:jc w:val="both"/>
        <w:rPr>
          <w:rFonts w:ascii="Times New Roman" w:eastAsia="Calibri" w:hAnsi="Times New Roman"/>
        </w:rPr>
      </w:pPr>
      <w:r>
        <w:rPr>
          <w:rFonts w:ascii="Times New Roman" w:eastAsia="Calibri" w:hAnsi="Times New Roman"/>
        </w:rPr>
        <w:t>3.</w:t>
      </w:r>
      <w:r>
        <w:rPr>
          <w:rFonts w:ascii="Times New Roman" w:eastAsia="Calibri" w:hAnsi="Times New Roman"/>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42DC7" w:rsidRDefault="00242DC7">
      <w:pPr>
        <w:tabs>
          <w:tab w:val="left" w:pos="851"/>
        </w:tabs>
        <w:spacing w:after="0" w:line="240" w:lineRule="auto"/>
        <w:ind w:firstLine="567"/>
        <w:jc w:val="both"/>
        <w:rPr>
          <w:rFonts w:ascii="Times New Roman" w:eastAsia="Calibri" w:hAnsi="Times New Roman"/>
        </w:rPr>
      </w:pPr>
      <w:r>
        <w:rPr>
          <w:rFonts w:ascii="Times New Roman" w:eastAsia="Calibri" w:hAnsi="Times New Roman"/>
        </w:rPr>
        <w:t>4.</w:t>
      </w:r>
      <w:r>
        <w:rPr>
          <w:rFonts w:ascii="Times New Roman" w:eastAsia="Calibri" w:hAnsi="Times New Roman"/>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242DC7" w:rsidRDefault="00242DC7">
      <w:pPr>
        <w:tabs>
          <w:tab w:val="left" w:pos="851"/>
        </w:tabs>
        <w:spacing w:after="0" w:line="240" w:lineRule="auto"/>
        <w:ind w:firstLine="567"/>
        <w:jc w:val="both"/>
        <w:rPr>
          <w:rFonts w:ascii="Times New Roman" w:eastAsia="Calibri" w:hAnsi="Times New Roman"/>
        </w:rPr>
      </w:pPr>
    </w:p>
    <w:p w:rsidR="00242DC7" w:rsidRDefault="00242DC7">
      <w:pPr>
        <w:tabs>
          <w:tab w:val="left" w:pos="851"/>
        </w:tabs>
        <w:spacing w:after="0" w:line="240" w:lineRule="auto"/>
        <w:ind w:firstLine="567"/>
        <w:jc w:val="both"/>
        <w:rPr>
          <w:rFonts w:ascii="Times New Roman" w:eastAsia="Calibri" w:hAnsi="Times New Roman"/>
        </w:rPr>
      </w:pPr>
    </w:p>
    <w:p w:rsidR="00242DC7" w:rsidRDefault="00242DC7">
      <w:pPr>
        <w:tabs>
          <w:tab w:val="left" w:pos="851"/>
        </w:tabs>
        <w:spacing w:after="0" w:line="240" w:lineRule="auto"/>
        <w:ind w:firstLine="567"/>
        <w:jc w:val="both"/>
        <w:rPr>
          <w:rFonts w:ascii="Times New Roman" w:eastAsia="Calibri" w:hAnsi="Times New Roman"/>
        </w:rPr>
      </w:pPr>
    </w:p>
    <w:tbl>
      <w:tblPr>
        <w:tblW w:w="0" w:type="auto"/>
        <w:tblLayout w:type="fixed"/>
        <w:tblLook w:val="0000" w:firstRow="0" w:lastRow="0" w:firstColumn="0" w:lastColumn="0" w:noHBand="0" w:noVBand="0"/>
      </w:tblPr>
      <w:tblGrid>
        <w:gridCol w:w="5637"/>
        <w:gridCol w:w="4110"/>
      </w:tblGrid>
      <w:tr w:rsidR="00242DC7">
        <w:trPr>
          <w:trHeight w:val="1599"/>
        </w:trPr>
        <w:tc>
          <w:tcPr>
            <w:tcW w:w="5637" w:type="dxa"/>
            <w:shd w:val="clear" w:color="auto" w:fill="auto"/>
          </w:tcPr>
          <w:p w:rsidR="00242DC7" w:rsidRDefault="00242DC7">
            <w:pPr>
              <w:tabs>
                <w:tab w:val="left" w:pos="851"/>
              </w:tabs>
              <w:spacing w:after="0" w:line="240" w:lineRule="auto"/>
              <w:rPr>
                <w:rFonts w:ascii="Times New Roman" w:eastAsia="Calibri" w:hAnsi="Times New Roman"/>
              </w:rPr>
            </w:pPr>
            <w:r>
              <w:rPr>
                <w:rFonts w:ascii="Times New Roman" w:eastAsia="Calibri" w:hAnsi="Times New Roman"/>
                <w:b/>
              </w:rPr>
              <w:t>ЗАКАЗЧИК</w:t>
            </w:r>
          </w:p>
          <w:p w:rsidR="00242DC7" w:rsidRDefault="00242DC7">
            <w:pPr>
              <w:tabs>
                <w:tab w:val="left" w:pos="851"/>
              </w:tabs>
              <w:spacing w:after="0" w:line="240" w:lineRule="auto"/>
              <w:jc w:val="center"/>
              <w:rPr>
                <w:rFonts w:ascii="Times New Roman" w:eastAsia="Calibri" w:hAnsi="Times New Roman"/>
              </w:rPr>
            </w:pPr>
          </w:p>
          <w:p w:rsidR="00242DC7" w:rsidRDefault="00242DC7">
            <w:pPr>
              <w:tabs>
                <w:tab w:val="left" w:pos="851"/>
              </w:tabs>
              <w:spacing w:after="0" w:line="240" w:lineRule="auto"/>
              <w:rPr>
                <w:rFonts w:ascii="Times New Roman" w:eastAsia="Calibri" w:hAnsi="Times New Roman"/>
              </w:rPr>
            </w:pPr>
            <w:r>
              <w:rPr>
                <w:rFonts w:ascii="Times New Roman" w:eastAsia="Calibri" w:hAnsi="Times New Roman"/>
              </w:rPr>
              <w:t>Генеральный директор</w:t>
            </w:r>
          </w:p>
          <w:p w:rsidR="00242DC7" w:rsidRDefault="00242DC7">
            <w:pPr>
              <w:tabs>
                <w:tab w:val="left" w:pos="851"/>
              </w:tabs>
              <w:spacing w:after="0" w:line="240" w:lineRule="auto"/>
              <w:rPr>
                <w:rFonts w:ascii="Times New Roman" w:eastAsia="Calibri" w:hAnsi="Times New Roman"/>
              </w:rPr>
            </w:pPr>
          </w:p>
          <w:p w:rsidR="00242DC7" w:rsidRDefault="00242DC7">
            <w:pPr>
              <w:tabs>
                <w:tab w:val="left" w:pos="851"/>
              </w:tabs>
              <w:spacing w:after="0" w:line="240" w:lineRule="auto"/>
              <w:jc w:val="center"/>
              <w:rPr>
                <w:rFonts w:ascii="Times New Roman" w:eastAsia="Calibri" w:hAnsi="Times New Roman"/>
              </w:rPr>
            </w:pPr>
          </w:p>
          <w:p w:rsidR="00242DC7" w:rsidRDefault="00242DC7">
            <w:pPr>
              <w:tabs>
                <w:tab w:val="left" w:pos="851"/>
              </w:tabs>
              <w:spacing w:after="0" w:line="240" w:lineRule="auto"/>
              <w:rPr>
                <w:rFonts w:ascii="Times New Roman" w:eastAsia="Calibri" w:hAnsi="Times New Roman"/>
              </w:rPr>
            </w:pPr>
            <w:r>
              <w:rPr>
                <w:rFonts w:ascii="Times New Roman" w:eastAsia="Calibri" w:hAnsi="Times New Roman"/>
              </w:rPr>
              <w:t xml:space="preserve">_______________________ Р.М. </w:t>
            </w:r>
            <w:proofErr w:type="spellStart"/>
            <w:r>
              <w:rPr>
                <w:rFonts w:ascii="Times New Roman" w:eastAsia="Calibri" w:hAnsi="Times New Roman"/>
              </w:rPr>
              <w:t>Шигапов</w:t>
            </w:r>
            <w:proofErr w:type="spellEnd"/>
          </w:p>
          <w:p w:rsidR="00242DC7" w:rsidRDefault="00242DC7">
            <w:pPr>
              <w:tabs>
                <w:tab w:val="left" w:pos="851"/>
              </w:tabs>
              <w:spacing w:after="0" w:line="240" w:lineRule="auto"/>
              <w:rPr>
                <w:rFonts w:ascii="Times New Roman" w:eastAsia="Calibri" w:hAnsi="Times New Roman"/>
                <w:b/>
              </w:rPr>
            </w:pPr>
            <w:r>
              <w:rPr>
                <w:rFonts w:ascii="Times New Roman" w:eastAsia="Calibri" w:hAnsi="Times New Roman"/>
              </w:rPr>
              <w:t xml:space="preserve">                 </w:t>
            </w:r>
            <w:proofErr w:type="spellStart"/>
            <w:r>
              <w:rPr>
                <w:rFonts w:ascii="Times New Roman" w:eastAsia="Calibri" w:hAnsi="Times New Roman"/>
              </w:rPr>
              <w:t>М.п</w:t>
            </w:r>
            <w:proofErr w:type="spellEnd"/>
            <w:r>
              <w:rPr>
                <w:rFonts w:ascii="Times New Roman" w:eastAsia="Calibri" w:hAnsi="Times New Roman"/>
              </w:rPr>
              <w:t>.</w:t>
            </w:r>
          </w:p>
        </w:tc>
        <w:tc>
          <w:tcPr>
            <w:tcW w:w="4110" w:type="dxa"/>
            <w:shd w:val="clear" w:color="auto" w:fill="auto"/>
          </w:tcPr>
          <w:p w:rsidR="00242DC7" w:rsidRDefault="00242DC7">
            <w:pPr>
              <w:tabs>
                <w:tab w:val="left" w:pos="851"/>
              </w:tabs>
              <w:spacing w:after="0" w:line="240" w:lineRule="auto"/>
              <w:rPr>
                <w:rFonts w:ascii="Times New Roman" w:eastAsia="Calibri" w:hAnsi="Times New Roman"/>
              </w:rPr>
            </w:pPr>
            <w:r>
              <w:rPr>
                <w:rFonts w:ascii="Times New Roman" w:eastAsia="Calibri" w:hAnsi="Times New Roman"/>
                <w:b/>
              </w:rPr>
              <w:t>ИСПОЛНИТЕЛЬ</w:t>
            </w:r>
          </w:p>
          <w:p w:rsidR="00242DC7" w:rsidRDefault="00242DC7">
            <w:pPr>
              <w:tabs>
                <w:tab w:val="left" w:pos="851"/>
              </w:tabs>
              <w:spacing w:after="0" w:line="240" w:lineRule="auto"/>
              <w:jc w:val="center"/>
              <w:rPr>
                <w:rFonts w:ascii="Times New Roman" w:eastAsia="Calibri" w:hAnsi="Times New Roman"/>
              </w:rPr>
            </w:pPr>
          </w:p>
          <w:p w:rsidR="00242DC7" w:rsidRDefault="00242DC7">
            <w:pPr>
              <w:tabs>
                <w:tab w:val="left" w:pos="851"/>
              </w:tabs>
              <w:spacing w:after="0" w:line="240" w:lineRule="auto"/>
              <w:rPr>
                <w:rFonts w:ascii="Times New Roman" w:eastAsia="Calibri" w:hAnsi="Times New Roman"/>
              </w:rPr>
            </w:pPr>
            <w:r>
              <w:rPr>
                <w:rFonts w:ascii="Times New Roman" w:eastAsia="Calibri" w:hAnsi="Times New Roman"/>
              </w:rPr>
              <w:t>Директор</w:t>
            </w:r>
          </w:p>
          <w:p w:rsidR="00242DC7" w:rsidRDefault="00242DC7">
            <w:pPr>
              <w:tabs>
                <w:tab w:val="left" w:pos="851"/>
              </w:tabs>
              <w:spacing w:after="0" w:line="240" w:lineRule="auto"/>
              <w:rPr>
                <w:rFonts w:ascii="Times New Roman" w:eastAsia="Calibri" w:hAnsi="Times New Roman"/>
              </w:rPr>
            </w:pPr>
          </w:p>
          <w:p w:rsidR="00242DC7" w:rsidRDefault="00242DC7">
            <w:pPr>
              <w:tabs>
                <w:tab w:val="left" w:pos="851"/>
              </w:tabs>
              <w:spacing w:after="0" w:line="240" w:lineRule="auto"/>
              <w:rPr>
                <w:rFonts w:ascii="Times New Roman" w:eastAsia="Calibri" w:hAnsi="Times New Roman"/>
              </w:rPr>
            </w:pPr>
          </w:p>
          <w:p w:rsidR="00242DC7" w:rsidRDefault="00242DC7">
            <w:pPr>
              <w:tabs>
                <w:tab w:val="left" w:pos="851"/>
              </w:tabs>
              <w:spacing w:after="0" w:line="240" w:lineRule="auto"/>
              <w:rPr>
                <w:rFonts w:ascii="Times New Roman" w:hAnsi="Times New Roman"/>
              </w:rPr>
            </w:pPr>
            <w:r>
              <w:rPr>
                <w:rFonts w:ascii="Times New Roman" w:eastAsia="Calibri" w:hAnsi="Times New Roman"/>
                <w:i/>
              </w:rPr>
              <w:t>________________/_____________</w:t>
            </w:r>
          </w:p>
          <w:p w:rsidR="00242DC7" w:rsidRDefault="00242DC7">
            <w:pPr>
              <w:spacing w:after="0" w:line="240" w:lineRule="auto"/>
              <w:rPr>
                <w:rFonts w:ascii="Times New Roman" w:hAnsi="Times New Roman"/>
              </w:rPr>
            </w:pPr>
          </w:p>
          <w:p w:rsidR="00242DC7" w:rsidRDefault="00242DC7">
            <w:pPr>
              <w:pStyle w:val="ConsPlusNonformat"/>
              <w:widowControl/>
              <w:rPr>
                <w:rFonts w:ascii="Times New Roman" w:eastAsia="Calibri" w:hAnsi="Times New Roman" w:cs="Times New Roman"/>
              </w:rPr>
            </w:pPr>
          </w:p>
        </w:tc>
      </w:tr>
    </w:tbl>
    <w:p w:rsidR="00242DC7" w:rsidRDefault="00242DC7">
      <w:pPr>
        <w:spacing w:after="0" w:line="240" w:lineRule="auto"/>
        <w:rPr>
          <w:rFonts w:ascii="Times New Roman" w:hAnsi="Times New Roman"/>
        </w:rPr>
      </w:pPr>
    </w:p>
    <w:p w:rsidR="00242DC7" w:rsidRDefault="00242DC7">
      <w:pPr>
        <w:spacing w:after="0" w:line="240" w:lineRule="auto"/>
        <w:rPr>
          <w:rFonts w:ascii="Times New Roman" w:hAnsi="Times New Roman"/>
        </w:rPr>
      </w:pPr>
    </w:p>
    <w:p w:rsidR="00242DC7" w:rsidRDefault="00242DC7">
      <w:pPr>
        <w:spacing w:after="0" w:line="240" w:lineRule="auto"/>
        <w:rPr>
          <w:rFonts w:ascii="Times New Roman" w:hAnsi="Times New Roman"/>
        </w:rPr>
      </w:pPr>
    </w:p>
    <w:p w:rsidR="00242DC7" w:rsidRDefault="00242DC7">
      <w:pPr>
        <w:pStyle w:val="ConsPlusNonformat"/>
        <w:widowControl/>
        <w:rPr>
          <w:rFonts w:ascii="Times New Roman" w:hAnsi="Times New Roman" w:cs="Times New Roman"/>
          <w:sz w:val="22"/>
          <w:szCs w:val="22"/>
        </w:rPr>
      </w:pPr>
    </w:p>
    <w:p w:rsidR="00242DC7" w:rsidRDefault="00242DC7">
      <w:pPr>
        <w:pStyle w:val="ConsPlusNonformat"/>
        <w:widowControl/>
        <w:rPr>
          <w:rFonts w:ascii="Times New Roman" w:hAnsi="Times New Roman" w:cs="Times New Roman"/>
          <w:sz w:val="22"/>
          <w:szCs w:val="22"/>
        </w:rPr>
      </w:pPr>
    </w:p>
    <w:p w:rsidR="00242DC7" w:rsidRDefault="00242DC7">
      <w:pPr>
        <w:spacing w:after="0" w:line="240" w:lineRule="auto"/>
        <w:jc w:val="both"/>
        <w:rPr>
          <w:rFonts w:ascii="Times New Roman" w:hAnsi="Times New Roman"/>
          <w:b/>
          <w:color w:val="000000"/>
          <w:sz w:val="24"/>
          <w:szCs w:val="24"/>
        </w:rPr>
      </w:pPr>
    </w:p>
    <w:p w:rsidR="00242DC7" w:rsidRDefault="00242DC7">
      <w:pPr>
        <w:spacing w:after="0" w:line="240" w:lineRule="auto"/>
        <w:jc w:val="both"/>
        <w:rPr>
          <w:rFonts w:ascii="Times New Roman" w:hAnsi="Times New Roman"/>
          <w:b/>
          <w:color w:val="000000"/>
          <w:sz w:val="24"/>
          <w:szCs w:val="24"/>
        </w:rPr>
      </w:pPr>
    </w:p>
    <w:p w:rsidR="00242DC7" w:rsidRDefault="00242DC7">
      <w:pPr>
        <w:pStyle w:val="ConsPlusNonformat"/>
        <w:widowControl/>
      </w:pPr>
    </w:p>
    <w:sectPr w:rsidR="00242DC7">
      <w:footerReference w:type="default" r:id="rId8"/>
      <w:pgSz w:w="11906" w:h="16838"/>
      <w:pgMar w:top="567" w:right="567" w:bottom="567" w:left="1701" w:header="720" w:footer="34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CA" w:rsidRDefault="001B7BCA">
      <w:pPr>
        <w:spacing w:after="0" w:line="240" w:lineRule="auto"/>
      </w:pPr>
      <w:r>
        <w:separator/>
      </w:r>
    </w:p>
  </w:endnote>
  <w:endnote w:type="continuationSeparator" w:id="0">
    <w:p w:rsidR="001B7BCA" w:rsidRDefault="001B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C7" w:rsidRDefault="00242DC7">
    <w:pPr>
      <w:pStyle w:val="ad"/>
      <w:jc w:val="right"/>
    </w:pPr>
    <w:r>
      <w:fldChar w:fldCharType="begin"/>
    </w:r>
    <w:r>
      <w:instrText xml:space="preserve"> PAGE </w:instrText>
    </w:r>
    <w:r>
      <w:fldChar w:fldCharType="separate"/>
    </w:r>
    <w:r w:rsidR="00D557C5">
      <w:rPr>
        <w:noProof/>
      </w:rPr>
      <w:t>2</w:t>
    </w:r>
    <w:r>
      <w:fldChar w:fldCharType="end"/>
    </w:r>
  </w:p>
  <w:p w:rsidR="00242DC7" w:rsidRDefault="00242D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CA" w:rsidRDefault="001B7BCA">
      <w:pPr>
        <w:spacing w:after="0" w:line="240" w:lineRule="auto"/>
      </w:pPr>
      <w:r>
        <w:separator/>
      </w:r>
    </w:p>
  </w:footnote>
  <w:footnote w:type="continuationSeparator" w:id="0">
    <w:p w:rsidR="001B7BCA" w:rsidRDefault="001B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972" w:hanging="405"/>
      </w:pPr>
      <w:rPr>
        <w:rFonts w:hint="default"/>
        <w:u w:val="none"/>
      </w:rPr>
    </w:lvl>
    <w:lvl w:ilvl="2">
      <w:start w:val="1"/>
      <w:numFmt w:val="decimal"/>
      <w:lvlText w:val="%1.%2.%3."/>
      <w:lvlJc w:val="left"/>
      <w:pPr>
        <w:tabs>
          <w:tab w:val="num" w:pos="0"/>
        </w:tabs>
        <w:ind w:left="1494" w:hanging="720"/>
      </w:pPr>
      <w:rPr>
        <w:rFonts w:hint="default"/>
        <w:u w:val="none"/>
      </w:rPr>
    </w:lvl>
    <w:lvl w:ilvl="3">
      <w:start w:val="1"/>
      <w:numFmt w:val="decimal"/>
      <w:lvlText w:val="%1.%2.%3.%4."/>
      <w:lvlJc w:val="left"/>
      <w:pPr>
        <w:tabs>
          <w:tab w:val="num" w:pos="0"/>
        </w:tabs>
        <w:ind w:left="1701" w:hanging="720"/>
      </w:pPr>
      <w:rPr>
        <w:rFonts w:hint="default"/>
        <w:u w:val="none"/>
      </w:rPr>
    </w:lvl>
    <w:lvl w:ilvl="4">
      <w:start w:val="1"/>
      <w:numFmt w:val="decimal"/>
      <w:lvlText w:val="%1.%2.%3.%4.%5."/>
      <w:lvlJc w:val="left"/>
      <w:pPr>
        <w:tabs>
          <w:tab w:val="num" w:pos="0"/>
        </w:tabs>
        <w:ind w:left="2268" w:hanging="1080"/>
      </w:pPr>
      <w:rPr>
        <w:rFonts w:hint="default"/>
        <w:u w:val="none"/>
      </w:rPr>
    </w:lvl>
    <w:lvl w:ilvl="5">
      <w:start w:val="1"/>
      <w:numFmt w:val="decimal"/>
      <w:lvlText w:val="%1.%2.%3.%4.%5.%6."/>
      <w:lvlJc w:val="left"/>
      <w:pPr>
        <w:tabs>
          <w:tab w:val="num" w:pos="0"/>
        </w:tabs>
        <w:ind w:left="2475" w:hanging="1080"/>
      </w:pPr>
      <w:rPr>
        <w:rFonts w:hint="default"/>
        <w:u w:val="none"/>
      </w:rPr>
    </w:lvl>
    <w:lvl w:ilvl="6">
      <w:start w:val="1"/>
      <w:numFmt w:val="decimal"/>
      <w:lvlText w:val="%1.%2.%3.%4.%5.%6.%7."/>
      <w:lvlJc w:val="left"/>
      <w:pPr>
        <w:tabs>
          <w:tab w:val="num" w:pos="0"/>
        </w:tabs>
        <w:ind w:left="3042" w:hanging="1440"/>
      </w:pPr>
      <w:rPr>
        <w:rFonts w:hint="default"/>
        <w:u w:val="none"/>
      </w:rPr>
    </w:lvl>
    <w:lvl w:ilvl="7">
      <w:start w:val="1"/>
      <w:numFmt w:val="decimal"/>
      <w:lvlText w:val="%1.%2.%3.%4.%5.%6.%7.%8."/>
      <w:lvlJc w:val="left"/>
      <w:pPr>
        <w:tabs>
          <w:tab w:val="num" w:pos="0"/>
        </w:tabs>
        <w:ind w:left="3249" w:hanging="1440"/>
      </w:pPr>
      <w:rPr>
        <w:rFonts w:hint="default"/>
        <w:u w:val="none"/>
      </w:rPr>
    </w:lvl>
    <w:lvl w:ilvl="8">
      <w:start w:val="1"/>
      <w:numFmt w:val="decimal"/>
      <w:lvlText w:val="%1.%2.%3.%4.%5.%6.%7.%8.%9."/>
      <w:lvlJc w:val="left"/>
      <w:pPr>
        <w:tabs>
          <w:tab w:val="num" w:pos="0"/>
        </w:tabs>
        <w:ind w:left="3816" w:hanging="1800"/>
      </w:pPr>
      <w:rPr>
        <w:rFonts w:hint="default"/>
        <w:u w:val="none"/>
      </w:rPr>
    </w:lvl>
  </w:abstractNum>
  <w:abstractNum w:abstractNumId="1">
    <w:nsid w:val="00000002"/>
    <w:multiLevelType w:val="multilevel"/>
    <w:tmpl w:val="00000002"/>
    <w:name w:val="WW8Num2"/>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14"/>
    <w:rsid w:val="001B7BCA"/>
    <w:rsid w:val="00242DC7"/>
    <w:rsid w:val="00440E14"/>
    <w:rsid w:val="00467888"/>
    <w:rsid w:val="004966B6"/>
    <w:rsid w:val="00613742"/>
    <w:rsid w:val="006D2D2D"/>
    <w:rsid w:val="00813152"/>
    <w:rsid w:val="00876314"/>
    <w:rsid w:val="00916486"/>
    <w:rsid w:val="00D158A5"/>
    <w:rsid w:val="00D557C5"/>
    <w:rsid w:val="00DD170A"/>
    <w:rsid w:val="00DD4FB0"/>
    <w:rsid w:val="00EF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rPr>
      <w:rFonts w:hint="default"/>
      <w:u w:val="none"/>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cs="Times New Roman"/>
    </w:rPr>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sz w:val="22"/>
      <w:szCs w:val="22"/>
    </w:rPr>
  </w:style>
  <w:style w:type="character" w:customStyle="1" w:styleId="WW8Num11z1">
    <w:name w:val="WW8Num11z1"/>
    <w:rPr>
      <w:rFonts w:hint="default"/>
      <w:u w:val="none"/>
    </w:rPr>
  </w:style>
  <w:style w:type="character" w:customStyle="1" w:styleId="1">
    <w:name w:val="Основной шрифт абзаца1"/>
  </w:style>
  <w:style w:type="character" w:customStyle="1" w:styleId="a3">
    <w:name w:val="Верхний колонтитул Знак"/>
    <w:rPr>
      <w:rFonts w:cs="Times New Roman"/>
    </w:rPr>
  </w:style>
  <w:style w:type="character" w:customStyle="1" w:styleId="a4">
    <w:name w:val="Нижний колонтитул Знак"/>
    <w:rPr>
      <w:rFonts w:cs="Times New Roman"/>
    </w:rPr>
  </w:style>
  <w:style w:type="character" w:styleId="a5">
    <w:name w:val="Hyperlink"/>
    <w:rPr>
      <w:rFonts w:cs="Times New Roman"/>
      <w:color w:val="0000FF"/>
      <w:u w:val="single"/>
    </w:rPr>
  </w:style>
  <w:style w:type="character" w:customStyle="1" w:styleId="a6">
    <w:name w:val="Основной текст Знак"/>
    <w:rPr>
      <w:rFonts w:ascii="Times New Roman" w:hAnsi="Times New Roman" w:cs="Times New Roman"/>
    </w:rPr>
  </w:style>
  <w:style w:type="character" w:customStyle="1" w:styleId="2">
    <w:name w:val="Основной текст 2 Знак"/>
    <w:rPr>
      <w:rFonts w:ascii="Times New Roman" w:hAnsi="Times New Roman" w:cs="Times New Roman"/>
      <w:bCs/>
      <w:sz w:val="22"/>
      <w:szCs w:val="22"/>
    </w:rPr>
  </w:style>
  <w:style w:type="character" w:customStyle="1" w:styleId="3">
    <w:name w:val="Основной текст с отступом 3 Знак"/>
    <w:rPr>
      <w:rFonts w:cs="Times New Roman"/>
      <w:sz w:val="16"/>
      <w:szCs w:val="16"/>
    </w:rPr>
  </w:style>
  <w:style w:type="character" w:customStyle="1" w:styleId="a7">
    <w:name w:val="Текст выноски Знак"/>
    <w:rPr>
      <w:rFonts w:ascii="Tahoma" w:hAnsi="Tahoma" w:cs="Tahoma"/>
      <w:sz w:val="16"/>
      <w:szCs w:val="16"/>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widowControl w:val="0"/>
      <w:autoSpaceDE w:val="0"/>
      <w:spacing w:after="120" w:line="240" w:lineRule="auto"/>
    </w:pPr>
    <w:rPr>
      <w:rFonts w:ascii="Times New Roman" w:hAnsi="Times New Roman"/>
      <w:sz w:val="20"/>
      <w:szCs w:val="20"/>
    </w:rPr>
  </w:style>
  <w:style w:type="paragraph" w:styleId="ab">
    <w:name w:val="List"/>
    <w:basedOn w:val="aa"/>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21">
    <w:name w:val="Основной текст 21"/>
    <w:basedOn w:val="a"/>
    <w:pPr>
      <w:spacing w:after="0" w:line="240" w:lineRule="auto"/>
      <w:jc w:val="both"/>
    </w:pPr>
    <w:rPr>
      <w:rFonts w:ascii="Times New Roman" w:hAnsi="Times New Roman"/>
      <w:bCs/>
    </w:rPr>
  </w:style>
  <w:style w:type="paragraph" w:customStyle="1" w:styleId="31">
    <w:name w:val="Основной текст с отступом 31"/>
    <w:basedOn w:val="a"/>
    <w:pPr>
      <w:spacing w:after="120"/>
      <w:ind w:left="283"/>
    </w:pPr>
    <w:rPr>
      <w:sz w:val="16"/>
      <w:szCs w:val="16"/>
    </w:rPr>
  </w:style>
  <w:style w:type="paragraph" w:styleId="ae">
    <w:name w:val="List Paragraph"/>
    <w:basedOn w:val="a"/>
    <w:qFormat/>
    <w:pPr>
      <w:ind w:left="708"/>
    </w:pPr>
  </w:style>
  <w:style w:type="paragraph" w:styleId="af">
    <w:name w:val="Balloon Text"/>
    <w:basedOn w:val="a"/>
    <w:pPr>
      <w:spacing w:after="0" w:line="240" w:lineRule="auto"/>
    </w:pPr>
    <w:rPr>
      <w:rFonts w:ascii="Tahoma" w:hAnsi="Tahoma" w:cs="Tahoma"/>
      <w:sz w:val="16"/>
      <w:szCs w:val="16"/>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rPr>
      <w:rFonts w:hint="default"/>
      <w:u w:val="none"/>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cs="Times New Roman"/>
    </w:rPr>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sz w:val="22"/>
      <w:szCs w:val="22"/>
    </w:rPr>
  </w:style>
  <w:style w:type="character" w:customStyle="1" w:styleId="WW8Num11z1">
    <w:name w:val="WW8Num11z1"/>
    <w:rPr>
      <w:rFonts w:hint="default"/>
      <w:u w:val="none"/>
    </w:rPr>
  </w:style>
  <w:style w:type="character" w:customStyle="1" w:styleId="1">
    <w:name w:val="Основной шрифт абзаца1"/>
  </w:style>
  <w:style w:type="character" w:customStyle="1" w:styleId="a3">
    <w:name w:val="Верхний колонтитул Знак"/>
    <w:rPr>
      <w:rFonts w:cs="Times New Roman"/>
    </w:rPr>
  </w:style>
  <w:style w:type="character" w:customStyle="1" w:styleId="a4">
    <w:name w:val="Нижний колонтитул Знак"/>
    <w:rPr>
      <w:rFonts w:cs="Times New Roman"/>
    </w:rPr>
  </w:style>
  <w:style w:type="character" w:styleId="a5">
    <w:name w:val="Hyperlink"/>
    <w:rPr>
      <w:rFonts w:cs="Times New Roman"/>
      <w:color w:val="0000FF"/>
      <w:u w:val="single"/>
    </w:rPr>
  </w:style>
  <w:style w:type="character" w:customStyle="1" w:styleId="a6">
    <w:name w:val="Основной текст Знак"/>
    <w:rPr>
      <w:rFonts w:ascii="Times New Roman" w:hAnsi="Times New Roman" w:cs="Times New Roman"/>
    </w:rPr>
  </w:style>
  <w:style w:type="character" w:customStyle="1" w:styleId="2">
    <w:name w:val="Основной текст 2 Знак"/>
    <w:rPr>
      <w:rFonts w:ascii="Times New Roman" w:hAnsi="Times New Roman" w:cs="Times New Roman"/>
      <w:bCs/>
      <w:sz w:val="22"/>
      <w:szCs w:val="22"/>
    </w:rPr>
  </w:style>
  <w:style w:type="character" w:customStyle="1" w:styleId="3">
    <w:name w:val="Основной текст с отступом 3 Знак"/>
    <w:rPr>
      <w:rFonts w:cs="Times New Roman"/>
      <w:sz w:val="16"/>
      <w:szCs w:val="16"/>
    </w:rPr>
  </w:style>
  <w:style w:type="character" w:customStyle="1" w:styleId="a7">
    <w:name w:val="Текст выноски Знак"/>
    <w:rPr>
      <w:rFonts w:ascii="Tahoma" w:hAnsi="Tahoma" w:cs="Tahoma"/>
      <w:sz w:val="16"/>
      <w:szCs w:val="16"/>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widowControl w:val="0"/>
      <w:autoSpaceDE w:val="0"/>
      <w:spacing w:after="120" w:line="240" w:lineRule="auto"/>
    </w:pPr>
    <w:rPr>
      <w:rFonts w:ascii="Times New Roman" w:hAnsi="Times New Roman"/>
      <w:sz w:val="20"/>
      <w:szCs w:val="20"/>
    </w:rPr>
  </w:style>
  <w:style w:type="paragraph" w:styleId="ab">
    <w:name w:val="List"/>
    <w:basedOn w:val="aa"/>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21">
    <w:name w:val="Основной текст 21"/>
    <w:basedOn w:val="a"/>
    <w:pPr>
      <w:spacing w:after="0" w:line="240" w:lineRule="auto"/>
      <w:jc w:val="both"/>
    </w:pPr>
    <w:rPr>
      <w:rFonts w:ascii="Times New Roman" w:hAnsi="Times New Roman"/>
      <w:bCs/>
    </w:rPr>
  </w:style>
  <w:style w:type="paragraph" w:customStyle="1" w:styleId="31">
    <w:name w:val="Основной текст с отступом 31"/>
    <w:basedOn w:val="a"/>
    <w:pPr>
      <w:spacing w:after="120"/>
      <w:ind w:left="283"/>
    </w:pPr>
    <w:rPr>
      <w:sz w:val="16"/>
      <w:szCs w:val="16"/>
    </w:rPr>
  </w:style>
  <w:style w:type="paragraph" w:styleId="ae">
    <w:name w:val="List Paragraph"/>
    <w:basedOn w:val="a"/>
    <w:qFormat/>
    <w:pPr>
      <w:ind w:left="708"/>
    </w:pPr>
  </w:style>
  <w:style w:type="paragraph" w:styleId="af">
    <w:name w:val="Balloon Text"/>
    <w:basedOn w:val="a"/>
    <w:pPr>
      <w:spacing w:after="0" w:line="240" w:lineRule="auto"/>
    </w:pPr>
    <w:rPr>
      <w:rFonts w:ascii="Tahoma" w:hAnsi="Tahoma" w:cs="Tahoma"/>
      <w:sz w:val="16"/>
      <w:szCs w:val="16"/>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Цыбренкова Елена Николаевна</cp:lastModifiedBy>
  <cp:revision>3</cp:revision>
  <cp:lastPrinted>2020-03-24T09:36:00Z</cp:lastPrinted>
  <dcterms:created xsi:type="dcterms:W3CDTF">2020-04-27T05:32:00Z</dcterms:created>
  <dcterms:modified xsi:type="dcterms:W3CDTF">2020-04-27T05:34:00Z</dcterms:modified>
</cp:coreProperties>
</file>