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F8" w:rsidRDefault="000D37F8" w:rsidP="000D37F8">
      <w:pPr>
        <w:suppressAutoHyphens/>
        <w:spacing w:after="0" w:line="240" w:lineRule="auto"/>
        <w:rPr>
          <w:rFonts w:ascii="Times New Roman" w:hAnsi="Times New Roman"/>
          <w:i/>
          <w:sz w:val="24"/>
          <w:szCs w:val="24"/>
          <w:lang w:eastAsia="ar-SA"/>
        </w:rPr>
      </w:pPr>
      <w:r>
        <w:rPr>
          <w:rFonts w:ascii="Times New Roman" w:hAnsi="Times New Roman"/>
          <w:i/>
          <w:sz w:val="24"/>
          <w:szCs w:val="24"/>
          <w:lang w:eastAsia="ar-SA"/>
        </w:rPr>
        <w:t xml:space="preserve">                                                                                                                                                                                                                                                                                                                                                                                                                                                                                                         </w:t>
      </w:r>
    </w:p>
    <w:p w:rsidR="00CE4ED5" w:rsidRPr="00CE4ED5" w:rsidRDefault="00CE4ED5" w:rsidP="00CE4ED5">
      <w:pPr>
        <w:suppressAutoHyphens/>
        <w:spacing w:after="0" w:line="240" w:lineRule="auto"/>
        <w:ind w:left="4956" w:firstLine="708"/>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Приложение № 2.</w:t>
      </w:r>
      <w:r>
        <w:rPr>
          <w:rFonts w:ascii="Times New Roman" w:eastAsia="Times New Roman" w:hAnsi="Times New Roman"/>
          <w:sz w:val="20"/>
          <w:szCs w:val="20"/>
          <w:lang w:eastAsia="ar-SA"/>
        </w:rPr>
        <w:t>2</w:t>
      </w:r>
      <w:r w:rsidRPr="00CE4ED5">
        <w:rPr>
          <w:rFonts w:ascii="Times New Roman" w:eastAsia="Times New Roman" w:hAnsi="Times New Roman"/>
          <w:sz w:val="20"/>
          <w:szCs w:val="20"/>
          <w:lang w:eastAsia="ar-SA"/>
        </w:rPr>
        <w:t xml:space="preserve"> </w:t>
      </w:r>
    </w:p>
    <w:p w:rsidR="00CE4ED5" w:rsidRPr="00CE4ED5" w:rsidRDefault="00CE4ED5" w:rsidP="00CE4ED5">
      <w:pPr>
        <w:suppressAutoHyphens/>
        <w:spacing w:after="0" w:line="240" w:lineRule="auto"/>
        <w:ind w:left="5664"/>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 xml:space="preserve">к Документации о совместной закупке – аукцион в электронной форме </w:t>
      </w:r>
    </w:p>
    <w:p w:rsidR="00CE4ED5" w:rsidRDefault="00CE4ED5"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p>
    <w:p w:rsidR="000D37F8" w:rsidRPr="00911162" w:rsidRDefault="000D37F8"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0D37F8" w:rsidRPr="00911162" w:rsidRDefault="000D37F8" w:rsidP="000D37F8">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sidR="0048790D">
        <w:rPr>
          <w:b/>
        </w:rPr>
        <w:t xml:space="preserve">: </w:t>
      </w:r>
      <w:r w:rsidR="0048790D" w:rsidRPr="00E24061">
        <w:rPr>
          <w:rFonts w:ascii="Times New Roman" w:hAnsi="Times New Roman"/>
          <w:b/>
          <w:sz w:val="24"/>
          <w:szCs w:val="24"/>
        </w:rPr>
        <w:t>овощи свежие</w:t>
      </w:r>
    </w:p>
    <w:p w:rsidR="00CE4ED5" w:rsidRDefault="00CE4ED5" w:rsidP="000D37F8">
      <w:pPr>
        <w:tabs>
          <w:tab w:val="left" w:pos="0"/>
        </w:tabs>
        <w:spacing w:after="0" w:line="240" w:lineRule="auto"/>
        <w:rPr>
          <w:rFonts w:ascii="Times New Roman" w:eastAsia="SimSun" w:hAnsi="Times New Roman"/>
          <w:b/>
          <w:bCs/>
          <w:sz w:val="24"/>
          <w:szCs w:val="24"/>
          <w:lang w:eastAsia="ru-RU"/>
        </w:rPr>
      </w:pPr>
    </w:p>
    <w:p w:rsidR="000D37F8" w:rsidRPr="00911162" w:rsidRDefault="000D37F8" w:rsidP="000D37F8">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035CD9">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4"/>
          <w:szCs w:val="24"/>
          <w:lang w:eastAsia="ru-RU"/>
        </w:rPr>
      </w:pPr>
    </w:p>
    <w:p w:rsidR="000D37F8" w:rsidRPr="00911162" w:rsidRDefault="000D37F8" w:rsidP="000D37F8">
      <w:pPr>
        <w:spacing w:after="120" w:line="240" w:lineRule="auto"/>
        <w:ind w:firstLine="708"/>
        <w:jc w:val="both"/>
        <w:rPr>
          <w:rFonts w:ascii="Times New Roman" w:eastAsia="SimSun" w:hAnsi="Times New Roman"/>
          <w:sz w:val="24"/>
          <w:szCs w:val="24"/>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w:t>
      </w:r>
      <w:proofErr w:type="gramEnd"/>
      <w:r w:rsidRPr="00911162">
        <w:rPr>
          <w:rFonts w:ascii="Times New Roman" w:eastAsia="SimSun" w:hAnsi="Times New Roman"/>
          <w:sz w:val="24"/>
          <w:szCs w:val="24"/>
          <w:lang w:eastAsia="ru-RU"/>
        </w:rPr>
        <w:t xml:space="preserve">,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 xml:space="preserve">(протокол № ________________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0"/>
          <w:szCs w:val="20"/>
          <w:lang w:eastAsia="ru-RU"/>
        </w:rPr>
      </w:pPr>
    </w:p>
    <w:p w:rsidR="000D37F8" w:rsidRPr="00911162" w:rsidRDefault="000D37F8" w:rsidP="000D37F8">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 xml:space="preserve">продукты </w:t>
      </w:r>
      <w:proofErr w:type="gramStart"/>
      <w:r w:rsidRPr="00E24061">
        <w:rPr>
          <w:rFonts w:ascii="Times New Roman" w:eastAsia="SimSun" w:hAnsi="Times New Roman"/>
          <w:b/>
          <w:sz w:val="24"/>
          <w:szCs w:val="24"/>
          <w:lang w:eastAsia="ru-RU"/>
        </w:rPr>
        <w:t>питания</w:t>
      </w:r>
      <w:r w:rsidR="00E24061" w:rsidRPr="00E24061">
        <w:rPr>
          <w:rFonts w:ascii="Times New Roman" w:eastAsia="SimSun" w:hAnsi="Times New Roman"/>
          <w:b/>
          <w:sz w:val="24"/>
          <w:szCs w:val="24"/>
          <w:lang w:eastAsia="ru-RU"/>
        </w:rPr>
        <w:t>:</w:t>
      </w:r>
      <w:r w:rsidR="00E24061">
        <w:rPr>
          <w:rFonts w:ascii="Times New Roman" w:eastAsia="SimSun" w:hAnsi="Times New Roman"/>
          <w:sz w:val="24"/>
          <w:szCs w:val="24"/>
          <w:lang w:eastAsia="ru-RU"/>
        </w:rPr>
        <w:t xml:space="preserve"> </w:t>
      </w:r>
      <w:r w:rsidR="00E24061" w:rsidRPr="00E24061">
        <w:rPr>
          <w:rFonts w:ascii="Times New Roman" w:hAnsi="Times New Roman"/>
          <w:b/>
          <w:sz w:val="24"/>
          <w:szCs w:val="24"/>
        </w:rPr>
        <w:t>овощи свежие</w:t>
      </w:r>
      <w:r w:rsidR="00E24061" w:rsidRPr="00911162">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0D37F8" w:rsidRPr="00911162" w:rsidRDefault="000D37F8" w:rsidP="000D37F8">
      <w:pPr>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0D37F8" w:rsidRPr="00911162" w:rsidRDefault="000D37F8" w:rsidP="000D37F8">
      <w:pPr>
        <w:spacing w:after="120" w:line="240" w:lineRule="auto"/>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0D37F8" w:rsidRPr="00911162" w:rsidRDefault="000D37F8" w:rsidP="00F41C09">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r w:rsidR="00F41C09">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Включая НДС __________руб</w:t>
      </w:r>
      <w:proofErr w:type="gramStart"/>
      <w:r w:rsidRPr="00911162">
        <w:rPr>
          <w:rFonts w:ascii="Times New Roman" w:eastAsia="SimSun" w:hAnsi="Times New Roman"/>
          <w:sz w:val="24"/>
          <w:szCs w:val="24"/>
          <w:lang w:eastAsia="ru-RU"/>
        </w:rPr>
        <w:t xml:space="preserve">., (_________________).   </w:t>
      </w:r>
      <w:proofErr w:type="gramEnd"/>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0D37F8" w:rsidRPr="00911162" w:rsidRDefault="000D37F8" w:rsidP="000D37F8">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0D37F8" w:rsidRPr="00911162" w:rsidRDefault="000D37F8" w:rsidP="000D37F8">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4.1.1. Выбирать вид транспорта, которым товар доставляется до заказчика.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срок, в соответствии с условиями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 Заказчик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4.2.2. В случае поставки товара ненадлежащего качества,</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Федерации.</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4.2.3. Отказаться от оплаты товаров ненадлежащего качества и</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товаров либо их замены.</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0D37F8" w:rsidRPr="00911162" w:rsidRDefault="000D37F8" w:rsidP="000D37F8">
      <w:pPr>
        <w:spacing w:after="0" w:line="240" w:lineRule="auto"/>
        <w:ind w:right="-4" w:firstLine="540"/>
        <w:jc w:val="both"/>
        <w:rPr>
          <w:rFonts w:ascii="Times New Roman" w:eastAsia="SimSun" w:hAnsi="Times New Roman"/>
          <w:lang w:eastAsia="ru-RU"/>
        </w:rPr>
      </w:pPr>
      <w:bookmarkStart w:id="0" w:name="sub_3033"/>
      <w:r w:rsidRPr="00911162">
        <w:rPr>
          <w:rFonts w:ascii="Times New Roman" w:eastAsia="SimSun" w:hAnsi="Times New Roman"/>
          <w:lang w:eastAsia="ru-RU"/>
        </w:rPr>
        <w:t xml:space="preserve">4.2.6.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911162">
        <w:rPr>
          <w:rFonts w:ascii="Times New Roman" w:eastAsia="SimSun" w:hAnsi="Times New Roman"/>
          <w:lang w:eastAsia="ru-RU"/>
        </w:rPr>
        <w:t>товарах</w:t>
      </w:r>
      <w:proofErr w:type="gramEnd"/>
      <w:r w:rsidRPr="00911162">
        <w:rPr>
          <w:rFonts w:ascii="Times New Roman" w:eastAsia="SimSun" w:hAnsi="Times New Roman"/>
          <w:lang w:eastAsia="ru-RU"/>
        </w:rPr>
        <w:t xml:space="preserve"> на поставку которых заключен договор.</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4.3. Поставщик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0D37F8" w:rsidRPr="00911162" w:rsidRDefault="000D37F8" w:rsidP="000D37F8">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bookmarkStart w:id="1" w:name="sub_3034"/>
      <w:bookmarkEnd w:id="0"/>
      <w:r w:rsidRPr="00911162">
        <w:rPr>
          <w:rFonts w:ascii="Times New Roman" w:eastAsia="Times New Roman" w:hAnsi="Times New Roman"/>
          <w:noProof/>
          <w:sz w:val="24"/>
          <w:szCs w:val="24"/>
          <w:lang w:eastAsia="ru-RU"/>
        </w:rPr>
        <w:t>4.4. Заказчик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0D37F8" w:rsidRPr="00911162" w:rsidRDefault="000D37F8" w:rsidP="000D37F8">
      <w:pPr>
        <w:spacing w:after="0" w:line="240" w:lineRule="auto"/>
        <w:ind w:right="-4"/>
        <w:jc w:val="both"/>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0D37F8" w:rsidRPr="00911162" w:rsidRDefault="000D37F8" w:rsidP="000D37F8">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0D37F8" w:rsidRPr="00911162" w:rsidRDefault="000D37F8" w:rsidP="000D37F8">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с</w:t>
      </w:r>
      <w:r w:rsidR="009A74B3">
        <w:rPr>
          <w:rFonts w:ascii="Times New Roman" w:eastAsia="SimSun" w:hAnsi="Times New Roman"/>
          <w:sz w:val="24"/>
          <w:szCs w:val="24"/>
          <w:lang w:eastAsia="ru-RU"/>
        </w:rPr>
        <w:t xml:space="preserve"> </w:t>
      </w:r>
      <w:r w:rsidR="009A74B3" w:rsidRPr="009A74B3">
        <w:rPr>
          <w:rFonts w:ascii="Times New Roman" w:eastAsia="SimSun" w:hAnsi="Times New Roman"/>
          <w:b/>
          <w:sz w:val="24"/>
          <w:szCs w:val="24"/>
          <w:lang w:eastAsia="ru-RU"/>
        </w:rPr>
        <w:t>0</w:t>
      </w:r>
      <w:r w:rsidR="00035CD9">
        <w:rPr>
          <w:rFonts w:ascii="Times New Roman" w:eastAsia="SimSun" w:hAnsi="Times New Roman"/>
          <w:b/>
          <w:sz w:val="24"/>
          <w:szCs w:val="24"/>
          <w:lang w:eastAsia="ru-RU"/>
        </w:rPr>
        <w:t>1</w:t>
      </w:r>
      <w:r w:rsidR="009A74B3" w:rsidRPr="009A74B3">
        <w:rPr>
          <w:rFonts w:ascii="Times New Roman" w:eastAsia="SimSun" w:hAnsi="Times New Roman"/>
          <w:b/>
          <w:sz w:val="24"/>
          <w:szCs w:val="24"/>
          <w:lang w:eastAsia="ru-RU"/>
        </w:rPr>
        <w:t xml:space="preserve"> </w:t>
      </w:r>
      <w:r w:rsidR="001E3782">
        <w:rPr>
          <w:rFonts w:ascii="Times New Roman" w:eastAsia="SimSun" w:hAnsi="Times New Roman"/>
          <w:b/>
          <w:sz w:val="24"/>
          <w:szCs w:val="24"/>
          <w:lang w:eastAsia="ru-RU"/>
        </w:rPr>
        <w:t>ию</w:t>
      </w:r>
      <w:r w:rsidR="00035CD9">
        <w:rPr>
          <w:rFonts w:ascii="Times New Roman" w:eastAsia="SimSun" w:hAnsi="Times New Roman"/>
          <w:b/>
          <w:sz w:val="24"/>
          <w:szCs w:val="24"/>
          <w:lang w:eastAsia="ru-RU"/>
        </w:rPr>
        <w:t>л</w:t>
      </w:r>
      <w:r w:rsidR="009A74B3" w:rsidRPr="009A74B3">
        <w:rPr>
          <w:rFonts w:ascii="Times New Roman" w:eastAsia="SimSun" w:hAnsi="Times New Roman"/>
          <w:b/>
          <w:sz w:val="24"/>
          <w:szCs w:val="24"/>
          <w:lang w:eastAsia="ru-RU"/>
        </w:rPr>
        <w:t>я 2020</w:t>
      </w:r>
      <w:r w:rsidR="009A74B3">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9A74B3">
        <w:rPr>
          <w:rFonts w:ascii="Times New Roman" w:eastAsia="SimSun" w:hAnsi="Times New Roman"/>
          <w:b/>
          <w:sz w:val="24"/>
          <w:szCs w:val="24"/>
          <w:lang w:eastAsia="ru-RU"/>
        </w:rPr>
        <w:t>3</w:t>
      </w:r>
      <w:r w:rsidR="00035CD9">
        <w:rPr>
          <w:rFonts w:ascii="Times New Roman" w:eastAsia="SimSun" w:hAnsi="Times New Roman"/>
          <w:b/>
          <w:sz w:val="24"/>
          <w:szCs w:val="24"/>
          <w:lang w:eastAsia="ru-RU"/>
        </w:rPr>
        <w:t>0</w:t>
      </w:r>
      <w:r w:rsidR="009A74B3">
        <w:rPr>
          <w:rFonts w:ascii="Times New Roman" w:eastAsia="SimSun" w:hAnsi="Times New Roman"/>
          <w:b/>
          <w:sz w:val="24"/>
          <w:szCs w:val="24"/>
          <w:lang w:eastAsia="ru-RU"/>
        </w:rPr>
        <w:t xml:space="preserve"> </w:t>
      </w:r>
      <w:r w:rsidR="001E3782">
        <w:rPr>
          <w:rFonts w:ascii="Times New Roman" w:eastAsia="SimSun" w:hAnsi="Times New Roman"/>
          <w:b/>
          <w:sz w:val="24"/>
          <w:szCs w:val="24"/>
          <w:lang w:eastAsia="ru-RU"/>
        </w:rPr>
        <w:t>сентябр</w:t>
      </w:r>
      <w:bookmarkStart w:id="3" w:name="_GoBack"/>
      <w:bookmarkEnd w:id="3"/>
      <w:r w:rsidR="00035CD9">
        <w:rPr>
          <w:rFonts w:ascii="Times New Roman" w:eastAsia="SimSun" w:hAnsi="Times New Roman"/>
          <w:b/>
          <w:sz w:val="24"/>
          <w:szCs w:val="24"/>
          <w:lang w:eastAsia="ru-RU"/>
        </w:rPr>
        <w:t>я</w:t>
      </w:r>
      <w:r w:rsidR="009A74B3">
        <w:rPr>
          <w:rFonts w:ascii="Times New Roman" w:eastAsia="SimSun" w:hAnsi="Times New Roman"/>
          <w:b/>
          <w:sz w:val="24"/>
          <w:szCs w:val="24"/>
          <w:lang w:eastAsia="ru-RU"/>
        </w:rPr>
        <w:t xml:space="preserve"> 2020</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8C6C14" w:rsidRPr="008C6C14" w:rsidRDefault="000D37F8" w:rsidP="008C6C14">
      <w:pPr>
        <w:spacing w:after="0" w:line="240" w:lineRule="auto"/>
        <w:ind w:firstLine="708"/>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911162">
        <w:rPr>
          <w:rFonts w:ascii="Times New Roman" w:eastAsia="SimSun" w:hAnsi="Times New Roman"/>
          <w:sz w:val="24"/>
          <w:szCs w:val="24"/>
          <w:lang w:eastAsia="ru-RU"/>
        </w:rPr>
        <w:t>.</w:t>
      </w:r>
      <w:r w:rsidRPr="00911162">
        <w:rPr>
          <w:rFonts w:ascii="Times New Roman" w:eastAsia="SimSun" w:hAnsi="Times New Roman"/>
          <w:i/>
          <w:noProof/>
          <w:sz w:val="24"/>
          <w:szCs w:val="24"/>
          <w:lang w:eastAsia="ru-RU"/>
        </w:rPr>
        <w:t xml:space="preserve"> </w:t>
      </w:r>
      <w:r w:rsidRPr="00911162">
        <w:rPr>
          <w:rFonts w:ascii="Times New Roman" w:eastAsia="SimSun" w:hAnsi="Times New Roman"/>
          <w:noProof/>
          <w:sz w:val="24"/>
          <w:szCs w:val="24"/>
          <w:lang w:eastAsia="ru-RU"/>
        </w:rPr>
        <w:t>Срок поставки товара в течение 5 рабочих дней с момента подачи заявки.</w:t>
      </w:r>
      <w:r w:rsidR="008C6C14" w:rsidRPr="008C6C14">
        <w:rPr>
          <w:rFonts w:ascii="Times New Roman" w:eastAsia="Times New Roman" w:hAnsi="Times New Roman"/>
          <w:color w:val="000000"/>
          <w:spacing w:val="4"/>
          <w:lang w:eastAsia="ar-SA"/>
        </w:rPr>
        <w:t xml:space="preserve"> </w:t>
      </w:r>
      <w:r w:rsidR="008C6C14" w:rsidRPr="008C6C14">
        <w:rPr>
          <w:rFonts w:ascii="Times New Roman" w:eastAsia="SimSun" w:hAnsi="Times New Roman"/>
          <w:noProof/>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0D37F8" w:rsidRPr="00911162" w:rsidRDefault="000D37F8" w:rsidP="000D37F8">
      <w:pPr>
        <w:widowControl w:val="0"/>
        <w:autoSpaceDE w:val="0"/>
        <w:autoSpaceDN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         5.4. </w:t>
      </w:r>
      <w:r w:rsidRPr="00911162">
        <w:rPr>
          <w:rFonts w:ascii="Times New Roman" w:eastAsia="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5B271D" w:rsidRPr="005B271D">
        <w:rPr>
          <w:rFonts w:ascii="Times New Roman" w:eastAsia="SimSun" w:hAnsi="Times New Roman"/>
          <w:b/>
          <w:sz w:val="24"/>
          <w:szCs w:val="24"/>
          <w:lang w:eastAsia="ru-RU"/>
        </w:rPr>
        <w:t>8</w:t>
      </w:r>
      <w:r w:rsidRPr="005B271D">
        <w:rPr>
          <w:rFonts w:ascii="Times New Roman" w:eastAsia="SimSun" w:hAnsi="Times New Roman"/>
          <w:b/>
          <w:sz w:val="24"/>
          <w:szCs w:val="24"/>
          <w:lang w:eastAsia="ru-RU"/>
        </w:rPr>
        <w:t>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0D37F8" w:rsidRPr="00911162" w:rsidRDefault="000D37F8" w:rsidP="000D37F8">
      <w:pPr>
        <w:spacing w:after="0" w:line="240" w:lineRule="auto"/>
        <w:jc w:val="both"/>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0D37F8" w:rsidRPr="00911162" w:rsidRDefault="0048790D" w:rsidP="0048790D">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000D37F8"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48790D"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0D37F8" w:rsidRPr="00402077" w:rsidRDefault="000D37F8" w:rsidP="0048790D">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0D37F8" w:rsidRPr="00402077" w:rsidRDefault="000D37F8" w:rsidP="00CE4E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4" w:name="sub_3062"/>
    </w:p>
    <w:p w:rsidR="000D37F8" w:rsidRPr="00402077" w:rsidRDefault="000D37F8" w:rsidP="00CE4ED5">
      <w:pPr>
        <w:pStyle w:val="a3"/>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4"/>
    <w:p w:rsidR="000D37F8" w:rsidRPr="00402077" w:rsidRDefault="000D37F8" w:rsidP="00CE4ED5">
      <w:pPr>
        <w:pStyle w:val="1"/>
        <w:rPr>
          <w:b w:val="0"/>
          <w:noProof/>
          <w:sz w:val="24"/>
          <w:szCs w:val="24"/>
        </w:rPr>
      </w:pPr>
      <w:proofErr w:type="gramStart"/>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0D37F8" w:rsidRPr="00911162" w:rsidRDefault="000D37F8" w:rsidP="000D37F8">
      <w:pPr>
        <w:spacing w:after="0" w:line="240" w:lineRule="auto"/>
        <w:ind w:right="-282" w:firstLine="540"/>
        <w:jc w:val="center"/>
        <w:rPr>
          <w:rFonts w:ascii="Times New Roman" w:eastAsia="SimSun" w:hAnsi="Times New Roman"/>
          <w:b/>
          <w:bCs/>
          <w:color w:val="FF0000"/>
          <w:sz w:val="24"/>
          <w:szCs w:val="24"/>
          <w:lang w:eastAsia="ru-RU"/>
        </w:rPr>
      </w:pPr>
    </w:p>
    <w:p w:rsidR="00623DBB" w:rsidRPr="00127119" w:rsidRDefault="00C2160D" w:rsidP="00CE4ED5">
      <w:pPr>
        <w:shd w:val="clear" w:color="auto" w:fill="FFFFFF"/>
        <w:spacing w:after="0"/>
        <w:ind w:left="360"/>
        <w:jc w:val="center"/>
        <w:rPr>
          <w:rFonts w:ascii="Times New Roman" w:hAnsi="Times New Roman"/>
          <w:b/>
          <w:bCs/>
          <w:color w:val="000000"/>
        </w:rPr>
      </w:pPr>
      <w:r>
        <w:rPr>
          <w:rFonts w:ascii="Times New Roman" w:hAnsi="Times New Roman"/>
          <w:b/>
          <w:bCs/>
          <w:color w:val="000000"/>
        </w:rPr>
        <w:t>9</w:t>
      </w:r>
      <w:r w:rsidR="00623DBB" w:rsidRPr="00127119">
        <w:rPr>
          <w:rFonts w:ascii="Times New Roman" w:hAnsi="Times New Roman"/>
          <w:b/>
          <w:bCs/>
          <w:color w:val="000000"/>
        </w:rPr>
        <w:t xml:space="preserve">. </w:t>
      </w:r>
      <w:r w:rsidR="00623DBB" w:rsidRPr="00C2160D">
        <w:rPr>
          <w:rFonts w:ascii="Times New Roman" w:hAnsi="Times New Roman"/>
          <w:b/>
          <w:bCs/>
          <w:color w:val="000000"/>
          <w:sz w:val="24"/>
          <w:szCs w:val="24"/>
        </w:rPr>
        <w:t>О</w:t>
      </w:r>
      <w:r w:rsidR="00816DD2" w:rsidRPr="00C2160D">
        <w:rPr>
          <w:rFonts w:ascii="Times New Roman" w:hAnsi="Times New Roman"/>
          <w:b/>
          <w:bCs/>
          <w:color w:val="000000"/>
          <w:sz w:val="24"/>
          <w:szCs w:val="24"/>
        </w:rPr>
        <w:t>беспечение исполнения договора</w:t>
      </w:r>
    </w:p>
    <w:p w:rsidR="00623DBB" w:rsidRPr="00127119" w:rsidRDefault="00F324E4" w:rsidP="00CE4ED5">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9</w:t>
      </w:r>
      <w:r w:rsidR="00623DBB" w:rsidRPr="00127119">
        <w:rPr>
          <w:rFonts w:ascii="Times New Roman" w:hAnsi="Times New Roman"/>
          <w:sz w:val="24"/>
          <w:szCs w:val="24"/>
        </w:rPr>
        <w:t xml:space="preserve">.1. Исполнение Договора обеспечивается предоставлением внесением денежных средств </w:t>
      </w:r>
      <w:r w:rsidR="00623DBB" w:rsidRPr="00127119">
        <w:rPr>
          <w:rFonts w:ascii="Times New Roman" w:hAnsi="Times New Roman"/>
          <w:bCs/>
          <w:color w:val="000000"/>
          <w:sz w:val="24"/>
          <w:szCs w:val="24"/>
        </w:rPr>
        <w:t xml:space="preserve">(залог денежных средств) </w:t>
      </w:r>
      <w:r w:rsidR="00623DBB" w:rsidRPr="0012711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 xml:space="preserve">.2. Заказчик установил требование обеспечения исполнения договора в размере </w:t>
      </w:r>
      <w:r w:rsidR="00EF3C5D" w:rsidRPr="00EF3C5D">
        <w:rPr>
          <w:rFonts w:ascii="Times New Roman" w:hAnsi="Times New Roman"/>
          <w:b/>
          <w:bCs/>
          <w:color w:val="000000"/>
          <w:sz w:val="24"/>
          <w:szCs w:val="24"/>
        </w:rPr>
        <w:t>3</w:t>
      </w:r>
      <w:r w:rsidR="00623DBB" w:rsidRPr="00127119">
        <w:rPr>
          <w:rFonts w:ascii="Times New Roman" w:hAnsi="Times New Roman"/>
          <w:b/>
          <w:bCs/>
          <w:color w:val="000000"/>
          <w:sz w:val="24"/>
          <w:szCs w:val="24"/>
        </w:rPr>
        <w:t>0% (</w:t>
      </w:r>
      <w:r w:rsidR="00EF3C5D">
        <w:rPr>
          <w:rFonts w:ascii="Times New Roman" w:hAnsi="Times New Roman"/>
          <w:b/>
          <w:bCs/>
          <w:color w:val="000000"/>
          <w:sz w:val="24"/>
          <w:szCs w:val="24"/>
        </w:rPr>
        <w:t>тридцат</w:t>
      </w:r>
      <w:r w:rsidR="00623DBB" w:rsidRPr="00127119">
        <w:rPr>
          <w:rFonts w:ascii="Times New Roman" w:hAnsi="Times New Roman"/>
          <w:b/>
          <w:bCs/>
          <w:color w:val="000000"/>
          <w:sz w:val="24"/>
          <w:szCs w:val="24"/>
        </w:rPr>
        <w:t>ь)</w:t>
      </w:r>
      <w:r w:rsidR="00623DBB" w:rsidRPr="00127119">
        <w:rPr>
          <w:rFonts w:ascii="Times New Roman" w:hAnsi="Times New Roman"/>
          <w:bCs/>
          <w:color w:val="000000"/>
          <w:sz w:val="24"/>
          <w:szCs w:val="24"/>
        </w:rPr>
        <w:t xml:space="preserve"> от </w:t>
      </w:r>
      <w:r w:rsidR="009909A6">
        <w:rPr>
          <w:rFonts w:ascii="Times New Roman" w:hAnsi="Times New Roman"/>
          <w:bCs/>
          <w:color w:val="000000"/>
          <w:sz w:val="24"/>
          <w:szCs w:val="24"/>
        </w:rPr>
        <w:t xml:space="preserve">цены </w:t>
      </w:r>
      <w:r w:rsidR="00623DBB" w:rsidRPr="00127119">
        <w:rPr>
          <w:rFonts w:ascii="Times New Roman" w:hAnsi="Times New Roman"/>
          <w:bCs/>
          <w:color w:val="000000"/>
          <w:sz w:val="24"/>
          <w:szCs w:val="24"/>
        </w:rPr>
        <w:t xml:space="preserve"> Договора.</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.3. Обеспечение исполнения договора предоставляется Поставщиком в течение пяти (5) календарных дней со дня опубликования итогового протокола закупки.</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623DBB" w:rsidRPr="00127119"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 xml:space="preserve">Государственное автономное учреждение здравоохранения  Республики Башкортостан "Санаторий для детей Радуга г. Стерлитамак" </w:t>
      </w:r>
    </w:p>
    <w:p w:rsidR="00F41C09" w:rsidRPr="002F1615" w:rsidRDefault="00623DBB" w:rsidP="00F41C09">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ИНН </w:t>
      </w:r>
      <w:r w:rsidRPr="00127119">
        <w:rPr>
          <w:rFonts w:ascii="Times New Roman" w:hAnsi="Times New Roman"/>
          <w:sz w:val="24"/>
          <w:szCs w:val="24"/>
        </w:rPr>
        <w:t>0268020160</w:t>
      </w:r>
      <w:r w:rsidRPr="00127119">
        <w:rPr>
          <w:rFonts w:ascii="Times New Roman" w:hAnsi="Times New Roman"/>
          <w:b/>
          <w:bCs/>
          <w:color w:val="000000"/>
          <w:sz w:val="24"/>
          <w:szCs w:val="24"/>
        </w:rPr>
        <w:t xml:space="preserve"> КПП </w:t>
      </w:r>
      <w:r w:rsidRPr="00127119">
        <w:rPr>
          <w:rFonts w:ascii="Times New Roman" w:hAnsi="Times New Roman"/>
          <w:sz w:val="24"/>
          <w:szCs w:val="24"/>
        </w:rPr>
        <w:t>026801001</w:t>
      </w:r>
      <w:r w:rsidRPr="00127119">
        <w:rPr>
          <w:rFonts w:ascii="Times New Roman" w:hAnsi="Times New Roman"/>
          <w:b/>
          <w:bCs/>
          <w:color w:val="000000"/>
          <w:sz w:val="24"/>
          <w:szCs w:val="24"/>
        </w:rPr>
        <w:t xml:space="preserve">  </w:t>
      </w:r>
      <w:r w:rsidR="00ED2A80">
        <w:rPr>
          <w:rFonts w:ascii="Times New Roman" w:hAnsi="Times New Roman"/>
          <w:b/>
          <w:bCs/>
          <w:color w:val="000000"/>
          <w:sz w:val="24"/>
          <w:szCs w:val="24"/>
        </w:rPr>
        <w:t xml:space="preserve">ОКТМО </w:t>
      </w:r>
      <w:r w:rsidR="00ED2A80" w:rsidRPr="00ED2A80">
        <w:rPr>
          <w:rFonts w:ascii="Times New Roman" w:hAnsi="Times New Roman"/>
          <w:bCs/>
          <w:color w:val="000000"/>
          <w:sz w:val="24"/>
          <w:szCs w:val="24"/>
        </w:rPr>
        <w:t>80745000</w:t>
      </w:r>
      <w:r w:rsidR="00F41C09">
        <w:rPr>
          <w:rFonts w:ascii="Times New Roman" w:hAnsi="Times New Roman"/>
          <w:bCs/>
          <w:color w:val="000000"/>
          <w:sz w:val="24"/>
          <w:szCs w:val="24"/>
        </w:rPr>
        <w:t xml:space="preserve"> </w:t>
      </w:r>
      <w:r w:rsidRPr="00127119">
        <w:rPr>
          <w:rFonts w:ascii="Times New Roman" w:hAnsi="Times New Roman"/>
          <w:b/>
          <w:bCs/>
          <w:color w:val="000000"/>
          <w:sz w:val="24"/>
          <w:szCs w:val="24"/>
        </w:rPr>
        <w:t xml:space="preserve">БИК </w:t>
      </w:r>
      <w:r w:rsidRPr="00127119">
        <w:rPr>
          <w:rFonts w:ascii="Times New Roman" w:hAnsi="Times New Roman"/>
          <w:sz w:val="24"/>
          <w:szCs w:val="24"/>
        </w:rPr>
        <w:t>048073001</w:t>
      </w:r>
      <w:r w:rsidRPr="00127119">
        <w:rPr>
          <w:rFonts w:ascii="Times New Roman" w:hAnsi="Times New Roman"/>
          <w:b/>
          <w:bCs/>
          <w:color w:val="000000"/>
          <w:sz w:val="24"/>
          <w:szCs w:val="24"/>
        </w:rPr>
        <w:t xml:space="preserve">    </w:t>
      </w:r>
      <w:r w:rsidR="00F41C09" w:rsidRPr="00F41C09">
        <w:rPr>
          <w:rFonts w:ascii="Times New Roman" w:hAnsi="Times New Roman"/>
          <w:b/>
          <w:sz w:val="24"/>
          <w:szCs w:val="24"/>
        </w:rPr>
        <w:t>КБК</w:t>
      </w:r>
      <w:r w:rsidR="00F41C09" w:rsidRPr="00127119">
        <w:rPr>
          <w:rFonts w:ascii="Times New Roman" w:hAnsi="Times New Roman"/>
          <w:sz w:val="24"/>
          <w:szCs w:val="24"/>
        </w:rPr>
        <w:t xml:space="preserve"> </w:t>
      </w:r>
      <w:r w:rsidR="00F41C09">
        <w:rPr>
          <w:rFonts w:ascii="Times New Roman" w:eastAsia="Times New Roman" w:hAnsi="Times New Roman"/>
          <w:sz w:val="24"/>
          <w:szCs w:val="24"/>
          <w:lang w:eastAsia="ru-RU"/>
        </w:rPr>
        <w:t xml:space="preserve">0    </w:t>
      </w:r>
    </w:p>
    <w:p w:rsidR="002F1615" w:rsidRDefault="002F1615" w:rsidP="00CE4ED5">
      <w:pPr>
        <w:shd w:val="clear" w:color="auto" w:fill="FFFFFF"/>
        <w:spacing w:after="0" w:line="240" w:lineRule="auto"/>
        <w:ind w:firstLine="709"/>
        <w:jc w:val="both"/>
        <w:rPr>
          <w:rFonts w:ascii="Times New Roman" w:hAnsi="Times New Roman"/>
          <w:sz w:val="24"/>
          <w:szCs w:val="24"/>
        </w:rPr>
      </w:pPr>
      <w:proofErr w:type="gramStart"/>
      <w:r w:rsidRPr="00127119">
        <w:rPr>
          <w:rFonts w:ascii="Times New Roman" w:hAnsi="Times New Roman"/>
          <w:b/>
          <w:bCs/>
          <w:color w:val="000000"/>
          <w:sz w:val="24"/>
          <w:szCs w:val="24"/>
        </w:rPr>
        <w:t>Р</w:t>
      </w:r>
      <w:proofErr w:type="gramEnd"/>
      <w:r w:rsidRPr="00127119">
        <w:rPr>
          <w:rFonts w:ascii="Times New Roman" w:hAnsi="Times New Roman"/>
          <w:b/>
          <w:bCs/>
          <w:color w:val="000000"/>
          <w:sz w:val="24"/>
          <w:szCs w:val="24"/>
        </w:rPr>
        <w:t xml:space="preserve">/с </w:t>
      </w:r>
      <w:r w:rsidRPr="00127119">
        <w:rPr>
          <w:rFonts w:ascii="Times New Roman" w:hAnsi="Times New Roman"/>
          <w:sz w:val="24"/>
          <w:szCs w:val="24"/>
        </w:rPr>
        <w:t xml:space="preserve">40601810400003000001  </w:t>
      </w:r>
      <w:r w:rsidR="00623DBB" w:rsidRPr="00127119">
        <w:rPr>
          <w:rFonts w:ascii="Times New Roman" w:hAnsi="Times New Roman"/>
          <w:b/>
          <w:bCs/>
          <w:color w:val="000000"/>
          <w:sz w:val="24"/>
          <w:szCs w:val="24"/>
        </w:rPr>
        <w:t xml:space="preserve">Л/с </w:t>
      </w:r>
      <w:r w:rsidR="00623DBB" w:rsidRPr="00127119">
        <w:rPr>
          <w:rFonts w:ascii="Times New Roman" w:hAnsi="Times New Roman"/>
          <w:sz w:val="24"/>
          <w:szCs w:val="24"/>
        </w:rPr>
        <w:t>30113040310</w:t>
      </w:r>
      <w:r>
        <w:rPr>
          <w:rFonts w:ascii="Times New Roman" w:hAnsi="Times New Roman"/>
          <w:sz w:val="24"/>
          <w:szCs w:val="24"/>
        </w:rPr>
        <w:t xml:space="preserve">       </w:t>
      </w:r>
    </w:p>
    <w:p w:rsidR="002F1615" w:rsidRDefault="002F1615" w:rsidP="00CE4ED5">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Получатель: </w:t>
      </w:r>
      <w:r w:rsidRPr="00127119">
        <w:rPr>
          <w:rFonts w:ascii="Times New Roman" w:hAnsi="Times New Roman"/>
          <w:sz w:val="24"/>
          <w:szCs w:val="24"/>
        </w:rPr>
        <w:t>Министерство финансов Республика Башкортостан (ГАУЗ РБ "Санаторий для детей Радуга города Стерлитамак", 30113040310)</w:t>
      </w:r>
    </w:p>
    <w:p w:rsidR="00623DBB"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Банк получателя: Отделение НБ Республика Башкортостан г. Уфа</w:t>
      </w:r>
    </w:p>
    <w:p w:rsidR="00127119" w:rsidRPr="002F1615" w:rsidRDefault="002F1615" w:rsidP="00CE4ED5">
      <w:pPr>
        <w:spacing w:after="0" w:line="240" w:lineRule="auto"/>
        <w:jc w:val="both"/>
        <w:rPr>
          <w:rFonts w:ascii="Times New Roman" w:eastAsia="SimSun" w:hAnsi="Times New Roman"/>
          <w:sz w:val="24"/>
          <w:szCs w:val="24"/>
          <w:lang w:eastAsia="ru-RU"/>
        </w:rPr>
      </w:pPr>
      <w:r w:rsidRPr="002F1615">
        <w:rPr>
          <w:rFonts w:ascii="Times New Roman" w:eastAsia="Times New Roman" w:hAnsi="Times New Roman"/>
          <w:sz w:val="24"/>
          <w:szCs w:val="24"/>
          <w:lang w:eastAsia="ru-RU"/>
        </w:rPr>
        <w:t xml:space="preserve">Назначение платежа:  </w:t>
      </w:r>
      <w:hyperlink r:id="rId6" w:history="1">
        <w:r w:rsidRPr="009909A6">
          <w:rPr>
            <w:rStyle w:val="a4"/>
            <w:rFonts w:ascii="Times New Roman" w:eastAsia="Times New Roman" w:hAnsi="Times New Roman"/>
            <w:color w:val="auto"/>
            <w:sz w:val="24"/>
            <w:szCs w:val="24"/>
            <w:lang w:eastAsia="ru-RU"/>
          </w:rPr>
          <w:t>\\\\\999\</w:t>
        </w:r>
      </w:hyperlink>
      <w:r w:rsidRPr="002F1615">
        <w:rPr>
          <w:rFonts w:ascii="Times New Roman" w:eastAsia="Times New Roman" w:hAnsi="Times New Roman"/>
          <w:sz w:val="24"/>
          <w:szCs w:val="24"/>
          <w:lang w:eastAsia="ru-RU"/>
        </w:rPr>
        <w:t xml:space="preserve">  группа 04 Обеспечение исполнение договора «</w:t>
      </w:r>
      <w:r w:rsidRPr="002F1615">
        <w:rPr>
          <w:rFonts w:ascii="Times New Roman" w:eastAsia="SimSun" w:hAnsi="Times New Roman"/>
          <w:sz w:val="24"/>
          <w:szCs w:val="24"/>
          <w:lang w:eastAsia="ru-RU"/>
        </w:rPr>
        <w:t>Поставка продуктов питания</w:t>
      </w:r>
      <w:r w:rsidRPr="002F1615">
        <w:rPr>
          <w:rFonts w:ascii="Times New Roman" w:hAnsi="Times New Roman"/>
          <w:sz w:val="24"/>
          <w:szCs w:val="24"/>
        </w:rPr>
        <w:t>: овощи свежие»</w:t>
      </w:r>
    </w:p>
    <w:p w:rsidR="0061793E" w:rsidRPr="0061793E" w:rsidRDefault="00623DBB" w:rsidP="0061793E">
      <w:pPr>
        <w:shd w:val="clear" w:color="auto" w:fill="FFFFFF"/>
        <w:spacing w:after="0" w:line="240" w:lineRule="auto"/>
        <w:ind w:firstLine="709"/>
        <w:jc w:val="both"/>
        <w:rPr>
          <w:rFonts w:ascii="Times New Roman" w:hAnsi="Times New Roman"/>
          <w:bCs/>
          <w:color w:val="000000"/>
          <w:sz w:val="24"/>
          <w:szCs w:val="24"/>
        </w:rPr>
      </w:pPr>
      <w:r w:rsidRPr="00127119">
        <w:rPr>
          <w:rFonts w:ascii="Times New Roman" w:hAnsi="Times New Roman"/>
          <w:bCs/>
          <w:color w:val="000000"/>
          <w:sz w:val="24"/>
          <w:szCs w:val="24"/>
        </w:rPr>
        <w:t>Факт внесения денежных сре</w:t>
      </w:r>
      <w:proofErr w:type="gramStart"/>
      <w:r w:rsidRPr="00127119">
        <w:rPr>
          <w:rFonts w:ascii="Times New Roman" w:hAnsi="Times New Roman"/>
          <w:bCs/>
          <w:color w:val="000000"/>
          <w:sz w:val="24"/>
          <w:szCs w:val="24"/>
        </w:rPr>
        <w:t>дств в к</w:t>
      </w:r>
      <w:proofErr w:type="gramEnd"/>
      <w:r w:rsidRPr="00127119">
        <w:rPr>
          <w:rFonts w:ascii="Times New Roman" w:hAnsi="Times New Roman"/>
          <w:bCs/>
          <w:color w:val="000000"/>
          <w:sz w:val="24"/>
          <w:szCs w:val="24"/>
        </w:rPr>
        <w:t xml:space="preserve">ачестве обеспечения исполнения Договора, подтверждается Поставщиком, путем предоставления платежного поручения с отметкой банка об оплате. </w:t>
      </w:r>
      <w:r w:rsidR="0061793E" w:rsidRPr="0061793E">
        <w:rPr>
          <w:rFonts w:ascii="Times New Roman" w:hAnsi="Times New Roman"/>
          <w:bCs/>
          <w:color w:val="000000"/>
          <w:sz w:val="24"/>
          <w:szCs w:val="24"/>
        </w:rPr>
        <w:t xml:space="preserve">Денежные средства возвращаются Подрядчику, с которым заключается Договор при условии надлежащего исполнения им всех своих обязательств по такому Договору, в течение 1 (одного) месяца со дня окончания срока действия Договора. </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C2160D" w:rsidP="000D37F8">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0D37F8" w:rsidRPr="00911162">
        <w:rPr>
          <w:rFonts w:ascii="Times New Roman" w:eastAsia="SimSun" w:hAnsi="Times New Roman"/>
          <w:b/>
          <w:bCs/>
          <w:sz w:val="24"/>
          <w:szCs w:val="24"/>
          <w:lang w:eastAsia="ru-RU"/>
        </w:rPr>
        <w:t>. Форс-мажор</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0D37F8" w:rsidRPr="00911162" w:rsidRDefault="000D37F8" w:rsidP="000D37F8">
      <w:pPr>
        <w:spacing w:after="0" w:line="240" w:lineRule="auto"/>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ab/>
      </w:r>
    </w:p>
    <w:p w:rsidR="00127119" w:rsidRPr="00127119" w:rsidRDefault="00127119" w:rsidP="00127119">
      <w:pPr>
        <w:spacing w:after="0" w:line="240" w:lineRule="auto"/>
        <w:ind w:left="1211"/>
        <w:jc w:val="both"/>
        <w:rPr>
          <w:rFonts w:ascii="Times New Roman" w:eastAsia="SimSun" w:hAnsi="Times New Roman"/>
          <w:sz w:val="24"/>
          <w:szCs w:val="24"/>
          <w:lang w:eastAsia="ru-RU"/>
        </w:rPr>
      </w:pPr>
    </w:p>
    <w:p w:rsidR="00127119" w:rsidRPr="00127119" w:rsidRDefault="00127119" w:rsidP="00F41C09">
      <w:pPr>
        <w:spacing w:after="0"/>
        <w:jc w:val="center"/>
        <w:rPr>
          <w:rFonts w:ascii="Times New Roman" w:hAnsi="Times New Roman"/>
          <w:b/>
          <w:bCs/>
          <w:sz w:val="24"/>
          <w:szCs w:val="24"/>
        </w:rPr>
      </w:pPr>
      <w:r w:rsidRPr="00127119">
        <w:rPr>
          <w:rFonts w:ascii="Times New Roman" w:hAnsi="Times New Roman"/>
          <w:b/>
          <w:bCs/>
          <w:sz w:val="24"/>
          <w:szCs w:val="24"/>
        </w:rPr>
        <w:t>1</w:t>
      </w:r>
      <w:r w:rsidR="00C2160D">
        <w:rPr>
          <w:rFonts w:ascii="Times New Roman" w:hAnsi="Times New Roman"/>
          <w:b/>
          <w:bCs/>
          <w:sz w:val="24"/>
          <w:szCs w:val="24"/>
        </w:rPr>
        <w:t>3</w:t>
      </w:r>
      <w:r w:rsidRPr="00127119">
        <w:rPr>
          <w:rFonts w:ascii="Times New Roman" w:hAnsi="Times New Roman"/>
          <w:b/>
          <w:bCs/>
          <w:sz w:val="24"/>
          <w:szCs w:val="24"/>
        </w:rPr>
        <w:t xml:space="preserve">. </w:t>
      </w:r>
      <w:r w:rsidR="00816DD2">
        <w:rPr>
          <w:rFonts w:ascii="Times New Roman" w:hAnsi="Times New Roman"/>
          <w:b/>
          <w:bCs/>
          <w:sz w:val="24"/>
          <w:szCs w:val="24"/>
        </w:rPr>
        <w:t>Антикоррупционная оговорка</w:t>
      </w:r>
    </w:p>
    <w:p w:rsidR="00127119" w:rsidRPr="00127119" w:rsidRDefault="00F324E4" w:rsidP="00F41C09">
      <w:pPr>
        <w:pStyle w:val="Text"/>
        <w:spacing w:after="0"/>
        <w:ind w:firstLine="708"/>
        <w:jc w:val="both"/>
        <w:rPr>
          <w:szCs w:val="24"/>
          <w:lang w:val="ru-RU"/>
        </w:rPr>
      </w:pPr>
      <w:r>
        <w:rPr>
          <w:szCs w:val="24"/>
          <w:lang w:val="ru-RU"/>
        </w:rPr>
        <w:t>13</w:t>
      </w:r>
      <w:r w:rsidR="00127119" w:rsidRPr="00127119">
        <w:rPr>
          <w:szCs w:val="24"/>
          <w:lang w:val="ru-RU"/>
        </w:rPr>
        <w:t xml:space="preserve">.1. </w:t>
      </w:r>
      <w:proofErr w:type="gramStart"/>
      <w:r w:rsidR="00127119"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7119" w:rsidRPr="00127119" w:rsidRDefault="00127119" w:rsidP="00F41C09">
      <w:pPr>
        <w:pStyle w:val="Text"/>
        <w:spacing w:after="0"/>
        <w:ind w:firstLine="708"/>
        <w:jc w:val="both"/>
        <w:rPr>
          <w:szCs w:val="24"/>
          <w:lang w:val="ru-RU"/>
        </w:rPr>
      </w:pPr>
      <w:r w:rsidRPr="00127119">
        <w:rPr>
          <w:szCs w:val="24"/>
          <w:lang w:val="ru-RU"/>
        </w:rPr>
        <w:t>1</w:t>
      </w:r>
      <w:r w:rsidR="00F324E4">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127119" w:rsidRPr="00127119" w:rsidRDefault="00127119" w:rsidP="00F41C09">
      <w:pPr>
        <w:pStyle w:val="text0"/>
        <w:spacing w:after="0"/>
        <w:ind w:firstLine="708"/>
        <w:jc w:val="both"/>
      </w:pPr>
      <w:r w:rsidRPr="00127119">
        <w:t>1</w:t>
      </w:r>
      <w:r w:rsidR="00F324E4">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062B26" w:rsidRPr="00911162" w:rsidRDefault="00062B26" w:rsidP="00062B26">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ab/>
      </w:r>
      <w:r w:rsidRPr="00911162">
        <w:rPr>
          <w:rFonts w:ascii="Times New Roman" w:eastAsia="SimSun" w:hAnsi="Times New Roman"/>
          <w:sz w:val="24"/>
          <w:szCs w:val="24"/>
          <w:lang w:eastAsia="ru-RU"/>
        </w:rPr>
        <w:t>К настоящему Договору прилагаются:</w:t>
      </w:r>
    </w:p>
    <w:p w:rsidR="00062B26" w:rsidRPr="00BB5BFB" w:rsidRDefault="00062B26" w:rsidP="00062B26">
      <w:pPr>
        <w:numPr>
          <w:ilvl w:val="0"/>
          <w:numId w:val="2"/>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062B26" w:rsidRDefault="00062B26" w:rsidP="00062B26">
      <w:pPr>
        <w:numPr>
          <w:ilvl w:val="0"/>
          <w:numId w:val="2"/>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График поставки Приложение № 2</w:t>
      </w:r>
      <w:r w:rsidRPr="00911162">
        <w:rPr>
          <w:rFonts w:ascii="Times New Roman" w:eastAsia="SimSun" w:hAnsi="Times New Roman"/>
          <w:sz w:val="24"/>
          <w:szCs w:val="24"/>
          <w:lang w:eastAsia="ru-RU"/>
        </w:rPr>
        <w:t>).</w:t>
      </w:r>
    </w:p>
    <w:p w:rsidR="00127119" w:rsidRPr="00127119" w:rsidRDefault="00127119" w:rsidP="00062B26">
      <w:pPr>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sidR="00C02B96">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sidR="00C02B96">
        <w:rPr>
          <w:rFonts w:ascii="Times New Roman" w:eastAsia="SimSun" w:hAnsi="Times New Roman"/>
          <w:b/>
          <w:bCs/>
          <w:sz w:val="24"/>
          <w:szCs w:val="24"/>
          <w:lang w:eastAsia="ru-RU"/>
        </w:rPr>
        <w:t>и подписи сторон</w:t>
      </w:r>
    </w:p>
    <w:p w:rsidR="000D37F8" w:rsidRPr="00911162" w:rsidRDefault="000D37F8" w:rsidP="000D37F8">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C85700" w:rsidRDefault="000D37F8" w:rsidP="000D37F8">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0D37F8" w:rsidRDefault="000D37F8" w:rsidP="00C172EF">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0D37F8" w:rsidRPr="00911162" w:rsidRDefault="000D37F8" w:rsidP="000D37F8">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0D37F8" w:rsidRPr="00911162" w:rsidRDefault="000D37F8" w:rsidP="000D37F8">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F3C5D">
        <w:rPr>
          <w:rFonts w:ascii="Times New Roman" w:eastAsia="SimSun" w:hAnsi="Times New Roman"/>
          <w:lang w:eastAsia="ar-SA"/>
        </w:rPr>
        <w:t>20</w:t>
      </w:r>
      <w:r w:rsidRPr="00911162">
        <w:rPr>
          <w:rFonts w:ascii="Times New Roman" w:eastAsia="SimSun" w:hAnsi="Times New Roman"/>
          <w:lang w:eastAsia="ar-SA"/>
        </w:rPr>
        <w:t xml:space="preserve"> г.</w:t>
      </w:r>
    </w:p>
    <w:p w:rsidR="000D37F8" w:rsidRPr="00911162" w:rsidRDefault="000D37F8" w:rsidP="000D37F8">
      <w:pPr>
        <w:widowControl w:val="0"/>
        <w:suppressAutoHyphens/>
        <w:spacing w:after="0" w:line="240" w:lineRule="auto"/>
        <w:ind w:left="1600" w:hanging="1600"/>
        <w:jc w:val="both"/>
        <w:rPr>
          <w:rFonts w:ascii="Times New Roman" w:eastAsia="SimSun" w:hAnsi="Times New Roman"/>
          <w:lang w:eastAsia="ar-SA"/>
        </w:rPr>
      </w:pPr>
    </w:p>
    <w:p w:rsidR="000D37F8" w:rsidRPr="00911162" w:rsidRDefault="000D37F8" w:rsidP="000D37F8">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0D37F8" w:rsidRPr="00911162" w:rsidRDefault="000D37F8" w:rsidP="000D37F8">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0D37F8" w:rsidRPr="00911162" w:rsidRDefault="000D37F8" w:rsidP="000D37F8">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0D37F8" w:rsidRPr="00911162" w:rsidRDefault="000D37F8" w:rsidP="000D37F8">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0D37F8" w:rsidRPr="00911162" w:rsidRDefault="000D37F8" w:rsidP="006950BC">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0D37F8" w:rsidRPr="00911162" w:rsidRDefault="000D37F8" w:rsidP="006950BC">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r>
      <w:tr w:rsidR="000D37F8" w:rsidRPr="00911162" w:rsidTr="006950BC">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0D37F8" w:rsidRPr="00911162" w:rsidRDefault="000D37F8" w:rsidP="006950BC">
            <w:pPr>
              <w:spacing w:after="0" w:line="240" w:lineRule="auto"/>
              <w:jc w:val="both"/>
              <w:rPr>
                <w:rFonts w:ascii="Times New Roman" w:eastAsia="SimSun" w:hAnsi="Times New Roman"/>
                <w:lang w:eastAsia="ru-RU"/>
              </w:rPr>
            </w:pPr>
          </w:p>
        </w:tc>
      </w:tr>
    </w:tbl>
    <w:p w:rsidR="000D37F8" w:rsidRPr="00911162" w:rsidRDefault="000D37F8" w:rsidP="000D37F8">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0D37F8" w:rsidRDefault="000D37F8" w:rsidP="000D37F8">
      <w:pPr>
        <w:suppressAutoHyphens/>
        <w:spacing w:after="0" w:line="240" w:lineRule="auto"/>
        <w:jc w:val="center"/>
        <w:rPr>
          <w:rFonts w:ascii="Times New Roman" w:hAnsi="Times New Roman"/>
          <w:i/>
          <w:sz w:val="24"/>
          <w:szCs w:val="24"/>
          <w:lang w:eastAsia="ar-SA"/>
        </w:rPr>
      </w:pPr>
    </w:p>
    <w:p w:rsidR="00C172EF" w:rsidRPr="00C172EF" w:rsidRDefault="00C172EF" w:rsidP="000D37F8">
      <w:pPr>
        <w:suppressAutoHyphens/>
        <w:spacing w:after="0" w:line="240" w:lineRule="auto"/>
        <w:jc w:val="center"/>
        <w:rPr>
          <w:rFonts w:ascii="Times New Roman" w:hAnsi="Times New Roman"/>
          <w:sz w:val="24"/>
          <w:szCs w:val="24"/>
          <w:lang w:eastAsia="ar-SA"/>
        </w:rPr>
        <w:sectPr w:rsidR="00C172EF" w:rsidRPr="00C172EF" w:rsidSect="00431983">
          <w:pgSz w:w="11906" w:h="16838"/>
          <w:pgMar w:top="567" w:right="1134" w:bottom="567" w:left="1134" w:header="709" w:footer="709" w:gutter="0"/>
          <w:cols w:space="708"/>
          <w:docGrid w:linePitch="360"/>
        </w:sect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0D37F8" w:rsidRPr="00786C2E" w:rsidRDefault="000D37F8" w:rsidP="00E24061">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D37F8" w:rsidRPr="00BB555D" w:rsidRDefault="000D37F8" w:rsidP="000D37F8">
      <w:pPr>
        <w:spacing w:after="0" w:line="240" w:lineRule="auto"/>
        <w:jc w:val="center"/>
        <w:rPr>
          <w:rFonts w:ascii="Times New Roman" w:eastAsia="Times New Roman" w:hAnsi="Times New Roman"/>
          <w:sz w:val="24"/>
          <w:szCs w:val="24"/>
          <w:lang w:eastAsia="ru-RU"/>
        </w:rPr>
      </w:pPr>
      <w:proofErr w:type="gramStart"/>
      <w:r w:rsidRPr="00BB555D">
        <w:rPr>
          <w:rFonts w:ascii="Times New Roman" w:eastAsia="Times New Roman" w:hAnsi="Times New Roman"/>
          <w:sz w:val="24"/>
          <w:szCs w:val="24"/>
          <w:lang w:eastAsia="ru-RU"/>
        </w:rPr>
        <w:t>(</w:t>
      </w: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30"/>
        <w:gridCol w:w="839"/>
        <w:gridCol w:w="2476"/>
        <w:gridCol w:w="4076"/>
      </w:tblGrid>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2476" w:type="dxa"/>
          </w:tcPr>
          <w:p w:rsidR="00E24061" w:rsidRPr="00BB555D" w:rsidRDefault="00E24061" w:rsidP="00BB17D4">
            <w:pPr>
              <w:spacing w:after="0" w:line="240" w:lineRule="auto"/>
              <w:jc w:val="center"/>
              <w:rPr>
                <w:rFonts w:ascii="Times New Roman" w:eastAsia="Times New Roman" w:hAnsi="Times New Roman"/>
                <w:sz w:val="24"/>
                <w:szCs w:val="24"/>
                <w:lang w:eastAsia="ru-RU"/>
              </w:rPr>
            </w:pPr>
            <w:proofErr w:type="spellStart"/>
            <w:r w:rsidRPr="00A92BDC">
              <w:rPr>
                <w:rFonts w:ascii="Times New Roman" w:hAnsi="Times New Roman"/>
              </w:rPr>
              <w:t>Ед-ца</w:t>
            </w:r>
            <w:proofErr w:type="spellEnd"/>
            <w:r w:rsidRPr="00A92BDC">
              <w:rPr>
                <w:rFonts w:ascii="Times New Roman" w:hAnsi="Times New Roman"/>
              </w:rPr>
              <w:t xml:space="preserve"> измерения</w:t>
            </w:r>
          </w:p>
        </w:tc>
        <w:tc>
          <w:tcPr>
            <w:tcW w:w="4076"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jc w:val="both"/>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bl>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_________________/____________________/</w:t>
      </w: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E209F1" w:rsidRDefault="00E209F1"/>
    <w:sectPr w:rsidR="00E209F1" w:rsidSect="00E2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0D37F8"/>
    <w:rsid w:val="00035CD9"/>
    <w:rsid w:val="00062B26"/>
    <w:rsid w:val="000D37F8"/>
    <w:rsid w:val="000F0ED1"/>
    <w:rsid w:val="00127119"/>
    <w:rsid w:val="001A1C41"/>
    <w:rsid w:val="001E3782"/>
    <w:rsid w:val="00255B5B"/>
    <w:rsid w:val="002F1615"/>
    <w:rsid w:val="00330842"/>
    <w:rsid w:val="0048790D"/>
    <w:rsid w:val="004E0FE6"/>
    <w:rsid w:val="005A5632"/>
    <w:rsid w:val="005B271D"/>
    <w:rsid w:val="005C1FDF"/>
    <w:rsid w:val="0061793E"/>
    <w:rsid w:val="00621FE4"/>
    <w:rsid w:val="00623DBB"/>
    <w:rsid w:val="00773A33"/>
    <w:rsid w:val="007C2912"/>
    <w:rsid w:val="00816DD2"/>
    <w:rsid w:val="008266D7"/>
    <w:rsid w:val="008B64A9"/>
    <w:rsid w:val="008C6C14"/>
    <w:rsid w:val="009909A6"/>
    <w:rsid w:val="009A74B3"/>
    <w:rsid w:val="00A45F78"/>
    <w:rsid w:val="00AE3165"/>
    <w:rsid w:val="00B05A47"/>
    <w:rsid w:val="00B76565"/>
    <w:rsid w:val="00C02B96"/>
    <w:rsid w:val="00C172EF"/>
    <w:rsid w:val="00C2160D"/>
    <w:rsid w:val="00C85700"/>
    <w:rsid w:val="00CA1D73"/>
    <w:rsid w:val="00CE4ED5"/>
    <w:rsid w:val="00D775DA"/>
    <w:rsid w:val="00E209F1"/>
    <w:rsid w:val="00E24061"/>
    <w:rsid w:val="00ED2A80"/>
    <w:rsid w:val="00EF3C5D"/>
    <w:rsid w:val="00EF459C"/>
    <w:rsid w:val="00F324E4"/>
    <w:rsid w:val="00F41C09"/>
    <w:rsid w:val="00F8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F8"/>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0D37F8"/>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uiPriority w:val="99"/>
    <w:qFormat/>
    <w:rsid w:val="000D37F8"/>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D37F8"/>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0"/>
    <w:link w:val="2"/>
    <w:uiPriority w:val="99"/>
    <w:rsid w:val="000D37F8"/>
    <w:rPr>
      <w:rFonts w:ascii="Times New Roman" w:eastAsia="Times New Roman" w:hAnsi="Times New Roman" w:cs="Times New Roman"/>
      <w:b/>
      <w:bCs/>
      <w:sz w:val="28"/>
      <w:szCs w:val="24"/>
      <w:lang w:eastAsia="ar-SA"/>
    </w:rPr>
  </w:style>
  <w:style w:type="paragraph" w:customStyle="1" w:styleId="a3">
    <w:name w:val="Таблицы (моноширинный)"/>
    <w:basedOn w:val="a"/>
    <w:next w:val="a"/>
    <w:rsid w:val="000D37F8"/>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127119"/>
    <w:pPr>
      <w:spacing w:after="240" w:line="240" w:lineRule="auto"/>
    </w:pPr>
    <w:rPr>
      <w:rFonts w:ascii="Times New Roman" w:eastAsia="Times New Roman" w:hAnsi="Times New Roman"/>
      <w:sz w:val="24"/>
      <w:szCs w:val="20"/>
      <w:lang w:val="en-US"/>
    </w:rPr>
  </w:style>
  <w:style w:type="paragraph" w:customStyle="1" w:styleId="text0">
    <w:name w:val="text"/>
    <w:basedOn w:val="a"/>
    <w:rsid w:val="00127119"/>
    <w:pPr>
      <w:spacing w:after="240"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2F1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049">
      <w:bodyDiv w:val="1"/>
      <w:marLeft w:val="0"/>
      <w:marRight w:val="0"/>
      <w:marTop w:val="0"/>
      <w:marBottom w:val="0"/>
      <w:divBdr>
        <w:top w:val="none" w:sz="0" w:space="0" w:color="auto"/>
        <w:left w:val="none" w:sz="0" w:space="0" w:color="auto"/>
        <w:bottom w:val="none" w:sz="0" w:space="0" w:color="auto"/>
        <w:right w:val="none" w:sz="0" w:space="0" w:color="auto"/>
      </w:divBdr>
    </w:div>
    <w:div w:id="278342356">
      <w:bodyDiv w:val="1"/>
      <w:marLeft w:val="0"/>
      <w:marRight w:val="0"/>
      <w:marTop w:val="0"/>
      <w:marBottom w:val="0"/>
      <w:divBdr>
        <w:top w:val="none" w:sz="0" w:space="0" w:color="auto"/>
        <w:left w:val="none" w:sz="0" w:space="0" w:color="auto"/>
        <w:bottom w:val="none" w:sz="0" w:space="0" w:color="auto"/>
        <w:right w:val="none" w:sz="0" w:space="0" w:color="auto"/>
      </w:divBdr>
    </w:div>
    <w:div w:id="301156225">
      <w:bodyDiv w:val="1"/>
      <w:marLeft w:val="0"/>
      <w:marRight w:val="0"/>
      <w:marTop w:val="0"/>
      <w:marBottom w:val="0"/>
      <w:divBdr>
        <w:top w:val="none" w:sz="0" w:space="0" w:color="auto"/>
        <w:left w:val="none" w:sz="0" w:space="0" w:color="auto"/>
        <w:bottom w:val="none" w:sz="0" w:space="0" w:color="auto"/>
        <w:right w:val="none" w:sz="0" w:space="0" w:color="auto"/>
      </w:divBdr>
    </w:div>
    <w:div w:id="20084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3703</Words>
  <Characters>21108</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случае неисполнения или ненадлежащего исполнения поставщиком обязательств, п</vt:lpstr>
    </vt:vector>
  </TitlesOfParts>
  <Company>SPecialiST RePack</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Юрист</cp:lastModifiedBy>
  <cp:revision>23</cp:revision>
  <cp:lastPrinted>2019-11-21T04:21:00Z</cp:lastPrinted>
  <dcterms:created xsi:type="dcterms:W3CDTF">2019-08-08T09:27:00Z</dcterms:created>
  <dcterms:modified xsi:type="dcterms:W3CDTF">2020-05-21T11:32:00Z</dcterms:modified>
</cp:coreProperties>
</file>