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4A2C3D" w:rsidTr="00F1319F">
        <w:tc>
          <w:tcPr>
            <w:tcW w:w="5636" w:type="dxa"/>
          </w:tcPr>
          <w:p w:rsidR="004A2C3D" w:rsidRDefault="004A2C3D" w:rsidP="00F1319F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3 </w:t>
            </w:r>
          </w:p>
          <w:p w:rsidR="004A2C3D" w:rsidRPr="00521483" w:rsidRDefault="004A2C3D" w:rsidP="00F1319F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4A2C3D" w:rsidRDefault="004A2C3D" w:rsidP="008A4A52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="008A4A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офисной мебели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C3D" w:rsidRDefault="004A2C3D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C3D" w:rsidRDefault="004A2C3D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502009" w:rsidTr="00502009">
        <w:trPr>
          <w:trHeight w:val="576"/>
        </w:trPr>
        <w:tc>
          <w:tcPr>
            <w:tcW w:w="9904" w:type="dxa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ЗАКЛЮЧЕНИЕ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Обоснование начальной (максимальной) цены договора для определения поставщика (подрядчика, исполнителя)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gramEnd"/>
          </w:p>
        </w:tc>
      </w:tr>
      <w:tr w:rsidR="00502009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Default="00502009" w:rsidP="00114A57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поставку </w:t>
            </w:r>
            <w:r w:rsidR="00114A5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офисной мебели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2009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  <w:t>наименование объекта закупки)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ind w:right="-74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 (далее - НМЦД) определена в с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оответствии с Федеральным законом от 18 июля 2011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области № </w:t>
      </w:r>
      <w:r w:rsidR="00DE1954">
        <w:rPr>
          <w:rFonts w:ascii="Times New Roman CYR" w:hAnsi="Times New Roman CYR" w:cs="Times New Roman CYR"/>
          <w:sz w:val="24"/>
          <w:szCs w:val="24"/>
        </w:rPr>
        <w:t>87 от 16</w:t>
      </w:r>
      <w:r>
        <w:rPr>
          <w:rFonts w:ascii="Times New Roman CYR" w:hAnsi="Times New Roman CYR" w:cs="Times New Roman CYR"/>
          <w:sz w:val="24"/>
          <w:szCs w:val="24"/>
        </w:rPr>
        <w:t>.0</w:t>
      </w:r>
      <w:r w:rsidR="00DE1954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.20</w:t>
      </w:r>
      <w:r w:rsidR="00DE1954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закупках подведомственными областными государственными учреждениями ветеринарии</w:t>
      </w:r>
      <w:r>
        <w:rPr>
          <w:rFonts w:ascii="Times New Roman" w:hAnsi="Times New Roman"/>
          <w:sz w:val="24"/>
          <w:szCs w:val="24"/>
        </w:rPr>
        <w:t>».</w:t>
      </w:r>
    </w:p>
    <w:p w:rsidR="00BB5976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B5976">
        <w:rPr>
          <w:rFonts w:ascii="Times New Roman" w:hAnsi="Times New Roman" w:cs="Times New Roman"/>
          <w:bCs/>
          <w:sz w:val="24"/>
          <w:szCs w:val="24"/>
        </w:rPr>
        <w:t xml:space="preserve">Описание объекта закупки в приложении к </w:t>
      </w:r>
      <w:r w:rsidR="00BB5976" w:rsidRPr="00BB5976">
        <w:rPr>
          <w:rFonts w:ascii="Times New Roman" w:hAnsi="Times New Roman" w:cs="Times New Roman"/>
          <w:bCs/>
          <w:sz w:val="24"/>
          <w:szCs w:val="24"/>
        </w:rPr>
        <w:t>извещению в техническом задании (спецификации)</w:t>
      </w:r>
      <w:r w:rsidRPr="00BB597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9035A">
        <w:rPr>
          <w:rFonts w:ascii="Times New Roman CYR" w:hAnsi="Times New Roman CYR" w:cs="Times New Roman CYR"/>
          <w:b/>
          <w:bCs/>
          <w:sz w:val="24"/>
          <w:szCs w:val="24"/>
        </w:rPr>
        <w:t xml:space="preserve">Поставка </w:t>
      </w:r>
      <w:r w:rsidR="00114A57">
        <w:rPr>
          <w:rFonts w:ascii="Times New Roman CYR" w:hAnsi="Times New Roman CYR" w:cs="Times New Roman CYR"/>
          <w:b/>
          <w:bCs/>
          <w:sz w:val="24"/>
          <w:szCs w:val="24"/>
        </w:rPr>
        <w:t>офисной мебели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C</w:t>
      </w:r>
      <w:r>
        <w:rPr>
          <w:rFonts w:ascii="Times New Roman CYR" w:hAnsi="Times New Roman CYR" w:cs="Times New Roman CYR"/>
          <w:bCs/>
          <w:sz w:val="24"/>
          <w:szCs w:val="24"/>
        </w:rPr>
        <w:t>рок поставки –</w:t>
      </w:r>
      <w:r w:rsidR="00114A5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>в течени</w:t>
      </w:r>
      <w:r w:rsidR="00114A57">
        <w:rPr>
          <w:rFonts w:ascii="Times New Roman CYR" w:hAnsi="Times New Roman CYR" w:cs="Times New Roman CYR"/>
          <w:bCs/>
          <w:sz w:val="24"/>
          <w:szCs w:val="24"/>
        </w:rPr>
        <w:t>е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 xml:space="preserve"> 10 календарных дней </w:t>
      </w:r>
      <w:r>
        <w:rPr>
          <w:rFonts w:ascii="Times New Roman CYR" w:hAnsi="Times New Roman CYR" w:cs="Times New Roman CYR"/>
          <w:bCs/>
          <w:sz w:val="24"/>
          <w:szCs w:val="24"/>
        </w:rPr>
        <w:t>с момента заключения договора. Место поставки –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 xml:space="preserve"> 413720,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>Саратовская область, г. Пугачев, ул. 40 лет Октября, д.190</w:t>
      </w:r>
      <w:r w:rsidR="002B0629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76">
        <w:rPr>
          <w:rFonts w:ascii="Times New Roman" w:hAnsi="Times New Roman" w:cs="Times New Roman"/>
          <w:b/>
          <w:bCs/>
          <w:sz w:val="24"/>
          <w:szCs w:val="24"/>
        </w:rPr>
        <w:t>Метод определения НМЦД: маркетинговое исследование (анализ рынка)</w:t>
      </w:r>
    </w:p>
    <w:tbl>
      <w:tblPr>
        <w:tblW w:w="10391" w:type="dxa"/>
        <w:tblInd w:w="93" w:type="dxa"/>
        <w:tblLook w:val="04A0" w:firstRow="1" w:lastRow="0" w:firstColumn="1" w:lastColumn="0" w:noHBand="0" w:noVBand="1"/>
      </w:tblPr>
      <w:tblGrid>
        <w:gridCol w:w="474"/>
        <w:gridCol w:w="2518"/>
        <w:gridCol w:w="560"/>
        <w:gridCol w:w="598"/>
        <w:gridCol w:w="1397"/>
        <w:gridCol w:w="1397"/>
        <w:gridCol w:w="1397"/>
        <w:gridCol w:w="916"/>
        <w:gridCol w:w="1134"/>
      </w:tblGrid>
      <w:tr w:rsidR="00114A57" w:rsidRPr="00114A57" w:rsidTr="00114A57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Таблица цен для определения начальной (максимальной) цены договора</w:t>
            </w:r>
          </w:p>
        </w:tc>
      </w:tr>
      <w:tr w:rsidR="00114A57" w:rsidRPr="00114A57" w:rsidTr="00114A57">
        <w:trPr>
          <w:trHeight w:val="66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Источники информации и цена за единицу, руб.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Средние значения цен</w:t>
            </w:r>
          </w:p>
        </w:tc>
      </w:tr>
      <w:tr w:rsidR="00114A57" w:rsidRPr="00114A57" w:rsidTr="00114A57">
        <w:trPr>
          <w:trHeight w:val="106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1 (S1) Коммерческое предложение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2 (S2) Коммерческое предложение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3 (S3) Коммерческое предложение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Средняя цена за единицу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</w:t>
            </w:r>
            <w:proofErr w:type="gram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ена* (</w:t>
            </w:r>
            <w:proofErr w:type="spell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Sср</w:t>
            </w:r>
            <w:proofErr w:type="spell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), руб. </w:t>
            </w:r>
          </w:p>
        </w:tc>
      </w:tr>
      <w:tr w:rsidR="00114A57" w:rsidRPr="00114A57" w:rsidTr="00114A57">
        <w:trPr>
          <w:trHeight w:val="7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Вешалка-плечики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выемками и перекладиной (3шт/</w:t>
            </w:r>
            <w:proofErr w:type="spell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цвет натуральный)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305,02</w:t>
            </w:r>
          </w:p>
        </w:tc>
      </w:tr>
      <w:tr w:rsidR="00114A57" w:rsidRPr="00114A57" w:rsidTr="00114A57">
        <w:trPr>
          <w:trHeight w:val="7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Вешалка-плечики деревянная </w:t>
            </w:r>
            <w:proofErr w:type="spell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Attache</w:t>
            </w:r>
            <w:proofErr w:type="spellEnd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выемками и перекладиной натуральная (размер 48-50, 8 </w:t>
            </w: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989,45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805,40</w:t>
            </w:r>
          </w:p>
        </w:tc>
      </w:tr>
      <w:tr w:rsidR="00114A57" w:rsidRPr="00114A57" w:rsidTr="00114A57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Стул для посетителей</w:t>
            </w:r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 черный (искусственная кожа/хром)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1 631,86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1 438,32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13 860,54</w:t>
            </w:r>
          </w:p>
        </w:tc>
      </w:tr>
      <w:tr w:rsidR="00114A57" w:rsidRPr="00114A57" w:rsidTr="00114A57">
        <w:trPr>
          <w:trHeight w:val="7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Кресло для руководителя </w:t>
            </w:r>
            <w:proofErr w:type="spell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Easy</w:t>
            </w:r>
            <w:proofErr w:type="spellEnd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Chair-635 TR черное (</w:t>
            </w:r>
            <w:proofErr w:type="spell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рециклированная</w:t>
            </w:r>
            <w:proofErr w:type="spellEnd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кожа/пластик)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24 728,24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28 338,95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26 122,40</w:t>
            </w:r>
          </w:p>
        </w:tc>
      </w:tr>
      <w:tr w:rsidR="00114A57" w:rsidRPr="00114A57" w:rsidTr="00114A57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офисное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203 черное </w:t>
            </w: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(ткань/сетка/пластик/металл)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8 610,00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8 588,00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17 698,66</w:t>
            </w:r>
          </w:p>
        </w:tc>
      </w:tr>
      <w:tr w:rsidR="00114A57" w:rsidRPr="00114A57" w:rsidTr="00114A57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Шкаф для одежды металлический ШМС-281(800) 2 </w:t>
            </w:r>
            <w:proofErr w:type="spell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8 901,00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27 411,00</w:t>
            </w:r>
          </w:p>
        </w:tc>
      </w:tr>
      <w:tr w:rsidR="00114A57" w:rsidRPr="00114A57" w:rsidTr="00114A57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Стол письменный </w:t>
            </w: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</w:t>
            </w:r>
            <w:proofErr w:type="spellEnd"/>
            <w:proofErr w:type="gramEnd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СК22.9 (орех, 1200x600x750 мм)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2 853,07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2 643,11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23 838,57</w:t>
            </w:r>
          </w:p>
        </w:tc>
      </w:tr>
      <w:tr w:rsidR="00114A57" w:rsidRPr="00114A57" w:rsidTr="00114A57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Стеллаж высокий </w:t>
            </w: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</w:t>
            </w:r>
            <w:proofErr w:type="spellEnd"/>
            <w:proofErr w:type="gramEnd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ШК31.9 (орех, 5 секций, 700x330x1830 мм)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3 894,43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4 021,81</w:t>
            </w:r>
          </w:p>
        </w:tc>
      </w:tr>
      <w:tr w:rsidR="00114A57" w:rsidRPr="00114A57" w:rsidTr="00114A57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Стол письменный </w:t>
            </w: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</w:t>
            </w:r>
            <w:proofErr w:type="spellEnd"/>
            <w:proofErr w:type="gramEnd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СК21.9 (орех, 1400x600x750 мм)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3 260,87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3 019,96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3 048,28</w:t>
            </w:r>
          </w:p>
        </w:tc>
      </w:tr>
      <w:tr w:rsidR="00114A57" w:rsidRPr="00114A57" w:rsidTr="00114A57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Двери низкие </w:t>
            </w: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</w:t>
            </w:r>
            <w:proofErr w:type="spellEnd"/>
            <w:proofErr w:type="gramEnd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ДК32.9 (орех, 692х697 мм, 2 штуки)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1 212,97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1 064,44</w:t>
            </w:r>
          </w:p>
        </w:tc>
      </w:tr>
      <w:tr w:rsidR="00114A57" w:rsidRPr="00114A57" w:rsidTr="00114A5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118 176,12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ср = (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1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2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3) / 3.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009" w:rsidRPr="00114A57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Проведенные исследования позволяют определить начальную (максимальную) цену договора в размере </w:t>
      </w:r>
      <w:r w:rsid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118 176,12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(</w:t>
      </w:r>
      <w:r w:rsid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Сто восемнадцать тысяч сто семьдесят шесть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) 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рубл</w:t>
      </w:r>
      <w:r w:rsidR="002B0629"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ей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114A57"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12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копе</w:t>
      </w:r>
      <w:r w:rsidR="004576ED"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ек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76ED" w:rsidRDefault="004576ED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76ED" w:rsidRDefault="004576ED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подготовки обоснования: </w:t>
      </w:r>
      <w:r w:rsidR="00114A57">
        <w:rPr>
          <w:rFonts w:ascii="Times New Roman CYR" w:hAnsi="Times New Roman CYR" w:cs="Times New Roman CYR"/>
          <w:sz w:val="24"/>
          <w:szCs w:val="24"/>
        </w:rPr>
        <w:t>2</w:t>
      </w:r>
      <w:r w:rsidR="004A2C3D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8E757C">
        <w:rPr>
          <w:rFonts w:ascii="Times New Roman CYR" w:hAnsi="Times New Roman CYR" w:cs="Times New Roman CYR"/>
          <w:sz w:val="24"/>
          <w:szCs w:val="24"/>
        </w:rPr>
        <w:t>0</w:t>
      </w:r>
      <w:r w:rsidR="00114A57">
        <w:rPr>
          <w:rFonts w:ascii="Times New Roman CYR" w:hAnsi="Times New Roman CYR" w:cs="Times New Roman CYR"/>
          <w:sz w:val="24"/>
          <w:szCs w:val="24"/>
        </w:rPr>
        <w:t>5.2020</w:t>
      </w:r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4576ED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Ответственное лицо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502009" w:rsidRDefault="00114A57" w:rsidP="00502009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Ю.А. Пащенко</w:t>
      </w:r>
    </w:p>
    <w:p w:rsidR="00D83148" w:rsidRDefault="00D83148" w:rsidP="0001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sectPr w:rsidR="00D83148" w:rsidSect="005020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754C8"/>
    <w:rsid w:val="00114A57"/>
    <w:rsid w:val="00235135"/>
    <w:rsid w:val="002356DE"/>
    <w:rsid w:val="002B0629"/>
    <w:rsid w:val="003B6FEF"/>
    <w:rsid w:val="004576ED"/>
    <w:rsid w:val="004A2C3D"/>
    <w:rsid w:val="004E2E29"/>
    <w:rsid w:val="00502009"/>
    <w:rsid w:val="00530B82"/>
    <w:rsid w:val="00645699"/>
    <w:rsid w:val="00651750"/>
    <w:rsid w:val="006B7B0C"/>
    <w:rsid w:val="0070439A"/>
    <w:rsid w:val="0086257D"/>
    <w:rsid w:val="008A4A52"/>
    <w:rsid w:val="008E757C"/>
    <w:rsid w:val="0092406F"/>
    <w:rsid w:val="00940990"/>
    <w:rsid w:val="009516B0"/>
    <w:rsid w:val="00A449C4"/>
    <w:rsid w:val="00AE566A"/>
    <w:rsid w:val="00BB5976"/>
    <w:rsid w:val="00C44BFC"/>
    <w:rsid w:val="00C9035A"/>
    <w:rsid w:val="00D83148"/>
    <w:rsid w:val="00DE1954"/>
    <w:rsid w:val="00E96F9E"/>
    <w:rsid w:val="00EE53F1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25</cp:revision>
  <cp:lastPrinted>2019-04-01T09:45:00Z</cp:lastPrinted>
  <dcterms:created xsi:type="dcterms:W3CDTF">2018-08-01T09:54:00Z</dcterms:created>
  <dcterms:modified xsi:type="dcterms:W3CDTF">2020-05-28T08:17:00Z</dcterms:modified>
</cp:coreProperties>
</file>