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51" w:rsidRDefault="00C96151" w:rsidP="00C96151">
      <w:pPr>
        <w:autoSpaceDE w:val="0"/>
        <w:autoSpaceDN w:val="0"/>
        <w:adjustRightInd w:val="0"/>
        <w:ind w:firstLine="34"/>
        <w:jc w:val="right"/>
        <w:rPr>
          <w:b/>
          <w:bCs/>
          <w:sz w:val="24"/>
          <w:szCs w:val="24"/>
        </w:rPr>
      </w:pPr>
      <w:bookmarkStart w:id="0" w:name="_ref_60854"/>
      <w:bookmarkStart w:id="1" w:name="_title_1"/>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C96151" w:rsidTr="00C96151">
        <w:tc>
          <w:tcPr>
            <w:tcW w:w="5386" w:type="dxa"/>
          </w:tcPr>
          <w:p w:rsidR="00C96151" w:rsidRDefault="00C96151" w:rsidP="00C96151">
            <w:pPr>
              <w:autoSpaceDE w:val="0"/>
              <w:autoSpaceDN w:val="0"/>
              <w:adjustRightInd w:val="0"/>
              <w:ind w:firstLine="34"/>
              <w:rPr>
                <w:b/>
                <w:bCs/>
                <w:sz w:val="24"/>
                <w:szCs w:val="24"/>
              </w:rPr>
            </w:pPr>
            <w:r>
              <w:rPr>
                <w:b/>
                <w:bCs/>
                <w:sz w:val="24"/>
                <w:szCs w:val="24"/>
              </w:rPr>
              <w:t>Приложение № 2</w:t>
            </w:r>
          </w:p>
          <w:p w:rsidR="00C96151" w:rsidRDefault="00C96151" w:rsidP="00C96151">
            <w:pPr>
              <w:autoSpaceDE w:val="0"/>
              <w:autoSpaceDN w:val="0"/>
              <w:adjustRightInd w:val="0"/>
              <w:ind w:left="34"/>
              <w:rPr>
                <w:bCs/>
                <w:sz w:val="24"/>
                <w:szCs w:val="24"/>
              </w:rPr>
            </w:pPr>
            <w:r>
              <w:rPr>
                <w:bCs/>
                <w:sz w:val="24"/>
                <w:szCs w:val="24"/>
              </w:rPr>
              <w:t xml:space="preserve">к ИЗВЕЩЕНИЮ О ПРОВЕДЕНИИ ЗАПРОСА </w:t>
            </w:r>
          </w:p>
          <w:p w:rsidR="00C96151" w:rsidRDefault="00C96151" w:rsidP="00C96151">
            <w:pPr>
              <w:autoSpaceDE w:val="0"/>
              <w:autoSpaceDN w:val="0"/>
              <w:adjustRightInd w:val="0"/>
              <w:ind w:left="34"/>
              <w:rPr>
                <w:bCs/>
                <w:sz w:val="24"/>
                <w:szCs w:val="24"/>
              </w:rPr>
            </w:pPr>
            <w:r>
              <w:rPr>
                <w:bCs/>
                <w:sz w:val="24"/>
                <w:szCs w:val="24"/>
              </w:rPr>
              <w:t xml:space="preserve">КОТИРОВОК В ЭЛЕКТРОННОМ ВИДЕ </w:t>
            </w:r>
          </w:p>
          <w:p w:rsidR="00C96151" w:rsidRDefault="00C96151" w:rsidP="00BD751B">
            <w:pPr>
              <w:pStyle w:val="a8"/>
              <w:jc w:val="left"/>
              <w:rPr>
                <w:b w:val="0"/>
                <w:bCs/>
                <w:sz w:val="24"/>
                <w:szCs w:val="24"/>
              </w:rPr>
            </w:pPr>
            <w:r>
              <w:rPr>
                <w:rFonts w:ascii="Times New Roman" w:hAnsi="Times New Roman" w:cs="Times New Roman"/>
                <w:bCs/>
                <w:sz w:val="24"/>
                <w:szCs w:val="24"/>
              </w:rPr>
              <w:t xml:space="preserve">на поставку </w:t>
            </w:r>
            <w:r w:rsidR="00BD751B">
              <w:rPr>
                <w:rFonts w:ascii="Times New Roman" w:hAnsi="Times New Roman" w:cs="Times New Roman"/>
                <w:sz w:val="24"/>
                <w:szCs w:val="24"/>
                <w:lang w:eastAsia="zh-CN"/>
              </w:rPr>
              <w:t xml:space="preserve">лабораторной </w:t>
            </w:r>
            <w:r>
              <w:rPr>
                <w:rFonts w:ascii="Times New Roman" w:hAnsi="Times New Roman" w:cs="Times New Roman"/>
                <w:sz w:val="24"/>
                <w:szCs w:val="24"/>
                <w:lang w:eastAsia="zh-CN"/>
              </w:rPr>
              <w:t>мебели</w:t>
            </w:r>
          </w:p>
        </w:tc>
      </w:tr>
    </w:tbl>
    <w:p w:rsidR="00C96151" w:rsidRDefault="00C96151" w:rsidP="00C96151">
      <w:pPr>
        <w:autoSpaceDE w:val="0"/>
        <w:autoSpaceDN w:val="0"/>
        <w:adjustRightInd w:val="0"/>
        <w:ind w:firstLine="34"/>
        <w:jc w:val="right"/>
        <w:rPr>
          <w:b/>
          <w:bCs/>
          <w:sz w:val="24"/>
          <w:szCs w:val="24"/>
        </w:rPr>
      </w:pPr>
    </w:p>
    <w:p w:rsidR="00C015D3" w:rsidRPr="00CB2190" w:rsidRDefault="00C015D3" w:rsidP="00C015D3">
      <w:pPr>
        <w:pStyle w:val="a8"/>
        <w:rPr>
          <w:rFonts w:ascii="Times New Roman" w:hAnsi="Times New Roman" w:cs="Times New Roman"/>
          <w:sz w:val="23"/>
          <w:szCs w:val="23"/>
        </w:rPr>
      </w:pPr>
      <w:r w:rsidRPr="00CB2190">
        <w:rPr>
          <w:rFonts w:ascii="Times New Roman" w:hAnsi="Times New Roman" w:cs="Times New Roman"/>
          <w:sz w:val="23"/>
          <w:szCs w:val="23"/>
        </w:rPr>
        <w:t>Договор на поставку товара</w:t>
      </w:r>
      <w:bookmarkEnd w:id="0"/>
      <w:bookmarkEnd w:id="1"/>
      <w:r w:rsidR="00076826" w:rsidRPr="00CB2190">
        <w:rPr>
          <w:rFonts w:ascii="Times New Roman" w:hAnsi="Times New Roman" w:cs="Times New Roman"/>
          <w:sz w:val="23"/>
          <w:szCs w:val="23"/>
        </w:rPr>
        <w:t xml:space="preserve"> № </w:t>
      </w:r>
      <w:r w:rsidR="00DA5F83">
        <w:rPr>
          <w:rFonts w:ascii="Times New Roman" w:hAnsi="Times New Roman" w:cs="Times New Roman"/>
          <w:sz w:val="23"/>
          <w:szCs w:val="23"/>
        </w:rPr>
        <w:t>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C015D3" w:rsidRPr="00CB2190" w:rsidTr="00C015D3">
        <w:tc>
          <w:tcPr>
            <w:tcW w:w="4927" w:type="dxa"/>
          </w:tcPr>
          <w:p w:rsidR="00C015D3" w:rsidRPr="00CB2190" w:rsidRDefault="00C015D3" w:rsidP="00C015D3">
            <w:pPr>
              <w:rPr>
                <w:b/>
                <w:i/>
                <w:sz w:val="23"/>
                <w:szCs w:val="23"/>
                <w:lang w:eastAsia="en-US"/>
              </w:rPr>
            </w:pPr>
            <w:r w:rsidRPr="00CB2190">
              <w:rPr>
                <w:b/>
                <w:i/>
                <w:sz w:val="23"/>
                <w:szCs w:val="23"/>
                <w:lang w:eastAsia="en-US"/>
              </w:rPr>
              <w:t>Саратовская область, г. Пугачев</w:t>
            </w:r>
          </w:p>
        </w:tc>
        <w:tc>
          <w:tcPr>
            <w:tcW w:w="5104" w:type="dxa"/>
          </w:tcPr>
          <w:p w:rsidR="00C015D3" w:rsidRPr="00CB2190" w:rsidRDefault="003F3877" w:rsidP="003F3877">
            <w:pPr>
              <w:jc w:val="right"/>
              <w:rPr>
                <w:b/>
                <w:i/>
                <w:sz w:val="23"/>
                <w:szCs w:val="23"/>
                <w:lang w:eastAsia="en-US"/>
              </w:rPr>
            </w:pPr>
            <w:r>
              <w:rPr>
                <w:b/>
                <w:i/>
                <w:sz w:val="23"/>
                <w:szCs w:val="23"/>
                <w:lang w:eastAsia="en-US"/>
              </w:rPr>
              <w:t>«___</w:t>
            </w:r>
            <w:r w:rsidR="004E57C4">
              <w:rPr>
                <w:b/>
                <w:i/>
                <w:sz w:val="23"/>
                <w:szCs w:val="23"/>
                <w:lang w:eastAsia="en-US"/>
              </w:rPr>
              <w:t>_</w:t>
            </w:r>
            <w:r w:rsidR="00C015D3" w:rsidRPr="00CB2190">
              <w:rPr>
                <w:b/>
                <w:i/>
                <w:sz w:val="23"/>
                <w:szCs w:val="23"/>
                <w:lang w:eastAsia="en-US"/>
              </w:rPr>
              <w:t xml:space="preserve">_» </w:t>
            </w:r>
            <w:r w:rsidR="004E57C4">
              <w:rPr>
                <w:b/>
                <w:i/>
                <w:sz w:val="23"/>
                <w:szCs w:val="23"/>
                <w:lang w:eastAsia="en-US"/>
              </w:rPr>
              <w:t>__</w:t>
            </w:r>
            <w:r>
              <w:rPr>
                <w:b/>
                <w:i/>
                <w:sz w:val="23"/>
                <w:szCs w:val="23"/>
                <w:lang w:eastAsia="en-US"/>
              </w:rPr>
              <w:t>_________</w:t>
            </w:r>
            <w:r w:rsidR="004E57C4">
              <w:rPr>
                <w:b/>
                <w:i/>
                <w:sz w:val="23"/>
                <w:szCs w:val="23"/>
                <w:lang w:eastAsia="en-US"/>
              </w:rPr>
              <w:t>__</w:t>
            </w:r>
            <w:r w:rsidR="00076826" w:rsidRPr="00CB2190">
              <w:rPr>
                <w:b/>
                <w:i/>
                <w:sz w:val="23"/>
                <w:szCs w:val="23"/>
                <w:lang w:eastAsia="en-US"/>
              </w:rPr>
              <w:t xml:space="preserve"> </w:t>
            </w:r>
            <w:r w:rsidR="00C015D3" w:rsidRPr="00CB2190">
              <w:rPr>
                <w:b/>
                <w:i/>
                <w:sz w:val="23"/>
                <w:szCs w:val="23"/>
                <w:lang w:eastAsia="en-US"/>
              </w:rPr>
              <w:t>2020 г.</w:t>
            </w:r>
          </w:p>
        </w:tc>
      </w:tr>
    </w:tbl>
    <w:p w:rsidR="00C015D3" w:rsidRPr="00CB2190" w:rsidRDefault="00C015D3" w:rsidP="00C015D3">
      <w:pPr>
        <w:rPr>
          <w:sz w:val="23"/>
          <w:szCs w:val="23"/>
          <w:lang w:eastAsia="en-US"/>
        </w:rPr>
      </w:pPr>
    </w:p>
    <w:p w:rsidR="00C015D3" w:rsidRPr="00DA5F83" w:rsidRDefault="00C015D3" w:rsidP="00C015D3">
      <w:pPr>
        <w:ind w:firstLine="567"/>
        <w:jc w:val="both"/>
        <w:rPr>
          <w:sz w:val="24"/>
          <w:szCs w:val="24"/>
        </w:rPr>
      </w:pPr>
      <w:r w:rsidRPr="00CB2190">
        <w:rPr>
          <w:sz w:val="23"/>
          <w:szCs w:val="23"/>
        </w:rPr>
        <w:t>Областное государственное учреждение «Пугачевская районная станция по борьбе с болезнями животных», далее </w:t>
      </w:r>
      <w:r w:rsidRPr="00DA5F83">
        <w:rPr>
          <w:sz w:val="24"/>
          <w:szCs w:val="24"/>
        </w:rPr>
        <w:t xml:space="preserve">именуемое "Заказчик", в лице начальника Скворцова Дениса Вячеславовича, действующего на основании </w:t>
      </w:r>
      <w:r w:rsidRPr="00DA5F83">
        <w:rPr>
          <w:sz w:val="24"/>
          <w:szCs w:val="24"/>
          <w:u w:val="single"/>
        </w:rPr>
        <w:t>Устава</w:t>
      </w:r>
      <w:r w:rsidRPr="00DA5F83">
        <w:rPr>
          <w:sz w:val="24"/>
          <w:szCs w:val="24"/>
        </w:rPr>
        <w:t>, с одной стороны и</w:t>
      </w:r>
      <w:r w:rsidR="00076826" w:rsidRPr="00DA5F83">
        <w:rPr>
          <w:sz w:val="24"/>
          <w:szCs w:val="24"/>
        </w:rPr>
        <w:t xml:space="preserve"> </w:t>
      </w:r>
      <w:r w:rsidR="00DA5F83">
        <w:rPr>
          <w:sz w:val="24"/>
          <w:szCs w:val="24"/>
        </w:rPr>
        <w:t>______________________________________________</w:t>
      </w:r>
      <w:r w:rsidRPr="00DA5F83">
        <w:rPr>
          <w:sz w:val="24"/>
          <w:szCs w:val="24"/>
        </w:rPr>
        <w:t xml:space="preserve">, </w:t>
      </w:r>
      <w:r w:rsidR="00076826" w:rsidRPr="00DA5F83">
        <w:rPr>
          <w:sz w:val="24"/>
          <w:szCs w:val="24"/>
        </w:rPr>
        <w:t>далее именуем</w:t>
      </w:r>
      <w:r w:rsidR="00DD1EFB" w:rsidRPr="00DA5F83">
        <w:rPr>
          <w:sz w:val="24"/>
          <w:szCs w:val="24"/>
        </w:rPr>
        <w:t>ый</w:t>
      </w:r>
      <w:r w:rsidR="00076826" w:rsidRPr="00DA5F83">
        <w:rPr>
          <w:sz w:val="24"/>
          <w:szCs w:val="24"/>
        </w:rPr>
        <w:t xml:space="preserve"> "Поставщик", в лице </w:t>
      </w:r>
      <w:r w:rsidR="00DA5F83">
        <w:rPr>
          <w:sz w:val="24"/>
          <w:szCs w:val="24"/>
        </w:rPr>
        <w:t>________________________________________</w:t>
      </w:r>
      <w:r w:rsidR="004E57C4" w:rsidRPr="00DA5F83">
        <w:rPr>
          <w:sz w:val="24"/>
          <w:szCs w:val="24"/>
        </w:rPr>
        <w:t>,</w:t>
      </w:r>
      <w:r w:rsidR="00076826" w:rsidRPr="00DA5F83">
        <w:rPr>
          <w:sz w:val="24"/>
          <w:szCs w:val="24"/>
        </w:rPr>
        <w:t xml:space="preserve"> действующ</w:t>
      </w:r>
      <w:r w:rsidR="00DA5F83">
        <w:rPr>
          <w:sz w:val="24"/>
          <w:szCs w:val="24"/>
        </w:rPr>
        <w:t>его</w:t>
      </w:r>
      <w:r w:rsidRPr="00DA5F83">
        <w:rPr>
          <w:sz w:val="24"/>
          <w:szCs w:val="24"/>
        </w:rPr>
        <w:t xml:space="preserve"> на основании</w:t>
      </w:r>
      <w:r w:rsidR="00076826" w:rsidRPr="00DA5F83">
        <w:rPr>
          <w:sz w:val="24"/>
          <w:szCs w:val="24"/>
        </w:rPr>
        <w:t xml:space="preserve"> </w:t>
      </w:r>
      <w:r w:rsidR="00DA5F83">
        <w:rPr>
          <w:sz w:val="24"/>
          <w:szCs w:val="24"/>
        </w:rPr>
        <w:t>_______________________________</w:t>
      </w:r>
      <w:r w:rsidRPr="00DA5F83">
        <w:rPr>
          <w:sz w:val="24"/>
          <w:szCs w:val="24"/>
        </w:rPr>
        <w:t xml:space="preserve">, </w:t>
      </w:r>
      <w:r w:rsidR="00DA5F83" w:rsidRPr="00DA5F83">
        <w:rPr>
          <w:sz w:val="24"/>
          <w:szCs w:val="24"/>
        </w:rPr>
        <w:t>с другой стороны в соответствии с Федеральным законом от 18.07.2011 N 223-ФЗ (ред. от 29.06.2018) "О закупках товаров, работ, услуг отдельными видами юридических лиц»</w:t>
      </w:r>
      <w:r w:rsidR="00DA5F83">
        <w:rPr>
          <w:sz w:val="24"/>
          <w:szCs w:val="24"/>
        </w:rPr>
        <w:t>,</w:t>
      </w:r>
      <w:r w:rsidR="00DA5F83" w:rsidRPr="00DA5F83">
        <w:rPr>
          <w:sz w:val="24"/>
          <w:szCs w:val="24"/>
        </w:rPr>
        <w:t xml:space="preserve"> заключили по итогам проведения запроса котировок в электронной форме  (протокол от</w:t>
      </w:r>
      <w:r w:rsidR="00DA5F83">
        <w:rPr>
          <w:sz w:val="24"/>
          <w:szCs w:val="24"/>
        </w:rPr>
        <w:t xml:space="preserve"> ___.____.2020 </w:t>
      </w:r>
      <w:r w:rsidR="00DA5F83" w:rsidRPr="00DA5F83">
        <w:rPr>
          <w:sz w:val="24"/>
          <w:szCs w:val="24"/>
        </w:rPr>
        <w:t>г. №</w:t>
      </w:r>
      <w:r w:rsidR="00DA5F83">
        <w:rPr>
          <w:sz w:val="24"/>
          <w:szCs w:val="24"/>
        </w:rPr>
        <w:t xml:space="preserve"> _____________</w:t>
      </w:r>
      <w:r w:rsidR="00DA5F83" w:rsidRPr="00DA5F83">
        <w:rPr>
          <w:sz w:val="24"/>
          <w:szCs w:val="24"/>
        </w:rPr>
        <w:t>) настоящий Договор (далее - Договор) о нижеследующем:</w:t>
      </w:r>
    </w:p>
    <w:p w:rsidR="00C015D3" w:rsidRPr="00CB2190" w:rsidRDefault="00C015D3" w:rsidP="00C015D3">
      <w:pPr>
        <w:pStyle w:val="1"/>
        <w:spacing w:line="240" w:lineRule="auto"/>
        <w:rPr>
          <w:sz w:val="23"/>
          <w:szCs w:val="23"/>
        </w:rPr>
      </w:pPr>
      <w:bookmarkStart w:id="2" w:name="_ref_64512"/>
      <w:r w:rsidRPr="00CB2190">
        <w:rPr>
          <w:sz w:val="23"/>
          <w:szCs w:val="23"/>
        </w:rPr>
        <w:t>Предмет Договора</w:t>
      </w:r>
      <w:bookmarkEnd w:id="2"/>
    </w:p>
    <w:p w:rsidR="00C015D3" w:rsidRPr="00CB2190" w:rsidRDefault="00C015D3" w:rsidP="002278A7">
      <w:pPr>
        <w:pStyle w:val="2"/>
        <w:ind w:firstLine="567"/>
        <w:rPr>
          <w:sz w:val="23"/>
          <w:szCs w:val="23"/>
        </w:rPr>
      </w:pPr>
      <w:bookmarkStart w:id="3" w:name="_ref_67261"/>
      <w:r w:rsidRPr="00CB2190">
        <w:rPr>
          <w:sz w:val="23"/>
          <w:szCs w:val="23"/>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6B18F9">
        <w:rPr>
          <w:sz w:val="23"/>
          <w:szCs w:val="23"/>
        </w:rPr>
        <w:t>2</w:t>
      </w:r>
      <w:r w:rsidRPr="00CB2190">
        <w:rPr>
          <w:sz w:val="23"/>
          <w:szCs w:val="23"/>
        </w:rPr>
        <w:t xml:space="preserve"> к Договору ("Спецификация товара") (далее - товар)</w:t>
      </w:r>
      <w:bookmarkEnd w:id="3"/>
      <w:r w:rsidR="006B18F9">
        <w:rPr>
          <w:sz w:val="23"/>
          <w:szCs w:val="23"/>
        </w:rPr>
        <w:t xml:space="preserve">. Технические и функциональные характеристики Товара должны соответствовать </w:t>
      </w:r>
      <w:r w:rsidR="00A557A3">
        <w:rPr>
          <w:sz w:val="23"/>
          <w:szCs w:val="23"/>
        </w:rPr>
        <w:t>т</w:t>
      </w:r>
      <w:r w:rsidR="006B18F9">
        <w:rPr>
          <w:sz w:val="23"/>
          <w:szCs w:val="23"/>
        </w:rPr>
        <w:t>ехническ</w:t>
      </w:r>
      <w:r w:rsidR="00A557A3">
        <w:rPr>
          <w:sz w:val="23"/>
          <w:szCs w:val="23"/>
        </w:rPr>
        <w:t xml:space="preserve">им характеристикам, </w:t>
      </w:r>
      <w:proofErr w:type="gramStart"/>
      <w:r w:rsidR="00A557A3">
        <w:rPr>
          <w:sz w:val="23"/>
          <w:szCs w:val="23"/>
        </w:rPr>
        <w:t xml:space="preserve">согласно </w:t>
      </w:r>
      <w:r w:rsidR="006B18F9">
        <w:rPr>
          <w:sz w:val="23"/>
          <w:szCs w:val="23"/>
        </w:rPr>
        <w:t>Приложени</w:t>
      </w:r>
      <w:r w:rsidR="00A557A3">
        <w:rPr>
          <w:sz w:val="23"/>
          <w:szCs w:val="23"/>
        </w:rPr>
        <w:t>я</w:t>
      </w:r>
      <w:proofErr w:type="gramEnd"/>
      <w:r w:rsidR="006B18F9">
        <w:rPr>
          <w:sz w:val="23"/>
          <w:szCs w:val="23"/>
        </w:rPr>
        <w:t xml:space="preserve"> № 1 к настоящему договору</w:t>
      </w:r>
      <w:r w:rsidR="00A557A3">
        <w:rPr>
          <w:sz w:val="23"/>
          <w:szCs w:val="23"/>
        </w:rPr>
        <w:t>.</w:t>
      </w:r>
    </w:p>
    <w:p w:rsidR="00C015D3" w:rsidRPr="00CB2190" w:rsidRDefault="00C015D3" w:rsidP="00C015D3">
      <w:pPr>
        <w:pStyle w:val="1"/>
        <w:spacing w:line="240" w:lineRule="auto"/>
        <w:rPr>
          <w:sz w:val="23"/>
          <w:szCs w:val="23"/>
        </w:rPr>
      </w:pPr>
      <w:bookmarkStart w:id="4" w:name="_ref_311441"/>
      <w:r w:rsidRPr="00CB2190">
        <w:rPr>
          <w:sz w:val="23"/>
          <w:szCs w:val="23"/>
        </w:rPr>
        <w:t>Документы на товар</w:t>
      </w:r>
      <w:bookmarkEnd w:id="4"/>
    </w:p>
    <w:p w:rsidR="00C015D3" w:rsidRPr="00CB2190" w:rsidRDefault="00C015D3" w:rsidP="00C015D3">
      <w:pPr>
        <w:ind w:firstLine="426"/>
        <w:jc w:val="both"/>
        <w:rPr>
          <w:sz w:val="23"/>
          <w:szCs w:val="23"/>
        </w:rPr>
      </w:pPr>
      <w:r w:rsidRPr="00CB2190">
        <w:rPr>
          <w:sz w:val="23"/>
          <w:szCs w:val="23"/>
        </w:rPr>
        <w:t xml:space="preserve">2.1. </w:t>
      </w:r>
      <w:bookmarkStart w:id="5" w:name="_ref_327021"/>
      <w:r w:rsidRPr="00CB2190">
        <w:rPr>
          <w:sz w:val="23"/>
          <w:szCs w:val="23"/>
        </w:rPr>
        <w:t>Документы на товар</w:t>
      </w:r>
      <w:bookmarkEnd w:id="5"/>
      <w:r w:rsidRPr="00CB2190">
        <w:rPr>
          <w:sz w:val="23"/>
          <w:szCs w:val="23"/>
        </w:rPr>
        <w:t>:</w:t>
      </w:r>
    </w:p>
    <w:p w:rsidR="00C015D3" w:rsidRPr="00CB2190" w:rsidRDefault="00C015D3" w:rsidP="00C015D3">
      <w:pPr>
        <w:ind w:firstLine="426"/>
        <w:jc w:val="both"/>
        <w:rPr>
          <w:sz w:val="23"/>
          <w:szCs w:val="23"/>
        </w:rPr>
      </w:pPr>
      <w:bookmarkStart w:id="6" w:name="_ref_327022"/>
      <w:r w:rsidRPr="00CB2190">
        <w:rPr>
          <w:sz w:val="23"/>
          <w:szCs w:val="23"/>
        </w:rPr>
        <w:t>2.1.1. Поставщик обязан передать Заказчику следующие документы на товар:</w:t>
      </w:r>
      <w:bookmarkEnd w:id="6"/>
    </w:p>
    <w:p w:rsidR="00C015D3" w:rsidRPr="00CB2190" w:rsidRDefault="00C015D3" w:rsidP="00C015D3">
      <w:pPr>
        <w:ind w:firstLine="426"/>
        <w:jc w:val="both"/>
        <w:rPr>
          <w:sz w:val="23"/>
          <w:szCs w:val="23"/>
        </w:rPr>
      </w:pPr>
      <w:r w:rsidRPr="00CB2190">
        <w:rPr>
          <w:sz w:val="23"/>
          <w:szCs w:val="23"/>
        </w:rPr>
        <w:t>- инструкцию по эксплуатации;</w:t>
      </w:r>
    </w:p>
    <w:p w:rsidR="00C015D3" w:rsidRPr="00CB2190" w:rsidRDefault="00C015D3" w:rsidP="00C015D3">
      <w:pPr>
        <w:ind w:firstLine="426"/>
        <w:jc w:val="both"/>
        <w:rPr>
          <w:sz w:val="23"/>
          <w:szCs w:val="23"/>
        </w:rPr>
      </w:pPr>
      <w:r w:rsidRPr="00CB2190">
        <w:rPr>
          <w:sz w:val="23"/>
          <w:szCs w:val="23"/>
        </w:rPr>
        <w:t xml:space="preserve">- счет-фактуру </w:t>
      </w:r>
      <w:r w:rsidR="00BD751B">
        <w:rPr>
          <w:sz w:val="23"/>
          <w:szCs w:val="23"/>
        </w:rPr>
        <w:t xml:space="preserve">(при наличии) </w:t>
      </w:r>
      <w:r w:rsidRPr="00CB2190">
        <w:rPr>
          <w:sz w:val="23"/>
          <w:szCs w:val="23"/>
        </w:rPr>
        <w:t>в одном экземпляре в случае отгрузки товара и в одном экземпляре в случае получения полной или частичной предоплаты в счет предстоящей поставки товара;</w:t>
      </w:r>
    </w:p>
    <w:p w:rsidR="00874614" w:rsidRDefault="00C015D3" w:rsidP="00C015D3">
      <w:pPr>
        <w:ind w:firstLine="426"/>
        <w:jc w:val="both"/>
        <w:rPr>
          <w:sz w:val="23"/>
          <w:szCs w:val="23"/>
        </w:rPr>
      </w:pPr>
      <w:r w:rsidRPr="00CB2190">
        <w:rPr>
          <w:sz w:val="23"/>
          <w:szCs w:val="23"/>
        </w:rPr>
        <w:t>- товарную накладную в двух экземплярах на товар (один экземпляр возвращается Поставщику после подписания)</w:t>
      </w:r>
      <w:r w:rsidR="00874614">
        <w:rPr>
          <w:sz w:val="23"/>
          <w:szCs w:val="23"/>
        </w:rPr>
        <w:t>;</w:t>
      </w:r>
    </w:p>
    <w:p w:rsidR="00C015D3" w:rsidRPr="00CB2190" w:rsidRDefault="00874614" w:rsidP="00C015D3">
      <w:pPr>
        <w:ind w:firstLine="426"/>
        <w:jc w:val="both"/>
        <w:rPr>
          <w:sz w:val="23"/>
          <w:szCs w:val="23"/>
        </w:rPr>
      </w:pPr>
      <w:r>
        <w:rPr>
          <w:sz w:val="23"/>
          <w:szCs w:val="23"/>
        </w:rPr>
        <w:t>- Сертификат соответствия</w:t>
      </w:r>
      <w:r w:rsidR="00C015D3" w:rsidRPr="00CB2190">
        <w:rPr>
          <w:sz w:val="23"/>
          <w:szCs w:val="23"/>
        </w:rPr>
        <w:t>.</w:t>
      </w:r>
    </w:p>
    <w:p w:rsidR="00C015D3" w:rsidRPr="00CB2190" w:rsidRDefault="00C015D3" w:rsidP="00C015D3">
      <w:pPr>
        <w:ind w:firstLine="426"/>
        <w:jc w:val="both"/>
        <w:rPr>
          <w:sz w:val="23"/>
          <w:szCs w:val="23"/>
        </w:rPr>
      </w:pPr>
      <w:bookmarkStart w:id="7" w:name="_ref_327023"/>
      <w:r w:rsidRPr="00CB2190">
        <w:rPr>
          <w:sz w:val="23"/>
          <w:szCs w:val="23"/>
        </w:rPr>
        <w:t>2.2. Счет-фактура передается Заказчику в течение 3 (трех) рабочих дней с момента отгрузки товара или получения</w:t>
      </w:r>
      <w:bookmarkEnd w:id="7"/>
      <w:r w:rsidR="00B45482" w:rsidRPr="00CB2190">
        <w:rPr>
          <w:sz w:val="23"/>
          <w:szCs w:val="23"/>
        </w:rPr>
        <w:t>.</w:t>
      </w:r>
      <w:r w:rsidRPr="00CB2190">
        <w:rPr>
          <w:sz w:val="23"/>
          <w:szCs w:val="23"/>
        </w:rPr>
        <w:t xml:space="preserve"> Накладная и другие документы на товар передаются одновременно с товаром.</w:t>
      </w:r>
    </w:p>
    <w:p w:rsidR="00C015D3" w:rsidRPr="00CB2190" w:rsidRDefault="00C015D3" w:rsidP="00C015D3">
      <w:pPr>
        <w:pStyle w:val="1"/>
        <w:spacing w:line="240" w:lineRule="auto"/>
        <w:rPr>
          <w:sz w:val="23"/>
          <w:szCs w:val="23"/>
        </w:rPr>
      </w:pPr>
      <w:bookmarkStart w:id="8" w:name="_ref_1064124"/>
      <w:r w:rsidRPr="00CB2190">
        <w:rPr>
          <w:sz w:val="23"/>
          <w:szCs w:val="23"/>
        </w:rPr>
        <w:t>Качество и безопасность товара. Гарантия качества</w:t>
      </w:r>
      <w:bookmarkEnd w:id="8"/>
    </w:p>
    <w:p w:rsidR="00C015D3" w:rsidRPr="00CB2190" w:rsidRDefault="00C015D3" w:rsidP="00A60951">
      <w:pPr>
        <w:pStyle w:val="2"/>
        <w:spacing w:line="240" w:lineRule="auto"/>
        <w:ind w:firstLine="0"/>
        <w:rPr>
          <w:sz w:val="23"/>
          <w:szCs w:val="23"/>
        </w:rPr>
      </w:pPr>
      <w:bookmarkStart w:id="9" w:name="_ref_1066948"/>
      <w:r w:rsidRPr="00CB2190">
        <w:rPr>
          <w:sz w:val="23"/>
          <w:szCs w:val="23"/>
        </w:rPr>
        <w:t xml:space="preserve">Качество </w:t>
      </w:r>
      <w:r w:rsidR="00B45482" w:rsidRPr="00CB2190">
        <w:rPr>
          <w:sz w:val="23"/>
          <w:szCs w:val="23"/>
        </w:rPr>
        <w:t xml:space="preserve">Товара </w:t>
      </w:r>
      <w:r w:rsidRPr="00CB2190">
        <w:rPr>
          <w:sz w:val="23"/>
          <w:szCs w:val="23"/>
        </w:rPr>
        <w:t>и безопасность </w:t>
      </w:r>
      <w:r w:rsidR="00B45482" w:rsidRPr="00CB2190">
        <w:rPr>
          <w:sz w:val="23"/>
          <w:szCs w:val="23"/>
        </w:rPr>
        <w:t>Т</w:t>
      </w:r>
      <w:r w:rsidRPr="00CB2190">
        <w:rPr>
          <w:sz w:val="23"/>
          <w:szCs w:val="23"/>
        </w:rPr>
        <w:t xml:space="preserve">овара должны соответствовать </w:t>
      </w:r>
      <w:r w:rsidR="00B45482" w:rsidRPr="00CB2190">
        <w:rPr>
          <w:sz w:val="23"/>
          <w:szCs w:val="23"/>
        </w:rPr>
        <w:t xml:space="preserve">его назначению, </w:t>
      </w:r>
      <w:r w:rsidRPr="00CB2190">
        <w:rPr>
          <w:sz w:val="23"/>
          <w:szCs w:val="23"/>
        </w:rPr>
        <w:t xml:space="preserve">обязательным требованиям, установленным </w:t>
      </w:r>
      <w:r w:rsidR="00B45482" w:rsidRPr="00CB2190">
        <w:rPr>
          <w:sz w:val="23"/>
          <w:szCs w:val="23"/>
        </w:rPr>
        <w:t xml:space="preserve">его изготовителем, </w:t>
      </w:r>
      <w:r w:rsidRPr="00CB2190">
        <w:rPr>
          <w:sz w:val="23"/>
          <w:szCs w:val="23"/>
        </w:rPr>
        <w:t>нормативными докумен</w:t>
      </w:r>
      <w:r w:rsidR="00B45482" w:rsidRPr="00CB2190">
        <w:rPr>
          <w:sz w:val="23"/>
          <w:szCs w:val="23"/>
        </w:rPr>
        <w:t>тами для соответствующего вида Т</w:t>
      </w:r>
      <w:r w:rsidRPr="00CB2190">
        <w:rPr>
          <w:sz w:val="23"/>
          <w:szCs w:val="23"/>
        </w:rPr>
        <w:t>овара, в том числе техническими регламентами.</w:t>
      </w:r>
      <w:bookmarkEnd w:id="9"/>
    </w:p>
    <w:p w:rsidR="00B45482" w:rsidRPr="00CB2190" w:rsidRDefault="00B45482" w:rsidP="00A60951">
      <w:pPr>
        <w:pStyle w:val="2"/>
        <w:spacing w:line="240" w:lineRule="auto"/>
        <w:ind w:firstLine="0"/>
        <w:rPr>
          <w:sz w:val="23"/>
          <w:szCs w:val="23"/>
        </w:rPr>
      </w:pPr>
      <w:bookmarkStart w:id="10" w:name="_ref_1069702"/>
      <w:r w:rsidRPr="00CB2190">
        <w:rPr>
          <w:sz w:val="23"/>
          <w:szCs w:val="23"/>
        </w:rPr>
        <w:t>Гарантийное обслуживание осуществляется в соответствии с условиями гарантийного обязательства изготовителя, выданного Заказчику вместе с Товаром.</w:t>
      </w:r>
    </w:p>
    <w:p w:rsidR="00C015D3" w:rsidRPr="00CB2190" w:rsidRDefault="00C015D3" w:rsidP="00A60951">
      <w:pPr>
        <w:pStyle w:val="2"/>
        <w:spacing w:line="240" w:lineRule="auto"/>
        <w:ind w:firstLine="0"/>
        <w:rPr>
          <w:sz w:val="23"/>
          <w:szCs w:val="23"/>
        </w:rPr>
      </w:pPr>
      <w:r w:rsidRPr="00CB2190">
        <w:rPr>
          <w:sz w:val="23"/>
          <w:szCs w:val="23"/>
        </w:rPr>
        <w:t>Если Поставщику предъявлено требование о безвоз</w:t>
      </w:r>
      <w:r w:rsidR="00B45482" w:rsidRPr="00CB2190">
        <w:rPr>
          <w:sz w:val="23"/>
          <w:szCs w:val="23"/>
        </w:rPr>
        <w:t>мездном устранении недостатков Т</w:t>
      </w:r>
      <w:r w:rsidRPr="00CB2190">
        <w:rPr>
          <w:sz w:val="23"/>
          <w:szCs w:val="23"/>
        </w:rPr>
        <w:t>овара согласно п. 1 ст. 518, п. 1 ст. 475 ГК РФ, оно должно быть исполнено в течение3 (трех) рабочих дней с момента его получения.</w:t>
      </w:r>
      <w:bookmarkEnd w:id="10"/>
      <w:r w:rsidR="00B45482" w:rsidRPr="00CB2190">
        <w:rPr>
          <w:sz w:val="23"/>
          <w:szCs w:val="23"/>
        </w:rPr>
        <w:t xml:space="preserve"> В случае нарушения указанного срока Поставщиком решается вопрос о возможности замены ненадлежащего Товара </w:t>
      </w:r>
      <w:proofErr w:type="gramStart"/>
      <w:r w:rsidR="00B45482" w:rsidRPr="00CB2190">
        <w:rPr>
          <w:sz w:val="23"/>
          <w:szCs w:val="23"/>
        </w:rPr>
        <w:t>на</w:t>
      </w:r>
      <w:proofErr w:type="gramEnd"/>
      <w:r w:rsidR="00B45482" w:rsidRPr="00CB2190">
        <w:rPr>
          <w:sz w:val="23"/>
          <w:szCs w:val="23"/>
        </w:rPr>
        <w:t xml:space="preserve"> аналогичный.</w:t>
      </w:r>
    </w:p>
    <w:p w:rsidR="00C015D3" w:rsidRPr="00CB2190" w:rsidRDefault="00C015D3" w:rsidP="00A60951">
      <w:pPr>
        <w:pStyle w:val="2"/>
        <w:spacing w:line="240" w:lineRule="auto"/>
        <w:ind w:firstLine="0"/>
        <w:rPr>
          <w:sz w:val="23"/>
          <w:szCs w:val="23"/>
        </w:rPr>
      </w:pPr>
      <w:bookmarkStart w:id="11" w:name="_ref_1072530"/>
      <w:r w:rsidRPr="00CB2190">
        <w:rPr>
          <w:sz w:val="23"/>
          <w:szCs w:val="23"/>
        </w:rPr>
        <w:lastRenderedPageBreak/>
        <w:t>Поставщик предоставляет гарантию качества на товар</w:t>
      </w:r>
      <w:r w:rsidR="006B18F9">
        <w:rPr>
          <w:sz w:val="23"/>
          <w:szCs w:val="23"/>
        </w:rPr>
        <w:t xml:space="preserve"> _________</w:t>
      </w:r>
      <w:r w:rsidRPr="00CB2190">
        <w:rPr>
          <w:sz w:val="23"/>
          <w:szCs w:val="23"/>
        </w:rPr>
        <w:t xml:space="preserve">. Гарантийный срок </w:t>
      </w:r>
      <w:r w:rsidR="00B45482" w:rsidRPr="00CB2190">
        <w:rPr>
          <w:sz w:val="23"/>
          <w:szCs w:val="23"/>
        </w:rPr>
        <w:t>исчисляется с момента передачи Т</w:t>
      </w:r>
      <w:r w:rsidRPr="00CB2190">
        <w:rPr>
          <w:sz w:val="23"/>
          <w:szCs w:val="23"/>
        </w:rPr>
        <w:t>овара Заказчику.</w:t>
      </w:r>
      <w:bookmarkEnd w:id="11"/>
    </w:p>
    <w:p w:rsidR="00C015D3" w:rsidRPr="00CB2190" w:rsidRDefault="00C015D3" w:rsidP="00C015D3">
      <w:pPr>
        <w:pStyle w:val="1"/>
        <w:spacing w:line="240" w:lineRule="auto"/>
        <w:rPr>
          <w:sz w:val="23"/>
          <w:szCs w:val="23"/>
        </w:rPr>
      </w:pPr>
      <w:bookmarkStart w:id="12" w:name="_ref_1248009"/>
      <w:r w:rsidRPr="00CB2190">
        <w:rPr>
          <w:sz w:val="23"/>
          <w:szCs w:val="23"/>
        </w:rPr>
        <w:t>Цена и порядок оплаты</w:t>
      </w:r>
      <w:bookmarkEnd w:id="12"/>
    </w:p>
    <w:p w:rsidR="00A60951" w:rsidRPr="00A60951" w:rsidRDefault="00EA7DE4" w:rsidP="00A60951">
      <w:pPr>
        <w:pStyle w:val="2"/>
        <w:ind w:firstLine="0"/>
        <w:rPr>
          <w:sz w:val="23"/>
          <w:szCs w:val="23"/>
        </w:rPr>
      </w:pPr>
      <w:bookmarkStart w:id="13" w:name="_ref_1253335"/>
      <w:r w:rsidRPr="00A60951">
        <w:rPr>
          <w:sz w:val="23"/>
          <w:szCs w:val="23"/>
        </w:rPr>
        <w:t>Общая стоимость Т</w:t>
      </w:r>
      <w:r w:rsidR="00C015D3" w:rsidRPr="00A60951">
        <w:rPr>
          <w:sz w:val="23"/>
          <w:szCs w:val="23"/>
        </w:rPr>
        <w:t>овара</w:t>
      </w:r>
      <w:r w:rsidRPr="00A60951">
        <w:rPr>
          <w:sz w:val="23"/>
          <w:szCs w:val="23"/>
        </w:rPr>
        <w:t xml:space="preserve">, по настоящему договору </w:t>
      </w:r>
      <w:r w:rsidR="00C015D3" w:rsidRPr="00A60951">
        <w:rPr>
          <w:sz w:val="23"/>
          <w:szCs w:val="23"/>
        </w:rPr>
        <w:t>составляет</w:t>
      </w:r>
      <w:proofErr w:type="gramStart"/>
      <w:r w:rsidR="00C015D3" w:rsidRPr="00A60951">
        <w:rPr>
          <w:sz w:val="23"/>
          <w:szCs w:val="23"/>
        </w:rPr>
        <w:t xml:space="preserve"> </w:t>
      </w:r>
      <w:bookmarkEnd w:id="13"/>
      <w:r w:rsidR="006B18F9">
        <w:rPr>
          <w:sz w:val="23"/>
          <w:szCs w:val="23"/>
        </w:rPr>
        <w:t>_____________</w:t>
      </w:r>
      <w:r w:rsidR="00A60951" w:rsidRPr="00A60951">
        <w:rPr>
          <w:sz w:val="23"/>
          <w:szCs w:val="23"/>
        </w:rPr>
        <w:t xml:space="preserve"> (</w:t>
      </w:r>
      <w:r w:rsidR="006B18F9">
        <w:rPr>
          <w:sz w:val="23"/>
          <w:szCs w:val="23"/>
        </w:rPr>
        <w:t xml:space="preserve">_____________________) </w:t>
      </w:r>
      <w:proofErr w:type="gramEnd"/>
      <w:r w:rsidR="006B18F9">
        <w:rPr>
          <w:sz w:val="23"/>
          <w:szCs w:val="23"/>
        </w:rPr>
        <w:t>рублей _____</w:t>
      </w:r>
      <w:r w:rsidR="00A60951" w:rsidRPr="00A60951">
        <w:rPr>
          <w:sz w:val="23"/>
          <w:szCs w:val="23"/>
        </w:rPr>
        <w:t xml:space="preserve"> коп., </w:t>
      </w:r>
      <w:r w:rsidR="006B18F9">
        <w:rPr>
          <w:sz w:val="23"/>
          <w:szCs w:val="23"/>
        </w:rPr>
        <w:t>(</w:t>
      </w:r>
      <w:r w:rsidR="006B18F9" w:rsidRPr="00BD751B">
        <w:rPr>
          <w:i/>
          <w:color w:val="FF0000"/>
          <w:sz w:val="23"/>
          <w:szCs w:val="23"/>
          <w:u w:val="single"/>
        </w:rPr>
        <w:t xml:space="preserve">условие по </w:t>
      </w:r>
      <w:r w:rsidR="00A60951" w:rsidRPr="00BD751B">
        <w:rPr>
          <w:i/>
          <w:color w:val="FF0000"/>
          <w:sz w:val="23"/>
          <w:szCs w:val="23"/>
          <w:u w:val="single"/>
        </w:rPr>
        <w:t>НДС</w:t>
      </w:r>
      <w:r w:rsidR="006B18F9">
        <w:rPr>
          <w:sz w:val="23"/>
          <w:szCs w:val="23"/>
        </w:rPr>
        <w:t>)</w:t>
      </w:r>
      <w:r w:rsidR="00A60951" w:rsidRPr="00A60951">
        <w:rPr>
          <w:sz w:val="23"/>
          <w:szCs w:val="23"/>
        </w:rPr>
        <w:t>.</w:t>
      </w:r>
    </w:p>
    <w:p w:rsidR="00C015D3" w:rsidRPr="00CB2190" w:rsidRDefault="00C015D3" w:rsidP="00EA7DE4">
      <w:pPr>
        <w:pStyle w:val="2"/>
        <w:spacing w:line="240" w:lineRule="auto"/>
        <w:ind w:firstLine="0"/>
        <w:rPr>
          <w:sz w:val="23"/>
          <w:szCs w:val="23"/>
        </w:rPr>
      </w:pPr>
      <w:bookmarkStart w:id="14" w:name="_ref_1253336"/>
      <w:r w:rsidRPr="00CB2190">
        <w:rPr>
          <w:sz w:val="23"/>
          <w:szCs w:val="23"/>
        </w:rPr>
        <w:t>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на перевозку (доставку), на выгрузку товара.</w:t>
      </w:r>
      <w:bookmarkEnd w:id="14"/>
    </w:p>
    <w:p w:rsidR="00C015D3" w:rsidRPr="00CB2190" w:rsidRDefault="00C015D3" w:rsidP="00EA7DE4">
      <w:pPr>
        <w:pStyle w:val="2"/>
        <w:spacing w:line="240" w:lineRule="auto"/>
        <w:ind w:firstLine="0"/>
        <w:rPr>
          <w:sz w:val="23"/>
          <w:szCs w:val="23"/>
        </w:rPr>
      </w:pPr>
      <w:bookmarkStart w:id="15" w:name="_ref_1253338"/>
      <w:r w:rsidRPr="00CB2190">
        <w:rPr>
          <w:sz w:val="23"/>
          <w:szCs w:val="23"/>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5"/>
    </w:p>
    <w:p w:rsidR="00C015D3" w:rsidRPr="00CB2190" w:rsidRDefault="00C015D3" w:rsidP="00EA7DE4">
      <w:pPr>
        <w:pStyle w:val="2"/>
        <w:spacing w:line="240" w:lineRule="auto"/>
        <w:ind w:firstLine="0"/>
        <w:rPr>
          <w:sz w:val="23"/>
          <w:szCs w:val="23"/>
        </w:rPr>
      </w:pPr>
      <w:bookmarkStart w:id="16" w:name="_ref_1253342"/>
      <w:r w:rsidRPr="00CB2190">
        <w:rPr>
          <w:sz w:val="23"/>
          <w:szCs w:val="23"/>
        </w:rPr>
        <w:t xml:space="preserve">Источник финансирования: </w:t>
      </w:r>
      <w:r w:rsidRPr="00CB2190">
        <w:rPr>
          <w:sz w:val="23"/>
          <w:szCs w:val="23"/>
          <w:u w:val="single"/>
        </w:rPr>
        <w:t>деятельность приносящая доход</w:t>
      </w:r>
      <w:r w:rsidRPr="00CB2190">
        <w:rPr>
          <w:sz w:val="23"/>
          <w:szCs w:val="23"/>
        </w:rPr>
        <w:t>.</w:t>
      </w:r>
      <w:bookmarkEnd w:id="16"/>
    </w:p>
    <w:p w:rsidR="00CC7D63" w:rsidRDefault="00CC7D63" w:rsidP="00CC7D63">
      <w:pPr>
        <w:pStyle w:val="2"/>
        <w:tabs>
          <w:tab w:val="left" w:pos="993"/>
        </w:tabs>
        <w:spacing w:after="0" w:line="240" w:lineRule="auto"/>
        <w:ind w:firstLine="0"/>
      </w:pPr>
      <w:bookmarkStart w:id="17" w:name="_ref_1253344"/>
      <w: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11 «Адреса, реквизиты и подписи сторон» Контракта,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C015D3" w:rsidRPr="00CB2190" w:rsidRDefault="00C015D3" w:rsidP="00EA7DE4">
      <w:pPr>
        <w:pStyle w:val="2"/>
        <w:spacing w:line="240" w:lineRule="auto"/>
        <w:ind w:firstLine="0"/>
        <w:rPr>
          <w:sz w:val="23"/>
          <w:szCs w:val="23"/>
        </w:rPr>
      </w:pPr>
      <w:bookmarkStart w:id="18" w:name="_ref_1253346"/>
      <w:bookmarkEnd w:id="17"/>
      <w:r w:rsidRPr="00CB2190">
        <w:rPr>
          <w:sz w:val="23"/>
          <w:szCs w:val="23"/>
        </w:rPr>
        <w:t>Обязательство Заказчика по оплате считается исполненным в момент зачисления денежных средств на корреспондентский счет банка Поставщика.</w:t>
      </w:r>
      <w:bookmarkEnd w:id="18"/>
    </w:p>
    <w:p w:rsidR="00C015D3" w:rsidRPr="00CB2190" w:rsidRDefault="00C015D3" w:rsidP="00EA7DE4">
      <w:pPr>
        <w:pStyle w:val="2"/>
        <w:spacing w:line="240" w:lineRule="auto"/>
        <w:ind w:firstLine="0"/>
        <w:rPr>
          <w:sz w:val="23"/>
          <w:szCs w:val="23"/>
        </w:rPr>
      </w:pPr>
      <w:bookmarkStart w:id="19" w:name="_ref_1253348"/>
      <w:r w:rsidRPr="00CB2190">
        <w:rPr>
          <w:sz w:val="23"/>
          <w:szCs w:val="23"/>
        </w:rPr>
        <w:t>Если Заказчик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19"/>
    </w:p>
    <w:p w:rsidR="00C015D3" w:rsidRPr="00CB2190" w:rsidRDefault="00C015D3" w:rsidP="00C015D3">
      <w:pPr>
        <w:pStyle w:val="1"/>
        <w:spacing w:line="240" w:lineRule="auto"/>
        <w:rPr>
          <w:sz w:val="23"/>
          <w:szCs w:val="23"/>
        </w:rPr>
      </w:pPr>
      <w:bookmarkStart w:id="20" w:name="_ref_1162992"/>
      <w:r w:rsidRPr="00CB2190">
        <w:rPr>
          <w:sz w:val="23"/>
          <w:szCs w:val="23"/>
        </w:rPr>
        <w:t>Срок и условия поставки</w:t>
      </w:r>
      <w:bookmarkEnd w:id="20"/>
    </w:p>
    <w:p w:rsidR="006B18F9" w:rsidRDefault="00C015D3" w:rsidP="006B18F9">
      <w:pPr>
        <w:pStyle w:val="a9"/>
        <w:tabs>
          <w:tab w:val="left" w:pos="993"/>
        </w:tabs>
        <w:spacing w:after="0" w:line="240" w:lineRule="auto"/>
        <w:ind w:firstLine="0"/>
        <w:jc w:val="both"/>
      </w:pPr>
      <w:r w:rsidRPr="00CB2190">
        <w:rPr>
          <w:sz w:val="23"/>
          <w:szCs w:val="23"/>
        </w:rPr>
        <w:t xml:space="preserve">5.1. </w:t>
      </w:r>
      <w:bookmarkStart w:id="21" w:name="_ref_1167213"/>
      <w:r w:rsidR="006B18F9" w:rsidRPr="006C55DB">
        <w:t xml:space="preserve">Поставка осуществляется в течение 10 (десяти) </w:t>
      </w:r>
      <w:r w:rsidR="009738A1">
        <w:t>календарных</w:t>
      </w:r>
      <w:r w:rsidR="006B18F9" w:rsidRPr="006C55DB">
        <w:t xml:space="preserve"> дней с момента заключения </w:t>
      </w:r>
      <w:r w:rsidR="005307CE">
        <w:t>Договора</w:t>
      </w:r>
      <w:r w:rsidR="006B18F9" w:rsidRPr="006C55DB">
        <w:t xml:space="preserve">. Время поставки в будние рабочие дни </w:t>
      </w:r>
      <w:r w:rsidR="006B18F9">
        <w:t>с</w:t>
      </w:r>
      <w:r w:rsidR="006B18F9" w:rsidRPr="006C55DB">
        <w:t xml:space="preserve"> 8:00 до 17:00 (пятница с 8:00 до 16:00), перерыв с 12:00 </w:t>
      </w:r>
      <w:proofErr w:type="gramStart"/>
      <w:r w:rsidR="006B18F9" w:rsidRPr="006C55DB">
        <w:t>до</w:t>
      </w:r>
      <w:proofErr w:type="gramEnd"/>
      <w:r w:rsidR="006B18F9" w:rsidRPr="006C55DB">
        <w:t xml:space="preserve"> 12:48, выходные дни суббота, воскресенье, нерабочие праздничные дни.</w:t>
      </w:r>
    </w:p>
    <w:p w:rsidR="006B18F9" w:rsidRDefault="006B18F9" w:rsidP="006B18F9">
      <w:pPr>
        <w:pStyle w:val="a9"/>
        <w:tabs>
          <w:tab w:val="left" w:pos="993"/>
        </w:tabs>
        <w:spacing w:after="0" w:line="240" w:lineRule="auto"/>
        <w:ind w:firstLine="0"/>
        <w:jc w:val="both"/>
      </w:pPr>
      <w:r>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
    <w:p w:rsidR="00C015D3" w:rsidRPr="00CB2190" w:rsidRDefault="00C015D3" w:rsidP="00EA7DE4">
      <w:pPr>
        <w:jc w:val="both"/>
        <w:rPr>
          <w:sz w:val="23"/>
          <w:szCs w:val="23"/>
        </w:rPr>
      </w:pPr>
      <w:r w:rsidRPr="00CB2190">
        <w:rPr>
          <w:sz w:val="23"/>
          <w:szCs w:val="23"/>
        </w:rPr>
        <w:t xml:space="preserve">5.2. </w:t>
      </w:r>
      <w:bookmarkStart w:id="22" w:name="_ref_1167219"/>
      <w:bookmarkEnd w:id="21"/>
      <w:r w:rsidRPr="00CB2190">
        <w:rPr>
          <w:sz w:val="23"/>
          <w:szCs w:val="23"/>
        </w:rPr>
        <w:t>Выгрузка товара с транспорта Поставщика осуществляется силами и за счет Поставщика.</w:t>
      </w:r>
      <w:bookmarkEnd w:id="22"/>
    </w:p>
    <w:p w:rsidR="00C015D3" w:rsidRPr="00CB2190" w:rsidRDefault="00C015D3" w:rsidP="00EA7DE4">
      <w:pPr>
        <w:jc w:val="both"/>
        <w:rPr>
          <w:sz w:val="23"/>
          <w:szCs w:val="23"/>
        </w:rPr>
      </w:pPr>
      <w:bookmarkStart w:id="23" w:name="_ref_1167222"/>
      <w:r w:rsidRPr="00CB2190">
        <w:rPr>
          <w:sz w:val="23"/>
          <w:szCs w:val="23"/>
        </w:rPr>
        <w:t>5.</w:t>
      </w:r>
      <w:r w:rsidR="00F40270" w:rsidRPr="00CB2190">
        <w:rPr>
          <w:sz w:val="23"/>
          <w:szCs w:val="23"/>
        </w:rPr>
        <w:t>3</w:t>
      </w:r>
      <w:r w:rsidRPr="00CB2190">
        <w:rPr>
          <w:sz w:val="23"/>
          <w:szCs w:val="23"/>
        </w:rPr>
        <w:t>. Заказчик вправе, уведомив Поставщика, отказаться от принятия товаров, поставка которых просрочена.</w:t>
      </w:r>
      <w:bookmarkEnd w:id="23"/>
    </w:p>
    <w:p w:rsidR="00C015D3" w:rsidRPr="00CB2190" w:rsidRDefault="00C015D3" w:rsidP="00EA7DE4">
      <w:pPr>
        <w:jc w:val="both"/>
        <w:rPr>
          <w:sz w:val="23"/>
          <w:szCs w:val="23"/>
        </w:rPr>
      </w:pPr>
      <w:bookmarkStart w:id="24" w:name="_ref_1175245"/>
      <w:r w:rsidRPr="00CB2190">
        <w:rPr>
          <w:sz w:val="23"/>
          <w:szCs w:val="23"/>
        </w:rPr>
        <w:t>5.</w:t>
      </w:r>
      <w:r w:rsidR="006B18F9">
        <w:rPr>
          <w:sz w:val="23"/>
          <w:szCs w:val="23"/>
        </w:rPr>
        <w:t>4</w:t>
      </w:r>
      <w:r w:rsidRPr="00CB2190">
        <w:rPr>
          <w:sz w:val="23"/>
          <w:szCs w:val="23"/>
        </w:rPr>
        <w:t xml:space="preserve">. </w:t>
      </w:r>
      <w:r w:rsidR="004518FC" w:rsidRPr="00CB2190">
        <w:rPr>
          <w:sz w:val="23"/>
          <w:szCs w:val="23"/>
        </w:rPr>
        <w:t>Право собственности на Т</w:t>
      </w:r>
      <w:r w:rsidRPr="00CB2190">
        <w:rPr>
          <w:sz w:val="23"/>
          <w:szCs w:val="23"/>
        </w:rPr>
        <w:t>овар</w:t>
      </w:r>
      <w:r w:rsidR="004518FC" w:rsidRPr="00CB2190">
        <w:rPr>
          <w:sz w:val="23"/>
          <w:szCs w:val="23"/>
        </w:rPr>
        <w:t xml:space="preserve">, а также </w:t>
      </w:r>
      <w:r w:rsidRPr="00CB2190">
        <w:rPr>
          <w:sz w:val="23"/>
          <w:szCs w:val="23"/>
        </w:rPr>
        <w:t xml:space="preserve"> </w:t>
      </w:r>
      <w:r w:rsidR="004518FC" w:rsidRPr="00CB2190">
        <w:rPr>
          <w:sz w:val="23"/>
          <w:szCs w:val="23"/>
        </w:rPr>
        <w:t>риски случайной гибели или случайного повреждения Товара переходят от Поставщика</w:t>
      </w:r>
      <w:r w:rsidRPr="00CB2190">
        <w:rPr>
          <w:sz w:val="23"/>
          <w:szCs w:val="23"/>
        </w:rPr>
        <w:t xml:space="preserve"> к Заказчику </w:t>
      </w:r>
      <w:r w:rsidR="004518FC" w:rsidRPr="00CB2190">
        <w:rPr>
          <w:sz w:val="23"/>
          <w:szCs w:val="23"/>
        </w:rPr>
        <w:t>с</w:t>
      </w:r>
      <w:r w:rsidRPr="00CB2190">
        <w:rPr>
          <w:sz w:val="23"/>
          <w:szCs w:val="23"/>
        </w:rPr>
        <w:t xml:space="preserve"> момент</w:t>
      </w:r>
      <w:r w:rsidR="004518FC" w:rsidRPr="00CB2190">
        <w:rPr>
          <w:sz w:val="23"/>
          <w:szCs w:val="23"/>
        </w:rPr>
        <w:t>а</w:t>
      </w:r>
      <w:r w:rsidRPr="00CB2190">
        <w:rPr>
          <w:sz w:val="23"/>
          <w:szCs w:val="23"/>
        </w:rPr>
        <w:t xml:space="preserve"> </w:t>
      </w:r>
      <w:r w:rsidR="004518FC" w:rsidRPr="00CB2190">
        <w:rPr>
          <w:sz w:val="23"/>
          <w:szCs w:val="23"/>
        </w:rPr>
        <w:t>приема -</w:t>
      </w:r>
      <w:r w:rsidR="00DA5F83">
        <w:rPr>
          <w:sz w:val="23"/>
          <w:szCs w:val="23"/>
        </w:rPr>
        <w:t xml:space="preserve"> </w:t>
      </w:r>
      <w:r w:rsidR="004518FC" w:rsidRPr="00CB2190">
        <w:rPr>
          <w:sz w:val="23"/>
          <w:szCs w:val="23"/>
        </w:rPr>
        <w:t>передачи Т</w:t>
      </w:r>
      <w:r w:rsidRPr="00CB2190">
        <w:rPr>
          <w:sz w:val="23"/>
          <w:szCs w:val="23"/>
        </w:rPr>
        <w:t>овара.</w:t>
      </w:r>
      <w:bookmarkEnd w:id="24"/>
    </w:p>
    <w:p w:rsidR="00C015D3" w:rsidRPr="00CB2190" w:rsidRDefault="00C015D3" w:rsidP="00EA7DE4">
      <w:pPr>
        <w:jc w:val="both"/>
        <w:rPr>
          <w:sz w:val="23"/>
          <w:szCs w:val="23"/>
        </w:rPr>
      </w:pPr>
      <w:bookmarkStart w:id="25" w:name="_ref_1175246"/>
      <w:r w:rsidRPr="00CB2190">
        <w:rPr>
          <w:sz w:val="23"/>
          <w:szCs w:val="23"/>
        </w:rPr>
        <w:t>5.</w:t>
      </w:r>
      <w:r w:rsidR="001B304D" w:rsidRPr="00CB2190">
        <w:rPr>
          <w:sz w:val="23"/>
          <w:szCs w:val="23"/>
        </w:rPr>
        <w:t>5</w:t>
      </w:r>
      <w:r w:rsidRPr="00CB2190">
        <w:rPr>
          <w:sz w:val="23"/>
          <w:szCs w:val="23"/>
        </w:rPr>
        <w:t xml:space="preserve">. </w:t>
      </w:r>
      <w:bookmarkEnd w:id="25"/>
      <w:r w:rsidR="004518FC" w:rsidRPr="00CB2190">
        <w:rPr>
          <w:sz w:val="23"/>
          <w:szCs w:val="23"/>
        </w:rPr>
        <w:t>Моментом приема-передачи Товара в целях толкования настоящего договора считается дата подписания сторонами</w:t>
      </w:r>
      <w:r w:rsidR="001B304D" w:rsidRPr="00CB2190">
        <w:rPr>
          <w:sz w:val="23"/>
          <w:szCs w:val="23"/>
        </w:rPr>
        <w:t xml:space="preserve"> (Поставщиком и Заказчиком или уполномоченными ими сторонами) товарной накладной по форме ТОРГ-12.</w:t>
      </w:r>
    </w:p>
    <w:p w:rsidR="00C015D3" w:rsidRPr="00CB2190" w:rsidRDefault="00C015D3" w:rsidP="00C015D3">
      <w:pPr>
        <w:pStyle w:val="1"/>
        <w:spacing w:line="240" w:lineRule="auto"/>
        <w:rPr>
          <w:sz w:val="23"/>
          <w:szCs w:val="23"/>
        </w:rPr>
      </w:pPr>
      <w:bookmarkStart w:id="26" w:name="_ref_1287488"/>
      <w:r w:rsidRPr="00CB2190">
        <w:rPr>
          <w:sz w:val="23"/>
          <w:szCs w:val="23"/>
        </w:rPr>
        <w:t>Приемка товара</w:t>
      </w:r>
      <w:bookmarkEnd w:id="26"/>
    </w:p>
    <w:p w:rsidR="00EA7DE4" w:rsidRPr="00CB2190" w:rsidRDefault="00C015D3" w:rsidP="00EA7DE4">
      <w:pPr>
        <w:pStyle w:val="2"/>
        <w:ind w:firstLine="0"/>
        <w:rPr>
          <w:sz w:val="23"/>
          <w:szCs w:val="23"/>
        </w:rPr>
      </w:pPr>
      <w:bookmarkStart w:id="27" w:name="_ref_1294610"/>
      <w:r w:rsidRPr="00CB2190">
        <w:rPr>
          <w:sz w:val="23"/>
          <w:szCs w:val="23"/>
        </w:rPr>
        <w:t>Заказчик обязан совершить все действия, которые согласно обычно предъявляемым требованиям необходимы с его стороны для обеспе</w:t>
      </w:r>
      <w:r w:rsidR="001B304D" w:rsidRPr="00CB2190">
        <w:rPr>
          <w:sz w:val="23"/>
          <w:szCs w:val="23"/>
        </w:rPr>
        <w:t>чения приемки соответствующего Т</w:t>
      </w:r>
      <w:r w:rsidRPr="00CB2190">
        <w:rPr>
          <w:sz w:val="23"/>
          <w:szCs w:val="23"/>
        </w:rPr>
        <w:t>овара.</w:t>
      </w:r>
      <w:bookmarkStart w:id="28" w:name="_ref_1294612"/>
      <w:bookmarkEnd w:id="27"/>
    </w:p>
    <w:p w:rsidR="00F40270" w:rsidRPr="00CB2190" w:rsidRDefault="00F40270" w:rsidP="00EA7DE4">
      <w:pPr>
        <w:pStyle w:val="2"/>
        <w:ind w:firstLine="0"/>
        <w:rPr>
          <w:sz w:val="23"/>
          <w:szCs w:val="23"/>
        </w:rPr>
      </w:pPr>
      <w:r w:rsidRPr="00CB2190">
        <w:rPr>
          <w:sz w:val="23"/>
          <w:szCs w:val="23"/>
        </w:rPr>
        <w:t>Марк</w:t>
      </w:r>
      <w:r w:rsidR="001B304D" w:rsidRPr="00CB2190">
        <w:rPr>
          <w:sz w:val="23"/>
          <w:szCs w:val="23"/>
        </w:rPr>
        <w:t>ировка</w:t>
      </w:r>
      <w:r w:rsidRPr="00CB2190">
        <w:rPr>
          <w:sz w:val="23"/>
          <w:szCs w:val="23"/>
        </w:rPr>
        <w:t xml:space="preserve"> Товара должна обеспечить полную и однозначную идентификацию Товара при его приемке и соответствовать требованиям российского законодательства.</w:t>
      </w:r>
    </w:p>
    <w:p w:rsidR="001B304D" w:rsidRPr="00CB2190" w:rsidRDefault="001B304D" w:rsidP="00EA7DE4">
      <w:pPr>
        <w:pStyle w:val="2"/>
        <w:ind w:firstLine="0"/>
        <w:rPr>
          <w:sz w:val="23"/>
          <w:szCs w:val="23"/>
        </w:rPr>
      </w:pPr>
      <w:r w:rsidRPr="00CB2190">
        <w:rPr>
          <w:sz w:val="23"/>
          <w:szCs w:val="23"/>
        </w:rPr>
        <w:t>Упаковка, обеспечивающая сохранность Товара, должна быть без вмятин и иных внешних повреждений, а также отсутствия следов вскрытия.</w:t>
      </w:r>
    </w:p>
    <w:p w:rsidR="001B304D" w:rsidRPr="00CB2190" w:rsidRDefault="001B304D" w:rsidP="00EA7DE4">
      <w:pPr>
        <w:pStyle w:val="2"/>
        <w:ind w:firstLine="0"/>
        <w:rPr>
          <w:sz w:val="23"/>
          <w:szCs w:val="23"/>
        </w:rPr>
      </w:pPr>
      <w:r w:rsidRPr="00CB2190">
        <w:rPr>
          <w:sz w:val="23"/>
          <w:szCs w:val="23"/>
        </w:rPr>
        <w:t>При приемке Товара Заказчик проверяет соответствие сведений, указанных в товарной накладной по форме ТОРГ-12, маркировке Товара настоящему Договору, а также проверяет целостность упаковки.</w:t>
      </w:r>
    </w:p>
    <w:p w:rsidR="00C015D3" w:rsidRPr="00CB2190" w:rsidRDefault="00C015D3" w:rsidP="00EA7DE4">
      <w:pPr>
        <w:pStyle w:val="2"/>
        <w:ind w:firstLine="0"/>
        <w:rPr>
          <w:sz w:val="23"/>
          <w:szCs w:val="23"/>
        </w:rPr>
      </w:pPr>
      <w:r w:rsidRPr="00CB2190">
        <w:rPr>
          <w:sz w:val="23"/>
          <w:szCs w:val="23"/>
        </w:rPr>
        <w:lastRenderedPageBreak/>
        <w:t>Осмотр то</w:t>
      </w:r>
      <w:r w:rsidR="001B304D" w:rsidRPr="00CB2190">
        <w:rPr>
          <w:sz w:val="23"/>
          <w:szCs w:val="23"/>
        </w:rPr>
        <w:t>вара и проверка его количества</w:t>
      </w:r>
      <w:r w:rsidRPr="00CB2190">
        <w:rPr>
          <w:sz w:val="23"/>
          <w:szCs w:val="23"/>
        </w:rPr>
        <w:t xml:space="preserve"> и комплектности производятся в месте доставки в день вручения </w:t>
      </w:r>
      <w:r w:rsidR="001B304D" w:rsidRPr="00CB2190">
        <w:rPr>
          <w:sz w:val="23"/>
          <w:szCs w:val="23"/>
        </w:rPr>
        <w:t>Т</w:t>
      </w:r>
      <w:r w:rsidRPr="00CB2190">
        <w:rPr>
          <w:sz w:val="23"/>
          <w:szCs w:val="23"/>
        </w:rPr>
        <w:t>овара За</w:t>
      </w:r>
      <w:r w:rsidR="001B304D" w:rsidRPr="00CB2190">
        <w:rPr>
          <w:sz w:val="23"/>
          <w:szCs w:val="23"/>
        </w:rPr>
        <w:t>казчику. Заказчик не принимает Т</w:t>
      </w:r>
      <w:r w:rsidRPr="00CB2190">
        <w:rPr>
          <w:sz w:val="23"/>
          <w:szCs w:val="23"/>
        </w:rPr>
        <w:t>овар, если в ходе осмотра и проверки обнаружится, что он не соответствует условиям Договора.</w:t>
      </w:r>
      <w:bookmarkEnd w:id="28"/>
      <w:r w:rsidR="001B304D" w:rsidRPr="00CB2190">
        <w:rPr>
          <w:sz w:val="23"/>
          <w:szCs w:val="23"/>
        </w:rPr>
        <w:t xml:space="preserve"> </w:t>
      </w:r>
      <w:bookmarkStart w:id="29" w:name="_ref_1294617"/>
      <w:r w:rsidRPr="00CB2190">
        <w:rPr>
          <w:sz w:val="23"/>
          <w:szCs w:val="23"/>
        </w:rPr>
        <w:t>Проверка количества товара производится путем подсчета товарных единиц.</w:t>
      </w:r>
      <w:bookmarkEnd w:id="29"/>
    </w:p>
    <w:p w:rsidR="00C015D3" w:rsidRPr="00CB2190" w:rsidRDefault="00C015D3" w:rsidP="00EA7DE4">
      <w:pPr>
        <w:pStyle w:val="2"/>
        <w:ind w:firstLine="0"/>
        <w:rPr>
          <w:sz w:val="23"/>
          <w:szCs w:val="23"/>
        </w:rPr>
      </w:pPr>
      <w:bookmarkStart w:id="30" w:name="_ref_1294620"/>
      <w:r w:rsidRPr="00CB2190">
        <w:rPr>
          <w:sz w:val="23"/>
          <w:szCs w:val="23"/>
        </w:rPr>
        <w:t>Проверка качества товара осуществляется в соответствии с обычно п</w:t>
      </w:r>
      <w:r w:rsidR="001B304D" w:rsidRPr="00CB2190">
        <w:rPr>
          <w:sz w:val="23"/>
          <w:szCs w:val="23"/>
        </w:rPr>
        <w:t>рименяемым в отношении данного Т</w:t>
      </w:r>
      <w:r w:rsidRPr="00CB2190">
        <w:rPr>
          <w:sz w:val="23"/>
          <w:szCs w:val="23"/>
        </w:rPr>
        <w:t>овара порядком проверки, если иное не предусмотрено законом или иным правовым актом.</w:t>
      </w:r>
      <w:bookmarkEnd w:id="30"/>
    </w:p>
    <w:p w:rsidR="00C015D3" w:rsidRPr="00CB2190" w:rsidRDefault="00C015D3" w:rsidP="00EA7DE4">
      <w:pPr>
        <w:pStyle w:val="2"/>
        <w:ind w:firstLine="0"/>
        <w:rPr>
          <w:sz w:val="23"/>
          <w:szCs w:val="23"/>
        </w:rPr>
      </w:pPr>
      <w:bookmarkStart w:id="31" w:name="_ref_1294622"/>
      <w:r w:rsidRPr="00CB2190">
        <w:rPr>
          <w:sz w:val="23"/>
          <w:szCs w:val="23"/>
        </w:rPr>
        <w:t xml:space="preserve">Если </w:t>
      </w:r>
      <w:r w:rsidR="001B304D" w:rsidRPr="00CB2190">
        <w:rPr>
          <w:sz w:val="23"/>
          <w:szCs w:val="23"/>
        </w:rPr>
        <w:t xml:space="preserve">до момента подписания накладной будет обнаружено несоответствие количества или ассортимента передаваемого Товара условиям настоящего Договора, Поставщик обязан немедленно устранить такое несоответствие, а если немедленное устранение такого несоответствия невозможно, </w:t>
      </w:r>
      <w:r w:rsidRPr="00CB2190">
        <w:rPr>
          <w:sz w:val="23"/>
          <w:szCs w:val="23"/>
        </w:rPr>
        <w:t>в</w:t>
      </w:r>
      <w:r w:rsidR="001B304D" w:rsidRPr="00CB2190">
        <w:rPr>
          <w:sz w:val="23"/>
          <w:szCs w:val="23"/>
        </w:rPr>
        <w:t xml:space="preserve"> товарной накладной указывается количество и ассортимент фактически переданного Товара.</w:t>
      </w:r>
      <w:r w:rsidRPr="00CB2190">
        <w:rPr>
          <w:sz w:val="23"/>
          <w:szCs w:val="23"/>
        </w:rPr>
        <w:t xml:space="preserve"> </w:t>
      </w:r>
      <w:bookmarkEnd w:id="31"/>
    </w:p>
    <w:p w:rsidR="00C015D3" w:rsidRPr="00CB2190" w:rsidRDefault="001B304D" w:rsidP="00EA7DE4">
      <w:pPr>
        <w:pStyle w:val="2"/>
        <w:ind w:firstLine="0"/>
        <w:rPr>
          <w:sz w:val="23"/>
          <w:szCs w:val="23"/>
        </w:rPr>
      </w:pPr>
      <w:r w:rsidRPr="00CB2190">
        <w:rPr>
          <w:sz w:val="23"/>
          <w:szCs w:val="23"/>
        </w:rPr>
        <w:t>О недостатках в Т</w:t>
      </w:r>
      <w:r w:rsidR="00C015D3" w:rsidRPr="00CB2190">
        <w:rPr>
          <w:sz w:val="23"/>
          <w:szCs w:val="23"/>
        </w:rPr>
        <w:t xml:space="preserve">оваре, обнаруженных после его приемки, Заказчик обязан уведомить Поставщика в письменной форме в течение </w:t>
      </w:r>
      <w:r w:rsidR="00C015D3" w:rsidRPr="00CB2190">
        <w:rPr>
          <w:sz w:val="23"/>
          <w:szCs w:val="23"/>
          <w:u w:val="single"/>
        </w:rPr>
        <w:t>5 дней</w:t>
      </w:r>
      <w:r w:rsidR="00C015D3" w:rsidRPr="00CB2190">
        <w:rPr>
          <w:sz w:val="23"/>
          <w:szCs w:val="23"/>
        </w:rPr>
        <w:t xml:space="preserve"> с момента обнаружения недостатков.</w:t>
      </w:r>
    </w:p>
    <w:p w:rsidR="001B304D" w:rsidRPr="00CB2190" w:rsidRDefault="001B304D" w:rsidP="00EA7DE4">
      <w:pPr>
        <w:pStyle w:val="2"/>
        <w:ind w:firstLine="0"/>
        <w:rPr>
          <w:sz w:val="23"/>
          <w:szCs w:val="23"/>
        </w:rPr>
      </w:pPr>
      <w:r w:rsidRPr="00CB2190">
        <w:rPr>
          <w:sz w:val="23"/>
          <w:szCs w:val="23"/>
        </w:rPr>
        <w:t>Подписание сторонами товарной накладной по форме ТОРГ-12 подтверждает, что обязанность Поставщика по передаче Товара Заказчику исполнена.</w:t>
      </w:r>
    </w:p>
    <w:p w:rsidR="001B304D" w:rsidRPr="00CB2190" w:rsidRDefault="001B304D" w:rsidP="00EA7DE4">
      <w:pPr>
        <w:pStyle w:val="2"/>
        <w:ind w:firstLine="0"/>
        <w:rPr>
          <w:sz w:val="23"/>
          <w:szCs w:val="23"/>
        </w:rPr>
      </w:pPr>
      <w:r w:rsidRPr="00CB2190">
        <w:rPr>
          <w:sz w:val="23"/>
          <w:szCs w:val="23"/>
        </w:rPr>
        <w:t xml:space="preserve">Поставщик обязан одновременно с передачей Товара выдать Заказчику, относящуюся к Товару техническую документацию. </w:t>
      </w:r>
      <w:r w:rsidR="00EA7DE4" w:rsidRPr="00CB2190">
        <w:rPr>
          <w:sz w:val="23"/>
          <w:szCs w:val="23"/>
        </w:rPr>
        <w:t>При приеме-передаче Товара Заказчик обязан удостовериться в наличии этих документов.</w:t>
      </w:r>
    </w:p>
    <w:p w:rsidR="00C015D3" w:rsidRPr="00CB2190" w:rsidRDefault="00C015D3" w:rsidP="00C015D3">
      <w:pPr>
        <w:pStyle w:val="1"/>
        <w:spacing w:line="240" w:lineRule="auto"/>
        <w:rPr>
          <w:sz w:val="23"/>
          <w:szCs w:val="23"/>
        </w:rPr>
      </w:pPr>
      <w:bookmarkStart w:id="32" w:name="_ref_1383236"/>
      <w:r w:rsidRPr="00CB2190">
        <w:rPr>
          <w:sz w:val="23"/>
          <w:szCs w:val="23"/>
        </w:rPr>
        <w:t>Антикоррупционная оговорка</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EA7DE4" w:rsidRPr="00CB2190" w:rsidRDefault="00EA7DE4" w:rsidP="00EA7DE4">
      <w:pPr>
        <w:jc w:val="both"/>
        <w:rPr>
          <w:color w:val="666666"/>
          <w:sz w:val="23"/>
          <w:szCs w:val="23"/>
        </w:rPr>
      </w:pPr>
      <w:r w:rsidRPr="00CB2190">
        <w:rPr>
          <w:sz w:val="23"/>
          <w:szCs w:val="23"/>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7.4. Сторона, получившая уведомление о нарушении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CB2190">
        <w:rPr>
          <w:sz w:val="23"/>
          <w:szCs w:val="23"/>
          <w:shd w:val="clear" w:color="auto" w:fill="FFFFFF"/>
        </w:rPr>
        <w:t>с даты получения</w:t>
      </w:r>
      <w:proofErr w:type="gramEnd"/>
      <w:r w:rsidRPr="00CB2190">
        <w:rPr>
          <w:sz w:val="23"/>
          <w:szCs w:val="23"/>
          <w:shd w:val="clear" w:color="auto" w:fill="FFFFFF"/>
        </w:rPr>
        <w:t xml:space="preserve"> письменного уведомления.</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7.5. Стороны гарантируют осуществление надлежащего разбирательства по фактам нарушения положений </w:t>
      </w:r>
      <w:proofErr w:type="spellStart"/>
      <w:r w:rsidRPr="00CB2190">
        <w:rPr>
          <w:sz w:val="23"/>
          <w:szCs w:val="23"/>
          <w:shd w:val="clear" w:color="auto" w:fill="FFFFFF"/>
        </w:rPr>
        <w:t>пп</w:t>
      </w:r>
      <w:proofErr w:type="spellEnd"/>
      <w:r w:rsidRPr="00CB2190">
        <w:rPr>
          <w:sz w:val="23"/>
          <w:szCs w:val="23"/>
          <w:shd w:val="clear" w:color="auto" w:fill="FFFFFF"/>
        </w:rPr>
        <w:t>.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7.6. В случае подтверждения факта нарушения одной Стороной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w:t>
      </w:r>
      <w:r w:rsidRPr="00CB2190">
        <w:rPr>
          <w:sz w:val="23"/>
          <w:szCs w:val="23"/>
          <w:shd w:val="clear" w:color="auto" w:fill="FFFFFF"/>
        </w:rPr>
        <w:lastRenderedPageBreak/>
        <w:t xml:space="preserve">Договор в одностороннем внесудебном порядке путем направления письменного уведомления не </w:t>
      </w:r>
      <w:proofErr w:type="gramStart"/>
      <w:r w:rsidRPr="00CB2190">
        <w:rPr>
          <w:sz w:val="23"/>
          <w:szCs w:val="23"/>
          <w:shd w:val="clear" w:color="auto" w:fill="FFFFFF"/>
        </w:rPr>
        <w:t>позднее</w:t>
      </w:r>
      <w:proofErr w:type="gramEnd"/>
      <w:r w:rsidRPr="00CB2190">
        <w:rPr>
          <w:sz w:val="23"/>
          <w:szCs w:val="23"/>
          <w:shd w:val="clear" w:color="auto" w:fill="FFFFFF"/>
        </w:rPr>
        <w:t xml:space="preserve"> чем за 10 (десять) календарных дней до даты расторжения настоящего договора.</w:t>
      </w:r>
    </w:p>
    <w:p w:rsidR="00C015D3" w:rsidRPr="00CB2190" w:rsidRDefault="00C015D3" w:rsidP="00C015D3">
      <w:pPr>
        <w:pStyle w:val="1"/>
        <w:spacing w:line="240" w:lineRule="auto"/>
        <w:rPr>
          <w:sz w:val="23"/>
          <w:szCs w:val="23"/>
        </w:rPr>
      </w:pPr>
      <w:r w:rsidRPr="00CB2190">
        <w:rPr>
          <w:sz w:val="23"/>
          <w:szCs w:val="23"/>
        </w:rPr>
        <w:t>Ответственность сторон</w:t>
      </w:r>
      <w:bookmarkEnd w:id="32"/>
    </w:p>
    <w:p w:rsidR="00C015D3" w:rsidRPr="00CB2190" w:rsidRDefault="00C015D3" w:rsidP="00C015D3">
      <w:pPr>
        <w:pStyle w:val="2"/>
        <w:spacing w:line="240" w:lineRule="auto"/>
        <w:rPr>
          <w:sz w:val="23"/>
          <w:szCs w:val="23"/>
        </w:rPr>
      </w:pPr>
      <w:bookmarkStart w:id="33" w:name="_ref_1406765"/>
      <w:r w:rsidRPr="00CB2190">
        <w:rPr>
          <w:sz w:val="23"/>
          <w:szCs w:val="23"/>
        </w:rPr>
        <w:t>Взыскание неустойки с Поставщика</w:t>
      </w:r>
      <w:bookmarkEnd w:id="33"/>
      <w:r w:rsidR="00B45482" w:rsidRPr="00CB2190">
        <w:rPr>
          <w:sz w:val="23"/>
          <w:szCs w:val="23"/>
        </w:rPr>
        <w:t>:</w:t>
      </w:r>
    </w:p>
    <w:p w:rsidR="00C015D3" w:rsidRPr="00CB2190" w:rsidRDefault="00C015D3" w:rsidP="00C015D3">
      <w:pPr>
        <w:pStyle w:val="3"/>
        <w:spacing w:line="240" w:lineRule="auto"/>
        <w:rPr>
          <w:sz w:val="23"/>
          <w:szCs w:val="23"/>
        </w:rPr>
      </w:pPr>
      <w:bookmarkStart w:id="34" w:name="_ref_1793572"/>
      <w:r w:rsidRPr="00CB2190">
        <w:rPr>
          <w:sz w:val="23"/>
          <w:szCs w:val="23"/>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Заказчик направляет Поставщику требование об уплате неустоек (штрафов, пеней).</w:t>
      </w:r>
      <w:bookmarkEnd w:id="34"/>
    </w:p>
    <w:p w:rsidR="00C015D3" w:rsidRPr="00CB2190" w:rsidRDefault="00C015D3" w:rsidP="00C015D3">
      <w:pPr>
        <w:pStyle w:val="3"/>
        <w:spacing w:line="240" w:lineRule="auto"/>
        <w:rPr>
          <w:sz w:val="23"/>
          <w:szCs w:val="23"/>
        </w:rPr>
      </w:pPr>
      <w:bookmarkStart w:id="35" w:name="_ref_1414754"/>
      <w:r w:rsidRPr="00CB2190">
        <w:rPr>
          <w:sz w:val="23"/>
          <w:szCs w:val="23"/>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15D3" w:rsidRPr="00CB2190" w:rsidRDefault="00C015D3" w:rsidP="00C015D3">
      <w:pPr>
        <w:pStyle w:val="3"/>
        <w:spacing w:line="240" w:lineRule="auto"/>
        <w:rPr>
          <w:sz w:val="23"/>
          <w:szCs w:val="23"/>
        </w:rPr>
      </w:pPr>
      <w:bookmarkStart w:id="36" w:name="_ref_1414764"/>
      <w:bookmarkEnd w:id="35"/>
      <w:r w:rsidRPr="00CB2190">
        <w:rPr>
          <w:sz w:val="23"/>
          <w:szCs w:val="23"/>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Поставщик обязан уплатить Заказчику штраф в виде фиксированной суммы, рассчитываемой как 5 процентов цены договора. </w:t>
      </w:r>
    </w:p>
    <w:p w:rsidR="00C015D3" w:rsidRPr="00CB2190" w:rsidRDefault="00C015D3" w:rsidP="00C015D3">
      <w:pPr>
        <w:pStyle w:val="3"/>
        <w:spacing w:line="240" w:lineRule="auto"/>
        <w:rPr>
          <w:sz w:val="23"/>
          <w:szCs w:val="23"/>
        </w:rPr>
      </w:pPr>
      <w:r w:rsidRPr="00CB2190">
        <w:rPr>
          <w:sz w:val="23"/>
          <w:szCs w:val="23"/>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Поставщику за произведенную поставку.</w:t>
      </w:r>
      <w:bookmarkEnd w:id="36"/>
    </w:p>
    <w:p w:rsidR="00C015D3" w:rsidRPr="00CB2190" w:rsidRDefault="00C015D3" w:rsidP="00C015D3">
      <w:pPr>
        <w:rPr>
          <w:sz w:val="23"/>
          <w:szCs w:val="23"/>
        </w:rPr>
      </w:pPr>
      <w:r w:rsidRPr="00CB2190">
        <w:rPr>
          <w:sz w:val="23"/>
          <w:szCs w:val="23"/>
        </w:rPr>
        <w:t>При этом Поставщик должен быть уведомлен о факте удержания, сумме и основаниях начисления неустойки.</w:t>
      </w:r>
    </w:p>
    <w:p w:rsidR="00C015D3" w:rsidRPr="00CB2190" w:rsidRDefault="00C015D3" w:rsidP="00C015D3">
      <w:pPr>
        <w:pStyle w:val="2"/>
        <w:spacing w:line="240" w:lineRule="auto"/>
        <w:rPr>
          <w:sz w:val="23"/>
          <w:szCs w:val="23"/>
        </w:rPr>
      </w:pPr>
      <w:bookmarkStart w:id="37" w:name="_ref_1414767"/>
      <w:r w:rsidRPr="00CB2190">
        <w:rPr>
          <w:sz w:val="23"/>
          <w:szCs w:val="23"/>
        </w:rPr>
        <w:t>Взыскание неустойки с Заказчика</w:t>
      </w:r>
      <w:bookmarkEnd w:id="37"/>
      <w:r w:rsidR="00B45482" w:rsidRPr="00CB2190">
        <w:rPr>
          <w:sz w:val="23"/>
          <w:szCs w:val="23"/>
        </w:rPr>
        <w:t>:</w:t>
      </w:r>
    </w:p>
    <w:p w:rsidR="00C015D3" w:rsidRPr="00CB2190" w:rsidRDefault="00C015D3" w:rsidP="00C015D3">
      <w:pPr>
        <w:pStyle w:val="3"/>
        <w:spacing w:line="240" w:lineRule="auto"/>
        <w:rPr>
          <w:sz w:val="23"/>
          <w:szCs w:val="23"/>
        </w:rPr>
      </w:pPr>
      <w:bookmarkStart w:id="38" w:name="_ref_2106361"/>
      <w:r w:rsidRPr="00CB2190">
        <w:rPr>
          <w:sz w:val="23"/>
          <w:szCs w:val="23"/>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bookmarkEnd w:id="38"/>
    </w:p>
    <w:p w:rsidR="00C015D3" w:rsidRPr="00CB2190" w:rsidRDefault="00C015D3" w:rsidP="00C015D3">
      <w:pPr>
        <w:pStyle w:val="3"/>
        <w:spacing w:line="240" w:lineRule="auto"/>
        <w:rPr>
          <w:sz w:val="23"/>
          <w:szCs w:val="23"/>
        </w:rPr>
      </w:pPr>
      <w:bookmarkStart w:id="39" w:name="_ref_2106362"/>
      <w:r w:rsidRPr="00CB2190">
        <w:rPr>
          <w:sz w:val="23"/>
          <w:szCs w:val="23"/>
        </w:rPr>
        <w:t>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равен одной трехсотой действующей на дату уплаты пеней ключевой ставки ЦБ РФ от не уплаченной в срок суммы.</w:t>
      </w:r>
      <w:bookmarkEnd w:id="39"/>
    </w:p>
    <w:p w:rsidR="00C015D3" w:rsidRPr="00CB2190" w:rsidRDefault="00C015D3" w:rsidP="00C015D3">
      <w:pPr>
        <w:pStyle w:val="3"/>
        <w:spacing w:line="240" w:lineRule="auto"/>
        <w:rPr>
          <w:sz w:val="23"/>
          <w:szCs w:val="23"/>
        </w:rPr>
      </w:pPr>
      <w:bookmarkStart w:id="40" w:name="_ref_1422708"/>
      <w:r w:rsidRPr="00CB2190">
        <w:rPr>
          <w:sz w:val="23"/>
          <w:szCs w:val="23"/>
        </w:rPr>
        <w:t>За каждый факт неисполнения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в виде фиксированной суммы, рассчитываемой как 2 процента цены договора.</w:t>
      </w:r>
      <w:bookmarkEnd w:id="40"/>
    </w:p>
    <w:p w:rsidR="00C015D3" w:rsidRPr="00CB2190" w:rsidRDefault="00C015D3" w:rsidP="00C015D3">
      <w:pPr>
        <w:pStyle w:val="2"/>
        <w:spacing w:line="240" w:lineRule="auto"/>
        <w:rPr>
          <w:sz w:val="23"/>
          <w:szCs w:val="23"/>
        </w:rPr>
      </w:pPr>
      <w:bookmarkStart w:id="41" w:name="_ref_1422717"/>
      <w:r w:rsidRPr="00CB2190">
        <w:rPr>
          <w:sz w:val="23"/>
          <w:szCs w:val="23"/>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End w:id="41"/>
    </w:p>
    <w:p w:rsidR="00C015D3" w:rsidRPr="00CB2190" w:rsidRDefault="00C015D3" w:rsidP="00C015D3">
      <w:pPr>
        <w:pStyle w:val="1"/>
        <w:spacing w:line="240" w:lineRule="auto"/>
        <w:rPr>
          <w:sz w:val="23"/>
          <w:szCs w:val="23"/>
        </w:rPr>
      </w:pPr>
      <w:bookmarkStart w:id="42" w:name="_ref_1470974"/>
      <w:r w:rsidRPr="00CB2190">
        <w:rPr>
          <w:sz w:val="23"/>
          <w:szCs w:val="23"/>
        </w:rPr>
        <w:t>Расторжение Договора</w:t>
      </w:r>
      <w:bookmarkEnd w:id="42"/>
    </w:p>
    <w:p w:rsidR="00C015D3" w:rsidRPr="00CB2190" w:rsidRDefault="00C015D3" w:rsidP="00C015D3">
      <w:pPr>
        <w:pStyle w:val="2"/>
        <w:spacing w:line="240" w:lineRule="auto"/>
        <w:rPr>
          <w:sz w:val="23"/>
          <w:szCs w:val="23"/>
        </w:rPr>
      </w:pPr>
      <w:bookmarkStart w:id="43" w:name="_ref_1470962"/>
      <w:r w:rsidRPr="00CB2190">
        <w:rPr>
          <w:sz w:val="23"/>
          <w:szCs w:val="2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3"/>
    </w:p>
    <w:p w:rsidR="00C015D3" w:rsidRPr="00CB2190" w:rsidRDefault="00C015D3" w:rsidP="00C015D3">
      <w:pPr>
        <w:pStyle w:val="2"/>
        <w:spacing w:line="240" w:lineRule="auto"/>
        <w:rPr>
          <w:sz w:val="23"/>
          <w:szCs w:val="23"/>
        </w:rPr>
      </w:pPr>
      <w:bookmarkStart w:id="44" w:name="_ref_1470967"/>
      <w:r w:rsidRPr="00CB2190">
        <w:rPr>
          <w:sz w:val="23"/>
          <w:szCs w:val="23"/>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4"/>
    </w:p>
    <w:p w:rsidR="00C015D3" w:rsidRPr="00CB2190" w:rsidRDefault="00C015D3" w:rsidP="00C015D3">
      <w:pPr>
        <w:pStyle w:val="2"/>
        <w:spacing w:line="240" w:lineRule="auto"/>
        <w:rPr>
          <w:sz w:val="23"/>
          <w:szCs w:val="23"/>
        </w:rPr>
      </w:pPr>
      <w:bookmarkStart w:id="45" w:name="_ref_1470972"/>
      <w:r w:rsidRPr="00CB2190">
        <w:rPr>
          <w:sz w:val="23"/>
          <w:szCs w:val="23"/>
        </w:rPr>
        <w:t>Нарушение Поставщиком срока поставки признается сторонами существенным нарушением и дает Заказчику право потребовать расторжения Договора.</w:t>
      </w:r>
      <w:bookmarkEnd w:id="45"/>
    </w:p>
    <w:p w:rsidR="00C015D3" w:rsidRPr="00CB2190" w:rsidRDefault="00C015D3" w:rsidP="00C015D3">
      <w:pPr>
        <w:pStyle w:val="2"/>
        <w:spacing w:line="240" w:lineRule="auto"/>
        <w:rPr>
          <w:sz w:val="23"/>
          <w:szCs w:val="23"/>
        </w:rPr>
      </w:pPr>
      <w:bookmarkStart w:id="46" w:name="_ref_1470973"/>
      <w:r w:rsidRPr="00CB2190">
        <w:rPr>
          <w:sz w:val="23"/>
          <w:szCs w:val="23"/>
        </w:rPr>
        <w:lastRenderedPageBreak/>
        <w:t>Нарушение сроков оплаты товара (в том числе внесения предоплаты) признается сторонами существенным нарушением и дает Поставщику право потребовать расторжения Договора.</w:t>
      </w:r>
      <w:bookmarkEnd w:id="46"/>
    </w:p>
    <w:p w:rsidR="00C015D3" w:rsidRPr="00446549" w:rsidRDefault="00C015D3" w:rsidP="00C015D3">
      <w:pPr>
        <w:pStyle w:val="1"/>
        <w:spacing w:line="240" w:lineRule="auto"/>
        <w:rPr>
          <w:sz w:val="22"/>
          <w:szCs w:val="22"/>
        </w:rPr>
      </w:pPr>
      <w:bookmarkStart w:id="47" w:name="_ref_1479603"/>
      <w:r w:rsidRPr="00446549">
        <w:rPr>
          <w:sz w:val="22"/>
          <w:szCs w:val="22"/>
        </w:rPr>
        <w:t>Разрешение споров</w:t>
      </w:r>
      <w:bookmarkEnd w:id="47"/>
    </w:p>
    <w:p w:rsidR="00C015D3" w:rsidRPr="00446549" w:rsidRDefault="00C015D3" w:rsidP="00C015D3">
      <w:pPr>
        <w:pStyle w:val="2"/>
        <w:spacing w:line="240" w:lineRule="auto"/>
        <w:rPr>
          <w:szCs w:val="22"/>
        </w:rPr>
      </w:pPr>
      <w:bookmarkStart w:id="48" w:name="_ref_1488308"/>
      <w:r w:rsidRPr="00446549">
        <w:rPr>
          <w:szCs w:val="22"/>
        </w:rPr>
        <w:t>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компетентным судом.</w:t>
      </w:r>
      <w:bookmarkEnd w:id="48"/>
    </w:p>
    <w:p w:rsidR="00C015D3" w:rsidRPr="00446549" w:rsidRDefault="00C015D3" w:rsidP="00C015D3">
      <w:pPr>
        <w:pStyle w:val="1"/>
        <w:rPr>
          <w:sz w:val="22"/>
          <w:szCs w:val="22"/>
        </w:rPr>
      </w:pPr>
      <w:bookmarkStart w:id="49" w:name="_ref_1430317"/>
      <w:r w:rsidRPr="00446549">
        <w:rPr>
          <w:sz w:val="22"/>
          <w:szCs w:val="22"/>
        </w:rPr>
        <w:t>Заключительные положения</w:t>
      </w:r>
      <w:bookmarkEnd w:id="49"/>
    </w:p>
    <w:p w:rsidR="00C015D3" w:rsidRPr="00446549" w:rsidRDefault="00C015D3" w:rsidP="00C015D3">
      <w:pPr>
        <w:pStyle w:val="2"/>
        <w:spacing w:line="240" w:lineRule="auto"/>
        <w:rPr>
          <w:szCs w:val="22"/>
        </w:rPr>
      </w:pPr>
      <w:bookmarkStart w:id="50" w:name="_ref_1438048"/>
      <w:r w:rsidRPr="00446549">
        <w:rPr>
          <w:szCs w:val="22"/>
        </w:rPr>
        <w:t>Договор вступает в силу и становится обязательным для сторон с момента его заключения.</w:t>
      </w:r>
      <w:bookmarkEnd w:id="50"/>
    </w:p>
    <w:p w:rsidR="00C015D3" w:rsidRPr="00446549" w:rsidRDefault="00C015D3" w:rsidP="00C015D3">
      <w:pPr>
        <w:pStyle w:val="2"/>
        <w:spacing w:line="240" w:lineRule="auto"/>
        <w:rPr>
          <w:szCs w:val="22"/>
        </w:rPr>
      </w:pPr>
      <w:bookmarkStart w:id="51" w:name="_ref_1438050"/>
      <w:r w:rsidRPr="00446549">
        <w:rPr>
          <w:szCs w:val="22"/>
        </w:rPr>
        <w:t>Договор действует до окончания исполнения сторонами своих обязательств.</w:t>
      </w:r>
      <w:bookmarkEnd w:id="51"/>
    </w:p>
    <w:p w:rsidR="00C015D3" w:rsidRPr="00446549" w:rsidRDefault="00C015D3" w:rsidP="00C015D3">
      <w:pPr>
        <w:pStyle w:val="2"/>
        <w:spacing w:line="240" w:lineRule="auto"/>
        <w:rPr>
          <w:szCs w:val="22"/>
        </w:rPr>
      </w:pPr>
      <w:bookmarkStart w:id="52" w:name="_ref_1438054"/>
      <w:r w:rsidRPr="00446549">
        <w:rPr>
          <w:szCs w:val="22"/>
        </w:rPr>
        <w:t>В случае изменения своих реквизитов, указанных в Договоре, Поставщик обязан уведомить об этом Заказчика и сообщить новые реквизиты.</w:t>
      </w:r>
      <w:bookmarkEnd w:id="52"/>
    </w:p>
    <w:p w:rsidR="00C015D3" w:rsidRPr="00446549" w:rsidRDefault="00C015D3" w:rsidP="00C015D3">
      <w:pPr>
        <w:rPr>
          <w:sz w:val="22"/>
          <w:szCs w:val="22"/>
        </w:rPr>
      </w:pPr>
      <w:r w:rsidRPr="00446549">
        <w:rPr>
          <w:sz w:val="22"/>
          <w:szCs w:val="22"/>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C015D3" w:rsidRPr="00446549" w:rsidRDefault="00C015D3" w:rsidP="00C015D3">
      <w:pPr>
        <w:pStyle w:val="2"/>
        <w:spacing w:line="240" w:lineRule="auto"/>
        <w:rPr>
          <w:szCs w:val="22"/>
        </w:rPr>
      </w:pPr>
      <w:bookmarkStart w:id="53" w:name="_ref_2117127"/>
      <w:r w:rsidRPr="00446549">
        <w:rPr>
          <w:szCs w:val="22"/>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3"/>
    </w:p>
    <w:p w:rsidR="00C015D3" w:rsidRPr="00446549" w:rsidRDefault="00C015D3" w:rsidP="00C015D3">
      <w:pPr>
        <w:rPr>
          <w:sz w:val="22"/>
          <w:szCs w:val="22"/>
        </w:rPr>
      </w:pPr>
      <w:r w:rsidRPr="00446549">
        <w:rPr>
          <w:sz w:val="22"/>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5D3" w:rsidRPr="00446549" w:rsidRDefault="00BD751B" w:rsidP="00C015D3">
      <w:pPr>
        <w:pStyle w:val="2"/>
        <w:spacing w:line="240" w:lineRule="auto"/>
        <w:rPr>
          <w:szCs w:val="22"/>
        </w:rPr>
      </w:pPr>
      <w:bookmarkStart w:id="54" w:name="_ref_1674172"/>
      <w:r>
        <w:rPr>
          <w:szCs w:val="22"/>
        </w:rPr>
        <w:t>Поставщик</w:t>
      </w:r>
      <w:r w:rsidR="00C015D3" w:rsidRPr="00446549">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w:t>
      </w:r>
      <w:r>
        <w:rPr>
          <w:szCs w:val="22"/>
        </w:rPr>
        <w:t xml:space="preserve"> или индивидуальных предпринимателе (ЕГРИП)</w:t>
      </w:r>
      <w:r w:rsidR="00C015D3" w:rsidRPr="00446549">
        <w:rPr>
          <w:szCs w:val="22"/>
        </w:rPr>
        <w:t>, а также риск отсутствия по указанному адресу своего органа или представителя. Сообщения, доставленные по адресу, указанному в ЕГРЮЛ</w:t>
      </w:r>
      <w:r>
        <w:rPr>
          <w:szCs w:val="22"/>
        </w:rPr>
        <w:t>/ЕГРИП</w:t>
      </w:r>
      <w:r w:rsidR="00C015D3" w:rsidRPr="00446549">
        <w:rPr>
          <w:szCs w:val="22"/>
        </w:rPr>
        <w:t xml:space="preserve">, считаются полученными </w:t>
      </w:r>
      <w:r>
        <w:rPr>
          <w:szCs w:val="22"/>
        </w:rPr>
        <w:t>Поставщиком</w:t>
      </w:r>
      <w:r w:rsidR="00C015D3" w:rsidRPr="00446549">
        <w:rPr>
          <w:szCs w:val="22"/>
        </w:rPr>
        <w:t>, даже если он не находится по указанному адресу.</w:t>
      </w:r>
      <w:bookmarkEnd w:id="54"/>
    </w:p>
    <w:p w:rsidR="00C015D3" w:rsidRPr="00446549" w:rsidRDefault="00C015D3" w:rsidP="00C015D3">
      <w:pPr>
        <w:pStyle w:val="2"/>
        <w:spacing w:line="240" w:lineRule="auto"/>
        <w:rPr>
          <w:szCs w:val="22"/>
        </w:rPr>
      </w:pPr>
      <w:bookmarkStart w:id="55" w:name="_ref_1438057"/>
      <w:r w:rsidRPr="00446549">
        <w:rPr>
          <w:szCs w:val="22"/>
        </w:rPr>
        <w:t xml:space="preserve">Договор составлен в </w:t>
      </w:r>
      <w:r w:rsidRPr="00446549">
        <w:rPr>
          <w:szCs w:val="22"/>
          <w:u w:val="single"/>
        </w:rPr>
        <w:t>2 (двух)</w:t>
      </w:r>
      <w:r w:rsidRPr="00446549">
        <w:rPr>
          <w:szCs w:val="22"/>
        </w:rPr>
        <w:t xml:space="preserve"> экземплярах, по 1 (одному) для каждой из сторон.</w:t>
      </w:r>
      <w:bookmarkEnd w:id="55"/>
    </w:p>
    <w:p w:rsidR="00C015D3" w:rsidRPr="00446549" w:rsidRDefault="00C015D3" w:rsidP="00C015D3">
      <w:pPr>
        <w:pStyle w:val="2"/>
        <w:spacing w:line="240" w:lineRule="auto"/>
        <w:rPr>
          <w:szCs w:val="22"/>
        </w:rPr>
      </w:pPr>
      <w:bookmarkStart w:id="56" w:name="_ref_1438058"/>
      <w:r w:rsidRPr="00446549">
        <w:rPr>
          <w:szCs w:val="22"/>
        </w:rPr>
        <w:t>Приложения к Договору:</w:t>
      </w:r>
      <w:bookmarkEnd w:id="56"/>
    </w:p>
    <w:p w:rsidR="00E0723D" w:rsidRPr="00446549" w:rsidRDefault="00C015D3" w:rsidP="00C015D3">
      <w:pPr>
        <w:pStyle w:val="3"/>
        <w:spacing w:line="240" w:lineRule="auto"/>
      </w:pPr>
      <w:bookmarkStart w:id="57" w:name="_ref_1445729"/>
      <w:r w:rsidRPr="00446549">
        <w:t xml:space="preserve">Приложение № </w:t>
      </w:r>
      <w:r w:rsidRPr="00446549">
        <w:fldChar w:fldCharType="begin" w:fldLock="1"/>
      </w:r>
      <w:r w:rsidRPr="00446549">
        <w:instrText xml:space="preserve"> REF _ref_1308628 \h \n \!  \* MERGEFORMAT </w:instrText>
      </w:r>
      <w:r w:rsidRPr="00446549">
        <w:fldChar w:fldCharType="separate"/>
      </w:r>
      <w:r w:rsidRPr="00446549">
        <w:t>1</w:t>
      </w:r>
      <w:r w:rsidRPr="00446549">
        <w:fldChar w:fldCharType="end"/>
      </w:r>
      <w:r w:rsidRPr="00446549">
        <w:t xml:space="preserve"> </w:t>
      </w:r>
      <w:r w:rsidR="00E0723D" w:rsidRPr="00446549">
        <w:t>Техническ</w:t>
      </w:r>
      <w:r w:rsidR="00BD751B">
        <w:t>ие характеристики</w:t>
      </w:r>
    </w:p>
    <w:p w:rsidR="00C015D3" w:rsidRPr="00446549" w:rsidRDefault="00E0723D" w:rsidP="00C015D3">
      <w:pPr>
        <w:pStyle w:val="3"/>
        <w:spacing w:line="240" w:lineRule="auto"/>
      </w:pPr>
      <w:r w:rsidRPr="00446549">
        <w:t xml:space="preserve">Приложение № 2 </w:t>
      </w:r>
      <w:r w:rsidR="00C015D3" w:rsidRPr="00446549">
        <w:t>Спецификация товара</w:t>
      </w:r>
      <w:bookmarkEnd w:id="57"/>
    </w:p>
    <w:p w:rsidR="00C015D3" w:rsidRPr="00CB2190" w:rsidRDefault="00C015D3" w:rsidP="00C015D3">
      <w:pPr>
        <w:pStyle w:val="1"/>
        <w:rPr>
          <w:sz w:val="23"/>
          <w:szCs w:val="23"/>
        </w:rPr>
      </w:pPr>
      <w:bookmarkStart w:id="58" w:name="_ref_1280558"/>
      <w:r w:rsidRPr="00CB2190">
        <w:rPr>
          <w:sz w:val="23"/>
          <w:szCs w:val="23"/>
        </w:rPr>
        <w:t>Адреса и реквизиты сторон</w:t>
      </w:r>
      <w:bookmarkEnd w:id="5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C015D3" w:rsidRPr="00446549"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446549" w:rsidRDefault="00C015D3">
            <w:pPr>
              <w:pStyle w:val="Normalunindented"/>
              <w:keepNext/>
              <w:jc w:val="center"/>
            </w:pPr>
            <w:r w:rsidRPr="00446549">
              <w:rPr>
                <w:b/>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015D3" w:rsidRPr="00446549" w:rsidRDefault="00C015D3">
            <w:pPr>
              <w:pStyle w:val="Normalunindented"/>
              <w:keepNext/>
              <w:jc w:val="center"/>
            </w:pPr>
            <w:r w:rsidRPr="00446549">
              <w:rPr>
                <w:b/>
              </w:rPr>
              <w:t>Поставщик</w:t>
            </w:r>
          </w:p>
        </w:tc>
      </w:tr>
      <w:tr w:rsidR="00913DAD" w:rsidRPr="00446549" w:rsidTr="00C015D3">
        <w:tc>
          <w:tcPr>
            <w:tcW w:w="2475" w:type="pct"/>
            <w:tcBorders>
              <w:top w:val="single" w:sz="2" w:space="0" w:color="auto"/>
              <w:left w:val="single" w:sz="2" w:space="0" w:color="auto"/>
              <w:bottom w:val="single" w:sz="2" w:space="0" w:color="auto"/>
              <w:right w:val="single" w:sz="2" w:space="0" w:color="auto"/>
            </w:tcBorders>
            <w:hideMark/>
          </w:tcPr>
          <w:p w:rsidR="00913DAD" w:rsidRPr="00446549" w:rsidRDefault="00913DAD">
            <w:pPr>
              <w:rPr>
                <w:b/>
                <w:sz w:val="22"/>
                <w:szCs w:val="22"/>
              </w:rPr>
            </w:pPr>
            <w:r w:rsidRPr="00446549">
              <w:rPr>
                <w:b/>
                <w:sz w:val="22"/>
                <w:szCs w:val="22"/>
              </w:rPr>
              <w:t xml:space="preserve">Областное государственное учреждение </w:t>
            </w:r>
          </w:p>
          <w:p w:rsidR="00913DAD" w:rsidRPr="00446549" w:rsidRDefault="00913DAD">
            <w:pPr>
              <w:rPr>
                <w:b/>
                <w:sz w:val="22"/>
                <w:szCs w:val="22"/>
              </w:rPr>
            </w:pPr>
            <w:r w:rsidRPr="00446549">
              <w:rPr>
                <w:b/>
                <w:sz w:val="22"/>
                <w:szCs w:val="22"/>
              </w:rPr>
              <w:t xml:space="preserve">«Пугачевская районная станция </w:t>
            </w:r>
            <w:proofErr w:type="gramStart"/>
            <w:r w:rsidRPr="00446549">
              <w:rPr>
                <w:b/>
                <w:sz w:val="22"/>
                <w:szCs w:val="22"/>
              </w:rPr>
              <w:t>по</w:t>
            </w:r>
            <w:proofErr w:type="gramEnd"/>
          </w:p>
          <w:p w:rsidR="00913DAD" w:rsidRPr="00446549" w:rsidRDefault="00913DAD">
            <w:pPr>
              <w:rPr>
                <w:sz w:val="22"/>
                <w:szCs w:val="22"/>
              </w:rPr>
            </w:pPr>
            <w:r w:rsidRPr="00446549">
              <w:rPr>
                <w:b/>
                <w:sz w:val="22"/>
                <w:szCs w:val="22"/>
              </w:rPr>
              <w:t xml:space="preserve"> борьбе с болезнями  животных</w:t>
            </w:r>
            <w:r w:rsidRPr="00446549">
              <w:rPr>
                <w:sz w:val="22"/>
                <w:szCs w:val="22"/>
              </w:rPr>
              <w:t xml:space="preserve">»                                                   </w:t>
            </w:r>
          </w:p>
          <w:p w:rsidR="00913DAD" w:rsidRPr="00446549" w:rsidRDefault="00913DAD">
            <w:pPr>
              <w:rPr>
                <w:sz w:val="22"/>
                <w:szCs w:val="22"/>
              </w:rPr>
            </w:pPr>
            <w:r w:rsidRPr="00446549">
              <w:rPr>
                <w:sz w:val="22"/>
                <w:szCs w:val="22"/>
              </w:rPr>
              <w:t xml:space="preserve">Юридический и фактический  адрес: </w:t>
            </w:r>
          </w:p>
          <w:p w:rsidR="00913DAD" w:rsidRPr="00446549" w:rsidRDefault="00913DAD">
            <w:pPr>
              <w:rPr>
                <w:sz w:val="22"/>
                <w:szCs w:val="22"/>
              </w:rPr>
            </w:pPr>
            <w:r w:rsidRPr="00446549">
              <w:rPr>
                <w:sz w:val="22"/>
                <w:szCs w:val="22"/>
              </w:rPr>
              <w:t xml:space="preserve">413720 Саратовская область, </w:t>
            </w:r>
          </w:p>
          <w:p w:rsidR="00913DAD" w:rsidRPr="00446549" w:rsidRDefault="00913DAD">
            <w:pPr>
              <w:rPr>
                <w:sz w:val="22"/>
                <w:szCs w:val="22"/>
              </w:rPr>
            </w:pPr>
            <w:r w:rsidRPr="00446549">
              <w:rPr>
                <w:sz w:val="22"/>
                <w:szCs w:val="22"/>
              </w:rPr>
              <w:t xml:space="preserve">г. Пугачев, ул. 40 лет Октября,  д. 190                                                                             </w:t>
            </w:r>
          </w:p>
          <w:p w:rsidR="00913DAD" w:rsidRPr="00446549" w:rsidRDefault="00913DAD">
            <w:pPr>
              <w:rPr>
                <w:sz w:val="22"/>
                <w:szCs w:val="22"/>
              </w:rPr>
            </w:pPr>
            <w:r w:rsidRPr="00446549">
              <w:rPr>
                <w:sz w:val="22"/>
                <w:szCs w:val="22"/>
              </w:rPr>
              <w:t xml:space="preserve">Тел/факс: (845-74) 2-15-20                         </w:t>
            </w:r>
          </w:p>
          <w:p w:rsidR="00913DAD" w:rsidRPr="00446549" w:rsidRDefault="00913DAD">
            <w:pPr>
              <w:rPr>
                <w:sz w:val="22"/>
                <w:szCs w:val="22"/>
              </w:rPr>
            </w:pPr>
            <w:r w:rsidRPr="00446549">
              <w:rPr>
                <w:sz w:val="22"/>
                <w:szCs w:val="22"/>
              </w:rPr>
              <w:t xml:space="preserve">ИНН: 6445010283 КПП: 644501001                           </w:t>
            </w:r>
          </w:p>
          <w:p w:rsidR="00913DAD" w:rsidRPr="00446549" w:rsidRDefault="00913DAD">
            <w:pPr>
              <w:rPr>
                <w:sz w:val="22"/>
                <w:szCs w:val="22"/>
              </w:rPr>
            </w:pPr>
            <w:r w:rsidRPr="00446549">
              <w:rPr>
                <w:sz w:val="22"/>
                <w:szCs w:val="22"/>
              </w:rPr>
              <w:t>БИК: 046311001</w:t>
            </w:r>
          </w:p>
          <w:p w:rsidR="00913DAD" w:rsidRPr="00446549" w:rsidRDefault="00913DAD">
            <w:pPr>
              <w:rPr>
                <w:sz w:val="22"/>
                <w:szCs w:val="22"/>
              </w:rPr>
            </w:pPr>
            <w:r w:rsidRPr="00446549">
              <w:rPr>
                <w:sz w:val="22"/>
                <w:szCs w:val="22"/>
              </w:rPr>
              <w:t xml:space="preserve">Банк Отделение Саратов г. Саратов </w:t>
            </w:r>
          </w:p>
          <w:p w:rsidR="00913DAD" w:rsidRPr="00446549" w:rsidRDefault="00913DAD">
            <w:pPr>
              <w:rPr>
                <w:sz w:val="22"/>
                <w:szCs w:val="22"/>
              </w:rPr>
            </w:pPr>
            <w:proofErr w:type="gramStart"/>
            <w:r w:rsidRPr="00446549">
              <w:rPr>
                <w:sz w:val="22"/>
                <w:szCs w:val="22"/>
              </w:rPr>
              <w:t>р</w:t>
            </w:r>
            <w:proofErr w:type="gramEnd"/>
            <w:r w:rsidRPr="00446549">
              <w:rPr>
                <w:sz w:val="22"/>
                <w:szCs w:val="22"/>
              </w:rPr>
              <w:t xml:space="preserve">/с 40601810800003000001 </w:t>
            </w:r>
          </w:p>
          <w:p w:rsidR="00913DAD" w:rsidRPr="00446549" w:rsidRDefault="00913DAD">
            <w:pPr>
              <w:rPr>
                <w:sz w:val="22"/>
                <w:szCs w:val="22"/>
              </w:rPr>
            </w:pPr>
            <w:r w:rsidRPr="00446549">
              <w:rPr>
                <w:sz w:val="22"/>
                <w:szCs w:val="22"/>
              </w:rPr>
              <w:t>ОГРН 1046404500108</w:t>
            </w:r>
          </w:p>
          <w:p w:rsidR="00913DAD" w:rsidRPr="00446549" w:rsidRDefault="00913DAD">
            <w:pPr>
              <w:rPr>
                <w:sz w:val="22"/>
                <w:szCs w:val="22"/>
              </w:rPr>
            </w:pPr>
            <w:r w:rsidRPr="00446549">
              <w:rPr>
                <w:sz w:val="22"/>
                <w:szCs w:val="22"/>
              </w:rPr>
              <w:t xml:space="preserve">Электронный адрес:  </w:t>
            </w:r>
            <w:hyperlink r:id="rId9" w:history="1">
              <w:r w:rsidR="00244CCD" w:rsidRPr="00446549">
                <w:rPr>
                  <w:rStyle w:val="a3"/>
                  <w:sz w:val="22"/>
                  <w:szCs w:val="22"/>
                  <w:lang w:val="en-US"/>
                </w:rPr>
                <w:t>sbbg</w:t>
              </w:r>
              <w:r w:rsidR="00244CCD" w:rsidRPr="00446549">
                <w:rPr>
                  <w:rStyle w:val="a3"/>
                  <w:sz w:val="22"/>
                  <w:szCs w:val="22"/>
                </w:rPr>
                <w:t>_</w:t>
              </w:r>
              <w:r w:rsidR="00244CCD" w:rsidRPr="00446549">
                <w:rPr>
                  <w:rStyle w:val="a3"/>
                  <w:sz w:val="22"/>
                  <w:szCs w:val="22"/>
                  <w:lang w:val="en-US"/>
                </w:rPr>
                <w:t>pug</w:t>
              </w:r>
              <w:r w:rsidR="00244CCD" w:rsidRPr="00446549">
                <w:rPr>
                  <w:rStyle w:val="a3"/>
                  <w:sz w:val="22"/>
                  <w:szCs w:val="22"/>
                </w:rPr>
                <w:t>@</w:t>
              </w:r>
              <w:r w:rsidR="00244CCD" w:rsidRPr="00446549">
                <w:rPr>
                  <w:rStyle w:val="a3"/>
                  <w:sz w:val="22"/>
                  <w:szCs w:val="22"/>
                  <w:lang w:val="en-US"/>
                </w:rPr>
                <w:t>mail</w:t>
              </w:r>
              <w:r w:rsidR="00244CCD" w:rsidRPr="00446549">
                <w:rPr>
                  <w:rStyle w:val="a3"/>
                  <w:sz w:val="22"/>
                  <w:szCs w:val="22"/>
                </w:rPr>
                <w:t>.</w:t>
              </w:r>
              <w:proofErr w:type="spellStart"/>
              <w:r w:rsidR="00244CCD" w:rsidRPr="00446549">
                <w:rPr>
                  <w:rStyle w:val="a3"/>
                  <w:sz w:val="22"/>
                  <w:szCs w:val="22"/>
                  <w:lang w:val="en-US"/>
                </w:rPr>
                <w:t>ru</w:t>
              </w:r>
              <w:proofErr w:type="spellEnd"/>
            </w:hyperlink>
            <w:r w:rsidR="00244CCD" w:rsidRPr="00446549">
              <w:rPr>
                <w:sz w:val="22"/>
                <w:szCs w:val="22"/>
              </w:rPr>
              <w:t xml:space="preserve"> </w:t>
            </w:r>
          </w:p>
        </w:tc>
        <w:tc>
          <w:tcPr>
            <w:tcW w:w="2525" w:type="pct"/>
            <w:tcBorders>
              <w:top w:val="single" w:sz="2" w:space="0" w:color="auto"/>
              <w:left w:val="single" w:sz="2" w:space="0" w:color="auto"/>
              <w:bottom w:val="single" w:sz="2" w:space="0" w:color="auto"/>
              <w:right w:val="single" w:sz="2" w:space="0" w:color="auto"/>
            </w:tcBorders>
          </w:tcPr>
          <w:p w:rsidR="00913DAD" w:rsidRPr="00446549" w:rsidRDefault="00913DAD" w:rsidP="004A4892">
            <w:pPr>
              <w:rPr>
                <w:sz w:val="22"/>
                <w:szCs w:val="22"/>
              </w:rPr>
            </w:pPr>
            <w:r w:rsidRPr="00446549">
              <w:rPr>
                <w:color w:val="202020"/>
                <w:sz w:val="22"/>
                <w:szCs w:val="22"/>
                <w:shd w:val="clear" w:color="auto" w:fill="FFFFFF"/>
              </w:rPr>
              <w:t xml:space="preserve"> </w:t>
            </w:r>
          </w:p>
        </w:tc>
      </w:tr>
      <w:tr w:rsidR="00913DAD" w:rsidRPr="00446549" w:rsidTr="004E57C4">
        <w:tc>
          <w:tcPr>
            <w:tcW w:w="2475" w:type="pct"/>
            <w:tcBorders>
              <w:top w:val="single" w:sz="2" w:space="0" w:color="auto"/>
              <w:left w:val="single" w:sz="2" w:space="0" w:color="auto"/>
              <w:bottom w:val="single" w:sz="2" w:space="0" w:color="auto"/>
              <w:right w:val="single" w:sz="2" w:space="0" w:color="auto"/>
            </w:tcBorders>
            <w:hideMark/>
          </w:tcPr>
          <w:p w:rsidR="00913DAD" w:rsidRPr="00446549" w:rsidRDefault="00913DAD">
            <w:pPr>
              <w:pStyle w:val="Normalunindented"/>
              <w:keepNext/>
              <w:jc w:val="left"/>
              <w:rPr>
                <w:u w:val="single"/>
              </w:rPr>
            </w:pPr>
            <w:r w:rsidRPr="00446549">
              <w:lastRenderedPageBreak/>
              <w:t>От имени Заказчика:</w:t>
            </w:r>
            <w:r w:rsidRPr="00446549">
              <w:br/>
            </w:r>
            <w:r w:rsidRPr="00446549">
              <w:rPr>
                <w:u w:val="single"/>
              </w:rPr>
              <w:t>Начальник   </w:t>
            </w:r>
          </w:p>
          <w:p w:rsidR="00913DAD" w:rsidRPr="00446549" w:rsidRDefault="00913DAD">
            <w:pPr>
              <w:pStyle w:val="Normalunindented"/>
              <w:keepNext/>
              <w:jc w:val="left"/>
            </w:pPr>
            <w:r w:rsidRPr="00446549">
              <w:t xml:space="preserve">______________________/ </w:t>
            </w:r>
            <w:r w:rsidRPr="00446549">
              <w:rPr>
                <w:u w:val="single"/>
              </w:rPr>
              <w:t> Д.В. Скворцов </w:t>
            </w:r>
            <w:r w:rsidRPr="00446549">
              <w:t>/</w:t>
            </w:r>
            <w:r w:rsidRPr="00446549">
              <w:br/>
            </w:r>
            <w:r w:rsidRPr="00446549">
              <w:rPr>
                <w:i/>
              </w:rPr>
              <w:t>М.П.</w:t>
            </w:r>
          </w:p>
        </w:tc>
        <w:tc>
          <w:tcPr>
            <w:tcW w:w="2525" w:type="pct"/>
            <w:tcBorders>
              <w:top w:val="single" w:sz="2" w:space="0" w:color="auto"/>
              <w:left w:val="single" w:sz="2" w:space="0" w:color="auto"/>
              <w:bottom w:val="single" w:sz="2" w:space="0" w:color="auto"/>
              <w:right w:val="single" w:sz="2" w:space="0" w:color="auto"/>
            </w:tcBorders>
          </w:tcPr>
          <w:p w:rsidR="00913DAD" w:rsidRPr="00446549" w:rsidRDefault="00913DAD" w:rsidP="004A4892">
            <w:pPr>
              <w:pStyle w:val="Normalunindented"/>
              <w:keepNext/>
              <w:jc w:val="left"/>
              <w:rPr>
                <w:u w:val="single"/>
              </w:rPr>
            </w:pPr>
            <w:r w:rsidRPr="00446549">
              <w:t>От имени Поставщика:</w:t>
            </w:r>
            <w:r w:rsidRPr="00446549">
              <w:br/>
            </w:r>
            <w:r w:rsidR="00DA5F83" w:rsidRPr="00446549">
              <w:rPr>
                <w:u w:val="single"/>
              </w:rPr>
              <w:t>_____________________</w:t>
            </w:r>
          </w:p>
          <w:p w:rsidR="00913DAD" w:rsidRPr="00446549" w:rsidRDefault="00913DAD" w:rsidP="00DA5F83">
            <w:pPr>
              <w:pStyle w:val="Normalunindented"/>
              <w:keepNext/>
              <w:jc w:val="left"/>
            </w:pPr>
            <w:r w:rsidRPr="00446549">
              <w:t xml:space="preserve">______________________/ </w:t>
            </w:r>
            <w:r w:rsidR="00DA5F83" w:rsidRPr="00446549">
              <w:rPr>
                <w:u w:val="single"/>
              </w:rPr>
              <w:t> _______________</w:t>
            </w:r>
            <w:r w:rsidRPr="00446549">
              <w:t xml:space="preserve"> /</w:t>
            </w:r>
            <w:r w:rsidRPr="00446549">
              <w:br/>
            </w:r>
            <w:r w:rsidRPr="00446549">
              <w:rPr>
                <w:i/>
              </w:rPr>
              <w:t>М.П.</w:t>
            </w:r>
          </w:p>
        </w:tc>
      </w:tr>
    </w:tbl>
    <w:p w:rsidR="00DF518E" w:rsidRPr="00CB2190" w:rsidRDefault="00DF518E" w:rsidP="00C015D3">
      <w:pPr>
        <w:pStyle w:val="Default"/>
        <w:ind w:firstLine="567"/>
        <w:jc w:val="both"/>
        <w:rPr>
          <w:sz w:val="23"/>
          <w:szCs w:val="23"/>
        </w:rPr>
      </w:pPr>
    </w:p>
    <w:p w:rsidR="00DF518E" w:rsidRDefault="00DF518E" w:rsidP="00DF518E">
      <w:pPr>
        <w:rPr>
          <w:sz w:val="23"/>
          <w:szCs w:val="23"/>
          <w:lang w:eastAsia="en-US"/>
        </w:rPr>
      </w:pPr>
    </w:p>
    <w:p w:rsidR="00ED6220" w:rsidRPr="00CB2190" w:rsidRDefault="00ED6220" w:rsidP="00ED6220">
      <w:pPr>
        <w:keepNext/>
        <w:keepLines/>
        <w:jc w:val="right"/>
        <w:rPr>
          <w:b/>
          <w:i/>
          <w:sz w:val="23"/>
          <w:szCs w:val="23"/>
        </w:rPr>
      </w:pPr>
      <w:r w:rsidRPr="00CB2190">
        <w:rPr>
          <w:b/>
          <w:i/>
          <w:sz w:val="23"/>
          <w:szCs w:val="23"/>
        </w:rPr>
        <w:t xml:space="preserve">Приложение № </w:t>
      </w:r>
      <w:r>
        <w:rPr>
          <w:b/>
          <w:i/>
          <w:sz w:val="23"/>
          <w:szCs w:val="23"/>
        </w:rPr>
        <w:t>1</w:t>
      </w:r>
    </w:p>
    <w:p w:rsidR="00ED6220" w:rsidRPr="00CB2190" w:rsidRDefault="00ED6220" w:rsidP="00ED6220">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ED6220" w:rsidRPr="00CB2190" w:rsidRDefault="00ED6220" w:rsidP="00ED6220">
      <w:pPr>
        <w:pStyle w:val="a8"/>
        <w:rPr>
          <w:rFonts w:ascii="Times New Roman" w:hAnsi="Times New Roman" w:cs="Times New Roman"/>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ED6220" w:rsidRPr="00CB2190" w:rsidTr="0071529F">
        <w:trPr>
          <w:trHeight w:val="371"/>
        </w:trPr>
        <w:tc>
          <w:tcPr>
            <w:tcW w:w="10138" w:type="dxa"/>
          </w:tcPr>
          <w:p w:rsidR="00ED6220" w:rsidRPr="00CB2190" w:rsidRDefault="00ED6220" w:rsidP="0071529F">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____</w:t>
            </w:r>
            <w:r w:rsidRPr="00CB2190">
              <w:rPr>
                <w:rFonts w:ascii="Times New Roman" w:hAnsi="Times New Roman" w:cs="Times New Roman"/>
                <w:sz w:val="23"/>
                <w:szCs w:val="23"/>
              </w:rPr>
              <w:t>_» _</w:t>
            </w:r>
            <w:r>
              <w:rPr>
                <w:rFonts w:ascii="Times New Roman" w:hAnsi="Times New Roman" w:cs="Times New Roman"/>
                <w:sz w:val="23"/>
                <w:szCs w:val="23"/>
              </w:rPr>
              <w:t>_________</w:t>
            </w:r>
            <w:r w:rsidRPr="00CB2190">
              <w:rPr>
                <w:rFonts w:ascii="Times New Roman" w:hAnsi="Times New Roman" w:cs="Times New Roman"/>
                <w:sz w:val="23"/>
                <w:szCs w:val="23"/>
              </w:rPr>
              <w:t>_2020 г.</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Pr="00AB3F6A" w:rsidRDefault="00ED6220" w:rsidP="00ED6220">
      <w:pPr>
        <w:jc w:val="center"/>
        <w:rPr>
          <w:rFonts w:eastAsia="Times New Roman"/>
          <w:b/>
          <w:lang w:eastAsia="ru-RU"/>
        </w:rPr>
      </w:pPr>
      <w:r w:rsidRPr="00AB3F6A">
        <w:rPr>
          <w:rFonts w:eastAsia="Times New Roman"/>
          <w:b/>
          <w:lang w:eastAsia="ru-RU"/>
        </w:rPr>
        <w:t>ТЕХНИЧЕСК</w:t>
      </w:r>
      <w:r w:rsidR="00BD751B">
        <w:rPr>
          <w:rFonts w:eastAsia="Times New Roman"/>
          <w:b/>
          <w:lang w:eastAsia="ru-RU"/>
        </w:rPr>
        <w:t>ИЕ ХАРАКТЕРИСТИКИ</w:t>
      </w:r>
    </w:p>
    <w:p w:rsidR="00ED6220" w:rsidRPr="00AB3F6A" w:rsidRDefault="00ED6220" w:rsidP="00ED6220">
      <w:pPr>
        <w:jc w:val="center"/>
        <w:rPr>
          <w:rFonts w:eastAsia="Times New Roman"/>
          <w:b/>
          <w:lang w:eastAsia="ru-RU"/>
        </w:rPr>
      </w:pPr>
    </w:p>
    <w:p w:rsidR="00ED6220" w:rsidRPr="00AB3F6A" w:rsidRDefault="00ED6220" w:rsidP="00ED6220">
      <w:pPr>
        <w:pStyle w:val="a9"/>
        <w:numPr>
          <w:ilvl w:val="0"/>
          <w:numId w:val="4"/>
        </w:numPr>
        <w:tabs>
          <w:tab w:val="left" w:pos="993"/>
        </w:tabs>
        <w:spacing w:before="0" w:after="0" w:line="240" w:lineRule="auto"/>
        <w:ind w:left="0" w:firstLine="567"/>
        <w:jc w:val="both"/>
      </w:pPr>
      <w:r w:rsidRPr="00AB3F6A">
        <w:rPr>
          <w:b/>
        </w:rPr>
        <w:t>Объект закупки:</w:t>
      </w:r>
      <w:r w:rsidRPr="00AB3F6A">
        <w:t xml:space="preserve"> поставка </w:t>
      </w:r>
      <w:r w:rsidR="00BD751B">
        <w:t>лабораторной мебел</w:t>
      </w:r>
      <w:r w:rsidRPr="00AB3F6A">
        <w:t>и.</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Краткие характеристики поставляемых товаров:</w:t>
      </w:r>
    </w:p>
    <w:p w:rsidR="00ED6220" w:rsidRPr="00AB3F6A" w:rsidRDefault="00ED6220" w:rsidP="00ED6220">
      <w:pPr>
        <w:pStyle w:val="a9"/>
        <w:spacing w:after="0" w:line="240" w:lineRule="auto"/>
        <w:ind w:firstLine="567"/>
        <w:jc w:val="both"/>
      </w:pPr>
      <w:r w:rsidRPr="00AB3F6A">
        <w:t>Поставляемые товары должны быть новыми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p>
    <w:p w:rsidR="00ED6220" w:rsidRPr="00AB3F6A" w:rsidRDefault="00ED6220" w:rsidP="00ED6220">
      <w:pPr>
        <w:pStyle w:val="a9"/>
        <w:spacing w:after="0" w:line="240" w:lineRule="auto"/>
        <w:ind w:firstLine="567"/>
        <w:jc w:val="both"/>
      </w:pPr>
      <w:r w:rsidRPr="00AB3F6A">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законодательством Российской Федерации.</w:t>
      </w:r>
    </w:p>
    <w:p w:rsidR="00ED6220" w:rsidRPr="00AB3F6A" w:rsidRDefault="00ED6220" w:rsidP="00ED6220">
      <w:pPr>
        <w:pStyle w:val="a9"/>
        <w:spacing w:after="0" w:line="240" w:lineRule="auto"/>
        <w:ind w:firstLine="567"/>
        <w:jc w:val="both"/>
      </w:pPr>
      <w:r w:rsidRPr="00AB3F6A">
        <w:t>В комплекте к мебели должна быть вся крепежная и лицевая фурнитура.</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Сопутствующие услуги:</w:t>
      </w:r>
    </w:p>
    <w:p w:rsidR="00ED6220" w:rsidRPr="00AB3F6A" w:rsidRDefault="00ED6220" w:rsidP="00ED6220">
      <w:pPr>
        <w:pStyle w:val="a9"/>
        <w:spacing w:after="0" w:line="240" w:lineRule="auto"/>
        <w:ind w:firstLine="567"/>
        <w:jc w:val="both"/>
      </w:pPr>
      <w:r w:rsidRPr="00AB3F6A">
        <w:t xml:space="preserve">Сборку мебели осуществляет Поставщик. Сборка осуществляется в течение 5 (пяти) рабочих дней, </w:t>
      </w:r>
      <w:proofErr w:type="gramStart"/>
      <w:r w:rsidRPr="00AB3F6A">
        <w:t>с даты доставки</w:t>
      </w:r>
      <w:proofErr w:type="gramEnd"/>
      <w:r w:rsidRPr="00AB3F6A">
        <w:t xml:space="preserve"> товара Заказчику.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вывоз демонтированной упаковки осуществляются Поставщиком собственными техническими средствами или за свой счет.</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Общие требования к поставке Товаров, требования по объему гарантий качества, требований по сроку гарантий качества на товары:</w:t>
      </w:r>
    </w:p>
    <w:p w:rsidR="00ED6220" w:rsidRPr="00AB3F6A" w:rsidRDefault="00ED6220" w:rsidP="00ED6220">
      <w:pPr>
        <w:pStyle w:val="a9"/>
        <w:spacing w:after="0" w:line="240" w:lineRule="auto"/>
        <w:ind w:firstLine="567"/>
        <w:jc w:val="both"/>
      </w:pPr>
      <w:r w:rsidRPr="00AB3F6A">
        <w:t>Поставщик на период гарантийного срока оказывает весь комплекс бесплатных услуг:</w:t>
      </w:r>
    </w:p>
    <w:p w:rsidR="00ED6220" w:rsidRPr="00AB3F6A" w:rsidRDefault="00ED6220" w:rsidP="00ED6220">
      <w:pPr>
        <w:pStyle w:val="a9"/>
        <w:spacing w:after="0" w:line="240" w:lineRule="auto"/>
        <w:ind w:firstLine="567"/>
        <w:jc w:val="both"/>
      </w:pPr>
      <w:r w:rsidRPr="00AB3F6A">
        <w:t>- по гарантийному ремонту мебели;</w:t>
      </w:r>
    </w:p>
    <w:p w:rsidR="00ED6220" w:rsidRPr="00AB3F6A" w:rsidRDefault="00ED6220" w:rsidP="00ED6220">
      <w:pPr>
        <w:pStyle w:val="a9"/>
        <w:spacing w:after="0" w:line="240" w:lineRule="auto"/>
        <w:ind w:firstLine="567"/>
        <w:jc w:val="both"/>
      </w:pPr>
      <w:r w:rsidRPr="00AB3F6A">
        <w:t>- устранение недостатков, транспортные услуги по доставке мебели до предприятий, осуществляющих ремонт и обратно.</w:t>
      </w:r>
    </w:p>
    <w:p w:rsidR="00ED6220" w:rsidRPr="00AB3F6A" w:rsidRDefault="00ED6220" w:rsidP="00ED6220">
      <w:pPr>
        <w:pStyle w:val="a9"/>
        <w:spacing w:after="0" w:line="240" w:lineRule="auto"/>
        <w:ind w:firstLine="567"/>
        <w:jc w:val="both"/>
      </w:pPr>
      <w:r w:rsidRPr="00AB3F6A">
        <w:t>Первоначальная диагностика неисправностей, мелкий ремонт должна производит</w:t>
      </w:r>
      <w:r>
        <w:t>ь</w:t>
      </w:r>
      <w:r w:rsidRPr="00AB3F6A">
        <w:t>ся с выездом специалиста на место установки мебели в течение 24 (двадцати четырех) часов после уведомления по телефону, факсимильной связи или электронной почте. При обнаружении производственных дефектов и невозможности их устранения на месте, этот товар подлежит замене.</w:t>
      </w:r>
    </w:p>
    <w:p w:rsidR="00ED6220" w:rsidRPr="00AB3F6A" w:rsidRDefault="00ED6220" w:rsidP="00ED6220">
      <w:pPr>
        <w:pStyle w:val="a9"/>
        <w:spacing w:after="0" w:line="240" w:lineRule="auto"/>
        <w:ind w:firstLine="567"/>
        <w:jc w:val="both"/>
      </w:pPr>
      <w:r w:rsidRPr="00AB3F6A">
        <w:t>Поставляемые товары должны соответствовать техническим характеристикам, указанным в Техническом задании.</w:t>
      </w:r>
    </w:p>
    <w:p w:rsidR="00ED6220" w:rsidRPr="00AB3F6A" w:rsidRDefault="00ED6220" w:rsidP="00ED6220">
      <w:pPr>
        <w:pStyle w:val="a9"/>
        <w:spacing w:after="0" w:line="240" w:lineRule="auto"/>
        <w:ind w:firstLine="567"/>
        <w:jc w:val="both"/>
      </w:pPr>
      <w:r w:rsidRPr="00AB3F6A">
        <w:t xml:space="preserve">Товар предоставляется к приемке только в собранном виде и </w:t>
      </w:r>
      <w:proofErr w:type="gramStart"/>
      <w:r w:rsidRPr="00AB3F6A">
        <w:t>готовым</w:t>
      </w:r>
      <w:proofErr w:type="gramEnd"/>
      <w:r w:rsidRPr="00AB3F6A">
        <w:t xml:space="preserve"> к использованию.</w:t>
      </w:r>
    </w:p>
    <w:p w:rsidR="00ED6220" w:rsidRPr="00AB3F6A" w:rsidRDefault="00ED6220" w:rsidP="00ED6220">
      <w:pPr>
        <w:pStyle w:val="a9"/>
        <w:spacing w:after="0" w:line="240" w:lineRule="auto"/>
        <w:ind w:firstLine="567"/>
        <w:jc w:val="both"/>
      </w:pPr>
      <w:r w:rsidRPr="00AB3F6A">
        <w:t>В период гарантийного срока Поставщик обязуется за свой счет производить гарантийный ремонт.</w:t>
      </w:r>
    </w:p>
    <w:p w:rsidR="00ED6220" w:rsidRPr="00AB3F6A" w:rsidRDefault="00ED6220" w:rsidP="00ED6220">
      <w:pPr>
        <w:pStyle w:val="a9"/>
        <w:spacing w:after="0" w:line="240" w:lineRule="auto"/>
        <w:ind w:firstLine="567"/>
        <w:jc w:val="both"/>
      </w:pPr>
      <w:r w:rsidRPr="00AB3F6A">
        <w:t>В стоимость товара включены: расходы на доставку, упаковку (тару) и маркировку товара, суммы налогов, сборов и других обязательных платежей, сборка товара, а также услуги по вывозу и утилизации упаковки от поставленного товара, стоимость погрузо-разгрузочных работ, любые другие расходы, необходимые для исполнения обязательства по поставке товара.</w:t>
      </w:r>
    </w:p>
    <w:p w:rsidR="00ED6220" w:rsidRPr="00AB3F6A" w:rsidRDefault="00ED6220" w:rsidP="00ED6220">
      <w:pPr>
        <w:pStyle w:val="a9"/>
        <w:spacing w:after="0" w:line="240" w:lineRule="auto"/>
        <w:ind w:firstLine="567"/>
        <w:jc w:val="both"/>
      </w:pPr>
      <w:r w:rsidRPr="00AB3F6A">
        <w:t>Поставщик предоставляет Заказчику вместе с товаром сертификаты соответствия, технические паспорта, инструкции по эксплуатации и другую имеющуюся документацию на товар, подтверждающие качество товара, оформленные в соответствии с законодательством Российской Федерации. Вся указанная документация на товар предоставляется на русском языке. Упаковка должна обеспечивать сохранность товара при транспортировке и погрузо-разгрузочных работах к конечному месту эксплуатации. Упаковка и маркировка товара должны соответствовать требованиям ГОСТа.</w:t>
      </w:r>
    </w:p>
    <w:p w:rsidR="00ED6220" w:rsidRPr="00AB3F6A" w:rsidRDefault="00ED6220" w:rsidP="00ED6220">
      <w:pPr>
        <w:pStyle w:val="a9"/>
        <w:spacing w:after="0" w:line="240" w:lineRule="auto"/>
        <w:ind w:firstLine="567"/>
        <w:jc w:val="both"/>
      </w:pPr>
      <w:r w:rsidRPr="00AB3F6A">
        <w:lastRenderedPageBreak/>
        <w:t>Маркировка товара должна содержать: наименование изделия, наименование фирмы-изготовителя, юридические адрес изготовителя, дату выпуска и гарантийный срок службы. Маркировка упаковки должна строго соответствовать маркировке товара.</w:t>
      </w:r>
    </w:p>
    <w:p w:rsidR="00ED6220" w:rsidRPr="00AB3F6A" w:rsidRDefault="00ED6220" w:rsidP="00ED6220">
      <w:pPr>
        <w:pStyle w:val="a9"/>
        <w:spacing w:after="0" w:line="240" w:lineRule="auto"/>
        <w:ind w:firstLine="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 xml:space="preserve">Требования к функциональным и качественным характеристикам товаров: </w:t>
      </w:r>
    </w:p>
    <w:p w:rsidR="00ED6220" w:rsidRDefault="00ED6220" w:rsidP="00ED6220">
      <w:pPr>
        <w:pStyle w:val="a9"/>
        <w:numPr>
          <w:ilvl w:val="1"/>
          <w:numId w:val="4"/>
        </w:numPr>
        <w:tabs>
          <w:tab w:val="left" w:pos="993"/>
        </w:tabs>
        <w:spacing w:before="0" w:after="0" w:line="240" w:lineRule="auto"/>
        <w:jc w:val="both"/>
      </w:pPr>
      <w:r w:rsidRPr="00A557AD">
        <w:t>Наименование, характеристики и количество поставляемого товара:</w:t>
      </w:r>
    </w:p>
    <w:p w:rsidR="00076ECB" w:rsidRPr="0082741C" w:rsidRDefault="00076ECB" w:rsidP="00076ECB">
      <w:pPr>
        <w:autoSpaceDE w:val="0"/>
        <w:ind w:left="360" w:firstLine="284"/>
        <w:contextualSpacing/>
        <w:rPr>
          <w:rFonts w:eastAsia="Lucida Sans Unicode"/>
          <w:color w:val="000000"/>
          <w:kern w:val="1"/>
          <w:sz w:val="24"/>
          <w:szCs w:val="24"/>
          <w:lang w:eastAsia="zh-CN" w:bidi="hi-IN"/>
        </w:rPr>
      </w:pPr>
    </w:p>
    <w:tbl>
      <w:tblPr>
        <w:tblW w:w="9782" w:type="dxa"/>
        <w:tblInd w:w="108" w:type="dxa"/>
        <w:tblLayout w:type="fixed"/>
        <w:tblLook w:val="04A0" w:firstRow="1" w:lastRow="0" w:firstColumn="1" w:lastColumn="0" w:noHBand="0" w:noVBand="1"/>
      </w:tblPr>
      <w:tblGrid>
        <w:gridCol w:w="568"/>
        <w:gridCol w:w="1559"/>
        <w:gridCol w:w="6095"/>
        <w:gridCol w:w="709"/>
        <w:gridCol w:w="851"/>
      </w:tblGrid>
      <w:tr w:rsidR="00076ECB" w:rsidRPr="0082741C" w:rsidTr="00621CE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r w:rsidRPr="0082741C">
              <w:rPr>
                <w:color w:val="000000"/>
              </w:rPr>
              <w:t xml:space="preserve">№ </w:t>
            </w:r>
            <w:proofErr w:type="gramStart"/>
            <w:r w:rsidRPr="0082741C">
              <w:rPr>
                <w:color w:val="000000"/>
              </w:rPr>
              <w:t>п</w:t>
            </w:r>
            <w:proofErr w:type="gramEnd"/>
            <w:r w:rsidRPr="0082741C">
              <w:rPr>
                <w:color w:val="000000"/>
              </w:rPr>
              <w:t>/п</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C802AC">
            <w:pPr>
              <w:rPr>
                <w:color w:val="000000"/>
              </w:rPr>
            </w:pPr>
            <w:bookmarkStart w:id="59" w:name="_GoBack"/>
            <w:bookmarkEnd w:id="59"/>
            <w:r w:rsidRPr="0082741C">
              <w:rPr>
                <w:color w:val="000000"/>
              </w:rPr>
              <w:t>Наименование</w:t>
            </w:r>
          </w:p>
        </w:tc>
        <w:tc>
          <w:tcPr>
            <w:tcW w:w="6095" w:type="dxa"/>
            <w:tcBorders>
              <w:top w:val="single" w:sz="4" w:space="0" w:color="auto"/>
              <w:left w:val="nil"/>
              <w:bottom w:val="single" w:sz="4" w:space="0" w:color="auto"/>
              <w:right w:val="single" w:sz="4" w:space="0" w:color="auto"/>
            </w:tcBorders>
            <w:vAlign w:val="center"/>
          </w:tcPr>
          <w:p w:rsidR="00076ECB" w:rsidRPr="0082741C" w:rsidRDefault="00076ECB" w:rsidP="00621CE0">
            <w:pPr>
              <w:ind w:firstLine="284"/>
              <w:rPr>
                <w:color w:val="000000"/>
              </w:rPr>
            </w:pPr>
            <w:r w:rsidRPr="0082741C">
              <w:rPr>
                <w:color w:val="000000"/>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rPr>
                <w:color w:val="000000"/>
              </w:rPr>
            </w:pPr>
            <w:proofErr w:type="spellStart"/>
            <w:r w:rsidRPr="0082741C">
              <w:rPr>
                <w:color w:val="000000"/>
              </w:rPr>
              <w:t>Ед</w:t>
            </w:r>
            <w:r>
              <w:rPr>
                <w:color w:val="000000"/>
              </w:rPr>
              <w:t>н</w:t>
            </w:r>
            <w:proofErr w:type="spellEnd"/>
            <w:r w:rsidRPr="0082741C">
              <w:rPr>
                <w:color w:val="000000"/>
              </w:rPr>
              <w:t>.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rPr>
                <w:color w:val="000000"/>
              </w:rPr>
            </w:pPr>
            <w:r w:rsidRPr="0082741C">
              <w:rPr>
                <w:color w:val="000000"/>
              </w:rPr>
              <w:t>Кол-во</w:t>
            </w:r>
          </w:p>
        </w:tc>
      </w:tr>
      <w:tr w:rsidR="00076ECB" w:rsidRPr="0082741C" w:rsidTr="00621C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ECB" w:rsidRPr="0082741C" w:rsidRDefault="00076ECB" w:rsidP="00621CE0">
            <w:pPr>
              <w:ind w:firstLine="284"/>
              <w:rPr>
                <w:color w:val="000000"/>
              </w:rPr>
            </w:pPr>
            <w:r w:rsidRPr="0082741C">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6095" w:type="dxa"/>
            <w:tcBorders>
              <w:top w:val="single" w:sz="4" w:space="0" w:color="auto"/>
              <w:left w:val="nil"/>
              <w:bottom w:val="single" w:sz="4" w:space="0" w:color="auto"/>
              <w:right w:val="single" w:sz="4" w:space="0" w:color="auto"/>
            </w:tcBorders>
            <w:vAlign w:val="center"/>
          </w:tcPr>
          <w:p w:rsidR="00076ECB" w:rsidRPr="0082741C" w:rsidRDefault="00076ECB" w:rsidP="00621CE0">
            <w:pPr>
              <w:suppressLineNumbers/>
              <w:snapToGrid w:val="0"/>
              <w:ind w:firstLine="284"/>
              <w:rPr>
                <w:rFonts w:eastAsia="Lucida Sans Unicode"/>
                <w:kern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r>
      <w:tr w:rsidR="00076ECB" w:rsidRPr="0082741C" w:rsidTr="00621C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r w:rsidRPr="0082741C">
              <w:rPr>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6095" w:type="dxa"/>
            <w:tcBorders>
              <w:top w:val="single" w:sz="4" w:space="0" w:color="auto"/>
              <w:left w:val="nil"/>
              <w:bottom w:val="single" w:sz="4" w:space="0" w:color="auto"/>
              <w:right w:val="single" w:sz="4" w:space="0" w:color="auto"/>
            </w:tcBorders>
            <w:vAlign w:val="center"/>
          </w:tcPr>
          <w:p w:rsidR="00076ECB" w:rsidRPr="0082741C" w:rsidRDefault="00076ECB" w:rsidP="00621CE0">
            <w:pPr>
              <w:suppressLineNumbers/>
              <w:snapToGrid w:val="0"/>
              <w:ind w:firstLine="284"/>
              <w:rPr>
                <w:rFonts w:eastAsia="Lucida Sans Unicode"/>
                <w:kern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r>
      <w:tr w:rsidR="00076ECB" w:rsidRPr="0082741C" w:rsidTr="00621C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r w:rsidRPr="0082741C">
              <w:rPr>
                <w:color w:val="00000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6095" w:type="dxa"/>
            <w:tcBorders>
              <w:top w:val="single" w:sz="4" w:space="0" w:color="auto"/>
              <w:left w:val="nil"/>
              <w:bottom w:val="single" w:sz="4" w:space="0" w:color="auto"/>
              <w:right w:val="single" w:sz="4" w:space="0" w:color="auto"/>
            </w:tcBorders>
            <w:vAlign w:val="center"/>
          </w:tcPr>
          <w:p w:rsidR="00076ECB" w:rsidRPr="0082741C" w:rsidRDefault="00076ECB" w:rsidP="00621CE0">
            <w:pPr>
              <w:suppressLineNumbers/>
              <w:snapToGrid w:val="0"/>
              <w:ind w:firstLine="284"/>
              <w:rPr>
                <w:rFonts w:eastAsia="Lucida Sans Unicode"/>
                <w:kern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r>
      <w:tr w:rsidR="00076ECB" w:rsidRPr="0082741C" w:rsidTr="00621C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r w:rsidRPr="0082741C">
              <w:rPr>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r w:rsidRPr="0082741C">
              <w:rPr>
                <w:color w:val="000000"/>
              </w:rPr>
              <w:t>…</w:t>
            </w:r>
          </w:p>
        </w:tc>
        <w:tc>
          <w:tcPr>
            <w:tcW w:w="6095" w:type="dxa"/>
            <w:tcBorders>
              <w:top w:val="single" w:sz="4" w:space="0" w:color="auto"/>
              <w:left w:val="nil"/>
              <w:bottom w:val="single" w:sz="4" w:space="0" w:color="auto"/>
              <w:right w:val="single" w:sz="4" w:space="0" w:color="auto"/>
            </w:tcBorders>
            <w:vAlign w:val="center"/>
          </w:tcPr>
          <w:p w:rsidR="00076ECB" w:rsidRPr="0082741C" w:rsidRDefault="00076ECB" w:rsidP="00621CE0">
            <w:pPr>
              <w:suppressLineNumbers/>
              <w:snapToGrid w:val="0"/>
              <w:ind w:firstLine="284"/>
              <w:rPr>
                <w:rFonts w:eastAsia="Lucida Sans Unicode"/>
                <w:kern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6ECB" w:rsidRPr="0082741C" w:rsidRDefault="00076ECB" w:rsidP="00621CE0">
            <w:pPr>
              <w:ind w:firstLine="284"/>
              <w:rPr>
                <w:color w:val="000000"/>
              </w:rPr>
            </w:pPr>
          </w:p>
        </w:tc>
      </w:tr>
    </w:tbl>
    <w:p w:rsidR="00076ECB" w:rsidRPr="0082741C" w:rsidRDefault="00076ECB" w:rsidP="00076ECB">
      <w:pPr>
        <w:autoSpaceDE w:val="0"/>
        <w:autoSpaceDN w:val="0"/>
        <w:adjustRightInd w:val="0"/>
        <w:ind w:firstLine="284"/>
        <w:rPr>
          <w:b/>
          <w:kern w:val="28"/>
          <w:sz w:val="24"/>
          <w:szCs w:val="28"/>
        </w:rPr>
      </w:pPr>
      <w:r w:rsidRPr="0082741C">
        <w:rPr>
          <w:b/>
          <w:kern w:val="28"/>
          <w:sz w:val="24"/>
          <w:szCs w:val="28"/>
        </w:rPr>
        <w:t>______________________________________________________</w:t>
      </w:r>
    </w:p>
    <w:p w:rsidR="00076ECB" w:rsidRPr="00076ECB" w:rsidRDefault="00076ECB" w:rsidP="00076ECB">
      <w:pPr>
        <w:autoSpaceDE w:val="0"/>
        <w:autoSpaceDN w:val="0"/>
        <w:adjustRightInd w:val="0"/>
        <w:ind w:firstLine="284"/>
        <w:rPr>
          <w:i/>
          <w:kern w:val="28"/>
          <w:sz w:val="24"/>
          <w:szCs w:val="28"/>
        </w:rPr>
      </w:pPr>
      <w:r w:rsidRPr="00CC3740">
        <w:rPr>
          <w:i/>
          <w:kern w:val="28"/>
          <w:sz w:val="24"/>
          <w:szCs w:val="28"/>
          <w:highlight w:val="yellow"/>
        </w:rPr>
        <w:t>Заполняется в соответствии с заявкой победителя процедуры закупки</w:t>
      </w:r>
    </w:p>
    <w:p w:rsidR="00076ECB" w:rsidRDefault="00076ECB" w:rsidP="009738A1">
      <w:pPr>
        <w:tabs>
          <w:tab w:val="left" w:pos="993"/>
        </w:tabs>
        <w:jc w:val="both"/>
      </w:pPr>
    </w:p>
    <w:p w:rsidR="00076ECB" w:rsidRPr="006B0F0A" w:rsidRDefault="00076ECB" w:rsidP="00076ECB">
      <w:pPr>
        <w:pStyle w:val="a9"/>
        <w:numPr>
          <w:ilvl w:val="1"/>
          <w:numId w:val="4"/>
        </w:numPr>
        <w:tabs>
          <w:tab w:val="left" w:pos="993"/>
        </w:tabs>
        <w:spacing w:before="0" w:after="0" w:line="240" w:lineRule="auto"/>
        <w:jc w:val="both"/>
      </w:pPr>
      <w:r w:rsidRPr="006B0F0A">
        <w:t>На поверхност</w:t>
      </w:r>
      <w:r>
        <w:t>ях</w:t>
      </w:r>
      <w:r w:rsidRPr="006B0F0A">
        <w:t xml:space="preserve"> недопустимо наличие царапин, сколов, потертостей, вмятин, трещин.</w:t>
      </w:r>
    </w:p>
    <w:p w:rsidR="00076ECB" w:rsidRPr="006B0F0A" w:rsidRDefault="00076ECB" w:rsidP="00076ECB">
      <w:pPr>
        <w:pStyle w:val="a9"/>
        <w:numPr>
          <w:ilvl w:val="1"/>
          <w:numId w:val="4"/>
        </w:numPr>
        <w:tabs>
          <w:tab w:val="left" w:pos="993"/>
        </w:tabs>
        <w:spacing w:before="0" w:after="0" w:line="240" w:lineRule="auto"/>
        <w:ind w:left="0" w:firstLine="567"/>
        <w:jc w:val="both"/>
      </w:pPr>
      <w:r w:rsidRPr="006B0F0A">
        <w:t>Недопустимо наличие сколов и остатков клея по линии наклейки кромки.</w:t>
      </w:r>
    </w:p>
    <w:p w:rsidR="00076ECB" w:rsidRPr="006B0F0A" w:rsidRDefault="00076ECB" w:rsidP="00076ECB">
      <w:pPr>
        <w:pStyle w:val="a9"/>
        <w:numPr>
          <w:ilvl w:val="1"/>
          <w:numId w:val="4"/>
        </w:numPr>
        <w:tabs>
          <w:tab w:val="left" w:pos="993"/>
        </w:tabs>
        <w:spacing w:before="0" w:after="0" w:line="240" w:lineRule="auto"/>
        <w:ind w:left="0" w:firstLine="567"/>
        <w:jc w:val="both"/>
      </w:pPr>
      <w:r w:rsidRPr="006B0F0A">
        <w:t>При сборке мебели не допускаются зазоры в соединениях деталей, перекосы, слабое крепление, отсутствие устойчивости опор изделий с ровной горизонтальной поверхностью</w:t>
      </w:r>
    </w:p>
    <w:p w:rsidR="00076ECB" w:rsidRDefault="00076ECB" w:rsidP="00076ECB">
      <w:pPr>
        <w:pStyle w:val="a9"/>
        <w:numPr>
          <w:ilvl w:val="1"/>
          <w:numId w:val="4"/>
        </w:numPr>
        <w:tabs>
          <w:tab w:val="left" w:pos="993"/>
        </w:tabs>
        <w:spacing w:before="0" w:after="0" w:line="240" w:lineRule="auto"/>
        <w:ind w:left="0" w:firstLine="567"/>
        <w:jc w:val="both"/>
      </w:pPr>
      <w:r w:rsidRPr="006B0F0A">
        <w:t>Детали мебели должны быть изготовлены с то</w:t>
      </w:r>
      <w:r>
        <w:t>чностью, обеспечивающей их сбор</w:t>
      </w:r>
      <w:r w:rsidRPr="006B0F0A">
        <w:t>к</w:t>
      </w:r>
      <w:r>
        <w:t>у</w:t>
      </w:r>
      <w:r w:rsidRPr="006B0F0A">
        <w:t xml:space="preserve"> без дополнительной подгонки.</w:t>
      </w:r>
    </w:p>
    <w:p w:rsidR="00ED6220" w:rsidRPr="006B0F0A" w:rsidRDefault="00ED6220" w:rsidP="00ED6220">
      <w:pPr>
        <w:pStyle w:val="a9"/>
        <w:tabs>
          <w:tab w:val="left" w:pos="993"/>
        </w:tabs>
        <w:spacing w:after="0" w:line="240" w:lineRule="auto"/>
        <w:ind w:left="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Поставщик</w:t>
            </w:r>
          </w:p>
        </w:tc>
      </w:tr>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ED6220" w:rsidRPr="00CB2190" w:rsidRDefault="00ED6220" w:rsidP="0071529F">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Pr="00CB2190" w:rsidRDefault="00ED6220" w:rsidP="00DF518E">
      <w:pPr>
        <w:rPr>
          <w:sz w:val="23"/>
          <w:szCs w:val="23"/>
          <w:lang w:eastAsia="en-US"/>
        </w:rPr>
      </w:pPr>
    </w:p>
    <w:p w:rsidR="00DF518E" w:rsidRPr="00CB2190" w:rsidRDefault="00DF518E" w:rsidP="00DF518E">
      <w:pPr>
        <w:keepNext/>
        <w:keepLines/>
        <w:jc w:val="right"/>
        <w:rPr>
          <w:b/>
          <w:i/>
          <w:sz w:val="23"/>
          <w:szCs w:val="23"/>
        </w:rPr>
      </w:pPr>
      <w:r w:rsidRPr="00CB2190">
        <w:rPr>
          <w:b/>
          <w:i/>
          <w:sz w:val="23"/>
          <w:szCs w:val="23"/>
        </w:rPr>
        <w:lastRenderedPageBreak/>
        <w:t xml:space="preserve">Приложение № </w:t>
      </w:r>
      <w:r w:rsidR="00ED6220">
        <w:rPr>
          <w:b/>
          <w:i/>
          <w:sz w:val="23"/>
          <w:szCs w:val="23"/>
        </w:rPr>
        <w:t>2</w:t>
      </w:r>
    </w:p>
    <w:p w:rsidR="00DF518E" w:rsidRPr="00CB2190" w:rsidRDefault="00DF518E" w:rsidP="00DF518E">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sidR="00DA5F83">
        <w:rPr>
          <w:b/>
          <w:i/>
          <w:sz w:val="23"/>
          <w:szCs w:val="23"/>
        </w:rPr>
        <w:t>_______</w:t>
      </w:r>
      <w:r w:rsidR="00B849C7" w:rsidRPr="00CB2190">
        <w:rPr>
          <w:b/>
          <w:i/>
          <w:sz w:val="23"/>
          <w:szCs w:val="23"/>
        </w:rPr>
        <w:t xml:space="preserve"> </w:t>
      </w:r>
      <w:r w:rsidRPr="00CB2190">
        <w:rPr>
          <w:b/>
          <w:i/>
          <w:sz w:val="23"/>
          <w:szCs w:val="23"/>
        </w:rPr>
        <w:t xml:space="preserve"> от "</w:t>
      </w:r>
      <w:r w:rsidRPr="00CB2190">
        <w:rPr>
          <w:b/>
          <w:i/>
          <w:sz w:val="23"/>
          <w:szCs w:val="23"/>
          <w:u w:val="single"/>
        </w:rPr>
        <w:t xml:space="preserve">  </w:t>
      </w:r>
      <w:r w:rsidR="00DA5F83">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sidR="004E57C4">
        <w:rPr>
          <w:b/>
          <w:i/>
          <w:sz w:val="23"/>
          <w:szCs w:val="23"/>
          <w:u w:val="single"/>
        </w:rPr>
        <w:t>___</w:t>
      </w:r>
      <w:r w:rsidR="00DA5F83">
        <w:rPr>
          <w:b/>
          <w:i/>
          <w:sz w:val="23"/>
          <w:szCs w:val="23"/>
          <w:u w:val="single"/>
        </w:rPr>
        <w:t>_____</w:t>
      </w:r>
      <w:r w:rsidR="004E57C4">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E58A5" w:rsidRPr="00CB2190" w:rsidRDefault="006E58A5" w:rsidP="00DF518E">
      <w:pPr>
        <w:pStyle w:val="a8"/>
        <w:rPr>
          <w:rFonts w:ascii="Times New Roman" w:hAnsi="Times New Roman" w:cs="Times New Roman"/>
          <w:sz w:val="23"/>
          <w:szCs w:val="23"/>
        </w:rPr>
      </w:pPr>
      <w:bookmarkStart w:id="60" w:name="_docStart_2"/>
      <w:bookmarkStart w:id="61" w:name="_title_2"/>
      <w:bookmarkStart w:id="62" w:name="_ref_1308628"/>
      <w:bookmarkEnd w:id="6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E58A5" w:rsidRPr="00CB2190" w:rsidTr="006E58A5">
        <w:trPr>
          <w:trHeight w:val="371"/>
        </w:trPr>
        <w:tc>
          <w:tcPr>
            <w:tcW w:w="10138" w:type="dxa"/>
          </w:tcPr>
          <w:p w:rsidR="006E58A5" w:rsidRPr="00CB2190" w:rsidRDefault="006E58A5" w:rsidP="00DA5F83">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sidR="00DA5F83">
              <w:rPr>
                <w:rFonts w:ascii="Times New Roman" w:hAnsi="Times New Roman" w:cs="Times New Roman"/>
                <w:sz w:val="23"/>
                <w:szCs w:val="23"/>
              </w:rPr>
              <w:t>___</w:t>
            </w:r>
            <w:r w:rsidR="004E57C4">
              <w:rPr>
                <w:rFonts w:ascii="Times New Roman" w:hAnsi="Times New Roman" w:cs="Times New Roman"/>
                <w:sz w:val="23"/>
                <w:szCs w:val="23"/>
              </w:rPr>
              <w:t>_</w:t>
            </w:r>
            <w:r w:rsidRPr="00CB2190">
              <w:rPr>
                <w:rFonts w:ascii="Times New Roman" w:hAnsi="Times New Roman" w:cs="Times New Roman"/>
                <w:sz w:val="23"/>
                <w:szCs w:val="23"/>
              </w:rPr>
              <w:t>_» _</w:t>
            </w:r>
            <w:r w:rsidR="004E57C4">
              <w:rPr>
                <w:rFonts w:ascii="Times New Roman" w:hAnsi="Times New Roman" w:cs="Times New Roman"/>
                <w:sz w:val="23"/>
                <w:szCs w:val="23"/>
              </w:rPr>
              <w:t>__</w:t>
            </w:r>
            <w:r w:rsidR="00DA5F83">
              <w:rPr>
                <w:rFonts w:ascii="Times New Roman" w:hAnsi="Times New Roman" w:cs="Times New Roman"/>
                <w:sz w:val="23"/>
                <w:szCs w:val="23"/>
              </w:rPr>
              <w:t>____</w:t>
            </w:r>
            <w:r w:rsidR="004E57C4">
              <w:rPr>
                <w:rFonts w:ascii="Times New Roman" w:hAnsi="Times New Roman" w:cs="Times New Roman"/>
                <w:sz w:val="23"/>
                <w:szCs w:val="23"/>
              </w:rPr>
              <w:t>___</w:t>
            </w:r>
            <w:r w:rsidRPr="00CB2190">
              <w:rPr>
                <w:rFonts w:ascii="Times New Roman" w:hAnsi="Times New Roman" w:cs="Times New Roman"/>
                <w:sz w:val="23"/>
                <w:szCs w:val="23"/>
              </w:rPr>
              <w:t>_2020 г.</w:t>
            </w:r>
          </w:p>
        </w:tc>
      </w:tr>
    </w:tbl>
    <w:p w:rsidR="00DF518E" w:rsidRPr="00CB2190" w:rsidRDefault="00DF518E" w:rsidP="00DF518E">
      <w:pPr>
        <w:pStyle w:val="a8"/>
        <w:rPr>
          <w:rFonts w:ascii="Times New Roman" w:hAnsi="Times New Roman" w:cs="Times New Roman"/>
          <w:sz w:val="23"/>
          <w:szCs w:val="23"/>
        </w:rPr>
      </w:pPr>
      <w:r w:rsidRPr="00CB2190">
        <w:rPr>
          <w:rFonts w:ascii="Times New Roman" w:hAnsi="Times New Roman" w:cs="Times New Roman"/>
          <w:sz w:val="23"/>
          <w:szCs w:val="23"/>
        </w:rPr>
        <w:t>Спецификация товара</w:t>
      </w:r>
      <w:bookmarkEnd w:id="61"/>
      <w:bookmarkEnd w:id="62"/>
    </w:p>
    <w:tbl>
      <w:tblPr>
        <w:tblW w:w="101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16"/>
        <w:gridCol w:w="4964"/>
        <w:gridCol w:w="1037"/>
        <w:gridCol w:w="1134"/>
        <w:gridCol w:w="993"/>
        <w:gridCol w:w="1514"/>
      </w:tblGrid>
      <w:tr w:rsidR="00DF518E" w:rsidRPr="00CB2190" w:rsidTr="00B45482">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F518E" w:rsidRPr="00CB2190" w:rsidRDefault="00DF518E"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 xml:space="preserve">№ </w:t>
            </w:r>
            <w:proofErr w:type="gramStart"/>
            <w:r w:rsidRPr="00CB2190">
              <w:rPr>
                <w:rFonts w:eastAsia="SimSun"/>
                <w:color w:val="00000A"/>
                <w:sz w:val="23"/>
                <w:szCs w:val="23"/>
                <w:lang w:eastAsia="en-US"/>
              </w:rPr>
              <w:t>п</w:t>
            </w:r>
            <w:proofErr w:type="gramEnd"/>
            <w:r w:rsidRPr="00CB2190">
              <w:rPr>
                <w:rFonts w:eastAsia="SimSun"/>
                <w:color w:val="00000A"/>
                <w:sz w:val="23"/>
                <w:szCs w:val="23"/>
                <w:lang w:eastAsia="en-US"/>
              </w:rPr>
              <w:t>/п</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jc w:val="center"/>
              <w:rPr>
                <w:sz w:val="23"/>
                <w:szCs w:val="23"/>
              </w:rPr>
            </w:pPr>
            <w:r w:rsidRPr="00CB2190">
              <w:rPr>
                <w:sz w:val="23"/>
                <w:szCs w:val="23"/>
              </w:rPr>
              <w:t>Наименование объекта закупки</w:t>
            </w: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B45482">
            <w:pPr>
              <w:jc w:val="center"/>
              <w:rPr>
                <w:sz w:val="23"/>
                <w:szCs w:val="23"/>
              </w:rPr>
            </w:pPr>
            <w:r w:rsidRPr="00CB2190">
              <w:rPr>
                <w:sz w:val="23"/>
                <w:szCs w:val="23"/>
              </w:rPr>
              <w:t>Ед. изм.</w:t>
            </w: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ind w:firstLine="34"/>
              <w:jc w:val="center"/>
              <w:rPr>
                <w:sz w:val="23"/>
                <w:szCs w:val="23"/>
              </w:rPr>
            </w:pPr>
            <w:r w:rsidRPr="00CB2190">
              <w:rPr>
                <w:sz w:val="23"/>
                <w:szCs w:val="23"/>
              </w:rPr>
              <w:t>Цена</w:t>
            </w:r>
            <w:r w:rsidR="00B849C7" w:rsidRPr="00CB2190">
              <w:rPr>
                <w:sz w:val="23"/>
                <w:szCs w:val="23"/>
              </w:rPr>
              <w:t>, руб.</w:t>
            </w: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0C6FEB">
            <w:pPr>
              <w:ind w:firstLine="34"/>
              <w:jc w:val="center"/>
              <w:rPr>
                <w:sz w:val="23"/>
                <w:szCs w:val="23"/>
              </w:rPr>
            </w:pPr>
            <w:r w:rsidRPr="00CB2190">
              <w:rPr>
                <w:sz w:val="23"/>
                <w:szCs w:val="23"/>
              </w:rPr>
              <w:t>Кол-во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F518E" w:rsidRPr="00CB2190" w:rsidRDefault="00DF518E" w:rsidP="00DA5F83">
            <w:pPr>
              <w:spacing w:line="100" w:lineRule="atLeast"/>
              <w:jc w:val="center"/>
              <w:rPr>
                <w:color w:val="000000"/>
                <w:sz w:val="23"/>
                <w:szCs w:val="23"/>
              </w:rPr>
            </w:pPr>
            <w:r w:rsidRPr="00CB2190">
              <w:rPr>
                <w:color w:val="000000"/>
                <w:sz w:val="23"/>
                <w:szCs w:val="23"/>
              </w:rPr>
              <w:t>Стоимость</w:t>
            </w:r>
            <w:r w:rsidR="00B849C7" w:rsidRPr="00CB2190">
              <w:rPr>
                <w:color w:val="000000"/>
                <w:sz w:val="23"/>
                <w:szCs w:val="23"/>
              </w:rPr>
              <w:t xml:space="preserve">, </w:t>
            </w:r>
            <w:r w:rsidR="00DA5F83" w:rsidRPr="00076ECB">
              <w:rPr>
                <w:color w:val="000000"/>
                <w:sz w:val="23"/>
                <w:szCs w:val="23"/>
                <w:highlight w:val="yellow"/>
              </w:rPr>
              <w:t xml:space="preserve">(условие по </w:t>
            </w:r>
            <w:r w:rsidR="00B849C7" w:rsidRPr="00076ECB">
              <w:rPr>
                <w:color w:val="000000"/>
                <w:sz w:val="23"/>
                <w:szCs w:val="23"/>
                <w:highlight w:val="yellow"/>
              </w:rPr>
              <w:t>НДС</w:t>
            </w:r>
            <w:r w:rsidR="00DA5F83" w:rsidRPr="00076ECB">
              <w:rPr>
                <w:color w:val="000000"/>
                <w:sz w:val="23"/>
                <w:szCs w:val="23"/>
                <w:highlight w:val="yellow"/>
              </w:rPr>
              <w:t>)</w:t>
            </w:r>
            <w:r w:rsidR="00B849C7" w:rsidRPr="00CB2190">
              <w:rPr>
                <w:color w:val="000000"/>
                <w:sz w:val="23"/>
                <w:szCs w:val="23"/>
              </w:rPr>
              <w:t xml:space="preserve"> </w:t>
            </w: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1</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Pr>
                <w:rFonts w:eastAsia="SimSun"/>
                <w:color w:val="00000A"/>
                <w:sz w:val="23"/>
                <w:szCs w:val="23"/>
                <w:lang w:eastAsia="en-US"/>
              </w:rPr>
              <w:t>2</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586D7E" w:rsidRPr="00586D7E" w:rsidTr="00246AF5">
        <w:trPr>
          <w:trHeight w:val="480"/>
        </w:trPr>
        <w:tc>
          <w:tcPr>
            <w:tcW w:w="8644"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586D7E" w:rsidRPr="00586D7E" w:rsidRDefault="00586D7E" w:rsidP="00586D7E">
            <w:pPr>
              <w:ind w:firstLine="34"/>
              <w:jc w:val="right"/>
              <w:rPr>
                <w:b/>
                <w:sz w:val="23"/>
                <w:szCs w:val="23"/>
              </w:rPr>
            </w:pPr>
            <w:r w:rsidRPr="00586D7E">
              <w:rPr>
                <w:b/>
                <w:sz w:val="23"/>
                <w:szCs w:val="23"/>
              </w:rPr>
              <w:t>ИТОГО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586D7E" w:rsidRPr="00586D7E" w:rsidRDefault="00586D7E" w:rsidP="00B849C7">
            <w:pPr>
              <w:spacing w:line="100" w:lineRule="atLeast"/>
              <w:jc w:val="center"/>
              <w:rPr>
                <w:b/>
                <w:color w:val="000000"/>
                <w:sz w:val="23"/>
                <w:szCs w:val="23"/>
              </w:rPr>
            </w:pPr>
          </w:p>
        </w:tc>
      </w:tr>
    </w:tbl>
    <w:p w:rsidR="00586D7E" w:rsidRDefault="00586D7E" w:rsidP="00DF518E">
      <w:pPr>
        <w:rPr>
          <w:sz w:val="23"/>
          <w:szCs w:val="23"/>
        </w:rPr>
      </w:pPr>
    </w:p>
    <w:p w:rsidR="00DF518E" w:rsidRPr="00CB2190" w:rsidRDefault="00586D7E" w:rsidP="00586D7E">
      <w:pPr>
        <w:jc w:val="both"/>
        <w:rPr>
          <w:sz w:val="23"/>
          <w:szCs w:val="23"/>
        </w:rPr>
      </w:pPr>
      <w:r>
        <w:rPr>
          <w:sz w:val="23"/>
          <w:szCs w:val="23"/>
        </w:rPr>
        <w:t xml:space="preserve"> Общая стоимость Товара по спецификации составляет</w:t>
      </w:r>
      <w:proofErr w:type="gramStart"/>
      <w:r>
        <w:rPr>
          <w:sz w:val="23"/>
          <w:szCs w:val="23"/>
        </w:rPr>
        <w:t xml:space="preserve">: </w:t>
      </w:r>
      <w:r w:rsidR="00DA5F83">
        <w:rPr>
          <w:sz w:val="23"/>
          <w:szCs w:val="23"/>
        </w:rPr>
        <w:t>______________</w:t>
      </w:r>
      <w:r>
        <w:rPr>
          <w:sz w:val="23"/>
          <w:szCs w:val="23"/>
        </w:rPr>
        <w:t xml:space="preserve"> (</w:t>
      </w:r>
      <w:r w:rsidR="00DA5F83">
        <w:rPr>
          <w:sz w:val="23"/>
          <w:szCs w:val="23"/>
        </w:rPr>
        <w:t xml:space="preserve">________________________) </w:t>
      </w:r>
      <w:proofErr w:type="gramEnd"/>
      <w:r w:rsidR="00DA5F83">
        <w:rPr>
          <w:sz w:val="23"/>
          <w:szCs w:val="23"/>
        </w:rPr>
        <w:t>рублей ____</w:t>
      </w:r>
      <w:r>
        <w:rPr>
          <w:sz w:val="23"/>
          <w:szCs w:val="23"/>
        </w:rPr>
        <w:t xml:space="preserve"> коп., </w:t>
      </w:r>
      <w:r w:rsidR="00DA5F83" w:rsidRPr="00076ECB">
        <w:rPr>
          <w:sz w:val="23"/>
          <w:szCs w:val="23"/>
          <w:highlight w:val="yellow"/>
        </w:rPr>
        <w:t xml:space="preserve">(условие по </w:t>
      </w:r>
      <w:r w:rsidRPr="00076ECB">
        <w:rPr>
          <w:sz w:val="23"/>
          <w:szCs w:val="23"/>
          <w:highlight w:val="yellow"/>
        </w:rPr>
        <w:t>НДС</w:t>
      </w:r>
      <w:r w:rsidR="00DA5F83" w:rsidRPr="00076ECB">
        <w:rPr>
          <w:sz w:val="23"/>
          <w:szCs w:val="23"/>
          <w:highlight w:val="yellow"/>
        </w:rPr>
        <w:t>)</w:t>
      </w:r>
      <w:r w:rsidRPr="00076ECB">
        <w:rPr>
          <w:sz w:val="23"/>
          <w:szCs w:val="23"/>
          <w:highlight w:val="yellow"/>
        </w:rPr>
        <w:t>.</w:t>
      </w:r>
    </w:p>
    <w:p w:rsidR="00B849C7" w:rsidRPr="00CB2190" w:rsidRDefault="00B849C7" w:rsidP="00DF518E">
      <w:pPr>
        <w:rPr>
          <w:sz w:val="23"/>
          <w:szCs w:val="23"/>
        </w:rPr>
      </w:pPr>
    </w:p>
    <w:p w:rsidR="00DF518E" w:rsidRPr="00CB2190" w:rsidRDefault="00DF518E" w:rsidP="00DF518E">
      <w:pPr>
        <w:rPr>
          <w:b/>
          <w:sz w:val="23"/>
          <w:szCs w:val="23"/>
        </w:rPr>
      </w:pPr>
      <w:r w:rsidRPr="00CB2190">
        <w:rPr>
          <w:b/>
          <w:sz w:val="23"/>
          <w:szCs w:val="23"/>
        </w:rPr>
        <w:t xml:space="preserve">                                                             Реквизиты и подписи сторон:</w:t>
      </w:r>
    </w:p>
    <w:p w:rsidR="00DF518E" w:rsidRPr="00CB2190" w:rsidRDefault="00DF518E" w:rsidP="00DF518E">
      <w:pPr>
        <w:rPr>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Поставщик</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rPr>
                <w:b/>
                <w:sz w:val="23"/>
                <w:szCs w:val="23"/>
              </w:rPr>
            </w:pPr>
            <w:r w:rsidRPr="00CB2190">
              <w:rPr>
                <w:b/>
                <w:sz w:val="23"/>
                <w:szCs w:val="23"/>
              </w:rPr>
              <w:t xml:space="preserve">Областное государственное учреждение </w:t>
            </w:r>
          </w:p>
          <w:p w:rsidR="00DA5F83" w:rsidRPr="00CB2190" w:rsidRDefault="00DA5F83" w:rsidP="00565D74">
            <w:pPr>
              <w:rPr>
                <w:b/>
                <w:sz w:val="23"/>
                <w:szCs w:val="23"/>
              </w:rPr>
            </w:pPr>
            <w:r w:rsidRPr="00CB2190">
              <w:rPr>
                <w:b/>
                <w:sz w:val="23"/>
                <w:szCs w:val="23"/>
              </w:rPr>
              <w:t xml:space="preserve">«Пугачевская районная станция </w:t>
            </w:r>
            <w:proofErr w:type="gramStart"/>
            <w:r w:rsidRPr="00CB2190">
              <w:rPr>
                <w:b/>
                <w:sz w:val="23"/>
                <w:szCs w:val="23"/>
              </w:rPr>
              <w:t>по</w:t>
            </w:r>
            <w:proofErr w:type="gramEnd"/>
          </w:p>
          <w:p w:rsidR="00DA5F83" w:rsidRPr="00CB2190" w:rsidRDefault="00DA5F83" w:rsidP="00565D74">
            <w:pPr>
              <w:rPr>
                <w:sz w:val="23"/>
                <w:szCs w:val="23"/>
              </w:rPr>
            </w:pPr>
            <w:r w:rsidRPr="00CB2190">
              <w:rPr>
                <w:b/>
                <w:sz w:val="23"/>
                <w:szCs w:val="23"/>
              </w:rPr>
              <w:t xml:space="preserve"> борьбе с болезнями  животных</w:t>
            </w:r>
            <w:r w:rsidRPr="00CB2190">
              <w:rPr>
                <w:sz w:val="23"/>
                <w:szCs w:val="23"/>
              </w:rPr>
              <w:t xml:space="preserve">»                                                   </w:t>
            </w:r>
          </w:p>
          <w:p w:rsidR="00DA5F83" w:rsidRPr="00CB2190" w:rsidRDefault="00DA5F83" w:rsidP="00565D74">
            <w:pPr>
              <w:rPr>
                <w:sz w:val="23"/>
                <w:szCs w:val="23"/>
              </w:rPr>
            </w:pPr>
            <w:r w:rsidRPr="00CB2190">
              <w:rPr>
                <w:sz w:val="23"/>
                <w:szCs w:val="23"/>
              </w:rPr>
              <w:t xml:space="preserve">Юридический и фактический  адрес: </w:t>
            </w:r>
          </w:p>
          <w:p w:rsidR="00DA5F83" w:rsidRPr="00CB2190" w:rsidRDefault="00DA5F83" w:rsidP="00565D74">
            <w:pPr>
              <w:rPr>
                <w:sz w:val="23"/>
                <w:szCs w:val="23"/>
              </w:rPr>
            </w:pPr>
            <w:r w:rsidRPr="00CB2190">
              <w:rPr>
                <w:sz w:val="23"/>
                <w:szCs w:val="23"/>
              </w:rPr>
              <w:t xml:space="preserve">413720 Саратовская область, </w:t>
            </w:r>
          </w:p>
          <w:p w:rsidR="00DA5F83" w:rsidRPr="00CB2190" w:rsidRDefault="00DA5F83" w:rsidP="00565D74">
            <w:pPr>
              <w:rPr>
                <w:sz w:val="23"/>
                <w:szCs w:val="23"/>
              </w:rPr>
            </w:pPr>
            <w:r w:rsidRPr="00CB2190">
              <w:rPr>
                <w:sz w:val="23"/>
                <w:szCs w:val="23"/>
              </w:rPr>
              <w:t xml:space="preserve">г. Пугачев, ул. 40 лет Октября,  д. 190                                                                             </w:t>
            </w:r>
          </w:p>
          <w:p w:rsidR="00DA5F83" w:rsidRPr="00CB2190" w:rsidRDefault="00DA5F83" w:rsidP="00565D74">
            <w:pPr>
              <w:rPr>
                <w:sz w:val="23"/>
                <w:szCs w:val="23"/>
              </w:rPr>
            </w:pPr>
            <w:r w:rsidRPr="00CB2190">
              <w:rPr>
                <w:sz w:val="23"/>
                <w:szCs w:val="23"/>
              </w:rPr>
              <w:t xml:space="preserve">Тел/факс: (845-74) 2-15-20                         </w:t>
            </w:r>
          </w:p>
          <w:p w:rsidR="00DA5F83" w:rsidRPr="00CB2190" w:rsidRDefault="00DA5F83" w:rsidP="00565D74">
            <w:pPr>
              <w:rPr>
                <w:sz w:val="23"/>
                <w:szCs w:val="23"/>
              </w:rPr>
            </w:pPr>
            <w:r w:rsidRPr="00CB2190">
              <w:rPr>
                <w:sz w:val="23"/>
                <w:szCs w:val="23"/>
              </w:rPr>
              <w:t xml:space="preserve">ИНН: 6445010283 КПП: 644501001                           </w:t>
            </w:r>
          </w:p>
          <w:p w:rsidR="00DA5F83" w:rsidRPr="00CB2190" w:rsidRDefault="00DA5F83" w:rsidP="00565D74">
            <w:pPr>
              <w:rPr>
                <w:sz w:val="23"/>
                <w:szCs w:val="23"/>
              </w:rPr>
            </w:pPr>
            <w:r w:rsidRPr="00CB2190">
              <w:rPr>
                <w:sz w:val="23"/>
                <w:szCs w:val="23"/>
              </w:rPr>
              <w:t>БИК: 046311001</w:t>
            </w:r>
          </w:p>
          <w:p w:rsidR="00DA5F83" w:rsidRPr="00CB2190" w:rsidRDefault="00DA5F83" w:rsidP="00565D74">
            <w:pPr>
              <w:rPr>
                <w:sz w:val="23"/>
                <w:szCs w:val="23"/>
              </w:rPr>
            </w:pPr>
            <w:r w:rsidRPr="00CB2190">
              <w:rPr>
                <w:sz w:val="23"/>
                <w:szCs w:val="23"/>
              </w:rPr>
              <w:t xml:space="preserve">Банк Отделение Саратов г. Саратов </w:t>
            </w:r>
          </w:p>
          <w:p w:rsidR="00DA5F83" w:rsidRPr="00CB2190" w:rsidRDefault="00DA5F83" w:rsidP="00565D74">
            <w:pPr>
              <w:rPr>
                <w:sz w:val="23"/>
                <w:szCs w:val="23"/>
              </w:rPr>
            </w:pPr>
            <w:proofErr w:type="gramStart"/>
            <w:r w:rsidRPr="00CB2190">
              <w:rPr>
                <w:sz w:val="23"/>
                <w:szCs w:val="23"/>
              </w:rPr>
              <w:t>р</w:t>
            </w:r>
            <w:proofErr w:type="gramEnd"/>
            <w:r w:rsidRPr="00CB2190">
              <w:rPr>
                <w:sz w:val="23"/>
                <w:szCs w:val="23"/>
              </w:rPr>
              <w:t xml:space="preserve">/с 40601810800003000001 </w:t>
            </w:r>
          </w:p>
          <w:p w:rsidR="00DA5F83" w:rsidRPr="00CB2190" w:rsidRDefault="00DA5F83" w:rsidP="00565D74">
            <w:pPr>
              <w:rPr>
                <w:sz w:val="23"/>
                <w:szCs w:val="23"/>
              </w:rPr>
            </w:pPr>
            <w:r w:rsidRPr="00CB2190">
              <w:rPr>
                <w:sz w:val="23"/>
                <w:szCs w:val="23"/>
              </w:rPr>
              <w:t>ОГРН 1046404500108</w:t>
            </w:r>
          </w:p>
          <w:p w:rsidR="00DA5F83" w:rsidRPr="00244CCD" w:rsidRDefault="00DA5F83" w:rsidP="00565D74">
            <w:pPr>
              <w:rPr>
                <w:sz w:val="23"/>
                <w:szCs w:val="23"/>
              </w:rPr>
            </w:pPr>
            <w:r w:rsidRPr="00CB2190">
              <w:rPr>
                <w:sz w:val="23"/>
                <w:szCs w:val="23"/>
              </w:rPr>
              <w:t xml:space="preserve">Электронный адрес:  </w:t>
            </w:r>
            <w:hyperlink r:id="rId10" w:history="1">
              <w:r w:rsidRPr="00204375">
                <w:rPr>
                  <w:rStyle w:val="a3"/>
                  <w:sz w:val="23"/>
                  <w:szCs w:val="23"/>
                  <w:lang w:val="en-US"/>
                </w:rPr>
                <w:t>sbbg</w:t>
              </w:r>
              <w:r w:rsidRPr="00204375">
                <w:rPr>
                  <w:rStyle w:val="a3"/>
                  <w:sz w:val="23"/>
                  <w:szCs w:val="23"/>
                </w:rPr>
                <w:t>_</w:t>
              </w:r>
              <w:r w:rsidRPr="00204375">
                <w:rPr>
                  <w:rStyle w:val="a3"/>
                  <w:sz w:val="23"/>
                  <w:szCs w:val="23"/>
                  <w:lang w:val="en-US"/>
                </w:rPr>
                <w:t>pug</w:t>
              </w:r>
              <w:r w:rsidRPr="00204375">
                <w:rPr>
                  <w:rStyle w:val="a3"/>
                  <w:sz w:val="23"/>
                  <w:szCs w:val="23"/>
                </w:rPr>
                <w:t>@</w:t>
              </w:r>
              <w:r w:rsidRPr="00204375">
                <w:rPr>
                  <w:rStyle w:val="a3"/>
                  <w:sz w:val="23"/>
                  <w:szCs w:val="23"/>
                  <w:lang w:val="en-US"/>
                </w:rPr>
                <w:t>mail</w:t>
              </w:r>
              <w:r w:rsidRPr="00204375">
                <w:rPr>
                  <w:rStyle w:val="a3"/>
                  <w:sz w:val="23"/>
                  <w:szCs w:val="23"/>
                </w:rPr>
                <w:t>.</w:t>
              </w:r>
              <w:proofErr w:type="spellStart"/>
              <w:r w:rsidRPr="00204375">
                <w:rPr>
                  <w:rStyle w:val="a3"/>
                  <w:sz w:val="23"/>
                  <w:szCs w:val="23"/>
                  <w:lang w:val="en-US"/>
                </w:rPr>
                <w:t>ru</w:t>
              </w:r>
              <w:proofErr w:type="spellEnd"/>
            </w:hyperlink>
            <w:r>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DA5F83" w:rsidRPr="00586D7E" w:rsidRDefault="00DA5F83" w:rsidP="00565D74">
            <w:pPr>
              <w:rPr>
                <w:sz w:val="23"/>
                <w:szCs w:val="23"/>
              </w:rPr>
            </w:pPr>
            <w:r>
              <w:rPr>
                <w:color w:val="202020"/>
                <w:sz w:val="23"/>
                <w:szCs w:val="23"/>
                <w:shd w:val="clear" w:color="auto" w:fill="FFFFFF"/>
              </w:rPr>
              <w:t xml:space="preserve"> </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DA5F83" w:rsidRPr="00CB2190" w:rsidRDefault="00DA5F83" w:rsidP="00565D74">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DF518E" w:rsidRPr="00CB2190" w:rsidRDefault="00DF518E" w:rsidP="00DF518E">
      <w:pPr>
        <w:tabs>
          <w:tab w:val="left" w:pos="3369"/>
        </w:tabs>
        <w:rPr>
          <w:sz w:val="23"/>
          <w:szCs w:val="23"/>
          <w:lang w:eastAsia="en-US"/>
        </w:rPr>
      </w:pPr>
    </w:p>
    <w:sectPr w:rsidR="00DF518E" w:rsidRPr="00CB2190" w:rsidSect="00C015D3">
      <w:footerReference w:type="default" r:id="rId11"/>
      <w:pgSz w:w="11906" w:h="16838"/>
      <w:pgMar w:top="567"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EB" w:rsidRDefault="00F306EB" w:rsidP="00CB2190">
      <w:r>
        <w:separator/>
      </w:r>
    </w:p>
  </w:endnote>
  <w:endnote w:type="continuationSeparator" w:id="0">
    <w:p w:rsidR="00F306EB" w:rsidRDefault="00F306EB" w:rsidP="00C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7175"/>
      <w:docPartObj>
        <w:docPartGallery w:val="Page Numbers (Bottom of Page)"/>
        <w:docPartUnique/>
      </w:docPartObj>
    </w:sdtPr>
    <w:sdtEndPr/>
    <w:sdtContent>
      <w:p w:rsidR="00CB2190" w:rsidRDefault="00CB2190">
        <w:pPr>
          <w:pStyle w:val="ae"/>
          <w:jc w:val="right"/>
        </w:pPr>
        <w:r>
          <w:fldChar w:fldCharType="begin"/>
        </w:r>
        <w:r>
          <w:instrText>PAGE   \* MERGEFORMAT</w:instrText>
        </w:r>
        <w:r>
          <w:fldChar w:fldCharType="separate"/>
        </w:r>
        <w:r w:rsidR="00C802AC">
          <w:rPr>
            <w:noProof/>
          </w:rPr>
          <w:t>7</w:t>
        </w:r>
        <w:r>
          <w:fldChar w:fldCharType="end"/>
        </w:r>
      </w:p>
    </w:sdtContent>
  </w:sdt>
  <w:p w:rsidR="00CB2190" w:rsidRDefault="00CB21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EB" w:rsidRDefault="00F306EB" w:rsidP="00CB2190">
      <w:r>
        <w:separator/>
      </w:r>
    </w:p>
  </w:footnote>
  <w:footnote w:type="continuationSeparator" w:id="0">
    <w:p w:rsidR="00F306EB" w:rsidRDefault="00F306EB" w:rsidP="00CB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BE6F4DA"/>
    <w:lvl w:ilvl="0">
      <w:start w:val="1"/>
      <w:numFmt w:val="bullet"/>
      <w:suff w:val="space"/>
      <w:lvlText w:val="-"/>
      <w:lvlJc w:val="left"/>
      <w:pPr>
        <w:ind w:left="0" w:firstLine="0"/>
      </w:pPr>
    </w:lvl>
  </w:abstractNum>
  <w:abstractNum w:abstractNumId="1">
    <w:nsid w:val="2DD50AD0"/>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284"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63090ECC"/>
    <w:multiLevelType w:val="multilevel"/>
    <w:tmpl w:val="9DE60A8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nsid w:val="76C778D4"/>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F"/>
    <w:rsid w:val="00011044"/>
    <w:rsid w:val="0003334C"/>
    <w:rsid w:val="00076826"/>
    <w:rsid w:val="00076ECB"/>
    <w:rsid w:val="000A42CB"/>
    <w:rsid w:val="000B4E98"/>
    <w:rsid w:val="000D6DCB"/>
    <w:rsid w:val="000F260C"/>
    <w:rsid w:val="00157BFE"/>
    <w:rsid w:val="001A4445"/>
    <w:rsid w:val="001B304D"/>
    <w:rsid w:val="001E4265"/>
    <w:rsid w:val="001F6CBD"/>
    <w:rsid w:val="001F6CBF"/>
    <w:rsid w:val="002202EE"/>
    <w:rsid w:val="00222484"/>
    <w:rsid w:val="002278A7"/>
    <w:rsid w:val="00244CCD"/>
    <w:rsid w:val="00244D9B"/>
    <w:rsid w:val="00271C2F"/>
    <w:rsid w:val="002D5C79"/>
    <w:rsid w:val="00345716"/>
    <w:rsid w:val="003818B7"/>
    <w:rsid w:val="003F3877"/>
    <w:rsid w:val="004361E5"/>
    <w:rsid w:val="004409BE"/>
    <w:rsid w:val="00446549"/>
    <w:rsid w:val="004518FC"/>
    <w:rsid w:val="004E5649"/>
    <w:rsid w:val="004E57C4"/>
    <w:rsid w:val="00525599"/>
    <w:rsid w:val="005307CE"/>
    <w:rsid w:val="005613EF"/>
    <w:rsid w:val="00563AC0"/>
    <w:rsid w:val="005746B1"/>
    <w:rsid w:val="00583073"/>
    <w:rsid w:val="00586D7E"/>
    <w:rsid w:val="00594BA6"/>
    <w:rsid w:val="005D4B95"/>
    <w:rsid w:val="005F7A36"/>
    <w:rsid w:val="0065455E"/>
    <w:rsid w:val="00666075"/>
    <w:rsid w:val="0067204C"/>
    <w:rsid w:val="00684B4E"/>
    <w:rsid w:val="0068615E"/>
    <w:rsid w:val="006B18F9"/>
    <w:rsid w:val="006C0FD3"/>
    <w:rsid w:val="006E58A5"/>
    <w:rsid w:val="00741E22"/>
    <w:rsid w:val="00751A9E"/>
    <w:rsid w:val="00754DEC"/>
    <w:rsid w:val="00754EE3"/>
    <w:rsid w:val="00797A88"/>
    <w:rsid w:val="007F66EE"/>
    <w:rsid w:val="00820018"/>
    <w:rsid w:val="00846C69"/>
    <w:rsid w:val="00871574"/>
    <w:rsid w:val="00874614"/>
    <w:rsid w:val="008A5AC9"/>
    <w:rsid w:val="008B128B"/>
    <w:rsid w:val="008C08F4"/>
    <w:rsid w:val="008C180B"/>
    <w:rsid w:val="008D3E83"/>
    <w:rsid w:val="009044A5"/>
    <w:rsid w:val="00913DAD"/>
    <w:rsid w:val="009301D5"/>
    <w:rsid w:val="009738A1"/>
    <w:rsid w:val="009831CB"/>
    <w:rsid w:val="00A371C6"/>
    <w:rsid w:val="00A44DE0"/>
    <w:rsid w:val="00A46609"/>
    <w:rsid w:val="00A557A3"/>
    <w:rsid w:val="00A60951"/>
    <w:rsid w:val="00A82EED"/>
    <w:rsid w:val="00A95E96"/>
    <w:rsid w:val="00AB2E49"/>
    <w:rsid w:val="00B2553F"/>
    <w:rsid w:val="00B37C52"/>
    <w:rsid w:val="00B45482"/>
    <w:rsid w:val="00B849C7"/>
    <w:rsid w:val="00B960B6"/>
    <w:rsid w:val="00BC021F"/>
    <w:rsid w:val="00BC7E4D"/>
    <w:rsid w:val="00BD751B"/>
    <w:rsid w:val="00C015D3"/>
    <w:rsid w:val="00C03072"/>
    <w:rsid w:val="00C255CF"/>
    <w:rsid w:val="00C802AC"/>
    <w:rsid w:val="00C96151"/>
    <w:rsid w:val="00C966C9"/>
    <w:rsid w:val="00C96DCF"/>
    <w:rsid w:val="00CB2190"/>
    <w:rsid w:val="00CC7D63"/>
    <w:rsid w:val="00CE2F09"/>
    <w:rsid w:val="00CF0C8B"/>
    <w:rsid w:val="00CF4403"/>
    <w:rsid w:val="00D71FDD"/>
    <w:rsid w:val="00DA5F83"/>
    <w:rsid w:val="00DC2F1D"/>
    <w:rsid w:val="00DC61DF"/>
    <w:rsid w:val="00DD1EFB"/>
    <w:rsid w:val="00DF518E"/>
    <w:rsid w:val="00E0723D"/>
    <w:rsid w:val="00E64F8A"/>
    <w:rsid w:val="00EA7DE4"/>
    <w:rsid w:val="00ED47F1"/>
    <w:rsid w:val="00ED6220"/>
    <w:rsid w:val="00F2534C"/>
    <w:rsid w:val="00F277E4"/>
    <w:rsid w:val="00F306EB"/>
    <w:rsid w:val="00F40270"/>
    <w:rsid w:val="00F65079"/>
    <w:rsid w:val="00F67B81"/>
    <w:rsid w:val="00FA594F"/>
    <w:rsid w:val="00FA61BF"/>
    <w:rsid w:val="00FE4710"/>
    <w:rsid w:val="00FE4AC9"/>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bbg_pug@mail.ru" TargetMode="External"/><Relationship Id="rId4" Type="http://schemas.microsoft.com/office/2007/relationships/stylesWithEffects" Target="stylesWithEffects.xml"/><Relationship Id="rId9" Type="http://schemas.openxmlformats.org/officeDocument/2006/relationships/hyperlink" Target="mailto:sbbg_pu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BA1B-7193-424E-97AE-96FE9F24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58</cp:revision>
  <cp:lastPrinted>2019-04-26T06:52:00Z</cp:lastPrinted>
  <dcterms:created xsi:type="dcterms:W3CDTF">2019-09-18T12:33:00Z</dcterms:created>
  <dcterms:modified xsi:type="dcterms:W3CDTF">2020-07-10T09:28:00Z</dcterms:modified>
</cp:coreProperties>
</file>