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E6" w:rsidRDefault="008D32E6" w:rsidP="008D32E6">
      <w:pPr>
        <w:autoSpaceDE w:val="0"/>
        <w:autoSpaceDN w:val="0"/>
        <w:adjustRightInd w:val="0"/>
        <w:spacing w:after="0"/>
        <w:jc w:val="right"/>
      </w:pPr>
      <w:bookmarkStart w:id="0" w:name="Приложение"/>
      <w:bookmarkStart w:id="1" w:name="_Toc441833859"/>
      <w:bookmarkStart w:id="2" w:name="_Toc441834663"/>
      <w:r w:rsidRPr="00522898">
        <w:rPr>
          <w:iCs/>
        </w:rPr>
        <w:t>Приложение №2 к аукционной документации</w:t>
      </w:r>
      <w:bookmarkEnd w:id="0"/>
      <w:bookmarkEnd w:id="1"/>
      <w:bookmarkEnd w:id="2"/>
    </w:p>
    <w:p w:rsidR="008D32E6" w:rsidRDefault="008D32E6" w:rsidP="008D32E6">
      <w:pPr>
        <w:autoSpaceDE w:val="0"/>
        <w:autoSpaceDN w:val="0"/>
        <w:adjustRightInd w:val="0"/>
        <w:spacing w:after="0"/>
        <w:jc w:val="center"/>
      </w:pPr>
    </w:p>
    <w:p w:rsidR="00E07F7F" w:rsidRPr="00522898" w:rsidRDefault="00B67A13" w:rsidP="008D32E6">
      <w:pPr>
        <w:autoSpaceDE w:val="0"/>
        <w:autoSpaceDN w:val="0"/>
        <w:adjustRightInd w:val="0"/>
        <w:spacing w:after="0"/>
        <w:jc w:val="center"/>
      </w:pPr>
      <w:r w:rsidRPr="00522898">
        <w:t>Контракт №</w:t>
      </w:r>
      <w:r w:rsidR="00E07F7F" w:rsidRPr="00522898">
        <w:t xml:space="preserve"> </w:t>
      </w:r>
      <w:r w:rsidR="008D32E6">
        <w:t>____________</w:t>
      </w:r>
    </w:p>
    <w:p w:rsidR="00E07F7F" w:rsidRPr="00522898" w:rsidRDefault="00E07F7F" w:rsidP="008D32E6">
      <w:pPr>
        <w:autoSpaceDE w:val="0"/>
        <w:autoSpaceDN w:val="0"/>
        <w:adjustRightInd w:val="0"/>
        <w:spacing w:after="0"/>
        <w:jc w:val="center"/>
      </w:pPr>
    </w:p>
    <w:p w:rsidR="00043BB9" w:rsidRPr="00522898" w:rsidRDefault="00E07F7F" w:rsidP="008D32E6">
      <w:pPr>
        <w:autoSpaceDE w:val="0"/>
        <w:autoSpaceDN w:val="0"/>
        <w:adjustRightInd w:val="0"/>
        <w:spacing w:after="0"/>
        <w:jc w:val="center"/>
      </w:pPr>
      <w:r w:rsidRPr="00522898">
        <w:t>г.</w:t>
      </w:r>
      <w:r w:rsidR="00043BB9" w:rsidRPr="00522898">
        <w:t xml:space="preserve"> </w:t>
      </w:r>
      <w:r w:rsidRPr="00522898">
        <w:t>Верхняя Салда</w:t>
      </w:r>
      <w:r w:rsidR="00043BB9" w:rsidRPr="00522898">
        <w:tab/>
      </w:r>
      <w:r w:rsidR="00043BB9" w:rsidRPr="00522898">
        <w:tab/>
      </w:r>
      <w:r w:rsidR="002926FC">
        <w:tab/>
      </w:r>
      <w:r w:rsidR="00043BB9" w:rsidRPr="00522898">
        <w:tab/>
      </w:r>
      <w:r w:rsidR="00043BB9" w:rsidRPr="00522898">
        <w:tab/>
      </w:r>
      <w:r w:rsidR="00043BB9" w:rsidRPr="00522898">
        <w:tab/>
      </w:r>
      <w:r w:rsidR="00043BB9" w:rsidRPr="00522898">
        <w:tab/>
      </w:r>
      <w:r w:rsidR="00043BB9" w:rsidRPr="00522898">
        <w:tab/>
      </w:r>
      <w:r w:rsidRPr="00522898">
        <w:t>"</w:t>
      </w:r>
      <w:r w:rsidR="008D32E6">
        <w:t>___</w:t>
      </w:r>
      <w:r w:rsidRPr="00522898">
        <w:t xml:space="preserve">" </w:t>
      </w:r>
      <w:r w:rsidR="008D32E6">
        <w:t>________</w:t>
      </w:r>
      <w:r w:rsidRPr="00522898">
        <w:t xml:space="preserve"> 20</w:t>
      </w:r>
      <w:r w:rsidR="008D32E6">
        <w:t>20</w:t>
      </w:r>
      <w:r w:rsidR="00043BB9" w:rsidRPr="00522898">
        <w:t xml:space="preserve"> </w:t>
      </w:r>
      <w:r w:rsidRPr="00522898">
        <w:t>г.</w:t>
      </w:r>
    </w:p>
    <w:p w:rsidR="00E07F7F" w:rsidRPr="00522898" w:rsidRDefault="00E07F7F" w:rsidP="008D32E6">
      <w:pPr>
        <w:autoSpaceDE w:val="0"/>
        <w:autoSpaceDN w:val="0"/>
        <w:adjustRightInd w:val="0"/>
        <w:spacing w:after="0"/>
        <w:ind w:firstLine="708"/>
      </w:pPr>
    </w:p>
    <w:p w:rsidR="002926FC" w:rsidRPr="00522898" w:rsidRDefault="002926FC" w:rsidP="008D32E6">
      <w:pPr>
        <w:autoSpaceDE w:val="0"/>
        <w:autoSpaceDN w:val="0"/>
        <w:adjustRightInd w:val="0"/>
        <w:spacing w:after="0"/>
        <w:ind w:firstLine="540"/>
      </w:pPr>
      <w:proofErr w:type="gramStart"/>
      <w:r w:rsidRPr="00522898">
        <w:t>Федеральное казенное предприятие «</w:t>
      </w:r>
      <w:proofErr w:type="spellStart"/>
      <w:r w:rsidRPr="00522898">
        <w:t>Верхнесалдинский</w:t>
      </w:r>
      <w:proofErr w:type="spellEnd"/>
      <w:r w:rsidRPr="00522898">
        <w:t xml:space="preserve"> государственный казенный завод химических емкостей», именуемое в дальнейшем "Заказчик", в лице </w:t>
      </w:r>
      <w:r w:rsidR="008D32E6">
        <w:t>_______________</w:t>
      </w:r>
      <w:r w:rsidRPr="00C37AE6">
        <w:t xml:space="preserve">, действующего на основании </w:t>
      </w:r>
      <w:r w:rsidR="008D32E6">
        <w:t>______________</w:t>
      </w:r>
      <w:r w:rsidRPr="00C37AE6">
        <w:t xml:space="preserve">, с одной стороны, и </w:t>
      </w:r>
      <w:r w:rsidR="008D32E6">
        <w:t>_______________________</w:t>
      </w:r>
      <w:r w:rsidRPr="00C37AE6">
        <w:t xml:space="preserve">, именуемое в дальнейшем "Поставщик", в лице </w:t>
      </w:r>
      <w:r w:rsidR="008D32E6">
        <w:t>______________</w:t>
      </w:r>
      <w:r w:rsidRPr="00C37AE6">
        <w:t xml:space="preserve">, действующего на основании </w:t>
      </w:r>
      <w:r w:rsidR="008D32E6">
        <w:t>____________</w:t>
      </w:r>
      <w:r w:rsidRPr="00522898">
        <w:t>, с другой стороны, вместе именуемые "</w:t>
      </w:r>
      <w:r>
        <w:t>С</w:t>
      </w:r>
      <w:r w:rsidRPr="00522898">
        <w:t>тороны", с соблюдением требований Положения о закупках ФКП «</w:t>
      </w:r>
      <w:proofErr w:type="spellStart"/>
      <w:r w:rsidRPr="00522898">
        <w:t>Верхнесалдинский</w:t>
      </w:r>
      <w:proofErr w:type="spellEnd"/>
      <w:r w:rsidRPr="00522898">
        <w:t xml:space="preserve"> государственный казенный завод химических емкостей», на основании результатов размещения заказа путем проведения электронного аукциона, согласно</w:t>
      </w:r>
      <w:proofErr w:type="gramEnd"/>
      <w:r w:rsidRPr="00522898">
        <w:t xml:space="preserve"> протокола подведения итогов № от «</w:t>
      </w:r>
      <w:r w:rsidR="008D32E6">
        <w:rPr>
          <w:rStyle w:val="bindvalue"/>
        </w:rPr>
        <w:t>__</w:t>
      </w:r>
      <w:r w:rsidRPr="00522898">
        <w:rPr>
          <w:rStyle w:val="bindvalue"/>
        </w:rPr>
        <w:t xml:space="preserve">» </w:t>
      </w:r>
      <w:r w:rsidR="008D32E6">
        <w:rPr>
          <w:rStyle w:val="bindvalue"/>
        </w:rPr>
        <w:t>________</w:t>
      </w:r>
      <w:r w:rsidRPr="00522898">
        <w:rPr>
          <w:rStyle w:val="bindvalue"/>
        </w:rPr>
        <w:t xml:space="preserve"> 20</w:t>
      </w:r>
      <w:r w:rsidR="008D32E6">
        <w:rPr>
          <w:rStyle w:val="bindvalue"/>
        </w:rPr>
        <w:t>20</w:t>
      </w:r>
      <w:r w:rsidRPr="00522898">
        <w:rPr>
          <w:rStyle w:val="bindvalue"/>
        </w:rPr>
        <w:t xml:space="preserve"> </w:t>
      </w:r>
      <w:r w:rsidRPr="00522898">
        <w:t xml:space="preserve">г. заключили настоящий контракт (далее по тексту - "Контракт") о нижеследующем: </w:t>
      </w:r>
    </w:p>
    <w:p w:rsidR="00E07F7F" w:rsidRPr="00522898" w:rsidRDefault="00E07F7F" w:rsidP="008D32E6">
      <w:pPr>
        <w:autoSpaceDE w:val="0"/>
        <w:autoSpaceDN w:val="0"/>
        <w:adjustRightInd w:val="0"/>
        <w:spacing w:after="0"/>
        <w:ind w:firstLine="540"/>
      </w:pPr>
    </w:p>
    <w:p w:rsidR="00E07F7F" w:rsidRPr="00522898" w:rsidRDefault="00E07F7F" w:rsidP="008D32E6">
      <w:pPr>
        <w:autoSpaceDE w:val="0"/>
        <w:autoSpaceDN w:val="0"/>
        <w:adjustRightInd w:val="0"/>
        <w:spacing w:after="0"/>
        <w:jc w:val="center"/>
      </w:pPr>
      <w:r w:rsidRPr="00522898">
        <w:t xml:space="preserve">1. ПРЕДМЕТ </w:t>
      </w:r>
      <w:r w:rsidR="00B67A13" w:rsidRPr="00522898">
        <w:t>КОНТРАКТА</w:t>
      </w:r>
      <w:r w:rsidRPr="00522898">
        <w:t xml:space="preserve"> </w:t>
      </w:r>
    </w:p>
    <w:p w:rsidR="006C7D55" w:rsidRPr="00522898" w:rsidRDefault="006C7D55" w:rsidP="008D32E6">
      <w:pPr>
        <w:widowControl w:val="0"/>
        <w:autoSpaceDE w:val="0"/>
        <w:autoSpaceDN w:val="0"/>
        <w:adjustRightInd w:val="0"/>
        <w:spacing w:after="0"/>
        <w:ind w:firstLine="540"/>
      </w:pPr>
      <w:r w:rsidRPr="005174E9">
        <w:t xml:space="preserve">1.1. Поставщик обязуется поставить </w:t>
      </w:r>
      <w:r w:rsidR="00A159C7">
        <w:t xml:space="preserve">автомобиль </w:t>
      </w:r>
      <w:r w:rsidR="002926FC">
        <w:t xml:space="preserve">УАЗ </w:t>
      </w:r>
      <w:r w:rsidR="00A159C7" w:rsidRPr="002926FC">
        <w:rPr>
          <w:highlight w:val="yellow"/>
        </w:rPr>
        <w:t>_________________</w:t>
      </w:r>
      <w:r w:rsidRPr="002926FC">
        <w:rPr>
          <w:highlight w:val="yellow"/>
        </w:rPr>
        <w:t>,</w:t>
      </w:r>
      <w:r w:rsidRPr="00322BF4">
        <w:t xml:space="preserve"> соответствующий спецификации, являющейся неотъемлемой частью контракта (Приложение №</w:t>
      </w:r>
      <w:r w:rsidRPr="00322BF4">
        <w:rPr>
          <w:lang w:val="en-US"/>
        </w:rPr>
        <w:t> </w:t>
      </w:r>
      <w:r w:rsidRPr="00322BF4">
        <w:t>1), и техническому заданию,</w:t>
      </w:r>
      <w:r w:rsidRPr="00522898">
        <w:t xml:space="preserve"> являющемуся неотъемлемой частью Контракта (Приложение № 2). Заказчик обязуется принять и оплатить поставленный товар.</w:t>
      </w:r>
    </w:p>
    <w:p w:rsidR="006C7D55" w:rsidRPr="00522898" w:rsidRDefault="006C7D55" w:rsidP="008D32E6">
      <w:pPr>
        <w:widowControl w:val="0"/>
        <w:autoSpaceDE w:val="0"/>
        <w:autoSpaceDN w:val="0"/>
        <w:adjustRightInd w:val="0"/>
        <w:spacing w:after="0"/>
        <w:ind w:firstLine="540"/>
      </w:pPr>
      <w:r w:rsidRPr="00522898">
        <w:t>1.2. Поставщик несет полную юридическую ответственность за качественное и своевременное исполнение заявки Заказчика в соответствии с действующим законодательством РФ.</w:t>
      </w:r>
    </w:p>
    <w:p w:rsidR="006C7D55" w:rsidRPr="00522898" w:rsidRDefault="006C7D55" w:rsidP="008D32E6">
      <w:pPr>
        <w:widowControl w:val="0"/>
        <w:autoSpaceDE w:val="0"/>
        <w:autoSpaceDN w:val="0"/>
        <w:adjustRightInd w:val="0"/>
        <w:spacing w:after="0"/>
        <w:ind w:firstLine="540"/>
      </w:pPr>
      <w:r w:rsidRPr="00522898">
        <w:t>1.3.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C7D55" w:rsidRPr="00522898" w:rsidRDefault="006C7D55" w:rsidP="008D32E6">
      <w:pPr>
        <w:widowControl w:val="0"/>
        <w:autoSpaceDE w:val="0"/>
        <w:autoSpaceDN w:val="0"/>
        <w:adjustRightInd w:val="0"/>
        <w:spacing w:after="0"/>
        <w:ind w:firstLine="540"/>
      </w:pPr>
      <w:r w:rsidRPr="00522898">
        <w:t>1.4. Приемка Товара по количеству и качеству производится при подписании Сторонами товарной накладной.</w:t>
      </w:r>
    </w:p>
    <w:p w:rsidR="006C7D55" w:rsidRPr="00522898" w:rsidRDefault="006C7D55" w:rsidP="008D32E6">
      <w:pPr>
        <w:widowControl w:val="0"/>
        <w:autoSpaceDE w:val="0"/>
        <w:autoSpaceDN w:val="0"/>
        <w:adjustRightInd w:val="0"/>
        <w:spacing w:after="0"/>
        <w:ind w:firstLine="540"/>
      </w:pPr>
      <w:r w:rsidRPr="00522898">
        <w:t>1.5. Поставляемые Поставщиком товары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w:t>
      </w:r>
    </w:p>
    <w:p w:rsidR="00E07F7F" w:rsidRPr="00522898" w:rsidRDefault="00E07F7F" w:rsidP="008D32E6">
      <w:pPr>
        <w:autoSpaceDE w:val="0"/>
        <w:autoSpaceDN w:val="0"/>
        <w:adjustRightInd w:val="0"/>
        <w:spacing w:after="0"/>
        <w:ind w:firstLine="540"/>
      </w:pPr>
    </w:p>
    <w:p w:rsidR="00B15E00" w:rsidRPr="00522898" w:rsidRDefault="00B15E00" w:rsidP="008D32E6">
      <w:pPr>
        <w:spacing w:after="0"/>
        <w:jc w:val="center"/>
      </w:pPr>
      <w:bookmarkStart w:id="3" w:name="_Toc440534241"/>
      <w:r w:rsidRPr="00522898">
        <w:t>2. ПРАВА И ОБЯЗАННОСТИ СТОРОН</w:t>
      </w:r>
    </w:p>
    <w:p w:rsidR="00B15E00" w:rsidRPr="00522898" w:rsidRDefault="00B15E00" w:rsidP="008D32E6">
      <w:pPr>
        <w:widowControl w:val="0"/>
        <w:autoSpaceDE w:val="0"/>
        <w:autoSpaceDN w:val="0"/>
        <w:adjustRightInd w:val="0"/>
        <w:spacing w:after="0"/>
        <w:ind w:firstLine="540"/>
      </w:pPr>
      <w:r w:rsidRPr="00522898">
        <w:t>2.1. Заказчик обязуется:</w:t>
      </w:r>
    </w:p>
    <w:p w:rsidR="00B15E00" w:rsidRPr="00522898" w:rsidRDefault="00B15E00" w:rsidP="008D32E6">
      <w:pPr>
        <w:widowControl w:val="0"/>
        <w:autoSpaceDE w:val="0"/>
        <w:autoSpaceDN w:val="0"/>
        <w:adjustRightInd w:val="0"/>
        <w:spacing w:after="0"/>
        <w:ind w:firstLine="540"/>
      </w:pPr>
      <w:r w:rsidRPr="00522898">
        <w:t>2.1.1. Совершить все необходимые действия, обеспечивающие принятие Товара по количеству, качеству, ассортименту и комплектности в соответствии с условиями Контракта.</w:t>
      </w:r>
    </w:p>
    <w:p w:rsidR="00B15E00" w:rsidRPr="00522898" w:rsidRDefault="00B15E00" w:rsidP="008D32E6">
      <w:pPr>
        <w:widowControl w:val="0"/>
        <w:autoSpaceDE w:val="0"/>
        <w:autoSpaceDN w:val="0"/>
        <w:adjustRightInd w:val="0"/>
        <w:spacing w:after="0"/>
        <w:ind w:firstLine="540"/>
      </w:pPr>
      <w:r w:rsidRPr="00522898">
        <w:t>2.1.2. Своевременно предоставлять Поставщику необходимую для выполнения обязательств информацию.</w:t>
      </w:r>
    </w:p>
    <w:p w:rsidR="00B15E00" w:rsidRPr="00522898" w:rsidRDefault="00B15E00" w:rsidP="008D32E6">
      <w:pPr>
        <w:widowControl w:val="0"/>
        <w:autoSpaceDE w:val="0"/>
        <w:autoSpaceDN w:val="0"/>
        <w:adjustRightInd w:val="0"/>
        <w:spacing w:after="0"/>
        <w:ind w:firstLine="540"/>
      </w:pPr>
      <w:r w:rsidRPr="00522898">
        <w:t xml:space="preserve">2.1.3. В течение 5 (пяти) </w:t>
      </w:r>
      <w:r w:rsidR="00522898">
        <w:t>рабочих</w:t>
      </w:r>
      <w:r w:rsidRPr="00522898">
        <w:t xml:space="preserve"> дней со дня получения Товара уведомить Поставщика о несоответствии Товара по качеству, комплектности, условиям Контракта, которые невозможно было обнаружить в момент приемки.</w:t>
      </w:r>
    </w:p>
    <w:p w:rsidR="00B15E00" w:rsidRPr="00522898" w:rsidRDefault="00B15E00" w:rsidP="008D32E6">
      <w:pPr>
        <w:widowControl w:val="0"/>
        <w:autoSpaceDE w:val="0"/>
        <w:autoSpaceDN w:val="0"/>
        <w:adjustRightInd w:val="0"/>
        <w:spacing w:after="0"/>
        <w:ind w:firstLine="540"/>
      </w:pPr>
      <w:r w:rsidRPr="00522898">
        <w:t>2.2. Поставщик обязуется:</w:t>
      </w:r>
    </w:p>
    <w:p w:rsidR="00B15E00" w:rsidRPr="00522898" w:rsidRDefault="00B15E00" w:rsidP="008D32E6">
      <w:pPr>
        <w:widowControl w:val="0"/>
        <w:autoSpaceDE w:val="0"/>
        <w:autoSpaceDN w:val="0"/>
        <w:adjustRightInd w:val="0"/>
        <w:spacing w:after="0"/>
        <w:ind w:firstLine="540"/>
      </w:pPr>
      <w:r w:rsidRPr="00522898">
        <w:t>2.2.1. Передать Заказчику Товар в порядке и на условиях Контракта.</w:t>
      </w:r>
    </w:p>
    <w:p w:rsidR="00B15E00" w:rsidRPr="00522898" w:rsidRDefault="00B15E00" w:rsidP="008D32E6">
      <w:pPr>
        <w:widowControl w:val="0"/>
        <w:autoSpaceDE w:val="0"/>
        <w:autoSpaceDN w:val="0"/>
        <w:adjustRightInd w:val="0"/>
        <w:spacing w:after="0"/>
        <w:ind w:firstLine="540"/>
      </w:pPr>
      <w:bookmarkStart w:id="4" w:name="Par45"/>
      <w:bookmarkEnd w:id="4"/>
      <w:r w:rsidRPr="00522898">
        <w:t>2.2.2. Передать Товар, являющийся собственностью Поставщика, полностью свободный от прав третьих лиц, не состоящий в споре и под арестом, не являющийся предметом залога и т.п.</w:t>
      </w:r>
    </w:p>
    <w:p w:rsidR="00B15E00" w:rsidRPr="00522898" w:rsidRDefault="00B15E00" w:rsidP="008D32E6">
      <w:pPr>
        <w:widowControl w:val="0"/>
        <w:autoSpaceDE w:val="0"/>
        <w:autoSpaceDN w:val="0"/>
        <w:adjustRightInd w:val="0"/>
        <w:spacing w:after="0"/>
        <w:ind w:firstLine="540"/>
      </w:pPr>
      <w:r w:rsidRPr="00522898">
        <w:t>2.2.3. Передать Товар, который должен быть упакован в соответствии с условиями Контракта.</w:t>
      </w:r>
    </w:p>
    <w:p w:rsidR="00B15E00" w:rsidRPr="00522898" w:rsidRDefault="00B15E00" w:rsidP="008D32E6">
      <w:pPr>
        <w:widowControl w:val="0"/>
        <w:autoSpaceDE w:val="0"/>
        <w:autoSpaceDN w:val="0"/>
        <w:adjustRightInd w:val="0"/>
        <w:spacing w:after="0"/>
        <w:ind w:firstLine="540"/>
      </w:pPr>
      <w:bookmarkStart w:id="5" w:name="Par48"/>
      <w:bookmarkEnd w:id="5"/>
      <w:r w:rsidRPr="00522898">
        <w:t xml:space="preserve">2.2.4. В случае если при приемке будет обнаружен товар ненадлежащего качества или ассортимента, Заказчик имеет право отказаться от приемки такого товара. При этом поставщик обязан заменить некачественный (дефектный) товар на качественный или соответствующий ассортименту товар в течение 3 (трех) рабочих дней с момента </w:t>
      </w:r>
      <w:r w:rsidRPr="00522898">
        <w:lastRenderedPageBreak/>
        <w:t>предъявления заказчиком (получателем) такого требования. Поставщик несет все расходы, связанные с заменой некачественного (дефектного) товара.</w:t>
      </w:r>
    </w:p>
    <w:p w:rsidR="00B15E00" w:rsidRPr="00522898" w:rsidRDefault="00B15E00" w:rsidP="008D32E6">
      <w:pPr>
        <w:spacing w:after="0"/>
        <w:ind w:firstLine="567"/>
      </w:pPr>
      <w:r w:rsidRPr="00522898">
        <w:t>2.2.5. Поставщик гарантирует, что на момент заключения настоящего Контракта:</w:t>
      </w:r>
    </w:p>
    <w:p w:rsidR="00B15E00" w:rsidRPr="00522898" w:rsidRDefault="00B15E00" w:rsidP="008D32E6">
      <w:pPr>
        <w:spacing w:after="0"/>
      </w:pPr>
      <w:proofErr w:type="gramStart"/>
      <w:r w:rsidRPr="00522898">
        <w:t>-</w:t>
      </w:r>
      <w:r w:rsidR="0004796D" w:rsidRPr="00522898">
        <w:t xml:space="preserve"> </w:t>
      </w:r>
      <w:r w:rsidRPr="00522898">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522898">
        <w:t>% балансовой стоимости активов по данным бухгалтерской отчетности за последний завершенный отчетный период;</w:t>
      </w:r>
    </w:p>
    <w:p w:rsidR="00B15E00" w:rsidRPr="00522898" w:rsidRDefault="00B15E00" w:rsidP="008D32E6">
      <w:pPr>
        <w:spacing w:after="0"/>
      </w:pPr>
      <w:r w:rsidRPr="00522898">
        <w:t>-</w:t>
      </w:r>
      <w:r w:rsidR="0004796D" w:rsidRPr="00522898">
        <w:t xml:space="preserve"> </w:t>
      </w:r>
      <w:r w:rsidRPr="00522898">
        <w:t xml:space="preserve">не </w:t>
      </w:r>
      <w:proofErr w:type="gramStart"/>
      <w:r w:rsidRPr="00522898">
        <w:t>обременен</w:t>
      </w:r>
      <w:proofErr w:type="gramEnd"/>
      <w:r w:rsidRPr="00522898">
        <w:t xml:space="preserve"> обязательствами имущественного характера, способными помешать исполнению обязательств по настоящему Контракту;</w:t>
      </w:r>
    </w:p>
    <w:p w:rsidR="00B15E00" w:rsidRPr="00522898" w:rsidRDefault="00B15E00" w:rsidP="008D32E6">
      <w:pPr>
        <w:spacing w:after="0"/>
      </w:pPr>
      <w:r w:rsidRPr="00522898">
        <w:t>-</w:t>
      </w:r>
      <w:r w:rsidR="0004796D" w:rsidRPr="00522898">
        <w:t xml:space="preserve"> </w:t>
      </w:r>
      <w:r w:rsidRPr="00522898">
        <w:t>за последние два года не нарушал договорных обязательств и не причинял ущерба (либо погасил причиненный ущерб) по аналогичным контрактам;</w:t>
      </w:r>
    </w:p>
    <w:p w:rsidR="00B15E00" w:rsidRPr="00522898" w:rsidRDefault="00B15E00" w:rsidP="008D32E6">
      <w:pPr>
        <w:widowControl w:val="0"/>
        <w:autoSpaceDE w:val="0"/>
        <w:autoSpaceDN w:val="0"/>
        <w:adjustRightInd w:val="0"/>
        <w:spacing w:after="0"/>
      </w:pPr>
      <w:proofErr w:type="gramStart"/>
      <w:r w:rsidRPr="00522898">
        <w:t>-</w:t>
      </w:r>
      <w:r w:rsidR="0004796D" w:rsidRPr="00522898">
        <w:t xml:space="preserve"> </w:t>
      </w:r>
      <w:r w:rsidRPr="00522898">
        <w:t>не включен в реестр недобросовестных поставщиков.</w:t>
      </w:r>
      <w:proofErr w:type="gramEnd"/>
    </w:p>
    <w:p w:rsidR="00B15E00" w:rsidRPr="00522898" w:rsidRDefault="00B15E00" w:rsidP="008D32E6">
      <w:pPr>
        <w:widowControl w:val="0"/>
        <w:autoSpaceDE w:val="0"/>
        <w:autoSpaceDN w:val="0"/>
        <w:adjustRightInd w:val="0"/>
        <w:spacing w:after="0"/>
        <w:ind w:firstLine="540"/>
      </w:pPr>
      <w:r w:rsidRPr="00522898">
        <w:t>2.3. Заказчик вправе:</w:t>
      </w:r>
    </w:p>
    <w:p w:rsidR="00B15E00" w:rsidRPr="00522898" w:rsidRDefault="00B15E00" w:rsidP="008D32E6">
      <w:pPr>
        <w:widowControl w:val="0"/>
        <w:autoSpaceDE w:val="0"/>
        <w:autoSpaceDN w:val="0"/>
        <w:adjustRightInd w:val="0"/>
        <w:spacing w:after="0"/>
        <w:ind w:firstLine="540"/>
      </w:pPr>
      <w:r w:rsidRPr="00522898">
        <w:t>2.3.1. Отказаться (полностью или частично) от оплаты Товара, не соответствующего требованиям, установленным законодательством для определения качества товаров или Контракта.</w:t>
      </w:r>
    </w:p>
    <w:p w:rsidR="00B15E00" w:rsidRPr="00522898" w:rsidRDefault="00B15E00" w:rsidP="008D32E6">
      <w:pPr>
        <w:widowControl w:val="0"/>
        <w:autoSpaceDE w:val="0"/>
        <w:autoSpaceDN w:val="0"/>
        <w:adjustRightInd w:val="0"/>
        <w:spacing w:after="0"/>
        <w:ind w:firstLine="540"/>
      </w:pPr>
      <w:bookmarkStart w:id="6" w:name="Par57"/>
      <w:bookmarkEnd w:id="6"/>
      <w:r w:rsidRPr="00522898">
        <w:t>2.3.2. В случае передачи некомплектного Товара по своему выбору потребовать от Поставщика:</w:t>
      </w:r>
    </w:p>
    <w:p w:rsidR="00B15E00" w:rsidRPr="00522898" w:rsidRDefault="00B15E00" w:rsidP="008D32E6">
      <w:pPr>
        <w:widowControl w:val="0"/>
        <w:autoSpaceDE w:val="0"/>
        <w:autoSpaceDN w:val="0"/>
        <w:adjustRightInd w:val="0"/>
        <w:spacing w:after="0"/>
        <w:ind w:firstLine="540"/>
      </w:pPr>
      <w:r w:rsidRPr="00522898">
        <w:t>- доукомплектования Товара в 3-дневный срок со дня получения Поставщиком указанного требования.</w:t>
      </w:r>
    </w:p>
    <w:p w:rsidR="00B15E00" w:rsidRPr="00522898" w:rsidRDefault="00B15E00" w:rsidP="008D32E6">
      <w:pPr>
        <w:widowControl w:val="0"/>
        <w:autoSpaceDE w:val="0"/>
        <w:autoSpaceDN w:val="0"/>
        <w:adjustRightInd w:val="0"/>
        <w:spacing w:after="0"/>
        <w:ind w:firstLine="540"/>
      </w:pPr>
      <w:r w:rsidRPr="00522898">
        <w:t>Если Поставщик в указанный в настоящем пункте срок не выполнил требования Заказчика о доукомплектовании Товара, Заказчик вправе по своему выбору:</w:t>
      </w:r>
    </w:p>
    <w:p w:rsidR="00B15E00" w:rsidRPr="00522898" w:rsidRDefault="00B15E00" w:rsidP="008D32E6">
      <w:pPr>
        <w:widowControl w:val="0"/>
        <w:autoSpaceDE w:val="0"/>
        <w:autoSpaceDN w:val="0"/>
        <w:adjustRightInd w:val="0"/>
        <w:spacing w:after="0"/>
        <w:ind w:firstLine="540"/>
      </w:pPr>
      <w:r w:rsidRPr="00522898">
        <w:t xml:space="preserve">- потребовать замены некомплектного Товара на </w:t>
      </w:r>
      <w:proofErr w:type="gramStart"/>
      <w:r w:rsidRPr="00522898">
        <w:t>комплектное</w:t>
      </w:r>
      <w:proofErr w:type="gramEnd"/>
      <w:r w:rsidRPr="00522898">
        <w:t>;</w:t>
      </w:r>
    </w:p>
    <w:p w:rsidR="00B15E00" w:rsidRPr="00522898" w:rsidRDefault="00B15E00" w:rsidP="008D32E6">
      <w:pPr>
        <w:widowControl w:val="0"/>
        <w:autoSpaceDE w:val="0"/>
        <w:autoSpaceDN w:val="0"/>
        <w:adjustRightInd w:val="0"/>
        <w:spacing w:after="0"/>
        <w:ind w:firstLine="540"/>
      </w:pPr>
      <w:r w:rsidRPr="00522898">
        <w:t>- отказаться от исполнения Контракта и потребовать возврата уплаченной денежной суммы.</w:t>
      </w:r>
    </w:p>
    <w:p w:rsidR="00B15E00" w:rsidRPr="00522898" w:rsidRDefault="00B15E00" w:rsidP="008D32E6">
      <w:pPr>
        <w:widowControl w:val="0"/>
        <w:autoSpaceDE w:val="0"/>
        <w:autoSpaceDN w:val="0"/>
        <w:adjustRightInd w:val="0"/>
        <w:spacing w:after="0"/>
        <w:ind w:firstLine="540"/>
      </w:pPr>
      <w:r w:rsidRPr="00522898">
        <w:t>2.4. Поставщик вправе:</w:t>
      </w:r>
    </w:p>
    <w:p w:rsidR="00B15E00" w:rsidRPr="00522898" w:rsidRDefault="00B15E00" w:rsidP="008D32E6">
      <w:pPr>
        <w:widowControl w:val="0"/>
        <w:autoSpaceDE w:val="0"/>
        <w:autoSpaceDN w:val="0"/>
        <w:adjustRightInd w:val="0"/>
        <w:spacing w:after="0"/>
        <w:ind w:firstLine="540"/>
      </w:pPr>
      <w:r w:rsidRPr="00522898">
        <w:t>2.4.1. По своему выбору потребовать оплаты Товара либо отказаться от исполнения Контракта, если Заказчик в нарушение Контракта отказывается принять и (или) оплатить Товар.</w:t>
      </w:r>
    </w:p>
    <w:p w:rsidR="00B15E00" w:rsidRPr="00522898" w:rsidRDefault="00B15E00" w:rsidP="008D32E6">
      <w:pPr>
        <w:widowControl w:val="0"/>
        <w:autoSpaceDE w:val="0"/>
        <w:autoSpaceDN w:val="0"/>
        <w:adjustRightInd w:val="0"/>
        <w:spacing w:after="0"/>
        <w:ind w:firstLine="540"/>
      </w:pPr>
      <w:r w:rsidRPr="00522898">
        <w:t>2.4.2. В случае, когда убытки, причиненные Поставщику в связи с выполнением Контракта, не возмещаются в соответствии с его условиями, отказаться от исполнения Контракта и потребовать от Заказчика возмещения убытков, вызванных прекращением Контракта. При этом Поставщик вправе отказаться от исполнения Контракта.</w:t>
      </w:r>
    </w:p>
    <w:p w:rsidR="00B15E00" w:rsidRPr="00522898" w:rsidRDefault="00B15E00" w:rsidP="008D32E6">
      <w:pPr>
        <w:widowControl w:val="0"/>
        <w:autoSpaceDE w:val="0"/>
        <w:autoSpaceDN w:val="0"/>
        <w:adjustRightInd w:val="0"/>
        <w:spacing w:after="0"/>
        <w:jc w:val="center"/>
      </w:pPr>
    </w:p>
    <w:p w:rsidR="00B15E00" w:rsidRPr="00522898" w:rsidRDefault="001731A1" w:rsidP="008D32E6">
      <w:pPr>
        <w:spacing w:after="0"/>
        <w:jc w:val="center"/>
      </w:pPr>
      <w:bookmarkStart w:id="7" w:name="Par71"/>
      <w:bookmarkEnd w:id="7"/>
      <w:r w:rsidRPr="00522898">
        <w:t>3. ПОРЯДОК ПОСТАВКИ ТОВАРА</w:t>
      </w:r>
    </w:p>
    <w:p w:rsidR="00B15E00" w:rsidRPr="00522898" w:rsidRDefault="001731A1" w:rsidP="008D32E6">
      <w:pPr>
        <w:widowControl w:val="0"/>
        <w:autoSpaceDE w:val="0"/>
        <w:autoSpaceDN w:val="0"/>
        <w:adjustRightInd w:val="0"/>
        <w:spacing w:after="0"/>
        <w:ind w:firstLine="540"/>
      </w:pPr>
      <w:r w:rsidRPr="00522898">
        <w:t>3</w:t>
      </w:r>
      <w:r w:rsidR="00B15E00" w:rsidRPr="00522898">
        <w:t>.1. Поставка Товара осуществляется Поставщиком</w:t>
      </w:r>
      <w:r w:rsidR="0032480B" w:rsidRPr="00522898">
        <w:t xml:space="preserve"> </w:t>
      </w:r>
      <w:r w:rsidR="00B15E00" w:rsidRPr="00522898">
        <w:t xml:space="preserve">путем доставки Заказчику по адресу, указанному в п. </w:t>
      </w:r>
      <w:r w:rsidR="00B32335" w:rsidRPr="00522898">
        <w:t>3</w:t>
      </w:r>
      <w:r w:rsidR="00B15E00" w:rsidRPr="00522898">
        <w:t>.2 Контракта</w:t>
      </w:r>
      <w:r w:rsidR="00253F43" w:rsidRPr="00522898">
        <w:t xml:space="preserve"> в течение не более </w:t>
      </w:r>
      <w:r w:rsidR="008D32E6">
        <w:t>девяноста</w:t>
      </w:r>
      <w:r w:rsidR="005174E9">
        <w:t xml:space="preserve"> </w:t>
      </w:r>
      <w:r w:rsidR="00B90058">
        <w:t>календарных</w:t>
      </w:r>
      <w:r w:rsidR="00253F43" w:rsidRPr="00522898">
        <w:t xml:space="preserve"> дней после </w:t>
      </w:r>
      <w:r w:rsidR="001C40A8" w:rsidRPr="00522898">
        <w:t>заключения контракта</w:t>
      </w:r>
      <w:r w:rsidR="00B15E00" w:rsidRPr="00522898">
        <w:t>.</w:t>
      </w:r>
      <w:r w:rsidR="00253F43" w:rsidRPr="00522898">
        <w:t xml:space="preserve"> </w:t>
      </w:r>
    </w:p>
    <w:p w:rsidR="00B15E00" w:rsidRPr="00522898" w:rsidRDefault="001731A1" w:rsidP="008D32E6">
      <w:pPr>
        <w:widowControl w:val="0"/>
        <w:autoSpaceDE w:val="0"/>
        <w:autoSpaceDN w:val="0"/>
        <w:adjustRightInd w:val="0"/>
        <w:spacing w:after="0"/>
        <w:ind w:firstLine="540"/>
      </w:pPr>
      <w:r w:rsidRPr="00522898">
        <w:t>3</w:t>
      </w:r>
      <w:r w:rsidR="00B15E00" w:rsidRPr="00522898">
        <w:t xml:space="preserve">.2. Место поставки Товара: 624760, Свердловская обл., г. Верхняя Салда, </w:t>
      </w:r>
      <w:r w:rsidR="00A159C7">
        <w:t>ул. Воронова, 17</w:t>
      </w:r>
      <w:r w:rsidR="001C40A8" w:rsidRPr="00522898">
        <w:t>.</w:t>
      </w:r>
    </w:p>
    <w:p w:rsidR="00B15E00" w:rsidRPr="00522898" w:rsidRDefault="001731A1" w:rsidP="008D32E6">
      <w:pPr>
        <w:widowControl w:val="0"/>
        <w:autoSpaceDE w:val="0"/>
        <w:autoSpaceDN w:val="0"/>
        <w:adjustRightInd w:val="0"/>
        <w:spacing w:after="0"/>
        <w:ind w:firstLine="540"/>
      </w:pPr>
      <w:r w:rsidRPr="00522898">
        <w:t>3</w:t>
      </w:r>
      <w:r w:rsidR="00B15E00" w:rsidRPr="00522898">
        <w:t>.3. Товар до места передачи доставляется силами и средствами Поставщика.</w:t>
      </w:r>
    </w:p>
    <w:p w:rsidR="00B15E00" w:rsidRPr="00522898" w:rsidRDefault="001731A1" w:rsidP="008D32E6">
      <w:pPr>
        <w:widowControl w:val="0"/>
        <w:autoSpaceDE w:val="0"/>
        <w:autoSpaceDN w:val="0"/>
        <w:adjustRightInd w:val="0"/>
        <w:spacing w:after="0"/>
        <w:ind w:firstLine="540"/>
      </w:pPr>
      <w:r w:rsidRPr="00522898">
        <w:t>3</w:t>
      </w:r>
      <w:r w:rsidR="00B15E00" w:rsidRPr="00522898">
        <w:t xml:space="preserve">.4.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w:t>
      </w:r>
      <w:proofErr w:type="spellStart"/>
      <w:r w:rsidR="00B15E00" w:rsidRPr="00522898">
        <w:t>непоставленным</w:t>
      </w:r>
      <w:proofErr w:type="spellEnd"/>
      <w:r w:rsidR="00B15E00" w:rsidRPr="00522898">
        <w:t>.</w:t>
      </w:r>
      <w:r w:rsidR="00076B8E" w:rsidRPr="00522898">
        <w:t xml:space="preserve"> При этом обмен некачественного товара на качественный должен быть произведен в течение одного календарного дня.</w:t>
      </w:r>
    </w:p>
    <w:p w:rsidR="00B15E00" w:rsidRPr="00522898" w:rsidRDefault="001731A1" w:rsidP="008D32E6">
      <w:pPr>
        <w:widowControl w:val="0"/>
        <w:autoSpaceDE w:val="0"/>
        <w:autoSpaceDN w:val="0"/>
        <w:adjustRightInd w:val="0"/>
        <w:spacing w:after="0"/>
        <w:ind w:firstLine="540"/>
      </w:pPr>
      <w:r w:rsidRPr="00522898">
        <w:t>3</w:t>
      </w:r>
      <w:r w:rsidR="00B15E00" w:rsidRPr="00522898">
        <w:t>.5.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Контрактом. Факт передачи Товара оформляется путем подписания Сторонами товарных накладных.</w:t>
      </w:r>
    </w:p>
    <w:p w:rsidR="00B15E00" w:rsidRPr="00522898" w:rsidRDefault="001731A1" w:rsidP="008D32E6">
      <w:pPr>
        <w:widowControl w:val="0"/>
        <w:autoSpaceDE w:val="0"/>
        <w:autoSpaceDN w:val="0"/>
        <w:adjustRightInd w:val="0"/>
        <w:spacing w:after="0"/>
        <w:ind w:firstLine="540"/>
      </w:pPr>
      <w:r w:rsidRPr="00522898">
        <w:t>3</w:t>
      </w:r>
      <w:r w:rsidR="00B15E00" w:rsidRPr="00522898">
        <w:t>.6. Право собственности на Товар по Контракту возникает у Заказчика в момент подписания Сторонами товарных накладных.</w:t>
      </w:r>
    </w:p>
    <w:p w:rsidR="00B15E00" w:rsidRPr="00522898" w:rsidRDefault="001731A1" w:rsidP="008D32E6">
      <w:pPr>
        <w:widowControl w:val="0"/>
        <w:autoSpaceDE w:val="0"/>
        <w:autoSpaceDN w:val="0"/>
        <w:adjustRightInd w:val="0"/>
        <w:spacing w:after="0"/>
        <w:ind w:firstLine="540"/>
      </w:pPr>
      <w:r w:rsidRPr="00522898">
        <w:t>3</w:t>
      </w:r>
      <w:r w:rsidR="00B15E00" w:rsidRPr="00522898">
        <w:t>.</w:t>
      </w:r>
      <w:r w:rsidR="00253F43" w:rsidRPr="00522898">
        <w:t>7</w:t>
      </w:r>
      <w:r w:rsidR="00B15E00" w:rsidRPr="00522898">
        <w:t xml:space="preserve">. При передаче Товара Поставщик </w:t>
      </w:r>
      <w:proofErr w:type="gramStart"/>
      <w:r w:rsidR="00B15E00" w:rsidRPr="00522898">
        <w:t>предоставляет следующие документы</w:t>
      </w:r>
      <w:proofErr w:type="gramEnd"/>
      <w:r w:rsidR="00B15E00" w:rsidRPr="00522898">
        <w:t xml:space="preserve"> в двух </w:t>
      </w:r>
      <w:r w:rsidR="00B15E00" w:rsidRPr="00522898">
        <w:lastRenderedPageBreak/>
        <w:t>экземплярах: счета, счета-фактуры и товарные накладные с обязательной ссылкой на номер Контракта и иные необходимые документы. При поставке Товара без надлежащей документации Товар принятию и оплате не подлежит.</w:t>
      </w:r>
    </w:p>
    <w:p w:rsidR="008D32E6" w:rsidRDefault="001731A1" w:rsidP="008D32E6">
      <w:pPr>
        <w:spacing w:after="0"/>
        <w:ind w:firstLine="567"/>
      </w:pPr>
      <w:r w:rsidRPr="00522898">
        <w:t>3</w:t>
      </w:r>
      <w:r w:rsidR="00B15E00" w:rsidRPr="00522898">
        <w:t>.</w:t>
      </w:r>
      <w:r w:rsidR="00253F43" w:rsidRPr="00522898">
        <w:t>8</w:t>
      </w:r>
      <w:r w:rsidR="00B15E00" w:rsidRPr="00522898">
        <w:t>. Для проверки соответствия качества поставляемого Поставщиком товара требованиям, установленным Контрактом, Заказчик вправе привлекать экспертов, в том числе независимых, экспертные организации.</w:t>
      </w:r>
    </w:p>
    <w:p w:rsidR="008D32E6" w:rsidRPr="00522898" w:rsidRDefault="008D32E6" w:rsidP="008D32E6">
      <w:pPr>
        <w:spacing w:after="0"/>
        <w:ind w:firstLine="567"/>
      </w:pPr>
    </w:p>
    <w:p w:rsidR="00B15E00" w:rsidRPr="00522898" w:rsidRDefault="001731A1" w:rsidP="008D32E6">
      <w:pPr>
        <w:spacing w:after="0"/>
        <w:jc w:val="center"/>
      </w:pPr>
      <w:bookmarkStart w:id="8" w:name="Par82"/>
      <w:bookmarkStart w:id="9" w:name="Par95"/>
      <w:bookmarkEnd w:id="8"/>
      <w:bookmarkEnd w:id="9"/>
      <w:r w:rsidRPr="00522898">
        <w:t>4. ПОРЯДОК РАСЧЕТОВ</w:t>
      </w:r>
    </w:p>
    <w:p w:rsidR="00B15E00" w:rsidRPr="00522898" w:rsidRDefault="001731A1" w:rsidP="008D32E6">
      <w:pPr>
        <w:widowControl w:val="0"/>
        <w:autoSpaceDE w:val="0"/>
        <w:autoSpaceDN w:val="0"/>
        <w:adjustRightInd w:val="0"/>
        <w:spacing w:after="0"/>
        <w:ind w:firstLine="540"/>
      </w:pPr>
      <w:r w:rsidRPr="00522898">
        <w:t>4</w:t>
      </w:r>
      <w:r w:rsidR="00B15E00" w:rsidRPr="00522898">
        <w:t xml:space="preserve">.1. </w:t>
      </w:r>
      <w:r w:rsidR="0073360B" w:rsidRPr="00522898">
        <w:t xml:space="preserve">Цены поставляемых </w:t>
      </w:r>
      <w:r w:rsidR="007A6CF9">
        <w:t>Т</w:t>
      </w:r>
      <w:r w:rsidR="0073360B" w:rsidRPr="00522898">
        <w:t>овар</w:t>
      </w:r>
      <w:r w:rsidR="007A6CF9">
        <w:t>а</w:t>
      </w:r>
      <w:r w:rsidR="0073360B" w:rsidRPr="00522898">
        <w:t xml:space="preserve"> </w:t>
      </w:r>
      <w:r w:rsidR="00B15E00" w:rsidRPr="00522898">
        <w:t>по настоящему Контракту устанавлива</w:t>
      </w:r>
      <w:r w:rsidR="0073360B" w:rsidRPr="00522898">
        <w:t>ю</w:t>
      </w:r>
      <w:r w:rsidR="00B15E00" w:rsidRPr="00522898">
        <w:t xml:space="preserve">тся согласно протоколу подведения итогов аукциона в электронной форме № </w:t>
      </w:r>
      <w:r w:rsidR="008D32E6">
        <w:t>__</w:t>
      </w:r>
      <w:r w:rsidR="00B15E00" w:rsidRPr="00522898">
        <w:t xml:space="preserve"> от «</w:t>
      </w:r>
      <w:r w:rsidR="008D32E6">
        <w:t>___</w:t>
      </w:r>
      <w:r w:rsidR="00B15E00" w:rsidRPr="00522898">
        <w:t>»</w:t>
      </w:r>
      <w:r w:rsidR="002926FC">
        <w:t xml:space="preserve"> </w:t>
      </w:r>
      <w:r w:rsidR="008D32E6">
        <w:t>_______</w:t>
      </w:r>
      <w:r w:rsidR="002926FC">
        <w:t xml:space="preserve"> </w:t>
      </w:r>
      <w:r w:rsidR="008D32E6">
        <w:t>2020</w:t>
      </w:r>
      <w:r w:rsidR="0073360B" w:rsidRPr="00522898">
        <w:t xml:space="preserve"> года и определяются на весь срок исполнения Контракта. Общая цена Контракта составляет</w:t>
      </w:r>
      <w:r w:rsidR="00B15E00" w:rsidRPr="00522898">
        <w:t xml:space="preserve"> </w:t>
      </w:r>
      <w:r w:rsidR="008D32E6">
        <w:t>____________</w:t>
      </w:r>
      <w:r w:rsidR="002926FC" w:rsidRPr="002926FC">
        <w:t xml:space="preserve"> рублей </w:t>
      </w:r>
      <w:r w:rsidR="008D32E6">
        <w:t>__</w:t>
      </w:r>
      <w:r w:rsidR="002926FC" w:rsidRPr="002926FC">
        <w:t xml:space="preserve"> </w:t>
      </w:r>
      <w:r w:rsidR="002926FC" w:rsidRPr="00021B29">
        <w:t>копеек</w:t>
      </w:r>
      <w:r w:rsidR="002926FC" w:rsidRPr="00522898">
        <w:t xml:space="preserve"> </w:t>
      </w:r>
      <w:r w:rsidR="001C40A8" w:rsidRPr="00522898">
        <w:t>руб.</w:t>
      </w:r>
      <w:r w:rsidR="002926FC">
        <w:t xml:space="preserve">, в </w:t>
      </w:r>
      <w:proofErr w:type="spellStart"/>
      <w:r w:rsidR="002926FC">
        <w:t>т.ч</w:t>
      </w:r>
      <w:proofErr w:type="spellEnd"/>
      <w:r w:rsidR="002926FC">
        <w:t xml:space="preserve">. НДС 20% </w:t>
      </w:r>
      <w:r w:rsidR="008D32E6">
        <w:t xml:space="preserve">________ </w:t>
      </w:r>
      <w:r w:rsidR="002926FC">
        <w:t>рубл</w:t>
      </w:r>
      <w:r w:rsidR="008D32E6">
        <w:t>ей</w:t>
      </w:r>
      <w:r w:rsidR="002926FC">
        <w:t xml:space="preserve"> </w:t>
      </w:r>
      <w:r w:rsidR="008D32E6">
        <w:t>__ копеек</w:t>
      </w:r>
      <w:r w:rsidR="001C40A8" w:rsidRPr="00522898">
        <w:t xml:space="preserve"> </w:t>
      </w:r>
      <w:r w:rsidR="00B15E00" w:rsidRPr="00522898">
        <w:t xml:space="preserve">(далее </w:t>
      </w:r>
      <w:r w:rsidR="008D32E6">
        <w:t>-</w:t>
      </w:r>
      <w:r w:rsidR="00B15E00" w:rsidRPr="00522898">
        <w:t xml:space="preserve"> Цена Контракта).</w:t>
      </w:r>
    </w:p>
    <w:p w:rsidR="00B15E00" w:rsidRPr="00522898" w:rsidRDefault="0082586C" w:rsidP="008D32E6">
      <w:pPr>
        <w:widowControl w:val="0"/>
        <w:autoSpaceDE w:val="0"/>
        <w:autoSpaceDN w:val="0"/>
        <w:adjustRightInd w:val="0"/>
        <w:spacing w:after="0"/>
        <w:ind w:firstLine="540"/>
      </w:pPr>
      <w:r w:rsidRPr="00522898">
        <w:t>4</w:t>
      </w:r>
      <w:r w:rsidR="00B15E00" w:rsidRPr="00522898">
        <w:t>.2. Указанная цена Контракта является твердой и определяется на весь срок исполнения Контракта.</w:t>
      </w:r>
    </w:p>
    <w:p w:rsidR="00B15E00" w:rsidRPr="00522898" w:rsidRDefault="0082586C" w:rsidP="008D32E6">
      <w:pPr>
        <w:widowControl w:val="0"/>
        <w:autoSpaceDE w:val="0"/>
        <w:autoSpaceDN w:val="0"/>
        <w:adjustRightInd w:val="0"/>
        <w:spacing w:after="0"/>
        <w:ind w:firstLine="540"/>
      </w:pPr>
      <w:r w:rsidRPr="00522898">
        <w:t>4</w:t>
      </w:r>
      <w:r w:rsidR="00B15E00" w:rsidRPr="00522898">
        <w:t>.3. Оплата по Контракту осуществляется в течение 10 (десяти) банковских дней со дня подписания Сторонами товарных накладных.</w:t>
      </w:r>
    </w:p>
    <w:p w:rsidR="00B15E00" w:rsidRPr="00522898" w:rsidRDefault="0082586C" w:rsidP="008D32E6">
      <w:pPr>
        <w:widowControl w:val="0"/>
        <w:autoSpaceDE w:val="0"/>
        <w:autoSpaceDN w:val="0"/>
        <w:adjustRightInd w:val="0"/>
        <w:spacing w:after="0"/>
        <w:ind w:firstLine="540"/>
      </w:pPr>
      <w:r w:rsidRPr="00522898">
        <w:t>4</w:t>
      </w:r>
      <w:r w:rsidR="00B15E00" w:rsidRPr="00522898">
        <w:t>.4. Оплата по Контракту осуществляется путем безналичного перевода денежных сре</w:t>
      </w:r>
      <w:proofErr w:type="gramStart"/>
      <w:r w:rsidR="00B15E00" w:rsidRPr="00522898">
        <w:t>дств в в</w:t>
      </w:r>
      <w:proofErr w:type="gramEnd"/>
      <w:r w:rsidR="00B15E00" w:rsidRPr="00522898">
        <w:t xml:space="preserve">алюте Российской Федерации (рубль) на расчетный счет Поставщика, указанный в </w:t>
      </w:r>
      <w:hyperlink w:anchor="Par154" w:history="1">
        <w:r w:rsidR="00B15E00" w:rsidRPr="00522898">
          <w:t>разд. 1</w:t>
        </w:r>
        <w:r w:rsidR="00253F43" w:rsidRPr="00522898">
          <w:t>2</w:t>
        </w:r>
      </w:hyperlink>
      <w:r w:rsidR="00B15E00" w:rsidRPr="00522898">
        <w:t xml:space="preserve">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B15E00" w:rsidRDefault="0082586C" w:rsidP="008D32E6">
      <w:pPr>
        <w:widowControl w:val="0"/>
        <w:autoSpaceDE w:val="0"/>
        <w:autoSpaceDN w:val="0"/>
        <w:adjustRightInd w:val="0"/>
        <w:spacing w:after="0"/>
        <w:ind w:firstLine="540"/>
      </w:pPr>
      <w:r w:rsidRPr="00522898">
        <w:t>4</w:t>
      </w:r>
      <w:r w:rsidR="00B15E00" w:rsidRPr="00522898">
        <w:t>.5. Цена Контракта определена с учетом НДС и расходов на перевозку, страхование, уплату таможенных пошлин, налогов, сборов и других обязательных плат</w:t>
      </w:r>
      <w:bookmarkStart w:id="10" w:name="_GoBack"/>
      <w:bookmarkEnd w:id="10"/>
      <w:r w:rsidR="00B15E00" w:rsidRPr="00522898">
        <w:t>ежей.</w:t>
      </w:r>
    </w:p>
    <w:p w:rsidR="00101F9E" w:rsidRPr="00101F9E" w:rsidRDefault="00101F9E" w:rsidP="00101F9E">
      <w:pPr>
        <w:pStyle w:val="ConsNormal"/>
        <w:ind w:firstLine="540"/>
        <w:rPr>
          <w:rFonts w:ascii="Times New Roman" w:hAnsi="Times New Roman" w:cs="Times New Roman"/>
          <w:sz w:val="24"/>
          <w:szCs w:val="24"/>
        </w:rPr>
      </w:pPr>
      <w:r w:rsidRPr="00101F9E">
        <w:rPr>
          <w:rFonts w:ascii="Times New Roman" w:hAnsi="Times New Roman" w:cs="Times New Roman"/>
          <w:sz w:val="24"/>
          <w:szCs w:val="24"/>
        </w:rPr>
        <w:t>4.6.</w:t>
      </w:r>
      <w:r w:rsidRPr="00101F9E">
        <w:rPr>
          <w:rFonts w:ascii="Times New Roman" w:hAnsi="Times New Roman" w:cs="Times New Roman"/>
          <w:b/>
          <w:sz w:val="24"/>
          <w:szCs w:val="24"/>
        </w:rPr>
        <w:t xml:space="preserve"> </w:t>
      </w:r>
      <w:r w:rsidRPr="00101F9E">
        <w:rPr>
          <w:rFonts w:ascii="Times New Roman" w:hAnsi="Times New Roman" w:cs="Times New Roman"/>
          <w:sz w:val="24"/>
          <w:szCs w:val="24"/>
        </w:rPr>
        <w:t xml:space="preserve">Счет на оплату является неотъемлемой частью Контракта. </w:t>
      </w:r>
    </w:p>
    <w:p w:rsidR="00101F9E" w:rsidRPr="00101F9E" w:rsidRDefault="00101F9E" w:rsidP="008D32E6">
      <w:pPr>
        <w:widowControl w:val="0"/>
        <w:autoSpaceDE w:val="0"/>
        <w:autoSpaceDN w:val="0"/>
        <w:adjustRightInd w:val="0"/>
        <w:spacing w:after="0"/>
        <w:ind w:firstLine="540"/>
      </w:pPr>
    </w:p>
    <w:p w:rsidR="00B15E00" w:rsidRPr="00522898" w:rsidRDefault="00B15E00" w:rsidP="008D32E6">
      <w:pPr>
        <w:spacing w:after="0"/>
        <w:jc w:val="center"/>
        <w:rPr>
          <w:b/>
        </w:rPr>
      </w:pPr>
    </w:p>
    <w:p w:rsidR="00B15E00" w:rsidRPr="00522898" w:rsidRDefault="0082586C" w:rsidP="008D32E6">
      <w:pPr>
        <w:spacing w:after="0"/>
        <w:jc w:val="center"/>
      </w:pPr>
      <w:bookmarkStart w:id="11" w:name="Par103"/>
      <w:bookmarkEnd w:id="11"/>
      <w:r w:rsidRPr="00522898">
        <w:t>5. ОТВЕТСТВЕННОСТЬ СТОРОН</w:t>
      </w:r>
    </w:p>
    <w:p w:rsidR="00B15E00" w:rsidRPr="00522898" w:rsidRDefault="008B456A" w:rsidP="008D32E6">
      <w:pPr>
        <w:pStyle w:val="3"/>
        <w:tabs>
          <w:tab w:val="left" w:pos="851"/>
          <w:tab w:val="left" w:pos="960"/>
        </w:tabs>
        <w:ind w:left="0" w:right="-241" w:firstLine="600"/>
        <w:jc w:val="both"/>
        <w:rPr>
          <w:sz w:val="24"/>
          <w:szCs w:val="24"/>
        </w:rPr>
      </w:pPr>
      <w:r w:rsidRPr="00522898">
        <w:rPr>
          <w:sz w:val="24"/>
          <w:szCs w:val="24"/>
        </w:rPr>
        <w:t>5.1.</w:t>
      </w:r>
      <w:r w:rsidR="00B15E00" w:rsidRPr="00522898">
        <w:rPr>
          <w:sz w:val="24"/>
          <w:szCs w:val="24"/>
        </w:rPr>
        <w:t xml:space="preserve"> За неисполнение или ненадлежащее исполнение обязательств по настоящему государственному контракту стороны несут ответственность в соответствии с действующим законодательством Российской Федерации.</w:t>
      </w:r>
    </w:p>
    <w:p w:rsidR="00B15E00" w:rsidRPr="00522898" w:rsidRDefault="008B456A" w:rsidP="008D32E6">
      <w:pPr>
        <w:pStyle w:val="3"/>
        <w:tabs>
          <w:tab w:val="left" w:pos="851"/>
          <w:tab w:val="left" w:pos="960"/>
        </w:tabs>
        <w:ind w:left="0" w:right="-241" w:firstLine="600"/>
        <w:jc w:val="both"/>
        <w:rPr>
          <w:sz w:val="24"/>
          <w:szCs w:val="24"/>
        </w:rPr>
      </w:pPr>
      <w:r w:rsidRPr="00522898">
        <w:rPr>
          <w:sz w:val="24"/>
          <w:szCs w:val="24"/>
          <w:lang w:eastAsia="en-US"/>
        </w:rPr>
        <w:t>5.2.</w:t>
      </w:r>
      <w:r w:rsidR="00B15E00" w:rsidRPr="00522898">
        <w:rPr>
          <w:sz w:val="24"/>
          <w:szCs w:val="24"/>
          <w:lang w:eastAsia="en-US"/>
        </w:rPr>
        <w:t xml:space="preserve"> В случае просрочки исполнения </w:t>
      </w:r>
      <w:r w:rsidR="00B15E00" w:rsidRPr="00522898">
        <w:rPr>
          <w:sz w:val="24"/>
          <w:szCs w:val="24"/>
        </w:rPr>
        <w:t>Заказчиком</w:t>
      </w:r>
      <w:r w:rsidR="00B15E00" w:rsidRPr="00522898">
        <w:rPr>
          <w:sz w:val="24"/>
          <w:szCs w:val="24"/>
          <w:lang w:eastAsia="en-US"/>
        </w:rPr>
        <w:t xml:space="preserve"> обязательств, предусмотренных настоящим Контрактом, а также в иных случаях неисполнения или ненадлежащего исполнения </w:t>
      </w:r>
      <w:r w:rsidR="00B15E00" w:rsidRPr="00522898">
        <w:rPr>
          <w:sz w:val="24"/>
          <w:szCs w:val="24"/>
        </w:rPr>
        <w:t>Заказчиком</w:t>
      </w:r>
      <w:r w:rsidR="00B15E00" w:rsidRPr="00522898">
        <w:rPr>
          <w:sz w:val="24"/>
          <w:szCs w:val="24"/>
          <w:lang w:eastAsia="en-US"/>
        </w:rPr>
        <w:t xml:space="preserve"> обязательств, предусмотренных настоящим Контрактом, </w:t>
      </w:r>
      <w:r w:rsidR="00B15E00" w:rsidRPr="00522898">
        <w:rPr>
          <w:sz w:val="24"/>
          <w:szCs w:val="24"/>
        </w:rPr>
        <w:t>Поставщик</w:t>
      </w:r>
      <w:r w:rsidR="00B15E00" w:rsidRPr="00522898">
        <w:rPr>
          <w:sz w:val="24"/>
          <w:szCs w:val="24"/>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5E00" w:rsidRPr="00522898" w:rsidRDefault="008B456A" w:rsidP="008D32E6">
      <w:pPr>
        <w:pStyle w:val="3"/>
        <w:tabs>
          <w:tab w:val="left" w:pos="851"/>
          <w:tab w:val="left" w:pos="960"/>
        </w:tabs>
        <w:ind w:left="0" w:right="-241" w:firstLine="600"/>
        <w:jc w:val="both"/>
        <w:rPr>
          <w:sz w:val="24"/>
          <w:szCs w:val="24"/>
        </w:rPr>
      </w:pPr>
      <w:r w:rsidRPr="00522898">
        <w:rPr>
          <w:sz w:val="24"/>
          <w:szCs w:val="24"/>
        </w:rPr>
        <w:t>5.3.</w:t>
      </w:r>
      <w:r w:rsidR="00B15E00" w:rsidRPr="00522898">
        <w:rPr>
          <w:sz w:val="24"/>
          <w:szCs w:val="24"/>
        </w:rPr>
        <w:t xml:space="preserve"> За ненадлежащее исполнение Заказчиком обязательств по настоящему Контракту, за исключением просрочки исполнения обязательств, размер штрафа составляет 2,5 процента от цены настоящего Контракта.</w:t>
      </w:r>
    </w:p>
    <w:p w:rsidR="00B15E00" w:rsidRPr="00522898" w:rsidRDefault="008B456A" w:rsidP="008D32E6">
      <w:pPr>
        <w:pStyle w:val="3"/>
        <w:tabs>
          <w:tab w:val="left" w:pos="851"/>
          <w:tab w:val="left" w:pos="960"/>
        </w:tabs>
        <w:ind w:left="0" w:right="-241" w:firstLine="600"/>
        <w:jc w:val="both"/>
        <w:rPr>
          <w:sz w:val="24"/>
          <w:szCs w:val="24"/>
        </w:rPr>
      </w:pPr>
      <w:r w:rsidRPr="00522898">
        <w:rPr>
          <w:sz w:val="24"/>
          <w:szCs w:val="24"/>
        </w:rPr>
        <w:t>5.4.</w:t>
      </w:r>
      <w:r w:rsidR="00B15E00" w:rsidRPr="00522898">
        <w:rPr>
          <w:sz w:val="24"/>
          <w:szCs w:val="24"/>
        </w:rPr>
        <w:t xml:space="preserve"> Применение штрафных санкций к Заказчику применимо в случае неоднократного (от двух и более раз) незаконного отказа от приемки работ по настоящему Контракту.</w:t>
      </w:r>
    </w:p>
    <w:p w:rsidR="00B15E00" w:rsidRPr="00522898" w:rsidRDefault="0082586C" w:rsidP="008D32E6">
      <w:pPr>
        <w:spacing w:after="0"/>
        <w:ind w:firstLine="600"/>
      </w:pPr>
      <w:bookmarkStart w:id="12" w:name="_Toc440534246"/>
      <w:r w:rsidRPr="00522898">
        <w:t>5</w:t>
      </w:r>
      <w:r w:rsidR="00B15E00" w:rsidRPr="00522898">
        <w:t>.5. В случае просрочки исполнения Поставщиком обязательств, предусмотренных настоящим Контрактом, Заказчик обязан потребовать от Поставщика уплату пени. Пеня начисляется за каждый день просрочки исполнения Поставщиком обязательств, предусмотренных настоящим Контрактом, начиная со дня, следующего после дня истечения установленного настоящим Контрактом срока исполнения обязательств.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bookmarkEnd w:id="12"/>
    </w:p>
    <w:p w:rsidR="00B15E00" w:rsidRPr="00522898" w:rsidRDefault="00B15E00" w:rsidP="008D32E6">
      <w:pPr>
        <w:tabs>
          <w:tab w:val="num" w:pos="0"/>
          <w:tab w:val="num" w:pos="426"/>
          <w:tab w:val="left" w:pos="960"/>
        </w:tabs>
        <w:spacing w:after="0"/>
        <w:ind w:firstLine="600"/>
      </w:pPr>
      <w:r w:rsidRPr="00522898">
        <w:t>П = (Ц - В) x</w:t>
      </w:r>
      <w:proofErr w:type="gramStart"/>
      <w:r w:rsidRPr="00522898">
        <w:t xml:space="preserve"> С</w:t>
      </w:r>
      <w:proofErr w:type="gramEnd"/>
      <w:r w:rsidRPr="00522898">
        <w:t>,</w:t>
      </w:r>
    </w:p>
    <w:p w:rsidR="00B15E00" w:rsidRPr="00522898" w:rsidRDefault="00B15E00" w:rsidP="008D32E6">
      <w:pPr>
        <w:tabs>
          <w:tab w:val="num" w:pos="0"/>
          <w:tab w:val="num" w:pos="426"/>
          <w:tab w:val="left" w:pos="960"/>
        </w:tabs>
        <w:spacing w:after="0"/>
        <w:ind w:firstLine="600"/>
      </w:pPr>
      <w:r w:rsidRPr="00522898">
        <w:lastRenderedPageBreak/>
        <w:t>где:</w:t>
      </w:r>
    </w:p>
    <w:p w:rsidR="00B15E00" w:rsidRPr="00522898" w:rsidRDefault="00B15E00" w:rsidP="008D32E6">
      <w:pPr>
        <w:tabs>
          <w:tab w:val="num" w:pos="0"/>
          <w:tab w:val="num" w:pos="426"/>
          <w:tab w:val="left" w:pos="960"/>
        </w:tabs>
        <w:spacing w:after="0"/>
        <w:ind w:firstLine="600"/>
      </w:pPr>
      <w:proofErr w:type="gramStart"/>
      <w:r w:rsidRPr="00522898">
        <w:t>Ц</w:t>
      </w:r>
      <w:proofErr w:type="gramEnd"/>
      <w:r w:rsidRPr="00522898">
        <w:t xml:space="preserve"> - цена настоящего Контракта;</w:t>
      </w:r>
    </w:p>
    <w:p w:rsidR="00B15E00" w:rsidRPr="00522898" w:rsidRDefault="00B15E00" w:rsidP="008D32E6">
      <w:pPr>
        <w:tabs>
          <w:tab w:val="num" w:pos="0"/>
          <w:tab w:val="num" w:pos="426"/>
          <w:tab w:val="left" w:pos="960"/>
        </w:tabs>
        <w:spacing w:after="0"/>
        <w:ind w:firstLine="600"/>
      </w:pPr>
      <w:proofErr w:type="gramStart"/>
      <w:r w:rsidRPr="00522898">
        <w:t>В - стоимость фактически исполненного в установленный срок Поставщиком обязательств по настоящему Контракту,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Контракта;</w:t>
      </w:r>
      <w:proofErr w:type="gramEnd"/>
    </w:p>
    <w:p w:rsidR="00B15E00" w:rsidRPr="00522898" w:rsidRDefault="00B15E00" w:rsidP="008D32E6">
      <w:pPr>
        <w:tabs>
          <w:tab w:val="num" w:pos="0"/>
          <w:tab w:val="num" w:pos="426"/>
          <w:tab w:val="left" w:pos="960"/>
        </w:tabs>
        <w:spacing w:after="0"/>
        <w:ind w:firstLine="600"/>
      </w:pPr>
      <w:r w:rsidRPr="00522898">
        <w:t>С - размер ставки.</w:t>
      </w:r>
    </w:p>
    <w:p w:rsidR="00B15E00" w:rsidRPr="00522898" w:rsidRDefault="00B15E00" w:rsidP="008D32E6">
      <w:pPr>
        <w:tabs>
          <w:tab w:val="num" w:pos="0"/>
          <w:tab w:val="num" w:pos="426"/>
          <w:tab w:val="left" w:pos="960"/>
        </w:tabs>
        <w:spacing w:after="0"/>
        <w:ind w:firstLine="600"/>
      </w:pPr>
      <w:r w:rsidRPr="00522898">
        <w:t xml:space="preserve"> Размер ставки определяется по формуле:</w:t>
      </w:r>
    </w:p>
    <w:p w:rsidR="00B15E00" w:rsidRPr="00522898" w:rsidRDefault="00B15E00" w:rsidP="008D32E6">
      <w:pPr>
        <w:widowControl w:val="0"/>
        <w:tabs>
          <w:tab w:val="num" w:pos="0"/>
          <w:tab w:val="num" w:pos="426"/>
          <w:tab w:val="left" w:pos="960"/>
        </w:tabs>
        <w:autoSpaceDE w:val="0"/>
        <w:autoSpaceDN w:val="0"/>
        <w:adjustRightInd w:val="0"/>
        <w:spacing w:after="0"/>
        <w:ind w:firstLine="600"/>
      </w:pPr>
      <w:r w:rsidRPr="00522898">
        <w:rPr>
          <w:position w:val="-14"/>
        </w:rPr>
        <w:t xml:space="preserve">    </w:t>
      </w:r>
      <w:r w:rsidRPr="00522898">
        <w:rPr>
          <w:noProof/>
          <w:position w:val="-14"/>
        </w:rPr>
        <w:drawing>
          <wp:inline distT="0" distB="0" distL="0" distR="0" wp14:anchorId="3119F81D" wp14:editId="4C504EA5">
            <wp:extent cx="9906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254000"/>
                    </a:xfrm>
                    <a:prstGeom prst="rect">
                      <a:avLst/>
                    </a:prstGeom>
                    <a:noFill/>
                    <a:ln>
                      <a:noFill/>
                    </a:ln>
                  </pic:spPr>
                </pic:pic>
              </a:graphicData>
            </a:graphic>
          </wp:inline>
        </w:drawing>
      </w:r>
      <w:r w:rsidRPr="00522898">
        <w:t>,</w:t>
      </w:r>
    </w:p>
    <w:p w:rsidR="00B15E00" w:rsidRPr="00522898" w:rsidRDefault="00B15E00" w:rsidP="008D32E6">
      <w:pPr>
        <w:tabs>
          <w:tab w:val="num" w:pos="0"/>
          <w:tab w:val="left" w:pos="284"/>
          <w:tab w:val="num" w:pos="426"/>
          <w:tab w:val="left" w:pos="960"/>
        </w:tabs>
        <w:autoSpaceDE w:val="0"/>
        <w:autoSpaceDN w:val="0"/>
        <w:adjustRightInd w:val="0"/>
        <w:spacing w:after="0"/>
        <w:ind w:firstLine="600"/>
      </w:pPr>
      <w:r w:rsidRPr="00522898">
        <w:rPr>
          <w:lang w:eastAsia="en-US"/>
        </w:rPr>
        <w:tab/>
        <w:t xml:space="preserve"> </w:t>
      </w:r>
      <w:r w:rsidRPr="00522898">
        <w:t>где:</w:t>
      </w:r>
    </w:p>
    <w:p w:rsidR="00B15E00" w:rsidRPr="00522898" w:rsidRDefault="00B15E00" w:rsidP="008D32E6">
      <w:pPr>
        <w:tabs>
          <w:tab w:val="num" w:pos="0"/>
          <w:tab w:val="num" w:pos="426"/>
          <w:tab w:val="left" w:pos="960"/>
        </w:tabs>
        <w:spacing w:after="0"/>
        <w:ind w:firstLine="600"/>
      </w:pPr>
      <w:r w:rsidRPr="00522898">
        <w:rPr>
          <w:noProof/>
        </w:rPr>
        <w:drawing>
          <wp:inline distT="0" distB="0" distL="0" distR="0" wp14:anchorId="3FE5EF2D" wp14:editId="73156604">
            <wp:extent cx="2667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522898">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22898">
        <w:t xml:space="preserve"> К</w:t>
      </w:r>
      <w:proofErr w:type="gramEnd"/>
      <w:r w:rsidRPr="00522898">
        <w:t>;</w:t>
      </w:r>
    </w:p>
    <w:p w:rsidR="00B15E00" w:rsidRPr="00522898" w:rsidRDefault="00B15E00" w:rsidP="008D32E6">
      <w:pPr>
        <w:tabs>
          <w:tab w:val="num" w:pos="0"/>
          <w:tab w:val="num" w:pos="426"/>
          <w:tab w:val="left" w:pos="960"/>
        </w:tabs>
        <w:spacing w:after="0"/>
        <w:ind w:firstLine="600"/>
      </w:pPr>
      <w:r w:rsidRPr="00522898">
        <w:t>ДП - количество дней просрочки.</w:t>
      </w:r>
    </w:p>
    <w:p w:rsidR="00B15E00" w:rsidRPr="00522898" w:rsidRDefault="00B15E00" w:rsidP="008D32E6">
      <w:pPr>
        <w:tabs>
          <w:tab w:val="num" w:pos="0"/>
          <w:tab w:val="num" w:pos="426"/>
          <w:tab w:val="left" w:pos="960"/>
        </w:tabs>
        <w:spacing w:after="0"/>
        <w:ind w:firstLine="600"/>
      </w:pPr>
      <w:r w:rsidRPr="00522898">
        <w:t>Коэффициент</w:t>
      </w:r>
      <w:proofErr w:type="gramStart"/>
      <w:r w:rsidRPr="00522898">
        <w:t xml:space="preserve"> К</w:t>
      </w:r>
      <w:proofErr w:type="gramEnd"/>
      <w:r w:rsidRPr="00522898">
        <w:t xml:space="preserve"> определяется по формуле:</w:t>
      </w:r>
    </w:p>
    <w:p w:rsidR="00B15E00" w:rsidRPr="00522898" w:rsidRDefault="00B15E00" w:rsidP="008D32E6">
      <w:pPr>
        <w:tabs>
          <w:tab w:val="num" w:pos="0"/>
          <w:tab w:val="num" w:pos="426"/>
          <w:tab w:val="left" w:pos="960"/>
        </w:tabs>
        <w:spacing w:after="0"/>
        <w:ind w:firstLine="600"/>
      </w:pPr>
      <w:r w:rsidRPr="00522898">
        <w:rPr>
          <w:noProof/>
        </w:rPr>
        <w:drawing>
          <wp:inline distT="0" distB="0" distL="0" distR="0" wp14:anchorId="16F78B09" wp14:editId="319D9B2F">
            <wp:extent cx="1181100" cy="412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412750"/>
                    </a:xfrm>
                    <a:prstGeom prst="rect">
                      <a:avLst/>
                    </a:prstGeom>
                    <a:noFill/>
                    <a:ln>
                      <a:noFill/>
                    </a:ln>
                  </pic:spPr>
                </pic:pic>
              </a:graphicData>
            </a:graphic>
          </wp:inline>
        </w:drawing>
      </w:r>
      <w:r w:rsidRPr="00522898">
        <w:t>,</w:t>
      </w:r>
    </w:p>
    <w:p w:rsidR="00B15E00" w:rsidRPr="00522898" w:rsidRDefault="00B15E00" w:rsidP="008D32E6">
      <w:pPr>
        <w:tabs>
          <w:tab w:val="num" w:pos="0"/>
          <w:tab w:val="num" w:pos="426"/>
          <w:tab w:val="left" w:pos="960"/>
        </w:tabs>
        <w:spacing w:after="0"/>
        <w:ind w:firstLine="600"/>
      </w:pPr>
      <w:r w:rsidRPr="00522898">
        <w:t>где:</w:t>
      </w:r>
    </w:p>
    <w:p w:rsidR="00B15E00" w:rsidRPr="00522898" w:rsidRDefault="00B15E00" w:rsidP="008D32E6">
      <w:pPr>
        <w:tabs>
          <w:tab w:val="num" w:pos="0"/>
          <w:tab w:val="num" w:pos="426"/>
          <w:tab w:val="left" w:pos="960"/>
        </w:tabs>
        <w:spacing w:after="0"/>
        <w:ind w:firstLine="600"/>
      </w:pPr>
      <w:r w:rsidRPr="00522898">
        <w:t>ДП - количество дней просрочки;</w:t>
      </w:r>
    </w:p>
    <w:p w:rsidR="00B15E00" w:rsidRPr="00522898" w:rsidRDefault="00B15E00" w:rsidP="008D32E6">
      <w:pPr>
        <w:tabs>
          <w:tab w:val="num" w:pos="0"/>
          <w:tab w:val="num" w:pos="426"/>
          <w:tab w:val="left" w:pos="960"/>
        </w:tabs>
        <w:spacing w:after="0"/>
        <w:ind w:firstLine="600"/>
      </w:pPr>
      <w:r w:rsidRPr="00522898">
        <w:t>ДК - срок исполнения обязательства по настоящему Контракту (количество дней).</w:t>
      </w:r>
    </w:p>
    <w:p w:rsidR="00B15E00" w:rsidRPr="00522898" w:rsidRDefault="00B15E00" w:rsidP="008D32E6">
      <w:pPr>
        <w:tabs>
          <w:tab w:val="num" w:pos="0"/>
          <w:tab w:val="num" w:pos="426"/>
          <w:tab w:val="left" w:pos="960"/>
        </w:tabs>
        <w:spacing w:after="0"/>
        <w:ind w:firstLine="600"/>
      </w:pPr>
      <w:r w:rsidRPr="00522898">
        <w:t>При</w:t>
      </w:r>
      <w:proofErr w:type="gramStart"/>
      <w:r w:rsidRPr="00522898">
        <w:t xml:space="preserve"> К</w:t>
      </w:r>
      <w:proofErr w:type="gramEnd"/>
      <w:r w:rsidRPr="00522898">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15E00" w:rsidRPr="00522898" w:rsidRDefault="00B15E00" w:rsidP="008D32E6">
      <w:pPr>
        <w:tabs>
          <w:tab w:val="num" w:pos="0"/>
          <w:tab w:val="num" w:pos="426"/>
          <w:tab w:val="left" w:pos="960"/>
        </w:tabs>
        <w:spacing w:after="0"/>
        <w:ind w:firstLine="600"/>
      </w:pPr>
      <w:r w:rsidRPr="00522898">
        <w:t>При</w:t>
      </w:r>
      <w:proofErr w:type="gramStart"/>
      <w:r w:rsidRPr="00522898">
        <w:t xml:space="preserve"> К</w:t>
      </w:r>
      <w:proofErr w:type="gramEnd"/>
      <w:r w:rsidRPr="00522898">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15E00" w:rsidRPr="00522898" w:rsidRDefault="00B15E00" w:rsidP="008D32E6">
      <w:pPr>
        <w:tabs>
          <w:tab w:val="num" w:pos="0"/>
          <w:tab w:val="num" w:pos="426"/>
          <w:tab w:val="left" w:pos="960"/>
        </w:tabs>
        <w:spacing w:after="0"/>
        <w:ind w:firstLine="600"/>
      </w:pPr>
      <w:r w:rsidRPr="00522898">
        <w:t>При</w:t>
      </w:r>
      <w:proofErr w:type="gramStart"/>
      <w:r w:rsidRPr="00522898">
        <w:t xml:space="preserve"> К</w:t>
      </w:r>
      <w:proofErr w:type="gramEnd"/>
      <w:r w:rsidRPr="00522898">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15E00" w:rsidRPr="00522898" w:rsidRDefault="0082586C" w:rsidP="008D32E6">
      <w:pPr>
        <w:tabs>
          <w:tab w:val="num" w:pos="0"/>
          <w:tab w:val="left" w:pos="930"/>
          <w:tab w:val="left" w:pos="960"/>
        </w:tabs>
        <w:autoSpaceDE w:val="0"/>
        <w:autoSpaceDN w:val="0"/>
        <w:adjustRightInd w:val="0"/>
        <w:spacing w:after="0"/>
        <w:ind w:firstLine="567"/>
      </w:pPr>
      <w:r w:rsidRPr="00522898">
        <w:t>5.6.</w:t>
      </w:r>
      <w:r w:rsidR="00B15E00" w:rsidRPr="00522898">
        <w:t xml:space="preserve">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10 процентов от цены настоящего Контракта.</w:t>
      </w:r>
    </w:p>
    <w:p w:rsidR="00B15E00" w:rsidRPr="00522898" w:rsidRDefault="0082586C" w:rsidP="008D32E6">
      <w:pPr>
        <w:tabs>
          <w:tab w:val="num" w:pos="0"/>
          <w:tab w:val="num" w:pos="426"/>
          <w:tab w:val="left" w:pos="930"/>
          <w:tab w:val="left" w:pos="960"/>
        </w:tabs>
        <w:autoSpaceDE w:val="0"/>
        <w:autoSpaceDN w:val="0"/>
        <w:adjustRightInd w:val="0"/>
        <w:spacing w:after="0"/>
        <w:ind w:firstLine="600"/>
      </w:pPr>
      <w:r w:rsidRPr="00522898">
        <w:t>5</w:t>
      </w:r>
      <w:r w:rsidR="00B15E00" w:rsidRPr="00522898">
        <w:t>.7. Под ненадлежащим исполнением Поставщиком обязательств понимается оказание услуг</w:t>
      </w:r>
      <w:r w:rsidR="00253F43" w:rsidRPr="00522898">
        <w:t>,</w:t>
      </w:r>
      <w:r w:rsidR="00B15E00" w:rsidRPr="00522898">
        <w:t xml:space="preserve"> не соответствующих требованиям к качеству, объему оказываемых услуг, установленных настоящим Контрактом.</w:t>
      </w:r>
    </w:p>
    <w:p w:rsidR="00B15E00" w:rsidRPr="00522898" w:rsidRDefault="0082586C" w:rsidP="008D32E6">
      <w:pPr>
        <w:tabs>
          <w:tab w:val="num" w:pos="567"/>
          <w:tab w:val="left" w:pos="930"/>
          <w:tab w:val="left" w:pos="960"/>
        </w:tabs>
        <w:autoSpaceDE w:val="0"/>
        <w:autoSpaceDN w:val="0"/>
        <w:adjustRightInd w:val="0"/>
        <w:spacing w:after="0"/>
      </w:pPr>
      <w:r w:rsidRPr="00522898">
        <w:tab/>
        <w:t>5.8.</w:t>
      </w:r>
      <w:r w:rsidR="00B15E00" w:rsidRPr="00522898">
        <w:t xml:space="preserve">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таких обязательств, Заказчик обязан направить Поставщику требование об уплате неустоек (штрафов, пеней).</w:t>
      </w:r>
    </w:p>
    <w:p w:rsidR="00B15E00" w:rsidRPr="00522898" w:rsidRDefault="0082586C" w:rsidP="008D32E6">
      <w:pPr>
        <w:tabs>
          <w:tab w:val="num" w:pos="0"/>
          <w:tab w:val="left" w:pos="930"/>
          <w:tab w:val="left" w:pos="960"/>
        </w:tabs>
        <w:autoSpaceDE w:val="0"/>
        <w:autoSpaceDN w:val="0"/>
        <w:adjustRightInd w:val="0"/>
        <w:spacing w:after="0"/>
        <w:ind w:firstLine="600"/>
      </w:pPr>
      <w:r w:rsidRPr="00522898">
        <w:t>5.9.</w:t>
      </w:r>
      <w:r w:rsidR="00B15E00" w:rsidRPr="00522898">
        <w:t xml:space="preserve">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15E00" w:rsidRPr="00522898" w:rsidRDefault="0082586C" w:rsidP="008D32E6">
      <w:pPr>
        <w:tabs>
          <w:tab w:val="num" w:pos="0"/>
          <w:tab w:val="num" w:pos="426"/>
          <w:tab w:val="left" w:pos="930"/>
          <w:tab w:val="left" w:pos="960"/>
        </w:tabs>
        <w:autoSpaceDE w:val="0"/>
        <w:autoSpaceDN w:val="0"/>
        <w:adjustRightInd w:val="0"/>
        <w:spacing w:after="0"/>
        <w:ind w:firstLine="600"/>
      </w:pPr>
      <w:r w:rsidRPr="00522898">
        <w:rPr>
          <w:lang w:eastAsia="en-US"/>
        </w:rPr>
        <w:t>5</w:t>
      </w:r>
      <w:r w:rsidR="00B15E00" w:rsidRPr="00522898">
        <w:rPr>
          <w:lang w:eastAsia="en-US"/>
        </w:rPr>
        <w:t xml:space="preserve">.10. </w:t>
      </w:r>
      <w:r w:rsidR="00B15E00" w:rsidRPr="00522898">
        <w:t>Сторона, для которой создалась невозможность исполнения обязательств по настоящему Контракту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w:t>
      </w:r>
      <w:proofErr w:type="gramStart"/>
      <w:r w:rsidR="00B15E00" w:rsidRPr="00522898">
        <w:t>ств ст</w:t>
      </w:r>
      <w:proofErr w:type="gramEnd"/>
      <w:r w:rsidR="00B15E00" w:rsidRPr="00522898">
        <w:t>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Контракту.</w:t>
      </w:r>
    </w:p>
    <w:p w:rsidR="00B15E00" w:rsidRPr="00522898" w:rsidRDefault="0082586C" w:rsidP="008D32E6">
      <w:pPr>
        <w:tabs>
          <w:tab w:val="num" w:pos="0"/>
          <w:tab w:val="num" w:pos="426"/>
          <w:tab w:val="left" w:pos="930"/>
          <w:tab w:val="left" w:pos="960"/>
        </w:tabs>
        <w:autoSpaceDE w:val="0"/>
        <w:autoSpaceDN w:val="0"/>
        <w:adjustRightInd w:val="0"/>
        <w:spacing w:after="0"/>
        <w:ind w:firstLine="600"/>
      </w:pPr>
      <w:r w:rsidRPr="00522898">
        <w:t>5</w:t>
      </w:r>
      <w:r w:rsidR="00B15E00" w:rsidRPr="00522898">
        <w:t xml:space="preserve">.11. </w:t>
      </w:r>
      <w:proofErr w:type="spellStart"/>
      <w:r w:rsidR="00B15E00" w:rsidRPr="00522898">
        <w:t>Неизвещение</w:t>
      </w:r>
      <w:proofErr w:type="spellEnd"/>
      <w:r w:rsidR="00B15E00" w:rsidRPr="00522898">
        <w:t xml:space="preserve">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15E00" w:rsidRPr="00522898" w:rsidRDefault="0082586C" w:rsidP="008D32E6">
      <w:pPr>
        <w:tabs>
          <w:tab w:val="num" w:pos="0"/>
          <w:tab w:val="num" w:pos="426"/>
          <w:tab w:val="left" w:pos="930"/>
          <w:tab w:val="left" w:pos="960"/>
        </w:tabs>
        <w:autoSpaceDE w:val="0"/>
        <w:autoSpaceDN w:val="0"/>
        <w:adjustRightInd w:val="0"/>
        <w:spacing w:after="0"/>
        <w:ind w:firstLine="600"/>
      </w:pPr>
      <w:r w:rsidRPr="00522898">
        <w:lastRenderedPageBreak/>
        <w:t>5</w:t>
      </w:r>
      <w:r w:rsidR="00B15E00" w:rsidRPr="00522898">
        <w:t>.12.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B15E00" w:rsidRPr="00522898" w:rsidRDefault="0082586C" w:rsidP="008D32E6">
      <w:pPr>
        <w:pStyle w:val="3"/>
        <w:tabs>
          <w:tab w:val="num" w:pos="0"/>
          <w:tab w:val="num" w:pos="426"/>
          <w:tab w:val="left" w:pos="960"/>
        </w:tabs>
        <w:ind w:left="0" w:right="-241" w:firstLine="600"/>
        <w:jc w:val="both"/>
        <w:rPr>
          <w:sz w:val="24"/>
          <w:szCs w:val="24"/>
        </w:rPr>
      </w:pPr>
      <w:r w:rsidRPr="00522898">
        <w:rPr>
          <w:sz w:val="24"/>
          <w:szCs w:val="24"/>
        </w:rPr>
        <w:t>5</w:t>
      </w:r>
      <w:r w:rsidR="00B15E00" w:rsidRPr="00522898">
        <w:rPr>
          <w:sz w:val="24"/>
          <w:szCs w:val="24"/>
        </w:rPr>
        <w:t>.13. 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A73274" w:rsidRPr="00522898" w:rsidRDefault="00A73274" w:rsidP="008D32E6">
      <w:pPr>
        <w:pStyle w:val="3"/>
        <w:tabs>
          <w:tab w:val="num" w:pos="0"/>
          <w:tab w:val="num" w:pos="426"/>
          <w:tab w:val="left" w:pos="960"/>
        </w:tabs>
        <w:ind w:left="0" w:right="-241" w:firstLine="601"/>
        <w:jc w:val="both"/>
        <w:rPr>
          <w:sz w:val="24"/>
          <w:szCs w:val="24"/>
        </w:rPr>
      </w:pPr>
      <w:r w:rsidRPr="00522898">
        <w:rPr>
          <w:sz w:val="24"/>
          <w:szCs w:val="24"/>
        </w:rPr>
        <w:t>5.14. Стороны договорились о том, что на сумму долга за период пользования денежными средствами проценты, предусмотренные статьей 317.1 ГК РФ, не начисляются и не уплачиваются.</w:t>
      </w:r>
    </w:p>
    <w:p w:rsidR="00B15E00" w:rsidRPr="00522898" w:rsidRDefault="00B15E00" w:rsidP="008D32E6">
      <w:pPr>
        <w:widowControl w:val="0"/>
        <w:autoSpaceDE w:val="0"/>
        <w:autoSpaceDN w:val="0"/>
        <w:adjustRightInd w:val="0"/>
        <w:spacing w:after="0"/>
        <w:ind w:firstLine="540"/>
      </w:pPr>
    </w:p>
    <w:p w:rsidR="00B15E00" w:rsidRPr="00522898" w:rsidRDefault="0082586C" w:rsidP="008D32E6">
      <w:pPr>
        <w:spacing w:after="0"/>
        <w:jc w:val="center"/>
      </w:pPr>
      <w:bookmarkStart w:id="13" w:name="Par114"/>
      <w:bookmarkEnd w:id="13"/>
      <w:r w:rsidRPr="00522898">
        <w:t>6. ОСНОВАНИЯ И ПОРЯДОК ИЗМЕНЕНИЯ КОНТРАКТА</w:t>
      </w:r>
    </w:p>
    <w:p w:rsidR="00B15E00" w:rsidRPr="00522898" w:rsidRDefault="00B15E00" w:rsidP="008D32E6">
      <w:pPr>
        <w:widowControl w:val="0"/>
        <w:autoSpaceDE w:val="0"/>
        <w:autoSpaceDN w:val="0"/>
        <w:adjustRightInd w:val="0"/>
        <w:spacing w:after="0"/>
        <w:ind w:firstLine="540"/>
      </w:pPr>
      <w:r w:rsidRPr="00522898">
        <w:t>При исполнении контракта допускаются следующие изменения условий Контракта по соглашению сторон:</w:t>
      </w:r>
    </w:p>
    <w:p w:rsidR="00B15E00" w:rsidRPr="00522898" w:rsidRDefault="0082586C" w:rsidP="008D32E6">
      <w:pPr>
        <w:widowControl w:val="0"/>
        <w:autoSpaceDE w:val="0"/>
        <w:autoSpaceDN w:val="0"/>
        <w:adjustRightInd w:val="0"/>
        <w:spacing w:after="0"/>
        <w:ind w:firstLine="540"/>
      </w:pPr>
      <w:r w:rsidRPr="00522898">
        <w:t>6</w:t>
      </w:r>
      <w:r w:rsidR="00B15E00" w:rsidRPr="00522898">
        <w:t>.1. Контракт может быть изменен при снижении цены Контракта без изменения предусмотренных Контрактом количества товара, качества товара и иных условий Контракта.</w:t>
      </w:r>
    </w:p>
    <w:p w:rsidR="00B15E00" w:rsidRPr="00522898" w:rsidRDefault="0082586C" w:rsidP="008D32E6">
      <w:pPr>
        <w:widowControl w:val="0"/>
        <w:autoSpaceDE w:val="0"/>
        <w:autoSpaceDN w:val="0"/>
        <w:adjustRightInd w:val="0"/>
        <w:spacing w:after="0"/>
        <w:ind w:firstLine="540"/>
      </w:pPr>
      <w:r w:rsidRPr="00522898">
        <w:t>6</w:t>
      </w:r>
      <w:r w:rsidR="00B15E00" w:rsidRPr="00522898">
        <w:t>.2. Заказчик по согласованию с Поставщиком вправе увеличить или уменьшить предусмотренное Контрактом количество товара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rsidR="00B15E00" w:rsidRPr="00522898" w:rsidRDefault="0082586C" w:rsidP="008D32E6">
      <w:pPr>
        <w:pStyle w:val="ConsPlusNormal"/>
        <w:ind w:firstLine="540"/>
        <w:jc w:val="both"/>
        <w:rPr>
          <w:rFonts w:ascii="Times New Roman" w:hAnsi="Times New Roman" w:cs="Times New Roman"/>
          <w:sz w:val="24"/>
          <w:szCs w:val="24"/>
        </w:rPr>
      </w:pPr>
      <w:r w:rsidRPr="00522898">
        <w:rPr>
          <w:rFonts w:ascii="Times New Roman" w:hAnsi="Times New Roman" w:cs="Times New Roman"/>
          <w:sz w:val="24"/>
          <w:szCs w:val="24"/>
        </w:rPr>
        <w:t>6</w:t>
      </w:r>
      <w:r w:rsidR="00B15E00" w:rsidRPr="00522898">
        <w:rPr>
          <w:rFonts w:ascii="Times New Roman" w:hAnsi="Times New Roman" w:cs="Times New Roman"/>
          <w:sz w:val="24"/>
          <w:szCs w:val="24"/>
        </w:rPr>
        <w:t xml:space="preserve">.3. </w:t>
      </w:r>
      <w:proofErr w:type="gramStart"/>
      <w:r w:rsidR="00B15E00" w:rsidRPr="00522898">
        <w:rPr>
          <w:rFonts w:ascii="Times New Roman" w:hAnsi="Times New Roman" w:cs="Times New Roman"/>
          <w:sz w:val="24"/>
          <w:szCs w:val="24"/>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00B15E00" w:rsidRPr="00522898">
        <w:rPr>
          <w:rFonts w:ascii="Times New Roman" w:hAnsi="Times New Roman" w:cs="Times New Roman"/>
          <w:sz w:val="24"/>
          <w:szCs w:val="24"/>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15E00" w:rsidRPr="00522898" w:rsidRDefault="0082586C" w:rsidP="008D32E6">
      <w:pPr>
        <w:widowControl w:val="0"/>
        <w:autoSpaceDE w:val="0"/>
        <w:autoSpaceDN w:val="0"/>
        <w:adjustRightInd w:val="0"/>
        <w:spacing w:after="0"/>
        <w:ind w:firstLine="567"/>
      </w:pPr>
      <w:r w:rsidRPr="00522898">
        <w:t>6</w:t>
      </w:r>
      <w:r w:rsidR="00B15E00" w:rsidRPr="00522898">
        <w:t>.4. Улучшение качественных, функциональных характеристик работ, услуг по сравнению с характеристиками, установленными контрактом.</w:t>
      </w:r>
    </w:p>
    <w:p w:rsidR="00B15E00" w:rsidRPr="00522898" w:rsidRDefault="00B15E00" w:rsidP="008D32E6">
      <w:pPr>
        <w:spacing w:after="0"/>
        <w:jc w:val="center"/>
        <w:rPr>
          <w:b/>
        </w:rPr>
      </w:pPr>
    </w:p>
    <w:p w:rsidR="00B15E00" w:rsidRPr="00522898" w:rsidRDefault="0082586C" w:rsidP="008D32E6">
      <w:pPr>
        <w:spacing w:after="0"/>
        <w:jc w:val="center"/>
      </w:pPr>
      <w:r w:rsidRPr="00522898">
        <w:t>7</w:t>
      </w:r>
      <w:r w:rsidR="00B15E00" w:rsidRPr="00522898">
        <w:t xml:space="preserve">. </w:t>
      </w:r>
      <w:r w:rsidRPr="00522898">
        <w:t>ПОРЯДОК РАСТОРЖЕНИЯ КОНТРАКТА</w:t>
      </w:r>
    </w:p>
    <w:p w:rsidR="00B15E00" w:rsidRPr="00522898" w:rsidRDefault="0082586C" w:rsidP="008D32E6">
      <w:pPr>
        <w:spacing w:after="0"/>
        <w:ind w:firstLine="567"/>
      </w:pPr>
      <w:r w:rsidRPr="00522898">
        <w:t>7</w:t>
      </w:r>
      <w:r w:rsidR="00B15E00" w:rsidRPr="00522898">
        <w:t>.1. Настоящий Контракт может быть расторгнут:</w:t>
      </w:r>
    </w:p>
    <w:p w:rsidR="00B15E00" w:rsidRPr="00522898" w:rsidRDefault="00B15E00" w:rsidP="008D32E6">
      <w:pPr>
        <w:spacing w:after="0"/>
        <w:ind w:firstLine="567"/>
      </w:pPr>
      <w:r w:rsidRPr="00522898">
        <w:t>- по соглашению Сторон;</w:t>
      </w:r>
    </w:p>
    <w:p w:rsidR="00B15E00" w:rsidRPr="00522898" w:rsidRDefault="00B15E00" w:rsidP="008D32E6">
      <w:pPr>
        <w:spacing w:after="0"/>
        <w:ind w:firstLine="567"/>
      </w:pPr>
      <w:r w:rsidRPr="00522898">
        <w:t>- в судебном порядке;</w:t>
      </w:r>
    </w:p>
    <w:p w:rsidR="00B15E00" w:rsidRPr="00522898" w:rsidRDefault="00B15E00" w:rsidP="008D32E6">
      <w:pPr>
        <w:spacing w:after="0"/>
        <w:ind w:firstLine="567"/>
      </w:pPr>
      <w:r w:rsidRPr="00522898">
        <w:t>-</w:t>
      </w:r>
      <w:r w:rsidR="0004796D" w:rsidRPr="00522898">
        <w:t xml:space="preserve"> </w:t>
      </w:r>
      <w:proofErr w:type="gramStart"/>
      <w:r w:rsidRPr="00522898">
        <w:t>в связи с односторонним отказом стороны Контракта от исполнения контракта в соответствии с гражданским законодательством</w:t>
      </w:r>
      <w:proofErr w:type="gramEnd"/>
      <w:r w:rsidRPr="00522898">
        <w:t>, в том числе в случае, предоставления Поставщиком ненадлежащего обеспечения исполнения Контракта.</w:t>
      </w:r>
    </w:p>
    <w:p w:rsidR="00B15E00" w:rsidRPr="00522898" w:rsidRDefault="0082586C" w:rsidP="008D32E6">
      <w:pPr>
        <w:widowControl w:val="0"/>
        <w:autoSpaceDE w:val="0"/>
        <w:autoSpaceDN w:val="0"/>
        <w:adjustRightInd w:val="0"/>
        <w:spacing w:after="0"/>
        <w:ind w:firstLine="567"/>
      </w:pPr>
      <w:r w:rsidRPr="00522898">
        <w:t>7</w:t>
      </w:r>
      <w:r w:rsidR="00B15E00" w:rsidRPr="00522898">
        <w:t>.2. Расторжение Контракта по соглашению Сторон производится путем подписания соответствующего соглашения.</w:t>
      </w:r>
    </w:p>
    <w:p w:rsidR="00B15E00" w:rsidRPr="00522898" w:rsidRDefault="0082586C" w:rsidP="008D32E6">
      <w:pPr>
        <w:spacing w:after="0"/>
        <w:ind w:firstLine="567"/>
      </w:pPr>
      <w:r w:rsidRPr="00522898">
        <w:t>7</w:t>
      </w:r>
      <w:r w:rsidR="00B15E00" w:rsidRPr="00522898">
        <w:t xml:space="preserve">.3. Заказчик вправе обратиться </w:t>
      </w:r>
      <w:proofErr w:type="gramStart"/>
      <w:r w:rsidR="00B15E00" w:rsidRPr="00522898">
        <w:t>в суд в установленном порядке с требованием о расторжении настоящего Контракта в следующих случаях</w:t>
      </w:r>
      <w:proofErr w:type="gramEnd"/>
      <w:r w:rsidR="00B15E00" w:rsidRPr="00522898">
        <w:t>:</w:t>
      </w:r>
    </w:p>
    <w:p w:rsidR="00B15E00" w:rsidRPr="00522898" w:rsidRDefault="0082586C" w:rsidP="008D32E6">
      <w:pPr>
        <w:spacing w:after="0"/>
        <w:ind w:firstLine="567"/>
      </w:pPr>
      <w:r w:rsidRPr="00522898">
        <w:t>7</w:t>
      </w:r>
      <w:r w:rsidR="00B15E00" w:rsidRPr="00522898">
        <w:t>.3.1. Существенного нарушения условий Контракта Поставщиком;</w:t>
      </w:r>
    </w:p>
    <w:p w:rsidR="00B15E00" w:rsidRPr="00522898" w:rsidRDefault="0082586C" w:rsidP="008D32E6">
      <w:pPr>
        <w:spacing w:after="0"/>
        <w:ind w:firstLine="567"/>
      </w:pPr>
      <w:r w:rsidRPr="00522898">
        <w:t>7</w:t>
      </w:r>
      <w:r w:rsidR="00B15E00" w:rsidRPr="00522898">
        <w:t>.3.2. Предъявления Заказчиком в адрес Поставщика двух и более претензий по разным основаниям;</w:t>
      </w:r>
    </w:p>
    <w:p w:rsidR="00B15E00" w:rsidRPr="00522898" w:rsidRDefault="0082586C" w:rsidP="008D32E6">
      <w:pPr>
        <w:spacing w:after="0"/>
        <w:ind w:firstLine="567"/>
      </w:pPr>
      <w:r w:rsidRPr="00522898">
        <w:t>7</w:t>
      </w:r>
      <w:r w:rsidR="00B15E00" w:rsidRPr="00522898">
        <w:t>.3.3. Нарушение срока исполнения обязательства;</w:t>
      </w:r>
    </w:p>
    <w:p w:rsidR="00B15E00" w:rsidRPr="00522898" w:rsidRDefault="0082586C" w:rsidP="008D32E6">
      <w:pPr>
        <w:tabs>
          <w:tab w:val="left" w:pos="1200"/>
        </w:tabs>
        <w:spacing w:after="0"/>
        <w:ind w:firstLine="567"/>
      </w:pPr>
      <w:r w:rsidRPr="00522898">
        <w:t>7</w:t>
      </w:r>
      <w:r w:rsidR="00B15E00" w:rsidRPr="00522898">
        <w:t>.3.4.</w:t>
      </w:r>
      <w:r w:rsidR="00B15E00" w:rsidRPr="00522898">
        <w:tab/>
        <w:t>Установления недостоверности сведений, содержащихся в документах, представленных Поставщиком на этапе размещения заказа, указанного в преамбуле настоящего Контракта.</w:t>
      </w:r>
    </w:p>
    <w:p w:rsidR="00B15E00" w:rsidRPr="00522898" w:rsidRDefault="0082586C" w:rsidP="008D32E6">
      <w:pPr>
        <w:tabs>
          <w:tab w:val="left" w:pos="1200"/>
        </w:tabs>
        <w:spacing w:after="0"/>
        <w:ind w:firstLine="567"/>
      </w:pPr>
      <w:r w:rsidRPr="00522898">
        <w:t>7</w:t>
      </w:r>
      <w:r w:rsidR="00B15E00" w:rsidRPr="00522898">
        <w:t>.3.</w:t>
      </w:r>
      <w:r w:rsidRPr="00522898">
        <w:t>5</w:t>
      </w:r>
      <w:r w:rsidR="00B15E00" w:rsidRPr="00522898">
        <w:t>.</w:t>
      </w:r>
      <w:r w:rsidR="00B15E00" w:rsidRPr="00522898">
        <w:tab/>
        <w:t>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B15E00" w:rsidRPr="00522898" w:rsidRDefault="0082586C" w:rsidP="008D32E6">
      <w:pPr>
        <w:tabs>
          <w:tab w:val="left" w:pos="1200"/>
        </w:tabs>
        <w:spacing w:after="0"/>
        <w:ind w:firstLine="567"/>
      </w:pPr>
      <w:r w:rsidRPr="00522898">
        <w:lastRenderedPageBreak/>
        <w:t>7</w:t>
      </w:r>
      <w:r w:rsidR="00B15E00" w:rsidRPr="00522898">
        <w:t>.3.</w:t>
      </w:r>
      <w:r w:rsidRPr="00522898">
        <w:t>6</w:t>
      </w:r>
      <w:r w:rsidR="00B15E00" w:rsidRPr="00522898">
        <w:t>.</w:t>
      </w:r>
      <w:r w:rsidR="00B15E00" w:rsidRPr="00522898">
        <w:tab/>
        <w:t>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B15E00" w:rsidRPr="00522898" w:rsidRDefault="0082586C" w:rsidP="008D32E6">
      <w:pPr>
        <w:tabs>
          <w:tab w:val="left" w:pos="1200"/>
        </w:tabs>
        <w:spacing w:after="0"/>
        <w:ind w:firstLine="567"/>
      </w:pPr>
      <w:r w:rsidRPr="00522898">
        <w:t>7</w:t>
      </w:r>
      <w:r w:rsidR="00B15E00" w:rsidRPr="00522898">
        <w:t>.3.</w:t>
      </w:r>
      <w:r w:rsidRPr="00522898">
        <w:t>7</w:t>
      </w:r>
      <w:r w:rsidR="00B15E00" w:rsidRPr="00522898">
        <w:t>.</w:t>
      </w:r>
      <w:r w:rsidR="00B15E00" w:rsidRPr="00522898">
        <w:tab/>
      </w:r>
      <w:proofErr w:type="gramStart"/>
      <w:r w:rsidR="00B15E00" w:rsidRPr="00522898">
        <w:t>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roofErr w:type="gramEnd"/>
    </w:p>
    <w:p w:rsidR="00B15E00" w:rsidRPr="00522898" w:rsidRDefault="0082586C" w:rsidP="008D32E6">
      <w:pPr>
        <w:spacing w:after="0"/>
        <w:ind w:firstLine="567"/>
      </w:pPr>
      <w:r w:rsidRPr="00522898">
        <w:t>7</w:t>
      </w:r>
      <w:r w:rsidR="00B15E00" w:rsidRPr="00522898">
        <w:t>.3.</w:t>
      </w:r>
      <w:r w:rsidRPr="00522898">
        <w:t>8</w:t>
      </w:r>
      <w:r w:rsidR="00B15E00" w:rsidRPr="00522898">
        <w:t>. В случае включения Поставщика в реестр недобросовестных поставщиков.</w:t>
      </w:r>
    </w:p>
    <w:p w:rsidR="00B15E00" w:rsidRPr="00522898" w:rsidRDefault="0082586C" w:rsidP="008D32E6">
      <w:pPr>
        <w:tabs>
          <w:tab w:val="left" w:pos="1200"/>
        </w:tabs>
        <w:spacing w:after="0"/>
        <w:ind w:firstLine="567"/>
      </w:pPr>
      <w:r w:rsidRPr="00522898">
        <w:t>7</w:t>
      </w:r>
      <w:r w:rsidR="00B15E00" w:rsidRPr="00522898">
        <w:t>.4.</w:t>
      </w:r>
      <w:r w:rsidR="00B15E00" w:rsidRPr="00522898">
        <w:tab/>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00B15E00" w:rsidRPr="00522898">
        <w:t>с даты</w:t>
      </w:r>
      <w:proofErr w:type="gramEnd"/>
      <w:r w:rsidR="00B15E00" w:rsidRPr="00522898">
        <w:t xml:space="preserve"> его получения.</w:t>
      </w:r>
    </w:p>
    <w:p w:rsidR="00B15E00" w:rsidRPr="00522898" w:rsidRDefault="0082586C" w:rsidP="008D32E6">
      <w:pPr>
        <w:widowControl w:val="0"/>
        <w:autoSpaceDE w:val="0"/>
        <w:autoSpaceDN w:val="0"/>
        <w:adjustRightInd w:val="0"/>
        <w:spacing w:after="0"/>
        <w:ind w:firstLine="567"/>
      </w:pPr>
      <w:r w:rsidRPr="00522898">
        <w:t>7</w:t>
      </w:r>
      <w:r w:rsidR="00B15E00" w:rsidRPr="00522898">
        <w:t>.5. Заказчик вправе отказаться от исполнения Контракта в одностороннем внесудебном порядке в случаях:</w:t>
      </w:r>
    </w:p>
    <w:p w:rsidR="00B15E00" w:rsidRPr="00522898" w:rsidRDefault="0082586C" w:rsidP="008D32E6">
      <w:pPr>
        <w:widowControl w:val="0"/>
        <w:autoSpaceDE w:val="0"/>
        <w:autoSpaceDN w:val="0"/>
        <w:adjustRightInd w:val="0"/>
        <w:spacing w:after="0"/>
        <w:ind w:firstLine="567"/>
      </w:pPr>
      <w:r w:rsidRPr="00522898">
        <w:t>7</w:t>
      </w:r>
      <w:r w:rsidR="00B15E00" w:rsidRPr="00522898">
        <w:t>.5.1. Поставки Товара ненадлежащего качества с недостатками, которые не могут быть устранены в приемлемый для Заказчика срок.</w:t>
      </w:r>
    </w:p>
    <w:p w:rsidR="00B15E00" w:rsidRPr="00522898" w:rsidRDefault="0082586C" w:rsidP="008D32E6">
      <w:pPr>
        <w:widowControl w:val="0"/>
        <w:autoSpaceDE w:val="0"/>
        <w:autoSpaceDN w:val="0"/>
        <w:adjustRightInd w:val="0"/>
        <w:spacing w:after="0"/>
        <w:ind w:firstLine="567"/>
      </w:pPr>
      <w:r w:rsidRPr="00522898">
        <w:t>7</w:t>
      </w:r>
      <w:r w:rsidR="00B15E00" w:rsidRPr="00522898">
        <w:t>.5.2. В иных случаях, предусмотренных гражданским законодательством.</w:t>
      </w:r>
    </w:p>
    <w:p w:rsidR="00B15E00" w:rsidRPr="00522898" w:rsidRDefault="0082586C" w:rsidP="008D32E6">
      <w:pPr>
        <w:widowControl w:val="0"/>
        <w:autoSpaceDE w:val="0"/>
        <w:autoSpaceDN w:val="0"/>
        <w:adjustRightInd w:val="0"/>
        <w:spacing w:after="0"/>
        <w:ind w:firstLine="567"/>
      </w:pPr>
      <w:r w:rsidRPr="00522898">
        <w:t>7</w:t>
      </w:r>
      <w:r w:rsidR="00B15E00" w:rsidRPr="00522898">
        <w:t>.6. Поставщик вправе отказаться от Контракта в одностороннем порядке в случаях:</w:t>
      </w:r>
    </w:p>
    <w:p w:rsidR="00B15E00" w:rsidRPr="00522898" w:rsidRDefault="0082586C" w:rsidP="008D32E6">
      <w:pPr>
        <w:widowControl w:val="0"/>
        <w:autoSpaceDE w:val="0"/>
        <w:autoSpaceDN w:val="0"/>
        <w:adjustRightInd w:val="0"/>
        <w:spacing w:after="0"/>
        <w:ind w:firstLine="567"/>
      </w:pPr>
      <w:r w:rsidRPr="00522898">
        <w:t>7</w:t>
      </w:r>
      <w:r w:rsidR="00B15E00" w:rsidRPr="00522898">
        <w:t>.6.1. Необоснованного уклонения Заказчика от принятия и (или) оплаты Товара.</w:t>
      </w:r>
    </w:p>
    <w:p w:rsidR="00B15E00" w:rsidRPr="00522898" w:rsidRDefault="00B15E00" w:rsidP="008D32E6">
      <w:pPr>
        <w:widowControl w:val="0"/>
        <w:autoSpaceDE w:val="0"/>
        <w:autoSpaceDN w:val="0"/>
        <w:adjustRightInd w:val="0"/>
        <w:spacing w:after="0"/>
        <w:jc w:val="center"/>
        <w:outlineLvl w:val="0"/>
        <w:rPr>
          <w:b/>
          <w:bCs/>
        </w:rPr>
      </w:pPr>
      <w:bookmarkStart w:id="14" w:name="Par126"/>
      <w:bookmarkEnd w:id="14"/>
    </w:p>
    <w:p w:rsidR="00B15E00" w:rsidRPr="00522898" w:rsidRDefault="0082586C" w:rsidP="008D32E6">
      <w:pPr>
        <w:spacing w:after="0"/>
        <w:jc w:val="center"/>
      </w:pPr>
      <w:bookmarkStart w:id="15" w:name="_Toc440534248"/>
      <w:r w:rsidRPr="00522898">
        <w:t>8</w:t>
      </w:r>
      <w:r w:rsidR="00B15E00" w:rsidRPr="00522898">
        <w:t>. П</w:t>
      </w:r>
      <w:bookmarkEnd w:id="15"/>
      <w:r w:rsidRPr="00522898">
        <w:t>ОРЯДОК УРЕГУЛИРОВАНИЯ СПОРОВ</w:t>
      </w:r>
    </w:p>
    <w:p w:rsidR="00B15E00" w:rsidRPr="00522898" w:rsidRDefault="0082586C" w:rsidP="008D32E6">
      <w:pPr>
        <w:widowControl w:val="0"/>
        <w:autoSpaceDE w:val="0"/>
        <w:autoSpaceDN w:val="0"/>
        <w:adjustRightInd w:val="0"/>
        <w:spacing w:after="0"/>
        <w:ind w:firstLine="540"/>
      </w:pPr>
      <w:r w:rsidRPr="00522898">
        <w:t>8</w:t>
      </w:r>
      <w:r w:rsidR="00B15E00" w:rsidRPr="00522898">
        <w:t>.1. Претензионный порядок досудебного урегулирования споров, вытекающих из Контракта, является для Сторон обязательным.</w:t>
      </w:r>
    </w:p>
    <w:p w:rsidR="00B15E00" w:rsidRPr="00522898" w:rsidRDefault="0082586C" w:rsidP="008D32E6">
      <w:pPr>
        <w:widowControl w:val="0"/>
        <w:autoSpaceDE w:val="0"/>
        <w:autoSpaceDN w:val="0"/>
        <w:adjustRightInd w:val="0"/>
        <w:spacing w:after="0"/>
        <w:ind w:firstLine="540"/>
      </w:pPr>
      <w:r w:rsidRPr="00522898">
        <w:t>8</w:t>
      </w:r>
      <w:r w:rsidR="00B15E00" w:rsidRPr="00522898">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00B15E00" w:rsidRPr="00522898">
          <w:t>разд. 1</w:t>
        </w:r>
        <w:r w:rsidR="00AC4666" w:rsidRPr="00522898">
          <w:t>2</w:t>
        </w:r>
      </w:hyperlink>
      <w:r w:rsidR="00B15E00" w:rsidRPr="00522898">
        <w:t xml:space="preserve"> Контракта.</w:t>
      </w:r>
    </w:p>
    <w:p w:rsidR="00B15E00" w:rsidRPr="00522898" w:rsidRDefault="0082586C" w:rsidP="008D32E6">
      <w:pPr>
        <w:widowControl w:val="0"/>
        <w:autoSpaceDE w:val="0"/>
        <w:autoSpaceDN w:val="0"/>
        <w:adjustRightInd w:val="0"/>
        <w:spacing w:after="0"/>
        <w:ind w:firstLine="540"/>
      </w:pPr>
      <w:r w:rsidRPr="00522898">
        <w:t>8</w:t>
      </w:r>
      <w:r w:rsidR="00B15E00" w:rsidRPr="00522898">
        <w:t xml:space="preserve">.3. Допускается направление Сторонами претензионных писем иными способами: по факсу и электронной почте, </w:t>
      </w:r>
      <w:proofErr w:type="gramStart"/>
      <w:r w:rsidR="00B15E00" w:rsidRPr="00522898">
        <w:t>экспресс-почтой</w:t>
      </w:r>
      <w:proofErr w:type="gramEnd"/>
      <w:r w:rsidR="00B15E00" w:rsidRPr="00522898">
        <w:t>.</w:t>
      </w:r>
    </w:p>
    <w:p w:rsidR="00B15E00" w:rsidRPr="00522898" w:rsidRDefault="0082586C" w:rsidP="008D32E6">
      <w:pPr>
        <w:widowControl w:val="0"/>
        <w:autoSpaceDE w:val="0"/>
        <w:autoSpaceDN w:val="0"/>
        <w:adjustRightInd w:val="0"/>
        <w:spacing w:after="0"/>
        <w:ind w:firstLine="540"/>
      </w:pPr>
      <w:r w:rsidRPr="00522898">
        <w:t>8</w:t>
      </w:r>
      <w:r w:rsidR="00B15E00" w:rsidRPr="00522898">
        <w:t>.4. Срок рассмотрения претензионного письма и направления ответа на него составляет 5 (</w:t>
      </w:r>
      <w:r w:rsidR="00522898">
        <w:t>п</w:t>
      </w:r>
      <w:r w:rsidR="00B15E00" w:rsidRPr="00522898">
        <w:t>ять) рабочих дней со дня получения последнего адресатом.</w:t>
      </w:r>
    </w:p>
    <w:p w:rsidR="00B15E00" w:rsidRPr="00522898" w:rsidRDefault="0082586C" w:rsidP="008D32E6">
      <w:pPr>
        <w:widowControl w:val="0"/>
        <w:autoSpaceDE w:val="0"/>
        <w:autoSpaceDN w:val="0"/>
        <w:adjustRightInd w:val="0"/>
        <w:spacing w:after="0"/>
        <w:ind w:firstLine="540"/>
      </w:pPr>
      <w:r w:rsidRPr="00522898">
        <w:t>8</w:t>
      </w:r>
      <w:r w:rsidR="00B15E00" w:rsidRPr="00522898">
        <w:t xml:space="preserve">.5. В случае </w:t>
      </w:r>
      <w:proofErr w:type="spellStart"/>
      <w:r w:rsidR="00B15E00" w:rsidRPr="00522898">
        <w:t>неурегулирования</w:t>
      </w:r>
      <w:proofErr w:type="spellEnd"/>
      <w:r w:rsidR="00B15E00" w:rsidRPr="00522898">
        <w:t xml:space="preserve"> споров и разногласий в претензионном порядке они передаются на рассмотрение в Арбитражный суд Свердловской области.</w:t>
      </w:r>
    </w:p>
    <w:p w:rsidR="00B15E00" w:rsidRPr="00522898" w:rsidRDefault="00B15E00" w:rsidP="008D32E6">
      <w:pPr>
        <w:widowControl w:val="0"/>
        <w:autoSpaceDE w:val="0"/>
        <w:autoSpaceDN w:val="0"/>
        <w:adjustRightInd w:val="0"/>
        <w:spacing w:after="0"/>
        <w:jc w:val="center"/>
      </w:pPr>
    </w:p>
    <w:p w:rsidR="00B15E00" w:rsidRPr="00522898" w:rsidRDefault="00AC4666" w:rsidP="008D32E6">
      <w:pPr>
        <w:spacing w:after="0"/>
        <w:jc w:val="center"/>
      </w:pPr>
      <w:bookmarkStart w:id="16" w:name="Par134"/>
      <w:bookmarkStart w:id="17" w:name="_Toc440534249"/>
      <w:bookmarkEnd w:id="16"/>
      <w:r w:rsidRPr="00522898">
        <w:t>9</w:t>
      </w:r>
      <w:r w:rsidR="00B15E00" w:rsidRPr="00522898">
        <w:t>. О</w:t>
      </w:r>
      <w:bookmarkEnd w:id="17"/>
      <w:r w:rsidRPr="00522898">
        <w:t>БСТОЯТЕЛЬСТВА НЕПРЕОДОЛИМОЙ СИЛЫ</w:t>
      </w:r>
    </w:p>
    <w:p w:rsidR="00B15E00" w:rsidRPr="00522898" w:rsidRDefault="00AC4666" w:rsidP="008D32E6">
      <w:pPr>
        <w:spacing w:after="0"/>
        <w:ind w:firstLine="567"/>
      </w:pPr>
      <w:r w:rsidRPr="00522898">
        <w:t>9</w:t>
      </w:r>
      <w:r w:rsidR="00B15E00" w:rsidRPr="00522898">
        <w:t xml:space="preserve">.1. </w:t>
      </w:r>
      <w:proofErr w:type="gramStart"/>
      <w:r w:rsidR="00B15E00" w:rsidRPr="00522898">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00B15E00" w:rsidRPr="00522898">
        <w:t xml:space="preserve"> были не в состоянии предвидеть и предотвратить.</w:t>
      </w:r>
    </w:p>
    <w:p w:rsidR="00B15E00" w:rsidRPr="00522898" w:rsidRDefault="00AC4666" w:rsidP="008D32E6">
      <w:pPr>
        <w:spacing w:after="0"/>
        <w:ind w:firstLine="567"/>
      </w:pPr>
      <w:r w:rsidRPr="00522898">
        <w:t>9</w:t>
      </w:r>
      <w:r w:rsidR="00B15E00" w:rsidRPr="00522898">
        <w:t>.2. При наступлении таких обстоятель</w:t>
      </w:r>
      <w:proofErr w:type="gramStart"/>
      <w:r w:rsidR="00B15E00" w:rsidRPr="00522898">
        <w:t>ств ср</w:t>
      </w:r>
      <w:proofErr w:type="gramEnd"/>
      <w:r w:rsidR="00B15E00" w:rsidRPr="00522898">
        <w:t>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15E00" w:rsidRPr="00522898" w:rsidRDefault="00AC4666" w:rsidP="008D32E6">
      <w:pPr>
        <w:spacing w:after="0"/>
        <w:ind w:firstLine="567"/>
      </w:pPr>
      <w:r w:rsidRPr="00522898">
        <w:t>9</w:t>
      </w:r>
      <w:r w:rsidR="00B15E00" w:rsidRPr="00522898">
        <w:t xml:space="preserve">.3. </w:t>
      </w:r>
      <w:proofErr w:type="gramStart"/>
      <w:r w:rsidR="00B15E00" w:rsidRPr="00522898">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15E00" w:rsidRDefault="00AC4666" w:rsidP="008D32E6">
      <w:pPr>
        <w:widowControl w:val="0"/>
        <w:autoSpaceDE w:val="0"/>
        <w:autoSpaceDN w:val="0"/>
        <w:adjustRightInd w:val="0"/>
        <w:spacing w:after="0"/>
        <w:ind w:firstLine="567"/>
      </w:pPr>
      <w:r w:rsidRPr="00522898">
        <w:t>9</w:t>
      </w:r>
      <w:r w:rsidR="00B15E00" w:rsidRPr="00522898">
        <w:t xml:space="preserve">.4. Если обстоятельства, указанные в пункте </w:t>
      </w:r>
      <w:r w:rsidRPr="00522898">
        <w:t>9</w:t>
      </w:r>
      <w:r w:rsidR="00B15E00" w:rsidRPr="00522898">
        <w:t xml:space="preserve">.1 настоящего Контракта, будут длиться более двух календарных месяцев </w:t>
      </w:r>
      <w:proofErr w:type="gramStart"/>
      <w:r w:rsidR="00B15E00" w:rsidRPr="00522898">
        <w:t>с даты</w:t>
      </w:r>
      <w:proofErr w:type="gramEnd"/>
      <w:r w:rsidR="00B15E00" w:rsidRPr="00522898">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994CDC" w:rsidRPr="00522898" w:rsidRDefault="00994CDC" w:rsidP="008D32E6">
      <w:pPr>
        <w:widowControl w:val="0"/>
        <w:autoSpaceDE w:val="0"/>
        <w:autoSpaceDN w:val="0"/>
        <w:adjustRightInd w:val="0"/>
        <w:spacing w:after="0"/>
        <w:ind w:firstLine="567"/>
      </w:pPr>
    </w:p>
    <w:bookmarkEnd w:id="3"/>
    <w:p w:rsidR="00994CDC" w:rsidRPr="005057D4" w:rsidRDefault="00994CDC" w:rsidP="008D32E6">
      <w:pPr>
        <w:spacing w:after="0"/>
        <w:ind w:firstLine="540"/>
        <w:jc w:val="center"/>
      </w:pPr>
      <w:r>
        <w:t>10</w:t>
      </w:r>
      <w:r w:rsidRPr="005057D4">
        <w:t>. ГАРАНТИИ</w:t>
      </w:r>
    </w:p>
    <w:p w:rsidR="00994CDC" w:rsidRPr="005057D4" w:rsidRDefault="00994CDC" w:rsidP="008D32E6">
      <w:pPr>
        <w:spacing w:after="0"/>
        <w:ind w:firstLine="567"/>
        <w:rPr>
          <w:rFonts w:eastAsia="Calibri"/>
          <w:lang w:eastAsia="en-US"/>
        </w:rPr>
      </w:pPr>
      <w:r>
        <w:rPr>
          <w:rFonts w:eastAsia="Arial Unicode MS"/>
          <w:kern w:val="3"/>
        </w:rPr>
        <w:t>10</w:t>
      </w:r>
      <w:r w:rsidRPr="005057D4">
        <w:rPr>
          <w:rFonts w:eastAsia="Arial Unicode MS"/>
          <w:kern w:val="3"/>
        </w:rPr>
        <w:t>.1. Поставщик гарантирует исправную работу Товара при условии точного соблюдения Заказчиком всех правил технической эксплуатации Товара, указанных в руководстве по эксплуатации, в течение 12 месяцев со дня поставки.</w:t>
      </w:r>
    </w:p>
    <w:p w:rsidR="00994CDC" w:rsidRPr="005057D4" w:rsidRDefault="00994CDC" w:rsidP="008D32E6">
      <w:pPr>
        <w:spacing w:after="0"/>
        <w:ind w:firstLine="567"/>
        <w:rPr>
          <w:rFonts w:eastAsia="Arial Unicode MS"/>
          <w:kern w:val="3"/>
        </w:rPr>
      </w:pPr>
      <w:r w:rsidRPr="005057D4">
        <w:rPr>
          <w:rFonts w:eastAsia="Calibri"/>
          <w:lang w:eastAsia="en-US"/>
        </w:rPr>
        <w:t>В течение вышеуказанных гарантийных сроков эксплуатации и наработки предприятие-изготовитель обязано производить безвозмездную замену всех составных частей, преждевременно вышедших из строя по вине предприятия-изготовителя в условиях эксплуатации, указанных в «Руководстве по эксплуатации».</w:t>
      </w:r>
    </w:p>
    <w:p w:rsidR="00994CDC" w:rsidRPr="005057D4" w:rsidRDefault="00994CDC" w:rsidP="008D32E6">
      <w:pPr>
        <w:widowControl w:val="0"/>
        <w:autoSpaceDN w:val="0"/>
        <w:spacing w:after="0"/>
        <w:ind w:firstLine="567"/>
        <w:textAlignment w:val="baseline"/>
        <w:rPr>
          <w:rFonts w:eastAsia="Arial Unicode MS"/>
          <w:kern w:val="3"/>
        </w:rPr>
      </w:pPr>
      <w:r>
        <w:rPr>
          <w:rFonts w:eastAsia="Arial Unicode MS"/>
          <w:kern w:val="3"/>
        </w:rPr>
        <w:t>10</w:t>
      </w:r>
      <w:r w:rsidRPr="005057D4">
        <w:rPr>
          <w:rFonts w:eastAsia="Arial Unicode MS"/>
          <w:kern w:val="3"/>
        </w:rPr>
        <w:t>.2. Заказчик имеет право на гарантийное обслуживание при соблюдении следующих условий:</w:t>
      </w:r>
    </w:p>
    <w:p w:rsidR="00994CDC" w:rsidRPr="005057D4" w:rsidRDefault="00994CDC" w:rsidP="008D32E6">
      <w:pPr>
        <w:widowControl w:val="0"/>
        <w:autoSpaceDN w:val="0"/>
        <w:spacing w:after="0"/>
        <w:ind w:firstLine="567"/>
        <w:textAlignment w:val="baseline"/>
        <w:rPr>
          <w:rFonts w:eastAsia="Arial Unicode MS"/>
          <w:kern w:val="3"/>
        </w:rPr>
      </w:pPr>
      <w:r w:rsidRPr="005057D4">
        <w:rPr>
          <w:rFonts w:eastAsia="Arial Unicode MS"/>
          <w:kern w:val="3"/>
        </w:rPr>
        <w:t>- выполнения требований завода-изготовителя по эксплуатации Товара, соблюдения рекомендованной периодичности и объемов работ по техническому обслуживанию Товара;</w:t>
      </w:r>
    </w:p>
    <w:p w:rsidR="00994CDC" w:rsidRPr="005057D4" w:rsidRDefault="00994CDC" w:rsidP="008D32E6">
      <w:pPr>
        <w:widowControl w:val="0"/>
        <w:autoSpaceDN w:val="0"/>
        <w:spacing w:after="0"/>
        <w:ind w:firstLine="567"/>
        <w:textAlignment w:val="baseline"/>
        <w:rPr>
          <w:rFonts w:eastAsia="Arial Unicode MS"/>
          <w:kern w:val="3"/>
        </w:rPr>
      </w:pPr>
      <w:r w:rsidRPr="005057D4">
        <w:rPr>
          <w:rFonts w:eastAsia="Arial Unicode MS"/>
          <w:kern w:val="3"/>
        </w:rPr>
        <w:t>- применения рекомендованных заводом-изготовителем топлива, смазочных материалов, специальных жидкостей, деталей и изделий;</w:t>
      </w:r>
    </w:p>
    <w:p w:rsidR="00994CDC" w:rsidRPr="005057D4" w:rsidRDefault="00994CDC" w:rsidP="008D32E6">
      <w:pPr>
        <w:widowControl w:val="0"/>
        <w:autoSpaceDN w:val="0"/>
        <w:spacing w:after="0"/>
        <w:ind w:firstLine="567"/>
        <w:textAlignment w:val="baseline"/>
        <w:rPr>
          <w:rFonts w:eastAsia="Arial Unicode MS"/>
          <w:kern w:val="3"/>
        </w:rPr>
      </w:pPr>
      <w:r w:rsidRPr="005057D4">
        <w:rPr>
          <w:rFonts w:eastAsia="Arial Unicode MS"/>
          <w:kern w:val="3"/>
        </w:rPr>
        <w:t>- использования Товара по назначению и отсутствия каких-либо конструктивных изменений, внесенных без согласования с заводом-изготовителем;</w:t>
      </w:r>
    </w:p>
    <w:p w:rsidR="00994CDC" w:rsidRPr="005057D4" w:rsidRDefault="00994CDC" w:rsidP="008D32E6">
      <w:pPr>
        <w:widowControl w:val="0"/>
        <w:autoSpaceDN w:val="0"/>
        <w:spacing w:after="0"/>
        <w:ind w:firstLine="567"/>
        <w:textAlignment w:val="baseline"/>
        <w:rPr>
          <w:rFonts w:eastAsia="Arial Unicode MS"/>
          <w:kern w:val="3"/>
        </w:rPr>
      </w:pPr>
      <w:r w:rsidRPr="005057D4">
        <w:rPr>
          <w:rFonts w:eastAsia="Arial Unicode MS"/>
          <w:kern w:val="3"/>
        </w:rPr>
        <w:t>- отсутствия фактов самовольной разборки и/или ремонта узлов и агрегатов;</w:t>
      </w:r>
    </w:p>
    <w:p w:rsidR="00994CDC" w:rsidRPr="005057D4" w:rsidRDefault="00994CDC" w:rsidP="008D32E6">
      <w:pPr>
        <w:widowControl w:val="0"/>
        <w:autoSpaceDN w:val="0"/>
        <w:spacing w:after="0"/>
        <w:ind w:firstLine="567"/>
        <w:textAlignment w:val="baseline"/>
        <w:rPr>
          <w:rFonts w:eastAsia="Arial Unicode MS"/>
          <w:kern w:val="3"/>
        </w:rPr>
      </w:pPr>
      <w:r w:rsidRPr="005057D4">
        <w:rPr>
          <w:rFonts w:eastAsia="Arial Unicode MS"/>
          <w:kern w:val="3"/>
        </w:rPr>
        <w:t>- соблюдения правил по эксплуатации Товара, изложенных в сервисной книжке и других документах, сопровождающих Товар;</w:t>
      </w:r>
    </w:p>
    <w:p w:rsidR="00994CDC" w:rsidRPr="005057D4" w:rsidRDefault="00994CDC" w:rsidP="008D32E6">
      <w:pPr>
        <w:widowControl w:val="0"/>
        <w:autoSpaceDN w:val="0"/>
        <w:spacing w:after="0"/>
        <w:ind w:firstLine="567"/>
        <w:textAlignment w:val="baseline"/>
        <w:rPr>
          <w:rFonts w:eastAsia="Arial Unicode MS"/>
          <w:kern w:val="3"/>
        </w:rPr>
      </w:pPr>
      <w:r>
        <w:rPr>
          <w:rFonts w:eastAsia="Arial Unicode MS"/>
          <w:kern w:val="3"/>
        </w:rPr>
        <w:t>10</w:t>
      </w:r>
      <w:r w:rsidRPr="005057D4">
        <w:rPr>
          <w:rFonts w:eastAsia="Arial Unicode MS"/>
          <w:kern w:val="3"/>
        </w:rPr>
        <w:t xml:space="preserve">.3. При несоблюдении условий пункта </w:t>
      </w:r>
      <w:r>
        <w:rPr>
          <w:rFonts w:eastAsia="Arial Unicode MS"/>
          <w:kern w:val="3"/>
        </w:rPr>
        <w:t>10</w:t>
      </w:r>
      <w:r w:rsidRPr="005057D4">
        <w:rPr>
          <w:rFonts w:eastAsia="Arial Unicode MS"/>
          <w:kern w:val="3"/>
        </w:rPr>
        <w:t>.2 Заказчик лишается права на гарантийное обслуживание. Основанием принятия решения о снятии с гарантийного обслуживания считать письменное уведомление Поставщика в адрес Покупателя.</w:t>
      </w:r>
    </w:p>
    <w:p w:rsidR="00994CDC" w:rsidRPr="005057D4" w:rsidRDefault="00994CDC" w:rsidP="008D32E6">
      <w:pPr>
        <w:widowControl w:val="0"/>
        <w:autoSpaceDN w:val="0"/>
        <w:spacing w:after="0"/>
        <w:ind w:firstLine="567"/>
        <w:textAlignment w:val="baseline"/>
        <w:rPr>
          <w:rFonts w:eastAsia="Arial Unicode MS"/>
          <w:kern w:val="3"/>
        </w:rPr>
      </w:pPr>
      <w:r>
        <w:rPr>
          <w:rFonts w:eastAsia="Arial Unicode MS"/>
          <w:kern w:val="3"/>
        </w:rPr>
        <w:t>10</w:t>
      </w:r>
      <w:r w:rsidRPr="005057D4">
        <w:rPr>
          <w:rFonts w:eastAsia="Arial Unicode MS"/>
          <w:kern w:val="3"/>
        </w:rPr>
        <w:t xml:space="preserve">.4. </w:t>
      </w:r>
      <w:r w:rsidRPr="005057D4">
        <w:rPr>
          <w:rFonts w:eastAsia="Arial Unicode MS"/>
          <w:color w:val="000000"/>
          <w:kern w:val="3"/>
        </w:rPr>
        <w:t>Заказчик</w:t>
      </w:r>
      <w:r w:rsidRPr="005057D4">
        <w:rPr>
          <w:rFonts w:eastAsia="Arial Unicode MS"/>
          <w:kern w:val="3"/>
        </w:rPr>
        <w:t xml:space="preserve"> вправе предъявить Поставщик</w:t>
      </w:r>
      <w:r w:rsidRPr="005057D4">
        <w:rPr>
          <w:rFonts w:eastAsia="Arial Unicode MS"/>
          <w:color w:val="000000"/>
          <w:kern w:val="3"/>
        </w:rPr>
        <w:t>у</w:t>
      </w:r>
      <w:r w:rsidRPr="005057D4">
        <w:rPr>
          <w:rFonts w:eastAsia="Arial Unicode MS"/>
          <w:kern w:val="3"/>
        </w:rPr>
        <w:t xml:space="preserve"> требования, связанные с недостатками Товара, в гарантийные сроки, указанные </w:t>
      </w:r>
      <w:r w:rsidRPr="005057D4">
        <w:rPr>
          <w:rFonts w:eastAsia="Arial Unicode MS"/>
          <w:color w:val="000000"/>
          <w:kern w:val="3"/>
        </w:rPr>
        <w:t xml:space="preserve">в пункте </w:t>
      </w:r>
      <w:r>
        <w:rPr>
          <w:rFonts w:eastAsia="Arial Unicode MS"/>
          <w:color w:val="000000"/>
          <w:kern w:val="3"/>
        </w:rPr>
        <w:t>10</w:t>
      </w:r>
      <w:r w:rsidRPr="005057D4">
        <w:rPr>
          <w:rFonts w:eastAsia="Arial Unicode MS"/>
          <w:color w:val="000000"/>
          <w:kern w:val="3"/>
        </w:rPr>
        <w:t>.1</w:t>
      </w:r>
      <w:r w:rsidRPr="005057D4">
        <w:rPr>
          <w:rFonts w:eastAsia="Arial Unicode MS"/>
          <w:kern w:val="3"/>
        </w:rPr>
        <w:t xml:space="preserve"> настоящего Контракта.</w:t>
      </w:r>
    </w:p>
    <w:p w:rsidR="00994CDC" w:rsidRPr="005057D4" w:rsidRDefault="00994CDC" w:rsidP="008D32E6">
      <w:pPr>
        <w:widowControl w:val="0"/>
        <w:autoSpaceDN w:val="0"/>
        <w:spacing w:after="0"/>
        <w:ind w:firstLine="567"/>
        <w:textAlignment w:val="baseline"/>
      </w:pPr>
      <w:r>
        <w:rPr>
          <w:rFonts w:eastAsia="Arial Unicode MS"/>
          <w:kern w:val="3"/>
        </w:rPr>
        <w:t>10</w:t>
      </w:r>
      <w:r w:rsidRPr="005057D4">
        <w:rPr>
          <w:rFonts w:eastAsia="Arial Unicode MS"/>
          <w:kern w:val="3"/>
        </w:rPr>
        <w:t>.5. Поставщик обязан за свой счет устранить дефекты, выявленные в Товаре в течение гарантийного срока, самостоятельно или на станциях технического обслуживания, аттестованных заводом-изготовителем, если не докажет, что дефекты возникли в результате нарушения правил эксплуатации Товара или его хранения.</w:t>
      </w:r>
    </w:p>
    <w:p w:rsidR="00994CDC" w:rsidRPr="005057D4" w:rsidRDefault="00994CDC" w:rsidP="008D32E6">
      <w:pPr>
        <w:tabs>
          <w:tab w:val="left" w:pos="3255"/>
        </w:tabs>
        <w:autoSpaceDE w:val="0"/>
        <w:autoSpaceDN w:val="0"/>
        <w:adjustRightInd w:val="0"/>
        <w:spacing w:after="0"/>
        <w:ind w:firstLine="540"/>
      </w:pPr>
    </w:p>
    <w:p w:rsidR="00E07F7F" w:rsidRPr="00522898" w:rsidRDefault="00AC4666" w:rsidP="008D32E6">
      <w:pPr>
        <w:autoSpaceDE w:val="0"/>
        <w:autoSpaceDN w:val="0"/>
        <w:adjustRightInd w:val="0"/>
        <w:spacing w:after="0"/>
        <w:jc w:val="center"/>
      </w:pPr>
      <w:r w:rsidRPr="00522898">
        <w:t>1</w:t>
      </w:r>
      <w:r w:rsidR="00994CDC">
        <w:t>1</w:t>
      </w:r>
      <w:r w:rsidR="00E07F7F" w:rsidRPr="00522898">
        <w:t xml:space="preserve">. СРОК ДЕЙСТВИЯ </w:t>
      </w:r>
      <w:r w:rsidR="00403373" w:rsidRPr="00522898">
        <w:t>КОНТРАКТА</w:t>
      </w:r>
    </w:p>
    <w:p w:rsidR="00E07F7F" w:rsidRPr="00522898" w:rsidRDefault="00AC4666" w:rsidP="008D32E6">
      <w:pPr>
        <w:autoSpaceDE w:val="0"/>
        <w:autoSpaceDN w:val="0"/>
        <w:adjustRightInd w:val="0"/>
        <w:spacing w:after="0"/>
        <w:ind w:firstLine="540"/>
      </w:pPr>
      <w:r w:rsidRPr="00522898">
        <w:t>1</w:t>
      </w:r>
      <w:r w:rsidR="00994CDC">
        <w:t>1</w:t>
      </w:r>
      <w:r w:rsidR="00E07F7F" w:rsidRPr="00522898">
        <w:t xml:space="preserve">.1. Настоящий </w:t>
      </w:r>
      <w:r w:rsidR="00403373" w:rsidRPr="00522898">
        <w:t>контра</w:t>
      </w:r>
      <w:proofErr w:type="gramStart"/>
      <w:r w:rsidR="00403373" w:rsidRPr="00522898">
        <w:t xml:space="preserve">кт </w:t>
      </w:r>
      <w:r w:rsidR="00E07F7F" w:rsidRPr="00522898">
        <w:t>вст</w:t>
      </w:r>
      <w:proofErr w:type="gramEnd"/>
      <w:r w:rsidR="00E07F7F" w:rsidRPr="00522898">
        <w:t xml:space="preserve">упает в силу с момента подписания и действует до </w:t>
      </w:r>
      <w:r w:rsidRPr="00522898">
        <w:t>31.12.201</w:t>
      </w:r>
      <w:r w:rsidR="00522898">
        <w:t>9</w:t>
      </w:r>
      <w:r w:rsidRPr="00522898">
        <w:t xml:space="preserve"> г., а в части оплаты поставленного товара – до </w:t>
      </w:r>
      <w:r w:rsidR="00E07F7F" w:rsidRPr="00522898">
        <w:t xml:space="preserve">полного исполнения сторонами своих обязательств по </w:t>
      </w:r>
      <w:r w:rsidR="00403373" w:rsidRPr="00522898">
        <w:t>контракту</w:t>
      </w:r>
      <w:r w:rsidR="00E07F7F" w:rsidRPr="00522898">
        <w:t>.</w:t>
      </w:r>
    </w:p>
    <w:p w:rsidR="00AC4666" w:rsidRPr="00522898" w:rsidRDefault="00AC4666" w:rsidP="008D32E6">
      <w:pPr>
        <w:autoSpaceDE w:val="0"/>
        <w:autoSpaceDN w:val="0"/>
        <w:adjustRightInd w:val="0"/>
        <w:spacing w:after="0"/>
        <w:jc w:val="center"/>
      </w:pPr>
    </w:p>
    <w:p w:rsidR="00E07F7F" w:rsidRPr="00522898" w:rsidRDefault="00E07F7F" w:rsidP="008D32E6">
      <w:pPr>
        <w:autoSpaceDE w:val="0"/>
        <w:autoSpaceDN w:val="0"/>
        <w:adjustRightInd w:val="0"/>
        <w:spacing w:after="0"/>
        <w:jc w:val="center"/>
      </w:pPr>
      <w:r w:rsidRPr="00522898">
        <w:t>1</w:t>
      </w:r>
      <w:r w:rsidR="00994CDC">
        <w:t>2</w:t>
      </w:r>
      <w:r w:rsidRPr="00522898">
        <w:t>. ЗАКЛЮЧИТЕЛЬНЫЕ ПОЛОЖЕНИЯ</w:t>
      </w:r>
    </w:p>
    <w:p w:rsidR="00E07F7F" w:rsidRPr="00522898" w:rsidRDefault="00E07F7F" w:rsidP="008D32E6">
      <w:pPr>
        <w:autoSpaceDE w:val="0"/>
        <w:autoSpaceDN w:val="0"/>
        <w:adjustRightInd w:val="0"/>
        <w:spacing w:after="0"/>
        <w:ind w:firstLine="540"/>
      </w:pPr>
      <w:r w:rsidRPr="00522898">
        <w:t>1</w:t>
      </w:r>
      <w:r w:rsidR="00994CDC">
        <w:t>2</w:t>
      </w:r>
      <w:r w:rsidRPr="00522898">
        <w:t xml:space="preserve">.1. Во всем остальном, что не предусмотрено настоящим </w:t>
      </w:r>
      <w:r w:rsidR="00403373" w:rsidRPr="00522898">
        <w:t>контрактом</w:t>
      </w:r>
      <w:r w:rsidRPr="00522898">
        <w:t>, стороны руководствуются действующим законодательством Российской Федерации.</w:t>
      </w:r>
    </w:p>
    <w:p w:rsidR="00E07F7F" w:rsidRPr="00522898" w:rsidRDefault="00E07F7F" w:rsidP="008D32E6">
      <w:pPr>
        <w:autoSpaceDE w:val="0"/>
        <w:autoSpaceDN w:val="0"/>
        <w:adjustRightInd w:val="0"/>
        <w:spacing w:after="0"/>
        <w:ind w:firstLine="540"/>
      </w:pPr>
      <w:r w:rsidRPr="00522898">
        <w:t>1</w:t>
      </w:r>
      <w:r w:rsidR="00994CDC">
        <w:t>2</w:t>
      </w:r>
      <w:r w:rsidRPr="00522898">
        <w:t xml:space="preserve">.2. Любые изменения и дополнения к настоящему </w:t>
      </w:r>
      <w:r w:rsidR="00403373" w:rsidRPr="00522898">
        <w:t>контракту</w:t>
      </w:r>
      <w:r w:rsidRPr="00522898">
        <w:t xml:space="preserve"> действительны при условии, если они совершены в письменной форме и подписа</w:t>
      </w:r>
      <w:r w:rsidR="00403373" w:rsidRPr="00522898">
        <w:t>ны надлежаще уполномоченными на</w:t>
      </w:r>
      <w:r w:rsidRPr="00522898">
        <w:t xml:space="preserve"> то представителями сторон.</w:t>
      </w:r>
    </w:p>
    <w:p w:rsidR="00E07F7F" w:rsidRPr="00522898" w:rsidRDefault="00E07F7F" w:rsidP="008D32E6">
      <w:pPr>
        <w:autoSpaceDE w:val="0"/>
        <w:autoSpaceDN w:val="0"/>
        <w:adjustRightInd w:val="0"/>
        <w:spacing w:after="0"/>
        <w:ind w:firstLine="540"/>
      </w:pPr>
      <w:r w:rsidRPr="00522898">
        <w:t>1</w:t>
      </w:r>
      <w:r w:rsidR="00994CDC">
        <w:t>2</w:t>
      </w:r>
      <w:r w:rsidRPr="00522898">
        <w:t xml:space="preserve">.3. Все уведомления и сообщения в рамках настоящего </w:t>
      </w:r>
      <w:r w:rsidR="00403373" w:rsidRPr="00522898">
        <w:t>контракта</w:t>
      </w:r>
      <w:r w:rsidRPr="00522898">
        <w:t xml:space="preserve">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r w:rsidR="00076B8E" w:rsidRPr="00522898">
        <w:t xml:space="preserve"> Допускается отправка сообщений по электронной почте.</w:t>
      </w:r>
    </w:p>
    <w:p w:rsidR="00E07F7F" w:rsidRPr="00522898" w:rsidRDefault="00E07F7F" w:rsidP="008D32E6">
      <w:pPr>
        <w:autoSpaceDE w:val="0"/>
        <w:autoSpaceDN w:val="0"/>
        <w:adjustRightInd w:val="0"/>
        <w:spacing w:after="0"/>
        <w:ind w:firstLine="540"/>
      </w:pPr>
      <w:r w:rsidRPr="00522898">
        <w:t>1</w:t>
      </w:r>
      <w:r w:rsidR="00994CDC">
        <w:t>2</w:t>
      </w:r>
      <w:r w:rsidRPr="00522898">
        <w:t xml:space="preserve">.4. Настоящий </w:t>
      </w:r>
      <w:r w:rsidR="00403373" w:rsidRPr="00522898">
        <w:t>контракт</w:t>
      </w:r>
      <w:r w:rsidRPr="00522898">
        <w:t xml:space="preserve"> составлен в двух экземплярах, имеющих одинаковую юридическую силу, по одному экземпляру для каждой из сторон.</w:t>
      </w:r>
    </w:p>
    <w:p w:rsidR="00140618" w:rsidRPr="00522898" w:rsidRDefault="00140618" w:rsidP="008D32E6">
      <w:pPr>
        <w:autoSpaceDE w:val="0"/>
        <w:autoSpaceDN w:val="0"/>
        <w:adjustRightInd w:val="0"/>
        <w:spacing w:after="0"/>
        <w:ind w:firstLine="540"/>
      </w:pPr>
    </w:p>
    <w:p w:rsidR="00E07F7F" w:rsidRPr="00522898" w:rsidRDefault="00E07F7F" w:rsidP="008D32E6">
      <w:pPr>
        <w:autoSpaceDE w:val="0"/>
        <w:autoSpaceDN w:val="0"/>
        <w:adjustRightInd w:val="0"/>
        <w:spacing w:after="0"/>
        <w:jc w:val="center"/>
      </w:pPr>
      <w:r w:rsidRPr="00522898">
        <w:t>1</w:t>
      </w:r>
      <w:r w:rsidR="00994CDC">
        <w:t>3</w:t>
      </w:r>
      <w:r w:rsidRPr="00522898">
        <w:t>. АДРЕСА И ПЛАТЕЖНЫЕ РЕКВИЗИТЫ СТОРОН</w:t>
      </w:r>
    </w:p>
    <w:p w:rsidR="00043BB9" w:rsidRPr="00522898" w:rsidRDefault="00043BB9" w:rsidP="008D32E6">
      <w:pPr>
        <w:pStyle w:val="ConsPlusNonformat"/>
        <w:widowControl/>
        <w:rPr>
          <w:sz w:val="24"/>
          <w:szCs w:val="24"/>
        </w:rPr>
      </w:pPr>
    </w:p>
    <w:tbl>
      <w:tblPr>
        <w:tblW w:w="0" w:type="auto"/>
        <w:tblLook w:val="04A0" w:firstRow="1" w:lastRow="0" w:firstColumn="1" w:lastColumn="0" w:noHBand="0" w:noVBand="1"/>
      </w:tblPr>
      <w:tblGrid>
        <w:gridCol w:w="4944"/>
        <w:gridCol w:w="4909"/>
      </w:tblGrid>
      <w:tr w:rsidR="00E07F7F" w:rsidRPr="00522898" w:rsidTr="00A73274">
        <w:tc>
          <w:tcPr>
            <w:tcW w:w="4944" w:type="dxa"/>
            <w:shd w:val="clear" w:color="auto" w:fill="auto"/>
          </w:tcPr>
          <w:p w:rsidR="00E07F7F" w:rsidRPr="00522898" w:rsidRDefault="00E07F7F" w:rsidP="008D32E6">
            <w:pPr>
              <w:spacing w:after="0"/>
              <w:jc w:val="center"/>
            </w:pPr>
            <w:r w:rsidRPr="00522898">
              <w:t>ЗАКАЗЧИК</w:t>
            </w:r>
          </w:p>
        </w:tc>
        <w:tc>
          <w:tcPr>
            <w:tcW w:w="4909" w:type="dxa"/>
            <w:shd w:val="clear" w:color="auto" w:fill="auto"/>
          </w:tcPr>
          <w:p w:rsidR="00E07F7F" w:rsidRPr="00522898" w:rsidRDefault="001238EE" w:rsidP="008D32E6">
            <w:pPr>
              <w:spacing w:after="0"/>
              <w:ind w:firstLine="63"/>
              <w:jc w:val="center"/>
            </w:pPr>
            <w:r w:rsidRPr="00522898">
              <w:t>ПО</w:t>
            </w:r>
            <w:r w:rsidR="00AC4666" w:rsidRPr="00522898">
              <w:t>СТАВЩ</w:t>
            </w:r>
            <w:r w:rsidRPr="00522898">
              <w:t>ИК</w:t>
            </w:r>
          </w:p>
        </w:tc>
      </w:tr>
      <w:tr w:rsidR="00E07F7F" w:rsidRPr="00522898" w:rsidTr="00A73274">
        <w:tc>
          <w:tcPr>
            <w:tcW w:w="4944" w:type="dxa"/>
            <w:shd w:val="clear" w:color="auto" w:fill="auto"/>
          </w:tcPr>
          <w:p w:rsidR="00E07F7F" w:rsidRPr="00522898" w:rsidRDefault="00E07F7F" w:rsidP="008D32E6">
            <w:pPr>
              <w:spacing w:after="0"/>
            </w:pPr>
            <w:r w:rsidRPr="00522898">
              <w:t>Федеральное казенное предприятие «Верхнесалдинский государственный казенный завод химических емкостей»</w:t>
            </w:r>
          </w:p>
          <w:p w:rsidR="00E07F7F" w:rsidRPr="00522898" w:rsidRDefault="00E07F7F" w:rsidP="008D32E6">
            <w:pPr>
              <w:spacing w:after="0"/>
            </w:pPr>
            <w:r w:rsidRPr="00522898">
              <w:lastRenderedPageBreak/>
              <w:t>Юридический адрес: 624760, Свердловская область, г. Верхняя Салда, ул. Молодежный пос., 105</w:t>
            </w:r>
          </w:p>
          <w:p w:rsidR="00E07F7F" w:rsidRPr="00522898" w:rsidRDefault="00E07F7F" w:rsidP="008D32E6">
            <w:pPr>
              <w:tabs>
                <w:tab w:val="left" w:pos="2866"/>
              </w:tabs>
              <w:spacing w:after="0"/>
            </w:pPr>
            <w:r w:rsidRPr="00522898">
              <w:t>ИНН 6607007128 КПП 66</w:t>
            </w:r>
            <w:r w:rsidR="008D32E6">
              <w:t>23</w:t>
            </w:r>
            <w:r w:rsidR="00403373" w:rsidRPr="00522898">
              <w:t>01001</w:t>
            </w:r>
          </w:p>
          <w:p w:rsidR="00403373" w:rsidRPr="00522898" w:rsidRDefault="00403373" w:rsidP="008D32E6">
            <w:pPr>
              <w:tabs>
                <w:tab w:val="left" w:pos="3383"/>
              </w:tabs>
              <w:spacing w:after="0"/>
              <w:contextualSpacing/>
            </w:pPr>
            <w:r w:rsidRPr="00522898">
              <w:t>Банковские реквизиты:</w:t>
            </w:r>
          </w:p>
          <w:p w:rsidR="00403373" w:rsidRPr="00522898" w:rsidRDefault="00403373" w:rsidP="008D32E6">
            <w:pPr>
              <w:tabs>
                <w:tab w:val="left" w:pos="3383"/>
              </w:tabs>
              <w:spacing w:after="0"/>
              <w:contextualSpacing/>
            </w:pPr>
            <w:proofErr w:type="gramStart"/>
            <w:r w:rsidRPr="00522898">
              <w:t>р</w:t>
            </w:r>
            <w:proofErr w:type="gramEnd"/>
            <w:r w:rsidRPr="00522898">
              <w:t>/с 40502810316150053940</w:t>
            </w:r>
          </w:p>
          <w:p w:rsidR="00403373" w:rsidRPr="00522898" w:rsidRDefault="00403373" w:rsidP="008D32E6">
            <w:pPr>
              <w:tabs>
                <w:tab w:val="left" w:pos="3383"/>
              </w:tabs>
              <w:spacing w:after="0"/>
              <w:contextualSpacing/>
            </w:pPr>
            <w:r w:rsidRPr="00522898">
              <w:t>к/с 30101810500000000674</w:t>
            </w:r>
          </w:p>
          <w:p w:rsidR="00403373" w:rsidRPr="00522898" w:rsidRDefault="00403373" w:rsidP="008D32E6">
            <w:pPr>
              <w:tabs>
                <w:tab w:val="left" w:pos="3383"/>
              </w:tabs>
              <w:spacing w:after="0"/>
              <w:contextualSpacing/>
            </w:pPr>
            <w:r w:rsidRPr="00522898">
              <w:t>БИК 046577674</w:t>
            </w:r>
          </w:p>
          <w:p w:rsidR="00403373" w:rsidRPr="00522898" w:rsidRDefault="00403373" w:rsidP="008D32E6">
            <w:pPr>
              <w:tabs>
                <w:tab w:val="left" w:pos="3383"/>
              </w:tabs>
              <w:spacing w:after="0"/>
              <w:contextualSpacing/>
            </w:pPr>
            <w:r w:rsidRPr="00522898">
              <w:t>в Уральский банк ПАО СБЕРБАНК г. Екатеринбург</w:t>
            </w:r>
          </w:p>
          <w:p w:rsidR="00A73274" w:rsidRPr="00522898" w:rsidRDefault="00A73274" w:rsidP="008D32E6">
            <w:pPr>
              <w:tabs>
                <w:tab w:val="left" w:pos="3383"/>
              </w:tabs>
              <w:spacing w:after="0"/>
              <w:contextualSpacing/>
            </w:pPr>
          </w:p>
          <w:p w:rsidR="00E07F7F" w:rsidRPr="00522898" w:rsidRDefault="00E07F7F" w:rsidP="008D32E6">
            <w:pPr>
              <w:tabs>
                <w:tab w:val="left" w:pos="3383"/>
              </w:tabs>
              <w:spacing w:after="0"/>
            </w:pPr>
            <w:r w:rsidRPr="00522898">
              <w:t xml:space="preserve">____________________ </w:t>
            </w:r>
            <w:r w:rsidR="00322BF4">
              <w:t>/</w:t>
            </w:r>
            <w:r w:rsidRPr="00522898">
              <w:t xml:space="preserve">   </w:t>
            </w:r>
          </w:p>
          <w:p w:rsidR="007A6CF9" w:rsidRDefault="007A6CF9" w:rsidP="008D32E6">
            <w:pPr>
              <w:tabs>
                <w:tab w:val="left" w:pos="3383"/>
              </w:tabs>
              <w:spacing w:after="0"/>
              <w:ind w:firstLine="851"/>
              <w:jc w:val="left"/>
            </w:pPr>
          </w:p>
          <w:p w:rsidR="00E07F7F" w:rsidRPr="00522898" w:rsidRDefault="00E07F7F" w:rsidP="008D32E6">
            <w:pPr>
              <w:tabs>
                <w:tab w:val="left" w:pos="3383"/>
              </w:tabs>
              <w:spacing w:after="0"/>
              <w:ind w:firstLine="851"/>
              <w:jc w:val="left"/>
            </w:pPr>
            <w:r w:rsidRPr="00522898">
              <w:t>М</w:t>
            </w:r>
            <w:r w:rsidR="007A6CF9">
              <w:t>.</w:t>
            </w:r>
            <w:r w:rsidRPr="00522898">
              <w:t>П</w:t>
            </w:r>
            <w:r w:rsidR="007A6CF9">
              <w:t>.</w:t>
            </w:r>
          </w:p>
        </w:tc>
        <w:tc>
          <w:tcPr>
            <w:tcW w:w="4909" w:type="dxa"/>
            <w:shd w:val="clear" w:color="auto" w:fill="auto"/>
          </w:tcPr>
          <w:p w:rsidR="00A445CF" w:rsidRPr="00522898" w:rsidRDefault="00A445CF" w:rsidP="008D32E6">
            <w:pPr>
              <w:spacing w:after="0"/>
              <w:jc w:val="left"/>
            </w:pPr>
          </w:p>
        </w:tc>
      </w:tr>
    </w:tbl>
    <w:p w:rsidR="007A6CF9" w:rsidRDefault="007A6CF9" w:rsidP="008D32E6">
      <w:pPr>
        <w:spacing w:after="0"/>
        <w:ind w:left="6237"/>
      </w:pPr>
    </w:p>
    <w:p w:rsidR="007A6CF9" w:rsidRDefault="007A6CF9" w:rsidP="008D32E6">
      <w:pPr>
        <w:spacing w:after="160"/>
        <w:jc w:val="left"/>
      </w:pPr>
      <w:r>
        <w:br w:type="page"/>
      </w:r>
    </w:p>
    <w:p w:rsidR="0073360B" w:rsidRPr="00522898" w:rsidRDefault="0073360B" w:rsidP="008D32E6">
      <w:pPr>
        <w:spacing w:after="0"/>
        <w:ind w:left="6237"/>
      </w:pPr>
      <w:r w:rsidRPr="00522898">
        <w:lastRenderedPageBreak/>
        <w:t xml:space="preserve">Приложение № 1 </w:t>
      </w:r>
    </w:p>
    <w:p w:rsidR="0073360B" w:rsidRPr="00522898" w:rsidRDefault="0073360B" w:rsidP="008D32E6">
      <w:pPr>
        <w:spacing w:after="0"/>
        <w:ind w:left="6237"/>
      </w:pPr>
      <w:r w:rsidRPr="00522898">
        <w:t xml:space="preserve">к Контракту № </w:t>
      </w:r>
      <w:r w:rsidR="008D32E6">
        <w:t>_________</w:t>
      </w:r>
      <w:r w:rsidRPr="00522898">
        <w:t xml:space="preserve"> </w:t>
      </w:r>
    </w:p>
    <w:p w:rsidR="0073360B" w:rsidRPr="00522898" w:rsidRDefault="0073360B" w:rsidP="008D32E6">
      <w:pPr>
        <w:spacing w:after="0"/>
        <w:ind w:left="6237"/>
      </w:pPr>
      <w:r w:rsidRPr="00522898">
        <w:t>от «</w:t>
      </w:r>
      <w:r w:rsidR="008D32E6">
        <w:t>__</w:t>
      </w:r>
      <w:r w:rsidRPr="00522898">
        <w:t xml:space="preserve">» </w:t>
      </w:r>
      <w:r w:rsidR="008D32E6">
        <w:t>___________</w:t>
      </w:r>
      <w:r w:rsidRPr="00522898">
        <w:t xml:space="preserve"> 20</w:t>
      </w:r>
      <w:r w:rsidR="008D32E6">
        <w:t>20</w:t>
      </w:r>
      <w:r w:rsidRPr="00522898">
        <w:t xml:space="preserve"> г.</w:t>
      </w:r>
    </w:p>
    <w:p w:rsidR="0073360B" w:rsidRPr="00522898" w:rsidRDefault="0073360B" w:rsidP="008D32E6">
      <w:pPr>
        <w:spacing w:after="0"/>
      </w:pPr>
    </w:p>
    <w:p w:rsidR="0073360B" w:rsidRPr="00522898" w:rsidRDefault="0073360B" w:rsidP="008D32E6">
      <w:pPr>
        <w:spacing w:after="0"/>
      </w:pPr>
    </w:p>
    <w:p w:rsidR="0073360B" w:rsidRPr="00522898" w:rsidRDefault="0073360B" w:rsidP="008D32E6">
      <w:pPr>
        <w:spacing w:after="0"/>
        <w:jc w:val="center"/>
      </w:pPr>
      <w:r w:rsidRPr="00522898">
        <w:t>СПЕЦИФИКАЦИЯ</w:t>
      </w:r>
    </w:p>
    <w:p w:rsidR="001C40A8" w:rsidRPr="00522898" w:rsidRDefault="001C40A8" w:rsidP="008D32E6">
      <w:pPr>
        <w:spacing w:after="0"/>
        <w:jc w:val="center"/>
      </w:pPr>
    </w:p>
    <w:tbl>
      <w:tblPr>
        <w:tblW w:w="10349" w:type="dxa"/>
        <w:tblInd w:w="-176" w:type="dxa"/>
        <w:tblLayout w:type="fixed"/>
        <w:tblLook w:val="00A0" w:firstRow="1" w:lastRow="0" w:firstColumn="1" w:lastColumn="0" w:noHBand="0" w:noVBand="0"/>
      </w:tblPr>
      <w:tblGrid>
        <w:gridCol w:w="568"/>
        <w:gridCol w:w="5953"/>
        <w:gridCol w:w="709"/>
        <w:gridCol w:w="851"/>
        <w:gridCol w:w="992"/>
        <w:gridCol w:w="1276"/>
      </w:tblGrid>
      <w:tr w:rsidR="001C40A8" w:rsidRPr="00522898" w:rsidTr="00994CDC">
        <w:trPr>
          <w:trHeight w:val="379"/>
        </w:trPr>
        <w:tc>
          <w:tcPr>
            <w:tcW w:w="568" w:type="dxa"/>
            <w:tcBorders>
              <w:top w:val="single" w:sz="4" w:space="0" w:color="auto"/>
              <w:left w:val="single" w:sz="4" w:space="0" w:color="auto"/>
              <w:right w:val="single" w:sz="4" w:space="0" w:color="auto"/>
            </w:tcBorders>
            <w:vAlign w:val="center"/>
          </w:tcPr>
          <w:p w:rsidR="001C40A8" w:rsidRPr="00522898" w:rsidRDefault="001C40A8" w:rsidP="008D32E6">
            <w:pPr>
              <w:spacing w:after="0"/>
              <w:jc w:val="center"/>
              <w:rPr>
                <w:color w:val="333333"/>
              </w:rPr>
            </w:pPr>
            <w:r w:rsidRPr="00522898">
              <w:rPr>
                <w:color w:val="333333"/>
              </w:rPr>
              <w:t>№</w:t>
            </w:r>
          </w:p>
          <w:p w:rsidR="001C40A8" w:rsidRPr="00522898" w:rsidRDefault="001C40A8" w:rsidP="008D32E6">
            <w:pPr>
              <w:spacing w:after="0"/>
              <w:jc w:val="center"/>
              <w:rPr>
                <w:color w:val="333333"/>
              </w:rPr>
            </w:pPr>
            <w:proofErr w:type="gramStart"/>
            <w:r w:rsidRPr="00522898">
              <w:rPr>
                <w:color w:val="333333"/>
              </w:rPr>
              <w:t>п</w:t>
            </w:r>
            <w:proofErr w:type="gramEnd"/>
            <w:r w:rsidRPr="00522898">
              <w:rPr>
                <w:color w:val="333333"/>
              </w:rPr>
              <w:t>/п</w:t>
            </w:r>
          </w:p>
        </w:tc>
        <w:tc>
          <w:tcPr>
            <w:tcW w:w="5953" w:type="dxa"/>
            <w:tcBorders>
              <w:top w:val="single" w:sz="4" w:space="0" w:color="auto"/>
              <w:left w:val="single" w:sz="4" w:space="0" w:color="auto"/>
              <w:right w:val="single" w:sz="4" w:space="0" w:color="auto"/>
            </w:tcBorders>
            <w:vAlign w:val="center"/>
          </w:tcPr>
          <w:p w:rsidR="001C40A8" w:rsidRPr="00522898" w:rsidRDefault="001C40A8" w:rsidP="008D32E6">
            <w:pPr>
              <w:spacing w:after="0"/>
              <w:jc w:val="center"/>
              <w:rPr>
                <w:color w:val="333333"/>
              </w:rPr>
            </w:pPr>
            <w:r w:rsidRPr="00522898">
              <w:rPr>
                <w:color w:val="333333"/>
              </w:rPr>
              <w:t>Наименование товара</w:t>
            </w:r>
          </w:p>
        </w:tc>
        <w:tc>
          <w:tcPr>
            <w:tcW w:w="709" w:type="dxa"/>
            <w:tcBorders>
              <w:top w:val="single" w:sz="4" w:space="0" w:color="auto"/>
              <w:left w:val="nil"/>
              <w:bottom w:val="single" w:sz="4" w:space="0" w:color="auto"/>
              <w:right w:val="single" w:sz="4" w:space="0" w:color="auto"/>
            </w:tcBorders>
            <w:vAlign w:val="center"/>
          </w:tcPr>
          <w:p w:rsidR="001C40A8" w:rsidRPr="00522898" w:rsidRDefault="001C40A8" w:rsidP="008D32E6">
            <w:pPr>
              <w:spacing w:after="0"/>
              <w:jc w:val="center"/>
              <w:rPr>
                <w:color w:val="333333"/>
              </w:rPr>
            </w:pPr>
            <w:r w:rsidRPr="00522898">
              <w:rPr>
                <w:color w:val="333333"/>
              </w:rPr>
              <w:t>Ед. изм.</w:t>
            </w:r>
          </w:p>
        </w:tc>
        <w:tc>
          <w:tcPr>
            <w:tcW w:w="851" w:type="dxa"/>
            <w:tcBorders>
              <w:top w:val="single" w:sz="4" w:space="0" w:color="auto"/>
              <w:left w:val="nil"/>
              <w:bottom w:val="single" w:sz="4" w:space="0" w:color="auto"/>
              <w:right w:val="single" w:sz="4" w:space="0" w:color="auto"/>
            </w:tcBorders>
            <w:vAlign w:val="center"/>
          </w:tcPr>
          <w:p w:rsidR="001C40A8" w:rsidRPr="00522898" w:rsidRDefault="001C40A8" w:rsidP="008D32E6">
            <w:pPr>
              <w:spacing w:after="0"/>
              <w:jc w:val="center"/>
              <w:rPr>
                <w:color w:val="333333"/>
              </w:rPr>
            </w:pPr>
            <w:r w:rsidRPr="00522898">
              <w:rPr>
                <w:color w:val="333333"/>
              </w:rPr>
              <w:t>Кол-во</w:t>
            </w:r>
          </w:p>
        </w:tc>
        <w:tc>
          <w:tcPr>
            <w:tcW w:w="992" w:type="dxa"/>
            <w:tcBorders>
              <w:top w:val="single" w:sz="4" w:space="0" w:color="auto"/>
              <w:left w:val="nil"/>
              <w:bottom w:val="single" w:sz="4" w:space="0" w:color="auto"/>
              <w:right w:val="single" w:sz="4" w:space="0" w:color="auto"/>
            </w:tcBorders>
          </w:tcPr>
          <w:p w:rsidR="001C40A8" w:rsidRPr="00522898" w:rsidRDefault="001C40A8" w:rsidP="008D32E6">
            <w:pPr>
              <w:spacing w:after="0"/>
              <w:jc w:val="center"/>
              <w:rPr>
                <w:color w:val="333333"/>
              </w:rPr>
            </w:pPr>
            <w:r w:rsidRPr="00522898">
              <w:rPr>
                <w:color w:val="333333"/>
              </w:rPr>
              <w:t>Цена</w:t>
            </w:r>
          </w:p>
        </w:tc>
        <w:tc>
          <w:tcPr>
            <w:tcW w:w="1276" w:type="dxa"/>
            <w:tcBorders>
              <w:top w:val="single" w:sz="4" w:space="0" w:color="auto"/>
              <w:left w:val="nil"/>
              <w:bottom w:val="single" w:sz="4" w:space="0" w:color="auto"/>
              <w:right w:val="single" w:sz="4" w:space="0" w:color="auto"/>
            </w:tcBorders>
          </w:tcPr>
          <w:p w:rsidR="001C40A8" w:rsidRPr="00522898" w:rsidRDefault="001C40A8" w:rsidP="008D32E6">
            <w:pPr>
              <w:spacing w:after="0"/>
              <w:jc w:val="center"/>
              <w:rPr>
                <w:color w:val="333333"/>
              </w:rPr>
            </w:pPr>
            <w:r w:rsidRPr="00522898">
              <w:rPr>
                <w:color w:val="333333"/>
              </w:rPr>
              <w:t>Сумма</w:t>
            </w:r>
          </w:p>
        </w:tc>
      </w:tr>
      <w:tr w:rsidR="005174E9" w:rsidRPr="00522898" w:rsidTr="00994CDC">
        <w:trPr>
          <w:trHeight w:val="273"/>
        </w:trPr>
        <w:tc>
          <w:tcPr>
            <w:tcW w:w="568" w:type="dxa"/>
            <w:tcBorders>
              <w:top w:val="single" w:sz="4" w:space="0" w:color="auto"/>
              <w:left w:val="single" w:sz="4" w:space="0" w:color="auto"/>
              <w:bottom w:val="single" w:sz="4" w:space="0" w:color="auto"/>
              <w:right w:val="single" w:sz="4" w:space="0" w:color="auto"/>
            </w:tcBorders>
          </w:tcPr>
          <w:p w:rsidR="005174E9" w:rsidRPr="00522898" w:rsidRDefault="005174E9" w:rsidP="008D32E6">
            <w:pPr>
              <w:pStyle w:val="a6"/>
              <w:spacing w:after="0"/>
              <w:ind w:left="0"/>
              <w:contextualSpacing w:val="0"/>
            </w:pPr>
            <w:r w:rsidRPr="00522898">
              <w:t>1.</w:t>
            </w:r>
          </w:p>
        </w:tc>
        <w:tc>
          <w:tcPr>
            <w:tcW w:w="5953" w:type="dxa"/>
            <w:tcBorders>
              <w:top w:val="single" w:sz="4" w:space="0" w:color="auto"/>
              <w:left w:val="single" w:sz="4" w:space="0" w:color="auto"/>
              <w:bottom w:val="single" w:sz="4" w:space="0" w:color="auto"/>
              <w:right w:val="single" w:sz="4" w:space="0" w:color="auto"/>
            </w:tcBorders>
          </w:tcPr>
          <w:p w:rsidR="005174E9" w:rsidRPr="00B90058" w:rsidRDefault="00A159C7" w:rsidP="008D32E6">
            <w:r>
              <w:t>Автомобиль</w:t>
            </w:r>
            <w:r w:rsidR="008D32E6">
              <w:t xml:space="preserve"> УАЗ</w:t>
            </w:r>
            <w:r>
              <w:t xml:space="preserve"> </w:t>
            </w:r>
            <w:r w:rsidRPr="002926FC">
              <w:rPr>
                <w:highlight w:val="yellow"/>
              </w:rPr>
              <w:t>________________________________</w:t>
            </w:r>
          </w:p>
        </w:tc>
        <w:tc>
          <w:tcPr>
            <w:tcW w:w="709" w:type="dxa"/>
            <w:tcBorders>
              <w:top w:val="single" w:sz="4" w:space="0" w:color="auto"/>
              <w:left w:val="nil"/>
              <w:bottom w:val="single" w:sz="4" w:space="0" w:color="auto"/>
              <w:right w:val="single" w:sz="4" w:space="0" w:color="auto"/>
            </w:tcBorders>
          </w:tcPr>
          <w:p w:rsidR="005174E9" w:rsidRPr="00522898" w:rsidRDefault="005174E9" w:rsidP="008D32E6">
            <w:pPr>
              <w:jc w:val="right"/>
              <w:rPr>
                <w:bCs/>
                <w:color w:val="000000"/>
              </w:rPr>
            </w:pPr>
            <w:r>
              <w:rPr>
                <w:bCs/>
                <w:color w:val="000000"/>
              </w:rPr>
              <w:t>шт.</w:t>
            </w:r>
          </w:p>
        </w:tc>
        <w:tc>
          <w:tcPr>
            <w:tcW w:w="851" w:type="dxa"/>
            <w:tcBorders>
              <w:top w:val="single" w:sz="4" w:space="0" w:color="auto"/>
              <w:left w:val="nil"/>
              <w:bottom w:val="single" w:sz="4" w:space="0" w:color="auto"/>
              <w:right w:val="single" w:sz="4" w:space="0" w:color="auto"/>
            </w:tcBorders>
          </w:tcPr>
          <w:p w:rsidR="005174E9" w:rsidRPr="00522898" w:rsidRDefault="005174E9" w:rsidP="008D32E6">
            <w:pPr>
              <w:jc w:val="center"/>
            </w:pPr>
            <w:r>
              <w:t>1</w:t>
            </w:r>
          </w:p>
        </w:tc>
        <w:tc>
          <w:tcPr>
            <w:tcW w:w="992" w:type="dxa"/>
            <w:tcBorders>
              <w:top w:val="single" w:sz="4" w:space="0" w:color="auto"/>
              <w:left w:val="nil"/>
              <w:bottom w:val="single" w:sz="4" w:space="0" w:color="auto"/>
              <w:right w:val="single" w:sz="4" w:space="0" w:color="auto"/>
            </w:tcBorders>
          </w:tcPr>
          <w:p w:rsidR="005174E9" w:rsidRPr="00522898" w:rsidRDefault="005174E9" w:rsidP="008D32E6">
            <w:pPr>
              <w:jc w:val="center"/>
            </w:pPr>
          </w:p>
        </w:tc>
        <w:tc>
          <w:tcPr>
            <w:tcW w:w="1276" w:type="dxa"/>
            <w:tcBorders>
              <w:top w:val="single" w:sz="4" w:space="0" w:color="auto"/>
              <w:left w:val="nil"/>
              <w:bottom w:val="single" w:sz="4" w:space="0" w:color="auto"/>
              <w:right w:val="single" w:sz="4" w:space="0" w:color="auto"/>
            </w:tcBorders>
          </w:tcPr>
          <w:p w:rsidR="005174E9" w:rsidRPr="00522898" w:rsidRDefault="005174E9" w:rsidP="008D32E6">
            <w:pPr>
              <w:jc w:val="center"/>
            </w:pPr>
          </w:p>
        </w:tc>
      </w:tr>
      <w:tr w:rsidR="001C40A8" w:rsidRPr="00522898" w:rsidTr="00994CDC">
        <w:trPr>
          <w:trHeight w:val="134"/>
        </w:trPr>
        <w:tc>
          <w:tcPr>
            <w:tcW w:w="568" w:type="dxa"/>
            <w:tcBorders>
              <w:top w:val="single" w:sz="4" w:space="0" w:color="auto"/>
              <w:left w:val="single" w:sz="4" w:space="0" w:color="auto"/>
              <w:bottom w:val="single" w:sz="4" w:space="0" w:color="auto"/>
              <w:right w:val="single" w:sz="4" w:space="0" w:color="auto"/>
            </w:tcBorders>
          </w:tcPr>
          <w:p w:rsidR="001C40A8" w:rsidRPr="00522898" w:rsidRDefault="001C40A8" w:rsidP="008D32E6">
            <w:pPr>
              <w:pStyle w:val="a6"/>
              <w:spacing w:after="0"/>
              <w:ind w:left="0"/>
              <w:contextualSpacing w:val="0"/>
            </w:pPr>
          </w:p>
        </w:tc>
        <w:tc>
          <w:tcPr>
            <w:tcW w:w="8505" w:type="dxa"/>
            <w:gridSpan w:val="4"/>
            <w:tcBorders>
              <w:top w:val="single" w:sz="4" w:space="0" w:color="auto"/>
              <w:left w:val="single" w:sz="4" w:space="0" w:color="auto"/>
              <w:bottom w:val="single" w:sz="4" w:space="0" w:color="auto"/>
              <w:right w:val="single" w:sz="4" w:space="0" w:color="auto"/>
            </w:tcBorders>
          </w:tcPr>
          <w:p w:rsidR="001C40A8" w:rsidRPr="00522898" w:rsidRDefault="001C40A8" w:rsidP="008D32E6">
            <w:pPr>
              <w:jc w:val="left"/>
            </w:pPr>
            <w:r w:rsidRPr="00522898">
              <w:t>ИТОГО:</w:t>
            </w:r>
          </w:p>
        </w:tc>
        <w:tc>
          <w:tcPr>
            <w:tcW w:w="1276" w:type="dxa"/>
            <w:tcBorders>
              <w:top w:val="single" w:sz="4" w:space="0" w:color="auto"/>
              <w:left w:val="nil"/>
              <w:bottom w:val="single" w:sz="4" w:space="0" w:color="auto"/>
              <w:right w:val="single" w:sz="4" w:space="0" w:color="auto"/>
            </w:tcBorders>
          </w:tcPr>
          <w:p w:rsidR="001C40A8" w:rsidRPr="00522898" w:rsidRDefault="001C40A8" w:rsidP="008D32E6">
            <w:pPr>
              <w:jc w:val="center"/>
            </w:pPr>
          </w:p>
        </w:tc>
      </w:tr>
    </w:tbl>
    <w:p w:rsidR="0073360B" w:rsidRPr="00522898" w:rsidRDefault="0073360B" w:rsidP="008D32E6">
      <w:pPr>
        <w:spacing w:after="0"/>
      </w:pPr>
    </w:p>
    <w:p w:rsidR="000B4E29" w:rsidRPr="00522898" w:rsidRDefault="002926FC" w:rsidP="008D32E6">
      <w:pPr>
        <w:spacing w:after="0"/>
      </w:pPr>
      <w:r>
        <w:t xml:space="preserve">Итого: </w:t>
      </w:r>
      <w:r w:rsidR="008D32E6">
        <w:t>____________</w:t>
      </w:r>
      <w:r w:rsidR="008D32E6" w:rsidRPr="002926FC">
        <w:t xml:space="preserve"> рублей </w:t>
      </w:r>
      <w:r w:rsidR="008D32E6">
        <w:t>__</w:t>
      </w:r>
      <w:r w:rsidR="008D32E6" w:rsidRPr="002926FC">
        <w:t xml:space="preserve"> </w:t>
      </w:r>
      <w:r w:rsidR="008D32E6" w:rsidRPr="00021B29">
        <w:t>копеек</w:t>
      </w:r>
      <w:r w:rsidR="008D32E6" w:rsidRPr="00522898">
        <w:t xml:space="preserve"> руб.</w:t>
      </w:r>
      <w:r w:rsidR="008D32E6">
        <w:t xml:space="preserve">, в </w:t>
      </w:r>
      <w:proofErr w:type="spellStart"/>
      <w:r w:rsidR="008D32E6">
        <w:t>т.ч</w:t>
      </w:r>
      <w:proofErr w:type="spellEnd"/>
      <w:r w:rsidR="008D32E6">
        <w:t>. НДС 20% ________ рублей __ копеек</w:t>
      </w:r>
      <w:r>
        <w:t>.</w:t>
      </w:r>
    </w:p>
    <w:p w:rsidR="000B4E29" w:rsidRPr="00522898" w:rsidRDefault="000B4E29" w:rsidP="008D32E6">
      <w:pPr>
        <w:spacing w:after="0"/>
        <w:jc w:val="center"/>
        <w:rPr>
          <w:b/>
          <w:bCs/>
        </w:rPr>
      </w:pPr>
      <w:r w:rsidRPr="00522898">
        <w:rPr>
          <w:b/>
          <w:bCs/>
        </w:rPr>
        <w:t>Подписи сторон:</w:t>
      </w:r>
    </w:p>
    <w:p w:rsidR="000B4E29" w:rsidRPr="00522898" w:rsidRDefault="000B4E29" w:rsidP="008D32E6">
      <w:pPr>
        <w:spacing w:after="0"/>
        <w:jc w:val="center"/>
        <w:rPr>
          <w:b/>
          <w:bCs/>
        </w:rPr>
      </w:pPr>
    </w:p>
    <w:tbl>
      <w:tblPr>
        <w:tblW w:w="0" w:type="auto"/>
        <w:tblInd w:w="-106" w:type="dxa"/>
        <w:tblLook w:val="00A0" w:firstRow="1" w:lastRow="0" w:firstColumn="1" w:lastColumn="0" w:noHBand="0" w:noVBand="0"/>
      </w:tblPr>
      <w:tblGrid>
        <w:gridCol w:w="4785"/>
        <w:gridCol w:w="4786"/>
      </w:tblGrid>
      <w:tr w:rsidR="000B4E29" w:rsidRPr="00522898" w:rsidTr="000B4E29">
        <w:tc>
          <w:tcPr>
            <w:tcW w:w="4785" w:type="dxa"/>
          </w:tcPr>
          <w:p w:rsidR="000B4E29" w:rsidRPr="00522898" w:rsidRDefault="000B4E29" w:rsidP="008D32E6">
            <w:pPr>
              <w:spacing w:after="0"/>
              <w:rPr>
                <w:lang w:eastAsia="en-US"/>
              </w:rPr>
            </w:pPr>
            <w:r w:rsidRPr="00522898">
              <w:rPr>
                <w:lang w:eastAsia="en-US"/>
              </w:rPr>
              <w:t>Заказчик:</w:t>
            </w:r>
          </w:p>
        </w:tc>
        <w:tc>
          <w:tcPr>
            <w:tcW w:w="4786" w:type="dxa"/>
          </w:tcPr>
          <w:p w:rsidR="000B4E29" w:rsidRPr="00522898" w:rsidRDefault="000B4E29" w:rsidP="008D32E6">
            <w:pPr>
              <w:spacing w:after="0"/>
              <w:rPr>
                <w:lang w:eastAsia="en-US"/>
              </w:rPr>
            </w:pPr>
            <w:r w:rsidRPr="00522898">
              <w:rPr>
                <w:lang w:eastAsia="en-US"/>
              </w:rPr>
              <w:t>Поставщик:</w:t>
            </w:r>
          </w:p>
        </w:tc>
      </w:tr>
      <w:tr w:rsidR="002926FC" w:rsidRPr="00C37AE6" w:rsidTr="002926FC">
        <w:tc>
          <w:tcPr>
            <w:tcW w:w="4785" w:type="dxa"/>
          </w:tcPr>
          <w:p w:rsidR="002926FC" w:rsidRPr="00C37AE6" w:rsidRDefault="002926FC" w:rsidP="008D32E6">
            <w:pPr>
              <w:spacing w:after="0"/>
              <w:rPr>
                <w:lang w:eastAsia="en-US"/>
              </w:rPr>
            </w:pPr>
          </w:p>
          <w:p w:rsidR="002926FC" w:rsidRPr="00C37AE6" w:rsidRDefault="002926FC" w:rsidP="008D32E6">
            <w:pPr>
              <w:spacing w:after="0"/>
              <w:rPr>
                <w:lang w:eastAsia="en-US"/>
              </w:rPr>
            </w:pPr>
            <w:r w:rsidRPr="00C37AE6">
              <w:rPr>
                <w:lang w:eastAsia="en-US"/>
              </w:rPr>
              <w:t xml:space="preserve">____________________/ </w:t>
            </w:r>
          </w:p>
          <w:p w:rsidR="002926FC" w:rsidRPr="00C37AE6" w:rsidRDefault="002926FC" w:rsidP="008D32E6">
            <w:pPr>
              <w:spacing w:after="0"/>
              <w:rPr>
                <w:lang w:eastAsia="en-US"/>
              </w:rPr>
            </w:pPr>
            <w:r w:rsidRPr="00C37AE6">
              <w:rPr>
                <w:lang w:eastAsia="en-US"/>
              </w:rPr>
              <w:t xml:space="preserve">   </w:t>
            </w:r>
          </w:p>
          <w:p w:rsidR="002926FC" w:rsidRPr="00C37AE6" w:rsidRDefault="002926FC" w:rsidP="008D32E6">
            <w:pPr>
              <w:spacing w:after="0"/>
              <w:rPr>
                <w:lang w:eastAsia="en-US"/>
              </w:rPr>
            </w:pPr>
            <w:r w:rsidRPr="00C37AE6">
              <w:rPr>
                <w:lang w:eastAsia="en-US"/>
              </w:rPr>
              <w:t>М.П.</w:t>
            </w:r>
          </w:p>
        </w:tc>
        <w:tc>
          <w:tcPr>
            <w:tcW w:w="4786" w:type="dxa"/>
          </w:tcPr>
          <w:p w:rsidR="002926FC" w:rsidRPr="00C37AE6" w:rsidRDefault="002926FC" w:rsidP="008D32E6">
            <w:pPr>
              <w:spacing w:after="0"/>
              <w:rPr>
                <w:lang w:eastAsia="en-US"/>
              </w:rPr>
            </w:pPr>
          </w:p>
          <w:p w:rsidR="002926FC" w:rsidRPr="00C37AE6" w:rsidRDefault="002926FC" w:rsidP="008D32E6">
            <w:pPr>
              <w:spacing w:after="0"/>
              <w:rPr>
                <w:lang w:eastAsia="en-US"/>
              </w:rPr>
            </w:pPr>
            <w:r w:rsidRPr="00C37AE6">
              <w:rPr>
                <w:lang w:eastAsia="en-US"/>
              </w:rPr>
              <w:t xml:space="preserve">___________________/ </w:t>
            </w:r>
          </w:p>
          <w:p w:rsidR="002926FC" w:rsidRPr="00C37AE6" w:rsidRDefault="002926FC" w:rsidP="008D32E6">
            <w:pPr>
              <w:spacing w:after="0"/>
              <w:rPr>
                <w:lang w:eastAsia="en-US"/>
              </w:rPr>
            </w:pPr>
            <w:r w:rsidRPr="00C37AE6">
              <w:rPr>
                <w:lang w:eastAsia="en-US"/>
              </w:rPr>
              <w:t xml:space="preserve"> </w:t>
            </w:r>
          </w:p>
          <w:p w:rsidR="002926FC" w:rsidRPr="00C37AE6" w:rsidRDefault="002926FC" w:rsidP="008D32E6">
            <w:pPr>
              <w:spacing w:after="0"/>
              <w:rPr>
                <w:lang w:eastAsia="en-US"/>
              </w:rPr>
            </w:pPr>
            <w:r w:rsidRPr="00C37AE6">
              <w:rPr>
                <w:lang w:eastAsia="en-US"/>
              </w:rPr>
              <w:t>М.П.</w:t>
            </w:r>
          </w:p>
        </w:tc>
      </w:tr>
    </w:tbl>
    <w:p w:rsidR="000B4E29" w:rsidRPr="00522898" w:rsidRDefault="000B4E29" w:rsidP="008D32E6">
      <w:pPr>
        <w:spacing w:after="0"/>
      </w:pPr>
    </w:p>
    <w:p w:rsidR="000B4E29" w:rsidRPr="00522898" w:rsidRDefault="000B4E29" w:rsidP="008D32E6">
      <w:pPr>
        <w:spacing w:after="0"/>
      </w:pPr>
    </w:p>
    <w:p w:rsidR="000B4E29" w:rsidRPr="00522898" w:rsidRDefault="000B4E29" w:rsidP="008D32E6">
      <w:pPr>
        <w:spacing w:after="0"/>
        <w:jc w:val="left"/>
      </w:pPr>
      <w:r w:rsidRPr="00522898">
        <w:br w:type="page"/>
      </w:r>
    </w:p>
    <w:p w:rsidR="000B4E29" w:rsidRPr="00522898" w:rsidRDefault="000B4E29" w:rsidP="008D32E6">
      <w:pPr>
        <w:spacing w:after="0"/>
        <w:ind w:left="6237"/>
      </w:pPr>
      <w:r w:rsidRPr="00522898">
        <w:lastRenderedPageBreak/>
        <w:t xml:space="preserve">Приложение № 2 </w:t>
      </w:r>
    </w:p>
    <w:p w:rsidR="002926FC" w:rsidRPr="00522898" w:rsidRDefault="002926FC" w:rsidP="008D32E6">
      <w:pPr>
        <w:spacing w:after="0"/>
        <w:ind w:left="6237"/>
      </w:pPr>
      <w:r w:rsidRPr="00522898">
        <w:t xml:space="preserve">к Контракту № </w:t>
      </w:r>
      <w:r w:rsidR="008D32E6">
        <w:t>____________</w:t>
      </w:r>
      <w:r w:rsidRPr="00522898">
        <w:t xml:space="preserve"> </w:t>
      </w:r>
    </w:p>
    <w:p w:rsidR="002926FC" w:rsidRDefault="002926FC" w:rsidP="008D32E6">
      <w:pPr>
        <w:spacing w:after="0"/>
        <w:ind w:left="6237"/>
      </w:pPr>
      <w:r w:rsidRPr="00522898">
        <w:t>от «</w:t>
      </w:r>
      <w:r w:rsidR="008D32E6">
        <w:t>__</w:t>
      </w:r>
      <w:r w:rsidRPr="00522898">
        <w:t xml:space="preserve">» </w:t>
      </w:r>
      <w:r w:rsidR="008D32E6">
        <w:t>________ 2020</w:t>
      </w:r>
      <w:r w:rsidRPr="00522898">
        <w:t xml:space="preserve"> г.</w:t>
      </w:r>
    </w:p>
    <w:p w:rsidR="002926FC" w:rsidRDefault="002926FC" w:rsidP="008D32E6">
      <w:pPr>
        <w:spacing w:after="0"/>
        <w:ind w:left="6237"/>
      </w:pPr>
    </w:p>
    <w:p w:rsidR="002926FC" w:rsidRDefault="002926FC" w:rsidP="008D32E6">
      <w:pPr>
        <w:spacing w:after="0"/>
        <w:ind w:left="6237"/>
      </w:pPr>
    </w:p>
    <w:p w:rsidR="0008311F" w:rsidRPr="00522898" w:rsidRDefault="0008311F" w:rsidP="008D32E6">
      <w:pPr>
        <w:spacing w:after="0"/>
        <w:ind w:left="6237"/>
      </w:pPr>
    </w:p>
    <w:p w:rsidR="000B4E29" w:rsidRPr="00522898" w:rsidRDefault="000B4E29" w:rsidP="008D32E6">
      <w:pPr>
        <w:spacing w:after="0"/>
      </w:pPr>
    </w:p>
    <w:p w:rsidR="000B4E29" w:rsidRPr="00522898" w:rsidRDefault="000B4E29" w:rsidP="008D32E6">
      <w:pPr>
        <w:spacing w:after="0"/>
        <w:jc w:val="center"/>
      </w:pPr>
      <w:r w:rsidRPr="00522898">
        <w:t>Техническое задание</w:t>
      </w:r>
    </w:p>
    <w:p w:rsidR="000B4E29" w:rsidRPr="00522898" w:rsidRDefault="000B4E29" w:rsidP="008D32E6">
      <w:pPr>
        <w:spacing w:after="0"/>
        <w:jc w:val="center"/>
      </w:pPr>
    </w:p>
    <w:p w:rsidR="00503001" w:rsidRPr="00503001" w:rsidRDefault="00503001" w:rsidP="008D32E6">
      <w:pPr>
        <w:tabs>
          <w:tab w:val="left" w:pos="7904"/>
          <w:tab w:val="left" w:pos="8612"/>
        </w:tabs>
        <w:spacing w:after="0"/>
        <w:ind w:left="-176"/>
        <w:jc w:val="left"/>
        <w:rPr>
          <w:color w:val="000000"/>
        </w:rPr>
      </w:pPr>
      <w:r w:rsidRPr="00503001">
        <w:rPr>
          <w:color w:val="333333"/>
        </w:rPr>
        <w:t xml:space="preserve">Наименование товара, </w:t>
      </w:r>
      <w:r w:rsidRPr="00503001">
        <w:rPr>
          <w:color w:val="000000"/>
        </w:rPr>
        <w:t>описание товара (перечень функциональных и технических характеристик, потребительских свойств, требования к комплектации, упаковке и др. их количественные, качественные показатели и иные показатели)</w:t>
      </w:r>
    </w:p>
    <w:p w:rsidR="00503001" w:rsidRPr="00503001" w:rsidRDefault="00503001" w:rsidP="008D32E6">
      <w:pPr>
        <w:tabs>
          <w:tab w:val="left" w:pos="7904"/>
          <w:tab w:val="left" w:pos="8612"/>
        </w:tabs>
        <w:spacing w:after="0"/>
        <w:ind w:left="-176"/>
        <w:jc w:val="left"/>
        <w:rPr>
          <w:color w:val="333333"/>
        </w:rPr>
      </w:pPr>
    </w:p>
    <w:p w:rsidR="00503001" w:rsidRPr="00503001" w:rsidRDefault="00503001" w:rsidP="008D32E6">
      <w:pPr>
        <w:tabs>
          <w:tab w:val="left" w:pos="7904"/>
          <w:tab w:val="left" w:pos="8612"/>
        </w:tabs>
        <w:ind w:left="-176"/>
        <w:jc w:val="left"/>
      </w:pPr>
      <w:r w:rsidRPr="00503001">
        <w:t>Автомобиль</w:t>
      </w:r>
      <w:r w:rsidR="008D32E6">
        <w:t xml:space="preserve"> УАЗ</w:t>
      </w:r>
      <w:r w:rsidRPr="00503001">
        <w:t xml:space="preserve"> </w:t>
      </w:r>
      <w:r w:rsidRPr="002926FC">
        <w:rPr>
          <w:highlight w:val="yellow"/>
        </w:rPr>
        <w:t>_____________________________________</w:t>
      </w:r>
      <w:r w:rsidRPr="00503001">
        <w:t xml:space="preserve"> в количестве 1 </w:t>
      </w:r>
      <w:r w:rsidRPr="00503001">
        <w:rPr>
          <w:bCs/>
          <w:color w:val="000000"/>
        </w:rPr>
        <w:t xml:space="preserve">шт. </w:t>
      </w:r>
    </w:p>
    <w:p w:rsidR="00B90058" w:rsidRDefault="00B90058" w:rsidP="008D32E6">
      <w:pPr>
        <w:spacing w:after="0"/>
        <w:jc w:val="center"/>
      </w:pPr>
    </w:p>
    <w:p w:rsidR="008D32E6" w:rsidRDefault="008D32E6" w:rsidP="008D32E6">
      <w:r>
        <w:t>Автомобиль «УАЗ»:                                                                                    23632-370</w:t>
      </w:r>
    </w:p>
    <w:p w:rsidR="008D32E6" w:rsidRDefault="008D32E6" w:rsidP="008D32E6">
      <w:r>
        <w:t xml:space="preserve">Цвет кузова                                                                                                  Белый </w:t>
      </w:r>
    </w:p>
    <w:p w:rsidR="008D32E6" w:rsidRDefault="008D32E6" w:rsidP="008D32E6">
      <w:r>
        <w:t xml:space="preserve">Габариты, </w:t>
      </w:r>
      <w:proofErr w:type="gramStart"/>
      <w:r>
        <w:t>мм</w:t>
      </w:r>
      <w:proofErr w:type="gramEnd"/>
      <w:r>
        <w:t xml:space="preserve"> (длина/ширина/высота)                                                      5125/1915/1915</w:t>
      </w:r>
    </w:p>
    <w:p w:rsidR="008D32E6" w:rsidRDefault="008D32E6" w:rsidP="008D32E6">
      <w:r>
        <w:t xml:space="preserve">Колесная база, </w:t>
      </w:r>
      <w:proofErr w:type="gramStart"/>
      <w:r>
        <w:t>мм</w:t>
      </w:r>
      <w:proofErr w:type="gramEnd"/>
      <w:r>
        <w:t xml:space="preserve">                                                                                        3000</w:t>
      </w:r>
    </w:p>
    <w:p w:rsidR="008D32E6" w:rsidRDefault="008D32E6" w:rsidP="008D32E6">
      <w:r>
        <w:t xml:space="preserve">Колея колес передних/задних, </w:t>
      </w:r>
      <w:proofErr w:type="gramStart"/>
      <w:r>
        <w:t>мм</w:t>
      </w:r>
      <w:proofErr w:type="gramEnd"/>
      <w:r>
        <w:t xml:space="preserve">                                                             1600/1610</w:t>
      </w:r>
    </w:p>
    <w:p w:rsidR="008D32E6" w:rsidRDefault="008D32E6" w:rsidP="008D32E6">
      <w:r>
        <w:t xml:space="preserve">Клиренс, </w:t>
      </w:r>
      <w:proofErr w:type="gramStart"/>
      <w:r>
        <w:t>мм</w:t>
      </w:r>
      <w:proofErr w:type="gramEnd"/>
      <w:r>
        <w:t xml:space="preserve">                                                                                                 210</w:t>
      </w:r>
    </w:p>
    <w:p w:rsidR="008D32E6" w:rsidRDefault="008D32E6" w:rsidP="008D32E6">
      <w:r>
        <w:t xml:space="preserve">Глубина преодолеваемого брода, </w:t>
      </w:r>
      <w:proofErr w:type="gramStart"/>
      <w:r>
        <w:t>мм</w:t>
      </w:r>
      <w:proofErr w:type="gramEnd"/>
      <w:r>
        <w:t xml:space="preserve">                                                        500</w:t>
      </w:r>
    </w:p>
    <w:p w:rsidR="008D32E6" w:rsidRDefault="008D32E6" w:rsidP="008D32E6">
      <w:r>
        <w:t xml:space="preserve">Снаряженная масса автомобиля, </w:t>
      </w:r>
      <w:proofErr w:type="gramStart"/>
      <w:r>
        <w:t>кг</w:t>
      </w:r>
      <w:proofErr w:type="gramEnd"/>
      <w:r>
        <w:t xml:space="preserve">                                                           2135</w:t>
      </w:r>
    </w:p>
    <w:p w:rsidR="008D32E6" w:rsidRDefault="008D32E6" w:rsidP="008D32E6">
      <w:r>
        <w:t xml:space="preserve">Максимальная разрешенная масса, </w:t>
      </w:r>
      <w:proofErr w:type="gramStart"/>
      <w:r>
        <w:t>кг</w:t>
      </w:r>
      <w:proofErr w:type="gramEnd"/>
      <w:r>
        <w:t xml:space="preserve">                                                       2860</w:t>
      </w:r>
    </w:p>
    <w:p w:rsidR="008D32E6" w:rsidRDefault="008D32E6" w:rsidP="008D32E6">
      <w:r>
        <w:t>Модель двигателя                                                                                       ЗМЗ-40905</w:t>
      </w:r>
    </w:p>
    <w:p w:rsidR="008D32E6" w:rsidRDefault="008D32E6" w:rsidP="008D32E6">
      <w:r>
        <w:t>Объем двигателя, см3                                                                                 2693</w:t>
      </w:r>
    </w:p>
    <w:p w:rsidR="008D32E6" w:rsidRDefault="008D32E6" w:rsidP="008D32E6">
      <w:r>
        <w:t>Мощность (</w:t>
      </w:r>
      <w:proofErr w:type="spellStart"/>
      <w:r>
        <w:t>л</w:t>
      </w:r>
      <w:proofErr w:type="gramStart"/>
      <w:r>
        <w:t>.с</w:t>
      </w:r>
      <w:proofErr w:type="spellEnd"/>
      <w:proofErr w:type="gramEnd"/>
      <w:r>
        <w:t>/кВт/</w:t>
      </w:r>
      <w:proofErr w:type="spellStart"/>
      <w:r>
        <w:t>об.мин</w:t>
      </w:r>
      <w:proofErr w:type="spellEnd"/>
      <w:r>
        <w:t>)                                                                       150/110/5000</w:t>
      </w:r>
    </w:p>
    <w:p w:rsidR="008D32E6" w:rsidRDefault="008D32E6" w:rsidP="008D32E6">
      <w:r>
        <w:t>Макс. Крутящий момент (</w:t>
      </w:r>
      <w:proofErr w:type="spellStart"/>
      <w:r>
        <w:t>Нм</w:t>
      </w:r>
      <w:proofErr w:type="spellEnd"/>
      <w:r>
        <w:t>/</w:t>
      </w:r>
      <w:proofErr w:type="spellStart"/>
      <w:r>
        <w:t>об</w:t>
      </w:r>
      <w:proofErr w:type="gramStart"/>
      <w:r>
        <w:t>.м</w:t>
      </w:r>
      <w:proofErr w:type="gramEnd"/>
      <w:r>
        <w:t>ин</w:t>
      </w:r>
      <w:proofErr w:type="spellEnd"/>
      <w:r>
        <w:t>)                                                      235/2650</w:t>
      </w:r>
    </w:p>
    <w:p w:rsidR="008D32E6" w:rsidRDefault="008D32E6" w:rsidP="008D32E6">
      <w:r>
        <w:t>АКПП                                                                                                           6 ступ</w:t>
      </w:r>
    </w:p>
    <w:p w:rsidR="008D32E6" w:rsidRDefault="008D32E6" w:rsidP="008D32E6">
      <w:r>
        <w:t>Раздаточная коробка                                                                                  2 ступ</w:t>
      </w:r>
    </w:p>
    <w:p w:rsidR="008D32E6" w:rsidRDefault="008D32E6" w:rsidP="008D32E6">
      <w:r>
        <w:t>Напряжение в сети (В)                                                                               12</w:t>
      </w:r>
    </w:p>
    <w:p w:rsidR="008D32E6" w:rsidRDefault="008D32E6" w:rsidP="008D32E6">
      <w:r>
        <w:t xml:space="preserve">Объем топливного бака, </w:t>
      </w:r>
      <w:proofErr w:type="gramStart"/>
      <w:r>
        <w:t>л</w:t>
      </w:r>
      <w:proofErr w:type="gramEnd"/>
      <w:r>
        <w:t xml:space="preserve">                                                                         68</w:t>
      </w:r>
    </w:p>
    <w:p w:rsidR="008D32E6" w:rsidRDefault="008D32E6" w:rsidP="008D32E6">
      <w:r>
        <w:t>Подвеска (передняя/задняя)                                                                      пружинная/рессорная</w:t>
      </w:r>
    </w:p>
    <w:p w:rsidR="008D32E6" w:rsidRDefault="008D32E6" w:rsidP="008D32E6">
      <w:r>
        <w:t>Шины / диски                                                                                             235/70</w:t>
      </w:r>
      <w:r>
        <w:rPr>
          <w:lang w:val="en-US"/>
        </w:rPr>
        <w:t>R</w:t>
      </w:r>
      <w:r>
        <w:t xml:space="preserve">16 </w:t>
      </w:r>
    </w:p>
    <w:p w:rsidR="008D32E6" w:rsidRDefault="008D32E6" w:rsidP="008D32E6">
      <w:r>
        <w:t>Тип трансмиссии                                                                                        4х4/полный</w:t>
      </w:r>
    </w:p>
    <w:p w:rsidR="008D32E6" w:rsidRDefault="008D32E6" w:rsidP="008D32E6"/>
    <w:p w:rsidR="008D32E6" w:rsidRPr="00BE3378" w:rsidRDefault="008D32E6" w:rsidP="008D32E6">
      <w:pPr>
        <w:rPr>
          <w:u w:val="single"/>
        </w:rPr>
      </w:pPr>
      <w:r w:rsidRPr="00BE3378">
        <w:rPr>
          <w:u w:val="single"/>
        </w:rPr>
        <w:t>Опции комплектации Статус:</w:t>
      </w:r>
    </w:p>
    <w:p w:rsidR="008D32E6" w:rsidRPr="00BE3378" w:rsidRDefault="008D32E6" w:rsidP="008D32E6">
      <w:pPr>
        <w:rPr>
          <w:sz w:val="22"/>
        </w:rPr>
      </w:pPr>
      <w:r w:rsidRPr="00BE3378">
        <w:rPr>
          <w:sz w:val="22"/>
          <w:szCs w:val="22"/>
        </w:rPr>
        <w:t>Баллонный ключ, домкрат.</w:t>
      </w:r>
    </w:p>
    <w:p w:rsidR="008D32E6" w:rsidRDefault="008D32E6" w:rsidP="008D32E6">
      <w:pPr>
        <w:rPr>
          <w:sz w:val="22"/>
        </w:rPr>
      </w:pPr>
      <w:proofErr w:type="spellStart"/>
      <w:r w:rsidRPr="00BE3378">
        <w:rPr>
          <w:sz w:val="22"/>
        </w:rPr>
        <w:t>Локеры</w:t>
      </w:r>
      <w:proofErr w:type="spellEnd"/>
      <w:r w:rsidRPr="00BE3378">
        <w:rPr>
          <w:sz w:val="22"/>
        </w:rPr>
        <w:t xml:space="preserve"> колес (подкрылки).</w:t>
      </w:r>
    </w:p>
    <w:p w:rsidR="008D32E6" w:rsidRPr="00BE3378" w:rsidRDefault="008D32E6" w:rsidP="008D32E6">
      <w:proofErr w:type="spellStart"/>
      <w:r w:rsidRPr="00BE3378">
        <w:rPr>
          <w:color w:val="1C252C"/>
          <w:sz w:val="22"/>
          <w:szCs w:val="21"/>
          <w:shd w:val="clear" w:color="auto" w:fill="F8F8F8"/>
        </w:rPr>
        <w:t>Рейлинги</w:t>
      </w:r>
      <w:proofErr w:type="spellEnd"/>
      <w:r w:rsidRPr="00BE3378">
        <w:rPr>
          <w:color w:val="1C252C"/>
          <w:sz w:val="22"/>
          <w:szCs w:val="21"/>
          <w:shd w:val="clear" w:color="auto" w:fill="F8F8F8"/>
        </w:rPr>
        <w:t xml:space="preserve"> на крыше</w:t>
      </w:r>
    </w:p>
    <w:p w:rsidR="008D32E6" w:rsidRPr="00BE3378" w:rsidRDefault="008D32E6" w:rsidP="008D32E6">
      <w:pPr>
        <w:rPr>
          <w:sz w:val="22"/>
          <w:szCs w:val="22"/>
        </w:rPr>
      </w:pPr>
      <w:proofErr w:type="spellStart"/>
      <w:r w:rsidRPr="00BE3378">
        <w:rPr>
          <w:sz w:val="22"/>
          <w:szCs w:val="22"/>
        </w:rPr>
        <w:t>Пневмоупоры</w:t>
      </w:r>
      <w:proofErr w:type="spellEnd"/>
      <w:r w:rsidRPr="00BE3378">
        <w:rPr>
          <w:sz w:val="22"/>
          <w:szCs w:val="22"/>
        </w:rPr>
        <w:t xml:space="preserve"> капота</w:t>
      </w:r>
    </w:p>
    <w:p w:rsidR="008D32E6" w:rsidRPr="00BE3378" w:rsidRDefault="008D32E6" w:rsidP="008D32E6">
      <w:r w:rsidRPr="00BE3378">
        <w:rPr>
          <w:color w:val="1C252C"/>
          <w:sz w:val="22"/>
          <w:szCs w:val="21"/>
          <w:shd w:val="clear" w:color="auto" w:fill="F8F8F8"/>
        </w:rPr>
        <w:t xml:space="preserve">Контейнер запасного колеса с надписью </w:t>
      </w:r>
      <w:proofErr w:type="spellStart"/>
      <w:r w:rsidRPr="00BE3378">
        <w:rPr>
          <w:color w:val="1C252C"/>
          <w:sz w:val="22"/>
          <w:szCs w:val="21"/>
          <w:shd w:val="clear" w:color="auto" w:fill="F8F8F8"/>
        </w:rPr>
        <w:t>Patriot</w:t>
      </w:r>
      <w:proofErr w:type="spellEnd"/>
    </w:p>
    <w:p w:rsidR="008D32E6" w:rsidRPr="00BE3378" w:rsidRDefault="008D32E6" w:rsidP="008D32E6">
      <w:pPr>
        <w:rPr>
          <w:sz w:val="22"/>
        </w:rPr>
      </w:pPr>
      <w:r w:rsidRPr="00BE3378">
        <w:rPr>
          <w:sz w:val="22"/>
        </w:rPr>
        <w:t>Гидроусилитель руля.</w:t>
      </w:r>
    </w:p>
    <w:p w:rsidR="008D32E6" w:rsidRPr="00BE3378" w:rsidRDefault="008D32E6" w:rsidP="008D32E6">
      <w:r w:rsidRPr="00BE3378">
        <w:rPr>
          <w:color w:val="1C252C"/>
          <w:sz w:val="22"/>
          <w:szCs w:val="21"/>
          <w:shd w:val="clear" w:color="auto" w:fill="F8F8F8"/>
        </w:rPr>
        <w:t>Подголовники задних сидений (2 шт.)</w:t>
      </w:r>
    </w:p>
    <w:p w:rsidR="008D32E6" w:rsidRPr="00BE3378" w:rsidRDefault="008D32E6" w:rsidP="008D32E6">
      <w:pPr>
        <w:rPr>
          <w:sz w:val="22"/>
        </w:rPr>
      </w:pPr>
      <w:r w:rsidRPr="00BE3378">
        <w:rPr>
          <w:sz w:val="22"/>
        </w:rPr>
        <w:t>Передние и задние ремни безопасности.</w:t>
      </w:r>
    </w:p>
    <w:p w:rsidR="008D32E6" w:rsidRPr="00BE3378" w:rsidRDefault="008D32E6" w:rsidP="008D32E6">
      <w:pPr>
        <w:rPr>
          <w:sz w:val="28"/>
        </w:rPr>
      </w:pPr>
      <w:r w:rsidRPr="00BE3378">
        <w:rPr>
          <w:color w:val="1C252C"/>
          <w:sz w:val="22"/>
          <w:szCs w:val="21"/>
          <w:shd w:val="clear" w:color="auto" w:fill="F8F8F8"/>
        </w:rPr>
        <w:t>Обивка сидений темной тканью.</w:t>
      </w:r>
      <w:r w:rsidRPr="00BE3378">
        <w:rPr>
          <w:sz w:val="28"/>
        </w:rPr>
        <w:t xml:space="preserve"> </w:t>
      </w:r>
    </w:p>
    <w:p w:rsidR="008D32E6" w:rsidRPr="00BE3378" w:rsidRDefault="008D32E6" w:rsidP="008D32E6">
      <w:pPr>
        <w:rPr>
          <w:sz w:val="22"/>
        </w:rPr>
      </w:pPr>
      <w:proofErr w:type="spellStart"/>
      <w:r w:rsidRPr="00BE3378">
        <w:rPr>
          <w:sz w:val="22"/>
        </w:rPr>
        <w:t>Электростеклоподъёмники</w:t>
      </w:r>
      <w:proofErr w:type="spellEnd"/>
      <w:r w:rsidRPr="00BE3378">
        <w:rPr>
          <w:sz w:val="22"/>
        </w:rPr>
        <w:t xml:space="preserve"> передних дверей и задних дверей.</w:t>
      </w:r>
    </w:p>
    <w:p w:rsidR="008D32E6" w:rsidRPr="00BE3378" w:rsidRDefault="008D32E6" w:rsidP="008D32E6">
      <w:pPr>
        <w:rPr>
          <w:sz w:val="22"/>
        </w:rPr>
      </w:pPr>
      <w:r w:rsidRPr="00BE3378">
        <w:rPr>
          <w:sz w:val="22"/>
        </w:rPr>
        <w:t>Зеркала заднего вида с встроенными повторителями поворотов, с подогревом и электроприводом, окрашенные в цвет кузова.</w:t>
      </w:r>
    </w:p>
    <w:p w:rsidR="008D32E6" w:rsidRPr="00BE3378" w:rsidRDefault="008D32E6" w:rsidP="008D32E6">
      <w:r w:rsidRPr="00BE3378">
        <w:rPr>
          <w:color w:val="1C252C"/>
          <w:sz w:val="22"/>
          <w:szCs w:val="21"/>
          <w:shd w:val="clear" w:color="auto" w:fill="F8F8F8"/>
        </w:rPr>
        <w:t>Сигнализация с дистанционным управлением центральным замком.</w:t>
      </w:r>
    </w:p>
    <w:p w:rsidR="008D32E6" w:rsidRPr="00BE3378" w:rsidRDefault="008D32E6" w:rsidP="008D32E6">
      <w:pPr>
        <w:rPr>
          <w:sz w:val="22"/>
        </w:rPr>
      </w:pPr>
      <w:proofErr w:type="spellStart"/>
      <w:r w:rsidRPr="00BE3378">
        <w:rPr>
          <w:sz w:val="22"/>
        </w:rPr>
        <w:lastRenderedPageBreak/>
        <w:t>Иммобилайзер</w:t>
      </w:r>
      <w:proofErr w:type="spellEnd"/>
      <w:r w:rsidRPr="00BE3378">
        <w:rPr>
          <w:sz w:val="22"/>
        </w:rPr>
        <w:t>.</w:t>
      </w:r>
    </w:p>
    <w:p w:rsidR="008D32E6" w:rsidRPr="00BE3378" w:rsidRDefault="008D32E6" w:rsidP="008D32E6">
      <w:pPr>
        <w:rPr>
          <w:sz w:val="22"/>
        </w:rPr>
      </w:pPr>
      <w:proofErr w:type="gramStart"/>
      <w:r w:rsidRPr="00BE3378">
        <w:rPr>
          <w:sz w:val="22"/>
        </w:rPr>
        <w:t>Блок-фары</w:t>
      </w:r>
      <w:proofErr w:type="gramEnd"/>
      <w:r w:rsidRPr="00BE3378">
        <w:rPr>
          <w:sz w:val="22"/>
        </w:rPr>
        <w:t xml:space="preserve"> </w:t>
      </w:r>
      <w:r w:rsidRPr="00BE3378">
        <w:rPr>
          <w:sz w:val="22"/>
          <w:lang w:val="en-US"/>
        </w:rPr>
        <w:t>c</w:t>
      </w:r>
      <w:r w:rsidRPr="00BE3378">
        <w:rPr>
          <w:sz w:val="22"/>
        </w:rPr>
        <w:t xml:space="preserve"> ДХО на светодиодах.</w:t>
      </w:r>
    </w:p>
    <w:p w:rsidR="008D32E6" w:rsidRPr="00BE3378" w:rsidRDefault="008D32E6" w:rsidP="008D32E6">
      <w:pPr>
        <w:rPr>
          <w:sz w:val="22"/>
        </w:rPr>
      </w:pPr>
      <w:r w:rsidRPr="00BE3378">
        <w:rPr>
          <w:sz w:val="22"/>
        </w:rPr>
        <w:t xml:space="preserve">Система креплений детских кресел </w:t>
      </w:r>
      <w:r w:rsidRPr="00BE3378">
        <w:rPr>
          <w:sz w:val="22"/>
          <w:lang w:val="en-US"/>
        </w:rPr>
        <w:t>ISOFIX</w:t>
      </w:r>
      <w:r w:rsidRPr="00BE3378">
        <w:rPr>
          <w:sz w:val="22"/>
        </w:rPr>
        <w:t xml:space="preserve"> для задних сидений.</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FFFFF"/>
        </w:rPr>
        <w:t xml:space="preserve">2 </w:t>
      </w:r>
      <w:proofErr w:type="spellStart"/>
      <w:r w:rsidRPr="00BE3378">
        <w:rPr>
          <w:color w:val="1C252C"/>
          <w:sz w:val="22"/>
          <w:szCs w:val="21"/>
          <w:shd w:val="clear" w:color="auto" w:fill="FFFFFF"/>
        </w:rPr>
        <w:t>Din</w:t>
      </w:r>
      <w:proofErr w:type="spellEnd"/>
      <w:r w:rsidRPr="00BE3378">
        <w:rPr>
          <w:color w:val="1C252C"/>
          <w:sz w:val="22"/>
          <w:szCs w:val="21"/>
          <w:shd w:val="clear" w:color="auto" w:fill="FFFFFF"/>
        </w:rPr>
        <w:t xml:space="preserve"> мультимедийная система ANDROID, 7 дюймов </w:t>
      </w:r>
      <w:proofErr w:type="spellStart"/>
      <w:r w:rsidRPr="00BE3378">
        <w:rPr>
          <w:color w:val="1C252C"/>
          <w:sz w:val="22"/>
          <w:szCs w:val="21"/>
          <w:shd w:val="clear" w:color="auto" w:fill="FFFFFF"/>
        </w:rPr>
        <w:t>тачскрин</w:t>
      </w:r>
      <w:proofErr w:type="spellEnd"/>
      <w:r w:rsidRPr="00BE3378">
        <w:rPr>
          <w:color w:val="1C252C"/>
          <w:sz w:val="22"/>
          <w:szCs w:val="21"/>
          <w:shd w:val="clear" w:color="auto" w:fill="FFFFFF"/>
        </w:rPr>
        <w:t>, 6 динамиков</w:t>
      </w:r>
      <w:r w:rsidRPr="00BE3378">
        <w:rPr>
          <w:color w:val="1C252C"/>
          <w:sz w:val="22"/>
          <w:szCs w:val="21"/>
          <w:shd w:val="clear" w:color="auto" w:fill="F8F8F8"/>
        </w:rPr>
        <w:t>.</w:t>
      </w:r>
    </w:p>
    <w:p w:rsidR="008D32E6" w:rsidRPr="00BE3378" w:rsidRDefault="008D32E6" w:rsidP="008D32E6">
      <w:pPr>
        <w:rPr>
          <w:color w:val="1C252C"/>
          <w:szCs w:val="21"/>
          <w:shd w:val="clear" w:color="auto" w:fill="F8F8F8"/>
        </w:rPr>
      </w:pPr>
      <w:r w:rsidRPr="00BE3378">
        <w:rPr>
          <w:color w:val="1C252C"/>
          <w:sz w:val="22"/>
          <w:szCs w:val="21"/>
          <w:shd w:val="clear" w:color="auto" w:fill="FFFFFF"/>
        </w:rPr>
        <w:t xml:space="preserve">Управление мультимедийной системой и </w:t>
      </w:r>
      <w:proofErr w:type="gramStart"/>
      <w:r w:rsidRPr="00BE3378">
        <w:rPr>
          <w:color w:val="1C252C"/>
          <w:sz w:val="22"/>
          <w:szCs w:val="21"/>
          <w:shd w:val="clear" w:color="auto" w:fill="FFFFFF"/>
        </w:rPr>
        <w:t>круиз-контролем</w:t>
      </w:r>
      <w:proofErr w:type="gramEnd"/>
      <w:r w:rsidRPr="00BE3378">
        <w:rPr>
          <w:color w:val="1C252C"/>
          <w:sz w:val="22"/>
          <w:szCs w:val="21"/>
          <w:shd w:val="clear" w:color="auto" w:fill="FFFFFF"/>
        </w:rPr>
        <w:t xml:space="preserve"> на рулевом колесе.</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Навигационная система с картами России.</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Антенна активная.</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Камера заднего вида</w:t>
      </w:r>
    </w:p>
    <w:p w:rsidR="008D32E6" w:rsidRPr="00BE3378" w:rsidRDefault="008D32E6" w:rsidP="008D32E6">
      <w:pPr>
        <w:rPr>
          <w:color w:val="1C252C"/>
          <w:szCs w:val="21"/>
          <w:shd w:val="clear" w:color="auto" w:fill="F8F8F8"/>
        </w:rPr>
      </w:pPr>
      <w:r w:rsidRPr="00BE3378">
        <w:rPr>
          <w:color w:val="1C252C"/>
          <w:sz w:val="22"/>
          <w:szCs w:val="21"/>
          <w:shd w:val="clear" w:color="auto" w:fill="FFFFFF"/>
        </w:rPr>
        <w:t>Задние датчики парковки</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Датчик температуры наружного воздуха, указатель в комбинации панели приборов.</w:t>
      </w:r>
    </w:p>
    <w:p w:rsidR="008D32E6" w:rsidRPr="00BE3378" w:rsidRDefault="008D32E6" w:rsidP="008D32E6">
      <w:pPr>
        <w:rPr>
          <w:sz w:val="22"/>
        </w:rPr>
      </w:pPr>
      <w:r w:rsidRPr="00BE3378">
        <w:rPr>
          <w:sz w:val="22"/>
        </w:rPr>
        <w:t>Необслуживаемые карданные валы с увеличенным ресурсом.</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 xml:space="preserve">Климат-контроль </w:t>
      </w:r>
      <w:proofErr w:type="spellStart"/>
      <w:r w:rsidRPr="00BE3378">
        <w:rPr>
          <w:color w:val="1C252C"/>
          <w:sz w:val="22"/>
          <w:szCs w:val="21"/>
          <w:shd w:val="clear" w:color="auto" w:fill="FFFFFF"/>
        </w:rPr>
        <w:t>однозонный</w:t>
      </w:r>
      <w:proofErr w:type="spellEnd"/>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Подогрев передних сидений.</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Регулировка сиденья водителя по высоте.</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Единый топливный бак.</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FFFFF"/>
        </w:rPr>
        <w:t xml:space="preserve">Подушка безопасности водителя и </w:t>
      </w:r>
      <w:r w:rsidRPr="00BE3378">
        <w:rPr>
          <w:color w:val="1C252C"/>
          <w:sz w:val="22"/>
          <w:szCs w:val="21"/>
          <w:shd w:val="clear" w:color="auto" w:fill="F8F8F8"/>
        </w:rPr>
        <w:t>переднего пассажира.</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Регулировка руля по углу наклона и вылету.</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Функция "Вежливый водитель" для сигнала аварийной остановки.</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Мультифункциональное рулевое колесо с отделкой кожей.</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Рукоятка коробки передач и стояночного тормоза с отделкой кожей</w:t>
      </w:r>
    </w:p>
    <w:p w:rsidR="008D32E6" w:rsidRPr="00BE3378" w:rsidRDefault="008D32E6" w:rsidP="008D32E6">
      <w:pPr>
        <w:rPr>
          <w:color w:val="1C252C"/>
          <w:szCs w:val="21"/>
          <w:shd w:val="clear" w:color="auto" w:fill="FFFFFF"/>
        </w:rPr>
      </w:pPr>
      <w:r w:rsidRPr="00BE3378">
        <w:rPr>
          <w:color w:val="1C252C"/>
          <w:sz w:val="22"/>
          <w:szCs w:val="21"/>
          <w:shd w:val="clear" w:color="auto" w:fill="FFFFFF"/>
        </w:rPr>
        <w:t>Шторка в багажном отделении</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Дефлекторы воздуховодов нового дизайна с хромированной окантовкой.</w:t>
      </w:r>
    </w:p>
    <w:p w:rsidR="008D32E6" w:rsidRPr="00BE3378" w:rsidRDefault="008D32E6" w:rsidP="008D32E6">
      <w:pPr>
        <w:rPr>
          <w:color w:val="1C252C"/>
          <w:sz w:val="22"/>
          <w:szCs w:val="22"/>
          <w:shd w:val="clear" w:color="auto" w:fill="F8F8F8"/>
        </w:rPr>
      </w:pPr>
      <w:r w:rsidRPr="00BE3378">
        <w:rPr>
          <w:color w:val="1C252C"/>
          <w:sz w:val="22"/>
          <w:szCs w:val="22"/>
          <w:shd w:val="clear" w:color="auto" w:fill="FFFFFF"/>
        </w:rPr>
        <w:t>Комбинация приборов с функцией бортового компьютера 4-х стрелочная с подсветкой белого цвета, хромированные ободки</w:t>
      </w:r>
      <w:r w:rsidRPr="00BE3378">
        <w:rPr>
          <w:color w:val="1C252C"/>
          <w:sz w:val="22"/>
          <w:szCs w:val="22"/>
          <w:shd w:val="clear" w:color="auto" w:fill="F8F8F8"/>
        </w:rPr>
        <w:t>.</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Охлаждаемый перчаточный ящик.</w:t>
      </w:r>
    </w:p>
    <w:p w:rsidR="008D32E6" w:rsidRPr="00BE3378" w:rsidRDefault="008D32E6" w:rsidP="008D32E6">
      <w:pPr>
        <w:rPr>
          <w:color w:val="1C252C"/>
          <w:sz w:val="22"/>
          <w:szCs w:val="21"/>
          <w:shd w:val="clear" w:color="auto" w:fill="F8F8F8"/>
        </w:rPr>
      </w:pPr>
      <w:r w:rsidRPr="00BE3378">
        <w:rPr>
          <w:color w:val="1C252C"/>
          <w:sz w:val="22"/>
          <w:szCs w:val="21"/>
          <w:shd w:val="clear" w:color="auto" w:fill="F8F8F8"/>
        </w:rPr>
        <w:t>Противотуманные фары.</w:t>
      </w:r>
    </w:p>
    <w:p w:rsidR="008D32E6" w:rsidRPr="00BE3378" w:rsidRDefault="008D32E6" w:rsidP="008D32E6">
      <w:pPr>
        <w:rPr>
          <w:color w:val="1C252C"/>
          <w:sz w:val="22"/>
          <w:szCs w:val="21"/>
          <w:shd w:val="clear" w:color="auto" w:fill="FFFFFF"/>
        </w:rPr>
      </w:pPr>
      <w:r w:rsidRPr="00BE3378">
        <w:rPr>
          <w:color w:val="1C252C"/>
          <w:sz w:val="22"/>
          <w:szCs w:val="21"/>
          <w:shd w:val="clear" w:color="auto" w:fill="FFFFFF"/>
        </w:rPr>
        <w:t>Розетка 12 вольт в багажном отсеке.</w:t>
      </w:r>
    </w:p>
    <w:p w:rsidR="008D32E6" w:rsidRPr="00BE3378" w:rsidRDefault="008D32E6" w:rsidP="008D32E6">
      <w:pPr>
        <w:rPr>
          <w:color w:val="1C252C"/>
          <w:sz w:val="22"/>
          <w:szCs w:val="22"/>
          <w:shd w:val="clear" w:color="auto" w:fill="FFFFFF"/>
        </w:rPr>
      </w:pPr>
      <w:r w:rsidRPr="00BE3378">
        <w:rPr>
          <w:color w:val="1C252C"/>
          <w:sz w:val="22"/>
          <w:szCs w:val="22"/>
          <w:shd w:val="clear" w:color="auto" w:fill="FFFFFF"/>
        </w:rPr>
        <w:t>Система ESP - электронная система стабилизации курсовой устойчивости.</w:t>
      </w:r>
    </w:p>
    <w:p w:rsidR="008D32E6" w:rsidRPr="00BE3378" w:rsidRDefault="008D32E6" w:rsidP="008D32E6">
      <w:pPr>
        <w:rPr>
          <w:color w:val="1C252C"/>
          <w:sz w:val="22"/>
          <w:szCs w:val="22"/>
          <w:shd w:val="clear" w:color="auto" w:fill="FFFFFF"/>
        </w:rPr>
      </w:pPr>
      <w:r w:rsidRPr="00BE3378">
        <w:rPr>
          <w:color w:val="1C252C"/>
          <w:sz w:val="22"/>
          <w:szCs w:val="22"/>
          <w:shd w:val="clear" w:color="auto" w:fill="FFFFFF"/>
        </w:rPr>
        <w:t>Система контроля торможения в повороте (</w:t>
      </w:r>
      <w:proofErr w:type="spellStart"/>
      <w:r w:rsidRPr="00BE3378">
        <w:rPr>
          <w:color w:val="1C252C"/>
          <w:sz w:val="22"/>
          <w:szCs w:val="22"/>
          <w:shd w:val="clear" w:color="auto" w:fill="FFFFFF"/>
        </w:rPr>
        <w:t>Cornering</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Brake</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Control</w:t>
      </w:r>
      <w:proofErr w:type="spellEnd"/>
      <w:r w:rsidRPr="00BE3378">
        <w:rPr>
          <w:color w:val="1C252C"/>
          <w:sz w:val="22"/>
          <w:szCs w:val="22"/>
          <w:shd w:val="clear" w:color="auto" w:fill="FFFFFF"/>
        </w:rPr>
        <w:t>).</w:t>
      </w:r>
    </w:p>
    <w:p w:rsidR="008D32E6" w:rsidRPr="00BE3378" w:rsidRDefault="008D32E6" w:rsidP="008D32E6">
      <w:pPr>
        <w:rPr>
          <w:color w:val="1C252C"/>
          <w:sz w:val="22"/>
          <w:szCs w:val="22"/>
          <w:shd w:val="clear" w:color="auto" w:fill="F8F8F8"/>
        </w:rPr>
      </w:pPr>
      <w:r w:rsidRPr="00BE3378">
        <w:rPr>
          <w:color w:val="1C252C"/>
          <w:sz w:val="22"/>
          <w:szCs w:val="22"/>
          <w:shd w:val="clear" w:color="auto" w:fill="F8F8F8"/>
        </w:rPr>
        <w:t>Гидравлический помощник торможения (</w:t>
      </w:r>
      <w:proofErr w:type="spellStart"/>
      <w:r w:rsidRPr="00BE3378">
        <w:rPr>
          <w:color w:val="1C252C"/>
          <w:sz w:val="22"/>
          <w:szCs w:val="22"/>
          <w:shd w:val="clear" w:color="auto" w:fill="F8F8F8"/>
        </w:rPr>
        <w:t>Hydraulic</w:t>
      </w:r>
      <w:proofErr w:type="spellEnd"/>
      <w:r w:rsidRPr="00BE3378">
        <w:rPr>
          <w:color w:val="1C252C"/>
          <w:sz w:val="22"/>
          <w:szCs w:val="22"/>
          <w:shd w:val="clear" w:color="auto" w:fill="F8F8F8"/>
        </w:rPr>
        <w:t xml:space="preserve"> </w:t>
      </w:r>
      <w:proofErr w:type="spellStart"/>
      <w:r w:rsidRPr="00BE3378">
        <w:rPr>
          <w:color w:val="1C252C"/>
          <w:sz w:val="22"/>
          <w:szCs w:val="22"/>
          <w:shd w:val="clear" w:color="auto" w:fill="F8F8F8"/>
        </w:rPr>
        <w:t>Brake</w:t>
      </w:r>
      <w:proofErr w:type="spellEnd"/>
      <w:r w:rsidRPr="00BE3378">
        <w:rPr>
          <w:color w:val="1C252C"/>
          <w:sz w:val="22"/>
          <w:szCs w:val="22"/>
          <w:shd w:val="clear" w:color="auto" w:fill="F8F8F8"/>
        </w:rPr>
        <w:t xml:space="preserve"> </w:t>
      </w:r>
      <w:proofErr w:type="spellStart"/>
      <w:r w:rsidRPr="00BE3378">
        <w:rPr>
          <w:color w:val="1C252C"/>
          <w:sz w:val="22"/>
          <w:szCs w:val="22"/>
          <w:shd w:val="clear" w:color="auto" w:fill="F8F8F8"/>
        </w:rPr>
        <w:t>Assist</w:t>
      </w:r>
      <w:proofErr w:type="spellEnd"/>
      <w:r w:rsidRPr="00BE3378">
        <w:rPr>
          <w:color w:val="1C252C"/>
          <w:sz w:val="22"/>
          <w:szCs w:val="22"/>
          <w:shd w:val="clear" w:color="auto" w:fill="F8F8F8"/>
        </w:rPr>
        <w:t>).</w:t>
      </w:r>
    </w:p>
    <w:p w:rsidR="008D32E6" w:rsidRPr="00BE3378" w:rsidRDefault="008D32E6" w:rsidP="008D32E6">
      <w:pPr>
        <w:rPr>
          <w:color w:val="1C252C"/>
          <w:sz w:val="22"/>
          <w:szCs w:val="22"/>
          <w:shd w:val="clear" w:color="auto" w:fill="FFFFFF"/>
        </w:rPr>
      </w:pPr>
      <w:r w:rsidRPr="00BE3378">
        <w:rPr>
          <w:color w:val="1C252C"/>
          <w:sz w:val="22"/>
          <w:szCs w:val="22"/>
          <w:shd w:val="clear" w:color="auto" w:fill="FFFFFF"/>
        </w:rPr>
        <w:t>Система помощи при начале движения на подъёме (</w:t>
      </w:r>
      <w:proofErr w:type="spellStart"/>
      <w:r w:rsidRPr="00BE3378">
        <w:rPr>
          <w:color w:val="1C252C"/>
          <w:sz w:val="22"/>
          <w:szCs w:val="22"/>
          <w:shd w:val="clear" w:color="auto" w:fill="FFFFFF"/>
        </w:rPr>
        <w:t>Hill</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Hold</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Control</w:t>
      </w:r>
      <w:proofErr w:type="spellEnd"/>
      <w:r w:rsidRPr="00BE3378">
        <w:rPr>
          <w:color w:val="1C252C"/>
          <w:sz w:val="22"/>
          <w:szCs w:val="22"/>
          <w:shd w:val="clear" w:color="auto" w:fill="FFFFFF"/>
        </w:rPr>
        <w:t>). </w:t>
      </w:r>
    </w:p>
    <w:p w:rsidR="008D32E6" w:rsidRPr="00BE3378" w:rsidRDefault="008D32E6" w:rsidP="008D32E6">
      <w:pPr>
        <w:rPr>
          <w:color w:val="1C252C"/>
          <w:sz w:val="22"/>
          <w:szCs w:val="22"/>
          <w:shd w:val="clear" w:color="auto" w:fill="F8F8F8"/>
        </w:rPr>
      </w:pPr>
      <w:r w:rsidRPr="00BE3378">
        <w:rPr>
          <w:color w:val="1C252C"/>
          <w:sz w:val="22"/>
          <w:szCs w:val="22"/>
          <w:shd w:val="clear" w:color="auto" w:fill="F8F8F8"/>
        </w:rPr>
        <w:t>Режим OFF-ROAD для более эффективного торможения на рыхлых поверхностях.</w:t>
      </w:r>
    </w:p>
    <w:p w:rsidR="008D32E6" w:rsidRPr="00BE3378" w:rsidRDefault="008D32E6" w:rsidP="008D32E6">
      <w:pPr>
        <w:rPr>
          <w:color w:val="1C252C"/>
          <w:sz w:val="21"/>
          <w:szCs w:val="21"/>
          <w:shd w:val="clear" w:color="auto" w:fill="F8F8F8"/>
        </w:rPr>
      </w:pPr>
      <w:r w:rsidRPr="00BE3378">
        <w:rPr>
          <w:color w:val="1C252C"/>
          <w:sz w:val="22"/>
          <w:szCs w:val="22"/>
          <w:shd w:val="clear" w:color="auto" w:fill="F8F8F8"/>
        </w:rPr>
        <w:t>Обогрев рулевого колеса</w:t>
      </w:r>
      <w:r w:rsidRPr="00BE3378">
        <w:rPr>
          <w:color w:val="1C252C"/>
          <w:sz w:val="21"/>
          <w:szCs w:val="21"/>
          <w:shd w:val="clear" w:color="auto" w:fill="F8F8F8"/>
        </w:rPr>
        <w:t>.</w:t>
      </w:r>
    </w:p>
    <w:p w:rsidR="008D32E6" w:rsidRDefault="008D32E6" w:rsidP="008D32E6">
      <w:pPr>
        <w:shd w:val="clear" w:color="auto" w:fill="FFFFFF"/>
        <w:rPr>
          <w:color w:val="3C3C3C"/>
          <w:bdr w:val="none" w:sz="0" w:space="0" w:color="auto" w:frame="1"/>
        </w:rPr>
      </w:pPr>
    </w:p>
    <w:p w:rsidR="008D32E6" w:rsidRPr="00BE3378" w:rsidRDefault="008D32E6" w:rsidP="008D32E6">
      <w:pPr>
        <w:shd w:val="clear" w:color="auto" w:fill="FFFFFF"/>
        <w:rPr>
          <w:color w:val="3C3C3C"/>
          <w:u w:val="single"/>
          <w:bdr w:val="none" w:sz="0" w:space="0" w:color="auto" w:frame="1"/>
        </w:rPr>
      </w:pPr>
      <w:r w:rsidRPr="00BE3378">
        <w:rPr>
          <w:color w:val="3C3C3C"/>
          <w:u w:val="single"/>
          <w:bdr w:val="none" w:sz="0" w:space="0" w:color="auto" w:frame="1"/>
        </w:rPr>
        <w:t>Дополнительные опции:</w:t>
      </w:r>
    </w:p>
    <w:p w:rsidR="008D32E6" w:rsidRDefault="008D32E6" w:rsidP="008D32E6">
      <w:pPr>
        <w:shd w:val="clear" w:color="auto" w:fill="FFFFFF"/>
        <w:rPr>
          <w:color w:val="3C3C3C"/>
          <w:bdr w:val="none" w:sz="0" w:space="0" w:color="auto" w:frame="1"/>
        </w:rPr>
      </w:pPr>
      <w:r>
        <w:rPr>
          <w:color w:val="3C3C3C"/>
          <w:bdr w:val="none" w:sz="0" w:space="0" w:color="auto" w:frame="1"/>
        </w:rPr>
        <w:t xml:space="preserve">1. </w:t>
      </w:r>
      <w:proofErr w:type="spellStart"/>
      <w:r>
        <w:rPr>
          <w:color w:val="3C3C3C"/>
          <w:bdr w:val="none" w:sz="0" w:space="0" w:color="auto" w:frame="1"/>
        </w:rPr>
        <w:t>Парктроник</w:t>
      </w:r>
      <w:proofErr w:type="spellEnd"/>
      <w:r>
        <w:rPr>
          <w:color w:val="3C3C3C"/>
          <w:bdr w:val="none" w:sz="0" w:space="0" w:color="auto" w:frame="1"/>
        </w:rPr>
        <w:t xml:space="preserve"> передний с отключением.</w:t>
      </w:r>
    </w:p>
    <w:p w:rsidR="008D32E6" w:rsidRDefault="008D32E6" w:rsidP="008D32E6">
      <w:pPr>
        <w:shd w:val="clear" w:color="auto" w:fill="FFFFFF"/>
        <w:rPr>
          <w:color w:val="3C3C3C"/>
          <w:bdr w:val="none" w:sz="0" w:space="0" w:color="auto" w:frame="1"/>
        </w:rPr>
      </w:pPr>
      <w:r>
        <w:rPr>
          <w:color w:val="3C3C3C"/>
          <w:bdr w:val="none" w:sz="0" w:space="0" w:color="auto" w:frame="1"/>
        </w:rPr>
        <w:t xml:space="preserve">2. </w:t>
      </w:r>
      <w:proofErr w:type="gramStart"/>
      <w:r>
        <w:rPr>
          <w:color w:val="3C3C3C"/>
          <w:bdr w:val="none" w:sz="0" w:space="0" w:color="auto" w:frame="1"/>
        </w:rPr>
        <w:t>Дополнительный</w:t>
      </w:r>
      <w:proofErr w:type="gramEnd"/>
      <w:r>
        <w:rPr>
          <w:color w:val="3C3C3C"/>
          <w:bdr w:val="none" w:sz="0" w:space="0" w:color="auto" w:frame="1"/>
        </w:rPr>
        <w:t xml:space="preserve"> </w:t>
      </w:r>
      <w:proofErr w:type="spellStart"/>
      <w:r>
        <w:rPr>
          <w:color w:val="3C3C3C"/>
          <w:bdr w:val="none" w:sz="0" w:space="0" w:color="auto" w:frame="1"/>
        </w:rPr>
        <w:t>отопитель</w:t>
      </w:r>
      <w:proofErr w:type="spellEnd"/>
      <w:r>
        <w:rPr>
          <w:color w:val="3C3C3C"/>
          <w:bdr w:val="none" w:sz="0" w:space="0" w:color="auto" w:frame="1"/>
        </w:rPr>
        <w:t xml:space="preserve"> салона.</w:t>
      </w:r>
    </w:p>
    <w:p w:rsidR="008D32E6" w:rsidRDefault="008D32E6" w:rsidP="008D32E6">
      <w:pPr>
        <w:shd w:val="clear" w:color="auto" w:fill="FFFFFF"/>
        <w:rPr>
          <w:color w:val="3C3C3C"/>
          <w:bdr w:val="none" w:sz="0" w:space="0" w:color="auto" w:frame="1"/>
        </w:rPr>
      </w:pPr>
      <w:r>
        <w:rPr>
          <w:color w:val="3C3C3C"/>
          <w:bdr w:val="none" w:sz="0" w:space="0" w:color="auto" w:frame="1"/>
        </w:rPr>
        <w:t>3. Блокировка дифференциала заднего моста.</w:t>
      </w:r>
    </w:p>
    <w:p w:rsidR="008D32E6" w:rsidRDefault="008D32E6" w:rsidP="008D32E6">
      <w:pPr>
        <w:shd w:val="clear" w:color="auto" w:fill="FFFFFF"/>
        <w:rPr>
          <w:color w:val="3C3C3C"/>
          <w:bdr w:val="none" w:sz="0" w:space="0" w:color="auto" w:frame="1"/>
        </w:rPr>
      </w:pPr>
      <w:r>
        <w:rPr>
          <w:color w:val="3C3C3C"/>
          <w:bdr w:val="none" w:sz="0" w:space="0" w:color="auto" w:frame="1"/>
        </w:rPr>
        <w:t xml:space="preserve">4. Предпусковой подогреватель с таймером и функцией </w:t>
      </w:r>
      <w:proofErr w:type="gramStart"/>
      <w:r>
        <w:rPr>
          <w:color w:val="3C3C3C"/>
          <w:bdr w:val="none" w:sz="0" w:space="0" w:color="auto" w:frame="1"/>
        </w:rPr>
        <w:t>автономного</w:t>
      </w:r>
      <w:proofErr w:type="gramEnd"/>
      <w:r>
        <w:rPr>
          <w:color w:val="3C3C3C"/>
          <w:bdr w:val="none" w:sz="0" w:space="0" w:color="auto" w:frame="1"/>
        </w:rPr>
        <w:t xml:space="preserve"> </w:t>
      </w:r>
      <w:proofErr w:type="spellStart"/>
      <w:r>
        <w:rPr>
          <w:color w:val="3C3C3C"/>
          <w:bdr w:val="none" w:sz="0" w:space="0" w:color="auto" w:frame="1"/>
        </w:rPr>
        <w:t>отопителя</w:t>
      </w:r>
      <w:proofErr w:type="spellEnd"/>
      <w:r>
        <w:rPr>
          <w:color w:val="3C3C3C"/>
          <w:bdr w:val="none" w:sz="0" w:space="0" w:color="auto" w:frame="1"/>
        </w:rPr>
        <w:t>.</w:t>
      </w:r>
    </w:p>
    <w:p w:rsidR="008D32E6" w:rsidRDefault="008D32E6" w:rsidP="008D32E6">
      <w:pPr>
        <w:shd w:val="clear" w:color="auto" w:fill="FFFFFF"/>
      </w:pPr>
      <w:r w:rsidRPr="00E0095F">
        <w:rPr>
          <w:color w:val="3C3C3C"/>
          <w:bdr w:val="none" w:sz="0" w:space="0" w:color="auto" w:frame="1"/>
        </w:rPr>
        <w:t xml:space="preserve">5. </w:t>
      </w:r>
      <w:r w:rsidRPr="00E0095F">
        <w:t>Передние сиденья новой конструкции с продольной регулировкой и подогревом, с регулировкой по высоте и регулировкой поясничного подпора для кресла водителя. Задние сиденья с подлокотником. Обивка кожа перфорированная</w:t>
      </w:r>
      <w:r>
        <w:t>.</w:t>
      </w:r>
    </w:p>
    <w:p w:rsidR="008D32E6" w:rsidRDefault="008D32E6" w:rsidP="008D32E6">
      <w:pPr>
        <w:shd w:val="clear" w:color="auto" w:fill="FFFFFF"/>
      </w:pPr>
      <w:r>
        <w:t xml:space="preserve">6. Диски </w:t>
      </w:r>
      <w:proofErr w:type="spellStart"/>
      <w:r>
        <w:t>легкосплавные</w:t>
      </w:r>
      <w:proofErr w:type="spellEnd"/>
      <w:r>
        <w:t xml:space="preserve"> 16" дизайн «Футбол» (колпаки с логотипом бренда) с шинами 245/70 </w:t>
      </w:r>
      <w:r>
        <w:rPr>
          <w:lang w:val="en-US"/>
        </w:rPr>
        <w:t>R</w:t>
      </w:r>
      <w:r>
        <w:t>16, запасное колесо на стальном диске черного цвета.</w:t>
      </w:r>
    </w:p>
    <w:p w:rsidR="008D32E6" w:rsidRDefault="008D32E6" w:rsidP="008D32E6">
      <w:pPr>
        <w:shd w:val="clear" w:color="auto" w:fill="FFFFFF"/>
      </w:pPr>
      <w:r>
        <w:t xml:space="preserve">7. </w:t>
      </w:r>
      <w:proofErr w:type="gramStart"/>
      <w:r>
        <w:t xml:space="preserve">Неостекленный </w:t>
      </w:r>
      <w:proofErr w:type="spellStart"/>
      <w:r>
        <w:t>кунг</w:t>
      </w:r>
      <w:proofErr w:type="spellEnd"/>
      <w:r>
        <w:t xml:space="preserve"> грузового отсека (с газовыми амортизаторами на крышке и дополнительным стоп-сигналом на заднем борту), окраска в цвет кузова.</w:t>
      </w:r>
      <w:proofErr w:type="gramEnd"/>
    </w:p>
    <w:p w:rsidR="008D32E6" w:rsidRDefault="008D32E6" w:rsidP="008D32E6">
      <w:pPr>
        <w:shd w:val="clear" w:color="auto" w:fill="FFFFFF"/>
      </w:pPr>
      <w:r>
        <w:t>8. Лебедка в переднем бампере.</w:t>
      </w:r>
    </w:p>
    <w:p w:rsidR="008D32E6" w:rsidRDefault="008D32E6" w:rsidP="008D32E6">
      <w:pPr>
        <w:shd w:val="clear" w:color="auto" w:fill="FFFFFF"/>
        <w:rPr>
          <w:color w:val="000000"/>
        </w:rPr>
      </w:pPr>
    </w:p>
    <w:p w:rsidR="008D32E6" w:rsidRDefault="008D32E6" w:rsidP="008D32E6">
      <w:pPr>
        <w:shd w:val="clear" w:color="auto" w:fill="FFFFFF"/>
        <w:rPr>
          <w:color w:val="000000"/>
        </w:rPr>
      </w:pPr>
      <w:r>
        <w:rPr>
          <w:color w:val="000000"/>
        </w:rPr>
        <w:t>Доставка по адресу: г. Верхняя Салда Свердловской области, ул. Воронова, 17.</w:t>
      </w:r>
    </w:p>
    <w:p w:rsidR="002926FC" w:rsidRPr="00503001" w:rsidRDefault="002926FC" w:rsidP="00A73274">
      <w:pPr>
        <w:spacing w:after="0"/>
        <w:jc w:val="center"/>
      </w:pPr>
    </w:p>
    <w:p w:rsidR="00A159C7" w:rsidRDefault="00A159C7" w:rsidP="00A73274">
      <w:pPr>
        <w:spacing w:after="0"/>
        <w:jc w:val="center"/>
      </w:pPr>
    </w:p>
    <w:p w:rsidR="000B4E29" w:rsidRPr="00522898" w:rsidRDefault="000B4E29" w:rsidP="00A73274">
      <w:pPr>
        <w:spacing w:after="0"/>
        <w:jc w:val="center"/>
        <w:rPr>
          <w:b/>
          <w:bCs/>
        </w:rPr>
      </w:pPr>
      <w:r w:rsidRPr="00522898">
        <w:rPr>
          <w:b/>
          <w:bCs/>
        </w:rPr>
        <w:t>Подписи сторон:</w:t>
      </w:r>
    </w:p>
    <w:p w:rsidR="000B4E29" w:rsidRPr="00522898" w:rsidRDefault="000B4E29" w:rsidP="00A73274">
      <w:pPr>
        <w:spacing w:after="0"/>
        <w:jc w:val="center"/>
        <w:rPr>
          <w:b/>
          <w:bCs/>
        </w:rPr>
      </w:pPr>
    </w:p>
    <w:tbl>
      <w:tblPr>
        <w:tblW w:w="0" w:type="auto"/>
        <w:tblInd w:w="-106" w:type="dxa"/>
        <w:tblLook w:val="00A0" w:firstRow="1" w:lastRow="0" w:firstColumn="1" w:lastColumn="0" w:noHBand="0" w:noVBand="0"/>
      </w:tblPr>
      <w:tblGrid>
        <w:gridCol w:w="4785"/>
        <w:gridCol w:w="4786"/>
      </w:tblGrid>
      <w:tr w:rsidR="000B4E29" w:rsidRPr="00522898" w:rsidTr="000B4E29">
        <w:tc>
          <w:tcPr>
            <w:tcW w:w="4785" w:type="dxa"/>
          </w:tcPr>
          <w:p w:rsidR="000B4E29" w:rsidRPr="00522898" w:rsidRDefault="000B4E29" w:rsidP="00A73274">
            <w:pPr>
              <w:spacing w:after="0"/>
              <w:rPr>
                <w:lang w:eastAsia="en-US"/>
              </w:rPr>
            </w:pPr>
            <w:r w:rsidRPr="00522898">
              <w:rPr>
                <w:lang w:eastAsia="en-US"/>
              </w:rPr>
              <w:t>Заказчик:</w:t>
            </w:r>
          </w:p>
        </w:tc>
        <w:tc>
          <w:tcPr>
            <w:tcW w:w="4786" w:type="dxa"/>
          </w:tcPr>
          <w:p w:rsidR="000B4E29" w:rsidRPr="00522898" w:rsidRDefault="000B4E29" w:rsidP="00A73274">
            <w:pPr>
              <w:spacing w:after="0"/>
              <w:rPr>
                <w:lang w:eastAsia="en-US"/>
              </w:rPr>
            </w:pPr>
            <w:r w:rsidRPr="00522898">
              <w:rPr>
                <w:lang w:eastAsia="en-US"/>
              </w:rPr>
              <w:t>Поставщик:</w:t>
            </w:r>
          </w:p>
        </w:tc>
      </w:tr>
      <w:tr w:rsidR="002926FC" w:rsidRPr="00C37AE6" w:rsidTr="002926FC">
        <w:tc>
          <w:tcPr>
            <w:tcW w:w="4785" w:type="dxa"/>
          </w:tcPr>
          <w:p w:rsidR="002926FC" w:rsidRPr="00C37AE6" w:rsidRDefault="002926FC" w:rsidP="002926FC">
            <w:pPr>
              <w:spacing w:after="0"/>
              <w:rPr>
                <w:lang w:eastAsia="en-US"/>
              </w:rPr>
            </w:pPr>
          </w:p>
          <w:p w:rsidR="002926FC" w:rsidRPr="00C37AE6" w:rsidRDefault="002926FC" w:rsidP="002926FC">
            <w:pPr>
              <w:spacing w:after="0"/>
              <w:rPr>
                <w:lang w:eastAsia="en-US"/>
              </w:rPr>
            </w:pPr>
            <w:r w:rsidRPr="00C37AE6">
              <w:rPr>
                <w:lang w:eastAsia="en-US"/>
              </w:rPr>
              <w:t xml:space="preserve">____________________/ </w:t>
            </w:r>
          </w:p>
          <w:p w:rsidR="002926FC" w:rsidRPr="00C37AE6" w:rsidRDefault="002926FC" w:rsidP="002926FC">
            <w:pPr>
              <w:spacing w:after="0"/>
              <w:rPr>
                <w:lang w:eastAsia="en-US"/>
              </w:rPr>
            </w:pPr>
            <w:r w:rsidRPr="00C37AE6">
              <w:rPr>
                <w:lang w:eastAsia="en-US"/>
              </w:rPr>
              <w:t xml:space="preserve">   </w:t>
            </w:r>
          </w:p>
          <w:p w:rsidR="002926FC" w:rsidRPr="00C37AE6" w:rsidRDefault="002926FC" w:rsidP="002926FC">
            <w:pPr>
              <w:spacing w:after="0"/>
              <w:rPr>
                <w:lang w:eastAsia="en-US"/>
              </w:rPr>
            </w:pPr>
            <w:r w:rsidRPr="00C37AE6">
              <w:rPr>
                <w:lang w:eastAsia="en-US"/>
              </w:rPr>
              <w:t>М.П.</w:t>
            </w:r>
          </w:p>
        </w:tc>
        <w:tc>
          <w:tcPr>
            <w:tcW w:w="4786" w:type="dxa"/>
          </w:tcPr>
          <w:p w:rsidR="002926FC" w:rsidRPr="00C37AE6" w:rsidRDefault="002926FC" w:rsidP="002926FC">
            <w:pPr>
              <w:spacing w:after="0"/>
              <w:rPr>
                <w:lang w:eastAsia="en-US"/>
              </w:rPr>
            </w:pPr>
          </w:p>
          <w:p w:rsidR="002926FC" w:rsidRPr="00C37AE6" w:rsidRDefault="002926FC" w:rsidP="002926FC">
            <w:pPr>
              <w:spacing w:after="0"/>
              <w:rPr>
                <w:lang w:eastAsia="en-US"/>
              </w:rPr>
            </w:pPr>
            <w:r w:rsidRPr="00C37AE6">
              <w:rPr>
                <w:lang w:eastAsia="en-US"/>
              </w:rPr>
              <w:t xml:space="preserve">___________________/ </w:t>
            </w:r>
          </w:p>
          <w:p w:rsidR="002926FC" w:rsidRPr="00C37AE6" w:rsidRDefault="002926FC" w:rsidP="002926FC">
            <w:pPr>
              <w:spacing w:after="0"/>
              <w:rPr>
                <w:lang w:eastAsia="en-US"/>
              </w:rPr>
            </w:pPr>
            <w:r w:rsidRPr="00C37AE6">
              <w:rPr>
                <w:lang w:eastAsia="en-US"/>
              </w:rPr>
              <w:t xml:space="preserve"> </w:t>
            </w:r>
          </w:p>
          <w:p w:rsidR="002926FC" w:rsidRPr="00C37AE6" w:rsidRDefault="002926FC" w:rsidP="002926FC">
            <w:pPr>
              <w:spacing w:after="0"/>
              <w:rPr>
                <w:lang w:eastAsia="en-US"/>
              </w:rPr>
            </w:pPr>
            <w:r w:rsidRPr="00C37AE6">
              <w:rPr>
                <w:lang w:eastAsia="en-US"/>
              </w:rPr>
              <w:t>М.П.</w:t>
            </w:r>
          </w:p>
        </w:tc>
      </w:tr>
    </w:tbl>
    <w:p w:rsidR="000B4E29" w:rsidRPr="00522898" w:rsidRDefault="000B4E29" w:rsidP="00A73274">
      <w:pPr>
        <w:spacing w:after="0"/>
      </w:pPr>
    </w:p>
    <w:sectPr w:rsidR="000B4E29" w:rsidRPr="00522898" w:rsidSect="00B9005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B28CC"/>
    <w:multiLevelType w:val="multilevel"/>
    <w:tmpl w:val="AA62E190"/>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D547590"/>
    <w:multiLevelType w:val="multilevel"/>
    <w:tmpl w:val="A81A7274"/>
    <w:lvl w:ilvl="0">
      <w:start w:val="6"/>
      <w:numFmt w:val="decimal"/>
      <w:lvlText w:val="%1."/>
      <w:lvlJc w:val="left"/>
      <w:pPr>
        <w:tabs>
          <w:tab w:val="num" w:pos="360"/>
        </w:tabs>
        <w:ind w:left="360" w:hanging="360"/>
      </w:pPr>
      <w:rPr>
        <w:rFonts w:cs="Times New Roman" w:hint="default"/>
      </w:rPr>
    </w:lvl>
    <w:lvl w:ilvl="1">
      <w:start w:val="1"/>
      <w:numFmt w:val="decimal"/>
      <w:lvlText w:val="%1.6."/>
      <w:lvlJc w:val="left"/>
      <w:pPr>
        <w:tabs>
          <w:tab w:val="num" w:pos="927"/>
        </w:tabs>
        <w:ind w:left="927"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F53091F"/>
    <w:multiLevelType w:val="multilevel"/>
    <w:tmpl w:val="05BAFAD2"/>
    <w:lvl w:ilvl="0">
      <w:start w:val="7"/>
      <w:numFmt w:val="none"/>
      <w:lvlText w:val="6.9."/>
      <w:lvlJc w:val="left"/>
      <w:pPr>
        <w:tabs>
          <w:tab w:val="num" w:pos="360"/>
        </w:tabs>
        <w:ind w:left="360" w:hanging="360"/>
      </w:pPr>
      <w:rPr>
        <w:rFonts w:cs="Times New Roman" w:hint="default"/>
      </w:rPr>
    </w:lvl>
    <w:lvl w:ilvl="1">
      <w:start w:val="1"/>
      <w:numFmt w:val="none"/>
      <w:lvlText w:val="6.9."/>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0A212EF"/>
    <w:multiLevelType w:val="multilevel"/>
    <w:tmpl w:val="6C58007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7F"/>
    <w:rsid w:val="00024C57"/>
    <w:rsid w:val="00043BB9"/>
    <w:rsid w:val="0004796D"/>
    <w:rsid w:val="00076B8E"/>
    <w:rsid w:val="0008311F"/>
    <w:rsid w:val="000B4E29"/>
    <w:rsid w:val="00101F9E"/>
    <w:rsid w:val="0010724B"/>
    <w:rsid w:val="001238EE"/>
    <w:rsid w:val="00140618"/>
    <w:rsid w:val="001731A1"/>
    <w:rsid w:val="0018347B"/>
    <w:rsid w:val="001C40A8"/>
    <w:rsid w:val="001D483E"/>
    <w:rsid w:val="001D7969"/>
    <w:rsid w:val="0021451D"/>
    <w:rsid w:val="00253F43"/>
    <w:rsid w:val="002626EF"/>
    <w:rsid w:val="002926FC"/>
    <w:rsid w:val="002C1667"/>
    <w:rsid w:val="00311B05"/>
    <w:rsid w:val="00322BF4"/>
    <w:rsid w:val="0032480B"/>
    <w:rsid w:val="00397C32"/>
    <w:rsid w:val="003D7A2C"/>
    <w:rsid w:val="00403373"/>
    <w:rsid w:val="004127A3"/>
    <w:rsid w:val="00454375"/>
    <w:rsid w:val="0048444E"/>
    <w:rsid w:val="00503001"/>
    <w:rsid w:val="005174E9"/>
    <w:rsid w:val="00522898"/>
    <w:rsid w:val="005D4FF4"/>
    <w:rsid w:val="005E2B6F"/>
    <w:rsid w:val="0063084E"/>
    <w:rsid w:val="006C7D55"/>
    <w:rsid w:val="0073360B"/>
    <w:rsid w:val="00763C04"/>
    <w:rsid w:val="007A288B"/>
    <w:rsid w:val="007A6CF9"/>
    <w:rsid w:val="007B0C3F"/>
    <w:rsid w:val="0082586C"/>
    <w:rsid w:val="00856530"/>
    <w:rsid w:val="00886A33"/>
    <w:rsid w:val="008A1EB0"/>
    <w:rsid w:val="008B456A"/>
    <w:rsid w:val="008D32E6"/>
    <w:rsid w:val="00994CDC"/>
    <w:rsid w:val="00A159C7"/>
    <w:rsid w:val="00A445CF"/>
    <w:rsid w:val="00A73274"/>
    <w:rsid w:val="00AC4666"/>
    <w:rsid w:val="00B15E00"/>
    <w:rsid w:val="00B2253F"/>
    <w:rsid w:val="00B32335"/>
    <w:rsid w:val="00B65C58"/>
    <w:rsid w:val="00B67A13"/>
    <w:rsid w:val="00B90058"/>
    <w:rsid w:val="00B97016"/>
    <w:rsid w:val="00D37930"/>
    <w:rsid w:val="00D4663F"/>
    <w:rsid w:val="00DE5254"/>
    <w:rsid w:val="00E07F7F"/>
    <w:rsid w:val="00E9740B"/>
    <w:rsid w:val="00EE3FB6"/>
    <w:rsid w:val="00EF3666"/>
    <w:rsid w:val="00EF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F"/>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1"/>
    <w:uiPriority w:val="99"/>
    <w:qFormat/>
    <w:rsid w:val="0032480B"/>
    <w:pPr>
      <w:keepNext/>
      <w:spacing w:after="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07F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E07F7F"/>
    <w:pPr>
      <w:spacing w:before="100" w:beforeAutospacing="1" w:after="100" w:afterAutospacing="1"/>
      <w:jc w:val="left"/>
    </w:pPr>
  </w:style>
  <w:style w:type="character" w:customStyle="1" w:styleId="bindvalue">
    <w:name w:val="bindvalue"/>
    <w:basedOn w:val="a0"/>
    <w:rsid w:val="00E07F7F"/>
  </w:style>
  <w:style w:type="paragraph" w:styleId="a4">
    <w:name w:val="Balloon Text"/>
    <w:basedOn w:val="a"/>
    <w:link w:val="a5"/>
    <w:uiPriority w:val="99"/>
    <w:semiHidden/>
    <w:unhideWhenUsed/>
    <w:rsid w:val="002626EF"/>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2626EF"/>
    <w:rPr>
      <w:rFonts w:ascii="Segoe UI" w:eastAsia="Times New Roman" w:hAnsi="Segoe UI" w:cs="Segoe UI"/>
      <w:sz w:val="18"/>
      <w:szCs w:val="18"/>
      <w:lang w:eastAsia="ru-RU"/>
    </w:rPr>
  </w:style>
  <w:style w:type="paragraph" w:styleId="a6">
    <w:name w:val="List Paragraph"/>
    <w:basedOn w:val="a"/>
    <w:uiPriority w:val="99"/>
    <w:qFormat/>
    <w:rsid w:val="006C7D55"/>
    <w:pPr>
      <w:ind w:left="720"/>
      <w:contextualSpacing/>
    </w:pPr>
  </w:style>
  <w:style w:type="paragraph" w:customStyle="1" w:styleId="ConsPlusNormal">
    <w:name w:val="ConsPlusNormal"/>
    <w:link w:val="ConsPlusNormal0"/>
    <w:uiPriority w:val="99"/>
    <w:rsid w:val="00B15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15E00"/>
    <w:rPr>
      <w:rFonts w:ascii="Arial" w:eastAsia="Times New Roman" w:hAnsi="Arial" w:cs="Arial"/>
      <w:sz w:val="20"/>
      <w:szCs w:val="20"/>
      <w:lang w:eastAsia="ru-RU"/>
    </w:rPr>
  </w:style>
  <w:style w:type="paragraph" w:styleId="3">
    <w:name w:val="List 3"/>
    <w:basedOn w:val="a"/>
    <w:uiPriority w:val="99"/>
    <w:rsid w:val="00B15E00"/>
    <w:pPr>
      <w:spacing w:after="0"/>
      <w:ind w:left="849" w:hanging="283"/>
      <w:jc w:val="left"/>
    </w:pPr>
    <w:rPr>
      <w:sz w:val="20"/>
      <w:szCs w:val="20"/>
    </w:rPr>
  </w:style>
  <w:style w:type="character" w:customStyle="1" w:styleId="20">
    <w:name w:val="Заголовок 2 Знак"/>
    <w:basedOn w:val="a0"/>
    <w:uiPriority w:val="9"/>
    <w:semiHidden/>
    <w:rsid w:val="0032480B"/>
    <w:rPr>
      <w:rFonts w:asciiTheme="majorHAnsi" w:eastAsiaTheme="majorEastAsia" w:hAnsiTheme="majorHAnsi" w:cstheme="majorBidi"/>
      <w:b/>
      <w:bCs/>
      <w:color w:val="5B9BD5" w:themeColor="accent1"/>
      <w:sz w:val="26"/>
      <w:szCs w:val="26"/>
      <w:lang w:eastAsia="ru-RU"/>
    </w:rPr>
  </w:style>
  <w:style w:type="character" w:customStyle="1" w:styleId="21">
    <w:name w:val="Заголовок 2 Знак1"/>
    <w:link w:val="2"/>
    <w:uiPriority w:val="99"/>
    <w:locked/>
    <w:rsid w:val="0032480B"/>
    <w:rPr>
      <w:rFonts w:ascii="Times New Roman" w:eastAsia="Times New Roman" w:hAnsi="Times New Roman" w:cs="Times New Roman"/>
      <w:b/>
      <w:bCs/>
      <w:sz w:val="24"/>
      <w:szCs w:val="24"/>
      <w:lang w:eastAsia="ru-RU"/>
    </w:rPr>
  </w:style>
  <w:style w:type="table" w:styleId="a7">
    <w:name w:val="Table Grid"/>
    <w:basedOn w:val="a1"/>
    <w:rsid w:val="004844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aliases w:val="Основной текст Знак Знак"/>
    <w:basedOn w:val="a"/>
    <w:link w:val="1"/>
    <w:rsid w:val="001D483E"/>
    <w:pPr>
      <w:spacing w:after="120"/>
      <w:jc w:val="left"/>
    </w:pPr>
    <w:rPr>
      <w:sz w:val="20"/>
      <w:szCs w:val="20"/>
    </w:rPr>
  </w:style>
  <w:style w:type="character" w:customStyle="1" w:styleId="a9">
    <w:name w:val="Основной текст Знак"/>
    <w:basedOn w:val="a0"/>
    <w:uiPriority w:val="99"/>
    <w:semiHidden/>
    <w:rsid w:val="001D483E"/>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w:basedOn w:val="a0"/>
    <w:link w:val="a8"/>
    <w:rsid w:val="001D483E"/>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B90058"/>
    <w:pPr>
      <w:widowControl w:val="0"/>
      <w:autoSpaceDE w:val="0"/>
      <w:autoSpaceDN w:val="0"/>
      <w:adjustRightInd w:val="0"/>
      <w:spacing w:after="0"/>
      <w:jc w:val="left"/>
    </w:pPr>
    <w:rPr>
      <w:rFonts w:eastAsiaTheme="minorEastAsia"/>
    </w:rPr>
  </w:style>
  <w:style w:type="paragraph" w:styleId="aa">
    <w:name w:val="Plain Text"/>
    <w:basedOn w:val="a"/>
    <w:link w:val="ab"/>
    <w:uiPriority w:val="99"/>
    <w:rsid w:val="00503001"/>
    <w:pPr>
      <w:spacing w:after="0"/>
      <w:jc w:val="left"/>
    </w:pPr>
    <w:rPr>
      <w:rFonts w:ascii="Courier New" w:hAnsi="Courier New" w:cs="Courier New"/>
      <w:sz w:val="20"/>
      <w:szCs w:val="20"/>
    </w:rPr>
  </w:style>
  <w:style w:type="character" w:customStyle="1" w:styleId="ab">
    <w:name w:val="Текст Знак"/>
    <w:basedOn w:val="a0"/>
    <w:link w:val="aa"/>
    <w:uiPriority w:val="99"/>
    <w:rsid w:val="00503001"/>
    <w:rPr>
      <w:rFonts w:ascii="Courier New" w:eastAsia="Times New Roman" w:hAnsi="Courier New" w:cs="Courier New"/>
      <w:sz w:val="20"/>
      <w:szCs w:val="20"/>
      <w:lang w:eastAsia="ru-RU"/>
    </w:rPr>
  </w:style>
  <w:style w:type="paragraph" w:customStyle="1" w:styleId="ConsNormal">
    <w:name w:val="ConsNormal"/>
    <w:rsid w:val="00101F9E"/>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F"/>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1"/>
    <w:uiPriority w:val="99"/>
    <w:qFormat/>
    <w:rsid w:val="0032480B"/>
    <w:pPr>
      <w:keepNext/>
      <w:spacing w:after="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07F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E07F7F"/>
    <w:pPr>
      <w:spacing w:before="100" w:beforeAutospacing="1" w:after="100" w:afterAutospacing="1"/>
      <w:jc w:val="left"/>
    </w:pPr>
  </w:style>
  <w:style w:type="character" w:customStyle="1" w:styleId="bindvalue">
    <w:name w:val="bindvalue"/>
    <w:basedOn w:val="a0"/>
    <w:rsid w:val="00E07F7F"/>
  </w:style>
  <w:style w:type="paragraph" w:styleId="a4">
    <w:name w:val="Balloon Text"/>
    <w:basedOn w:val="a"/>
    <w:link w:val="a5"/>
    <w:uiPriority w:val="99"/>
    <w:semiHidden/>
    <w:unhideWhenUsed/>
    <w:rsid w:val="002626EF"/>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2626EF"/>
    <w:rPr>
      <w:rFonts w:ascii="Segoe UI" w:eastAsia="Times New Roman" w:hAnsi="Segoe UI" w:cs="Segoe UI"/>
      <w:sz w:val="18"/>
      <w:szCs w:val="18"/>
      <w:lang w:eastAsia="ru-RU"/>
    </w:rPr>
  </w:style>
  <w:style w:type="paragraph" w:styleId="a6">
    <w:name w:val="List Paragraph"/>
    <w:basedOn w:val="a"/>
    <w:uiPriority w:val="99"/>
    <w:qFormat/>
    <w:rsid w:val="006C7D55"/>
    <w:pPr>
      <w:ind w:left="720"/>
      <w:contextualSpacing/>
    </w:pPr>
  </w:style>
  <w:style w:type="paragraph" w:customStyle="1" w:styleId="ConsPlusNormal">
    <w:name w:val="ConsPlusNormal"/>
    <w:link w:val="ConsPlusNormal0"/>
    <w:uiPriority w:val="99"/>
    <w:rsid w:val="00B15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15E00"/>
    <w:rPr>
      <w:rFonts w:ascii="Arial" w:eastAsia="Times New Roman" w:hAnsi="Arial" w:cs="Arial"/>
      <w:sz w:val="20"/>
      <w:szCs w:val="20"/>
      <w:lang w:eastAsia="ru-RU"/>
    </w:rPr>
  </w:style>
  <w:style w:type="paragraph" w:styleId="3">
    <w:name w:val="List 3"/>
    <w:basedOn w:val="a"/>
    <w:uiPriority w:val="99"/>
    <w:rsid w:val="00B15E00"/>
    <w:pPr>
      <w:spacing w:after="0"/>
      <w:ind w:left="849" w:hanging="283"/>
      <w:jc w:val="left"/>
    </w:pPr>
    <w:rPr>
      <w:sz w:val="20"/>
      <w:szCs w:val="20"/>
    </w:rPr>
  </w:style>
  <w:style w:type="character" w:customStyle="1" w:styleId="20">
    <w:name w:val="Заголовок 2 Знак"/>
    <w:basedOn w:val="a0"/>
    <w:uiPriority w:val="9"/>
    <w:semiHidden/>
    <w:rsid w:val="0032480B"/>
    <w:rPr>
      <w:rFonts w:asciiTheme="majorHAnsi" w:eastAsiaTheme="majorEastAsia" w:hAnsiTheme="majorHAnsi" w:cstheme="majorBidi"/>
      <w:b/>
      <w:bCs/>
      <w:color w:val="5B9BD5" w:themeColor="accent1"/>
      <w:sz w:val="26"/>
      <w:szCs w:val="26"/>
      <w:lang w:eastAsia="ru-RU"/>
    </w:rPr>
  </w:style>
  <w:style w:type="character" w:customStyle="1" w:styleId="21">
    <w:name w:val="Заголовок 2 Знак1"/>
    <w:link w:val="2"/>
    <w:uiPriority w:val="99"/>
    <w:locked/>
    <w:rsid w:val="0032480B"/>
    <w:rPr>
      <w:rFonts w:ascii="Times New Roman" w:eastAsia="Times New Roman" w:hAnsi="Times New Roman" w:cs="Times New Roman"/>
      <w:b/>
      <w:bCs/>
      <w:sz w:val="24"/>
      <w:szCs w:val="24"/>
      <w:lang w:eastAsia="ru-RU"/>
    </w:rPr>
  </w:style>
  <w:style w:type="table" w:styleId="a7">
    <w:name w:val="Table Grid"/>
    <w:basedOn w:val="a1"/>
    <w:rsid w:val="004844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aliases w:val="Основной текст Знак Знак"/>
    <w:basedOn w:val="a"/>
    <w:link w:val="1"/>
    <w:rsid w:val="001D483E"/>
    <w:pPr>
      <w:spacing w:after="120"/>
      <w:jc w:val="left"/>
    </w:pPr>
    <w:rPr>
      <w:sz w:val="20"/>
      <w:szCs w:val="20"/>
    </w:rPr>
  </w:style>
  <w:style w:type="character" w:customStyle="1" w:styleId="a9">
    <w:name w:val="Основной текст Знак"/>
    <w:basedOn w:val="a0"/>
    <w:uiPriority w:val="99"/>
    <w:semiHidden/>
    <w:rsid w:val="001D483E"/>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w:basedOn w:val="a0"/>
    <w:link w:val="a8"/>
    <w:rsid w:val="001D483E"/>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B90058"/>
    <w:pPr>
      <w:widowControl w:val="0"/>
      <w:autoSpaceDE w:val="0"/>
      <w:autoSpaceDN w:val="0"/>
      <w:adjustRightInd w:val="0"/>
      <w:spacing w:after="0"/>
      <w:jc w:val="left"/>
    </w:pPr>
    <w:rPr>
      <w:rFonts w:eastAsiaTheme="minorEastAsia"/>
    </w:rPr>
  </w:style>
  <w:style w:type="paragraph" w:styleId="aa">
    <w:name w:val="Plain Text"/>
    <w:basedOn w:val="a"/>
    <w:link w:val="ab"/>
    <w:uiPriority w:val="99"/>
    <w:rsid w:val="00503001"/>
    <w:pPr>
      <w:spacing w:after="0"/>
      <w:jc w:val="left"/>
    </w:pPr>
    <w:rPr>
      <w:rFonts w:ascii="Courier New" w:hAnsi="Courier New" w:cs="Courier New"/>
      <w:sz w:val="20"/>
      <w:szCs w:val="20"/>
    </w:rPr>
  </w:style>
  <w:style w:type="character" w:customStyle="1" w:styleId="ab">
    <w:name w:val="Текст Знак"/>
    <w:basedOn w:val="a0"/>
    <w:link w:val="aa"/>
    <w:uiPriority w:val="99"/>
    <w:rsid w:val="00503001"/>
    <w:rPr>
      <w:rFonts w:ascii="Courier New" w:eastAsia="Times New Roman" w:hAnsi="Courier New" w:cs="Courier New"/>
      <w:sz w:val="20"/>
      <w:szCs w:val="20"/>
      <w:lang w:eastAsia="ru-RU"/>
    </w:rPr>
  </w:style>
  <w:style w:type="paragraph" w:customStyle="1" w:styleId="ConsNormal">
    <w:name w:val="ConsNormal"/>
    <w:rsid w:val="00101F9E"/>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4218">
      <w:bodyDiv w:val="1"/>
      <w:marLeft w:val="0"/>
      <w:marRight w:val="0"/>
      <w:marTop w:val="0"/>
      <w:marBottom w:val="0"/>
      <w:divBdr>
        <w:top w:val="none" w:sz="0" w:space="0" w:color="auto"/>
        <w:left w:val="none" w:sz="0" w:space="0" w:color="auto"/>
        <w:bottom w:val="none" w:sz="0" w:space="0" w:color="auto"/>
        <w:right w:val="none" w:sz="0" w:space="0" w:color="auto"/>
      </w:divBdr>
    </w:div>
    <w:div w:id="4359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2E83-A3C3-4BD5-9D88-291F502E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4487</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Вадим В. Максименко</cp:lastModifiedBy>
  <cp:revision>5</cp:revision>
  <cp:lastPrinted>2016-05-26T04:20:00Z</cp:lastPrinted>
  <dcterms:created xsi:type="dcterms:W3CDTF">2019-05-23T12:02:00Z</dcterms:created>
  <dcterms:modified xsi:type="dcterms:W3CDTF">2020-07-23T09:20:00Z</dcterms:modified>
</cp:coreProperties>
</file>