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B95" w:rsidRPr="00BB4B95" w:rsidRDefault="00C9367D" w:rsidP="00BB4B95">
      <w:pPr>
        <w:pStyle w:val="3"/>
        <w:framePr w:w="10474" w:h="14494" w:hRule="exact" w:wrap="around" w:vAnchor="page" w:hAnchor="page" w:x="731" w:y="967"/>
        <w:shd w:val="clear" w:color="auto" w:fill="auto"/>
        <w:spacing w:before="0" w:line="456" w:lineRule="exact"/>
        <w:rPr>
          <w:sz w:val="20"/>
          <w:szCs w:val="20"/>
        </w:rPr>
      </w:pPr>
      <w:r>
        <w:rPr>
          <w:sz w:val="20"/>
          <w:szCs w:val="20"/>
        </w:rPr>
        <w:t>Проект д</w:t>
      </w:r>
      <w:r w:rsidR="00BB4B95" w:rsidRPr="00BB4B95">
        <w:rPr>
          <w:sz w:val="20"/>
          <w:szCs w:val="20"/>
        </w:rPr>
        <w:t>оговор</w:t>
      </w:r>
      <w:r>
        <w:rPr>
          <w:sz w:val="20"/>
          <w:szCs w:val="20"/>
        </w:rPr>
        <w:t>а</w:t>
      </w:r>
      <w:r w:rsidR="00BB4B95" w:rsidRPr="00BB4B95">
        <w:rPr>
          <w:sz w:val="20"/>
          <w:szCs w:val="20"/>
        </w:rPr>
        <w:t xml:space="preserve">  на закупку автомобильного топлива</w:t>
      </w:r>
      <w:r>
        <w:rPr>
          <w:sz w:val="20"/>
          <w:szCs w:val="20"/>
        </w:rPr>
        <w:t xml:space="preserve"> №</w:t>
      </w:r>
    </w:p>
    <w:p w:rsidR="00BB4B95" w:rsidRPr="00BB4B95" w:rsidRDefault="00BB4B95" w:rsidP="00BB4B95">
      <w:pPr>
        <w:pStyle w:val="3"/>
        <w:framePr w:w="10474" w:h="14494" w:hRule="exact" w:wrap="around" w:vAnchor="page" w:hAnchor="page" w:x="731" w:y="967"/>
        <w:shd w:val="clear" w:color="auto" w:fill="auto"/>
        <w:tabs>
          <w:tab w:val="right" w:pos="7018"/>
          <w:tab w:val="center" w:pos="7527"/>
          <w:tab w:val="center" w:pos="8924"/>
          <w:tab w:val="right" w:pos="9358"/>
        </w:tabs>
        <w:spacing w:before="0" w:line="456" w:lineRule="exact"/>
        <w:ind w:left="20"/>
        <w:jc w:val="both"/>
        <w:rPr>
          <w:sz w:val="20"/>
          <w:szCs w:val="20"/>
        </w:rPr>
      </w:pPr>
      <w:r w:rsidRPr="00BB4B95">
        <w:rPr>
          <w:sz w:val="20"/>
          <w:szCs w:val="20"/>
        </w:rPr>
        <w:t>ст.Ленинградская</w:t>
      </w:r>
      <w:r w:rsidRPr="00BB4B95">
        <w:rPr>
          <w:sz w:val="20"/>
          <w:szCs w:val="20"/>
        </w:rPr>
        <w:tab/>
        <w:t>«</w:t>
      </w:r>
      <w:r w:rsidRPr="00BB4B95">
        <w:rPr>
          <w:sz w:val="20"/>
          <w:szCs w:val="20"/>
        </w:rPr>
        <w:tab/>
        <w:t>»</w:t>
      </w:r>
      <w:r w:rsidRPr="00BB4B95">
        <w:rPr>
          <w:sz w:val="20"/>
          <w:szCs w:val="20"/>
        </w:rPr>
        <w:tab/>
        <w:t>2020</w:t>
      </w:r>
      <w:r w:rsidRPr="00BB4B95">
        <w:rPr>
          <w:sz w:val="20"/>
          <w:szCs w:val="20"/>
        </w:rPr>
        <w:tab/>
        <w:t>г.</w:t>
      </w:r>
    </w:p>
    <w:p w:rsidR="00BB4B95" w:rsidRPr="00BB4B95" w:rsidRDefault="00BB4B95" w:rsidP="00BB4B95">
      <w:pPr>
        <w:pStyle w:val="3"/>
        <w:framePr w:w="10474" w:h="14494" w:hRule="exact" w:wrap="around" w:vAnchor="page" w:hAnchor="page" w:x="731" w:y="967"/>
        <w:shd w:val="clear" w:color="auto" w:fill="auto"/>
        <w:spacing w:before="0" w:line="226" w:lineRule="exact"/>
        <w:ind w:left="20" w:right="20"/>
        <w:jc w:val="right"/>
        <w:rPr>
          <w:sz w:val="20"/>
          <w:szCs w:val="20"/>
        </w:rPr>
      </w:pPr>
      <w:r w:rsidRPr="00BB4B95">
        <w:rPr>
          <w:sz w:val="20"/>
          <w:szCs w:val="20"/>
        </w:rPr>
        <w:t>Государственное автономное профессиональное образовательное учреждение Краснодарского края «Ленинградский социально-педагогический колледж» (ГАПОУ КК ЛСПК), именуемый в дальнейшем «Заказчик», в лице .директора</w:t>
      </w:r>
    </w:p>
    <w:p w:rsidR="00BB4B95" w:rsidRPr="00BB4B95" w:rsidRDefault="00BB4B95" w:rsidP="00BB4B95">
      <w:pPr>
        <w:pStyle w:val="3"/>
        <w:framePr w:w="10474" w:h="14494" w:hRule="exact" w:wrap="around" w:vAnchor="page" w:hAnchor="page" w:x="731" w:y="967"/>
        <w:shd w:val="clear" w:color="auto" w:fill="auto"/>
        <w:tabs>
          <w:tab w:val="center" w:leader="underscore" w:pos="9217"/>
          <w:tab w:val="left" w:pos="9392"/>
        </w:tabs>
        <w:spacing w:before="0" w:line="226" w:lineRule="exact"/>
        <w:ind w:left="20"/>
        <w:jc w:val="both"/>
        <w:rPr>
          <w:sz w:val="20"/>
          <w:szCs w:val="20"/>
        </w:rPr>
      </w:pPr>
      <w:r w:rsidRPr="00BB4B95">
        <w:rPr>
          <w:sz w:val="20"/>
          <w:szCs w:val="20"/>
        </w:rPr>
        <w:t>Бауэра Германа Владимировича, действующего на основании Устава, с одной стороны, и</w:t>
      </w:r>
      <w:r w:rsidRPr="00BB4B95">
        <w:rPr>
          <w:sz w:val="20"/>
          <w:szCs w:val="20"/>
        </w:rPr>
        <w:tab/>
        <w:t>,</w:t>
      </w:r>
      <w:r w:rsidRPr="00BB4B95">
        <w:rPr>
          <w:sz w:val="20"/>
          <w:szCs w:val="20"/>
        </w:rPr>
        <w:tab/>
        <w:t>именуемый в</w:t>
      </w:r>
    </w:p>
    <w:p w:rsidR="00BB4B95" w:rsidRPr="00BB4B95" w:rsidRDefault="00BB4B95" w:rsidP="00BB4B95">
      <w:pPr>
        <w:pStyle w:val="3"/>
        <w:framePr w:w="10474" w:h="14494" w:hRule="exact" w:wrap="around" w:vAnchor="page" w:hAnchor="page" w:x="731" w:y="967"/>
        <w:shd w:val="clear" w:color="auto" w:fill="auto"/>
        <w:tabs>
          <w:tab w:val="center" w:leader="underscore" w:pos="5934"/>
          <w:tab w:val="right" w:pos="7278"/>
          <w:tab w:val="right" w:pos="7575"/>
          <w:tab w:val="center" w:pos="8134"/>
          <w:tab w:val="right" w:leader="underscore" w:pos="9596"/>
          <w:tab w:val="center" w:pos="9757"/>
          <w:tab w:val="right" w:pos="10465"/>
        </w:tabs>
        <w:spacing w:before="0" w:line="226" w:lineRule="exact"/>
        <w:ind w:left="20"/>
        <w:jc w:val="both"/>
        <w:rPr>
          <w:sz w:val="20"/>
          <w:szCs w:val="20"/>
        </w:rPr>
      </w:pPr>
      <w:r w:rsidRPr="00BB4B95">
        <w:rPr>
          <w:sz w:val="20"/>
          <w:szCs w:val="20"/>
        </w:rPr>
        <w:t>дальнейшем «Поставщик», в лице директора</w:t>
      </w:r>
      <w:r w:rsidRPr="00BB4B95">
        <w:rPr>
          <w:sz w:val="20"/>
          <w:szCs w:val="20"/>
        </w:rPr>
        <w:tab/>
        <w:t>,</w:t>
      </w:r>
      <w:r w:rsidRPr="00BB4B95">
        <w:rPr>
          <w:sz w:val="20"/>
          <w:szCs w:val="20"/>
        </w:rPr>
        <w:tab/>
        <w:t>действующего</w:t>
      </w:r>
      <w:r w:rsidRPr="00BB4B95">
        <w:rPr>
          <w:sz w:val="20"/>
          <w:szCs w:val="20"/>
        </w:rPr>
        <w:tab/>
        <w:t>на</w:t>
      </w:r>
      <w:r w:rsidRPr="00BB4B95">
        <w:rPr>
          <w:sz w:val="20"/>
          <w:szCs w:val="20"/>
        </w:rPr>
        <w:tab/>
        <w:t>основании</w:t>
      </w:r>
      <w:r w:rsidRPr="00BB4B95">
        <w:rPr>
          <w:sz w:val="20"/>
          <w:szCs w:val="20"/>
        </w:rPr>
        <w:tab/>
        <w:t>,</w:t>
      </w:r>
      <w:r w:rsidRPr="00BB4B95">
        <w:rPr>
          <w:sz w:val="20"/>
          <w:szCs w:val="20"/>
        </w:rPr>
        <w:tab/>
        <w:t>с</w:t>
      </w:r>
      <w:r w:rsidRPr="00BB4B95">
        <w:rPr>
          <w:sz w:val="20"/>
          <w:szCs w:val="20"/>
        </w:rPr>
        <w:tab/>
        <w:t>другой</w:t>
      </w:r>
    </w:p>
    <w:p w:rsidR="00BB4B95" w:rsidRPr="00BB4B95" w:rsidRDefault="00BB4B95" w:rsidP="00BB4B95">
      <w:pPr>
        <w:pStyle w:val="3"/>
        <w:framePr w:w="10474" w:h="14494" w:hRule="exact" w:wrap="around" w:vAnchor="page" w:hAnchor="page" w:x="731" w:y="967"/>
        <w:shd w:val="clear" w:color="auto" w:fill="auto"/>
        <w:tabs>
          <w:tab w:val="right" w:leader="underscore" w:pos="6318"/>
          <w:tab w:val="left" w:pos="6478"/>
          <w:tab w:val="right" w:leader="underscore" w:pos="7018"/>
          <w:tab w:val="center" w:pos="8134"/>
          <w:tab w:val="right" w:pos="9358"/>
          <w:tab w:val="right" w:pos="10465"/>
        </w:tabs>
        <w:spacing w:before="0" w:line="226" w:lineRule="exact"/>
        <w:ind w:left="20"/>
        <w:jc w:val="both"/>
        <w:rPr>
          <w:sz w:val="20"/>
          <w:szCs w:val="20"/>
        </w:rPr>
      </w:pPr>
      <w:r w:rsidRPr="00BB4B95">
        <w:rPr>
          <w:sz w:val="20"/>
          <w:szCs w:val="20"/>
        </w:rPr>
        <w:t xml:space="preserve">стороны, в соответствии с протоколом </w:t>
      </w:r>
      <w:r w:rsidRPr="00BB4B95">
        <w:rPr>
          <w:sz w:val="20"/>
          <w:szCs w:val="20"/>
        </w:rPr>
        <w:tab/>
        <w:t xml:space="preserve"> от</w:t>
      </w:r>
      <w:r w:rsidRPr="00BB4B95">
        <w:rPr>
          <w:sz w:val="20"/>
          <w:szCs w:val="20"/>
        </w:rPr>
        <w:tab/>
        <w:t>«</w:t>
      </w:r>
      <w:r w:rsidRPr="00BB4B95">
        <w:rPr>
          <w:sz w:val="20"/>
          <w:szCs w:val="20"/>
        </w:rPr>
        <w:tab/>
        <w:t>»</w:t>
      </w:r>
      <w:r w:rsidRPr="00BB4B95">
        <w:rPr>
          <w:sz w:val="20"/>
          <w:szCs w:val="20"/>
        </w:rPr>
        <w:tab/>
        <w:t xml:space="preserve">  20_г.,</w:t>
      </w:r>
      <w:r w:rsidRPr="00BB4B95">
        <w:rPr>
          <w:sz w:val="20"/>
          <w:szCs w:val="20"/>
        </w:rPr>
        <w:tab/>
        <w:t>заключили</w:t>
      </w:r>
      <w:r w:rsidRPr="00BB4B95">
        <w:rPr>
          <w:sz w:val="20"/>
          <w:szCs w:val="20"/>
        </w:rPr>
        <w:tab/>
        <w:t>настоящий</w:t>
      </w:r>
    </w:p>
    <w:p w:rsidR="00BB4B95" w:rsidRPr="00BB4B95" w:rsidRDefault="00BB4B95" w:rsidP="00BB4B95">
      <w:pPr>
        <w:pStyle w:val="3"/>
        <w:framePr w:w="10474" w:h="14494" w:hRule="exact" w:wrap="around" w:vAnchor="page" w:hAnchor="page" w:x="731" w:y="967"/>
        <w:shd w:val="clear" w:color="auto" w:fill="auto"/>
        <w:spacing w:before="0" w:line="226" w:lineRule="exact"/>
        <w:ind w:left="20"/>
        <w:jc w:val="both"/>
        <w:rPr>
          <w:sz w:val="20"/>
          <w:szCs w:val="20"/>
        </w:rPr>
      </w:pPr>
      <w:r w:rsidRPr="00BB4B95">
        <w:rPr>
          <w:sz w:val="20"/>
          <w:szCs w:val="20"/>
        </w:rPr>
        <w:t>договор (далее - договор) о нижеследующем:</w:t>
      </w:r>
    </w:p>
    <w:p w:rsidR="00BB4B95" w:rsidRPr="00BB4B95" w:rsidRDefault="00BB4B95" w:rsidP="00BB4B95">
      <w:pPr>
        <w:pStyle w:val="3"/>
        <w:framePr w:w="10474" w:h="14494" w:hRule="exact" w:wrap="around" w:vAnchor="page" w:hAnchor="page" w:x="731" w:y="967"/>
        <w:numPr>
          <w:ilvl w:val="0"/>
          <w:numId w:val="1"/>
        </w:numPr>
        <w:shd w:val="clear" w:color="auto" w:fill="auto"/>
        <w:tabs>
          <w:tab w:val="left" w:pos="4541"/>
        </w:tabs>
        <w:spacing w:before="0" w:line="226" w:lineRule="exact"/>
        <w:ind w:left="4260"/>
        <w:jc w:val="both"/>
        <w:rPr>
          <w:sz w:val="20"/>
          <w:szCs w:val="20"/>
        </w:rPr>
      </w:pPr>
      <w:r w:rsidRPr="00BB4B95">
        <w:rPr>
          <w:sz w:val="20"/>
          <w:szCs w:val="20"/>
        </w:rPr>
        <w:t>Предмет контракта</w:t>
      </w:r>
    </w:p>
    <w:p w:rsidR="00BB4B95" w:rsidRPr="00BB4B95" w:rsidRDefault="00BB4B95" w:rsidP="00BB4B95">
      <w:pPr>
        <w:pStyle w:val="3"/>
        <w:framePr w:w="10474" w:h="14494" w:hRule="exact" w:wrap="around" w:vAnchor="page" w:hAnchor="page" w:x="731" w:y="967"/>
        <w:numPr>
          <w:ilvl w:val="1"/>
          <w:numId w:val="1"/>
        </w:numPr>
        <w:shd w:val="clear" w:color="auto" w:fill="auto"/>
        <w:tabs>
          <w:tab w:val="left" w:pos="668"/>
        </w:tabs>
        <w:spacing w:before="0" w:line="226" w:lineRule="exact"/>
        <w:ind w:left="20" w:right="20"/>
        <w:jc w:val="both"/>
        <w:rPr>
          <w:sz w:val="20"/>
          <w:szCs w:val="20"/>
        </w:rPr>
      </w:pPr>
      <w:r w:rsidRPr="00BB4B95">
        <w:rPr>
          <w:sz w:val="20"/>
          <w:szCs w:val="20"/>
        </w:rPr>
        <w:t>Поставщик обязуется передать в обусловленный настоящим договором срок Заказчику автомобильное топливо и дизтопливо (далее - товар) через АЗС, а Заказчик обязуется принять и оплатить Поставщику стоимость поставленных товаров в установленном настоящим договоре порядке.</w:t>
      </w:r>
    </w:p>
    <w:p w:rsidR="00BB4B95" w:rsidRPr="00BB4B95" w:rsidRDefault="00BB4B95" w:rsidP="00BB4B95">
      <w:pPr>
        <w:pStyle w:val="3"/>
        <w:framePr w:w="10474" w:h="14494" w:hRule="exact" w:wrap="around" w:vAnchor="page" w:hAnchor="page" w:x="731" w:y="967"/>
        <w:numPr>
          <w:ilvl w:val="1"/>
          <w:numId w:val="1"/>
        </w:numPr>
        <w:shd w:val="clear" w:color="auto" w:fill="auto"/>
        <w:spacing w:before="0" w:line="226" w:lineRule="exact"/>
        <w:ind w:left="20" w:right="20"/>
        <w:jc w:val="both"/>
        <w:rPr>
          <w:sz w:val="20"/>
          <w:szCs w:val="20"/>
        </w:rPr>
      </w:pPr>
      <w:r w:rsidRPr="00BB4B95">
        <w:rPr>
          <w:sz w:val="20"/>
          <w:szCs w:val="20"/>
        </w:rPr>
        <w:t xml:space="preserve"> Наименование и количество товаров определено в Спецификации (Приложение № 1), являющейся неотъемлемой частью настоящего договора.</w:t>
      </w:r>
    </w:p>
    <w:p w:rsidR="00BB4B95" w:rsidRPr="00BB4B95" w:rsidRDefault="00BB4B95" w:rsidP="00BB4B95">
      <w:pPr>
        <w:pStyle w:val="3"/>
        <w:framePr w:w="10474" w:h="14494" w:hRule="exact" w:wrap="around" w:vAnchor="page" w:hAnchor="page" w:x="731" w:y="967"/>
        <w:numPr>
          <w:ilvl w:val="1"/>
          <w:numId w:val="1"/>
        </w:numPr>
        <w:shd w:val="clear" w:color="auto" w:fill="auto"/>
        <w:spacing w:before="0" w:line="226" w:lineRule="exact"/>
        <w:ind w:left="20" w:right="20"/>
        <w:jc w:val="both"/>
        <w:rPr>
          <w:sz w:val="20"/>
          <w:szCs w:val="20"/>
        </w:rPr>
      </w:pPr>
      <w:r w:rsidRPr="00BB4B95">
        <w:rPr>
          <w:sz w:val="20"/>
          <w:szCs w:val="20"/>
        </w:rPr>
        <w:t xml:space="preserve"> Поставщик обязуется передать заказчику товары, указанные в п. 1.1 настоящего договора, в количестве и ассортименте, указанные в Спецификации (Приложение № 1), являющейся неотъемлемой частью настоящего договора.</w:t>
      </w:r>
    </w:p>
    <w:p w:rsidR="00BB4B95" w:rsidRPr="00BB4B95" w:rsidRDefault="00BB4B95" w:rsidP="00BB4B95">
      <w:pPr>
        <w:pStyle w:val="3"/>
        <w:framePr w:w="10474" w:h="14494" w:hRule="exact" w:wrap="around" w:vAnchor="page" w:hAnchor="page" w:x="731" w:y="967"/>
        <w:numPr>
          <w:ilvl w:val="0"/>
          <w:numId w:val="1"/>
        </w:numPr>
        <w:shd w:val="clear" w:color="auto" w:fill="auto"/>
        <w:tabs>
          <w:tab w:val="left" w:pos="3925"/>
        </w:tabs>
        <w:spacing w:before="0" w:line="226" w:lineRule="exact"/>
        <w:ind w:left="3640"/>
        <w:jc w:val="both"/>
        <w:rPr>
          <w:sz w:val="20"/>
          <w:szCs w:val="20"/>
        </w:rPr>
      </w:pPr>
      <w:r w:rsidRPr="00BB4B95">
        <w:rPr>
          <w:sz w:val="20"/>
          <w:szCs w:val="20"/>
        </w:rPr>
        <w:t>Права и обязанности сторон</w:t>
      </w:r>
    </w:p>
    <w:p w:rsidR="00BB4B95" w:rsidRPr="00BB4B95" w:rsidRDefault="00BB4B95" w:rsidP="00BB4B95">
      <w:pPr>
        <w:pStyle w:val="3"/>
        <w:framePr w:w="10474" w:h="14494" w:hRule="exact" w:wrap="around" w:vAnchor="page" w:hAnchor="page" w:x="731" w:y="967"/>
        <w:numPr>
          <w:ilvl w:val="1"/>
          <w:numId w:val="1"/>
        </w:numPr>
        <w:shd w:val="clear" w:color="auto" w:fill="auto"/>
        <w:tabs>
          <w:tab w:val="left" w:pos="668"/>
        </w:tabs>
        <w:spacing w:before="0" w:line="226" w:lineRule="exact"/>
        <w:ind w:left="20"/>
        <w:jc w:val="both"/>
        <w:rPr>
          <w:sz w:val="20"/>
          <w:szCs w:val="20"/>
        </w:rPr>
      </w:pPr>
      <w:r w:rsidRPr="00BB4B95">
        <w:rPr>
          <w:sz w:val="20"/>
          <w:szCs w:val="20"/>
        </w:rPr>
        <w:t>Поставщик обязуется поставить товар в соответствии с условиями настоящего договора.</w:t>
      </w:r>
    </w:p>
    <w:p w:rsidR="00BB4B95" w:rsidRPr="00BB4B95" w:rsidRDefault="00BB4B95" w:rsidP="00BB4B95">
      <w:pPr>
        <w:pStyle w:val="3"/>
        <w:framePr w:w="10474" w:h="14494" w:hRule="exact" w:wrap="around" w:vAnchor="page" w:hAnchor="page" w:x="731" w:y="967"/>
        <w:numPr>
          <w:ilvl w:val="1"/>
          <w:numId w:val="1"/>
        </w:numPr>
        <w:shd w:val="clear" w:color="auto" w:fill="auto"/>
        <w:tabs>
          <w:tab w:val="left" w:pos="668"/>
        </w:tabs>
        <w:spacing w:before="0" w:line="226" w:lineRule="exact"/>
        <w:ind w:left="20" w:right="20"/>
        <w:jc w:val="both"/>
        <w:rPr>
          <w:sz w:val="20"/>
          <w:szCs w:val="20"/>
        </w:rPr>
      </w:pPr>
      <w:r w:rsidRPr="00BB4B95">
        <w:rPr>
          <w:sz w:val="20"/>
          <w:szCs w:val="20"/>
        </w:rPr>
        <w:t>Поставщик несет все расходы по замене несоответствующего товара, выявленного заказчиком, в течение 3</w:t>
      </w:r>
      <w:r w:rsidRPr="00BB4B95">
        <w:rPr>
          <w:sz w:val="20"/>
          <w:szCs w:val="20"/>
        </w:rPr>
        <w:softHyphen/>
        <w:t>х календарных дней, с момента обращения заказчика, при наличии подтверждающей документации.</w:t>
      </w:r>
    </w:p>
    <w:p w:rsidR="00BB4B95" w:rsidRPr="00BB4B95" w:rsidRDefault="00BB4B95" w:rsidP="00BB4B95">
      <w:pPr>
        <w:pStyle w:val="3"/>
        <w:framePr w:w="10474" w:h="14494" w:hRule="exact" w:wrap="around" w:vAnchor="page" w:hAnchor="page" w:x="731" w:y="967"/>
        <w:shd w:val="clear" w:color="auto" w:fill="auto"/>
        <w:spacing w:before="0" w:line="226" w:lineRule="exact"/>
        <w:ind w:left="20"/>
        <w:jc w:val="both"/>
        <w:rPr>
          <w:sz w:val="20"/>
          <w:szCs w:val="20"/>
        </w:rPr>
      </w:pPr>
      <w:r w:rsidRPr="00BB4B95">
        <w:rPr>
          <w:sz w:val="20"/>
          <w:szCs w:val="20"/>
        </w:rPr>
        <w:t>Поставщик обязуется обеспечить Заказчику:</w:t>
      </w:r>
    </w:p>
    <w:p w:rsidR="00BB4B95" w:rsidRPr="00BB4B95" w:rsidRDefault="00BB4B95" w:rsidP="00BB4B95">
      <w:pPr>
        <w:pStyle w:val="3"/>
        <w:framePr w:w="10474" w:h="14494" w:hRule="exact" w:wrap="around" w:vAnchor="page" w:hAnchor="page" w:x="731" w:y="967"/>
        <w:shd w:val="clear" w:color="auto" w:fill="auto"/>
        <w:spacing w:before="0" w:line="226" w:lineRule="exact"/>
        <w:ind w:left="20" w:right="20" w:firstLine="1260"/>
        <w:jc w:val="left"/>
        <w:rPr>
          <w:sz w:val="20"/>
          <w:szCs w:val="20"/>
        </w:rPr>
      </w:pPr>
      <w:r w:rsidRPr="00BB4B95">
        <w:rPr>
          <w:sz w:val="20"/>
          <w:szCs w:val="20"/>
        </w:rPr>
        <w:t>Заправку автомобильным бензином и дизтопливом через АЗС, с использованием топливных пластиковых карт и предоставлением информационного обслуживания Поставщиком, которое включает:</w:t>
      </w:r>
    </w:p>
    <w:p w:rsidR="00BB4B95" w:rsidRPr="00BB4B95" w:rsidRDefault="00BB4B95" w:rsidP="00BB4B95">
      <w:pPr>
        <w:pStyle w:val="3"/>
        <w:framePr w:w="10474" w:h="14494" w:hRule="exact" w:wrap="around" w:vAnchor="page" w:hAnchor="page" w:x="731" w:y="967"/>
        <w:numPr>
          <w:ilvl w:val="0"/>
          <w:numId w:val="2"/>
        </w:numPr>
        <w:shd w:val="clear" w:color="auto" w:fill="auto"/>
        <w:spacing w:before="0" w:line="226" w:lineRule="exact"/>
        <w:ind w:left="20" w:right="20"/>
        <w:jc w:val="both"/>
        <w:rPr>
          <w:sz w:val="20"/>
          <w:szCs w:val="20"/>
        </w:rPr>
      </w:pPr>
      <w:r w:rsidRPr="00BB4B95">
        <w:rPr>
          <w:sz w:val="20"/>
          <w:szCs w:val="20"/>
        </w:rPr>
        <w:t xml:space="preserve"> организацию персонализации и выдачу топливных пластиковых карт в течение 3 дней после получения от Заказчика письма-заявки с указанием установленного расходного лимита товара в литрах по каждой карте, в количестве 1 штуки, в соответствии с приложением №2;</w:t>
      </w:r>
    </w:p>
    <w:p w:rsidR="00BB4B95" w:rsidRPr="00BB4B95" w:rsidRDefault="00BB4B95" w:rsidP="00BB4B95">
      <w:pPr>
        <w:pStyle w:val="3"/>
        <w:framePr w:w="10474" w:h="14494" w:hRule="exact" w:wrap="around" w:vAnchor="page" w:hAnchor="page" w:x="731" w:y="967"/>
        <w:numPr>
          <w:ilvl w:val="0"/>
          <w:numId w:val="2"/>
        </w:numPr>
        <w:shd w:val="clear" w:color="auto" w:fill="auto"/>
        <w:spacing w:before="0" w:line="226" w:lineRule="exact"/>
        <w:ind w:left="20" w:right="20"/>
        <w:jc w:val="both"/>
        <w:rPr>
          <w:sz w:val="20"/>
          <w:szCs w:val="20"/>
        </w:rPr>
      </w:pPr>
      <w:r w:rsidRPr="00BB4B95">
        <w:rPr>
          <w:sz w:val="20"/>
          <w:szCs w:val="20"/>
        </w:rPr>
        <w:t xml:space="preserve"> обеспечение электронного документооборота (возможность предоставления отчетных документов в электронном виде по окончанию отчетных периодов, и по требованию Заказчика в период действия контракта с отражением по каждой карточке информации по выбранному ГСМ, объему потребления, даты и времени заправки транспортного средства, на какой АЗС была произведена заправка ТС, в каком количестве, на какую сумму);</w:t>
      </w:r>
    </w:p>
    <w:p w:rsidR="00BB4B95" w:rsidRPr="00BB4B95" w:rsidRDefault="00BB4B95" w:rsidP="00BB4B95">
      <w:pPr>
        <w:pStyle w:val="3"/>
        <w:framePr w:w="10474" w:h="14494" w:hRule="exact" w:wrap="around" w:vAnchor="page" w:hAnchor="page" w:x="731" w:y="967"/>
        <w:numPr>
          <w:ilvl w:val="0"/>
          <w:numId w:val="2"/>
        </w:numPr>
        <w:shd w:val="clear" w:color="auto" w:fill="auto"/>
        <w:spacing w:before="0" w:line="226" w:lineRule="exact"/>
        <w:ind w:left="20" w:right="20"/>
        <w:jc w:val="both"/>
        <w:rPr>
          <w:sz w:val="20"/>
          <w:szCs w:val="20"/>
        </w:rPr>
      </w:pPr>
      <w:r w:rsidRPr="00BB4B95">
        <w:rPr>
          <w:sz w:val="20"/>
          <w:szCs w:val="20"/>
        </w:rPr>
        <w:t xml:space="preserve"> предоставление информации о блокировке или замене топливной карты, корректировка информации об остатке средств в случае недополучения товаров, отпускаемых на АЗС (если эта информация уже была записана на топливную Карту, а товар не получен из-за переполнения бака или неисправности топливозаправочной колонки);</w:t>
      </w:r>
    </w:p>
    <w:p w:rsidR="00BB4B95" w:rsidRPr="00BB4B95" w:rsidRDefault="00BB4B95" w:rsidP="00BB4B95">
      <w:pPr>
        <w:pStyle w:val="3"/>
        <w:framePr w:w="10474" w:h="14494" w:hRule="exact" w:wrap="around" w:vAnchor="page" w:hAnchor="page" w:x="731" w:y="967"/>
        <w:numPr>
          <w:ilvl w:val="0"/>
          <w:numId w:val="2"/>
        </w:numPr>
        <w:shd w:val="clear" w:color="auto" w:fill="auto"/>
        <w:spacing w:before="0" w:line="226" w:lineRule="exact"/>
        <w:ind w:left="20"/>
        <w:jc w:val="both"/>
        <w:rPr>
          <w:sz w:val="20"/>
          <w:szCs w:val="20"/>
        </w:rPr>
      </w:pPr>
      <w:r w:rsidRPr="00BB4B95">
        <w:rPr>
          <w:sz w:val="20"/>
          <w:szCs w:val="20"/>
        </w:rPr>
        <w:t xml:space="preserve"> формирование ведомости согласно фактически выбранному количеству бензина за отчетный период;</w:t>
      </w:r>
    </w:p>
    <w:p w:rsidR="00BB4B95" w:rsidRPr="00BB4B95" w:rsidRDefault="00BB4B95" w:rsidP="00BB4B95">
      <w:pPr>
        <w:pStyle w:val="3"/>
        <w:framePr w:w="10474" w:h="14494" w:hRule="exact" w:wrap="around" w:vAnchor="page" w:hAnchor="page" w:x="731" w:y="967"/>
        <w:numPr>
          <w:ilvl w:val="0"/>
          <w:numId w:val="2"/>
        </w:numPr>
        <w:shd w:val="clear" w:color="auto" w:fill="auto"/>
        <w:spacing w:before="0" w:line="226" w:lineRule="exact"/>
        <w:ind w:left="20" w:right="20"/>
        <w:jc w:val="both"/>
        <w:rPr>
          <w:sz w:val="20"/>
          <w:szCs w:val="20"/>
        </w:rPr>
      </w:pPr>
      <w:r w:rsidRPr="00BB4B95">
        <w:rPr>
          <w:sz w:val="20"/>
          <w:szCs w:val="20"/>
        </w:rPr>
        <w:t xml:space="preserve"> предоставление полностью оформленной отчетной и бухгалтерской документации до 10 числа месяца следующего за отчетным;</w:t>
      </w:r>
    </w:p>
    <w:p w:rsidR="00BB4B95" w:rsidRPr="00BB4B95" w:rsidRDefault="00BB4B95" w:rsidP="00BB4B95">
      <w:pPr>
        <w:pStyle w:val="3"/>
        <w:framePr w:w="10474" w:h="14494" w:hRule="exact" w:wrap="around" w:vAnchor="page" w:hAnchor="page" w:x="731" w:y="967"/>
        <w:numPr>
          <w:ilvl w:val="0"/>
          <w:numId w:val="2"/>
        </w:numPr>
        <w:shd w:val="clear" w:color="auto" w:fill="auto"/>
        <w:spacing w:before="0" w:line="226" w:lineRule="exact"/>
        <w:ind w:left="20" w:right="460"/>
        <w:jc w:val="left"/>
        <w:rPr>
          <w:sz w:val="20"/>
          <w:szCs w:val="20"/>
        </w:rPr>
      </w:pPr>
      <w:r w:rsidRPr="00BB4B95">
        <w:rPr>
          <w:sz w:val="20"/>
          <w:szCs w:val="20"/>
        </w:rPr>
        <w:t xml:space="preserve"> предоставление отчетов об использовании лимитов, динамике исполнения контракта, активности топливных карт. </w:t>
      </w:r>
      <w:r w:rsidRPr="00BB4B95">
        <w:rPr>
          <w:rStyle w:val="21"/>
          <w:sz w:val="20"/>
          <w:szCs w:val="20"/>
        </w:rPr>
        <w:t>Срок поставки:</w:t>
      </w:r>
      <w:r w:rsidRPr="00BB4B95">
        <w:rPr>
          <w:sz w:val="20"/>
          <w:szCs w:val="20"/>
        </w:rPr>
        <w:t xml:space="preserve"> до 31.12.2020.</w:t>
      </w:r>
    </w:p>
    <w:p w:rsidR="00BB4B95" w:rsidRPr="00BB4B95" w:rsidRDefault="00BB4B95" w:rsidP="00BB4B95">
      <w:pPr>
        <w:pStyle w:val="3"/>
        <w:framePr w:w="10474" w:h="14494" w:hRule="exact" w:wrap="around" w:vAnchor="page" w:hAnchor="page" w:x="731" w:y="967"/>
        <w:shd w:val="clear" w:color="auto" w:fill="auto"/>
        <w:spacing w:before="0" w:line="226" w:lineRule="exact"/>
        <w:ind w:left="20"/>
        <w:jc w:val="both"/>
        <w:rPr>
          <w:sz w:val="20"/>
          <w:szCs w:val="20"/>
        </w:rPr>
      </w:pPr>
      <w:r w:rsidRPr="00BB4B95">
        <w:rPr>
          <w:sz w:val="20"/>
          <w:szCs w:val="20"/>
        </w:rPr>
        <w:t>Период поставки бензина автомобильного: Ежедневная заправка.</w:t>
      </w:r>
    </w:p>
    <w:p w:rsidR="00BB4B95" w:rsidRPr="00BB4B95" w:rsidRDefault="00BB4B95" w:rsidP="00BB4B95">
      <w:pPr>
        <w:pStyle w:val="3"/>
        <w:framePr w:w="10474" w:h="14494" w:hRule="exact" w:wrap="around" w:vAnchor="page" w:hAnchor="page" w:x="731" w:y="967"/>
        <w:numPr>
          <w:ilvl w:val="1"/>
          <w:numId w:val="1"/>
        </w:numPr>
        <w:shd w:val="clear" w:color="auto" w:fill="auto"/>
        <w:tabs>
          <w:tab w:val="left" w:pos="668"/>
        </w:tabs>
        <w:spacing w:before="0" w:line="226" w:lineRule="exact"/>
        <w:ind w:left="20"/>
        <w:jc w:val="both"/>
        <w:rPr>
          <w:sz w:val="20"/>
          <w:szCs w:val="20"/>
        </w:rPr>
      </w:pPr>
      <w:r w:rsidRPr="00BB4B95">
        <w:rPr>
          <w:sz w:val="20"/>
          <w:szCs w:val="20"/>
        </w:rPr>
        <w:t>Заказчик обязуется принять и оплатить товар в соответствии с условиями настоящего договора.</w:t>
      </w:r>
    </w:p>
    <w:p w:rsidR="00BB4B95" w:rsidRPr="00BB4B95" w:rsidRDefault="00BB4B95" w:rsidP="00BB4B95">
      <w:pPr>
        <w:pStyle w:val="3"/>
        <w:framePr w:w="10474" w:h="14494" w:hRule="exact" w:wrap="around" w:vAnchor="page" w:hAnchor="page" w:x="731" w:y="967"/>
        <w:numPr>
          <w:ilvl w:val="1"/>
          <w:numId w:val="1"/>
        </w:numPr>
        <w:shd w:val="clear" w:color="auto" w:fill="auto"/>
        <w:tabs>
          <w:tab w:val="left" w:pos="668"/>
        </w:tabs>
        <w:spacing w:before="0" w:line="226" w:lineRule="exact"/>
        <w:ind w:left="20"/>
        <w:jc w:val="both"/>
        <w:rPr>
          <w:sz w:val="20"/>
          <w:szCs w:val="20"/>
        </w:rPr>
      </w:pPr>
      <w:r w:rsidRPr="00BB4B95">
        <w:rPr>
          <w:sz w:val="20"/>
          <w:szCs w:val="20"/>
        </w:rPr>
        <w:t>Поставщик организует персонализацию и передачу Карт в количестве:</w:t>
      </w:r>
    </w:p>
    <w:p w:rsidR="00BB4B95" w:rsidRPr="00BB4B95" w:rsidRDefault="00BB4B95" w:rsidP="00BB4B95">
      <w:pPr>
        <w:pStyle w:val="3"/>
        <w:framePr w:w="10474" w:h="14494" w:hRule="exact" w:wrap="around" w:vAnchor="page" w:hAnchor="page" w:x="731" w:y="967"/>
        <w:shd w:val="clear" w:color="auto" w:fill="auto"/>
        <w:spacing w:before="0" w:line="226" w:lineRule="exact"/>
        <w:ind w:left="20"/>
        <w:jc w:val="both"/>
        <w:rPr>
          <w:sz w:val="20"/>
          <w:szCs w:val="20"/>
        </w:rPr>
      </w:pPr>
      <w:r w:rsidRPr="00BB4B95">
        <w:rPr>
          <w:sz w:val="20"/>
          <w:szCs w:val="20"/>
        </w:rPr>
        <w:t>3 штук в соответствии с приложением №2</w:t>
      </w:r>
    </w:p>
    <w:p w:rsidR="00BB4B95" w:rsidRPr="00BB4B95" w:rsidRDefault="00BB4B95" w:rsidP="00BB4B95">
      <w:pPr>
        <w:pStyle w:val="3"/>
        <w:framePr w:w="10474" w:h="14494" w:hRule="exact" w:wrap="around" w:vAnchor="page" w:hAnchor="page" w:x="731" w:y="967"/>
        <w:shd w:val="clear" w:color="auto" w:fill="auto"/>
        <w:spacing w:before="0" w:line="226" w:lineRule="exact"/>
        <w:ind w:left="20" w:right="20"/>
        <w:jc w:val="both"/>
        <w:rPr>
          <w:sz w:val="20"/>
          <w:szCs w:val="20"/>
        </w:rPr>
      </w:pPr>
      <w:r w:rsidRPr="00BB4B95">
        <w:rPr>
          <w:sz w:val="20"/>
          <w:szCs w:val="20"/>
        </w:rPr>
        <w:t>Карты являются собственностью Поставщика и передаются заказчику во временное пользование для получения от Поставщика на его АЗС товара. По истечении срока действия настоящего договора или в случае его досрочного расторжения Карты подлежат возврату Поставщику. Карты Поставщика передаются заказчику по доверенности.</w:t>
      </w:r>
    </w:p>
    <w:p w:rsidR="00BB4B95" w:rsidRPr="00BB4B95" w:rsidRDefault="00BB4B95" w:rsidP="00BB4B95">
      <w:pPr>
        <w:pStyle w:val="3"/>
        <w:framePr w:w="10474" w:h="14494" w:hRule="exact" w:wrap="around" w:vAnchor="page" w:hAnchor="page" w:x="731" w:y="967"/>
        <w:numPr>
          <w:ilvl w:val="1"/>
          <w:numId w:val="1"/>
        </w:numPr>
        <w:shd w:val="clear" w:color="auto" w:fill="auto"/>
        <w:tabs>
          <w:tab w:val="left" w:pos="668"/>
        </w:tabs>
        <w:spacing w:before="0" w:line="226" w:lineRule="exact"/>
        <w:ind w:left="20" w:right="20"/>
        <w:jc w:val="both"/>
        <w:rPr>
          <w:sz w:val="20"/>
          <w:szCs w:val="20"/>
        </w:rPr>
      </w:pPr>
      <w:r w:rsidRPr="00BB4B95">
        <w:rPr>
          <w:sz w:val="20"/>
          <w:szCs w:val="20"/>
        </w:rPr>
        <w:t>Одновременно с Картой заказчику выдается информация о персональном идентификационном номере (ПИН- код) являющимся аналогом подписи руководителя заказчика-владельца Карты. Знание ПИН-кода обязательно пользователю, непосредственно использующему Карту, для приобретения товара на АЗС.</w:t>
      </w:r>
    </w:p>
    <w:p w:rsidR="00BB4B95" w:rsidRPr="00BB4B95" w:rsidRDefault="00BB4B95" w:rsidP="00BB4B95">
      <w:pPr>
        <w:pStyle w:val="3"/>
        <w:framePr w:w="10474" w:h="14494" w:hRule="exact" w:wrap="around" w:vAnchor="page" w:hAnchor="page" w:x="731" w:y="967"/>
        <w:numPr>
          <w:ilvl w:val="1"/>
          <w:numId w:val="1"/>
        </w:numPr>
        <w:shd w:val="clear" w:color="auto" w:fill="auto"/>
        <w:tabs>
          <w:tab w:val="left" w:pos="668"/>
        </w:tabs>
        <w:spacing w:before="0" w:line="226" w:lineRule="exact"/>
        <w:ind w:left="20" w:right="20"/>
        <w:jc w:val="both"/>
        <w:rPr>
          <w:sz w:val="20"/>
          <w:szCs w:val="20"/>
        </w:rPr>
      </w:pPr>
      <w:r w:rsidRPr="00BB4B95">
        <w:rPr>
          <w:sz w:val="20"/>
          <w:szCs w:val="20"/>
        </w:rPr>
        <w:t>Заказчик, непосредственный пользователь, обязаны держать ПИН-код в тайне и обеспечить сохранность полученных Карт.</w:t>
      </w:r>
    </w:p>
    <w:p w:rsidR="00BB4B95" w:rsidRPr="00BB4B95" w:rsidRDefault="00BB4B95" w:rsidP="00BB4B95">
      <w:pPr>
        <w:pStyle w:val="3"/>
        <w:framePr w:w="10474" w:h="14494" w:hRule="exact" w:wrap="around" w:vAnchor="page" w:hAnchor="page" w:x="731" w:y="967"/>
        <w:numPr>
          <w:ilvl w:val="1"/>
          <w:numId w:val="1"/>
        </w:numPr>
        <w:shd w:val="clear" w:color="auto" w:fill="auto"/>
        <w:tabs>
          <w:tab w:val="left" w:pos="668"/>
        </w:tabs>
        <w:spacing w:before="0" w:line="226" w:lineRule="exact"/>
        <w:ind w:left="20" w:right="20"/>
        <w:jc w:val="both"/>
        <w:rPr>
          <w:sz w:val="20"/>
          <w:szCs w:val="20"/>
        </w:rPr>
      </w:pPr>
      <w:r w:rsidRPr="00BB4B95">
        <w:rPr>
          <w:sz w:val="20"/>
          <w:szCs w:val="20"/>
        </w:rPr>
        <w:t>В случае утери, порчи, кражи (т.е. любой утраты) Карты заказчиком он извещает об этом Поставщика в письменном виде: письмом, телеграммой, по факсу, а в исключительных случаях телефонограммой с последующим, не позже чем на другой день, подтверждением письмом с указанием номера Карты.</w:t>
      </w:r>
    </w:p>
    <w:p w:rsidR="00BB4B95" w:rsidRPr="00BB4B95" w:rsidRDefault="00BB4B95" w:rsidP="00BB4B95">
      <w:pPr>
        <w:pStyle w:val="3"/>
        <w:framePr w:w="10474" w:h="14494" w:hRule="exact" w:wrap="around" w:vAnchor="page" w:hAnchor="page" w:x="731" w:y="967"/>
        <w:numPr>
          <w:ilvl w:val="1"/>
          <w:numId w:val="1"/>
        </w:numPr>
        <w:shd w:val="clear" w:color="auto" w:fill="auto"/>
        <w:tabs>
          <w:tab w:val="left" w:pos="668"/>
        </w:tabs>
        <w:spacing w:before="0" w:line="226" w:lineRule="exact"/>
        <w:ind w:left="20" w:right="20"/>
        <w:jc w:val="both"/>
        <w:rPr>
          <w:sz w:val="20"/>
          <w:szCs w:val="20"/>
        </w:rPr>
      </w:pPr>
      <w:r w:rsidRPr="00BB4B95">
        <w:rPr>
          <w:sz w:val="20"/>
          <w:szCs w:val="20"/>
        </w:rPr>
        <w:t>Поставщик, получив сообщение заказчика об утрате Карты, не позже чем на другой рабочий день после получения сообщения заказчика об утрате Карты передает соответствующее извещение операторам АЗС для прекращения отпуска товара по Карте.</w:t>
      </w:r>
    </w:p>
    <w:p w:rsidR="00BB4B95" w:rsidRPr="00BB4B95" w:rsidRDefault="00BB4B95" w:rsidP="00BB4B95">
      <w:pPr>
        <w:pStyle w:val="3"/>
        <w:framePr w:w="10474" w:h="14494" w:hRule="exact" w:wrap="around" w:vAnchor="page" w:hAnchor="page" w:x="731" w:y="967"/>
        <w:numPr>
          <w:ilvl w:val="1"/>
          <w:numId w:val="1"/>
        </w:numPr>
        <w:shd w:val="clear" w:color="auto" w:fill="auto"/>
        <w:tabs>
          <w:tab w:val="left" w:pos="668"/>
        </w:tabs>
        <w:spacing w:before="0" w:line="226" w:lineRule="exact"/>
        <w:ind w:left="20" w:right="20"/>
        <w:jc w:val="both"/>
        <w:rPr>
          <w:sz w:val="20"/>
          <w:szCs w:val="20"/>
        </w:rPr>
      </w:pPr>
      <w:r w:rsidRPr="00BB4B95">
        <w:rPr>
          <w:sz w:val="20"/>
          <w:szCs w:val="20"/>
        </w:rPr>
        <w:t>Поставщик обеспечивает беспрепятственный отпуск товара заказчику в порядке заправки транспорта заказчика на АЗС по предъявлении работником или иным представителем (пользователем) заказчика Карты и сообщения ПИН-кода</w:t>
      </w:r>
    </w:p>
    <w:p w:rsidR="00BB4B95" w:rsidRPr="00BB4B95" w:rsidRDefault="00BB4B95" w:rsidP="00BB4B95">
      <w:pPr>
        <w:spacing w:after="0"/>
        <w:rPr>
          <w:rFonts w:ascii="Times New Roman" w:hAnsi="Times New Roman" w:cs="Times New Roman"/>
          <w:sz w:val="20"/>
          <w:szCs w:val="20"/>
        </w:rPr>
        <w:sectPr w:rsidR="00BB4B95" w:rsidRPr="00BB4B95">
          <w:pgSz w:w="11909" w:h="16838"/>
          <w:pgMar w:top="0" w:right="0" w:bottom="0" w:left="0" w:header="0" w:footer="3" w:gutter="0"/>
          <w:cols w:space="720"/>
        </w:sectPr>
      </w:pPr>
    </w:p>
    <w:p w:rsidR="00BB4B95" w:rsidRPr="00BB4B95" w:rsidRDefault="00BB4B95" w:rsidP="00BB4B95">
      <w:pPr>
        <w:pStyle w:val="3"/>
        <w:framePr w:w="10474" w:h="15575" w:hRule="exact" w:wrap="around" w:vAnchor="page" w:hAnchor="page" w:x="613" w:y="1265"/>
        <w:shd w:val="clear" w:color="auto" w:fill="auto"/>
        <w:tabs>
          <w:tab w:val="left" w:pos="668"/>
        </w:tabs>
        <w:spacing w:before="0" w:line="226" w:lineRule="exact"/>
        <w:ind w:left="20" w:right="20"/>
        <w:jc w:val="both"/>
        <w:rPr>
          <w:sz w:val="20"/>
          <w:szCs w:val="20"/>
        </w:rPr>
      </w:pPr>
      <w:r w:rsidRPr="00BB4B95">
        <w:rPr>
          <w:sz w:val="20"/>
          <w:szCs w:val="20"/>
        </w:rPr>
        <w:lastRenderedPageBreak/>
        <w:t>оператору АЗС и по окончании месяца выдает заказчику письменную информацию, предусмотренную в п. 2.12 настоящего договора.</w:t>
      </w:r>
    </w:p>
    <w:p w:rsidR="00BB4B95" w:rsidRPr="00BB4B95" w:rsidRDefault="00BB4B95" w:rsidP="00BB4B95">
      <w:pPr>
        <w:pStyle w:val="3"/>
        <w:framePr w:w="10474" w:h="15575" w:hRule="exact" w:wrap="around" w:vAnchor="page" w:hAnchor="page" w:x="613" w:y="1265"/>
        <w:numPr>
          <w:ilvl w:val="1"/>
          <w:numId w:val="1"/>
        </w:numPr>
        <w:shd w:val="clear" w:color="auto" w:fill="auto"/>
        <w:spacing w:before="0" w:line="226" w:lineRule="exact"/>
        <w:ind w:left="20" w:right="20"/>
        <w:jc w:val="both"/>
        <w:rPr>
          <w:sz w:val="20"/>
          <w:szCs w:val="20"/>
        </w:rPr>
      </w:pPr>
      <w:r w:rsidRPr="00BB4B95">
        <w:rPr>
          <w:sz w:val="20"/>
          <w:szCs w:val="20"/>
        </w:rPr>
        <w:t xml:space="preserve"> После совершения оператором АЗС операции по отпуску заказанного заказчиком товара, оператор возвращает заказчику Карту и один экземпляр кассового чека, служащего подтверждением совершения отпуска товара и его оплаты. Заказчик (пользователь), получив кассовый чек, должен проверить правильность указания номера Карты, суммы и даты операции.</w:t>
      </w:r>
    </w:p>
    <w:p w:rsidR="00BB4B95" w:rsidRPr="00BB4B95" w:rsidRDefault="00BB4B95" w:rsidP="00BB4B95">
      <w:pPr>
        <w:pStyle w:val="3"/>
        <w:framePr w:w="10474" w:h="15575" w:hRule="exact" w:wrap="around" w:vAnchor="page" w:hAnchor="page" w:x="613" w:y="1265"/>
        <w:numPr>
          <w:ilvl w:val="1"/>
          <w:numId w:val="1"/>
        </w:numPr>
        <w:shd w:val="clear" w:color="auto" w:fill="auto"/>
        <w:spacing w:before="0" w:line="226" w:lineRule="exact"/>
        <w:ind w:left="20" w:right="20"/>
        <w:jc w:val="both"/>
        <w:rPr>
          <w:sz w:val="20"/>
          <w:szCs w:val="20"/>
        </w:rPr>
      </w:pPr>
      <w:r w:rsidRPr="00BB4B95">
        <w:rPr>
          <w:sz w:val="20"/>
          <w:szCs w:val="20"/>
        </w:rPr>
        <w:t xml:space="preserve"> Поставщик обязан предоставить информацию о блокировке или замене Карты, корректировке информации об остатке средств в случае недополучения товаров, отпускаемых на АЗС (если эта информация уже была записана на Карту, а товар не получен из-за переполнения бака или неисправности топливозаправочной колонки).</w:t>
      </w:r>
    </w:p>
    <w:p w:rsidR="00BB4B95" w:rsidRPr="00BB4B95" w:rsidRDefault="00BB4B95" w:rsidP="00BB4B95">
      <w:pPr>
        <w:pStyle w:val="3"/>
        <w:framePr w:w="10474" w:h="15575" w:hRule="exact" w:wrap="around" w:vAnchor="page" w:hAnchor="page" w:x="613" w:y="1265"/>
        <w:numPr>
          <w:ilvl w:val="1"/>
          <w:numId w:val="1"/>
        </w:numPr>
        <w:shd w:val="clear" w:color="auto" w:fill="auto"/>
        <w:spacing w:before="0" w:line="226" w:lineRule="exact"/>
        <w:ind w:left="20" w:right="20"/>
        <w:jc w:val="both"/>
        <w:rPr>
          <w:sz w:val="20"/>
          <w:szCs w:val="20"/>
        </w:rPr>
      </w:pPr>
      <w:r w:rsidRPr="00BB4B95">
        <w:rPr>
          <w:sz w:val="20"/>
          <w:szCs w:val="20"/>
        </w:rPr>
        <w:t xml:space="preserve"> По истечении месяца, начиная с 5 рабочего дня (следующего за отчетным) месяца по 10 -е число этого месяца, заказчик обязан получить у Поставщика письменную информацию об отпущенном ему Поставщиком товаре, в том числе по видам товара, остатке денежных средств на расчетном счете Поставщика, или его задолженности Поставщику, а также счет-фактуру и накладную (в двух экземплярах). Информация выдается представителю заказчика, назвавшему номер настоящего контракта, под роспись в журнале с указанием должности, фамилии с инициалами и даты получения информации. Один экземпляр оформленной накладной заказчик обязан возвратить Поставщику в 3-х дневный срок с даты его получения. Поставщик обеспечивает документооборот в электронном виде.</w:t>
      </w:r>
    </w:p>
    <w:p w:rsidR="00BB4B95" w:rsidRPr="00BB4B95" w:rsidRDefault="00BB4B95" w:rsidP="00BB4B95">
      <w:pPr>
        <w:pStyle w:val="3"/>
        <w:framePr w:w="10474" w:h="15575" w:hRule="exact" w:wrap="around" w:vAnchor="page" w:hAnchor="page" w:x="613" w:y="1265"/>
        <w:numPr>
          <w:ilvl w:val="1"/>
          <w:numId w:val="1"/>
        </w:numPr>
        <w:shd w:val="clear" w:color="auto" w:fill="auto"/>
        <w:spacing w:before="0" w:line="226" w:lineRule="exact"/>
        <w:ind w:left="20" w:right="20"/>
        <w:jc w:val="both"/>
        <w:rPr>
          <w:sz w:val="20"/>
          <w:szCs w:val="20"/>
        </w:rPr>
      </w:pPr>
      <w:r w:rsidRPr="00BB4B95">
        <w:rPr>
          <w:sz w:val="20"/>
          <w:szCs w:val="20"/>
        </w:rPr>
        <w:t xml:space="preserve"> В течение 10-ти календарных дней после получения информации от Поставщика заказчик вправе заявить письменную претензию Поставщику в случае несогласия с информацией Поставщика по результатам отчетного месяца с приложением копий кассовых чеков.</w:t>
      </w:r>
    </w:p>
    <w:p w:rsidR="00BB4B95" w:rsidRPr="00BB4B95" w:rsidRDefault="00BB4B95" w:rsidP="00BB4B95">
      <w:pPr>
        <w:pStyle w:val="3"/>
        <w:framePr w:w="10474" w:h="15575" w:hRule="exact" w:wrap="around" w:vAnchor="page" w:hAnchor="page" w:x="613" w:y="1265"/>
        <w:numPr>
          <w:ilvl w:val="1"/>
          <w:numId w:val="1"/>
        </w:numPr>
        <w:shd w:val="clear" w:color="auto" w:fill="auto"/>
        <w:spacing w:before="0" w:line="226" w:lineRule="exact"/>
        <w:ind w:left="20"/>
        <w:jc w:val="both"/>
        <w:rPr>
          <w:sz w:val="20"/>
          <w:szCs w:val="20"/>
        </w:rPr>
      </w:pPr>
      <w:r w:rsidRPr="00BB4B95">
        <w:rPr>
          <w:sz w:val="20"/>
          <w:szCs w:val="20"/>
        </w:rPr>
        <w:t xml:space="preserve"> При исполнении договора изменение условий договора в одностороннем порядке не допускается.</w:t>
      </w:r>
    </w:p>
    <w:p w:rsidR="00BB4B95" w:rsidRPr="00BB4B95" w:rsidRDefault="00BB4B95" w:rsidP="00BB4B95">
      <w:pPr>
        <w:pStyle w:val="20"/>
        <w:framePr w:w="10474" w:h="15575" w:hRule="exact" w:wrap="around" w:vAnchor="page" w:hAnchor="page" w:x="613" w:y="1265"/>
        <w:numPr>
          <w:ilvl w:val="0"/>
          <w:numId w:val="1"/>
        </w:numPr>
        <w:shd w:val="clear" w:color="auto" w:fill="auto"/>
        <w:tabs>
          <w:tab w:val="left" w:pos="4994"/>
        </w:tabs>
        <w:ind w:left="4720"/>
        <w:rPr>
          <w:sz w:val="20"/>
          <w:szCs w:val="20"/>
        </w:rPr>
      </w:pPr>
      <w:bookmarkStart w:id="0" w:name="bookmark0"/>
      <w:r w:rsidRPr="00BB4B95">
        <w:rPr>
          <w:sz w:val="20"/>
          <w:szCs w:val="20"/>
        </w:rPr>
        <w:t>Качество</w:t>
      </w:r>
      <w:bookmarkEnd w:id="0"/>
    </w:p>
    <w:p w:rsidR="00BB4B95" w:rsidRPr="00BB4B95" w:rsidRDefault="00BB4B95" w:rsidP="00BB4B95">
      <w:pPr>
        <w:pStyle w:val="3"/>
        <w:framePr w:w="10474" w:h="15575" w:hRule="exact" w:wrap="around" w:vAnchor="page" w:hAnchor="page" w:x="613" w:y="1265"/>
        <w:numPr>
          <w:ilvl w:val="1"/>
          <w:numId w:val="1"/>
        </w:numPr>
        <w:shd w:val="clear" w:color="auto" w:fill="auto"/>
        <w:spacing w:before="0" w:line="226" w:lineRule="exact"/>
        <w:ind w:left="20" w:right="20"/>
        <w:jc w:val="both"/>
        <w:rPr>
          <w:sz w:val="20"/>
          <w:szCs w:val="20"/>
        </w:rPr>
      </w:pPr>
      <w:r w:rsidRPr="00BB4B95">
        <w:rPr>
          <w:sz w:val="20"/>
          <w:szCs w:val="20"/>
        </w:rPr>
        <w:t xml:space="preserve"> Поставщик гарантирует качество и безопасность поставляемых товаров, соответствующее обязательным требования законодательства Российской Федерации, предъявляемым к товарам указанного вида (рода).</w:t>
      </w:r>
    </w:p>
    <w:p w:rsidR="00BB4B95" w:rsidRPr="00BB4B95" w:rsidRDefault="00BB4B95" w:rsidP="00BB4B95">
      <w:pPr>
        <w:pStyle w:val="3"/>
        <w:framePr w:w="10474" w:h="15575" w:hRule="exact" w:wrap="around" w:vAnchor="page" w:hAnchor="page" w:x="613" w:y="1265"/>
        <w:numPr>
          <w:ilvl w:val="1"/>
          <w:numId w:val="1"/>
        </w:numPr>
        <w:shd w:val="clear" w:color="auto" w:fill="auto"/>
        <w:spacing w:before="0" w:line="226" w:lineRule="exact"/>
        <w:ind w:left="20" w:right="20"/>
        <w:jc w:val="both"/>
        <w:rPr>
          <w:sz w:val="20"/>
          <w:szCs w:val="20"/>
        </w:rPr>
      </w:pPr>
      <w:r w:rsidRPr="00BB4B95">
        <w:rPr>
          <w:sz w:val="20"/>
          <w:szCs w:val="20"/>
        </w:rPr>
        <w:t xml:space="preserve"> Подтверждением качества поставленной продукции со стороны Поставщика являются: сертификаты соответствия и качества, гигиенические сертификаты и т.п.</w:t>
      </w:r>
    </w:p>
    <w:p w:rsidR="00BB4B95" w:rsidRPr="00BB4B95" w:rsidRDefault="00BB4B95" w:rsidP="00BB4B95">
      <w:pPr>
        <w:pStyle w:val="3"/>
        <w:framePr w:w="10474" w:h="15575" w:hRule="exact" w:wrap="around" w:vAnchor="page" w:hAnchor="page" w:x="613" w:y="1265"/>
        <w:numPr>
          <w:ilvl w:val="1"/>
          <w:numId w:val="1"/>
        </w:numPr>
        <w:shd w:val="clear" w:color="auto" w:fill="auto"/>
        <w:spacing w:before="0" w:line="226" w:lineRule="exact"/>
        <w:ind w:left="20" w:right="20"/>
        <w:jc w:val="both"/>
        <w:rPr>
          <w:sz w:val="20"/>
          <w:szCs w:val="20"/>
        </w:rPr>
      </w:pPr>
      <w:r w:rsidRPr="00BB4B95">
        <w:rPr>
          <w:sz w:val="20"/>
          <w:szCs w:val="20"/>
        </w:rPr>
        <w:t xml:space="preserve"> Качественные характеристики поставляемого товара должны соответствовать техническому регламенту «О требованиях к автомобильному и авиационному бензину, дизельному и судовому топливу для реактивных двигателей и топочному мазуту», утвержденному постановлением Правительства РФ от 27.02.2008г. №118.</w:t>
      </w:r>
    </w:p>
    <w:p w:rsidR="00BB4B95" w:rsidRPr="00BB4B95" w:rsidRDefault="00BB4B95" w:rsidP="00BB4B95">
      <w:pPr>
        <w:pStyle w:val="3"/>
        <w:framePr w:w="10474" w:h="15575" w:hRule="exact" w:wrap="around" w:vAnchor="page" w:hAnchor="page" w:x="613" w:y="1265"/>
        <w:shd w:val="clear" w:color="auto" w:fill="auto"/>
        <w:spacing w:before="0" w:line="226" w:lineRule="exact"/>
        <w:ind w:left="4100"/>
        <w:jc w:val="both"/>
        <w:rPr>
          <w:sz w:val="20"/>
          <w:szCs w:val="20"/>
        </w:rPr>
      </w:pPr>
      <w:r w:rsidRPr="00BB4B95">
        <w:rPr>
          <w:sz w:val="20"/>
          <w:szCs w:val="20"/>
        </w:rPr>
        <w:t>4. Порядок передачи товаров</w:t>
      </w:r>
    </w:p>
    <w:p w:rsidR="00BB4B95" w:rsidRPr="00BB4B95" w:rsidRDefault="00BB4B95" w:rsidP="00BB4B95">
      <w:pPr>
        <w:pStyle w:val="3"/>
        <w:framePr w:w="10474" w:h="15575" w:hRule="exact" w:wrap="around" w:vAnchor="page" w:hAnchor="page" w:x="613" w:y="1265"/>
        <w:numPr>
          <w:ilvl w:val="0"/>
          <w:numId w:val="3"/>
        </w:numPr>
        <w:shd w:val="clear" w:color="auto" w:fill="auto"/>
        <w:spacing w:before="0" w:line="226" w:lineRule="exact"/>
        <w:ind w:left="20"/>
        <w:jc w:val="both"/>
        <w:rPr>
          <w:sz w:val="20"/>
          <w:szCs w:val="20"/>
        </w:rPr>
      </w:pPr>
      <w:r w:rsidRPr="00BB4B95">
        <w:rPr>
          <w:sz w:val="20"/>
          <w:szCs w:val="20"/>
        </w:rPr>
        <w:t xml:space="preserve"> Передача товаров (приемка-передача) осуществляется в пункте поставки.</w:t>
      </w:r>
    </w:p>
    <w:p w:rsidR="00BB4B95" w:rsidRPr="00BB4B95" w:rsidRDefault="00BB4B95" w:rsidP="00BB4B95">
      <w:pPr>
        <w:pStyle w:val="3"/>
        <w:framePr w:w="10474" w:h="15575" w:hRule="exact" w:wrap="around" w:vAnchor="page" w:hAnchor="page" w:x="613" w:y="1265"/>
        <w:numPr>
          <w:ilvl w:val="0"/>
          <w:numId w:val="3"/>
        </w:numPr>
        <w:shd w:val="clear" w:color="auto" w:fill="auto"/>
        <w:spacing w:before="0" w:line="226" w:lineRule="exact"/>
        <w:ind w:left="20" w:right="20"/>
        <w:jc w:val="both"/>
        <w:rPr>
          <w:sz w:val="20"/>
          <w:szCs w:val="20"/>
        </w:rPr>
      </w:pPr>
      <w:r w:rsidRPr="00BB4B95">
        <w:rPr>
          <w:sz w:val="20"/>
          <w:szCs w:val="20"/>
        </w:rPr>
        <w:t xml:space="preserve"> Приемка товаров по количеству и качеству осуществляется сторонами в порядке, предусмотренном действующим законодательством Российской Федерации.</w:t>
      </w:r>
    </w:p>
    <w:p w:rsidR="00BB4B95" w:rsidRPr="00BB4B95" w:rsidRDefault="00BB4B95" w:rsidP="00BB4B95">
      <w:pPr>
        <w:pStyle w:val="3"/>
        <w:framePr w:w="10474" w:h="15575" w:hRule="exact" w:wrap="around" w:vAnchor="page" w:hAnchor="page" w:x="613" w:y="1265"/>
        <w:numPr>
          <w:ilvl w:val="0"/>
          <w:numId w:val="3"/>
        </w:numPr>
        <w:shd w:val="clear" w:color="auto" w:fill="auto"/>
        <w:spacing w:before="0" w:line="226" w:lineRule="exact"/>
        <w:ind w:left="20" w:right="20"/>
        <w:jc w:val="both"/>
        <w:rPr>
          <w:sz w:val="20"/>
          <w:szCs w:val="20"/>
        </w:rPr>
      </w:pPr>
      <w:r w:rsidRPr="00BB4B95">
        <w:rPr>
          <w:sz w:val="20"/>
          <w:szCs w:val="20"/>
        </w:rPr>
        <w:t xml:space="preserve"> Автомобильный бензин должен отпускаться с автозаправочных станций/заправочных пунктов, приспособленных для дозированного отпуска автомобильного топлива с использованием топливных (пластиковых) карт в топливные баки автотранспортных средств (в заправочную емкость/тару конечного получателя топлива в особых случаях).</w:t>
      </w:r>
    </w:p>
    <w:p w:rsidR="00BB4B95" w:rsidRPr="00BB4B95" w:rsidRDefault="00BB4B95" w:rsidP="00BB4B95">
      <w:pPr>
        <w:pStyle w:val="3"/>
        <w:framePr w:w="10474" w:h="15575" w:hRule="exact" w:wrap="around" w:vAnchor="page" w:hAnchor="page" w:x="613" w:y="1265"/>
        <w:numPr>
          <w:ilvl w:val="0"/>
          <w:numId w:val="3"/>
        </w:numPr>
        <w:shd w:val="clear" w:color="auto" w:fill="auto"/>
        <w:spacing w:before="0" w:line="226" w:lineRule="exact"/>
        <w:ind w:left="20" w:right="20"/>
        <w:jc w:val="both"/>
        <w:rPr>
          <w:sz w:val="20"/>
          <w:szCs w:val="20"/>
        </w:rPr>
      </w:pPr>
      <w:r w:rsidRPr="00BB4B95">
        <w:rPr>
          <w:sz w:val="20"/>
          <w:szCs w:val="20"/>
        </w:rPr>
        <w:t xml:space="preserve"> Подтверждением получения автомобильного бензина служит чек, а подтверждением ненадлежащего качества автомобильного бензина, а также основанием для возмещения ущерба служит Акт экспертизы независимой экспертной организации, аккредитованной при Госстандарте России. В случае, подтверждения экспертной организацией факта поломки транспортного средства Заказчика, по причине заправки транспортного средства некачественным автомобильным бензином и (или) дизельным топливом, Поставщик возмещает Заказчику причиненный ущерб.</w:t>
      </w:r>
    </w:p>
    <w:p w:rsidR="00BB4B95" w:rsidRPr="00BB4B95" w:rsidRDefault="00BB4B95" w:rsidP="00BB4B95">
      <w:pPr>
        <w:pStyle w:val="3"/>
        <w:framePr w:w="10474" w:h="15575" w:hRule="exact" w:wrap="around" w:vAnchor="page" w:hAnchor="page" w:x="613" w:y="1265"/>
        <w:shd w:val="clear" w:color="auto" w:fill="auto"/>
        <w:spacing w:before="0" w:line="226" w:lineRule="exact"/>
        <w:ind w:left="20"/>
        <w:jc w:val="both"/>
        <w:rPr>
          <w:sz w:val="20"/>
          <w:szCs w:val="20"/>
        </w:rPr>
      </w:pPr>
      <w:r w:rsidRPr="00BB4B95">
        <w:rPr>
          <w:sz w:val="20"/>
          <w:szCs w:val="20"/>
        </w:rPr>
        <w:t>В конце отчетного месяца составляется акт-приема передачи товара подписываемый Сторонами</w:t>
      </w:r>
    </w:p>
    <w:p w:rsidR="00BB4B95" w:rsidRPr="00BB4B95" w:rsidRDefault="00BB4B95" w:rsidP="00BB4B95">
      <w:pPr>
        <w:pStyle w:val="3"/>
        <w:framePr w:w="10474" w:h="15575" w:hRule="exact" w:wrap="around" w:vAnchor="page" w:hAnchor="page" w:x="613" w:y="1265"/>
        <w:numPr>
          <w:ilvl w:val="0"/>
          <w:numId w:val="3"/>
        </w:numPr>
        <w:shd w:val="clear" w:color="auto" w:fill="auto"/>
        <w:spacing w:before="0" w:line="226" w:lineRule="exact"/>
        <w:ind w:left="20" w:right="20"/>
        <w:jc w:val="both"/>
        <w:rPr>
          <w:sz w:val="20"/>
          <w:szCs w:val="20"/>
        </w:rPr>
      </w:pPr>
      <w:r w:rsidRPr="00BB4B95">
        <w:rPr>
          <w:sz w:val="20"/>
          <w:szCs w:val="20"/>
        </w:rPr>
        <w:t xml:space="preserve"> Поставка товара производится партиями. За партию товара принимается количество товара, выбранное Заказчиком ежедневно, в течение отчетного месяца.</w:t>
      </w:r>
    </w:p>
    <w:p w:rsidR="00BB4B95" w:rsidRPr="00BB4B95" w:rsidRDefault="00BB4B95" w:rsidP="00BB4B95">
      <w:pPr>
        <w:pStyle w:val="3"/>
        <w:framePr w:w="10474" w:h="15575" w:hRule="exact" w:wrap="around" w:vAnchor="page" w:hAnchor="page" w:x="613" w:y="1265"/>
        <w:shd w:val="clear" w:color="auto" w:fill="auto"/>
        <w:spacing w:before="0" w:line="226" w:lineRule="exact"/>
        <w:ind w:left="20" w:right="20" w:firstLine="700"/>
        <w:jc w:val="both"/>
        <w:rPr>
          <w:sz w:val="20"/>
          <w:szCs w:val="20"/>
        </w:rPr>
      </w:pPr>
      <w:r w:rsidRPr="00BB4B95">
        <w:rPr>
          <w:sz w:val="20"/>
          <w:szCs w:val="20"/>
        </w:rPr>
        <w:t>Заказчик осуществляет приемку поставляемых товаров на соответствие их количества, объема и качества требованиям, установленным в договоре.</w:t>
      </w:r>
    </w:p>
    <w:p w:rsidR="00BB4B95" w:rsidRPr="00BB4B95" w:rsidRDefault="00BB4B95" w:rsidP="00BB4B95">
      <w:pPr>
        <w:pStyle w:val="3"/>
        <w:framePr w:w="10474" w:h="15575" w:hRule="exact" w:wrap="around" w:vAnchor="page" w:hAnchor="page" w:x="613" w:y="1265"/>
        <w:shd w:val="clear" w:color="auto" w:fill="auto"/>
        <w:spacing w:before="0" w:line="226" w:lineRule="exact"/>
        <w:ind w:left="20" w:right="20" w:firstLine="700"/>
        <w:jc w:val="both"/>
        <w:rPr>
          <w:sz w:val="20"/>
          <w:szCs w:val="20"/>
        </w:rPr>
      </w:pPr>
      <w:r w:rsidRPr="00BB4B95">
        <w:rPr>
          <w:sz w:val="20"/>
          <w:szCs w:val="20"/>
        </w:rPr>
        <w:t>Приемка результатов отдельного этапа исполнения договора (за месяц) оформляется актом приемки, подписывается и утверждается Заказчиком. В случае выявления недостатков в поставленных Товарах, Заказчик не подписывает Акт и излагает причины отказа. Для проверки соответствия качества поставляемых товаров требованиям, установленным настоящим договором, заказчик вправе привлекать независимых экспертов.</w:t>
      </w:r>
    </w:p>
    <w:p w:rsidR="00BB4B95" w:rsidRPr="00BB4B95" w:rsidRDefault="00BB4B95" w:rsidP="00BB4B95">
      <w:pPr>
        <w:pStyle w:val="3"/>
        <w:framePr w:w="10474" w:h="15575" w:hRule="exact" w:wrap="around" w:vAnchor="page" w:hAnchor="page" w:x="613" w:y="1265"/>
        <w:shd w:val="clear" w:color="auto" w:fill="auto"/>
        <w:spacing w:before="0" w:line="226" w:lineRule="exact"/>
        <w:ind w:left="20" w:right="20" w:firstLine="700"/>
        <w:jc w:val="both"/>
        <w:rPr>
          <w:sz w:val="20"/>
          <w:szCs w:val="20"/>
        </w:rPr>
      </w:pPr>
      <w:r w:rsidRPr="00BB4B95">
        <w:rPr>
          <w:sz w:val="20"/>
          <w:szCs w:val="20"/>
        </w:rPr>
        <w:t>В случае, если договор заключен с единственным поставщиком, приемка товара осуществляется с привлечением экспертов или экспертных организаций.</w:t>
      </w:r>
    </w:p>
    <w:p w:rsidR="00BB4B95" w:rsidRPr="00BB4B95" w:rsidRDefault="00BB4B95" w:rsidP="00BB4B95">
      <w:pPr>
        <w:pStyle w:val="3"/>
        <w:framePr w:w="10474" w:h="15575" w:hRule="exact" w:wrap="around" w:vAnchor="page" w:hAnchor="page" w:x="613" w:y="1265"/>
        <w:shd w:val="clear" w:color="auto" w:fill="auto"/>
        <w:spacing w:before="0" w:line="226" w:lineRule="exact"/>
        <w:ind w:left="20" w:right="20" w:firstLine="540"/>
        <w:jc w:val="left"/>
        <w:rPr>
          <w:sz w:val="20"/>
          <w:szCs w:val="20"/>
        </w:rPr>
      </w:pPr>
      <w:r w:rsidRPr="00BB4B95">
        <w:rPr>
          <w:sz w:val="20"/>
          <w:szCs w:val="20"/>
        </w:rPr>
        <w:t>При поставке Товара поставщик (по требованию заказчика) передает документацию, подтверждающую качество и безопасность поставляемого товара (сертификат соответствия Госстандарта России и/или иные документы).</w:t>
      </w:r>
    </w:p>
    <w:p w:rsidR="00BB4B95" w:rsidRPr="00BB4B95" w:rsidRDefault="00C9367D" w:rsidP="00C9367D">
      <w:pPr>
        <w:pStyle w:val="20"/>
        <w:framePr w:w="10474" w:h="15575" w:hRule="exact" w:wrap="around" w:vAnchor="page" w:hAnchor="page" w:x="613" w:y="1265"/>
        <w:shd w:val="clear" w:color="auto" w:fill="auto"/>
        <w:tabs>
          <w:tab w:val="left" w:pos="3554"/>
        </w:tabs>
        <w:jc w:val="center"/>
        <w:rPr>
          <w:sz w:val="20"/>
          <w:szCs w:val="20"/>
        </w:rPr>
      </w:pPr>
      <w:bookmarkStart w:id="1" w:name="bookmark1"/>
      <w:r>
        <w:rPr>
          <w:sz w:val="20"/>
          <w:szCs w:val="20"/>
        </w:rPr>
        <w:t>5.</w:t>
      </w:r>
      <w:r w:rsidR="00BB4B95" w:rsidRPr="00BB4B95">
        <w:rPr>
          <w:sz w:val="20"/>
          <w:szCs w:val="20"/>
        </w:rPr>
        <w:t>Стоимость договора и порядок расчетов</w:t>
      </w:r>
      <w:bookmarkEnd w:id="1"/>
    </w:p>
    <w:p w:rsidR="00BB4B95" w:rsidRPr="00BB4B95" w:rsidRDefault="00C9367D" w:rsidP="00C9367D">
      <w:pPr>
        <w:pStyle w:val="3"/>
        <w:framePr w:w="10474" w:h="15575" w:hRule="exact" w:wrap="around" w:vAnchor="page" w:hAnchor="page" w:x="613" w:y="1265"/>
        <w:shd w:val="clear" w:color="auto" w:fill="auto"/>
        <w:spacing w:before="0" w:line="226" w:lineRule="exact"/>
        <w:ind w:right="20"/>
        <w:jc w:val="both"/>
        <w:rPr>
          <w:sz w:val="20"/>
          <w:szCs w:val="20"/>
        </w:rPr>
      </w:pPr>
      <w:r>
        <w:rPr>
          <w:sz w:val="20"/>
          <w:szCs w:val="20"/>
        </w:rPr>
        <w:t>5.1</w:t>
      </w:r>
      <w:r w:rsidR="00BB4B95" w:rsidRPr="00BB4B95">
        <w:rPr>
          <w:sz w:val="20"/>
          <w:szCs w:val="20"/>
        </w:rPr>
        <w:t xml:space="preserve"> Цена за единицу товара включает в себя стоимость информационных, транспортных услуг, а также все налоги, сборы и иные платежи взимаемые с Поставщика при исполнении условий настоящего договора. Цена является фиксированной и остается неизменной в течение всего срока действия договора, за исключением случаев предусмотренных законодательством РФ.</w:t>
      </w:r>
    </w:p>
    <w:p w:rsidR="00BB4B95" w:rsidRPr="00BB4B95" w:rsidRDefault="00C9367D" w:rsidP="00C9367D">
      <w:pPr>
        <w:pStyle w:val="3"/>
        <w:framePr w:w="10474" w:h="15575" w:hRule="exact" w:wrap="around" w:vAnchor="page" w:hAnchor="page" w:x="613" w:y="1265"/>
        <w:shd w:val="clear" w:color="auto" w:fill="auto"/>
        <w:tabs>
          <w:tab w:val="left" w:leader="underscore" w:pos="5108"/>
          <w:tab w:val="center" w:leader="underscore" w:pos="6894"/>
        </w:tabs>
        <w:spacing w:before="0" w:line="226" w:lineRule="exact"/>
        <w:jc w:val="both"/>
        <w:rPr>
          <w:sz w:val="20"/>
          <w:szCs w:val="20"/>
        </w:rPr>
      </w:pPr>
      <w:r>
        <w:rPr>
          <w:sz w:val="20"/>
          <w:szCs w:val="20"/>
        </w:rPr>
        <w:t>5.2</w:t>
      </w:r>
      <w:r w:rsidR="00BB4B95" w:rsidRPr="00BB4B95">
        <w:rPr>
          <w:sz w:val="20"/>
          <w:szCs w:val="20"/>
        </w:rPr>
        <w:t xml:space="preserve"> Общая стоимость договора составляет</w:t>
      </w:r>
      <w:r w:rsidR="00BB4B95" w:rsidRPr="00BB4B95">
        <w:rPr>
          <w:sz w:val="20"/>
          <w:szCs w:val="20"/>
        </w:rPr>
        <w:tab/>
        <w:t>(</w:t>
      </w:r>
      <w:r w:rsidR="00BB4B95" w:rsidRPr="00BB4B95">
        <w:rPr>
          <w:sz w:val="20"/>
          <w:szCs w:val="20"/>
        </w:rPr>
        <w:tab/>
        <w:t>).</w:t>
      </w:r>
    </w:p>
    <w:p w:rsidR="00BB4B95" w:rsidRPr="00BB4B95" w:rsidRDefault="00C9367D" w:rsidP="00BB4B95">
      <w:pPr>
        <w:pStyle w:val="3"/>
        <w:framePr w:w="10474" w:h="15575" w:hRule="exact" w:wrap="around" w:vAnchor="page" w:hAnchor="page" w:x="613" w:y="1265"/>
        <w:shd w:val="clear" w:color="auto" w:fill="auto"/>
        <w:spacing w:before="0" w:line="226" w:lineRule="exact"/>
        <w:ind w:right="240"/>
        <w:jc w:val="left"/>
        <w:rPr>
          <w:sz w:val="20"/>
          <w:szCs w:val="20"/>
        </w:rPr>
      </w:pPr>
      <w:r>
        <w:rPr>
          <w:sz w:val="20"/>
          <w:szCs w:val="20"/>
        </w:rPr>
        <w:t>5</w:t>
      </w:r>
      <w:r w:rsidR="00BB4B95">
        <w:rPr>
          <w:sz w:val="20"/>
          <w:szCs w:val="20"/>
        </w:rPr>
        <w:t>.3</w:t>
      </w:r>
      <w:r w:rsidR="00BB4B95" w:rsidRPr="00BB4B95">
        <w:rPr>
          <w:sz w:val="20"/>
          <w:szCs w:val="20"/>
        </w:rPr>
        <w:t xml:space="preserve"> </w:t>
      </w:r>
      <w:bookmarkStart w:id="2" w:name="bookmark2"/>
      <w:r w:rsidR="00BB4B95" w:rsidRPr="00BB4B95">
        <w:rPr>
          <w:sz w:val="20"/>
          <w:szCs w:val="20"/>
        </w:rPr>
        <w:t xml:space="preserve">Оплата осуществляется по факту поставки Товара на основании выставленного Поставщиком счета в течение 30 (тридцати) дней после подписания Сторонами товарной накладной/УПД, но </w:t>
      </w:r>
      <w:r w:rsidR="00BB4B95" w:rsidRPr="00BB4B95">
        <w:rPr>
          <w:b/>
          <w:color w:val="1F497D"/>
          <w:sz w:val="20"/>
          <w:szCs w:val="20"/>
        </w:rPr>
        <w:t xml:space="preserve">не позднее 30 числа месяца следующего за отчетным </w:t>
      </w:r>
    </w:p>
    <w:p w:rsidR="00BB4B95" w:rsidRDefault="00BB4B95" w:rsidP="00BB4B95">
      <w:pPr>
        <w:pStyle w:val="3"/>
        <w:framePr w:w="10474" w:h="15575" w:hRule="exact" w:wrap="around" w:vAnchor="page" w:hAnchor="page" w:x="613" w:y="1265"/>
        <w:shd w:val="clear" w:color="auto" w:fill="auto"/>
        <w:spacing w:before="0" w:line="226" w:lineRule="exact"/>
        <w:ind w:right="240"/>
        <w:jc w:val="left"/>
        <w:rPr>
          <w:sz w:val="20"/>
          <w:szCs w:val="20"/>
          <w:highlight w:val="yellow"/>
        </w:rPr>
      </w:pPr>
    </w:p>
    <w:p w:rsidR="00BB4B95" w:rsidRPr="00BB4B95" w:rsidRDefault="00C9367D" w:rsidP="00BB4B95">
      <w:pPr>
        <w:pStyle w:val="3"/>
        <w:framePr w:w="10474" w:h="15575" w:hRule="exact" w:wrap="around" w:vAnchor="page" w:hAnchor="page" w:x="613" w:y="1265"/>
        <w:shd w:val="clear" w:color="auto" w:fill="auto"/>
        <w:tabs>
          <w:tab w:val="left" w:pos="0"/>
        </w:tabs>
        <w:spacing w:before="0" w:line="226" w:lineRule="exact"/>
        <w:ind w:right="240"/>
        <w:rPr>
          <w:sz w:val="20"/>
          <w:szCs w:val="20"/>
          <w:highlight w:val="yellow"/>
        </w:rPr>
      </w:pPr>
      <w:r>
        <w:rPr>
          <w:sz w:val="20"/>
          <w:szCs w:val="20"/>
        </w:rPr>
        <w:t>6</w:t>
      </w:r>
      <w:r w:rsidR="00BB4B95">
        <w:rPr>
          <w:sz w:val="20"/>
          <w:szCs w:val="20"/>
        </w:rPr>
        <w:t>.</w:t>
      </w:r>
      <w:r w:rsidR="00BB4B95" w:rsidRPr="00BB4B95">
        <w:rPr>
          <w:sz w:val="20"/>
          <w:szCs w:val="20"/>
        </w:rPr>
        <w:t>Срок действия договора</w:t>
      </w:r>
      <w:bookmarkEnd w:id="2"/>
    </w:p>
    <w:p w:rsidR="00BB4B95" w:rsidRPr="00BB4B95" w:rsidRDefault="00BB4B95" w:rsidP="00BB4B95">
      <w:pPr>
        <w:spacing w:after="0"/>
        <w:rPr>
          <w:rFonts w:ascii="Times New Roman" w:hAnsi="Times New Roman" w:cs="Times New Roman"/>
          <w:sz w:val="20"/>
          <w:szCs w:val="20"/>
        </w:rPr>
        <w:sectPr w:rsidR="00BB4B95" w:rsidRPr="00BB4B95">
          <w:pgSz w:w="11909" w:h="16838"/>
          <w:pgMar w:top="0" w:right="0" w:bottom="0" w:left="0" w:header="0" w:footer="3" w:gutter="0"/>
          <w:cols w:space="720"/>
        </w:sectPr>
      </w:pPr>
    </w:p>
    <w:p w:rsidR="00BB4B95" w:rsidRDefault="00C9367D" w:rsidP="00BB4B95">
      <w:pPr>
        <w:pStyle w:val="3"/>
        <w:framePr w:w="10478" w:h="14738" w:hRule="exact" w:wrap="around" w:vAnchor="page" w:hAnchor="page" w:x="728" w:y="728"/>
        <w:shd w:val="clear" w:color="auto" w:fill="auto"/>
        <w:spacing w:before="0" w:line="226" w:lineRule="exact"/>
        <w:ind w:right="20"/>
        <w:jc w:val="both"/>
        <w:rPr>
          <w:sz w:val="20"/>
          <w:szCs w:val="20"/>
        </w:rPr>
      </w:pPr>
      <w:r>
        <w:rPr>
          <w:sz w:val="20"/>
          <w:szCs w:val="20"/>
        </w:rPr>
        <w:lastRenderedPageBreak/>
        <w:t>6</w:t>
      </w:r>
      <w:r w:rsidR="00BB4B95">
        <w:rPr>
          <w:sz w:val="20"/>
          <w:szCs w:val="20"/>
        </w:rPr>
        <w:t>.1</w:t>
      </w:r>
      <w:r w:rsidR="00BB4B95" w:rsidRPr="00BB4B95">
        <w:rPr>
          <w:sz w:val="20"/>
          <w:szCs w:val="20"/>
        </w:rPr>
        <w:t xml:space="preserve"> Настоящий договор считается заключенным с момента направления оператором электронной площадки Поставщику настоящего договора, подписанного усиленной электронной подписью лица, имеющего право действовать от имени Заказчика, и действует до полного исполнения принятых сторонами обязательств.</w:t>
      </w:r>
    </w:p>
    <w:p w:rsidR="00BB4B95" w:rsidRPr="00BB4B95" w:rsidRDefault="00BB4B95" w:rsidP="00BB4B95">
      <w:pPr>
        <w:pStyle w:val="3"/>
        <w:framePr w:w="10478" w:h="14738" w:hRule="exact" w:wrap="around" w:vAnchor="page" w:hAnchor="page" w:x="728" w:y="728"/>
        <w:shd w:val="clear" w:color="auto" w:fill="auto"/>
        <w:spacing w:before="0" w:line="226" w:lineRule="exact"/>
        <w:ind w:right="20"/>
        <w:jc w:val="both"/>
        <w:rPr>
          <w:sz w:val="20"/>
          <w:szCs w:val="20"/>
        </w:rPr>
      </w:pPr>
    </w:p>
    <w:p w:rsidR="00BB4B95" w:rsidRPr="00BB4B95" w:rsidRDefault="00C9367D" w:rsidP="00BB4B95">
      <w:pPr>
        <w:pStyle w:val="20"/>
        <w:framePr w:w="10478" w:h="14738" w:hRule="exact" w:wrap="around" w:vAnchor="page" w:hAnchor="page" w:x="728" w:y="728"/>
        <w:shd w:val="clear" w:color="auto" w:fill="auto"/>
        <w:tabs>
          <w:tab w:val="left" w:pos="4310"/>
        </w:tabs>
        <w:jc w:val="center"/>
        <w:rPr>
          <w:sz w:val="20"/>
          <w:szCs w:val="20"/>
        </w:rPr>
      </w:pPr>
      <w:bookmarkStart w:id="3" w:name="bookmark3"/>
      <w:r>
        <w:rPr>
          <w:sz w:val="20"/>
          <w:szCs w:val="20"/>
        </w:rPr>
        <w:t>7</w:t>
      </w:r>
      <w:r w:rsidR="00BB4B95">
        <w:rPr>
          <w:sz w:val="20"/>
          <w:szCs w:val="20"/>
        </w:rPr>
        <w:t xml:space="preserve">. </w:t>
      </w:r>
      <w:r w:rsidR="00BB4B95" w:rsidRPr="00BB4B95">
        <w:rPr>
          <w:sz w:val="20"/>
          <w:szCs w:val="20"/>
        </w:rPr>
        <w:t>Ответственность сторон</w:t>
      </w:r>
      <w:bookmarkEnd w:id="3"/>
    </w:p>
    <w:p w:rsidR="00BB4B95" w:rsidRPr="00BB4B95" w:rsidRDefault="00C9367D" w:rsidP="00BB4B95">
      <w:pPr>
        <w:pStyle w:val="3"/>
        <w:framePr w:w="10478" w:h="14738" w:hRule="exact" w:wrap="around" w:vAnchor="page" w:hAnchor="page" w:x="728" w:y="728"/>
        <w:shd w:val="clear" w:color="auto" w:fill="auto"/>
        <w:spacing w:before="0" w:line="226" w:lineRule="exact"/>
        <w:ind w:right="20"/>
        <w:jc w:val="both"/>
        <w:rPr>
          <w:sz w:val="20"/>
          <w:szCs w:val="20"/>
        </w:rPr>
      </w:pPr>
      <w:r>
        <w:rPr>
          <w:sz w:val="20"/>
          <w:szCs w:val="20"/>
        </w:rPr>
        <w:t>7</w:t>
      </w:r>
      <w:r w:rsidR="00BB4B95">
        <w:rPr>
          <w:sz w:val="20"/>
          <w:szCs w:val="20"/>
        </w:rPr>
        <w:t>.1</w:t>
      </w:r>
      <w:r w:rsidR="00BB4B95" w:rsidRPr="00BB4B95">
        <w:rPr>
          <w:sz w:val="20"/>
          <w:szCs w:val="20"/>
        </w:rPr>
        <w:t xml:space="preserve"> За качество поставленного товара Поставщик несет ответственность в соответствии с действующим законодательством Российской Федерации.</w:t>
      </w:r>
    </w:p>
    <w:p w:rsidR="00BB4B95" w:rsidRPr="00BB4B95" w:rsidRDefault="00C9367D" w:rsidP="00BB4B95">
      <w:pPr>
        <w:pStyle w:val="3"/>
        <w:framePr w:w="10478" w:h="14738" w:hRule="exact" w:wrap="around" w:vAnchor="page" w:hAnchor="page" w:x="728" w:y="728"/>
        <w:shd w:val="clear" w:color="auto" w:fill="auto"/>
        <w:spacing w:before="0" w:line="226" w:lineRule="exact"/>
        <w:ind w:right="20"/>
        <w:jc w:val="both"/>
        <w:rPr>
          <w:sz w:val="20"/>
          <w:szCs w:val="20"/>
        </w:rPr>
      </w:pPr>
      <w:r>
        <w:rPr>
          <w:sz w:val="20"/>
          <w:szCs w:val="20"/>
        </w:rPr>
        <w:t>7</w:t>
      </w:r>
      <w:r w:rsidR="00BB4B95">
        <w:rPr>
          <w:sz w:val="20"/>
          <w:szCs w:val="20"/>
        </w:rPr>
        <w:t>.2</w:t>
      </w:r>
      <w:r w:rsidR="00BB4B95" w:rsidRPr="00BB4B95">
        <w:rPr>
          <w:sz w:val="20"/>
          <w:szCs w:val="20"/>
        </w:rPr>
        <w:t xml:space="preserve"> 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BB4B95" w:rsidRPr="00BB4B95" w:rsidRDefault="00C9367D" w:rsidP="00BB4B95">
      <w:pPr>
        <w:pStyle w:val="3"/>
        <w:framePr w:w="10478" w:h="14738" w:hRule="exact" w:wrap="around" w:vAnchor="page" w:hAnchor="page" w:x="728" w:y="728"/>
        <w:shd w:val="clear" w:color="auto" w:fill="auto"/>
        <w:spacing w:before="0" w:line="226" w:lineRule="exact"/>
        <w:ind w:right="20"/>
        <w:jc w:val="both"/>
        <w:rPr>
          <w:sz w:val="20"/>
          <w:szCs w:val="20"/>
        </w:rPr>
      </w:pPr>
      <w:r>
        <w:rPr>
          <w:sz w:val="20"/>
          <w:szCs w:val="20"/>
        </w:rPr>
        <w:t>7</w:t>
      </w:r>
      <w:r w:rsidR="00BB4B95">
        <w:rPr>
          <w:sz w:val="20"/>
          <w:szCs w:val="20"/>
        </w:rPr>
        <w:t>.3</w:t>
      </w:r>
      <w:r w:rsidR="00BB4B95" w:rsidRPr="00BB4B95">
        <w:rPr>
          <w:sz w:val="20"/>
          <w:szCs w:val="20"/>
        </w:rPr>
        <w:t xml:space="preserve"> В случае просрочки исполнения поставщиком (исполнителем, подрядчиком) обязательства, предусмотренного договором, Заказчик вправе потребовать уплаты неустойки (штрафа, пеней). Неустойка (штраф,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Ее размер устанавливается договором в размере не менее 1/300 действующей на день уплаты неустойки (штрафа, пеней) ставки рефинансирования ЦБ РФ.</w:t>
      </w:r>
    </w:p>
    <w:p w:rsidR="00BB4B95" w:rsidRPr="00BB4B95" w:rsidRDefault="00BB4B95" w:rsidP="00BB4B95">
      <w:pPr>
        <w:pStyle w:val="3"/>
        <w:framePr w:w="10478" w:h="14738" w:hRule="exact" w:wrap="around" w:vAnchor="page" w:hAnchor="page" w:x="728" w:y="728"/>
        <w:shd w:val="clear" w:color="auto" w:fill="auto"/>
        <w:spacing w:before="0" w:line="226" w:lineRule="exact"/>
        <w:ind w:left="20" w:right="20" w:firstLine="700"/>
        <w:jc w:val="left"/>
        <w:rPr>
          <w:sz w:val="20"/>
          <w:szCs w:val="20"/>
        </w:rPr>
      </w:pPr>
      <w:r w:rsidRPr="00BB4B95">
        <w:rPr>
          <w:sz w:val="20"/>
          <w:szCs w:val="20"/>
        </w:rPr>
        <w:t>Поставщик освобождается от уплаты неустойки (штрафа, пеней), если докажет, что просрочка исполнения указанного обязательства произошла вследствие обстоятельств непреодолимой силы или по вине Заказчика.</w:t>
      </w:r>
    </w:p>
    <w:p w:rsidR="00BB4B95" w:rsidRPr="00BB4B95" w:rsidRDefault="00BB4B95" w:rsidP="00BB4B95">
      <w:pPr>
        <w:pStyle w:val="3"/>
        <w:framePr w:w="10478" w:h="14738" w:hRule="exact" w:wrap="around" w:vAnchor="page" w:hAnchor="page" w:x="728" w:y="728"/>
        <w:numPr>
          <w:ilvl w:val="0"/>
          <w:numId w:val="5"/>
        </w:numPr>
        <w:shd w:val="clear" w:color="auto" w:fill="auto"/>
        <w:spacing w:before="0" w:line="226" w:lineRule="exact"/>
        <w:ind w:left="20" w:right="20"/>
        <w:jc w:val="both"/>
        <w:rPr>
          <w:sz w:val="20"/>
          <w:szCs w:val="20"/>
        </w:rPr>
      </w:pPr>
      <w:bookmarkStart w:id="4" w:name="bookmark4"/>
      <w:r w:rsidRPr="00BB4B95">
        <w:rPr>
          <w:sz w:val="20"/>
          <w:szCs w:val="20"/>
        </w:rPr>
        <w:t xml:space="preserve"> В случае нарушения Заказчиком сроков оплаты, Заказчик-получатель уплачивает Поставщику пеню в размере одной трехсотой, действующей на день уплаты пени ставки рефинансирования ЦБ РФ от стоимости неисполненного в срок обязательства за каждый день просрочки.</w:t>
      </w:r>
      <w:bookmarkEnd w:id="4"/>
    </w:p>
    <w:p w:rsidR="00BB4B95" w:rsidRPr="00BB4B95" w:rsidRDefault="00BB4B95" w:rsidP="00BB4B95">
      <w:pPr>
        <w:pStyle w:val="3"/>
        <w:framePr w:w="10478" w:h="14738" w:hRule="exact" w:wrap="around" w:vAnchor="page" w:hAnchor="page" w:x="728" w:y="728"/>
        <w:numPr>
          <w:ilvl w:val="0"/>
          <w:numId w:val="5"/>
        </w:numPr>
        <w:shd w:val="clear" w:color="auto" w:fill="auto"/>
        <w:spacing w:before="0" w:line="226" w:lineRule="exact"/>
        <w:ind w:left="20" w:right="20"/>
        <w:jc w:val="both"/>
        <w:rPr>
          <w:sz w:val="20"/>
          <w:szCs w:val="20"/>
        </w:rPr>
      </w:pPr>
      <w:r w:rsidRPr="00BB4B95">
        <w:rPr>
          <w:sz w:val="20"/>
          <w:szCs w:val="20"/>
        </w:rPr>
        <w:t xml:space="preserve"> Неисполнение или ненадлежащее исполнение обязательств по настоящему договору, эпизоотий, эпидемий, действий внешних объективных факторов, в том числе социальных явлений, военных действий, забастовок, объявления моратория Правительством Российской Федерации и прочих обстоятельств непреодолимой силы, на время действия этих обстоятельств, если эти обстоятельства непосредственно повлияли на исполнение настоящего договора.</w:t>
      </w:r>
    </w:p>
    <w:p w:rsidR="00BB4B95" w:rsidRPr="00BB4B95" w:rsidRDefault="00BB4B95" w:rsidP="00BB4B95">
      <w:pPr>
        <w:pStyle w:val="3"/>
        <w:framePr w:w="10478" w:h="14738" w:hRule="exact" w:wrap="around" w:vAnchor="page" w:hAnchor="page" w:x="728" w:y="728"/>
        <w:shd w:val="clear" w:color="auto" w:fill="auto"/>
        <w:spacing w:before="0" w:line="226" w:lineRule="exact"/>
        <w:ind w:left="20" w:right="20" w:firstLine="840"/>
        <w:jc w:val="both"/>
        <w:rPr>
          <w:sz w:val="20"/>
          <w:szCs w:val="20"/>
        </w:rPr>
      </w:pPr>
      <w:r w:rsidRPr="00BB4B95">
        <w:rPr>
          <w:sz w:val="20"/>
          <w:szCs w:val="20"/>
        </w:rPr>
        <w:t>Обстоятельства непреодолимой силы должны быть документально подтверждены актом соответствующего компетентного органа (органом Министерства по чрезвычайным ситуациям Российской Федерации, органом Росветнадзора Российской Федерации, Торгово-промышленной палатой Российской Федерации в отношении действия обстоятельств непреодолимой силы на территории иностранного государства, иным компетентным органом).</w:t>
      </w:r>
    </w:p>
    <w:p w:rsidR="00BB4B95" w:rsidRPr="00BB4B95" w:rsidRDefault="00BB4B95" w:rsidP="00BB4B95">
      <w:pPr>
        <w:pStyle w:val="3"/>
        <w:framePr w:w="10478" w:h="14738" w:hRule="exact" w:wrap="around" w:vAnchor="page" w:hAnchor="page" w:x="728" w:y="728"/>
        <w:numPr>
          <w:ilvl w:val="0"/>
          <w:numId w:val="6"/>
        </w:numPr>
        <w:shd w:val="clear" w:color="auto" w:fill="auto"/>
        <w:spacing w:before="0" w:line="226" w:lineRule="exact"/>
        <w:ind w:left="20" w:right="20"/>
        <w:jc w:val="both"/>
        <w:rPr>
          <w:sz w:val="20"/>
          <w:szCs w:val="20"/>
        </w:rPr>
      </w:pPr>
      <w:r w:rsidRPr="00BB4B95">
        <w:rPr>
          <w:sz w:val="20"/>
          <w:szCs w:val="20"/>
        </w:rPr>
        <w:t xml:space="preserve"> Сторона, для которой надлежащее исполнение обязательств оказалось невозможным в результате действия обстоятельств непреодолимой силы, обязана в день возникновения таких обстоятельств уведомить в письменной форме другую Сторону о моменте возникновения, виде и возможной продолжительности их действия.</w:t>
      </w:r>
    </w:p>
    <w:p w:rsidR="00BB4B95" w:rsidRPr="00BB4B95" w:rsidRDefault="00BB4B95" w:rsidP="00BB4B95">
      <w:pPr>
        <w:pStyle w:val="3"/>
        <w:framePr w:w="10478" w:h="14738" w:hRule="exact" w:wrap="around" w:vAnchor="page" w:hAnchor="page" w:x="728" w:y="728"/>
        <w:numPr>
          <w:ilvl w:val="0"/>
          <w:numId w:val="6"/>
        </w:numPr>
        <w:shd w:val="clear" w:color="auto" w:fill="auto"/>
        <w:spacing w:before="0" w:line="226" w:lineRule="exact"/>
        <w:ind w:left="20" w:right="20"/>
        <w:jc w:val="both"/>
        <w:rPr>
          <w:sz w:val="20"/>
          <w:szCs w:val="20"/>
        </w:rPr>
      </w:pPr>
      <w:r w:rsidRPr="00BB4B95">
        <w:rPr>
          <w:sz w:val="20"/>
          <w:szCs w:val="20"/>
        </w:rPr>
        <w:t xml:space="preserve"> Если обстоятельства, указанные в</w:t>
      </w:r>
      <w:hyperlink r:id="rId5" w:anchor="bookmark4" w:tooltip="Current Document" w:history="1">
        <w:r w:rsidRPr="00BB4B95">
          <w:rPr>
            <w:rStyle w:val="a7"/>
            <w:color w:val="000000"/>
            <w:sz w:val="20"/>
            <w:szCs w:val="20"/>
            <w:u w:val="none"/>
          </w:rPr>
          <w:t xml:space="preserve"> 7.5 </w:t>
        </w:r>
      </w:hyperlink>
      <w:r w:rsidRPr="00BB4B95">
        <w:rPr>
          <w:sz w:val="20"/>
          <w:szCs w:val="20"/>
        </w:rPr>
        <w:t>настоящего договора, будут длиться более одного месяца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rsidR="00BB4B95" w:rsidRPr="00BB4B95" w:rsidRDefault="00BB4B95" w:rsidP="00BB4B95">
      <w:pPr>
        <w:pStyle w:val="3"/>
        <w:framePr w:w="10478" w:h="14738" w:hRule="exact" w:wrap="around" w:vAnchor="page" w:hAnchor="page" w:x="728" w:y="728"/>
        <w:numPr>
          <w:ilvl w:val="0"/>
          <w:numId w:val="6"/>
        </w:numPr>
        <w:shd w:val="clear" w:color="auto" w:fill="auto"/>
        <w:spacing w:before="0" w:line="226" w:lineRule="exact"/>
        <w:ind w:left="20" w:right="20"/>
        <w:jc w:val="both"/>
        <w:rPr>
          <w:sz w:val="20"/>
          <w:szCs w:val="20"/>
        </w:rPr>
      </w:pPr>
      <w:r w:rsidRPr="00BB4B95">
        <w:rPr>
          <w:sz w:val="20"/>
          <w:szCs w:val="20"/>
        </w:rPr>
        <w:t xml:space="preserve"> Поставщик несет ответственность за некачественный товар и возмещает ущерб заказчику в случае выхода из строя автомобильных двигателей по причине использования некачественного товара (стоимость запасных частей, ремонта и простоя автомобиля) при наличии документов, подтверждающих такие факты (акты экспертизы, проводимой в присутствии сторон).</w:t>
      </w:r>
    </w:p>
    <w:p w:rsidR="00BB4B95" w:rsidRPr="00BB4B95" w:rsidRDefault="00BB4B95" w:rsidP="00BB4B95">
      <w:pPr>
        <w:pStyle w:val="3"/>
        <w:framePr w:w="10478" w:h="14738" w:hRule="exact" w:wrap="around" w:vAnchor="page" w:hAnchor="page" w:x="728" w:y="728"/>
        <w:numPr>
          <w:ilvl w:val="0"/>
          <w:numId w:val="6"/>
        </w:numPr>
        <w:shd w:val="clear" w:color="auto" w:fill="auto"/>
        <w:spacing w:before="0" w:line="226" w:lineRule="exact"/>
        <w:ind w:left="20" w:right="20"/>
        <w:jc w:val="both"/>
        <w:rPr>
          <w:sz w:val="20"/>
          <w:szCs w:val="20"/>
        </w:rPr>
      </w:pPr>
      <w:r w:rsidRPr="00BB4B95">
        <w:rPr>
          <w:sz w:val="20"/>
          <w:szCs w:val="20"/>
        </w:rPr>
        <w:t xml:space="preserve"> Заказчик вправе отказаться от оплаты товара ненадлежащего качества, при наличии подтверждающей документации и несоответствующего спецификации по ассортименту, а если товар оплачен, потребовать возврата уплаченных сумм, а также требовать возмещения убытков в виде прямого ущерба.</w:t>
      </w:r>
    </w:p>
    <w:p w:rsidR="00BB4B95" w:rsidRPr="00BB4B95" w:rsidRDefault="00BB4B95" w:rsidP="00BB4B95">
      <w:pPr>
        <w:pStyle w:val="3"/>
        <w:framePr w:w="10478" w:h="14738" w:hRule="exact" w:wrap="around" w:vAnchor="page" w:hAnchor="page" w:x="728" w:y="728"/>
        <w:numPr>
          <w:ilvl w:val="0"/>
          <w:numId w:val="6"/>
        </w:numPr>
        <w:shd w:val="clear" w:color="auto" w:fill="auto"/>
        <w:spacing w:before="0" w:line="226" w:lineRule="exact"/>
        <w:ind w:left="20" w:right="20"/>
        <w:jc w:val="both"/>
        <w:rPr>
          <w:sz w:val="20"/>
          <w:szCs w:val="20"/>
        </w:rPr>
      </w:pPr>
      <w:r w:rsidRPr="00BB4B95">
        <w:rPr>
          <w:sz w:val="20"/>
          <w:szCs w:val="20"/>
        </w:rPr>
        <w:t xml:space="preserve"> Поставщик несет ответственность за отпуск товара по утраченной заказчиком Карте по истечении одних рабочих суток с момента получения его письменного сообщения об утрате (краже) Карты. Ответственность перед заказчиком за товар, полученный с неправомерным использованием Карты, несет лицо, которому заказчик выдал Карту.</w:t>
      </w:r>
    </w:p>
    <w:p w:rsidR="00BB4B95" w:rsidRPr="00BB4B95" w:rsidRDefault="00BB4B95" w:rsidP="00BB4B95">
      <w:pPr>
        <w:pStyle w:val="3"/>
        <w:framePr w:w="10478" w:h="14738" w:hRule="exact" w:wrap="around" w:vAnchor="page" w:hAnchor="page" w:x="728" w:y="728"/>
        <w:numPr>
          <w:ilvl w:val="0"/>
          <w:numId w:val="6"/>
        </w:numPr>
        <w:shd w:val="clear" w:color="auto" w:fill="auto"/>
        <w:spacing w:before="0" w:line="226" w:lineRule="exact"/>
        <w:ind w:left="20" w:right="20"/>
        <w:jc w:val="both"/>
        <w:rPr>
          <w:sz w:val="20"/>
          <w:szCs w:val="20"/>
        </w:rPr>
      </w:pPr>
      <w:r w:rsidRPr="00BB4B95">
        <w:rPr>
          <w:sz w:val="20"/>
          <w:szCs w:val="20"/>
        </w:rPr>
        <w:t xml:space="preserve"> О фактах кражи Карт заказчик вправе сообщить правоохранительным органам и при обнаружении виновных в их хищении, имущественный ущерб, причиненный заказчику кражей Карт, он взыскивает с виновных лиц самостоятельно в установленном действующим законодательством РФ порядке.</w:t>
      </w:r>
    </w:p>
    <w:p w:rsidR="00BB4B95" w:rsidRPr="00BB4B95" w:rsidRDefault="00BB4B95" w:rsidP="00BB4B95">
      <w:pPr>
        <w:pStyle w:val="3"/>
        <w:framePr w:w="10478" w:h="14738" w:hRule="exact" w:wrap="around" w:vAnchor="page" w:hAnchor="page" w:x="728" w:y="728"/>
        <w:numPr>
          <w:ilvl w:val="0"/>
          <w:numId w:val="6"/>
        </w:numPr>
        <w:shd w:val="clear" w:color="auto" w:fill="auto"/>
        <w:spacing w:before="0" w:line="226" w:lineRule="exact"/>
        <w:ind w:left="20" w:right="20"/>
        <w:jc w:val="both"/>
        <w:rPr>
          <w:sz w:val="20"/>
          <w:szCs w:val="20"/>
        </w:rPr>
      </w:pPr>
      <w:r w:rsidRPr="00BB4B95">
        <w:rPr>
          <w:sz w:val="20"/>
          <w:szCs w:val="20"/>
        </w:rPr>
        <w:t xml:space="preserve"> В случае невозвращения Поставщику заказчиком Карт при расторжении настоящего договора, приостановлении пользования Картами более одного месяца без расторжения заказчиком настоящего договора, Поставщик взыскивает их стоимость с заказчика в претензионно-исковом порядке.</w:t>
      </w:r>
    </w:p>
    <w:p w:rsidR="00BB4B95" w:rsidRPr="00BB4B95" w:rsidRDefault="00BB4B95" w:rsidP="00BB4B95">
      <w:pPr>
        <w:pStyle w:val="3"/>
        <w:framePr w:w="10478" w:h="14738" w:hRule="exact" w:wrap="around" w:vAnchor="page" w:hAnchor="page" w:x="728" w:y="728"/>
        <w:numPr>
          <w:ilvl w:val="0"/>
          <w:numId w:val="6"/>
        </w:numPr>
        <w:shd w:val="clear" w:color="auto" w:fill="auto"/>
        <w:spacing w:before="0" w:line="226" w:lineRule="exact"/>
        <w:ind w:left="300" w:right="640"/>
        <w:jc w:val="left"/>
        <w:rPr>
          <w:sz w:val="20"/>
          <w:szCs w:val="20"/>
        </w:rPr>
      </w:pPr>
      <w:r w:rsidRPr="00BB4B95">
        <w:rPr>
          <w:sz w:val="20"/>
          <w:szCs w:val="20"/>
        </w:rPr>
        <w:t xml:space="preserve"> Продукция, не соответствующая требованиям, указанным в настоящем договоре, некачественная, а также некомплектная считается непоставленной.</w:t>
      </w:r>
    </w:p>
    <w:p w:rsidR="00BB4B95" w:rsidRPr="00BB4B95" w:rsidRDefault="00BB4B95" w:rsidP="00BB4B95">
      <w:pPr>
        <w:pStyle w:val="3"/>
        <w:framePr w:w="10478" w:h="14738" w:hRule="exact" w:wrap="around" w:vAnchor="page" w:hAnchor="page" w:x="728" w:y="728"/>
        <w:numPr>
          <w:ilvl w:val="0"/>
          <w:numId w:val="6"/>
        </w:numPr>
        <w:shd w:val="clear" w:color="auto" w:fill="auto"/>
        <w:spacing w:before="0" w:line="226" w:lineRule="exact"/>
        <w:ind w:left="300" w:right="520"/>
        <w:jc w:val="left"/>
        <w:rPr>
          <w:sz w:val="20"/>
          <w:szCs w:val="20"/>
        </w:rPr>
      </w:pPr>
      <w:r w:rsidRPr="00BB4B95">
        <w:rPr>
          <w:sz w:val="20"/>
          <w:szCs w:val="20"/>
        </w:rPr>
        <w:t xml:space="preserve"> Независимо от уплаты неустойки сторона, нарушившая договор, возмещает другой стороне причиненные в результате этого убытки в части, не покрытой неустойкой.</w:t>
      </w:r>
    </w:p>
    <w:p w:rsidR="00BB4B95" w:rsidRPr="00BB4B95" w:rsidRDefault="00BB4B95" w:rsidP="00BB4B95">
      <w:pPr>
        <w:pStyle w:val="3"/>
        <w:framePr w:w="10478" w:h="14738" w:hRule="exact" w:wrap="around" w:vAnchor="page" w:hAnchor="page" w:x="728" w:y="728"/>
        <w:numPr>
          <w:ilvl w:val="0"/>
          <w:numId w:val="6"/>
        </w:numPr>
        <w:shd w:val="clear" w:color="auto" w:fill="auto"/>
        <w:tabs>
          <w:tab w:val="left" w:pos="539"/>
        </w:tabs>
        <w:spacing w:before="0" w:line="226" w:lineRule="exact"/>
        <w:ind w:left="20"/>
        <w:jc w:val="both"/>
        <w:rPr>
          <w:sz w:val="20"/>
          <w:szCs w:val="20"/>
        </w:rPr>
      </w:pPr>
      <w:r w:rsidRPr="00BB4B95">
        <w:rPr>
          <w:sz w:val="20"/>
          <w:szCs w:val="20"/>
        </w:rPr>
        <w:t>Применение штрафных санкций не освобождает стороны от выполнения принятых обязательств по договору.</w:t>
      </w:r>
    </w:p>
    <w:p w:rsidR="00BB4B95" w:rsidRPr="00BB4B95" w:rsidRDefault="00C9367D" w:rsidP="00C9367D">
      <w:pPr>
        <w:pStyle w:val="20"/>
        <w:framePr w:w="10478" w:h="14738" w:hRule="exact" w:wrap="around" w:vAnchor="page" w:hAnchor="page" w:x="728" w:y="728"/>
        <w:shd w:val="clear" w:color="auto" w:fill="auto"/>
        <w:tabs>
          <w:tab w:val="left" w:pos="4554"/>
        </w:tabs>
        <w:jc w:val="center"/>
        <w:rPr>
          <w:sz w:val="20"/>
          <w:szCs w:val="20"/>
        </w:rPr>
      </w:pPr>
      <w:bookmarkStart w:id="5" w:name="bookmark5"/>
      <w:r>
        <w:rPr>
          <w:sz w:val="20"/>
          <w:szCs w:val="20"/>
        </w:rPr>
        <w:t>8.</w:t>
      </w:r>
      <w:r w:rsidR="00BB4B95" w:rsidRPr="00BB4B95">
        <w:rPr>
          <w:sz w:val="20"/>
          <w:szCs w:val="20"/>
        </w:rPr>
        <w:t>Разрешение споров</w:t>
      </w:r>
      <w:bookmarkEnd w:id="5"/>
    </w:p>
    <w:p w:rsidR="00BB4B95" w:rsidRPr="00BB4B95" w:rsidRDefault="00C9367D" w:rsidP="00C9367D">
      <w:pPr>
        <w:pStyle w:val="3"/>
        <w:framePr w:w="10478" w:h="14738" w:hRule="exact" w:wrap="around" w:vAnchor="page" w:hAnchor="page" w:x="728" w:y="728"/>
        <w:shd w:val="clear" w:color="auto" w:fill="auto"/>
        <w:spacing w:before="0" w:line="226" w:lineRule="exact"/>
        <w:ind w:right="20"/>
        <w:jc w:val="both"/>
        <w:rPr>
          <w:sz w:val="20"/>
          <w:szCs w:val="20"/>
        </w:rPr>
      </w:pPr>
      <w:r>
        <w:rPr>
          <w:sz w:val="20"/>
          <w:szCs w:val="20"/>
        </w:rPr>
        <w:t>8.1</w:t>
      </w:r>
      <w:r w:rsidR="00BB4B95" w:rsidRPr="00BB4B95">
        <w:rPr>
          <w:sz w:val="20"/>
          <w:szCs w:val="20"/>
        </w:rPr>
        <w:t xml:space="preserve"> Споры или разногласия, возникающие между сторонами по настоящему договору или в связи с ним, разрешаются путем переговоров.</w:t>
      </w:r>
    </w:p>
    <w:p w:rsidR="00BB4B95" w:rsidRPr="00BB4B95" w:rsidRDefault="00C9367D" w:rsidP="00C9367D">
      <w:pPr>
        <w:pStyle w:val="3"/>
        <w:framePr w:w="10478" w:h="14738" w:hRule="exact" w:wrap="around" w:vAnchor="page" w:hAnchor="page" w:x="728" w:y="728"/>
        <w:shd w:val="clear" w:color="auto" w:fill="auto"/>
        <w:spacing w:before="0" w:line="226" w:lineRule="exact"/>
        <w:ind w:right="20"/>
        <w:jc w:val="both"/>
        <w:rPr>
          <w:sz w:val="20"/>
          <w:szCs w:val="20"/>
        </w:rPr>
      </w:pPr>
      <w:r>
        <w:rPr>
          <w:sz w:val="20"/>
          <w:szCs w:val="20"/>
        </w:rPr>
        <w:t>8.2</w:t>
      </w:r>
      <w:r w:rsidR="00BB4B95" w:rsidRPr="00BB4B95">
        <w:rPr>
          <w:sz w:val="20"/>
          <w:szCs w:val="20"/>
        </w:rPr>
        <w:t xml:space="preserve">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календарных дней с даты ее получения.</w:t>
      </w:r>
    </w:p>
    <w:p w:rsidR="00BB4B95" w:rsidRPr="00BB4B95" w:rsidRDefault="00C9367D" w:rsidP="00C9367D">
      <w:pPr>
        <w:pStyle w:val="3"/>
        <w:framePr w:w="10478" w:h="14738" w:hRule="exact" w:wrap="around" w:vAnchor="page" w:hAnchor="page" w:x="728" w:y="728"/>
        <w:shd w:val="clear" w:color="auto" w:fill="auto"/>
        <w:spacing w:before="0" w:line="226" w:lineRule="exact"/>
        <w:ind w:right="20"/>
        <w:jc w:val="both"/>
        <w:rPr>
          <w:sz w:val="20"/>
          <w:szCs w:val="20"/>
        </w:rPr>
      </w:pPr>
      <w:r>
        <w:rPr>
          <w:sz w:val="20"/>
          <w:szCs w:val="20"/>
        </w:rPr>
        <w:t>8.3</w:t>
      </w:r>
      <w:r w:rsidR="00BB4B95" w:rsidRPr="00BB4B95">
        <w:rPr>
          <w:sz w:val="20"/>
          <w:szCs w:val="20"/>
        </w:rPr>
        <w:t xml:space="preserve"> В случае невозможности урегулирования споров путем переговоров споры разрешаются в арбитражном суде Краснодарского края.</w:t>
      </w:r>
    </w:p>
    <w:p w:rsidR="00BB4B95" w:rsidRPr="00BB4B95" w:rsidRDefault="00BB4B95" w:rsidP="00BB4B95">
      <w:pPr>
        <w:pStyle w:val="a4"/>
        <w:framePr w:wrap="around" w:vAnchor="page" w:hAnchor="page" w:x="5855" w:y="15911"/>
        <w:shd w:val="clear" w:color="auto" w:fill="auto"/>
        <w:spacing w:line="180" w:lineRule="exact"/>
        <w:ind w:left="20"/>
        <w:rPr>
          <w:sz w:val="20"/>
          <w:szCs w:val="20"/>
        </w:rPr>
      </w:pPr>
      <w:r w:rsidRPr="00BB4B95">
        <w:rPr>
          <w:sz w:val="20"/>
          <w:szCs w:val="20"/>
        </w:rPr>
        <w:t>16</w:t>
      </w:r>
    </w:p>
    <w:p w:rsidR="00BB4B95" w:rsidRPr="00BB4B95" w:rsidRDefault="00BB4B95" w:rsidP="00BB4B95">
      <w:pPr>
        <w:spacing w:after="0"/>
        <w:rPr>
          <w:rFonts w:ascii="Times New Roman" w:hAnsi="Times New Roman" w:cs="Times New Roman"/>
          <w:sz w:val="20"/>
          <w:szCs w:val="20"/>
        </w:rPr>
        <w:sectPr w:rsidR="00BB4B95" w:rsidRPr="00BB4B95">
          <w:pgSz w:w="11909" w:h="16838"/>
          <w:pgMar w:top="0" w:right="0" w:bottom="0" w:left="0" w:header="0" w:footer="3" w:gutter="0"/>
          <w:cols w:space="720"/>
        </w:sectPr>
      </w:pPr>
    </w:p>
    <w:p w:rsidR="00BB4B95" w:rsidRPr="00BB4B95" w:rsidRDefault="00C9367D" w:rsidP="00C9367D">
      <w:pPr>
        <w:pStyle w:val="3"/>
        <w:framePr w:w="10709" w:h="12002" w:hRule="exact" w:wrap="around" w:vAnchor="page" w:hAnchor="page" w:x="613" w:y="728"/>
        <w:shd w:val="clear" w:color="auto" w:fill="auto"/>
        <w:tabs>
          <w:tab w:val="left" w:pos="2539"/>
        </w:tabs>
        <w:spacing w:before="0" w:line="226" w:lineRule="exact"/>
        <w:rPr>
          <w:sz w:val="20"/>
          <w:szCs w:val="20"/>
        </w:rPr>
      </w:pPr>
      <w:r>
        <w:rPr>
          <w:sz w:val="20"/>
          <w:szCs w:val="20"/>
        </w:rPr>
        <w:lastRenderedPageBreak/>
        <w:t xml:space="preserve">9. </w:t>
      </w:r>
      <w:r w:rsidR="00BB4B95" w:rsidRPr="00BB4B95">
        <w:rPr>
          <w:sz w:val="20"/>
          <w:szCs w:val="20"/>
        </w:rPr>
        <w:t>Контроль и надзор заказчика за реализацией договора</w:t>
      </w:r>
    </w:p>
    <w:p w:rsidR="00BB4B95" w:rsidRPr="00BB4B95" w:rsidRDefault="00BB4B95" w:rsidP="00BB4B95">
      <w:pPr>
        <w:pStyle w:val="3"/>
        <w:framePr w:w="10709" w:h="12002" w:hRule="exact" w:wrap="around" w:vAnchor="page" w:hAnchor="page" w:x="613" w:y="728"/>
        <w:shd w:val="clear" w:color="auto" w:fill="auto"/>
        <w:spacing w:before="0" w:line="226" w:lineRule="exact"/>
        <w:ind w:left="20" w:right="240"/>
        <w:jc w:val="both"/>
        <w:rPr>
          <w:sz w:val="20"/>
          <w:szCs w:val="20"/>
        </w:rPr>
      </w:pPr>
      <w:r w:rsidRPr="00BB4B95">
        <w:rPr>
          <w:sz w:val="20"/>
          <w:szCs w:val="20"/>
        </w:rPr>
        <w:t>9.1.Заказчик вправе осуществлять контроль и надзор за качеством получаемого товара, соблюдением сроков выполнения договора.</w:t>
      </w:r>
    </w:p>
    <w:p w:rsidR="00BB4B95" w:rsidRPr="00BB4B95" w:rsidRDefault="00BB4B95" w:rsidP="00BB4B95">
      <w:pPr>
        <w:pStyle w:val="3"/>
        <w:framePr w:w="10709" w:h="12002" w:hRule="exact" w:wrap="around" w:vAnchor="page" w:hAnchor="page" w:x="613" w:y="728"/>
        <w:shd w:val="clear" w:color="auto" w:fill="auto"/>
        <w:spacing w:before="0" w:line="226" w:lineRule="exact"/>
        <w:ind w:left="220"/>
        <w:rPr>
          <w:sz w:val="20"/>
          <w:szCs w:val="20"/>
        </w:rPr>
      </w:pPr>
      <w:r w:rsidRPr="00BB4B95">
        <w:rPr>
          <w:sz w:val="20"/>
          <w:szCs w:val="20"/>
        </w:rPr>
        <w:t>10. Внесение изменений в договор</w:t>
      </w:r>
    </w:p>
    <w:p w:rsidR="00BB4B95" w:rsidRPr="00BB4B95" w:rsidRDefault="00BB4B95" w:rsidP="00BB4B95">
      <w:pPr>
        <w:pStyle w:val="3"/>
        <w:framePr w:w="10709" w:h="12002" w:hRule="exact" w:wrap="around" w:vAnchor="page" w:hAnchor="page" w:x="613" w:y="728"/>
        <w:numPr>
          <w:ilvl w:val="0"/>
          <w:numId w:val="7"/>
        </w:numPr>
        <w:shd w:val="clear" w:color="auto" w:fill="auto"/>
        <w:spacing w:before="0" w:line="226" w:lineRule="exact"/>
        <w:ind w:left="20" w:right="240"/>
        <w:jc w:val="both"/>
        <w:rPr>
          <w:sz w:val="20"/>
          <w:szCs w:val="20"/>
        </w:rPr>
      </w:pPr>
      <w:r w:rsidRPr="00BB4B95">
        <w:rPr>
          <w:sz w:val="20"/>
          <w:szCs w:val="20"/>
        </w:rPr>
        <w:t xml:space="preserve">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BB4B95" w:rsidRPr="00BB4B95" w:rsidRDefault="00BB4B95" w:rsidP="00BB4B95">
      <w:pPr>
        <w:pStyle w:val="3"/>
        <w:framePr w:w="10709" w:h="12002" w:hRule="exact" w:wrap="around" w:vAnchor="page" w:hAnchor="page" w:x="613" w:y="728"/>
        <w:numPr>
          <w:ilvl w:val="0"/>
          <w:numId w:val="7"/>
        </w:numPr>
        <w:shd w:val="clear" w:color="auto" w:fill="auto"/>
        <w:spacing w:before="0" w:line="226" w:lineRule="exact"/>
        <w:ind w:left="20" w:right="240"/>
        <w:jc w:val="both"/>
        <w:rPr>
          <w:sz w:val="20"/>
          <w:szCs w:val="20"/>
        </w:rPr>
      </w:pPr>
      <w:r w:rsidRPr="00BB4B95">
        <w:rPr>
          <w:sz w:val="20"/>
          <w:szCs w:val="20"/>
        </w:rPr>
        <w:t xml:space="preserve"> Цена договора может быть снижена по соглашению сторон без изменения предусмотренных договором количества товаров и иных условий исполнения договора.</w:t>
      </w:r>
    </w:p>
    <w:p w:rsidR="00BB4B95" w:rsidRPr="00BB4B95" w:rsidRDefault="00BB4B95" w:rsidP="00BB4B95">
      <w:pPr>
        <w:pStyle w:val="3"/>
        <w:framePr w:w="10709" w:h="12002" w:hRule="exact" w:wrap="around" w:vAnchor="page" w:hAnchor="page" w:x="613" w:y="728"/>
        <w:numPr>
          <w:ilvl w:val="0"/>
          <w:numId w:val="7"/>
        </w:numPr>
        <w:shd w:val="clear" w:color="auto" w:fill="auto"/>
        <w:spacing w:before="0" w:line="226" w:lineRule="exact"/>
        <w:ind w:left="20" w:right="240"/>
        <w:jc w:val="both"/>
        <w:rPr>
          <w:sz w:val="20"/>
          <w:szCs w:val="20"/>
        </w:rPr>
      </w:pPr>
      <w:r w:rsidRPr="00BB4B95">
        <w:rPr>
          <w:sz w:val="20"/>
          <w:szCs w:val="20"/>
        </w:rPr>
        <w:t xml:space="preserve"> По предложению Заказчика количество товара может быть уменьшено или увеличено не более чем на десять процентов.</w:t>
      </w:r>
    </w:p>
    <w:p w:rsidR="00BB4B95" w:rsidRPr="00BB4B95" w:rsidRDefault="00BB4B95" w:rsidP="00BB4B95">
      <w:pPr>
        <w:pStyle w:val="3"/>
        <w:framePr w:w="10709" w:h="12002" w:hRule="exact" w:wrap="around" w:vAnchor="page" w:hAnchor="page" w:x="613" w:y="728"/>
        <w:shd w:val="clear" w:color="auto" w:fill="auto"/>
        <w:spacing w:before="0" w:line="226" w:lineRule="exact"/>
        <w:ind w:left="20" w:right="240"/>
        <w:jc w:val="both"/>
        <w:rPr>
          <w:sz w:val="20"/>
          <w:szCs w:val="20"/>
        </w:rPr>
      </w:pPr>
      <w:r w:rsidRPr="00BB4B95">
        <w:rPr>
          <w:sz w:val="20"/>
          <w:szCs w:val="20"/>
        </w:rPr>
        <w:t>При поставке дополнительного количества товаров Заказчик по согласованию с Поставщиком вправе изменить первоначальную цену контракта пропорционально количеству дополнительно поставленных товаров, но не более чем на 10% такой цены договора.</w:t>
      </w:r>
    </w:p>
    <w:p w:rsidR="00BB4B95" w:rsidRPr="00BB4B95" w:rsidRDefault="00BB4B95" w:rsidP="00BB4B95">
      <w:pPr>
        <w:pStyle w:val="3"/>
        <w:framePr w:w="10709" w:h="12002" w:hRule="exact" w:wrap="around" w:vAnchor="page" w:hAnchor="page" w:x="613" w:y="728"/>
        <w:shd w:val="clear" w:color="auto" w:fill="auto"/>
        <w:spacing w:before="0" w:line="226" w:lineRule="exact"/>
        <w:ind w:left="20" w:right="240"/>
        <w:jc w:val="both"/>
        <w:rPr>
          <w:sz w:val="20"/>
          <w:szCs w:val="20"/>
        </w:rPr>
      </w:pPr>
      <w:r w:rsidRPr="00BB4B95">
        <w:rPr>
          <w:sz w:val="20"/>
          <w:szCs w:val="20"/>
        </w:rPr>
        <w:t>В связи с сокращением потребности в товарах, на поставку которых заключен договор, Заказчик изменяет первоначальную цену договора пропорционально количеству товаров, потребность в которых прекратилась.</w:t>
      </w:r>
    </w:p>
    <w:p w:rsidR="00BB4B95" w:rsidRPr="00BB4B95" w:rsidRDefault="00BB4B95" w:rsidP="00BB4B95">
      <w:pPr>
        <w:pStyle w:val="3"/>
        <w:framePr w:w="10709" w:h="12002" w:hRule="exact" w:wrap="around" w:vAnchor="page" w:hAnchor="page" w:x="613" w:y="728"/>
        <w:shd w:val="clear" w:color="auto" w:fill="auto"/>
        <w:spacing w:before="0" w:line="226" w:lineRule="exact"/>
        <w:ind w:left="20" w:right="240"/>
        <w:jc w:val="both"/>
        <w:rPr>
          <w:sz w:val="20"/>
          <w:szCs w:val="20"/>
        </w:rPr>
      </w:pPr>
      <w:r w:rsidRPr="00BB4B95">
        <w:rPr>
          <w:sz w:val="20"/>
          <w:szCs w:val="20"/>
        </w:rPr>
        <w:t>Цена единицы дополнительно поставляемого товара и цена единицы товара при сокращении потребности в поставке части такого товара должны определяться как частное от деления первоначальной цены договора на предусмотренное в договоре количество такого товара.</w:t>
      </w:r>
    </w:p>
    <w:p w:rsidR="00BB4B95" w:rsidRPr="00BB4B95" w:rsidRDefault="00BB4B95" w:rsidP="00BB4B95">
      <w:pPr>
        <w:pStyle w:val="3"/>
        <w:framePr w:w="10709" w:h="12002" w:hRule="exact" w:wrap="around" w:vAnchor="page" w:hAnchor="page" w:x="613" w:y="728"/>
        <w:numPr>
          <w:ilvl w:val="0"/>
          <w:numId w:val="7"/>
        </w:numPr>
        <w:shd w:val="clear" w:color="auto" w:fill="auto"/>
        <w:spacing w:before="0" w:line="226" w:lineRule="exact"/>
        <w:ind w:left="20" w:right="240"/>
        <w:jc w:val="both"/>
        <w:rPr>
          <w:sz w:val="20"/>
          <w:szCs w:val="20"/>
        </w:rPr>
      </w:pPr>
      <w:r w:rsidRPr="00BB4B95">
        <w:rPr>
          <w:sz w:val="20"/>
          <w:szCs w:val="20"/>
        </w:rPr>
        <w:t xml:space="preserve"> В случаях, предусмотренных пунктом 6 статьи 161 Бюджетного кодекса Российской Федерации, при уменьшении ранее доведенных до Заказчика лимитов бюджетных обязательств. При этом Заказчик, в ходе исполнения договора обеспечивает согласование новых условий договора, в том числе цены и (или) сроков исполнения контракта и (или) количества товара предусмотренных договором.</w:t>
      </w:r>
    </w:p>
    <w:p w:rsidR="00BB4B95" w:rsidRPr="00BB4B95" w:rsidRDefault="00BB4B95" w:rsidP="00BB4B95">
      <w:pPr>
        <w:pStyle w:val="3"/>
        <w:framePr w:w="10709" w:h="12002" w:hRule="exact" w:wrap="around" w:vAnchor="page" w:hAnchor="page" w:x="613" w:y="728"/>
        <w:numPr>
          <w:ilvl w:val="0"/>
          <w:numId w:val="8"/>
        </w:numPr>
        <w:shd w:val="clear" w:color="auto" w:fill="auto"/>
        <w:tabs>
          <w:tab w:val="left" w:pos="4486"/>
        </w:tabs>
        <w:spacing w:before="0" w:line="226" w:lineRule="exact"/>
        <w:ind w:left="4080"/>
        <w:jc w:val="both"/>
        <w:rPr>
          <w:sz w:val="20"/>
          <w:szCs w:val="20"/>
        </w:rPr>
      </w:pPr>
      <w:r w:rsidRPr="00BB4B95">
        <w:rPr>
          <w:sz w:val="20"/>
          <w:szCs w:val="20"/>
        </w:rPr>
        <w:t>Расторжение договора</w:t>
      </w:r>
    </w:p>
    <w:p w:rsidR="00BB4B95" w:rsidRPr="00BB4B95" w:rsidRDefault="00BB4B95" w:rsidP="00BB4B95">
      <w:pPr>
        <w:pStyle w:val="3"/>
        <w:framePr w:w="10709" w:h="12002" w:hRule="exact" w:wrap="around" w:vAnchor="page" w:hAnchor="page" w:x="613" w:y="728"/>
        <w:numPr>
          <w:ilvl w:val="1"/>
          <w:numId w:val="8"/>
        </w:numPr>
        <w:shd w:val="clear" w:color="auto" w:fill="auto"/>
        <w:spacing w:before="0" w:line="226" w:lineRule="exact"/>
        <w:ind w:left="20" w:firstLine="740"/>
        <w:jc w:val="left"/>
        <w:rPr>
          <w:sz w:val="20"/>
          <w:szCs w:val="20"/>
        </w:rPr>
      </w:pPr>
      <w:r w:rsidRPr="00BB4B95">
        <w:rPr>
          <w:sz w:val="20"/>
          <w:szCs w:val="20"/>
        </w:rPr>
        <w:t xml:space="preserve"> Договор может быть расторгнут по основаниям, предусмотренным действующим законодательством.</w:t>
      </w:r>
    </w:p>
    <w:p w:rsidR="00BB4B95" w:rsidRPr="00BB4B95" w:rsidRDefault="00BB4B95" w:rsidP="00BB4B95">
      <w:pPr>
        <w:pStyle w:val="3"/>
        <w:framePr w:w="10709" w:h="12002" w:hRule="exact" w:wrap="around" w:vAnchor="page" w:hAnchor="page" w:x="613" w:y="728"/>
        <w:numPr>
          <w:ilvl w:val="1"/>
          <w:numId w:val="8"/>
        </w:numPr>
        <w:shd w:val="clear" w:color="auto" w:fill="auto"/>
        <w:spacing w:before="0" w:line="226" w:lineRule="exact"/>
        <w:ind w:left="20" w:right="240" w:firstLine="740"/>
        <w:jc w:val="left"/>
        <w:rPr>
          <w:sz w:val="20"/>
          <w:szCs w:val="20"/>
        </w:rPr>
      </w:pPr>
      <w:r w:rsidRPr="00BB4B95">
        <w:rPr>
          <w:sz w:val="20"/>
          <w:szCs w:val="20"/>
        </w:rPr>
        <w:t xml:space="preserve">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BB4B95" w:rsidRPr="00BB4B95" w:rsidRDefault="00BB4B95" w:rsidP="00BB4B95">
      <w:pPr>
        <w:pStyle w:val="3"/>
        <w:framePr w:w="10709" w:h="12002" w:hRule="exact" w:wrap="around" w:vAnchor="page" w:hAnchor="page" w:x="613" w:y="728"/>
        <w:numPr>
          <w:ilvl w:val="0"/>
          <w:numId w:val="8"/>
        </w:numPr>
        <w:shd w:val="clear" w:color="auto" w:fill="auto"/>
        <w:tabs>
          <w:tab w:val="left" w:pos="4786"/>
        </w:tabs>
        <w:spacing w:before="0" w:line="226" w:lineRule="exact"/>
        <w:ind w:left="4380"/>
        <w:jc w:val="both"/>
        <w:rPr>
          <w:sz w:val="20"/>
          <w:szCs w:val="20"/>
        </w:rPr>
      </w:pPr>
      <w:r w:rsidRPr="00BB4B95">
        <w:rPr>
          <w:sz w:val="20"/>
          <w:szCs w:val="20"/>
        </w:rPr>
        <w:t>Прочие условия</w:t>
      </w:r>
    </w:p>
    <w:p w:rsidR="00BB4B95" w:rsidRPr="00BB4B95" w:rsidRDefault="00BB4B95" w:rsidP="00BB4B95">
      <w:pPr>
        <w:pStyle w:val="3"/>
        <w:framePr w:w="10709" w:h="12002" w:hRule="exact" w:wrap="around" w:vAnchor="page" w:hAnchor="page" w:x="613" w:y="728"/>
        <w:numPr>
          <w:ilvl w:val="1"/>
          <w:numId w:val="8"/>
        </w:numPr>
        <w:shd w:val="clear" w:color="auto" w:fill="auto"/>
        <w:spacing w:before="0" w:line="226" w:lineRule="exact"/>
        <w:ind w:left="20" w:right="240"/>
        <w:jc w:val="both"/>
        <w:rPr>
          <w:sz w:val="20"/>
          <w:szCs w:val="20"/>
        </w:rPr>
      </w:pPr>
      <w:r w:rsidRPr="00BB4B95">
        <w:rPr>
          <w:sz w:val="20"/>
          <w:szCs w:val="20"/>
        </w:rPr>
        <w:t xml:space="preserve"> Во всем, что не предусмотрено условиями настоящего договора при его исполнении, стороны руководствуются действующим законодательством Российской Федерации.</w:t>
      </w:r>
    </w:p>
    <w:p w:rsidR="00BB4B95" w:rsidRPr="00BB4B95" w:rsidRDefault="00BB4B95" w:rsidP="00BB4B95">
      <w:pPr>
        <w:pStyle w:val="3"/>
        <w:framePr w:w="10709" w:h="12002" w:hRule="exact" w:wrap="around" w:vAnchor="page" w:hAnchor="page" w:x="613" w:y="728"/>
        <w:numPr>
          <w:ilvl w:val="1"/>
          <w:numId w:val="8"/>
        </w:numPr>
        <w:shd w:val="clear" w:color="auto" w:fill="auto"/>
        <w:spacing w:before="0" w:line="226" w:lineRule="exact"/>
        <w:ind w:left="20" w:right="240"/>
        <w:jc w:val="both"/>
        <w:rPr>
          <w:sz w:val="20"/>
          <w:szCs w:val="20"/>
        </w:rPr>
      </w:pPr>
      <w:r w:rsidRPr="00BB4B95">
        <w:rPr>
          <w:sz w:val="20"/>
          <w:szCs w:val="20"/>
        </w:rPr>
        <w:t xml:space="preserve"> Уведомления и сообщения в рамках исполнения настоящего договора направляются сторонами в письменной форме, заказным письмом или доставляются лично по юридическим (почтовым адресам) сторон с вручением под расписку соответствующим должностным лицам.</w:t>
      </w:r>
    </w:p>
    <w:p w:rsidR="00BB4B95" w:rsidRPr="00BB4B95" w:rsidRDefault="00BB4B95" w:rsidP="00BB4B95">
      <w:pPr>
        <w:pStyle w:val="3"/>
        <w:framePr w:w="10709" w:h="12002" w:hRule="exact" w:wrap="around" w:vAnchor="page" w:hAnchor="page" w:x="613" w:y="728"/>
        <w:numPr>
          <w:ilvl w:val="1"/>
          <w:numId w:val="8"/>
        </w:numPr>
        <w:shd w:val="clear" w:color="auto" w:fill="auto"/>
        <w:spacing w:before="0" w:line="226" w:lineRule="exact"/>
        <w:ind w:left="20"/>
        <w:jc w:val="both"/>
        <w:rPr>
          <w:sz w:val="20"/>
          <w:szCs w:val="20"/>
        </w:rPr>
      </w:pPr>
      <w:r w:rsidRPr="00BB4B95">
        <w:rPr>
          <w:sz w:val="20"/>
          <w:szCs w:val="20"/>
        </w:rPr>
        <w:t xml:space="preserve"> Договор составлен в электронной форме и подписан усиленными электронными подписями сторон.</w:t>
      </w:r>
    </w:p>
    <w:p w:rsidR="00BB4B95" w:rsidRPr="00BB4B95" w:rsidRDefault="00BB4B95" w:rsidP="00BB4B95">
      <w:pPr>
        <w:pStyle w:val="3"/>
        <w:framePr w:w="10709" w:h="12002" w:hRule="exact" w:wrap="around" w:vAnchor="page" w:hAnchor="page" w:x="613" w:y="728"/>
        <w:numPr>
          <w:ilvl w:val="1"/>
          <w:numId w:val="8"/>
        </w:numPr>
        <w:shd w:val="clear" w:color="auto" w:fill="auto"/>
        <w:spacing w:before="0" w:after="240" w:line="226" w:lineRule="exact"/>
        <w:ind w:left="20" w:right="240"/>
        <w:jc w:val="both"/>
        <w:rPr>
          <w:sz w:val="20"/>
          <w:szCs w:val="20"/>
        </w:rPr>
      </w:pPr>
      <w:r w:rsidRPr="00BB4B95">
        <w:rPr>
          <w:sz w:val="20"/>
          <w:szCs w:val="20"/>
        </w:rPr>
        <w:t xml:space="preserve"> Настоящий договор распространяет свое действие, устанавливая возникновение обязательств с даты определения поставщика договора по результатам проведения запроса цен.</w:t>
      </w:r>
    </w:p>
    <w:p w:rsidR="00BB4B95" w:rsidRPr="00BB4B95" w:rsidRDefault="00BB4B95" w:rsidP="00BB4B95">
      <w:pPr>
        <w:pStyle w:val="3"/>
        <w:framePr w:w="10709" w:h="12002" w:hRule="exact" w:wrap="around" w:vAnchor="page" w:hAnchor="page" w:x="613" w:y="728"/>
        <w:shd w:val="clear" w:color="auto" w:fill="auto"/>
        <w:spacing w:before="0" w:line="226" w:lineRule="exact"/>
        <w:ind w:left="20"/>
        <w:jc w:val="both"/>
        <w:rPr>
          <w:sz w:val="20"/>
          <w:szCs w:val="20"/>
        </w:rPr>
      </w:pPr>
      <w:r w:rsidRPr="00BB4B95">
        <w:rPr>
          <w:sz w:val="20"/>
          <w:szCs w:val="20"/>
        </w:rPr>
        <w:t>Приложение:</w:t>
      </w:r>
    </w:p>
    <w:p w:rsidR="00BB4B95" w:rsidRPr="00BB4B95" w:rsidRDefault="00BB4B95" w:rsidP="00BB4B95">
      <w:pPr>
        <w:pStyle w:val="3"/>
        <w:framePr w:w="10709" w:h="12002" w:hRule="exact" w:wrap="around" w:vAnchor="page" w:hAnchor="page" w:x="613" w:y="728"/>
        <w:numPr>
          <w:ilvl w:val="0"/>
          <w:numId w:val="9"/>
        </w:numPr>
        <w:shd w:val="clear" w:color="auto" w:fill="auto"/>
        <w:spacing w:before="0" w:line="226" w:lineRule="exact"/>
        <w:ind w:left="20"/>
        <w:jc w:val="both"/>
        <w:rPr>
          <w:sz w:val="20"/>
          <w:szCs w:val="20"/>
        </w:rPr>
      </w:pPr>
      <w:r w:rsidRPr="00BB4B95">
        <w:rPr>
          <w:sz w:val="20"/>
          <w:szCs w:val="20"/>
        </w:rPr>
        <w:t xml:space="preserve"> Спецификация на поставку товара</w:t>
      </w:r>
    </w:p>
    <w:p w:rsidR="00BB4B95" w:rsidRPr="00BB4B95" w:rsidRDefault="00BB4B95" w:rsidP="00BB4B95">
      <w:pPr>
        <w:pStyle w:val="3"/>
        <w:framePr w:w="10709" w:h="12002" w:hRule="exact" w:wrap="around" w:vAnchor="page" w:hAnchor="page" w:x="613" w:y="728"/>
        <w:numPr>
          <w:ilvl w:val="0"/>
          <w:numId w:val="9"/>
        </w:numPr>
        <w:shd w:val="clear" w:color="auto" w:fill="auto"/>
        <w:spacing w:before="0" w:after="277" w:line="226" w:lineRule="exact"/>
        <w:ind w:left="20"/>
        <w:jc w:val="both"/>
        <w:rPr>
          <w:sz w:val="20"/>
          <w:szCs w:val="20"/>
        </w:rPr>
      </w:pPr>
      <w:r w:rsidRPr="00BB4B95">
        <w:rPr>
          <w:sz w:val="20"/>
          <w:szCs w:val="20"/>
        </w:rPr>
        <w:t xml:space="preserve"> Информация об оснащенности автотранспортом</w:t>
      </w:r>
    </w:p>
    <w:p w:rsidR="00BB4B95" w:rsidRPr="00BB4B95" w:rsidRDefault="00BB4B95" w:rsidP="00BB4B95">
      <w:pPr>
        <w:pStyle w:val="3"/>
        <w:framePr w:w="10709" w:h="12002" w:hRule="exact" w:wrap="around" w:vAnchor="page" w:hAnchor="page" w:x="613" w:y="728"/>
        <w:shd w:val="clear" w:color="auto" w:fill="auto"/>
        <w:spacing w:before="0" w:after="223" w:line="180" w:lineRule="exact"/>
        <w:ind w:left="220"/>
        <w:rPr>
          <w:sz w:val="20"/>
          <w:szCs w:val="20"/>
        </w:rPr>
      </w:pPr>
      <w:r w:rsidRPr="00BB4B95">
        <w:rPr>
          <w:sz w:val="20"/>
          <w:szCs w:val="20"/>
        </w:rPr>
        <w:t>1</w:t>
      </w:r>
      <w:r w:rsidR="00C9367D">
        <w:rPr>
          <w:sz w:val="20"/>
          <w:szCs w:val="20"/>
        </w:rPr>
        <w:t>3</w:t>
      </w:r>
      <w:r w:rsidRPr="00BB4B95">
        <w:rPr>
          <w:sz w:val="20"/>
          <w:szCs w:val="20"/>
        </w:rPr>
        <w:t>. Реквизиты и подписи сторон:</w:t>
      </w:r>
    </w:p>
    <w:p w:rsidR="00BB4B95" w:rsidRPr="00BB4B95" w:rsidRDefault="00BB4B95" w:rsidP="00BB4B95">
      <w:pPr>
        <w:pStyle w:val="3"/>
        <w:framePr w:w="10709" w:h="12002" w:hRule="exact" w:wrap="around" w:vAnchor="page" w:hAnchor="page" w:x="613" w:y="728"/>
        <w:shd w:val="clear" w:color="auto" w:fill="auto"/>
        <w:tabs>
          <w:tab w:val="left" w:pos="5324"/>
        </w:tabs>
        <w:spacing w:before="0" w:line="226" w:lineRule="exact"/>
        <w:ind w:left="20"/>
        <w:jc w:val="both"/>
        <w:rPr>
          <w:sz w:val="20"/>
          <w:szCs w:val="20"/>
        </w:rPr>
      </w:pPr>
      <w:r w:rsidRPr="00BB4B95">
        <w:rPr>
          <w:sz w:val="20"/>
          <w:szCs w:val="20"/>
        </w:rPr>
        <w:t>Заказчик:</w:t>
      </w:r>
      <w:r w:rsidRPr="00BB4B95">
        <w:rPr>
          <w:sz w:val="20"/>
          <w:szCs w:val="20"/>
        </w:rPr>
        <w:tab/>
        <w:t>Поставщик:</w:t>
      </w:r>
    </w:p>
    <w:p w:rsidR="00BB4B95" w:rsidRPr="00BB4B95" w:rsidRDefault="00BB4B95" w:rsidP="00BB4B95">
      <w:pPr>
        <w:pStyle w:val="3"/>
        <w:framePr w:w="10709" w:h="12002" w:hRule="exact" w:wrap="around" w:vAnchor="page" w:hAnchor="page" w:x="613" w:y="728"/>
        <w:shd w:val="clear" w:color="auto" w:fill="auto"/>
        <w:spacing w:before="0" w:line="226" w:lineRule="exact"/>
        <w:ind w:left="20"/>
        <w:jc w:val="both"/>
        <w:rPr>
          <w:sz w:val="20"/>
          <w:szCs w:val="20"/>
        </w:rPr>
      </w:pPr>
      <w:r w:rsidRPr="00BB4B95">
        <w:rPr>
          <w:sz w:val="20"/>
          <w:szCs w:val="20"/>
        </w:rPr>
        <w:t>ГАПОУ ККЛСПК</w:t>
      </w:r>
    </w:p>
    <w:p w:rsidR="00BB4B95" w:rsidRPr="00BB4B95" w:rsidRDefault="00BB4B95" w:rsidP="00BB4B95">
      <w:pPr>
        <w:pStyle w:val="3"/>
        <w:framePr w:w="10709" w:h="12002" w:hRule="exact" w:wrap="around" w:vAnchor="page" w:hAnchor="page" w:x="613" w:y="728"/>
        <w:shd w:val="clear" w:color="auto" w:fill="auto"/>
        <w:spacing w:before="0" w:line="226" w:lineRule="exact"/>
        <w:ind w:left="20"/>
        <w:jc w:val="both"/>
        <w:rPr>
          <w:sz w:val="20"/>
          <w:szCs w:val="20"/>
        </w:rPr>
      </w:pPr>
      <w:r w:rsidRPr="00BB4B95">
        <w:rPr>
          <w:sz w:val="20"/>
          <w:szCs w:val="20"/>
        </w:rPr>
        <w:t>Ст.Ленинградская ул. Красная, 152</w:t>
      </w:r>
    </w:p>
    <w:p w:rsidR="00BB4B95" w:rsidRPr="00BB4B95" w:rsidRDefault="00BB4B95" w:rsidP="00BB4B95">
      <w:pPr>
        <w:pStyle w:val="3"/>
        <w:framePr w:w="10709" w:h="12002" w:hRule="exact" w:wrap="around" w:vAnchor="page" w:hAnchor="page" w:x="613" w:y="728"/>
        <w:shd w:val="clear" w:color="auto" w:fill="auto"/>
        <w:spacing w:before="0" w:line="226" w:lineRule="exact"/>
        <w:ind w:left="20"/>
        <w:jc w:val="both"/>
        <w:rPr>
          <w:sz w:val="20"/>
          <w:szCs w:val="20"/>
        </w:rPr>
      </w:pPr>
      <w:r w:rsidRPr="00BB4B95">
        <w:rPr>
          <w:sz w:val="20"/>
          <w:szCs w:val="20"/>
        </w:rPr>
        <w:t>ИНН 2341008162</w:t>
      </w:r>
    </w:p>
    <w:p w:rsidR="00BB4B95" w:rsidRPr="00BB4B95" w:rsidRDefault="00BB4B95" w:rsidP="00BB4B95">
      <w:pPr>
        <w:pStyle w:val="3"/>
        <w:framePr w:w="10709" w:h="12002" w:hRule="exact" w:wrap="around" w:vAnchor="page" w:hAnchor="page" w:x="613" w:y="728"/>
        <w:shd w:val="clear" w:color="auto" w:fill="auto"/>
        <w:spacing w:before="0" w:line="226" w:lineRule="exact"/>
        <w:ind w:left="20"/>
        <w:jc w:val="both"/>
        <w:rPr>
          <w:sz w:val="20"/>
          <w:szCs w:val="20"/>
        </w:rPr>
      </w:pPr>
      <w:r w:rsidRPr="00BB4B95">
        <w:rPr>
          <w:sz w:val="20"/>
          <w:szCs w:val="20"/>
        </w:rPr>
        <w:t>КПП 234101001</w:t>
      </w:r>
    </w:p>
    <w:p w:rsidR="00BB4B95" w:rsidRPr="00BB4B95" w:rsidRDefault="00BB4B95" w:rsidP="00BB4B95">
      <w:pPr>
        <w:pStyle w:val="3"/>
        <w:framePr w:w="10709" w:h="12002" w:hRule="exact" w:wrap="around" w:vAnchor="page" w:hAnchor="page" w:x="613" w:y="728"/>
        <w:shd w:val="clear" w:color="auto" w:fill="auto"/>
        <w:spacing w:before="0" w:line="226" w:lineRule="exact"/>
        <w:ind w:left="20"/>
        <w:jc w:val="both"/>
        <w:rPr>
          <w:sz w:val="20"/>
          <w:szCs w:val="20"/>
        </w:rPr>
      </w:pPr>
      <w:r w:rsidRPr="00BB4B95">
        <w:rPr>
          <w:sz w:val="20"/>
          <w:szCs w:val="20"/>
        </w:rPr>
        <w:t>Р/сч 40601810900003000001</w:t>
      </w:r>
    </w:p>
    <w:p w:rsidR="00BB4B95" w:rsidRPr="00BB4B95" w:rsidRDefault="00BB4B95" w:rsidP="00BB4B95">
      <w:pPr>
        <w:pStyle w:val="3"/>
        <w:framePr w:w="10709" w:h="12002" w:hRule="exact" w:wrap="around" w:vAnchor="page" w:hAnchor="page" w:x="613" w:y="728"/>
        <w:shd w:val="clear" w:color="auto" w:fill="auto"/>
        <w:spacing w:before="0" w:line="226" w:lineRule="exact"/>
        <w:ind w:left="20"/>
        <w:jc w:val="both"/>
        <w:rPr>
          <w:sz w:val="20"/>
          <w:szCs w:val="20"/>
        </w:rPr>
      </w:pPr>
      <w:r w:rsidRPr="00BB4B95">
        <w:rPr>
          <w:sz w:val="20"/>
          <w:szCs w:val="20"/>
        </w:rPr>
        <w:t>Южный ГУ Банка России г.Краснодар</w:t>
      </w:r>
    </w:p>
    <w:p w:rsidR="00BB4B95" w:rsidRPr="00BB4B95" w:rsidRDefault="00BB4B95" w:rsidP="00BB4B95">
      <w:pPr>
        <w:pStyle w:val="3"/>
        <w:framePr w:w="10709" w:h="12002" w:hRule="exact" w:wrap="around" w:vAnchor="page" w:hAnchor="page" w:x="613" w:y="728"/>
        <w:shd w:val="clear" w:color="auto" w:fill="auto"/>
        <w:spacing w:before="0" w:line="226" w:lineRule="exact"/>
        <w:ind w:left="20"/>
        <w:jc w:val="both"/>
        <w:rPr>
          <w:sz w:val="20"/>
          <w:szCs w:val="20"/>
        </w:rPr>
      </w:pPr>
      <w:r w:rsidRPr="00BB4B95">
        <w:rPr>
          <w:sz w:val="20"/>
          <w:szCs w:val="20"/>
        </w:rPr>
        <w:t>БИК 040349001</w:t>
      </w:r>
    </w:p>
    <w:p w:rsidR="00BB4B95" w:rsidRPr="00BB4B95" w:rsidRDefault="00BB4B95" w:rsidP="00BB4B95">
      <w:pPr>
        <w:pStyle w:val="3"/>
        <w:framePr w:w="10709" w:h="12002" w:hRule="exact" w:wrap="around" w:vAnchor="page" w:hAnchor="page" w:x="613" w:y="728"/>
        <w:shd w:val="clear" w:color="auto" w:fill="auto"/>
        <w:spacing w:before="0" w:line="226" w:lineRule="exact"/>
        <w:ind w:left="20"/>
        <w:jc w:val="both"/>
        <w:rPr>
          <w:sz w:val="20"/>
          <w:szCs w:val="20"/>
        </w:rPr>
      </w:pPr>
      <w:r w:rsidRPr="00BB4B95">
        <w:rPr>
          <w:sz w:val="20"/>
          <w:szCs w:val="20"/>
        </w:rPr>
        <w:t>л\с 825.72.002.0</w:t>
      </w:r>
    </w:p>
    <w:p w:rsidR="00BB4B95" w:rsidRPr="00BB4B95" w:rsidRDefault="00BB4B95" w:rsidP="00BB4B95">
      <w:pPr>
        <w:pStyle w:val="3"/>
        <w:framePr w:w="10709" w:h="12002" w:hRule="exact" w:wrap="around" w:vAnchor="page" w:hAnchor="page" w:x="613" w:y="728"/>
        <w:shd w:val="clear" w:color="auto" w:fill="auto"/>
        <w:spacing w:before="0" w:line="226" w:lineRule="exact"/>
        <w:ind w:left="20"/>
        <w:jc w:val="both"/>
        <w:rPr>
          <w:sz w:val="20"/>
          <w:szCs w:val="20"/>
        </w:rPr>
      </w:pPr>
      <w:r w:rsidRPr="00BB4B95">
        <w:rPr>
          <w:sz w:val="20"/>
          <w:szCs w:val="20"/>
        </w:rPr>
        <w:t>ОГРН 1022304295639</w:t>
      </w:r>
    </w:p>
    <w:p w:rsidR="00BB4B95" w:rsidRPr="00BB4B95" w:rsidRDefault="00BB4B95" w:rsidP="00BB4B95">
      <w:pPr>
        <w:pStyle w:val="3"/>
        <w:framePr w:wrap="around" w:vAnchor="page" w:hAnchor="page" w:x="613" w:y="13184"/>
        <w:shd w:val="clear" w:color="auto" w:fill="auto"/>
        <w:spacing w:before="0" w:line="180" w:lineRule="exact"/>
        <w:ind w:left="20"/>
        <w:jc w:val="both"/>
        <w:rPr>
          <w:sz w:val="20"/>
          <w:szCs w:val="20"/>
        </w:rPr>
      </w:pPr>
      <w:r w:rsidRPr="00BB4B95">
        <w:rPr>
          <w:sz w:val="20"/>
          <w:szCs w:val="20"/>
        </w:rPr>
        <w:t>Директор</w:t>
      </w:r>
    </w:p>
    <w:p w:rsidR="00BB4B95" w:rsidRPr="00BB4B95" w:rsidRDefault="00BB4B95" w:rsidP="00BB4B95">
      <w:pPr>
        <w:pStyle w:val="3"/>
        <w:framePr w:wrap="around" w:vAnchor="page" w:hAnchor="page" w:x="613" w:y="13640"/>
        <w:shd w:val="clear" w:color="auto" w:fill="auto"/>
        <w:spacing w:before="0" w:line="180" w:lineRule="exact"/>
        <w:ind w:left="1520"/>
        <w:jc w:val="left"/>
        <w:rPr>
          <w:sz w:val="20"/>
          <w:szCs w:val="20"/>
        </w:rPr>
      </w:pPr>
      <w:r w:rsidRPr="00BB4B95">
        <w:rPr>
          <w:sz w:val="20"/>
          <w:szCs w:val="20"/>
        </w:rPr>
        <w:t>Г.В.Бауэр</w:t>
      </w:r>
    </w:p>
    <w:p w:rsidR="00BB4B95" w:rsidRPr="00BB4B95" w:rsidRDefault="00BB4B95" w:rsidP="00BB4B95">
      <w:pPr>
        <w:pStyle w:val="a4"/>
        <w:framePr w:wrap="around" w:vAnchor="page" w:hAnchor="page" w:x="5739" w:y="15940"/>
        <w:shd w:val="clear" w:color="auto" w:fill="auto"/>
        <w:spacing w:line="180" w:lineRule="exact"/>
        <w:ind w:left="20"/>
        <w:rPr>
          <w:sz w:val="20"/>
          <w:szCs w:val="20"/>
        </w:rPr>
      </w:pPr>
      <w:r w:rsidRPr="00BB4B95">
        <w:rPr>
          <w:sz w:val="20"/>
          <w:szCs w:val="20"/>
        </w:rPr>
        <w:t>17</w:t>
      </w:r>
    </w:p>
    <w:p w:rsidR="00BB4B95" w:rsidRPr="00BB4B95" w:rsidRDefault="00BB4B95" w:rsidP="00BB4B95">
      <w:pPr>
        <w:spacing w:after="0"/>
        <w:rPr>
          <w:rFonts w:ascii="Times New Roman" w:hAnsi="Times New Roman" w:cs="Times New Roman"/>
          <w:sz w:val="20"/>
          <w:szCs w:val="20"/>
        </w:rPr>
        <w:sectPr w:rsidR="00BB4B95" w:rsidRPr="00BB4B95">
          <w:pgSz w:w="11909" w:h="16838"/>
          <w:pgMar w:top="0" w:right="0" w:bottom="0" w:left="0" w:header="0" w:footer="3" w:gutter="0"/>
          <w:cols w:space="720"/>
        </w:sectPr>
      </w:pPr>
    </w:p>
    <w:p w:rsidR="00BB4B95" w:rsidRPr="00BB4B95" w:rsidRDefault="00BB4B95" w:rsidP="00BB4B95">
      <w:pPr>
        <w:pStyle w:val="a4"/>
        <w:framePr w:w="3542" w:h="476" w:hRule="exact" w:wrap="around" w:vAnchor="page" w:hAnchor="page" w:x="7431" w:y="950"/>
        <w:shd w:val="clear" w:color="auto" w:fill="auto"/>
        <w:spacing w:after="19" w:line="180" w:lineRule="exact"/>
        <w:ind w:left="40"/>
        <w:jc w:val="both"/>
        <w:rPr>
          <w:sz w:val="20"/>
          <w:szCs w:val="20"/>
        </w:rPr>
      </w:pPr>
      <w:r w:rsidRPr="00BB4B95">
        <w:rPr>
          <w:sz w:val="20"/>
          <w:szCs w:val="20"/>
        </w:rPr>
        <w:lastRenderedPageBreak/>
        <w:t>Приложение №1</w:t>
      </w:r>
    </w:p>
    <w:p w:rsidR="00BB4B95" w:rsidRPr="00BB4B95" w:rsidRDefault="00BB4B95" w:rsidP="00BB4B95">
      <w:pPr>
        <w:pStyle w:val="a4"/>
        <w:framePr w:w="3542" w:h="476" w:hRule="exact" w:wrap="around" w:vAnchor="page" w:hAnchor="page" w:x="7431" w:y="950"/>
        <w:shd w:val="clear" w:color="auto" w:fill="auto"/>
        <w:tabs>
          <w:tab w:val="right" w:leader="underscore" w:pos="2286"/>
          <w:tab w:val="right" w:leader="underscore" w:pos="3520"/>
        </w:tabs>
        <w:spacing w:line="180" w:lineRule="exact"/>
        <w:ind w:left="40"/>
        <w:jc w:val="both"/>
        <w:rPr>
          <w:sz w:val="20"/>
          <w:szCs w:val="20"/>
        </w:rPr>
      </w:pPr>
      <w:r w:rsidRPr="00BB4B95">
        <w:rPr>
          <w:sz w:val="20"/>
          <w:szCs w:val="20"/>
        </w:rPr>
        <w:t>к договору № от "</w:t>
      </w:r>
      <w:r w:rsidRPr="00BB4B95">
        <w:rPr>
          <w:sz w:val="20"/>
          <w:szCs w:val="20"/>
        </w:rPr>
        <w:tab/>
        <w:t>"</w:t>
      </w:r>
      <w:r w:rsidRPr="00BB4B95">
        <w:rPr>
          <w:sz w:val="20"/>
          <w:szCs w:val="20"/>
        </w:rPr>
        <w:tab/>
        <w:t>2020г.</w:t>
      </w:r>
    </w:p>
    <w:p w:rsidR="00BB4B95" w:rsidRPr="00BB4B95" w:rsidRDefault="00BB4B95" w:rsidP="00BB4B95">
      <w:pPr>
        <w:pStyle w:val="3"/>
        <w:framePr w:wrap="around" w:vAnchor="page" w:hAnchor="page" w:x="965" w:y="1877"/>
        <w:shd w:val="clear" w:color="auto" w:fill="auto"/>
        <w:spacing w:before="0" w:line="180" w:lineRule="exact"/>
        <w:ind w:left="3880"/>
        <w:jc w:val="left"/>
        <w:rPr>
          <w:sz w:val="20"/>
          <w:szCs w:val="20"/>
        </w:rPr>
      </w:pPr>
      <w:r w:rsidRPr="00BB4B95">
        <w:rPr>
          <w:sz w:val="20"/>
          <w:szCs w:val="20"/>
        </w:rPr>
        <w:t>Спецификация на поставку товара</w:t>
      </w:r>
    </w:p>
    <w:p w:rsidR="00BB4B95" w:rsidRPr="00BB4B95" w:rsidRDefault="00BB4B95" w:rsidP="00BB4B95">
      <w:pPr>
        <w:pStyle w:val="a6"/>
        <w:framePr w:wrap="around" w:vAnchor="page" w:hAnchor="page" w:x="1085" w:y="2799"/>
        <w:shd w:val="clear" w:color="auto" w:fill="auto"/>
        <w:spacing w:line="180" w:lineRule="exact"/>
        <w:rPr>
          <w:sz w:val="20"/>
          <w:szCs w:val="20"/>
        </w:rPr>
      </w:pPr>
    </w:p>
    <w:tbl>
      <w:tblPr>
        <w:tblOverlap w:val="never"/>
        <w:tblW w:w="0" w:type="auto"/>
        <w:tblLayout w:type="fixed"/>
        <w:tblCellMar>
          <w:left w:w="10" w:type="dxa"/>
          <w:right w:w="10" w:type="dxa"/>
        </w:tblCellMar>
        <w:tblLook w:val="04A0"/>
      </w:tblPr>
      <w:tblGrid>
        <w:gridCol w:w="547"/>
        <w:gridCol w:w="2688"/>
        <w:gridCol w:w="1416"/>
        <w:gridCol w:w="1699"/>
        <w:gridCol w:w="1704"/>
        <w:gridCol w:w="1709"/>
      </w:tblGrid>
      <w:tr w:rsidR="00BB4B95" w:rsidRPr="00BB4B95" w:rsidTr="00BB4B95">
        <w:trPr>
          <w:trHeight w:hRule="exact" w:val="1027"/>
        </w:trPr>
        <w:tc>
          <w:tcPr>
            <w:tcW w:w="547" w:type="dxa"/>
            <w:tcBorders>
              <w:top w:val="single" w:sz="4" w:space="0" w:color="auto"/>
              <w:left w:val="single" w:sz="4" w:space="0" w:color="auto"/>
              <w:bottom w:val="nil"/>
              <w:right w:val="nil"/>
            </w:tcBorders>
            <w:shd w:val="clear" w:color="auto" w:fill="FFFFFF"/>
            <w:hideMark/>
          </w:tcPr>
          <w:p w:rsidR="00BB4B95" w:rsidRPr="00BB4B95" w:rsidRDefault="00BB4B95">
            <w:pPr>
              <w:pStyle w:val="3"/>
              <w:framePr w:w="9763" w:h="2352" w:hRule="exact" w:wrap="around" w:vAnchor="page" w:hAnchor="page" w:x="970" w:y="3015"/>
              <w:shd w:val="clear" w:color="auto" w:fill="auto"/>
              <w:spacing w:before="0" w:after="60" w:line="180" w:lineRule="exact"/>
              <w:ind w:left="180"/>
              <w:jc w:val="left"/>
              <w:rPr>
                <w:sz w:val="20"/>
                <w:szCs w:val="20"/>
              </w:rPr>
            </w:pPr>
            <w:r w:rsidRPr="00BB4B95">
              <w:rPr>
                <w:sz w:val="20"/>
                <w:szCs w:val="20"/>
              </w:rPr>
              <w:t>№</w:t>
            </w:r>
          </w:p>
          <w:p w:rsidR="00BB4B95" w:rsidRPr="00BB4B95" w:rsidRDefault="00BB4B95">
            <w:pPr>
              <w:pStyle w:val="3"/>
              <w:framePr w:w="9763" w:h="2352" w:hRule="exact" w:wrap="around" w:vAnchor="page" w:hAnchor="page" w:x="970" w:y="3015"/>
              <w:shd w:val="clear" w:color="auto" w:fill="auto"/>
              <w:spacing w:before="60" w:line="180" w:lineRule="exact"/>
              <w:ind w:left="180"/>
              <w:jc w:val="left"/>
              <w:rPr>
                <w:sz w:val="20"/>
                <w:szCs w:val="20"/>
              </w:rPr>
            </w:pPr>
            <w:r w:rsidRPr="00BB4B95">
              <w:rPr>
                <w:sz w:val="20"/>
                <w:szCs w:val="20"/>
              </w:rPr>
              <w:t>п/п</w:t>
            </w:r>
          </w:p>
        </w:tc>
        <w:tc>
          <w:tcPr>
            <w:tcW w:w="2688" w:type="dxa"/>
            <w:tcBorders>
              <w:top w:val="single" w:sz="4" w:space="0" w:color="auto"/>
              <w:left w:val="single" w:sz="4" w:space="0" w:color="auto"/>
              <w:bottom w:val="nil"/>
              <w:right w:val="nil"/>
            </w:tcBorders>
            <w:shd w:val="clear" w:color="auto" w:fill="FFFFFF"/>
            <w:hideMark/>
          </w:tcPr>
          <w:p w:rsidR="00BB4B95" w:rsidRPr="00BB4B95" w:rsidRDefault="00BB4B95">
            <w:pPr>
              <w:pStyle w:val="3"/>
              <w:framePr w:w="9763" w:h="2352" w:hRule="exact" w:wrap="around" w:vAnchor="page" w:hAnchor="page" w:x="970" w:y="3015"/>
              <w:shd w:val="clear" w:color="auto" w:fill="auto"/>
              <w:spacing w:before="0"/>
              <w:rPr>
                <w:sz w:val="20"/>
                <w:szCs w:val="20"/>
              </w:rPr>
            </w:pPr>
            <w:r w:rsidRPr="00BB4B95">
              <w:rPr>
                <w:sz w:val="20"/>
                <w:szCs w:val="20"/>
              </w:rPr>
              <w:t>Наименование товара, характеристики товара (ГОСТ)</w:t>
            </w:r>
          </w:p>
        </w:tc>
        <w:tc>
          <w:tcPr>
            <w:tcW w:w="1416" w:type="dxa"/>
            <w:tcBorders>
              <w:top w:val="single" w:sz="4" w:space="0" w:color="auto"/>
              <w:left w:val="single" w:sz="4" w:space="0" w:color="auto"/>
              <w:bottom w:val="nil"/>
              <w:right w:val="nil"/>
            </w:tcBorders>
            <w:shd w:val="clear" w:color="auto" w:fill="FFFFFF"/>
            <w:hideMark/>
          </w:tcPr>
          <w:p w:rsidR="00BB4B95" w:rsidRPr="00BB4B95" w:rsidRDefault="00BB4B95">
            <w:pPr>
              <w:pStyle w:val="3"/>
              <w:framePr w:w="9763" w:h="2352" w:hRule="exact" w:wrap="around" w:vAnchor="page" w:hAnchor="page" w:x="970" w:y="3015"/>
              <w:shd w:val="clear" w:color="auto" w:fill="auto"/>
              <w:spacing w:before="0" w:after="60" w:line="180" w:lineRule="exact"/>
              <w:rPr>
                <w:sz w:val="20"/>
                <w:szCs w:val="20"/>
              </w:rPr>
            </w:pPr>
            <w:r w:rsidRPr="00BB4B95">
              <w:rPr>
                <w:sz w:val="20"/>
                <w:szCs w:val="20"/>
              </w:rPr>
              <w:t>Единица</w:t>
            </w:r>
          </w:p>
          <w:p w:rsidR="00BB4B95" w:rsidRPr="00BB4B95" w:rsidRDefault="00BB4B95">
            <w:pPr>
              <w:pStyle w:val="3"/>
              <w:framePr w:w="9763" w:h="2352" w:hRule="exact" w:wrap="around" w:vAnchor="page" w:hAnchor="page" w:x="970" w:y="3015"/>
              <w:shd w:val="clear" w:color="auto" w:fill="auto"/>
              <w:spacing w:before="60" w:line="180" w:lineRule="exact"/>
              <w:rPr>
                <w:sz w:val="20"/>
                <w:szCs w:val="20"/>
              </w:rPr>
            </w:pPr>
            <w:r w:rsidRPr="00BB4B95">
              <w:rPr>
                <w:sz w:val="20"/>
                <w:szCs w:val="20"/>
              </w:rPr>
              <w:t>измерения</w:t>
            </w:r>
          </w:p>
        </w:tc>
        <w:tc>
          <w:tcPr>
            <w:tcW w:w="1699" w:type="dxa"/>
            <w:tcBorders>
              <w:top w:val="single" w:sz="4" w:space="0" w:color="auto"/>
              <w:left w:val="single" w:sz="4" w:space="0" w:color="auto"/>
              <w:bottom w:val="nil"/>
              <w:right w:val="nil"/>
            </w:tcBorders>
            <w:shd w:val="clear" w:color="auto" w:fill="FFFFFF"/>
            <w:hideMark/>
          </w:tcPr>
          <w:p w:rsidR="00BB4B95" w:rsidRPr="00BB4B95" w:rsidRDefault="00BB4B95">
            <w:pPr>
              <w:pStyle w:val="3"/>
              <w:framePr w:w="9763" w:h="2352" w:hRule="exact" w:wrap="around" w:vAnchor="page" w:hAnchor="page" w:x="970" w:y="3015"/>
              <w:shd w:val="clear" w:color="auto" w:fill="auto"/>
              <w:spacing w:before="0" w:line="180" w:lineRule="exact"/>
              <w:rPr>
                <w:sz w:val="20"/>
                <w:szCs w:val="20"/>
              </w:rPr>
            </w:pPr>
            <w:r w:rsidRPr="00BB4B95">
              <w:rPr>
                <w:sz w:val="20"/>
                <w:szCs w:val="20"/>
              </w:rPr>
              <w:t>Количество</w:t>
            </w:r>
          </w:p>
        </w:tc>
        <w:tc>
          <w:tcPr>
            <w:tcW w:w="1704" w:type="dxa"/>
            <w:tcBorders>
              <w:top w:val="single" w:sz="4" w:space="0" w:color="auto"/>
              <w:left w:val="single" w:sz="4" w:space="0" w:color="auto"/>
              <w:bottom w:val="nil"/>
              <w:right w:val="nil"/>
            </w:tcBorders>
            <w:shd w:val="clear" w:color="auto" w:fill="FFFFFF"/>
            <w:hideMark/>
          </w:tcPr>
          <w:p w:rsidR="00BB4B95" w:rsidRPr="00BB4B95" w:rsidRDefault="00BB4B95">
            <w:pPr>
              <w:pStyle w:val="3"/>
              <w:framePr w:w="9763" w:h="2352" w:hRule="exact" w:wrap="around" w:vAnchor="page" w:hAnchor="page" w:x="970" w:y="3015"/>
              <w:shd w:val="clear" w:color="auto" w:fill="auto"/>
              <w:spacing w:before="0"/>
              <w:rPr>
                <w:sz w:val="20"/>
                <w:szCs w:val="20"/>
              </w:rPr>
            </w:pPr>
            <w:r w:rsidRPr="00BB4B95">
              <w:rPr>
                <w:sz w:val="20"/>
                <w:szCs w:val="20"/>
              </w:rPr>
              <w:t>Цена за единицу товара, (руб.)</w:t>
            </w:r>
          </w:p>
        </w:tc>
        <w:tc>
          <w:tcPr>
            <w:tcW w:w="1709" w:type="dxa"/>
            <w:tcBorders>
              <w:top w:val="single" w:sz="4" w:space="0" w:color="auto"/>
              <w:left w:val="single" w:sz="4" w:space="0" w:color="auto"/>
              <w:bottom w:val="nil"/>
              <w:right w:val="single" w:sz="4" w:space="0" w:color="auto"/>
            </w:tcBorders>
            <w:shd w:val="clear" w:color="auto" w:fill="FFFFFF"/>
            <w:hideMark/>
          </w:tcPr>
          <w:p w:rsidR="00BB4B95" w:rsidRPr="00BB4B95" w:rsidRDefault="00BB4B95">
            <w:pPr>
              <w:pStyle w:val="3"/>
              <w:framePr w:w="9763" w:h="2352" w:hRule="exact" w:wrap="around" w:vAnchor="page" w:hAnchor="page" w:x="970" w:y="3015"/>
              <w:shd w:val="clear" w:color="auto" w:fill="auto"/>
              <w:spacing w:before="0" w:line="226" w:lineRule="exact"/>
              <w:rPr>
                <w:sz w:val="20"/>
                <w:szCs w:val="20"/>
              </w:rPr>
            </w:pPr>
            <w:r w:rsidRPr="00BB4B95">
              <w:rPr>
                <w:sz w:val="20"/>
                <w:szCs w:val="20"/>
              </w:rPr>
              <w:t>Общая стоимость товара, (руб.)</w:t>
            </w:r>
          </w:p>
        </w:tc>
      </w:tr>
      <w:tr w:rsidR="00BB4B95" w:rsidRPr="00BB4B95" w:rsidTr="00BB4B95">
        <w:trPr>
          <w:trHeight w:hRule="exact" w:val="802"/>
        </w:trPr>
        <w:tc>
          <w:tcPr>
            <w:tcW w:w="547" w:type="dxa"/>
            <w:tcBorders>
              <w:top w:val="single" w:sz="4" w:space="0" w:color="auto"/>
              <w:left w:val="single" w:sz="4" w:space="0" w:color="auto"/>
              <w:bottom w:val="nil"/>
              <w:right w:val="nil"/>
            </w:tcBorders>
            <w:shd w:val="clear" w:color="auto" w:fill="FFFFFF"/>
            <w:hideMark/>
          </w:tcPr>
          <w:p w:rsidR="00BB4B95" w:rsidRPr="00BB4B95" w:rsidRDefault="00BB4B95">
            <w:pPr>
              <w:pStyle w:val="3"/>
              <w:framePr w:w="9763" w:h="2352" w:hRule="exact" w:wrap="around" w:vAnchor="page" w:hAnchor="page" w:x="970" w:y="3015"/>
              <w:shd w:val="clear" w:color="auto" w:fill="auto"/>
              <w:spacing w:before="0" w:line="180" w:lineRule="exact"/>
              <w:ind w:left="240"/>
              <w:jc w:val="left"/>
              <w:rPr>
                <w:sz w:val="20"/>
                <w:szCs w:val="20"/>
              </w:rPr>
            </w:pPr>
            <w:r w:rsidRPr="00BB4B95">
              <w:rPr>
                <w:sz w:val="20"/>
                <w:szCs w:val="20"/>
              </w:rPr>
              <w:t>1</w:t>
            </w:r>
          </w:p>
        </w:tc>
        <w:tc>
          <w:tcPr>
            <w:tcW w:w="2688" w:type="dxa"/>
            <w:tcBorders>
              <w:top w:val="single" w:sz="4" w:space="0" w:color="auto"/>
              <w:left w:val="single" w:sz="4" w:space="0" w:color="auto"/>
              <w:bottom w:val="nil"/>
              <w:right w:val="nil"/>
            </w:tcBorders>
            <w:shd w:val="clear" w:color="auto" w:fill="FFFFFF"/>
            <w:vAlign w:val="bottom"/>
            <w:hideMark/>
          </w:tcPr>
          <w:p w:rsidR="00BB4B95" w:rsidRPr="00BB4B95" w:rsidRDefault="00BB4B95">
            <w:pPr>
              <w:pStyle w:val="3"/>
              <w:framePr w:w="9763" w:h="2352" w:hRule="exact" w:wrap="around" w:vAnchor="page" w:hAnchor="page" w:x="970" w:y="3015"/>
              <w:shd w:val="clear" w:color="auto" w:fill="auto"/>
              <w:spacing w:before="0" w:line="264" w:lineRule="exact"/>
              <w:ind w:left="120"/>
              <w:jc w:val="left"/>
              <w:rPr>
                <w:sz w:val="20"/>
                <w:szCs w:val="20"/>
              </w:rPr>
            </w:pPr>
            <w:r w:rsidRPr="00BB4B95">
              <w:rPr>
                <w:sz w:val="20"/>
                <w:szCs w:val="20"/>
              </w:rPr>
              <w:t>Бензин</w:t>
            </w:r>
          </w:p>
          <w:p w:rsidR="00BB4B95" w:rsidRPr="00BB4B95" w:rsidRDefault="00BB4B95">
            <w:pPr>
              <w:pStyle w:val="3"/>
              <w:framePr w:w="9763" w:h="2352" w:hRule="exact" w:wrap="around" w:vAnchor="page" w:hAnchor="page" w:x="970" w:y="3015"/>
              <w:shd w:val="clear" w:color="auto" w:fill="auto"/>
              <w:spacing w:before="0" w:line="264" w:lineRule="exact"/>
              <w:ind w:left="120"/>
              <w:jc w:val="left"/>
              <w:rPr>
                <w:sz w:val="20"/>
                <w:szCs w:val="20"/>
              </w:rPr>
            </w:pPr>
            <w:r w:rsidRPr="00BB4B95">
              <w:rPr>
                <w:sz w:val="20"/>
                <w:szCs w:val="20"/>
              </w:rPr>
              <w:t>(марки Регуляр-95 (АИ-95)</w:t>
            </w:r>
          </w:p>
        </w:tc>
        <w:tc>
          <w:tcPr>
            <w:tcW w:w="1416" w:type="dxa"/>
            <w:tcBorders>
              <w:top w:val="single" w:sz="4" w:space="0" w:color="auto"/>
              <w:left w:val="single" w:sz="4" w:space="0" w:color="auto"/>
              <w:bottom w:val="nil"/>
              <w:right w:val="nil"/>
            </w:tcBorders>
            <w:shd w:val="clear" w:color="auto" w:fill="FFFFFF"/>
            <w:vAlign w:val="center"/>
            <w:hideMark/>
          </w:tcPr>
          <w:p w:rsidR="00BB4B95" w:rsidRPr="00BB4B95" w:rsidRDefault="00BB4B95">
            <w:pPr>
              <w:pStyle w:val="3"/>
              <w:framePr w:w="9763" w:h="2352" w:hRule="exact" w:wrap="around" w:vAnchor="page" w:hAnchor="page" w:x="970" w:y="3015"/>
              <w:shd w:val="clear" w:color="auto" w:fill="auto"/>
              <w:spacing w:before="0" w:line="180" w:lineRule="exact"/>
              <w:rPr>
                <w:sz w:val="20"/>
                <w:szCs w:val="20"/>
              </w:rPr>
            </w:pPr>
            <w:r w:rsidRPr="00BB4B95">
              <w:rPr>
                <w:sz w:val="20"/>
                <w:szCs w:val="20"/>
              </w:rPr>
              <w:t>л</w:t>
            </w:r>
          </w:p>
        </w:tc>
        <w:tc>
          <w:tcPr>
            <w:tcW w:w="1699" w:type="dxa"/>
            <w:tcBorders>
              <w:top w:val="single" w:sz="4" w:space="0" w:color="auto"/>
              <w:left w:val="single" w:sz="4" w:space="0" w:color="auto"/>
              <w:bottom w:val="nil"/>
              <w:right w:val="nil"/>
            </w:tcBorders>
            <w:shd w:val="clear" w:color="auto" w:fill="FFFFFF"/>
            <w:vAlign w:val="center"/>
            <w:hideMark/>
          </w:tcPr>
          <w:p w:rsidR="00BB4B95" w:rsidRPr="00BB4B95" w:rsidRDefault="00BB4B95">
            <w:pPr>
              <w:pStyle w:val="3"/>
              <w:framePr w:w="9763" w:h="2352" w:hRule="exact" w:wrap="around" w:vAnchor="page" w:hAnchor="page" w:x="970" w:y="3015"/>
              <w:shd w:val="clear" w:color="auto" w:fill="auto"/>
              <w:spacing w:before="0" w:line="180" w:lineRule="exact"/>
              <w:rPr>
                <w:sz w:val="20"/>
                <w:szCs w:val="20"/>
              </w:rPr>
            </w:pPr>
            <w:r w:rsidRPr="00BB4B95">
              <w:rPr>
                <w:sz w:val="20"/>
                <w:szCs w:val="20"/>
              </w:rPr>
              <w:t>5000</w:t>
            </w:r>
          </w:p>
        </w:tc>
        <w:tc>
          <w:tcPr>
            <w:tcW w:w="1704" w:type="dxa"/>
            <w:tcBorders>
              <w:top w:val="single" w:sz="4" w:space="0" w:color="auto"/>
              <w:left w:val="single" w:sz="4" w:space="0" w:color="auto"/>
              <w:bottom w:val="nil"/>
              <w:right w:val="nil"/>
            </w:tcBorders>
            <w:shd w:val="clear" w:color="auto" w:fill="FFFFFF"/>
          </w:tcPr>
          <w:p w:rsidR="00BB4B95" w:rsidRPr="00BB4B95" w:rsidRDefault="00BB4B95">
            <w:pPr>
              <w:framePr w:w="9763" w:h="2352" w:hRule="exact" w:wrap="around" w:vAnchor="page" w:hAnchor="page" w:x="970" w:y="3015"/>
              <w:rPr>
                <w:rFonts w:ascii="Times New Roman" w:hAnsi="Times New Roman" w:cs="Times New Roman"/>
                <w:sz w:val="20"/>
                <w:szCs w:val="20"/>
              </w:rPr>
            </w:pPr>
          </w:p>
        </w:tc>
        <w:tc>
          <w:tcPr>
            <w:tcW w:w="1709" w:type="dxa"/>
            <w:tcBorders>
              <w:top w:val="single" w:sz="4" w:space="0" w:color="auto"/>
              <w:left w:val="single" w:sz="4" w:space="0" w:color="auto"/>
              <w:bottom w:val="nil"/>
              <w:right w:val="single" w:sz="4" w:space="0" w:color="auto"/>
            </w:tcBorders>
            <w:shd w:val="clear" w:color="auto" w:fill="FFFFFF"/>
          </w:tcPr>
          <w:p w:rsidR="00BB4B95" w:rsidRPr="00BB4B95" w:rsidRDefault="00BB4B95">
            <w:pPr>
              <w:framePr w:w="9763" w:h="2352" w:hRule="exact" w:wrap="around" w:vAnchor="page" w:hAnchor="page" w:x="970" w:y="3015"/>
              <w:rPr>
                <w:rFonts w:ascii="Times New Roman" w:hAnsi="Times New Roman" w:cs="Times New Roman"/>
                <w:sz w:val="20"/>
                <w:szCs w:val="20"/>
              </w:rPr>
            </w:pPr>
          </w:p>
        </w:tc>
      </w:tr>
      <w:tr w:rsidR="00BB4B95" w:rsidRPr="00BB4B95" w:rsidTr="00BB4B95">
        <w:trPr>
          <w:trHeight w:hRule="exact" w:val="274"/>
        </w:trPr>
        <w:tc>
          <w:tcPr>
            <w:tcW w:w="547" w:type="dxa"/>
            <w:tcBorders>
              <w:top w:val="single" w:sz="4" w:space="0" w:color="auto"/>
              <w:left w:val="single" w:sz="4" w:space="0" w:color="auto"/>
              <w:bottom w:val="nil"/>
              <w:right w:val="nil"/>
            </w:tcBorders>
            <w:shd w:val="clear" w:color="auto" w:fill="FFFFFF"/>
            <w:vAlign w:val="bottom"/>
            <w:hideMark/>
          </w:tcPr>
          <w:p w:rsidR="00BB4B95" w:rsidRPr="00BB4B95" w:rsidRDefault="00BB4B95">
            <w:pPr>
              <w:pStyle w:val="3"/>
              <w:framePr w:w="9763" w:h="2352" w:hRule="exact" w:wrap="around" w:vAnchor="page" w:hAnchor="page" w:x="970" w:y="3015"/>
              <w:shd w:val="clear" w:color="auto" w:fill="auto"/>
              <w:spacing w:before="0" w:line="180" w:lineRule="exact"/>
              <w:ind w:left="240"/>
              <w:jc w:val="left"/>
              <w:rPr>
                <w:sz w:val="20"/>
                <w:szCs w:val="20"/>
              </w:rPr>
            </w:pPr>
            <w:r w:rsidRPr="00BB4B95">
              <w:rPr>
                <w:sz w:val="20"/>
                <w:szCs w:val="20"/>
              </w:rPr>
              <w:t>2</w:t>
            </w:r>
          </w:p>
        </w:tc>
        <w:tc>
          <w:tcPr>
            <w:tcW w:w="2688" w:type="dxa"/>
            <w:tcBorders>
              <w:top w:val="single" w:sz="4" w:space="0" w:color="auto"/>
              <w:left w:val="single" w:sz="4" w:space="0" w:color="auto"/>
              <w:bottom w:val="nil"/>
              <w:right w:val="nil"/>
            </w:tcBorders>
            <w:shd w:val="clear" w:color="auto" w:fill="FFFFFF"/>
            <w:vAlign w:val="center"/>
            <w:hideMark/>
          </w:tcPr>
          <w:p w:rsidR="00BB4B95" w:rsidRPr="00BB4B95" w:rsidRDefault="00BB4B95">
            <w:pPr>
              <w:pStyle w:val="3"/>
              <w:framePr w:w="9763" w:h="2352" w:hRule="exact" w:wrap="around" w:vAnchor="page" w:hAnchor="page" w:x="970" w:y="3015"/>
              <w:shd w:val="clear" w:color="auto" w:fill="auto"/>
              <w:spacing w:before="0" w:line="180" w:lineRule="exact"/>
              <w:ind w:left="120"/>
              <w:jc w:val="left"/>
              <w:rPr>
                <w:sz w:val="20"/>
                <w:szCs w:val="20"/>
              </w:rPr>
            </w:pPr>
            <w:r w:rsidRPr="00BB4B95">
              <w:rPr>
                <w:sz w:val="20"/>
                <w:szCs w:val="20"/>
              </w:rPr>
              <w:t>Дизтопливо</w:t>
            </w:r>
          </w:p>
        </w:tc>
        <w:tc>
          <w:tcPr>
            <w:tcW w:w="1416" w:type="dxa"/>
            <w:tcBorders>
              <w:top w:val="single" w:sz="4" w:space="0" w:color="auto"/>
              <w:left w:val="single" w:sz="4" w:space="0" w:color="auto"/>
              <w:bottom w:val="nil"/>
              <w:right w:val="nil"/>
            </w:tcBorders>
            <w:shd w:val="clear" w:color="auto" w:fill="FFFFFF"/>
            <w:vAlign w:val="center"/>
            <w:hideMark/>
          </w:tcPr>
          <w:p w:rsidR="00BB4B95" w:rsidRPr="00BB4B95" w:rsidRDefault="00BB4B95">
            <w:pPr>
              <w:pStyle w:val="3"/>
              <w:framePr w:w="9763" w:h="2352" w:hRule="exact" w:wrap="around" w:vAnchor="page" w:hAnchor="page" w:x="970" w:y="3015"/>
              <w:shd w:val="clear" w:color="auto" w:fill="auto"/>
              <w:spacing w:before="0" w:line="180" w:lineRule="exact"/>
              <w:rPr>
                <w:sz w:val="20"/>
                <w:szCs w:val="20"/>
              </w:rPr>
            </w:pPr>
            <w:r w:rsidRPr="00BB4B95">
              <w:rPr>
                <w:sz w:val="20"/>
                <w:szCs w:val="20"/>
              </w:rPr>
              <w:t>л</w:t>
            </w:r>
          </w:p>
        </w:tc>
        <w:tc>
          <w:tcPr>
            <w:tcW w:w="1699" w:type="dxa"/>
            <w:tcBorders>
              <w:top w:val="single" w:sz="4" w:space="0" w:color="auto"/>
              <w:left w:val="single" w:sz="4" w:space="0" w:color="auto"/>
              <w:bottom w:val="nil"/>
              <w:right w:val="nil"/>
            </w:tcBorders>
            <w:shd w:val="clear" w:color="auto" w:fill="FFFFFF"/>
            <w:vAlign w:val="bottom"/>
            <w:hideMark/>
          </w:tcPr>
          <w:p w:rsidR="00BB4B95" w:rsidRPr="00BB4B95" w:rsidRDefault="00BB4B95">
            <w:pPr>
              <w:pStyle w:val="3"/>
              <w:framePr w:w="9763" w:h="2352" w:hRule="exact" w:wrap="around" w:vAnchor="page" w:hAnchor="page" w:x="970" w:y="3015"/>
              <w:shd w:val="clear" w:color="auto" w:fill="auto"/>
              <w:spacing w:before="0" w:line="180" w:lineRule="exact"/>
              <w:rPr>
                <w:sz w:val="20"/>
                <w:szCs w:val="20"/>
              </w:rPr>
            </w:pPr>
            <w:r w:rsidRPr="00BB4B95">
              <w:rPr>
                <w:sz w:val="20"/>
                <w:szCs w:val="20"/>
              </w:rPr>
              <w:t>1000</w:t>
            </w:r>
          </w:p>
        </w:tc>
        <w:tc>
          <w:tcPr>
            <w:tcW w:w="1704" w:type="dxa"/>
            <w:tcBorders>
              <w:top w:val="single" w:sz="4" w:space="0" w:color="auto"/>
              <w:left w:val="single" w:sz="4" w:space="0" w:color="auto"/>
              <w:bottom w:val="nil"/>
              <w:right w:val="nil"/>
            </w:tcBorders>
            <w:shd w:val="clear" w:color="auto" w:fill="FFFFFF"/>
          </w:tcPr>
          <w:p w:rsidR="00BB4B95" w:rsidRPr="00BB4B95" w:rsidRDefault="00BB4B95">
            <w:pPr>
              <w:framePr w:w="9763" w:h="2352" w:hRule="exact" w:wrap="around" w:vAnchor="page" w:hAnchor="page" w:x="970" w:y="3015"/>
              <w:rPr>
                <w:rFonts w:ascii="Times New Roman" w:hAnsi="Times New Roman" w:cs="Times New Roman"/>
                <w:sz w:val="20"/>
                <w:szCs w:val="20"/>
              </w:rPr>
            </w:pPr>
          </w:p>
        </w:tc>
        <w:tc>
          <w:tcPr>
            <w:tcW w:w="1709" w:type="dxa"/>
            <w:tcBorders>
              <w:top w:val="single" w:sz="4" w:space="0" w:color="auto"/>
              <w:left w:val="single" w:sz="4" w:space="0" w:color="auto"/>
              <w:bottom w:val="nil"/>
              <w:right w:val="single" w:sz="4" w:space="0" w:color="auto"/>
            </w:tcBorders>
            <w:shd w:val="clear" w:color="auto" w:fill="FFFFFF"/>
          </w:tcPr>
          <w:p w:rsidR="00BB4B95" w:rsidRPr="00BB4B95" w:rsidRDefault="00BB4B95">
            <w:pPr>
              <w:framePr w:w="9763" w:h="2352" w:hRule="exact" w:wrap="around" w:vAnchor="page" w:hAnchor="page" w:x="970" w:y="3015"/>
              <w:rPr>
                <w:rFonts w:ascii="Times New Roman" w:hAnsi="Times New Roman" w:cs="Times New Roman"/>
                <w:sz w:val="20"/>
                <w:szCs w:val="20"/>
              </w:rPr>
            </w:pPr>
          </w:p>
        </w:tc>
      </w:tr>
      <w:tr w:rsidR="00BB4B95" w:rsidRPr="00BB4B95" w:rsidTr="00BB4B95">
        <w:trPr>
          <w:trHeight w:hRule="exact" w:val="250"/>
        </w:trPr>
        <w:tc>
          <w:tcPr>
            <w:tcW w:w="8054" w:type="dxa"/>
            <w:gridSpan w:val="5"/>
            <w:tcBorders>
              <w:top w:val="single" w:sz="4" w:space="0" w:color="auto"/>
              <w:left w:val="single" w:sz="4" w:space="0" w:color="auto"/>
              <w:bottom w:val="single" w:sz="4" w:space="0" w:color="auto"/>
              <w:right w:val="nil"/>
            </w:tcBorders>
            <w:shd w:val="clear" w:color="auto" w:fill="FFFFFF"/>
            <w:vAlign w:val="bottom"/>
            <w:hideMark/>
          </w:tcPr>
          <w:p w:rsidR="00BB4B95" w:rsidRPr="00BB4B95" w:rsidRDefault="00BB4B95">
            <w:pPr>
              <w:pStyle w:val="3"/>
              <w:framePr w:w="9763" w:h="2352" w:hRule="exact" w:wrap="around" w:vAnchor="page" w:hAnchor="page" w:x="970" w:y="3015"/>
              <w:shd w:val="clear" w:color="auto" w:fill="auto"/>
              <w:spacing w:before="0" w:line="180" w:lineRule="exact"/>
              <w:rPr>
                <w:sz w:val="20"/>
                <w:szCs w:val="20"/>
              </w:rPr>
            </w:pPr>
            <w:r w:rsidRPr="00BB4B95">
              <w:rPr>
                <w:sz w:val="20"/>
                <w:szCs w:val="20"/>
              </w:rPr>
              <w:t>Итого:</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BB4B95" w:rsidRPr="00BB4B95" w:rsidRDefault="00BB4B95">
            <w:pPr>
              <w:framePr w:w="9763" w:h="2352" w:hRule="exact" w:wrap="around" w:vAnchor="page" w:hAnchor="page" w:x="970" w:y="3015"/>
              <w:rPr>
                <w:rFonts w:ascii="Times New Roman" w:hAnsi="Times New Roman" w:cs="Times New Roman"/>
                <w:sz w:val="20"/>
                <w:szCs w:val="20"/>
              </w:rPr>
            </w:pPr>
          </w:p>
        </w:tc>
      </w:tr>
    </w:tbl>
    <w:p w:rsidR="00BB4B95" w:rsidRPr="00BB4B95" w:rsidRDefault="00BB4B95" w:rsidP="00BB4B95">
      <w:pPr>
        <w:pStyle w:val="3"/>
        <w:framePr w:w="9955" w:h="513" w:hRule="exact" w:wrap="around" w:vAnchor="page" w:hAnchor="page" w:x="1025" w:y="6481"/>
        <w:shd w:val="clear" w:color="auto" w:fill="auto"/>
        <w:spacing w:before="0" w:line="180" w:lineRule="exact"/>
        <w:ind w:left="1420"/>
        <w:jc w:val="left"/>
        <w:rPr>
          <w:sz w:val="20"/>
          <w:szCs w:val="20"/>
        </w:rPr>
      </w:pPr>
      <w:r w:rsidRPr="00BB4B95">
        <w:rPr>
          <w:sz w:val="20"/>
          <w:szCs w:val="20"/>
        </w:rPr>
        <w:t>Директор ГАПОУ КК ЛСПК                                                                          Г.В.Бауэр</w:t>
      </w:r>
    </w:p>
    <w:p w:rsidR="00BB4B95" w:rsidRPr="00BB4B95" w:rsidRDefault="00BB4B95" w:rsidP="00BB4B95">
      <w:pPr>
        <w:spacing w:after="0"/>
        <w:rPr>
          <w:rFonts w:ascii="Times New Roman" w:hAnsi="Times New Roman" w:cs="Times New Roman"/>
          <w:sz w:val="20"/>
          <w:szCs w:val="20"/>
        </w:rPr>
        <w:sectPr w:rsidR="00BB4B95" w:rsidRPr="00BB4B95">
          <w:pgSz w:w="11909" w:h="16838"/>
          <w:pgMar w:top="0" w:right="0" w:bottom="0" w:left="0" w:header="0" w:footer="3" w:gutter="0"/>
          <w:cols w:space="720"/>
        </w:sectPr>
      </w:pPr>
    </w:p>
    <w:p w:rsidR="00BB4B95" w:rsidRPr="00BB4B95" w:rsidRDefault="00BB4B95" w:rsidP="00BB4B95">
      <w:pPr>
        <w:pStyle w:val="3"/>
        <w:framePr w:w="9955" w:h="513" w:hRule="exact" w:wrap="around" w:vAnchor="page" w:hAnchor="page" w:x="965" w:y="6488"/>
        <w:shd w:val="clear" w:color="auto" w:fill="auto"/>
        <w:spacing w:before="0"/>
        <w:ind w:left="120" w:right="8240"/>
        <w:jc w:val="left"/>
        <w:rPr>
          <w:sz w:val="20"/>
          <w:szCs w:val="20"/>
        </w:rPr>
      </w:pPr>
    </w:p>
    <w:p w:rsidR="00BB4B95" w:rsidRPr="00BB4B95" w:rsidRDefault="00BB4B95" w:rsidP="00BB4B95">
      <w:pPr>
        <w:pStyle w:val="a4"/>
        <w:framePr w:w="3043" w:h="466" w:hRule="exact" w:wrap="around" w:vAnchor="page" w:hAnchor="page" w:x="7152" w:y="730"/>
        <w:shd w:val="clear" w:color="auto" w:fill="auto"/>
        <w:spacing w:after="14" w:line="180" w:lineRule="exact"/>
        <w:ind w:left="20"/>
        <w:jc w:val="both"/>
        <w:rPr>
          <w:sz w:val="20"/>
          <w:szCs w:val="20"/>
        </w:rPr>
      </w:pPr>
      <w:r w:rsidRPr="00BB4B95">
        <w:rPr>
          <w:sz w:val="20"/>
          <w:szCs w:val="20"/>
        </w:rPr>
        <w:t>Приложение №2</w:t>
      </w:r>
    </w:p>
    <w:p w:rsidR="00BB4B95" w:rsidRPr="00BB4B95" w:rsidRDefault="00BB4B95" w:rsidP="00BB4B95">
      <w:pPr>
        <w:pStyle w:val="a4"/>
        <w:framePr w:w="3043" w:h="466" w:hRule="exact" w:wrap="around" w:vAnchor="page" w:hAnchor="page" w:x="7152" w:y="730"/>
        <w:shd w:val="clear" w:color="auto" w:fill="auto"/>
        <w:tabs>
          <w:tab w:val="right" w:leader="underscore" w:pos="3001"/>
        </w:tabs>
        <w:spacing w:line="180" w:lineRule="exact"/>
        <w:ind w:left="20"/>
        <w:jc w:val="both"/>
        <w:rPr>
          <w:sz w:val="20"/>
          <w:szCs w:val="20"/>
        </w:rPr>
      </w:pPr>
      <w:r w:rsidRPr="00BB4B95">
        <w:rPr>
          <w:sz w:val="20"/>
          <w:szCs w:val="20"/>
        </w:rPr>
        <w:t xml:space="preserve">к договору № от </w:t>
      </w:r>
      <w:r w:rsidRPr="00BB4B95">
        <w:rPr>
          <w:sz w:val="20"/>
          <w:szCs w:val="20"/>
        </w:rPr>
        <w:tab/>
        <w:t>2020г</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571"/>
        <w:gridCol w:w="2539"/>
        <w:gridCol w:w="3149"/>
        <w:gridCol w:w="4085"/>
      </w:tblGrid>
      <w:tr w:rsidR="00BB4B95" w:rsidRPr="00BB4B95" w:rsidTr="00BB4B95">
        <w:trPr>
          <w:trHeight w:hRule="exact" w:val="542"/>
        </w:trPr>
        <w:tc>
          <w:tcPr>
            <w:tcW w:w="571" w:type="dxa"/>
            <w:shd w:val="clear" w:color="auto" w:fill="FFFFFF"/>
            <w:vAlign w:val="center"/>
            <w:hideMark/>
          </w:tcPr>
          <w:p w:rsidR="00BB4B95" w:rsidRPr="00BB4B95" w:rsidRDefault="00BB4B95">
            <w:pPr>
              <w:pStyle w:val="3"/>
              <w:framePr w:w="10344" w:h="1848" w:hRule="exact" w:wrap="around" w:vAnchor="page" w:hAnchor="page" w:x="783" w:y="1632"/>
              <w:shd w:val="clear" w:color="auto" w:fill="auto"/>
              <w:spacing w:before="0" w:after="60" w:line="180" w:lineRule="exact"/>
              <w:ind w:left="120"/>
              <w:jc w:val="left"/>
              <w:rPr>
                <w:sz w:val="20"/>
                <w:szCs w:val="20"/>
              </w:rPr>
            </w:pPr>
            <w:r w:rsidRPr="00BB4B95">
              <w:rPr>
                <w:sz w:val="20"/>
                <w:szCs w:val="20"/>
              </w:rPr>
              <w:t>№</w:t>
            </w:r>
          </w:p>
          <w:p w:rsidR="00BB4B95" w:rsidRPr="00BB4B95" w:rsidRDefault="00BB4B95">
            <w:pPr>
              <w:pStyle w:val="3"/>
              <w:framePr w:w="10344" w:h="1848" w:hRule="exact" w:wrap="around" w:vAnchor="page" w:hAnchor="page" w:x="783" w:y="1632"/>
              <w:shd w:val="clear" w:color="auto" w:fill="auto"/>
              <w:spacing w:before="60" w:line="180" w:lineRule="exact"/>
              <w:ind w:left="120"/>
              <w:jc w:val="left"/>
              <w:rPr>
                <w:sz w:val="20"/>
                <w:szCs w:val="20"/>
              </w:rPr>
            </w:pPr>
            <w:r w:rsidRPr="00BB4B95">
              <w:rPr>
                <w:sz w:val="20"/>
                <w:szCs w:val="20"/>
              </w:rPr>
              <w:t>п/п</w:t>
            </w:r>
          </w:p>
        </w:tc>
        <w:tc>
          <w:tcPr>
            <w:tcW w:w="2539" w:type="dxa"/>
            <w:shd w:val="clear" w:color="auto" w:fill="FFFFFF"/>
            <w:vAlign w:val="center"/>
            <w:hideMark/>
          </w:tcPr>
          <w:p w:rsidR="00BB4B95" w:rsidRPr="00BB4B95" w:rsidRDefault="00BB4B95">
            <w:pPr>
              <w:pStyle w:val="3"/>
              <w:framePr w:w="10344" w:h="1848" w:hRule="exact" w:wrap="around" w:vAnchor="page" w:hAnchor="page" w:x="783" w:y="1632"/>
              <w:shd w:val="clear" w:color="auto" w:fill="auto"/>
              <w:spacing w:before="0" w:line="180" w:lineRule="exact"/>
              <w:ind w:left="100"/>
              <w:jc w:val="left"/>
              <w:rPr>
                <w:sz w:val="20"/>
                <w:szCs w:val="20"/>
              </w:rPr>
            </w:pPr>
            <w:r w:rsidRPr="00BB4B95">
              <w:rPr>
                <w:sz w:val="20"/>
                <w:szCs w:val="20"/>
              </w:rPr>
              <w:t>Марка, модель автомобиля</w:t>
            </w:r>
          </w:p>
        </w:tc>
        <w:tc>
          <w:tcPr>
            <w:tcW w:w="3149" w:type="dxa"/>
            <w:shd w:val="clear" w:color="auto" w:fill="FFFFFF"/>
            <w:vAlign w:val="center"/>
            <w:hideMark/>
          </w:tcPr>
          <w:p w:rsidR="00BB4B95" w:rsidRPr="00BB4B95" w:rsidRDefault="00BB4B95">
            <w:pPr>
              <w:pStyle w:val="3"/>
              <w:framePr w:w="10344" w:h="1848" w:hRule="exact" w:wrap="around" w:vAnchor="page" w:hAnchor="page" w:x="783" w:y="1632"/>
              <w:shd w:val="clear" w:color="auto" w:fill="auto"/>
              <w:spacing w:before="0" w:line="180" w:lineRule="exact"/>
              <w:ind w:left="120"/>
              <w:jc w:val="left"/>
              <w:rPr>
                <w:sz w:val="20"/>
                <w:szCs w:val="20"/>
              </w:rPr>
            </w:pPr>
            <w:r w:rsidRPr="00BB4B95">
              <w:rPr>
                <w:sz w:val="20"/>
                <w:szCs w:val="20"/>
              </w:rPr>
              <w:t>Регистрационный номер</w:t>
            </w:r>
          </w:p>
        </w:tc>
        <w:tc>
          <w:tcPr>
            <w:tcW w:w="4085" w:type="dxa"/>
            <w:shd w:val="clear" w:color="auto" w:fill="FFFFFF"/>
            <w:hideMark/>
          </w:tcPr>
          <w:p w:rsidR="00BB4B95" w:rsidRPr="00BB4B95" w:rsidRDefault="00BB4B95">
            <w:pPr>
              <w:pStyle w:val="3"/>
              <w:framePr w:w="10344" w:h="1848" w:hRule="exact" w:wrap="around" w:vAnchor="page" w:hAnchor="page" w:x="783" w:y="1632"/>
              <w:shd w:val="clear" w:color="auto" w:fill="auto"/>
              <w:spacing w:before="0" w:line="180" w:lineRule="exact"/>
              <w:rPr>
                <w:sz w:val="20"/>
                <w:szCs w:val="20"/>
              </w:rPr>
            </w:pPr>
            <w:r w:rsidRPr="00BB4B95">
              <w:rPr>
                <w:sz w:val="20"/>
                <w:szCs w:val="20"/>
              </w:rPr>
              <w:t>Топливо</w:t>
            </w:r>
          </w:p>
        </w:tc>
      </w:tr>
      <w:tr w:rsidR="00BB4B95" w:rsidRPr="00BB4B95" w:rsidTr="00BB4B95">
        <w:trPr>
          <w:trHeight w:hRule="exact" w:val="322"/>
        </w:trPr>
        <w:tc>
          <w:tcPr>
            <w:tcW w:w="571" w:type="dxa"/>
            <w:shd w:val="clear" w:color="auto" w:fill="FFFFFF"/>
            <w:vAlign w:val="bottom"/>
            <w:hideMark/>
          </w:tcPr>
          <w:p w:rsidR="00BB4B95" w:rsidRPr="00BB4B95" w:rsidRDefault="00BB4B95">
            <w:pPr>
              <w:pStyle w:val="3"/>
              <w:framePr w:w="10344" w:h="1848" w:hRule="exact" w:wrap="around" w:vAnchor="page" w:hAnchor="page" w:x="783" w:y="1632"/>
              <w:shd w:val="clear" w:color="auto" w:fill="auto"/>
              <w:spacing w:before="0" w:line="180" w:lineRule="exact"/>
              <w:ind w:left="260"/>
              <w:jc w:val="left"/>
              <w:rPr>
                <w:sz w:val="20"/>
                <w:szCs w:val="20"/>
              </w:rPr>
            </w:pPr>
            <w:r w:rsidRPr="00BB4B95">
              <w:rPr>
                <w:sz w:val="20"/>
                <w:szCs w:val="20"/>
              </w:rPr>
              <w:t>1</w:t>
            </w:r>
          </w:p>
        </w:tc>
        <w:tc>
          <w:tcPr>
            <w:tcW w:w="2539" w:type="dxa"/>
            <w:shd w:val="clear" w:color="auto" w:fill="FFFFFF"/>
            <w:vAlign w:val="bottom"/>
            <w:hideMark/>
          </w:tcPr>
          <w:p w:rsidR="00BB4B95" w:rsidRPr="00BB4B95" w:rsidRDefault="00BB4B95">
            <w:pPr>
              <w:pStyle w:val="3"/>
              <w:framePr w:w="10344" w:h="1848" w:hRule="exact" w:wrap="around" w:vAnchor="page" w:hAnchor="page" w:x="783" w:y="1632"/>
              <w:shd w:val="clear" w:color="auto" w:fill="auto"/>
              <w:spacing w:before="0" w:line="180" w:lineRule="exact"/>
              <w:ind w:left="100"/>
              <w:jc w:val="left"/>
              <w:rPr>
                <w:sz w:val="20"/>
                <w:szCs w:val="20"/>
              </w:rPr>
            </w:pPr>
            <w:r w:rsidRPr="00BB4B95">
              <w:rPr>
                <w:sz w:val="20"/>
                <w:szCs w:val="20"/>
                <w:lang w:val="en-US" w:eastAsia="en-US" w:bidi="en-US"/>
              </w:rPr>
              <w:t>Nissan Almera</w:t>
            </w:r>
          </w:p>
        </w:tc>
        <w:tc>
          <w:tcPr>
            <w:tcW w:w="3149" w:type="dxa"/>
            <w:shd w:val="clear" w:color="auto" w:fill="FFFFFF"/>
            <w:vAlign w:val="bottom"/>
            <w:hideMark/>
          </w:tcPr>
          <w:p w:rsidR="00BB4B95" w:rsidRPr="00BB4B95" w:rsidRDefault="00BB4B95">
            <w:pPr>
              <w:pStyle w:val="3"/>
              <w:framePr w:w="10344" w:h="1848" w:hRule="exact" w:wrap="around" w:vAnchor="page" w:hAnchor="page" w:x="783" w:y="1632"/>
              <w:shd w:val="clear" w:color="auto" w:fill="auto"/>
              <w:spacing w:before="0" w:line="180" w:lineRule="exact"/>
              <w:ind w:left="120"/>
              <w:jc w:val="left"/>
              <w:rPr>
                <w:sz w:val="20"/>
                <w:szCs w:val="20"/>
              </w:rPr>
            </w:pPr>
            <w:r w:rsidRPr="00BB4B95">
              <w:rPr>
                <w:sz w:val="20"/>
                <w:szCs w:val="20"/>
                <w:lang w:val="en-US" w:eastAsia="en-US" w:bidi="en-US"/>
              </w:rPr>
              <w:t>X 413 HT 123</w:t>
            </w:r>
          </w:p>
        </w:tc>
        <w:tc>
          <w:tcPr>
            <w:tcW w:w="4085" w:type="dxa"/>
            <w:shd w:val="clear" w:color="auto" w:fill="FFFFFF"/>
            <w:vAlign w:val="bottom"/>
            <w:hideMark/>
          </w:tcPr>
          <w:p w:rsidR="00BB4B95" w:rsidRPr="00BB4B95" w:rsidRDefault="00BB4B95">
            <w:pPr>
              <w:pStyle w:val="3"/>
              <w:framePr w:w="10344" w:h="1848" w:hRule="exact" w:wrap="around" w:vAnchor="page" w:hAnchor="page" w:x="783" w:y="1632"/>
              <w:shd w:val="clear" w:color="auto" w:fill="auto"/>
              <w:spacing w:before="0" w:line="180" w:lineRule="exact"/>
              <w:rPr>
                <w:sz w:val="20"/>
                <w:szCs w:val="20"/>
              </w:rPr>
            </w:pPr>
            <w:r w:rsidRPr="00BB4B95">
              <w:rPr>
                <w:sz w:val="20"/>
                <w:szCs w:val="20"/>
              </w:rPr>
              <w:t>АИ-95</w:t>
            </w:r>
          </w:p>
        </w:tc>
      </w:tr>
      <w:tr w:rsidR="00BB4B95" w:rsidRPr="00BB4B95" w:rsidTr="00BB4B95">
        <w:trPr>
          <w:trHeight w:hRule="exact" w:val="326"/>
        </w:trPr>
        <w:tc>
          <w:tcPr>
            <w:tcW w:w="571" w:type="dxa"/>
            <w:shd w:val="clear" w:color="auto" w:fill="FFFFFF"/>
            <w:vAlign w:val="bottom"/>
            <w:hideMark/>
          </w:tcPr>
          <w:p w:rsidR="00BB4B95" w:rsidRPr="00BB4B95" w:rsidRDefault="00BB4B95">
            <w:pPr>
              <w:pStyle w:val="3"/>
              <w:framePr w:w="10344" w:h="1848" w:hRule="exact" w:wrap="around" w:vAnchor="page" w:hAnchor="page" w:x="783" w:y="1632"/>
              <w:shd w:val="clear" w:color="auto" w:fill="auto"/>
              <w:spacing w:before="0" w:line="180" w:lineRule="exact"/>
              <w:ind w:left="260"/>
              <w:jc w:val="left"/>
              <w:rPr>
                <w:sz w:val="20"/>
                <w:szCs w:val="20"/>
              </w:rPr>
            </w:pPr>
            <w:r w:rsidRPr="00BB4B95">
              <w:rPr>
                <w:sz w:val="20"/>
                <w:szCs w:val="20"/>
              </w:rPr>
              <w:t>2</w:t>
            </w:r>
          </w:p>
        </w:tc>
        <w:tc>
          <w:tcPr>
            <w:tcW w:w="2539" w:type="dxa"/>
            <w:shd w:val="clear" w:color="auto" w:fill="FFFFFF"/>
            <w:vAlign w:val="bottom"/>
            <w:hideMark/>
          </w:tcPr>
          <w:p w:rsidR="00BB4B95" w:rsidRPr="00BB4B95" w:rsidRDefault="00BB4B95">
            <w:pPr>
              <w:pStyle w:val="3"/>
              <w:framePr w:w="10344" w:h="1848" w:hRule="exact" w:wrap="around" w:vAnchor="page" w:hAnchor="page" w:x="783" w:y="1632"/>
              <w:shd w:val="clear" w:color="auto" w:fill="auto"/>
              <w:spacing w:before="0" w:line="180" w:lineRule="exact"/>
              <w:ind w:left="100"/>
              <w:jc w:val="left"/>
              <w:rPr>
                <w:sz w:val="20"/>
                <w:szCs w:val="20"/>
              </w:rPr>
            </w:pPr>
            <w:r w:rsidRPr="00BB4B95">
              <w:rPr>
                <w:sz w:val="20"/>
                <w:szCs w:val="20"/>
                <w:lang w:val="en-US" w:eastAsia="en-US" w:bidi="en-US"/>
              </w:rPr>
              <w:t>Маzda-5</w:t>
            </w:r>
          </w:p>
        </w:tc>
        <w:tc>
          <w:tcPr>
            <w:tcW w:w="3149" w:type="dxa"/>
            <w:shd w:val="clear" w:color="auto" w:fill="FFFFFF"/>
            <w:vAlign w:val="bottom"/>
            <w:hideMark/>
          </w:tcPr>
          <w:p w:rsidR="00BB4B95" w:rsidRPr="00BB4B95" w:rsidRDefault="00BB4B95">
            <w:pPr>
              <w:pStyle w:val="3"/>
              <w:framePr w:w="10344" w:h="1848" w:hRule="exact" w:wrap="around" w:vAnchor="page" w:hAnchor="page" w:x="783" w:y="1632"/>
              <w:shd w:val="clear" w:color="auto" w:fill="auto"/>
              <w:spacing w:before="0" w:line="180" w:lineRule="exact"/>
              <w:ind w:left="120"/>
              <w:jc w:val="left"/>
              <w:rPr>
                <w:sz w:val="20"/>
                <w:szCs w:val="20"/>
              </w:rPr>
            </w:pPr>
            <w:r w:rsidRPr="00BB4B95">
              <w:rPr>
                <w:sz w:val="20"/>
                <w:szCs w:val="20"/>
              </w:rPr>
              <w:t xml:space="preserve">В </w:t>
            </w:r>
            <w:r w:rsidRPr="00BB4B95">
              <w:rPr>
                <w:sz w:val="20"/>
                <w:szCs w:val="20"/>
                <w:lang w:val="en-US" w:eastAsia="en-US" w:bidi="en-US"/>
              </w:rPr>
              <w:t xml:space="preserve">694 </w:t>
            </w:r>
            <w:r w:rsidRPr="00BB4B95">
              <w:rPr>
                <w:sz w:val="20"/>
                <w:szCs w:val="20"/>
              </w:rPr>
              <w:t>КР</w:t>
            </w:r>
          </w:p>
        </w:tc>
        <w:tc>
          <w:tcPr>
            <w:tcW w:w="4085" w:type="dxa"/>
            <w:shd w:val="clear" w:color="auto" w:fill="FFFFFF"/>
            <w:vAlign w:val="bottom"/>
            <w:hideMark/>
          </w:tcPr>
          <w:p w:rsidR="00BB4B95" w:rsidRPr="00BB4B95" w:rsidRDefault="00BB4B95">
            <w:pPr>
              <w:pStyle w:val="3"/>
              <w:framePr w:w="10344" w:h="1848" w:hRule="exact" w:wrap="around" w:vAnchor="page" w:hAnchor="page" w:x="783" w:y="1632"/>
              <w:shd w:val="clear" w:color="auto" w:fill="auto"/>
              <w:spacing w:before="0" w:line="180" w:lineRule="exact"/>
              <w:rPr>
                <w:sz w:val="20"/>
                <w:szCs w:val="20"/>
              </w:rPr>
            </w:pPr>
            <w:r w:rsidRPr="00BB4B95">
              <w:rPr>
                <w:sz w:val="20"/>
                <w:szCs w:val="20"/>
              </w:rPr>
              <w:t>АИ-95</w:t>
            </w:r>
          </w:p>
        </w:tc>
      </w:tr>
      <w:tr w:rsidR="00BB4B95" w:rsidRPr="00BB4B95" w:rsidTr="00BB4B95">
        <w:trPr>
          <w:trHeight w:hRule="exact" w:val="326"/>
        </w:trPr>
        <w:tc>
          <w:tcPr>
            <w:tcW w:w="571" w:type="dxa"/>
            <w:shd w:val="clear" w:color="auto" w:fill="FFFFFF"/>
            <w:vAlign w:val="bottom"/>
            <w:hideMark/>
          </w:tcPr>
          <w:p w:rsidR="00BB4B95" w:rsidRPr="00BB4B95" w:rsidRDefault="00BB4B95">
            <w:pPr>
              <w:pStyle w:val="3"/>
              <w:framePr w:w="10344" w:h="1848" w:hRule="exact" w:wrap="around" w:vAnchor="page" w:hAnchor="page" w:x="783" w:y="1632"/>
              <w:shd w:val="clear" w:color="auto" w:fill="auto"/>
              <w:spacing w:before="0" w:line="180" w:lineRule="exact"/>
              <w:ind w:left="260"/>
              <w:jc w:val="left"/>
              <w:rPr>
                <w:sz w:val="20"/>
                <w:szCs w:val="20"/>
              </w:rPr>
            </w:pPr>
            <w:r w:rsidRPr="00BB4B95">
              <w:rPr>
                <w:sz w:val="20"/>
                <w:szCs w:val="20"/>
              </w:rPr>
              <w:t>3</w:t>
            </w:r>
          </w:p>
        </w:tc>
        <w:tc>
          <w:tcPr>
            <w:tcW w:w="2539" w:type="dxa"/>
            <w:shd w:val="clear" w:color="auto" w:fill="FFFFFF"/>
            <w:vAlign w:val="bottom"/>
            <w:hideMark/>
          </w:tcPr>
          <w:p w:rsidR="00BB4B95" w:rsidRPr="00BB4B95" w:rsidRDefault="00BB4B95">
            <w:pPr>
              <w:pStyle w:val="3"/>
              <w:framePr w:w="10344" w:h="1848" w:hRule="exact" w:wrap="around" w:vAnchor="page" w:hAnchor="page" w:x="783" w:y="1632"/>
              <w:shd w:val="clear" w:color="auto" w:fill="auto"/>
              <w:spacing w:before="0" w:line="180" w:lineRule="exact"/>
              <w:ind w:left="100"/>
              <w:jc w:val="left"/>
              <w:rPr>
                <w:sz w:val="20"/>
                <w:szCs w:val="20"/>
              </w:rPr>
            </w:pPr>
            <w:r w:rsidRPr="00BB4B95">
              <w:rPr>
                <w:sz w:val="20"/>
                <w:szCs w:val="20"/>
                <w:lang w:val="en-US" w:eastAsia="en-US" w:bidi="en-US"/>
              </w:rPr>
              <w:t>HYNDAI</w:t>
            </w:r>
          </w:p>
        </w:tc>
        <w:tc>
          <w:tcPr>
            <w:tcW w:w="3149" w:type="dxa"/>
            <w:shd w:val="clear" w:color="auto" w:fill="FFFFFF"/>
            <w:vAlign w:val="bottom"/>
            <w:hideMark/>
          </w:tcPr>
          <w:p w:rsidR="00BB4B95" w:rsidRPr="00BB4B95" w:rsidRDefault="00BB4B95">
            <w:pPr>
              <w:pStyle w:val="3"/>
              <w:framePr w:w="10344" w:h="1848" w:hRule="exact" w:wrap="around" w:vAnchor="page" w:hAnchor="page" w:x="783" w:y="1632"/>
              <w:shd w:val="clear" w:color="auto" w:fill="auto"/>
              <w:spacing w:before="0" w:line="180" w:lineRule="exact"/>
              <w:ind w:left="120"/>
              <w:jc w:val="left"/>
              <w:rPr>
                <w:sz w:val="20"/>
                <w:szCs w:val="20"/>
              </w:rPr>
            </w:pPr>
            <w:r w:rsidRPr="00BB4B95">
              <w:rPr>
                <w:sz w:val="20"/>
                <w:szCs w:val="20"/>
                <w:lang w:val="en-US" w:eastAsia="en-US" w:bidi="en-US"/>
              </w:rPr>
              <w:t>K550 OO</w:t>
            </w:r>
          </w:p>
        </w:tc>
        <w:tc>
          <w:tcPr>
            <w:tcW w:w="4085" w:type="dxa"/>
            <w:shd w:val="clear" w:color="auto" w:fill="FFFFFF"/>
            <w:vAlign w:val="bottom"/>
            <w:hideMark/>
          </w:tcPr>
          <w:p w:rsidR="00BB4B95" w:rsidRPr="00BB4B95" w:rsidRDefault="00BB4B95">
            <w:pPr>
              <w:pStyle w:val="3"/>
              <w:framePr w:w="10344" w:h="1848" w:hRule="exact" w:wrap="around" w:vAnchor="page" w:hAnchor="page" w:x="783" w:y="1632"/>
              <w:shd w:val="clear" w:color="auto" w:fill="auto"/>
              <w:spacing w:before="0" w:line="180" w:lineRule="exact"/>
              <w:rPr>
                <w:sz w:val="20"/>
                <w:szCs w:val="20"/>
              </w:rPr>
            </w:pPr>
            <w:r w:rsidRPr="00BB4B95">
              <w:rPr>
                <w:sz w:val="20"/>
                <w:szCs w:val="20"/>
              </w:rPr>
              <w:t>АИ-95</w:t>
            </w:r>
          </w:p>
        </w:tc>
      </w:tr>
    </w:tbl>
    <w:p w:rsidR="00000000" w:rsidRPr="00BB4B95" w:rsidRDefault="00C9367D" w:rsidP="00BB4B95">
      <w:pPr>
        <w:rPr>
          <w:sz w:val="20"/>
          <w:szCs w:val="20"/>
        </w:rPr>
      </w:pPr>
    </w:p>
    <w:p w:rsidR="00BB4B95" w:rsidRPr="00BB4B95" w:rsidRDefault="00BB4B95" w:rsidP="00BB4B95">
      <w:pPr>
        <w:rPr>
          <w:sz w:val="20"/>
          <w:szCs w:val="20"/>
        </w:rPr>
      </w:pPr>
    </w:p>
    <w:p w:rsidR="00BB4B95" w:rsidRPr="00BB4B95" w:rsidRDefault="00BB4B95" w:rsidP="00BB4B95">
      <w:pPr>
        <w:pStyle w:val="3"/>
        <w:shd w:val="clear" w:color="auto" w:fill="auto"/>
        <w:spacing w:before="0" w:line="180" w:lineRule="exact"/>
        <w:ind w:left="1420"/>
        <w:jc w:val="left"/>
        <w:rPr>
          <w:sz w:val="20"/>
          <w:szCs w:val="20"/>
        </w:rPr>
      </w:pPr>
      <w:r w:rsidRPr="00BB4B95">
        <w:rPr>
          <w:sz w:val="20"/>
          <w:szCs w:val="20"/>
        </w:rPr>
        <w:t>Директор ГАПОУ КК ЛСПК                                                                          Г.В.Бауэр</w:t>
      </w:r>
    </w:p>
    <w:p w:rsidR="00BB4B95" w:rsidRPr="00BB4B95" w:rsidRDefault="00BB4B95" w:rsidP="00BB4B95">
      <w:pPr>
        <w:rPr>
          <w:sz w:val="20"/>
          <w:szCs w:val="20"/>
        </w:rPr>
      </w:pPr>
    </w:p>
    <w:sectPr w:rsidR="00BB4B95" w:rsidRPr="00BB4B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17513"/>
    <w:multiLevelType w:val="multilevel"/>
    <w:tmpl w:val="3B047D9A"/>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8"/>
        <w:szCs w:val="1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83B6CDD"/>
    <w:multiLevelType w:val="multilevel"/>
    <w:tmpl w:val="58C0336A"/>
    <w:lvl w:ilvl="0">
      <w:start w:val="4"/>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8"/>
        <w:szCs w:val="1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12A330C1"/>
    <w:multiLevelType w:val="multilevel"/>
    <w:tmpl w:val="3B92DB0A"/>
    <w:lvl w:ilvl="0">
      <w:start w:val="4"/>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8"/>
        <w:szCs w:val="18"/>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8"/>
        <w:szCs w:val="18"/>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3B8E7818"/>
    <w:multiLevelType w:val="multilevel"/>
    <w:tmpl w:val="EB92C694"/>
    <w:lvl w:ilvl="0">
      <w:start w:val="1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8"/>
        <w:szCs w:val="18"/>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8"/>
        <w:szCs w:val="18"/>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BA12CAF"/>
    <w:multiLevelType w:val="multilevel"/>
    <w:tmpl w:val="0420954E"/>
    <w:lvl w:ilvl="0">
      <w:start w:val="1"/>
      <w:numFmt w:val="decimal"/>
      <w:lvlText w:val="10.%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8"/>
        <w:szCs w:val="1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56B10268"/>
    <w:multiLevelType w:val="multilevel"/>
    <w:tmpl w:val="DA2C5A9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8"/>
        <w:szCs w:val="18"/>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8"/>
        <w:szCs w:val="18"/>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5D9600EE"/>
    <w:multiLevelType w:val="multilevel"/>
    <w:tmpl w:val="A7C60BF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8"/>
        <w:szCs w:val="1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669A7BA7"/>
    <w:multiLevelType w:val="multilevel"/>
    <w:tmpl w:val="F02A116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8"/>
        <w:szCs w:val="1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777C166E"/>
    <w:multiLevelType w:val="multilevel"/>
    <w:tmpl w:val="5A3057F4"/>
    <w:lvl w:ilvl="0">
      <w:start w:val="6"/>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8"/>
        <w:szCs w:val="1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7"/>
    <w:lvlOverride w:ilvl="0"/>
    <w:lvlOverride w:ilvl="1"/>
    <w:lvlOverride w:ilvl="2"/>
    <w:lvlOverride w:ilvl="3"/>
    <w:lvlOverride w:ilvl="4"/>
    <w:lvlOverride w:ilvl="5"/>
    <w:lvlOverride w:ilvl="6"/>
    <w:lvlOverride w:ilvl="7"/>
    <w:lvlOverride w:ilvl="8"/>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2"/>
    <w:lvlOverride w:ilvl="0">
      <w:startOverride w:val="4"/>
    </w:lvlOverride>
    <w:lvlOverride w:ilvl="1">
      <w:startOverride w:val="1"/>
    </w:lvlOverride>
    <w:lvlOverride w:ilvl="2"/>
    <w:lvlOverride w:ilvl="3"/>
    <w:lvlOverride w:ilvl="4"/>
    <w:lvlOverride w:ilvl="5"/>
    <w:lvlOverride w:ilvl="6"/>
    <w:lvlOverride w:ilvl="7"/>
    <w:lvlOverride w:ilvl="8"/>
  </w:num>
  <w:num w:numId="5">
    <w:abstractNumId w:val="1"/>
    <w:lvlOverride w:ilvl="0">
      <w:startOverride w:val="4"/>
    </w:lvlOverride>
    <w:lvlOverride w:ilvl="1"/>
    <w:lvlOverride w:ilvl="2"/>
    <w:lvlOverride w:ilvl="3"/>
    <w:lvlOverride w:ilvl="4"/>
    <w:lvlOverride w:ilvl="5"/>
    <w:lvlOverride w:ilvl="6"/>
    <w:lvlOverride w:ilvl="7"/>
    <w:lvlOverride w:ilvl="8"/>
  </w:num>
  <w:num w:numId="6">
    <w:abstractNumId w:val="8"/>
    <w:lvlOverride w:ilvl="0">
      <w:startOverride w:val="6"/>
    </w:lvlOverride>
    <w:lvlOverride w:ilvl="1"/>
    <w:lvlOverride w:ilvl="2"/>
    <w:lvlOverride w:ilvl="3"/>
    <w:lvlOverride w:ilvl="4"/>
    <w:lvlOverride w:ilvl="5"/>
    <w:lvlOverride w:ilvl="6"/>
    <w:lvlOverride w:ilvl="7"/>
    <w:lvlOverride w:ilvl="8"/>
  </w:num>
  <w:num w:numId="7">
    <w:abstractNumId w:val="4"/>
    <w:lvlOverride w:ilvl="0">
      <w:startOverride w:val="1"/>
    </w:lvlOverride>
    <w:lvlOverride w:ilvl="1"/>
    <w:lvlOverride w:ilvl="2"/>
    <w:lvlOverride w:ilvl="3"/>
    <w:lvlOverride w:ilvl="4"/>
    <w:lvlOverride w:ilvl="5"/>
    <w:lvlOverride w:ilvl="6"/>
    <w:lvlOverride w:ilvl="7"/>
    <w:lvlOverride w:ilvl="8"/>
  </w:num>
  <w:num w:numId="8">
    <w:abstractNumId w:val="3"/>
    <w:lvlOverride w:ilvl="0">
      <w:startOverride w:val="11"/>
    </w:lvlOverride>
    <w:lvlOverride w:ilvl="1">
      <w:startOverride w:val="1"/>
    </w:lvlOverride>
    <w:lvlOverride w:ilvl="2"/>
    <w:lvlOverride w:ilvl="3"/>
    <w:lvlOverride w:ilvl="4"/>
    <w:lvlOverride w:ilvl="5"/>
    <w:lvlOverride w:ilvl="6"/>
    <w:lvlOverride w:ilvl="7"/>
    <w:lvlOverride w:ilvl="8"/>
  </w:num>
  <w:num w:numId="9">
    <w:abstractNumId w:val="6"/>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useFELayout/>
  </w:compat>
  <w:rsids>
    <w:rsidRoot w:val="00BB4B95"/>
    <w:rsid w:val="00BB4B95"/>
    <w:rsid w:val="00C936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сновной текст3"/>
    <w:basedOn w:val="a"/>
    <w:rsid w:val="00BB4B95"/>
    <w:pPr>
      <w:widowControl w:val="0"/>
      <w:shd w:val="clear" w:color="auto" w:fill="FFFFFF"/>
      <w:spacing w:before="9120" w:after="0" w:line="230" w:lineRule="exact"/>
      <w:jc w:val="center"/>
    </w:pPr>
    <w:rPr>
      <w:rFonts w:ascii="Times New Roman" w:eastAsia="Times New Roman" w:hAnsi="Times New Roman" w:cs="Times New Roman"/>
      <w:color w:val="000000"/>
      <w:sz w:val="18"/>
      <w:szCs w:val="18"/>
      <w:lang w:bidi="ru-RU"/>
    </w:rPr>
  </w:style>
  <w:style w:type="character" w:customStyle="1" w:styleId="a3">
    <w:name w:val="Колонтитул_"/>
    <w:basedOn w:val="a0"/>
    <w:link w:val="a4"/>
    <w:locked/>
    <w:rsid w:val="00BB4B95"/>
    <w:rPr>
      <w:rFonts w:ascii="Times New Roman" w:hAnsi="Times New Roman" w:cs="Times New Roman"/>
      <w:spacing w:val="-3"/>
      <w:sz w:val="18"/>
      <w:szCs w:val="18"/>
      <w:shd w:val="clear" w:color="auto" w:fill="FFFFFF"/>
    </w:rPr>
  </w:style>
  <w:style w:type="paragraph" w:customStyle="1" w:styleId="a4">
    <w:name w:val="Колонтитул"/>
    <w:basedOn w:val="a"/>
    <w:link w:val="a3"/>
    <w:rsid w:val="00BB4B95"/>
    <w:pPr>
      <w:widowControl w:val="0"/>
      <w:shd w:val="clear" w:color="auto" w:fill="FFFFFF"/>
      <w:spacing w:after="0" w:line="0" w:lineRule="atLeast"/>
    </w:pPr>
    <w:rPr>
      <w:rFonts w:ascii="Times New Roman" w:hAnsi="Times New Roman" w:cs="Times New Roman"/>
      <w:spacing w:val="-3"/>
      <w:sz w:val="18"/>
      <w:szCs w:val="18"/>
    </w:rPr>
  </w:style>
  <w:style w:type="character" w:customStyle="1" w:styleId="a5">
    <w:name w:val="Подпись к таблице_"/>
    <w:basedOn w:val="a0"/>
    <w:link w:val="a6"/>
    <w:locked/>
    <w:rsid w:val="00BB4B95"/>
    <w:rPr>
      <w:rFonts w:ascii="Times New Roman" w:hAnsi="Times New Roman" w:cs="Times New Roman"/>
      <w:sz w:val="18"/>
      <w:szCs w:val="18"/>
      <w:shd w:val="clear" w:color="auto" w:fill="FFFFFF"/>
    </w:rPr>
  </w:style>
  <w:style w:type="paragraph" w:customStyle="1" w:styleId="a6">
    <w:name w:val="Подпись к таблице"/>
    <w:basedOn w:val="a"/>
    <w:link w:val="a5"/>
    <w:rsid w:val="00BB4B95"/>
    <w:pPr>
      <w:widowControl w:val="0"/>
      <w:shd w:val="clear" w:color="auto" w:fill="FFFFFF"/>
      <w:spacing w:after="0" w:line="0" w:lineRule="atLeast"/>
    </w:pPr>
    <w:rPr>
      <w:rFonts w:ascii="Times New Roman" w:hAnsi="Times New Roman" w:cs="Times New Roman"/>
      <w:sz w:val="18"/>
      <w:szCs w:val="18"/>
    </w:rPr>
  </w:style>
  <w:style w:type="character" w:customStyle="1" w:styleId="2">
    <w:name w:val="Заголовок №2_"/>
    <w:basedOn w:val="a0"/>
    <w:link w:val="20"/>
    <w:locked/>
    <w:rsid w:val="00BB4B95"/>
    <w:rPr>
      <w:rFonts w:ascii="Times New Roman" w:hAnsi="Times New Roman" w:cs="Times New Roman"/>
      <w:sz w:val="18"/>
      <w:szCs w:val="18"/>
      <w:shd w:val="clear" w:color="auto" w:fill="FFFFFF"/>
    </w:rPr>
  </w:style>
  <w:style w:type="paragraph" w:customStyle="1" w:styleId="20">
    <w:name w:val="Заголовок №2"/>
    <w:basedOn w:val="a"/>
    <w:link w:val="2"/>
    <w:rsid w:val="00BB4B95"/>
    <w:pPr>
      <w:widowControl w:val="0"/>
      <w:shd w:val="clear" w:color="auto" w:fill="FFFFFF"/>
      <w:spacing w:after="0" w:line="226" w:lineRule="exact"/>
      <w:jc w:val="both"/>
      <w:outlineLvl w:val="1"/>
    </w:pPr>
    <w:rPr>
      <w:rFonts w:ascii="Times New Roman" w:hAnsi="Times New Roman" w:cs="Times New Roman"/>
      <w:sz w:val="18"/>
      <w:szCs w:val="18"/>
    </w:rPr>
  </w:style>
  <w:style w:type="character" w:customStyle="1" w:styleId="21">
    <w:name w:val="Основной текст2"/>
    <w:basedOn w:val="a0"/>
    <w:rsid w:val="00BB4B95"/>
    <w:rPr>
      <w:rFonts w:ascii="Times New Roman" w:eastAsia="Times New Roman" w:hAnsi="Times New Roman" w:cs="Times New Roman" w:hint="default"/>
      <w:b w:val="0"/>
      <w:bCs w:val="0"/>
      <w:i w:val="0"/>
      <w:iCs w:val="0"/>
      <w:smallCaps w:val="0"/>
      <w:color w:val="000000"/>
      <w:spacing w:val="0"/>
      <w:w w:val="100"/>
      <w:position w:val="0"/>
      <w:sz w:val="18"/>
      <w:szCs w:val="18"/>
      <w:u w:val="single"/>
      <w:shd w:val="clear" w:color="auto" w:fill="FFFFFF"/>
      <w:lang w:val="ru-RU" w:eastAsia="ru-RU" w:bidi="ru-RU"/>
    </w:rPr>
  </w:style>
  <w:style w:type="character" w:styleId="a7">
    <w:name w:val="Hyperlink"/>
    <w:basedOn w:val="a0"/>
    <w:uiPriority w:val="99"/>
    <w:semiHidden/>
    <w:unhideWhenUsed/>
    <w:rsid w:val="00BB4B95"/>
    <w:rPr>
      <w:color w:val="0000FF"/>
      <w:u w:val="single"/>
    </w:rPr>
  </w:style>
</w:styles>
</file>

<file path=word/webSettings.xml><?xml version="1.0" encoding="utf-8"?>
<w:webSettings xmlns:r="http://schemas.openxmlformats.org/officeDocument/2006/relationships" xmlns:w="http://schemas.openxmlformats.org/wordprocessingml/2006/main">
  <w:divs>
    <w:div w:id="302662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C:\Users\&#1055;&#1086;&#1075;&#1088;&#1077;&#1073;&#1080;&#1094;&#1082;&#1072;&#1103;\Desktop\&#1053;&#1086;&#1074;&#1072;&#1103;%20&#1087;&#1072;&#1087;&#1082;&#1072;\2020\&#1054;&#1057;&#1045;&#1053;&#1068;\&#1043;&#1057;&#1052;\&#1048;&#1079;&#1074;&#1077;&#1097;&#1077;&#1085;&#1080;&#1077;.docx"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2949</Words>
  <Characters>16813</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Погребицкая</dc:creator>
  <cp:keywords/>
  <dc:description/>
  <cp:lastModifiedBy>Погребицкая</cp:lastModifiedBy>
  <cp:revision>2</cp:revision>
  <dcterms:created xsi:type="dcterms:W3CDTF">2020-09-09T12:29:00Z</dcterms:created>
  <dcterms:modified xsi:type="dcterms:W3CDTF">2020-09-09T12:43:00Z</dcterms:modified>
</cp:coreProperties>
</file>