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3C" w:rsidRDefault="00B1213C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d"/>
        <w:tblW w:w="6095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1213C" w:rsidTr="00B1213C">
        <w:tc>
          <w:tcPr>
            <w:tcW w:w="6095" w:type="dxa"/>
          </w:tcPr>
          <w:p w:rsidR="00B1213C" w:rsidRDefault="00B1213C" w:rsidP="00B1213C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  <w:p w:rsidR="00B1213C" w:rsidRDefault="00B1213C" w:rsidP="00B1213C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</w:t>
            </w:r>
          </w:p>
          <w:p w:rsidR="00B1213C" w:rsidRDefault="00B1213C" w:rsidP="00B1213C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КОТИРОВОК В ЭЛЕКТРОННОМ ВИДЕ </w:t>
            </w:r>
          </w:p>
          <w:p w:rsidR="00B1213C" w:rsidRDefault="00B1213C" w:rsidP="00C728F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 w:rsidR="00C728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товаров медицинского назначения</w:t>
            </w:r>
          </w:p>
        </w:tc>
      </w:tr>
    </w:tbl>
    <w:p w:rsidR="00B1213C" w:rsidRPr="00B14623" w:rsidRDefault="00B1213C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28F2" w:rsidRDefault="00C728F2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4623" w:rsidRPr="00AB3F6A" w:rsidRDefault="00B14623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3F6A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AB3F6A" w:rsidRPr="00AB3F6A" w:rsidRDefault="00AB3F6A" w:rsidP="0056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4623" w:rsidRDefault="00B14623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  <w:b/>
        </w:rPr>
        <w:t>Объект закупки:</w:t>
      </w:r>
      <w:r w:rsidRPr="00AB3F6A">
        <w:rPr>
          <w:rFonts w:ascii="Times New Roman" w:hAnsi="Times New Roman"/>
        </w:rPr>
        <w:t xml:space="preserve"> поставка </w:t>
      </w:r>
      <w:r w:rsidR="00C728F2">
        <w:rPr>
          <w:rFonts w:ascii="Times New Roman" w:hAnsi="Times New Roman"/>
        </w:rPr>
        <w:t>товаров медицинского назначения</w:t>
      </w:r>
      <w:r w:rsidRPr="00AB3F6A">
        <w:rPr>
          <w:rFonts w:ascii="Times New Roman" w:hAnsi="Times New Roman"/>
        </w:rPr>
        <w:t>.</w:t>
      </w:r>
    </w:p>
    <w:p w:rsidR="00C728F2" w:rsidRPr="00AB3F6A" w:rsidRDefault="00C728F2" w:rsidP="00C728F2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Краткие характеристики поставляемых товаров:</w:t>
      </w:r>
    </w:p>
    <w:p w:rsidR="00C728F2" w:rsidRPr="00C728F2" w:rsidRDefault="00C728F2" w:rsidP="00C728F2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728F2">
        <w:rPr>
          <w:rFonts w:ascii="Times New Roman" w:hAnsi="Times New Roman"/>
        </w:rPr>
        <w:t>Поставляемый Товар должен быть новым (не бывшим в эксплуатации), не подвергавшимся ранее восстановлению и обеспечивать предусмотренную производителем функциональность, не должен находиться в залоге, под арестом или под иным обременением. На Товаре недолжно быть следов механических повреждений. Качество и комплектность товара должно удовлетворять соответствующим требованиям законодательства Российской Федерации.</w:t>
      </w:r>
    </w:p>
    <w:p w:rsidR="00B14623" w:rsidRPr="00AB3F6A" w:rsidRDefault="00B14623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Поставщик гарантирует качество и безопасность поставляемых товаров, в соответствии с действующими стандартами, утвержденными на данный вид товаров и наличием сертификатов, обязательных для данного вида товаров, оформленных в соответствии с законодательством Российской Федерации.</w:t>
      </w:r>
    </w:p>
    <w:p w:rsidR="00D71B9D" w:rsidRPr="00AB3F6A" w:rsidRDefault="003C4B8A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Общие требования к поставке Товаров, требования по объему гарантий качества, требований по сроку гарантий качества на товары:</w:t>
      </w:r>
    </w:p>
    <w:p w:rsidR="003C4B8A" w:rsidRPr="00AB3F6A" w:rsidRDefault="00853C62" w:rsidP="00AB3F6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>Для взаимодействия с Заказчиком Поставщик обязан в течение 1 (одного) рабочего дня</w:t>
      </w:r>
      <w:r w:rsidR="00A57018" w:rsidRPr="00AB3F6A">
        <w:rPr>
          <w:rFonts w:ascii="Times New Roman" w:hAnsi="Times New Roman"/>
        </w:rPr>
        <w:t>,</w:t>
      </w:r>
      <w:r w:rsidRPr="00AB3F6A">
        <w:rPr>
          <w:rFonts w:ascii="Times New Roman" w:hAnsi="Times New Roman"/>
        </w:rPr>
        <w:t xml:space="preserve"> с даты заключения Контракта</w:t>
      </w:r>
      <w:r w:rsidR="006265ED">
        <w:rPr>
          <w:rFonts w:ascii="Times New Roman" w:hAnsi="Times New Roman"/>
        </w:rPr>
        <w:t>,</w:t>
      </w:r>
      <w:r w:rsidRPr="00AB3F6A">
        <w:rPr>
          <w:rFonts w:ascii="Times New Roman" w:hAnsi="Times New Roman"/>
        </w:rPr>
        <w:t xml:space="preserve"> назначить ответственное лицо, уведомить об этом Заказчика</w:t>
      </w:r>
      <w:r w:rsidR="00A57018" w:rsidRPr="00AB3F6A">
        <w:rPr>
          <w:rFonts w:ascii="Times New Roman" w:hAnsi="Times New Roman"/>
        </w:rPr>
        <w:t>.</w:t>
      </w:r>
    </w:p>
    <w:p w:rsidR="00C728F2" w:rsidRPr="00C728F2" w:rsidRDefault="00A57018" w:rsidP="00C728F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3F6A">
        <w:rPr>
          <w:rFonts w:ascii="Times New Roman" w:hAnsi="Times New Roman"/>
        </w:rPr>
        <w:t xml:space="preserve">На поставляемые товары </w:t>
      </w:r>
      <w:r w:rsidRPr="00C728F2">
        <w:rPr>
          <w:rFonts w:ascii="Times New Roman" w:hAnsi="Times New Roman"/>
        </w:rPr>
        <w:t>Поставщик предоставляет гарантию качества в соответствии с нормативными документами на данный вид Товаров.</w:t>
      </w:r>
      <w:r w:rsidR="00C728F2" w:rsidRPr="00C728F2">
        <w:rPr>
          <w:rFonts w:ascii="Times New Roman" w:hAnsi="Times New Roman"/>
        </w:rPr>
        <w:t xml:space="preserve"> </w:t>
      </w:r>
    </w:p>
    <w:p w:rsidR="008701EC" w:rsidRDefault="00C728F2" w:rsidP="008701EC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/>
        </w:rPr>
      </w:pPr>
      <w:r w:rsidRPr="00C728F2">
        <w:rPr>
          <w:rFonts w:ascii="Times New Roman" w:hAnsi="Times New Roman"/>
          <w:b/>
          <w:bCs/>
        </w:rPr>
        <w:t>Требования к сроку годности:</w:t>
      </w:r>
      <w:r w:rsidRPr="00C728F2">
        <w:rPr>
          <w:rFonts w:ascii="Times New Roman" w:hAnsi="Times New Roman"/>
        </w:rPr>
        <w:t xml:space="preserve"> остаточный срок годности на момент поставки </w:t>
      </w:r>
      <w:r>
        <w:rPr>
          <w:rFonts w:ascii="Times New Roman" w:hAnsi="Times New Roman"/>
        </w:rPr>
        <w:t xml:space="preserve">не должен быть </w:t>
      </w:r>
      <w:r w:rsidRPr="00C728F2">
        <w:rPr>
          <w:rFonts w:ascii="Times New Roman" w:hAnsi="Times New Roman"/>
        </w:rPr>
        <w:t xml:space="preserve">  менее 60% от срока, установленного фирмой-изготовителем. </w:t>
      </w:r>
      <w:r w:rsidRPr="00C728F2">
        <w:rPr>
          <w:rFonts w:ascii="Times New Roman" w:eastAsia="Calibri" w:hAnsi="Times New Roman"/>
        </w:rPr>
        <w:t xml:space="preserve">Датой поставки товара и исполнения </w:t>
      </w:r>
      <w:r w:rsidRPr="008701EC">
        <w:rPr>
          <w:rFonts w:ascii="Times New Roman" w:eastAsia="Calibri" w:hAnsi="Times New Roman"/>
        </w:rPr>
        <w:t>поставщиком всех обязательств по договору считается дата подписания Сторонами товарной накладной или универсального передаточного документа и Акта о приемке поставленного товара.</w:t>
      </w:r>
      <w:r w:rsidR="008701EC">
        <w:rPr>
          <w:rFonts w:ascii="Times New Roman" w:eastAsia="Calibri" w:hAnsi="Times New Roman"/>
        </w:rPr>
        <w:t xml:space="preserve"> </w:t>
      </w:r>
    </w:p>
    <w:p w:rsidR="008701EC" w:rsidRPr="008701EC" w:rsidRDefault="008701EC" w:rsidP="008701E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01EC">
        <w:rPr>
          <w:rFonts w:ascii="Times New Roman" w:eastAsia="Calibri" w:hAnsi="Times New Roman"/>
        </w:rPr>
        <w:t xml:space="preserve">При передаче товара Покупателю Поставщик обеспечивает его всеми необходимыми документами, характеризующими номенклатуру и количество передаваемого Покупателю товара, а также </w:t>
      </w:r>
      <w:r w:rsidRPr="008701EC">
        <w:rPr>
          <w:rFonts w:ascii="Times New Roman" w:hAnsi="Times New Roman"/>
        </w:rPr>
        <w:t>обязан предоставить на товар, подлежащий обязательному декларированию, декларации соответствия, подтверждающие качество товара (копии, заверенные печатью и подписью поставщика), на товары медицинского назначения предоставить  сертификат соответствия, регистрационного удостоверения, выданного в установленном порядке Росздравнадзором или Минздравом России (копии, заверенные печатью и подписью поставщика).</w:t>
      </w:r>
    </w:p>
    <w:p w:rsidR="008701EC" w:rsidRPr="008701EC" w:rsidRDefault="008701EC" w:rsidP="008701E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8701EC">
        <w:rPr>
          <w:rFonts w:ascii="Times New Roman" w:hAnsi="Times New Roman" w:cs="Times New Roman"/>
        </w:rPr>
        <w:t>ПОСТАВЩИК предоставляет ЗАКАЗЧИКУ следующую документацию:</w:t>
      </w:r>
    </w:p>
    <w:p w:rsidR="008701EC" w:rsidRPr="008701EC" w:rsidRDefault="008701EC" w:rsidP="008701E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8701EC">
        <w:rPr>
          <w:rFonts w:ascii="Times New Roman" w:hAnsi="Times New Roman" w:cs="Times New Roman"/>
        </w:rPr>
        <w:t>а) копию паспорта производителя на каждую серию или копию сертификата соответствия или копию другого документа, подтверждающего соответствие качество Товара, заверенную  печатью ПОСТАВЩИКА;</w:t>
      </w:r>
    </w:p>
    <w:p w:rsidR="008701EC" w:rsidRPr="008701EC" w:rsidRDefault="008701EC" w:rsidP="008701E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8701EC">
        <w:rPr>
          <w:rFonts w:ascii="Times New Roman" w:hAnsi="Times New Roman" w:cs="Times New Roman"/>
        </w:rPr>
        <w:t xml:space="preserve">б) счет, счет-фактуру (при наличии), </w:t>
      </w:r>
      <w:proofErr w:type="gramStart"/>
      <w:r w:rsidRPr="008701EC">
        <w:rPr>
          <w:rFonts w:ascii="Times New Roman" w:hAnsi="Times New Roman" w:cs="Times New Roman"/>
        </w:rPr>
        <w:t>выставленную</w:t>
      </w:r>
      <w:proofErr w:type="gramEnd"/>
      <w:r w:rsidRPr="008701EC">
        <w:rPr>
          <w:rFonts w:ascii="Times New Roman" w:hAnsi="Times New Roman" w:cs="Times New Roman"/>
        </w:rPr>
        <w:t xml:space="preserve"> ЗАКАЗЧИКУ;</w:t>
      </w:r>
    </w:p>
    <w:p w:rsidR="008701EC" w:rsidRPr="008701EC" w:rsidRDefault="008701EC" w:rsidP="008701E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8701EC">
        <w:rPr>
          <w:rFonts w:ascii="Times New Roman" w:hAnsi="Times New Roman" w:cs="Times New Roman"/>
        </w:rPr>
        <w:t>в) товарную накладную в 2-х экз. (один экземпляр для ЗАКАЗЧИКА, один экземпляр для  ПОСТАВЩИКА).</w:t>
      </w:r>
    </w:p>
    <w:p w:rsidR="008701EC" w:rsidRPr="008701EC" w:rsidRDefault="008701EC" w:rsidP="008701EC">
      <w:pPr>
        <w:pStyle w:val="a8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8701EC">
        <w:rPr>
          <w:rFonts w:ascii="Times New Roman" w:hAnsi="Times New Roman" w:cs="Times New Roman"/>
        </w:rPr>
        <w:t>г) акт приёма-передачи товаров в 2-х экземплярах (один экземпляр для ЗАКАЗЧИКА, один экземпляр для  ПОСТАВЩИКА).</w:t>
      </w:r>
    </w:p>
    <w:p w:rsidR="008701EC" w:rsidRPr="008701EC" w:rsidRDefault="008701EC" w:rsidP="008701E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8701EC">
        <w:rPr>
          <w:rFonts w:ascii="Times New Roman" w:hAnsi="Times New Roman" w:cs="Times New Roman"/>
        </w:rPr>
        <w:t xml:space="preserve">Приемка Товара производится ЗАКАЗЧИКОМ по количеству мест (коробок) за ненарушенной упаковкой. Заказчик обязан при приемке Товара проверить наличие необходимой документации, а также проверить по документации соответствие передаваемого Товара  тому, который был заказан по его ассортименту и количеству, включая сроки годности Товара. </w:t>
      </w:r>
    </w:p>
    <w:p w:rsidR="008701EC" w:rsidRPr="008701EC" w:rsidRDefault="008701EC" w:rsidP="008701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Calibri"/>
        </w:rPr>
      </w:pPr>
      <w:r w:rsidRPr="008701EC">
        <w:rPr>
          <w:rFonts w:ascii="Times New Roman" w:eastAsia="Calibri" w:hAnsi="Times New Roman" w:cs="Calibri"/>
        </w:rPr>
        <w:t>Поставщик в течение 3 (трех) рабочих дней с момента получения письменного уведомления Заказчика об обнаружении некачественного Товара обязуется устранить неисправности или заменить некачественный Товар на соответствующий условиям Договора</w:t>
      </w:r>
      <w:r>
        <w:rPr>
          <w:rFonts w:ascii="Times New Roman" w:eastAsia="Calibri" w:hAnsi="Times New Roman" w:cs="Calibri"/>
        </w:rPr>
        <w:t>, своими силами и за свой счет</w:t>
      </w:r>
      <w:r w:rsidRPr="008701EC">
        <w:rPr>
          <w:rFonts w:ascii="Times New Roman" w:eastAsia="Calibri" w:hAnsi="Times New Roman" w:cs="Calibri"/>
        </w:rPr>
        <w:t>.</w:t>
      </w:r>
    </w:p>
    <w:p w:rsidR="008701EC" w:rsidRPr="008701EC" w:rsidRDefault="008701EC" w:rsidP="008701EC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/>
        </w:rPr>
      </w:pPr>
    </w:p>
    <w:p w:rsidR="003C4B8A" w:rsidRDefault="00AB3F6A" w:rsidP="00AB3F6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B3F6A">
        <w:rPr>
          <w:rFonts w:ascii="Times New Roman" w:hAnsi="Times New Roman"/>
          <w:b/>
        </w:rPr>
        <w:t>Требования к функциональным и качественным характеристикам товаров</w:t>
      </w:r>
      <w:r w:rsidR="0091392B" w:rsidRPr="00AB3F6A">
        <w:rPr>
          <w:rFonts w:ascii="Times New Roman" w:hAnsi="Times New Roman"/>
          <w:b/>
        </w:rPr>
        <w:t xml:space="preserve">: </w:t>
      </w:r>
    </w:p>
    <w:p w:rsidR="00A557AD" w:rsidRPr="00A557AD" w:rsidRDefault="00A557AD" w:rsidP="00A557AD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A557AD">
        <w:rPr>
          <w:rFonts w:ascii="Times New Roman" w:hAnsi="Times New Roman"/>
        </w:rPr>
        <w:t>Наименование, характеристики и количество поставляемого товара:</w:t>
      </w:r>
    </w:p>
    <w:tbl>
      <w:tblPr>
        <w:tblpPr w:leftFromText="180" w:rightFromText="180" w:vertAnchor="text" w:horzAnchor="margin" w:tblpXSpec="center" w:tblpY="18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5103"/>
        <w:gridCol w:w="918"/>
        <w:gridCol w:w="1067"/>
      </w:tblGrid>
      <w:tr w:rsidR="00C728F2" w:rsidRPr="00394B55" w:rsidTr="00775394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D5A4A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D5A4A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F2" w:rsidRPr="007D5A4A" w:rsidRDefault="00C728F2" w:rsidP="00775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D5A4A">
              <w:rPr>
                <w:rFonts w:ascii="Times New Roman" w:eastAsia="Calibri" w:hAnsi="Times New Roman" w:cs="Times New Roman"/>
                <w:b/>
                <w:i/>
              </w:rPr>
              <w:t>Технические характеристики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F2" w:rsidRPr="007D5A4A" w:rsidRDefault="00C728F2" w:rsidP="00775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D5A4A">
              <w:rPr>
                <w:rFonts w:ascii="Times New Roman" w:eastAsia="Calibri" w:hAnsi="Times New Roman" w:cs="Times New Roman"/>
                <w:b/>
                <w:i/>
              </w:rPr>
              <w:t>Ед. изм.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D5A4A">
              <w:rPr>
                <w:rFonts w:ascii="Times New Roman" w:eastAsia="Calibri" w:hAnsi="Times New Roman" w:cs="Times New Roman"/>
                <w:b/>
                <w:i/>
              </w:rPr>
              <w:t>Кол-во</w:t>
            </w:r>
          </w:p>
        </w:tc>
      </w:tr>
      <w:tr w:rsidR="00C728F2" w:rsidRPr="00394B55" w:rsidTr="00775394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Игла двусторонняя 18</w:t>
            </w:r>
            <w:r w:rsidRPr="007D5A4A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7D5A4A">
              <w:rPr>
                <w:rFonts w:ascii="Times New Roman" w:eastAsia="Calibri" w:hAnsi="Times New Roman" w:cs="Times New Roman"/>
              </w:rPr>
              <w:t xml:space="preserve"> для взятия венозной крови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tabs>
                <w:tab w:val="left" w:pos="3881"/>
              </w:tabs>
              <w:jc w:val="both"/>
              <w:rPr>
                <w:rFonts w:ascii="Times New Roman" w:hAnsi="Times New Roman" w:cs="Times New Roman"/>
              </w:rPr>
            </w:pPr>
            <w:r w:rsidRPr="007D5A4A">
              <w:rPr>
                <w:rFonts w:ascii="Times New Roman" w:hAnsi="Times New Roman" w:cs="Times New Roman"/>
              </w:rPr>
              <w:t xml:space="preserve">Игла двусторонняя  стерильная, предназначена для безопасного взятия крови в вакуумные пробирки. </w:t>
            </w:r>
          </w:p>
          <w:p w:rsidR="00C728F2" w:rsidRPr="007D5A4A" w:rsidRDefault="00C728F2" w:rsidP="00775394">
            <w:pPr>
              <w:tabs>
                <w:tab w:val="left" w:pos="388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hAnsi="Times New Roman" w:cs="Times New Roman"/>
                <w:b/>
              </w:rPr>
              <w:t>Размер:</w:t>
            </w:r>
            <w:r w:rsidRPr="007D5A4A">
              <w:rPr>
                <w:rFonts w:ascii="Times New Roman" w:hAnsi="Times New Roman" w:cs="Times New Roman"/>
              </w:rPr>
              <w:t xml:space="preserve"> не более 1,2 мм*38 мм (</w:t>
            </w:r>
            <w:r w:rsidRPr="007D5A4A">
              <w:rPr>
                <w:rFonts w:ascii="Times New Roman" w:eastAsia="Calibri" w:hAnsi="Times New Roman" w:cs="Times New Roman"/>
              </w:rPr>
              <w:t>18</w:t>
            </w:r>
            <w:r w:rsidRPr="007D5A4A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7D5A4A">
              <w:rPr>
                <w:rFonts w:ascii="Times New Roman" w:eastAsia="Calibri" w:hAnsi="Times New Roman" w:cs="Times New Roman"/>
              </w:rPr>
              <w:t>*1 1/2)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10 000</w:t>
            </w:r>
          </w:p>
        </w:tc>
      </w:tr>
      <w:tr w:rsidR="00C728F2" w:rsidRPr="00394B55" w:rsidTr="00775394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A4A">
              <w:rPr>
                <w:rFonts w:ascii="Times New Roman" w:hAnsi="Times New Roman" w:cs="Times New Roman"/>
                <w:color w:val="000000"/>
              </w:rPr>
              <w:t>Пробирка вакуумная с активатором для взятия крови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A4A">
              <w:rPr>
                <w:rStyle w:val="ae"/>
                <w:rFonts w:ascii="Times New Roman" w:hAnsi="Times New Roman" w:cs="Times New Roman"/>
                <w:color w:val="000000"/>
                <w:bdr w:val="none" w:sz="0" w:space="0" w:color="auto" w:frame="1"/>
              </w:rPr>
              <w:t>Материал пробирки</w:t>
            </w:r>
            <w:r w:rsidRPr="007D5A4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: ПЛАСТИК.</w:t>
            </w:r>
            <w:r w:rsidRPr="007D5A4A">
              <w:rPr>
                <w:rFonts w:ascii="Times New Roman" w:hAnsi="Times New Roman" w:cs="Times New Roman"/>
              </w:rPr>
              <w:t xml:space="preserve"> </w:t>
            </w:r>
          </w:p>
          <w:p w:rsidR="00C728F2" w:rsidRPr="007D5A4A" w:rsidRDefault="00C728F2" w:rsidP="00775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4A">
              <w:rPr>
                <w:rFonts w:ascii="Times New Roman" w:hAnsi="Times New Roman" w:cs="Times New Roman"/>
              </w:rPr>
              <w:t xml:space="preserve">Пробирки вакуумные для клинических исследований сыворотки с активатором свертывания. </w:t>
            </w:r>
          </w:p>
          <w:p w:rsidR="00C728F2" w:rsidRPr="007D5A4A" w:rsidRDefault="00C728F2" w:rsidP="00775394">
            <w:pPr>
              <w:pStyle w:val="a7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D5A4A">
              <w:rPr>
                <w:rStyle w:val="ae"/>
                <w:color w:val="000000"/>
                <w:sz w:val="22"/>
                <w:szCs w:val="22"/>
                <w:bdr w:val="none" w:sz="0" w:space="0" w:color="auto" w:frame="1"/>
              </w:rPr>
              <w:t>Крышка пробирки</w:t>
            </w:r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: резиновая пробка из </w:t>
            </w:r>
            <w:proofErr w:type="spellStart"/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>бромбутилкаучука</w:t>
            </w:r>
            <w:proofErr w:type="spellEnd"/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покрытого </w:t>
            </w:r>
            <w:proofErr w:type="spellStart"/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>геморепелллентом</w:t>
            </w:r>
            <w:proofErr w:type="spellEnd"/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gramStart"/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>обладающим</w:t>
            </w:r>
            <w:proofErr w:type="gramEnd"/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>кровоотталкивающими</w:t>
            </w:r>
            <w:proofErr w:type="spellEnd"/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свойствами, служащего для многократного прокола и дополнительный защитный пластиковый колпачок красного цвета с вертикальными наружными </w:t>
            </w:r>
            <w:r w:rsidRPr="007D5A4A">
              <w:rPr>
                <w:sz w:val="22"/>
                <w:szCs w:val="22"/>
                <w:bdr w:val="none" w:sz="0" w:space="0" w:color="auto" w:frame="1"/>
              </w:rPr>
              <w:t>бороздками, без резьбы.</w:t>
            </w:r>
          </w:p>
          <w:p w:rsidR="00C728F2" w:rsidRPr="007D5A4A" w:rsidRDefault="00C728F2" w:rsidP="00775394">
            <w:pPr>
              <w:pStyle w:val="a7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D5A4A">
              <w:rPr>
                <w:rStyle w:val="ae"/>
                <w:sz w:val="22"/>
                <w:szCs w:val="22"/>
                <w:bdr w:val="none" w:sz="0" w:space="0" w:color="auto" w:frame="1"/>
              </w:rPr>
              <w:t>Цветовая кодировка пробирки</w:t>
            </w:r>
            <w:r w:rsidRPr="007D5A4A">
              <w:rPr>
                <w:sz w:val="22"/>
                <w:szCs w:val="22"/>
                <w:bdr w:val="none" w:sz="0" w:space="0" w:color="auto" w:frame="1"/>
              </w:rPr>
              <w:t>: красная</w:t>
            </w:r>
          </w:p>
          <w:p w:rsidR="00C728F2" w:rsidRPr="007D5A4A" w:rsidRDefault="00C728F2" w:rsidP="00775394">
            <w:pPr>
              <w:pStyle w:val="a7"/>
              <w:spacing w:before="0" w:beforeAutospacing="0" w:after="0" w:afterAutospacing="0"/>
              <w:textAlignment w:val="baseline"/>
              <w:rPr>
                <w:color w:val="596983"/>
                <w:sz w:val="22"/>
                <w:szCs w:val="22"/>
              </w:rPr>
            </w:pPr>
            <w:r w:rsidRPr="007D5A4A">
              <w:rPr>
                <w:rStyle w:val="ae"/>
                <w:color w:val="000000"/>
                <w:sz w:val="22"/>
                <w:szCs w:val="22"/>
                <w:bdr w:val="none" w:sz="0" w:space="0" w:color="auto" w:frame="1"/>
              </w:rPr>
              <w:t>Наполнитель</w:t>
            </w:r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>: активатор образования сгустка (SiO2) на внутренних стенках пробирки в мелкодисперсном виде.</w:t>
            </w:r>
          </w:p>
          <w:p w:rsidR="00C728F2" w:rsidRPr="007D5A4A" w:rsidRDefault="00C728F2" w:rsidP="00775394">
            <w:pPr>
              <w:pStyle w:val="a7"/>
              <w:spacing w:before="0" w:beforeAutospacing="0" w:after="0" w:afterAutospacing="0"/>
              <w:textAlignment w:val="baseline"/>
              <w:rPr>
                <w:color w:val="596983"/>
                <w:sz w:val="22"/>
                <w:szCs w:val="22"/>
              </w:rPr>
            </w:pPr>
            <w:r w:rsidRPr="007D5A4A">
              <w:rPr>
                <w:rStyle w:val="ae"/>
                <w:color w:val="000000"/>
                <w:sz w:val="22"/>
                <w:szCs w:val="22"/>
                <w:bdr w:val="none" w:sz="0" w:space="0" w:color="auto" w:frame="1"/>
              </w:rPr>
              <w:t>Этикетка</w:t>
            </w:r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>: бумажная с указанием сведений о стерильности, заводе изготовителе, сроке годности, объеме забираемой крови, на русском языке с двойным отрывным цифровым кодом.</w:t>
            </w:r>
          </w:p>
          <w:p w:rsidR="00C728F2" w:rsidRPr="007D5A4A" w:rsidRDefault="00C728F2" w:rsidP="00775394">
            <w:pPr>
              <w:pStyle w:val="a7"/>
              <w:spacing w:before="0" w:beforeAutospacing="0" w:after="0" w:afterAutospacing="0"/>
              <w:textAlignment w:val="baseline"/>
              <w:rPr>
                <w:color w:val="596983"/>
                <w:sz w:val="22"/>
                <w:szCs w:val="22"/>
              </w:rPr>
            </w:pPr>
            <w:r w:rsidRPr="007D5A4A">
              <w:rPr>
                <w:rStyle w:val="ae"/>
                <w:color w:val="000000"/>
                <w:sz w:val="22"/>
                <w:szCs w:val="22"/>
                <w:bdr w:val="none" w:sz="0" w:space="0" w:color="auto" w:frame="1"/>
              </w:rPr>
              <w:t>Размер пробирки</w:t>
            </w:r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>: не более 13*100 мм, объем пробы 6 мл.</w:t>
            </w:r>
          </w:p>
          <w:p w:rsidR="00C728F2" w:rsidRPr="007D5A4A" w:rsidRDefault="00C728F2" w:rsidP="0077539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D5A4A">
              <w:rPr>
                <w:rStyle w:val="ae"/>
                <w:color w:val="000000"/>
                <w:sz w:val="22"/>
                <w:szCs w:val="22"/>
                <w:bdr w:val="none" w:sz="0" w:space="0" w:color="auto" w:frame="1"/>
              </w:rPr>
              <w:t>Упаковка пробирок</w:t>
            </w:r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: по 100 </w:t>
            </w:r>
            <w:proofErr w:type="spellStart"/>
            <w:proofErr w:type="gramStart"/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>шт</w:t>
            </w:r>
            <w:proofErr w:type="spellEnd"/>
            <w:proofErr w:type="gramEnd"/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в пенопластовом штативе в </w:t>
            </w:r>
            <w:proofErr w:type="spellStart"/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>термоусадочной</w:t>
            </w:r>
            <w:proofErr w:type="spellEnd"/>
            <w:r w:rsidRPr="007D5A4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пленке с этикеткой инструкцией.</w:t>
            </w:r>
            <w:r w:rsidRPr="007D5A4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10 000</w:t>
            </w:r>
          </w:p>
        </w:tc>
      </w:tr>
      <w:tr w:rsidR="00C728F2" w:rsidRPr="00394B55" w:rsidTr="00775394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A4A">
              <w:rPr>
                <w:rFonts w:ascii="Times New Roman" w:hAnsi="Times New Roman" w:cs="Times New Roman"/>
                <w:color w:val="000000"/>
              </w:rPr>
              <w:t>Пробирка вакуумная с реагентами (для гематологического исследования)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A4A">
              <w:rPr>
                <w:rStyle w:val="ae"/>
                <w:rFonts w:ascii="Times New Roman" w:hAnsi="Times New Roman" w:cs="Times New Roman"/>
                <w:color w:val="000000"/>
                <w:bdr w:val="none" w:sz="0" w:space="0" w:color="auto" w:frame="1"/>
              </w:rPr>
              <w:t>Материал пробирки</w:t>
            </w:r>
            <w:r w:rsidRPr="007D5A4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: ПЛАСТИК </w:t>
            </w:r>
            <w:proofErr w:type="gramStart"/>
            <w:r w:rsidRPr="007D5A4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7D5A4A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7D5A4A">
              <w:rPr>
                <w:rFonts w:ascii="Times New Roman" w:hAnsi="Times New Roman" w:cs="Times New Roman"/>
                <w:shd w:val="clear" w:color="auto" w:fill="FFFFFF"/>
              </w:rPr>
              <w:t>олиэтилентерефталат, обеспечивающий надёжный газовый барьер, предотвращающий потерю вакуума.</w:t>
            </w:r>
          </w:p>
          <w:p w:rsidR="00C728F2" w:rsidRPr="007D5A4A" w:rsidRDefault="00C728F2" w:rsidP="00775394">
            <w:pPr>
              <w:pStyle w:val="a7"/>
              <w:spacing w:before="0" w:beforeAutospacing="0" w:after="0" w:afterAutospacing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7D5A4A">
              <w:rPr>
                <w:b/>
                <w:sz w:val="22"/>
                <w:szCs w:val="22"/>
                <w:shd w:val="clear" w:color="auto" w:fill="FFFFFF"/>
              </w:rPr>
              <w:t>Материал для исследования:</w:t>
            </w:r>
            <w:r w:rsidRPr="007D5A4A">
              <w:rPr>
                <w:sz w:val="22"/>
                <w:szCs w:val="22"/>
                <w:shd w:val="clear" w:color="auto" w:fill="FFFFFF"/>
              </w:rPr>
              <w:t xml:space="preserve"> цельная кровь</w:t>
            </w:r>
          </w:p>
          <w:p w:rsidR="00C728F2" w:rsidRPr="007D5A4A" w:rsidRDefault="00C728F2" w:rsidP="00775394">
            <w:pPr>
              <w:pStyle w:val="a7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D5A4A">
              <w:rPr>
                <w:rStyle w:val="ae"/>
                <w:sz w:val="22"/>
                <w:szCs w:val="22"/>
                <w:bdr w:val="none" w:sz="0" w:space="0" w:color="auto" w:frame="1"/>
              </w:rPr>
              <w:t>Крышка пробирки</w:t>
            </w:r>
            <w:r w:rsidRPr="007D5A4A">
              <w:rPr>
                <w:sz w:val="22"/>
                <w:szCs w:val="22"/>
                <w:bdr w:val="none" w:sz="0" w:space="0" w:color="auto" w:frame="1"/>
              </w:rPr>
              <w:t xml:space="preserve">: резиновая пробка из </w:t>
            </w:r>
            <w:proofErr w:type="spellStart"/>
            <w:r w:rsidRPr="007D5A4A">
              <w:rPr>
                <w:sz w:val="22"/>
                <w:szCs w:val="22"/>
                <w:bdr w:val="none" w:sz="0" w:space="0" w:color="auto" w:frame="1"/>
              </w:rPr>
              <w:t>бромбутилкаучука</w:t>
            </w:r>
            <w:proofErr w:type="spellEnd"/>
            <w:r w:rsidRPr="007D5A4A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7D5A4A">
              <w:rPr>
                <w:sz w:val="22"/>
                <w:szCs w:val="22"/>
                <w:shd w:val="clear" w:color="auto" w:fill="FFFFFF"/>
              </w:rPr>
              <w:t xml:space="preserve">и защитным колпачком </w:t>
            </w:r>
            <w:r w:rsidRPr="007D5A4A">
              <w:rPr>
                <w:sz w:val="22"/>
                <w:szCs w:val="22"/>
              </w:rPr>
              <w:t>из полиэтилена высокой плотности.</w:t>
            </w:r>
          </w:p>
          <w:p w:rsidR="00C728F2" w:rsidRPr="007D5A4A" w:rsidRDefault="00C728F2" w:rsidP="00775394">
            <w:pPr>
              <w:pStyle w:val="a7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D5A4A">
              <w:rPr>
                <w:rStyle w:val="ae"/>
                <w:sz w:val="22"/>
                <w:szCs w:val="22"/>
                <w:bdr w:val="none" w:sz="0" w:space="0" w:color="auto" w:frame="1"/>
              </w:rPr>
              <w:t>Цветовая кодировка пробирки</w:t>
            </w:r>
            <w:r w:rsidRPr="007D5A4A">
              <w:rPr>
                <w:sz w:val="22"/>
                <w:szCs w:val="22"/>
                <w:bdr w:val="none" w:sz="0" w:space="0" w:color="auto" w:frame="1"/>
              </w:rPr>
              <w:t>: фиолетовая</w:t>
            </w:r>
          </w:p>
          <w:p w:rsidR="00C728F2" w:rsidRPr="007D5A4A" w:rsidRDefault="00C728F2" w:rsidP="00775394">
            <w:pPr>
              <w:pStyle w:val="a7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D5A4A">
              <w:rPr>
                <w:rStyle w:val="ae"/>
                <w:sz w:val="22"/>
                <w:szCs w:val="22"/>
                <w:bdr w:val="none" w:sz="0" w:space="0" w:color="auto" w:frame="1"/>
              </w:rPr>
              <w:t>Наполнитель</w:t>
            </w:r>
            <w:r w:rsidRPr="007D5A4A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7D5A4A">
              <w:rPr>
                <w:sz w:val="22"/>
                <w:szCs w:val="22"/>
              </w:rPr>
              <w:t xml:space="preserve">этилендиаминтетрауксусная кислота </w:t>
            </w:r>
            <w:proofErr w:type="spellStart"/>
            <w:r w:rsidRPr="007D5A4A">
              <w:rPr>
                <w:sz w:val="22"/>
                <w:szCs w:val="22"/>
              </w:rPr>
              <w:t>трикалиевой</w:t>
            </w:r>
            <w:proofErr w:type="spellEnd"/>
            <w:r w:rsidRPr="007D5A4A">
              <w:rPr>
                <w:sz w:val="22"/>
                <w:szCs w:val="22"/>
              </w:rPr>
              <w:t xml:space="preserve"> соли (</w:t>
            </w:r>
            <w:r w:rsidRPr="007D5A4A">
              <w:rPr>
                <w:sz w:val="22"/>
                <w:szCs w:val="22"/>
                <w:shd w:val="clear" w:color="auto" w:fill="FFFFFF"/>
              </w:rPr>
              <w:t>К3 ЭДТА)</w:t>
            </w:r>
          </w:p>
          <w:p w:rsidR="00C728F2" w:rsidRPr="007D5A4A" w:rsidRDefault="00C728F2" w:rsidP="00775394">
            <w:pPr>
              <w:pStyle w:val="a7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D5A4A">
              <w:rPr>
                <w:rStyle w:val="ae"/>
                <w:sz w:val="22"/>
                <w:szCs w:val="22"/>
                <w:bdr w:val="none" w:sz="0" w:space="0" w:color="auto" w:frame="1"/>
              </w:rPr>
              <w:t>Этикетка</w:t>
            </w:r>
            <w:r w:rsidRPr="007D5A4A">
              <w:rPr>
                <w:sz w:val="22"/>
                <w:szCs w:val="22"/>
                <w:bdr w:val="none" w:sz="0" w:space="0" w:color="auto" w:frame="1"/>
              </w:rPr>
              <w:t>: бумажная с указанием сведений о стерильности, заводе изготовителе, сроке годности, объеме забираемой крови, на русском языке с двойным отрывным цифровым кодом.</w:t>
            </w:r>
          </w:p>
          <w:p w:rsidR="00C728F2" w:rsidRPr="007D5A4A" w:rsidRDefault="00C728F2" w:rsidP="00775394">
            <w:pPr>
              <w:pStyle w:val="a7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D5A4A">
              <w:rPr>
                <w:rStyle w:val="ae"/>
                <w:sz w:val="22"/>
                <w:szCs w:val="22"/>
                <w:bdr w:val="none" w:sz="0" w:space="0" w:color="auto" w:frame="1"/>
              </w:rPr>
              <w:t>Размер пробирки</w:t>
            </w:r>
            <w:r w:rsidRPr="007D5A4A">
              <w:rPr>
                <w:sz w:val="22"/>
                <w:szCs w:val="22"/>
                <w:bdr w:val="none" w:sz="0" w:space="0" w:color="auto" w:frame="1"/>
              </w:rPr>
              <w:t>: не более 16*100 мм, объем пробы 8 мл.</w:t>
            </w:r>
          </w:p>
          <w:p w:rsidR="00C728F2" w:rsidRPr="007D5A4A" w:rsidRDefault="00C728F2" w:rsidP="00775394">
            <w:pPr>
              <w:spacing w:after="0" w:line="240" w:lineRule="auto"/>
              <w:rPr>
                <w:rStyle w:val="ae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D5A4A">
              <w:rPr>
                <w:rStyle w:val="ae"/>
                <w:rFonts w:ascii="Times New Roman" w:hAnsi="Times New Roman" w:cs="Times New Roman"/>
                <w:bdr w:val="none" w:sz="0" w:space="0" w:color="auto" w:frame="1"/>
              </w:rPr>
              <w:t>Упаковка пробирок</w:t>
            </w:r>
            <w:r w:rsidRPr="007D5A4A">
              <w:rPr>
                <w:rFonts w:ascii="Times New Roman" w:hAnsi="Times New Roman" w:cs="Times New Roman"/>
                <w:bdr w:val="none" w:sz="0" w:space="0" w:color="auto" w:frame="1"/>
              </w:rPr>
              <w:t xml:space="preserve">: по 50 </w:t>
            </w:r>
            <w:proofErr w:type="spellStart"/>
            <w:proofErr w:type="gramStart"/>
            <w:r w:rsidRPr="007D5A4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шт</w:t>
            </w:r>
            <w:proofErr w:type="spellEnd"/>
            <w:proofErr w:type="gramEnd"/>
            <w:r w:rsidRPr="007D5A4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в пенопластовом штативе в </w:t>
            </w:r>
            <w:proofErr w:type="spellStart"/>
            <w:r w:rsidRPr="007D5A4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термоусадочной</w:t>
            </w:r>
            <w:proofErr w:type="spellEnd"/>
            <w:r w:rsidRPr="007D5A4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пленке с этикеткой инструкцией.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jc w:val="center"/>
              <w:rPr>
                <w:rFonts w:ascii="Times New Roman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C728F2" w:rsidRPr="00394B55" w:rsidTr="00775394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A4A">
              <w:rPr>
                <w:rFonts w:ascii="Times New Roman" w:eastAsia="Calibri" w:hAnsi="Times New Roman" w:cs="Times New Roman"/>
              </w:rPr>
              <w:t>Игла инъекционная  стерильная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pStyle w:val="a8"/>
              <w:rPr>
                <w:rFonts w:ascii="Times New Roman" w:hAnsi="Times New Roman" w:cs="Times New Roman"/>
              </w:rPr>
            </w:pPr>
            <w:r w:rsidRPr="007D5A4A">
              <w:rPr>
                <w:rFonts w:ascii="Times New Roman" w:hAnsi="Times New Roman" w:cs="Times New Roman"/>
              </w:rPr>
              <w:t xml:space="preserve">Игла инъекционная, стерильная, одноразовая </w:t>
            </w:r>
            <w:r w:rsidRPr="007D5A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предназначена для проведения внутримышечных, внутрикожных и подкожных инъекций, а также для взятия крови.</w:t>
            </w:r>
          </w:p>
          <w:p w:rsidR="00C728F2" w:rsidRPr="007D5A4A" w:rsidRDefault="00C728F2" w:rsidP="00775394">
            <w:pPr>
              <w:pStyle w:val="a8"/>
              <w:rPr>
                <w:rFonts w:ascii="Times New Roman" w:hAnsi="Times New Roman" w:cs="Times New Roman"/>
              </w:rPr>
            </w:pPr>
            <w:r w:rsidRPr="007D5A4A">
              <w:rPr>
                <w:rFonts w:ascii="Times New Roman" w:hAnsi="Times New Roman" w:cs="Times New Roman"/>
                <w:b/>
              </w:rPr>
              <w:t>Материал:</w:t>
            </w:r>
            <w:r w:rsidRPr="007D5A4A">
              <w:rPr>
                <w:rFonts w:ascii="Times New Roman" w:hAnsi="Times New Roman" w:cs="Times New Roman"/>
              </w:rPr>
              <w:t xml:space="preserve"> нержавеющая, хирургическая сталь.</w:t>
            </w:r>
          </w:p>
          <w:p w:rsidR="00C728F2" w:rsidRPr="00C728F2" w:rsidRDefault="00C728F2" w:rsidP="00775394">
            <w:pPr>
              <w:pStyle w:val="a8"/>
              <w:rPr>
                <w:rFonts w:ascii="Times New Roman" w:hAnsi="Times New Roman" w:cs="Times New Roman"/>
              </w:rPr>
            </w:pPr>
            <w:r w:rsidRPr="007D5A4A">
              <w:rPr>
                <w:rFonts w:ascii="Times New Roman" w:hAnsi="Times New Roman" w:cs="Times New Roman"/>
                <w:b/>
              </w:rPr>
              <w:t>Цветовая кодировка:</w:t>
            </w:r>
            <w:r w:rsidRPr="007D5A4A">
              <w:rPr>
                <w:rFonts w:ascii="Times New Roman" w:hAnsi="Times New Roman" w:cs="Times New Roman"/>
              </w:rPr>
              <w:t xml:space="preserve"> розовый (цвет канюли </w:t>
            </w:r>
            <w:r w:rsidRPr="007D5A4A">
              <w:rPr>
                <w:rFonts w:ascii="Times New Roman" w:hAnsi="Times New Roman" w:cs="Times New Roman"/>
              </w:rPr>
              <w:lastRenderedPageBreak/>
              <w:t xml:space="preserve">соответствует размеру иглы по международным стандартам </w:t>
            </w:r>
            <w:r w:rsidRPr="007D5A4A">
              <w:rPr>
                <w:rFonts w:ascii="Times New Roman" w:hAnsi="Times New Roman" w:cs="Times New Roman"/>
                <w:lang w:val="en-US"/>
              </w:rPr>
              <w:t>ISO</w:t>
            </w:r>
            <w:r w:rsidRPr="007D5A4A">
              <w:rPr>
                <w:rFonts w:ascii="Times New Roman" w:hAnsi="Times New Roman" w:cs="Times New Roman"/>
              </w:rPr>
              <w:t>)</w:t>
            </w:r>
          </w:p>
          <w:p w:rsidR="00C728F2" w:rsidRPr="007D5A4A" w:rsidRDefault="00C728F2" w:rsidP="00775394">
            <w:pPr>
              <w:pStyle w:val="a8"/>
              <w:rPr>
                <w:rFonts w:ascii="Times New Roman" w:hAnsi="Times New Roman" w:cs="Times New Roman"/>
              </w:rPr>
            </w:pPr>
            <w:r w:rsidRPr="007D5A4A">
              <w:rPr>
                <w:rFonts w:ascii="Times New Roman" w:hAnsi="Times New Roman" w:cs="Times New Roman"/>
              </w:rPr>
              <w:t>Крепление «ЛУЕР» - подходит для использования с большинством медицинских изделий</w:t>
            </w:r>
          </w:p>
          <w:p w:rsidR="00C728F2" w:rsidRPr="007D5A4A" w:rsidRDefault="00C728F2" w:rsidP="00775394">
            <w:pPr>
              <w:pStyle w:val="a8"/>
              <w:rPr>
                <w:rStyle w:val="ae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D5A4A">
              <w:rPr>
                <w:rFonts w:ascii="Times New Roman" w:hAnsi="Times New Roman" w:cs="Times New Roman"/>
                <w:b/>
              </w:rPr>
              <w:t>Размер:</w:t>
            </w:r>
            <w:r w:rsidRPr="007D5A4A">
              <w:rPr>
                <w:rFonts w:ascii="Times New Roman" w:hAnsi="Times New Roman" w:cs="Times New Roman"/>
              </w:rPr>
              <w:t xml:space="preserve"> </w:t>
            </w:r>
            <w:r w:rsidRPr="007D5A4A">
              <w:rPr>
                <w:rFonts w:ascii="Times New Roman" w:eastAsia="Calibri" w:hAnsi="Times New Roman" w:cs="Times New Roman"/>
              </w:rPr>
              <w:t>18</w:t>
            </w:r>
            <w:r w:rsidRPr="007D5A4A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7D5A4A">
              <w:rPr>
                <w:rFonts w:ascii="Times New Roman" w:hAnsi="Times New Roman" w:cs="Times New Roman"/>
              </w:rPr>
              <w:t xml:space="preserve"> – не более 1,2 мм*40 мм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jc w:val="center"/>
              <w:rPr>
                <w:rFonts w:ascii="Times New Roman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lastRenderedPageBreak/>
              <w:t>шт.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5000</w:t>
            </w:r>
          </w:p>
        </w:tc>
      </w:tr>
      <w:tr w:rsidR="00C728F2" w:rsidRPr="00394B55" w:rsidTr="00775394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A4A">
              <w:rPr>
                <w:rFonts w:ascii="Times New Roman" w:eastAsia="Calibri" w:hAnsi="Times New Roman" w:cs="Times New Roman"/>
              </w:rPr>
              <w:t>Игла инъекционная И-184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D5A4A">
              <w:rPr>
                <w:rFonts w:ascii="Times New Roman" w:hAnsi="Times New Roman" w:cs="Times New Roman"/>
                <w:b/>
                <w:lang w:eastAsia="ru-RU"/>
              </w:rPr>
              <w:t xml:space="preserve">Категория - </w:t>
            </w:r>
            <w:r w:rsidRPr="007D5A4A">
              <w:rPr>
                <w:rFonts w:ascii="Times New Roman" w:hAnsi="Times New Roman" w:cs="Times New Roman"/>
                <w:lang w:eastAsia="ru-RU"/>
              </w:rPr>
              <w:t xml:space="preserve">игла ветеринарная. </w:t>
            </w:r>
          </w:p>
          <w:p w:rsidR="00C728F2" w:rsidRPr="007D5A4A" w:rsidRDefault="00C728F2" w:rsidP="0077539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D5A4A">
              <w:rPr>
                <w:rFonts w:ascii="Times New Roman" w:hAnsi="Times New Roman" w:cs="Times New Roman"/>
                <w:lang w:eastAsia="ru-RU"/>
              </w:rPr>
              <w:t>Инъекционные иглы многократного применения, предназначенные для введения различных жидкостей в организм и отсасывания из него различных жидкостей.</w:t>
            </w:r>
          </w:p>
          <w:p w:rsidR="00C728F2" w:rsidRPr="007D5A4A" w:rsidRDefault="00C728F2" w:rsidP="0077539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D5A4A">
              <w:rPr>
                <w:rFonts w:ascii="Times New Roman" w:hAnsi="Times New Roman" w:cs="Times New Roman"/>
                <w:b/>
                <w:lang w:eastAsia="ru-RU"/>
              </w:rPr>
              <w:t>Область применения -</w:t>
            </w:r>
            <w:r w:rsidRPr="007D5A4A">
              <w:rPr>
                <w:rFonts w:ascii="Times New Roman" w:hAnsi="Times New Roman" w:cs="Times New Roman"/>
                <w:lang w:eastAsia="ru-RU"/>
              </w:rPr>
              <w:t xml:space="preserve"> вакцинация и прививки животных.</w:t>
            </w:r>
          </w:p>
          <w:p w:rsidR="00C728F2" w:rsidRPr="007D5A4A" w:rsidRDefault="00C728F2" w:rsidP="0077539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D5A4A">
              <w:rPr>
                <w:rFonts w:ascii="Times New Roman" w:hAnsi="Times New Roman" w:cs="Times New Roman"/>
                <w:b/>
                <w:lang w:eastAsia="ru-RU"/>
              </w:rPr>
              <w:t xml:space="preserve">Угол заточки иглы - </w:t>
            </w:r>
            <w:r w:rsidRPr="007D5A4A">
              <w:rPr>
                <w:rFonts w:ascii="Times New Roman" w:hAnsi="Times New Roman" w:cs="Times New Roman"/>
                <w:lang w:eastAsia="ru-RU"/>
              </w:rPr>
              <w:t>со средним срезом</w:t>
            </w:r>
            <w:proofErr w:type="gramStart"/>
            <w:r w:rsidRPr="007D5A4A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D5A4A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728F2" w:rsidRPr="007D5A4A" w:rsidRDefault="00C728F2" w:rsidP="0077539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 -</w:t>
            </w:r>
            <w:r w:rsidRPr="007D5A4A">
              <w:rPr>
                <w:rFonts w:ascii="Times New Roman" w:eastAsia="Times New Roman" w:hAnsi="Times New Roman" w:cs="Times New Roman"/>
                <w:lang w:eastAsia="ru-RU"/>
              </w:rPr>
              <w:t xml:space="preserve"> нержавеющая сталь;</w:t>
            </w:r>
          </w:p>
          <w:p w:rsidR="00C728F2" w:rsidRPr="007D5A4A" w:rsidRDefault="00C728F2" w:rsidP="00775394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Длина, </w:t>
            </w:r>
            <w:proofErr w:type="gramStart"/>
            <w:r w:rsidRPr="007D5A4A">
              <w:rPr>
                <w:rFonts w:ascii="Times New Roman" w:eastAsia="Times New Roman" w:hAnsi="Times New Roman" w:cs="Times New Roman"/>
                <w:b/>
                <w:lang w:eastAsia="ru-RU"/>
              </w:rPr>
              <w:t>мм</w:t>
            </w:r>
            <w:proofErr w:type="gramEnd"/>
            <w:r w:rsidRPr="007D5A4A">
              <w:rPr>
                <w:rFonts w:ascii="Times New Roman" w:eastAsia="Times New Roman" w:hAnsi="Times New Roman" w:cs="Times New Roman"/>
                <w:lang w:eastAsia="ru-RU"/>
              </w:rPr>
              <w:t xml:space="preserve"> – не более 30</w:t>
            </w:r>
          </w:p>
          <w:p w:rsidR="00C728F2" w:rsidRPr="007D5A4A" w:rsidRDefault="00C728F2" w:rsidP="00775394">
            <w:pPr>
              <w:pStyle w:val="a8"/>
              <w:rPr>
                <w:rStyle w:val="ae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D5A4A">
              <w:rPr>
                <w:rFonts w:ascii="Times New Roman" w:eastAsia="Times New Roman" w:hAnsi="Times New Roman" w:cs="Times New Roman"/>
                <w:b/>
                <w:lang w:eastAsia="ru-RU"/>
              </w:rPr>
              <w:t>Диаметр, мм</w:t>
            </w:r>
            <w:r w:rsidRPr="007D5A4A">
              <w:rPr>
                <w:rFonts w:ascii="Times New Roman" w:eastAsia="Times New Roman" w:hAnsi="Times New Roman" w:cs="Times New Roman"/>
                <w:lang w:eastAsia="ru-RU"/>
              </w:rPr>
              <w:t xml:space="preserve"> – не белее</w:t>
            </w:r>
            <w:proofErr w:type="gramStart"/>
            <w:r w:rsidRPr="007D5A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7D5A4A">
              <w:rPr>
                <w:rFonts w:ascii="Times New Roman" w:eastAsia="Times New Roman" w:hAnsi="Times New Roman" w:cs="Times New Roman"/>
                <w:lang w:eastAsia="ru-RU"/>
              </w:rPr>
              <w:t>,5.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jc w:val="center"/>
              <w:rPr>
                <w:rFonts w:ascii="Times New Roman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2000</w:t>
            </w:r>
          </w:p>
        </w:tc>
      </w:tr>
      <w:tr w:rsidR="00C728F2" w:rsidRPr="00394B55" w:rsidTr="00775394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5A4A">
              <w:rPr>
                <w:rFonts w:ascii="Times New Roman" w:hAnsi="Times New Roman" w:cs="Times New Roman"/>
                <w:color w:val="000000"/>
              </w:rPr>
              <w:t>Держатель/переходник многоразовый для вакуумный систем забора крови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A4A">
              <w:rPr>
                <w:rStyle w:val="ae"/>
                <w:rFonts w:ascii="Times New Roman" w:hAnsi="Times New Roman" w:cs="Times New Roman"/>
                <w:color w:val="000000"/>
                <w:bdr w:val="none" w:sz="0" w:space="0" w:color="auto" w:frame="1"/>
              </w:rPr>
              <w:t>Материал</w:t>
            </w:r>
            <w:r w:rsidRPr="007D5A4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: ПЛАСТИК, устойчив к химической дезинфекции, выдерживает механические нагрузки не менее 15Н.</w:t>
            </w:r>
            <w:r w:rsidRPr="007D5A4A">
              <w:rPr>
                <w:rFonts w:ascii="Times New Roman" w:hAnsi="Times New Roman" w:cs="Times New Roman"/>
              </w:rPr>
              <w:t xml:space="preserve"> </w:t>
            </w:r>
          </w:p>
          <w:p w:rsidR="00C728F2" w:rsidRPr="007D5A4A" w:rsidRDefault="00C728F2" w:rsidP="00775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A4A">
              <w:rPr>
                <w:rFonts w:ascii="Times New Roman" w:hAnsi="Times New Roman" w:cs="Times New Roman"/>
                <w:b/>
              </w:rPr>
              <w:t>Назначение:</w:t>
            </w:r>
            <w:r w:rsidRPr="007D5A4A">
              <w:rPr>
                <w:rFonts w:ascii="Times New Roman" w:hAnsi="Times New Roman" w:cs="Times New Roman"/>
              </w:rPr>
              <w:t xml:space="preserve"> для фиксации двусторонних игл и </w:t>
            </w:r>
            <w:proofErr w:type="spellStart"/>
            <w:r w:rsidRPr="007D5A4A">
              <w:rPr>
                <w:rFonts w:ascii="Times New Roman" w:hAnsi="Times New Roman" w:cs="Times New Roman"/>
              </w:rPr>
              <w:t>луэр</w:t>
            </w:r>
            <w:proofErr w:type="spellEnd"/>
            <w:r w:rsidRPr="007D5A4A">
              <w:rPr>
                <w:rFonts w:ascii="Times New Roman" w:hAnsi="Times New Roman" w:cs="Times New Roman"/>
              </w:rPr>
              <w:t>-адаптеров и обеспечения удобного направления и соединения с ними вакуумных пробирок с диаметром 13 и 16 мм в момент взятия пробы крови.</w:t>
            </w:r>
          </w:p>
          <w:p w:rsidR="00C728F2" w:rsidRPr="007D5A4A" w:rsidRDefault="00C728F2" w:rsidP="0077539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D5A4A">
              <w:rPr>
                <w:rFonts w:ascii="Times New Roman" w:hAnsi="Times New Roman" w:cs="Times New Roman"/>
                <w:b/>
              </w:rPr>
              <w:t>Размеры,</w:t>
            </w:r>
            <w:r w:rsidRPr="007D5A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5A4A">
              <w:rPr>
                <w:rFonts w:ascii="Times New Roman" w:hAnsi="Times New Roman" w:cs="Times New Roman"/>
              </w:rPr>
              <w:t>мм</w:t>
            </w:r>
            <w:proofErr w:type="gramEnd"/>
            <w:r w:rsidRPr="007D5A4A">
              <w:rPr>
                <w:rFonts w:ascii="Times New Roman" w:hAnsi="Times New Roman" w:cs="Times New Roman"/>
              </w:rPr>
              <w:t xml:space="preserve"> – 30,1*26,5*50,7 (</w:t>
            </w:r>
            <w:r w:rsidRPr="007D5A4A">
              <w:rPr>
                <w:rFonts w:ascii="Times New Roman" w:hAnsi="Times New Roman" w:cs="Times New Roman"/>
                <w:u w:val="single"/>
              </w:rPr>
              <w:t>+ 0,3 мм)</w:t>
            </w:r>
          </w:p>
          <w:p w:rsidR="00C728F2" w:rsidRPr="007D5A4A" w:rsidRDefault="00C728F2" w:rsidP="00775394">
            <w:pPr>
              <w:spacing w:after="0" w:line="240" w:lineRule="auto"/>
              <w:rPr>
                <w:rStyle w:val="ae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D5A4A">
              <w:rPr>
                <w:rFonts w:ascii="Times New Roman" w:hAnsi="Times New Roman" w:cs="Times New Roman"/>
                <w:b/>
              </w:rPr>
              <w:t>Упаковка:</w:t>
            </w:r>
            <w:r w:rsidRPr="007D5A4A">
              <w:rPr>
                <w:rFonts w:ascii="Times New Roman" w:hAnsi="Times New Roman" w:cs="Times New Roman"/>
              </w:rPr>
              <w:t xml:space="preserve"> полиэтиленовый пакет по 100 шт.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jc w:val="center"/>
              <w:rPr>
                <w:rFonts w:ascii="Times New Roman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C728F2" w:rsidRPr="00394B55" w:rsidTr="00775394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A4A">
              <w:rPr>
                <w:rFonts w:ascii="Times New Roman" w:hAnsi="Times New Roman" w:cs="Times New Roman"/>
                <w:color w:val="000000"/>
              </w:rPr>
              <w:t xml:space="preserve">Шприц одноразовый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Style w:val="ae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D5A4A">
              <w:rPr>
                <w:rFonts w:ascii="Times New Roman" w:hAnsi="Times New Roman" w:cs="Times New Roman"/>
              </w:rPr>
              <w:t xml:space="preserve">Шприц инъекционный однократного применения 3-х компонентный 2 мл. На шприц должна быть надета игла, номинальный наружный диаметр трубки иглы менее 0,7мм и номинальная длина трубки иглы менее 40мм, соединение </w:t>
            </w:r>
            <w:proofErr w:type="spellStart"/>
            <w:r w:rsidRPr="007D5A4A">
              <w:rPr>
                <w:rFonts w:ascii="Times New Roman" w:hAnsi="Times New Roman" w:cs="Times New Roman"/>
              </w:rPr>
              <w:t>Луер</w:t>
            </w:r>
            <w:proofErr w:type="spellEnd"/>
            <w:r w:rsidRPr="007D5A4A">
              <w:rPr>
                <w:rFonts w:ascii="Times New Roman" w:hAnsi="Times New Roman" w:cs="Times New Roman"/>
              </w:rPr>
              <w:t xml:space="preserve">. Каждый шприц должен иметь индивидуальную стерильную упаковку, устойчивую к влажной среде, которая отвечает существующим требованиям по безопасности. Конструкция упаковки должна гарантировать: стерильность, минимальный риск загрязнения, надежную защиту содержимого, невозможность повторного запечатывания вскрытой упаковки.  Обязательное наличие на упаковке описания содержимого, включая номинальную вместимость шприцев и тип наконечника, размер иглы, отличительные характеристики изделия в соответствии с их </w:t>
            </w:r>
            <w:proofErr w:type="gramStart"/>
            <w:r w:rsidRPr="007D5A4A">
              <w:rPr>
                <w:rFonts w:ascii="Times New Roman" w:hAnsi="Times New Roman" w:cs="Times New Roman"/>
              </w:rPr>
              <w:t>техническим исполнением</w:t>
            </w:r>
            <w:proofErr w:type="gramEnd"/>
            <w:r w:rsidRPr="007D5A4A">
              <w:rPr>
                <w:rFonts w:ascii="Times New Roman" w:hAnsi="Times New Roman" w:cs="Times New Roman"/>
              </w:rPr>
              <w:t xml:space="preserve">, номер партии, даты производства, названия фирмы-производителя на русском языке. Шприцы должны иметь вторичную упаковку не более 100 штук для удобства дальнейшего учета и распределения по отделениям и транспортную упаковку, изготовленную из </w:t>
            </w:r>
            <w:proofErr w:type="spellStart"/>
            <w:r w:rsidRPr="007D5A4A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7D5A4A">
              <w:rPr>
                <w:rFonts w:ascii="Times New Roman" w:hAnsi="Times New Roman" w:cs="Times New Roman"/>
              </w:rPr>
              <w:t>, которая должна обладать достаточной жесткостью для предохранения содержимого при погрузке/разгрузке, транспортировании и длительном хранении. Срок годности свыше 3х лет.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5A4A">
              <w:rPr>
                <w:rFonts w:ascii="Times New Roman" w:eastAsia="Calibri" w:hAnsi="Times New Roman" w:cs="Times New Roman"/>
              </w:rPr>
              <w:t>ш</w:t>
            </w:r>
            <w:proofErr w:type="gramEnd"/>
            <w:r w:rsidRPr="007D5A4A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3000</w:t>
            </w:r>
          </w:p>
        </w:tc>
      </w:tr>
      <w:tr w:rsidR="00C728F2" w:rsidRPr="00394B55" w:rsidTr="00775394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A4A">
              <w:rPr>
                <w:rFonts w:ascii="Times New Roman" w:hAnsi="Times New Roman" w:cs="Times New Roman"/>
                <w:color w:val="000000"/>
              </w:rPr>
              <w:t>Шприц одноразовый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rPr>
                <w:rStyle w:val="ae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D5A4A">
              <w:rPr>
                <w:rFonts w:ascii="Times New Roman" w:hAnsi="Times New Roman" w:cs="Times New Roman"/>
              </w:rPr>
              <w:t xml:space="preserve">Шприц инъекционный однократного применения 3-х компонентный 5 мл. На шприц должна быть надета игла, номинальный наружный диаметр трубки иглы менее 0,7мм и номинальная длина </w:t>
            </w:r>
            <w:r w:rsidRPr="007D5A4A">
              <w:rPr>
                <w:rFonts w:ascii="Times New Roman" w:hAnsi="Times New Roman" w:cs="Times New Roman"/>
              </w:rPr>
              <w:lastRenderedPageBreak/>
              <w:t xml:space="preserve">трубки иглы менее 40мм, соединение </w:t>
            </w:r>
            <w:proofErr w:type="spellStart"/>
            <w:r w:rsidRPr="007D5A4A">
              <w:rPr>
                <w:rFonts w:ascii="Times New Roman" w:hAnsi="Times New Roman" w:cs="Times New Roman"/>
              </w:rPr>
              <w:t>Луер</w:t>
            </w:r>
            <w:proofErr w:type="spellEnd"/>
            <w:r w:rsidRPr="007D5A4A">
              <w:rPr>
                <w:rFonts w:ascii="Times New Roman" w:hAnsi="Times New Roman" w:cs="Times New Roman"/>
              </w:rPr>
              <w:t xml:space="preserve">. Каждый шприц должен иметь индивидуальную стерильную упаковку, устойчивую к влажной среде, которая отвечает существующим требованиям по безопасности. Конструкция упаковки должна гарантировать: стерильность, минимальный риск загрязнения, надежную защиту содержимого, невозможность повторного запечатывания вскрытой упаковки.  Обязательное наличие на упаковке описания содержимого, включая номинальную вместимость шприцев и тип наконечника, размер иглы, отличительные характеристики изделия в соответствии с их </w:t>
            </w:r>
            <w:proofErr w:type="gramStart"/>
            <w:r w:rsidRPr="007D5A4A">
              <w:rPr>
                <w:rFonts w:ascii="Times New Roman" w:hAnsi="Times New Roman" w:cs="Times New Roman"/>
              </w:rPr>
              <w:t>техническим исполнением</w:t>
            </w:r>
            <w:proofErr w:type="gramEnd"/>
            <w:r w:rsidRPr="007D5A4A">
              <w:rPr>
                <w:rFonts w:ascii="Times New Roman" w:hAnsi="Times New Roman" w:cs="Times New Roman"/>
              </w:rPr>
              <w:t xml:space="preserve">, номер партии, даты производства, названия фирмы-производителя на русском языке. Шприцы должны иметь вторичную упаковку не более 100 штук для удобства дальнейшего учета и распределения по отделениям и транспортную упаковку, изготовленную из </w:t>
            </w:r>
            <w:proofErr w:type="spellStart"/>
            <w:r w:rsidRPr="007D5A4A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7D5A4A">
              <w:rPr>
                <w:rFonts w:ascii="Times New Roman" w:hAnsi="Times New Roman" w:cs="Times New Roman"/>
              </w:rPr>
              <w:t>, которая должна обладать достаточной жесткостью для предохранения содержимого при погрузке/разгрузке, транспортировании и длительном хранении. Срок годности свыше 3х лет.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5A4A">
              <w:rPr>
                <w:rFonts w:ascii="Times New Roman" w:eastAsia="Calibri" w:hAnsi="Times New Roman" w:cs="Times New Roman"/>
              </w:rPr>
              <w:lastRenderedPageBreak/>
              <w:t>ш</w:t>
            </w:r>
            <w:proofErr w:type="gramEnd"/>
            <w:r w:rsidRPr="007D5A4A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2" w:rsidRPr="007D5A4A" w:rsidRDefault="00C728F2" w:rsidP="00775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A4A">
              <w:rPr>
                <w:rFonts w:ascii="Times New Roman" w:eastAsia="Calibri" w:hAnsi="Times New Roman" w:cs="Times New Roman"/>
              </w:rPr>
              <w:t>2000</w:t>
            </w:r>
          </w:p>
        </w:tc>
      </w:tr>
    </w:tbl>
    <w:p w:rsidR="000C3556" w:rsidRDefault="000C3556" w:rsidP="000C3556">
      <w:pPr>
        <w:pStyle w:val="a5"/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:rsidR="008701EC" w:rsidRPr="00456F6B" w:rsidRDefault="008701EC" w:rsidP="008701EC">
      <w:pPr>
        <w:pStyle w:val="a5"/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100" w:lineRule="atLeast"/>
        <w:ind w:left="0" w:firstLine="567"/>
        <w:jc w:val="both"/>
        <w:rPr>
          <w:rFonts w:ascii="Times New Roman" w:eastAsia="Calibri" w:hAnsi="Times New Roman"/>
          <w:sz w:val="20"/>
          <w:szCs w:val="20"/>
        </w:rPr>
      </w:pPr>
      <w:r w:rsidRPr="008701EC">
        <w:rPr>
          <w:rFonts w:ascii="Times New Roman" w:eastAsia="Calibri" w:hAnsi="Times New Roman" w:cs="Calibri"/>
          <w:b/>
        </w:rPr>
        <w:t>Начальная (максимальная) цена договора (руб.)</w:t>
      </w:r>
      <w:r w:rsidRPr="008701EC">
        <w:rPr>
          <w:rFonts w:ascii="Times New Roman" w:eastAsia="Calibri" w:hAnsi="Times New Roman" w:cs="Calibri"/>
        </w:rPr>
        <w:t xml:space="preserve"> – </w:t>
      </w:r>
      <w:r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175 703,33 (сто семьдесят пять тысяч семьсот три) рубля 33 копейки.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</w:t>
      </w:r>
      <w:r w:rsidRPr="008701EC">
        <w:rPr>
          <w:rFonts w:ascii="Times New Roman" w:eastAsia="Calibri" w:hAnsi="Times New Roman" w:cs="Calibri"/>
        </w:rPr>
        <w:t xml:space="preserve">Цена товара по данному договору является фиксированной на весь срок действия договора и включает в себя общую стоимость поставки, уплачиваемую Покупателем Поставщику за полное выполнение Поставщиком своих обязательств по поставке товара, включающих в себя уплату налогов, сборов и иных обязательных платежей, предусмотренных законодательством Российской Федерации, уплату таможенных пошлин, страхование, доставку и </w:t>
      </w:r>
      <w:r>
        <w:rPr>
          <w:rFonts w:ascii="Times New Roman" w:eastAsia="Calibri" w:hAnsi="Times New Roman" w:cs="Calibri"/>
        </w:rPr>
        <w:t>раз</w:t>
      </w:r>
      <w:r w:rsidRPr="008701EC">
        <w:rPr>
          <w:rFonts w:ascii="Times New Roman" w:eastAsia="Calibri" w:hAnsi="Times New Roman" w:cs="Calibri"/>
        </w:rPr>
        <w:t xml:space="preserve">грузку товара на территории </w:t>
      </w:r>
      <w:r>
        <w:rPr>
          <w:rFonts w:ascii="Times New Roman" w:eastAsia="Calibri" w:hAnsi="Times New Roman" w:cs="Calibri"/>
        </w:rPr>
        <w:t>Заказчика</w:t>
      </w:r>
      <w:r w:rsidRPr="008701EC">
        <w:rPr>
          <w:rFonts w:ascii="Times New Roman" w:eastAsia="Calibri" w:hAnsi="Times New Roman" w:cs="Calibri"/>
        </w:rPr>
        <w:t>, а также гарантийные обязательства.  Цена настоящего Договора может быть снижена по соглашению Сторон без изменения предусмотренных Договором количества товаров и иных условий исполнения настоящего Договора.</w:t>
      </w:r>
    </w:p>
    <w:p w:rsidR="00AB3F6A" w:rsidRPr="008701EC" w:rsidRDefault="00AB3F6A" w:rsidP="008701EC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8701EC">
        <w:rPr>
          <w:rFonts w:ascii="Times New Roman" w:hAnsi="Times New Roman"/>
          <w:b/>
        </w:rPr>
        <w:t>Сроки поставки товаров и сроки оплаты:</w:t>
      </w:r>
    </w:p>
    <w:p w:rsidR="006C55DB" w:rsidRDefault="006C55DB" w:rsidP="008701EC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C55DB">
        <w:rPr>
          <w:rFonts w:ascii="Times New Roman" w:hAnsi="Times New Roman"/>
        </w:rPr>
        <w:t xml:space="preserve">Поставка осуществляется в течение 10 (десяти) </w:t>
      </w:r>
      <w:r w:rsidR="00FD2BC7">
        <w:rPr>
          <w:rFonts w:ascii="Times New Roman" w:hAnsi="Times New Roman"/>
        </w:rPr>
        <w:t>календарных</w:t>
      </w:r>
      <w:r w:rsidRPr="006C55DB">
        <w:rPr>
          <w:rFonts w:ascii="Times New Roman" w:hAnsi="Times New Roman"/>
        </w:rPr>
        <w:t xml:space="preserve"> дней с момента заключения </w:t>
      </w:r>
      <w:r w:rsidR="008D468A">
        <w:rPr>
          <w:rFonts w:ascii="Times New Roman" w:hAnsi="Times New Roman"/>
        </w:rPr>
        <w:t>договора</w:t>
      </w:r>
      <w:r w:rsidRPr="006C55DB">
        <w:rPr>
          <w:rFonts w:ascii="Times New Roman" w:hAnsi="Times New Roman"/>
        </w:rPr>
        <w:t xml:space="preserve">. Время поставки в будние рабочие дни </w:t>
      </w:r>
      <w:r w:rsidR="00101840">
        <w:rPr>
          <w:rFonts w:ascii="Times New Roman" w:hAnsi="Times New Roman"/>
        </w:rPr>
        <w:t>с</w:t>
      </w:r>
      <w:r w:rsidRPr="006C55DB">
        <w:rPr>
          <w:rFonts w:ascii="Times New Roman" w:hAnsi="Times New Roman"/>
        </w:rPr>
        <w:t xml:space="preserve"> 8:00 до 17:00 (пятница с 8:00 до 16:00), перерыв с 12:00 до 12:48, выходные дни суббота, воскресенье, нерабочие праздничные дни.</w:t>
      </w:r>
    </w:p>
    <w:p w:rsidR="00101840" w:rsidRPr="008701EC" w:rsidRDefault="00101840" w:rsidP="008701EC">
      <w:pPr>
        <w:pStyle w:val="a5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Поставка товара осуществляется един</w:t>
      </w:r>
      <w:r w:rsidR="009256E3">
        <w:rPr>
          <w:rFonts w:ascii="Times New Roman" w:hAnsi="Times New Roman"/>
        </w:rPr>
        <w:t>овременно</w:t>
      </w:r>
      <w:r>
        <w:rPr>
          <w:rFonts w:ascii="Times New Roman" w:hAnsi="Times New Roman"/>
        </w:rPr>
        <w:t xml:space="preserve"> по адресу: 413720, Саратовская область, г. Пугачев</w:t>
      </w:r>
      <w:r w:rsidRPr="008701EC">
        <w:rPr>
          <w:rFonts w:ascii="Times New Roman" w:hAnsi="Times New Roman"/>
        </w:rPr>
        <w:t>, ул. 40 лет Октября, д. 190, в срок и время, согласованные с Поставщиком посредством электронной почты не позднее, чем за 1 (один) рабочий день до фактической поставки товара.</w:t>
      </w:r>
    </w:p>
    <w:p w:rsidR="008701EC" w:rsidRPr="008701EC" w:rsidRDefault="00101840" w:rsidP="008701EC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01EC">
        <w:rPr>
          <w:rFonts w:ascii="Times New Roman" w:hAnsi="Times New Roman"/>
        </w:rPr>
        <w:t>Заказчик оплачивает товары по факту поставки, в безналичном порядке путем перечисления стоимости фактически поставленных товаров со своего лицевого счета, на расчетный счет Поставщика, реквизиты которого указаны в статье «Адреса, реквизиты и подпи</w:t>
      </w:r>
      <w:bookmarkStart w:id="0" w:name="_GoBack"/>
      <w:bookmarkEnd w:id="0"/>
      <w:r w:rsidRPr="008701EC">
        <w:rPr>
          <w:rFonts w:ascii="Times New Roman" w:hAnsi="Times New Roman"/>
        </w:rPr>
        <w:t>си сторон</w:t>
      </w:r>
      <w:r w:rsidR="00952498" w:rsidRPr="008701EC">
        <w:rPr>
          <w:rFonts w:ascii="Times New Roman" w:hAnsi="Times New Roman"/>
        </w:rPr>
        <w:t xml:space="preserve">» </w:t>
      </w:r>
      <w:r w:rsidR="0092497A" w:rsidRPr="008701EC">
        <w:rPr>
          <w:rFonts w:ascii="Times New Roman" w:hAnsi="Times New Roman"/>
        </w:rPr>
        <w:t>Договора</w:t>
      </w:r>
      <w:r w:rsidR="00952498" w:rsidRPr="008701EC">
        <w:rPr>
          <w:rFonts w:ascii="Times New Roman" w:hAnsi="Times New Roman"/>
        </w:rPr>
        <w:t xml:space="preserve">, на основании надлежаще оформленного и подписанного обеими сторонами Акта приема-передачи поставленных товаров, в течение 10 (десяти) </w:t>
      </w:r>
      <w:r w:rsidR="00FD2BC7" w:rsidRPr="008701EC">
        <w:rPr>
          <w:rFonts w:ascii="Times New Roman" w:hAnsi="Times New Roman"/>
        </w:rPr>
        <w:t>календарных</w:t>
      </w:r>
      <w:r w:rsidR="00952498" w:rsidRPr="008701EC">
        <w:rPr>
          <w:rFonts w:ascii="Times New Roman" w:hAnsi="Times New Roman"/>
        </w:rPr>
        <w:t xml:space="preserve"> дней с даты подписания Заказчиком Акта приемки-передачи поставленных товаров.</w:t>
      </w:r>
      <w:r w:rsidR="008701EC" w:rsidRPr="008701EC">
        <w:rPr>
          <w:rFonts w:ascii="Times New Roman" w:hAnsi="Times New Roman"/>
        </w:rPr>
        <w:t xml:space="preserve"> </w:t>
      </w:r>
    </w:p>
    <w:p w:rsidR="00C728F2" w:rsidRPr="008701EC" w:rsidRDefault="008701EC" w:rsidP="008701EC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  <w:r w:rsidRPr="008701EC">
        <w:rPr>
          <w:rFonts w:ascii="Times New Roman" w:hAnsi="Times New Roman"/>
          <w:b/>
        </w:rPr>
        <w:t>7.</w:t>
      </w:r>
      <w:r w:rsidRPr="008701EC">
        <w:rPr>
          <w:rFonts w:ascii="Times New Roman" w:hAnsi="Times New Roman"/>
        </w:rPr>
        <w:t xml:space="preserve"> </w:t>
      </w:r>
      <w:r w:rsidR="00C728F2" w:rsidRPr="008701EC">
        <w:rPr>
          <w:rFonts w:ascii="Times New Roman" w:eastAsia="Calibri" w:hAnsi="Times New Roman" w:cs="Calibri"/>
          <w:b/>
        </w:rPr>
        <w:t>Требования к безопасности:</w:t>
      </w:r>
      <w:r w:rsidR="00C728F2" w:rsidRPr="008701EC">
        <w:rPr>
          <w:rFonts w:ascii="Times New Roman" w:eastAsia="Calibri" w:hAnsi="Times New Roman" w:cs="Calibri"/>
        </w:rPr>
        <w:t xml:space="preserve"> в соответствии с действующими стандартами, утвержденными в отношении данного вида товара, </w:t>
      </w:r>
      <w:r w:rsidR="00C728F2" w:rsidRPr="008701EC">
        <w:rPr>
          <w:rFonts w:ascii="Times New Roman" w:hAnsi="Times New Roman"/>
        </w:rPr>
        <w:t>продукция медицинского назначения должна обеспечивать в течение всего срока службы безопасность при использовании и не подвергать риску состояние здоровья пациентов, пользователей или других лиц, занятых перевозкой, хранением и эксплуатацией. Любые риски, связанные с ее применением, должны соответствовать высокому уровню защиты здоровья и обеспечения безопасности. Возможные виды опасности, требования и средства обеспечения безопасности при эксплуатации и обслуживании изделий должны быть указаны в инструкциях изготовителя. В целях обеспечения безопасности, качества и эффективности продукция медицинского назначения должна быть зарегистрирована и разрешена к применению на территории Российской Федерации.</w:t>
      </w:r>
    </w:p>
    <w:p w:rsidR="00C728F2" w:rsidRPr="008701EC" w:rsidRDefault="00C728F2" w:rsidP="00C728F2">
      <w:pPr>
        <w:tabs>
          <w:tab w:val="left" w:pos="1134"/>
        </w:tabs>
        <w:spacing w:after="0" w:line="240" w:lineRule="auto"/>
        <w:ind w:firstLine="578"/>
        <w:jc w:val="both"/>
        <w:rPr>
          <w:rFonts w:ascii="Times New Roman" w:eastAsia="Calibri" w:hAnsi="Times New Roman" w:cs="Calibri"/>
        </w:rPr>
      </w:pPr>
      <w:r w:rsidRPr="008701EC">
        <w:rPr>
          <w:rFonts w:ascii="Times New Roman" w:eastAsia="Calibri" w:hAnsi="Times New Roman" w:cs="Calibri"/>
        </w:rPr>
        <w:lastRenderedPageBreak/>
        <w:t xml:space="preserve">Согласно требований Технического регламента Таможенного союза </w:t>
      </w:r>
      <w:proofErr w:type="gramStart"/>
      <w:r w:rsidRPr="008701EC">
        <w:rPr>
          <w:rFonts w:ascii="Times New Roman" w:eastAsia="Calibri" w:hAnsi="Times New Roman" w:cs="Calibri"/>
        </w:rPr>
        <w:t>ТР</w:t>
      </w:r>
      <w:proofErr w:type="gramEnd"/>
      <w:r w:rsidRPr="008701EC">
        <w:rPr>
          <w:rFonts w:ascii="Times New Roman" w:eastAsia="Calibri" w:hAnsi="Times New Roman" w:cs="Calibri"/>
        </w:rPr>
        <w:t xml:space="preserve"> ТС 005/2011 «О безопасности упаковки», утвержденного решением комиссии Таможенного союза  № 769 от 16 августа 2011 г., все поставляемые товары должны быть в заводской упаковке, исключающей их повреждение или порчу во время транспортировки, обеспечивающую сохранность товаров при перевозке и хранении. Нарушение целостности тары и/или упаковки не допускается. </w:t>
      </w:r>
    </w:p>
    <w:p w:rsidR="00C728F2" w:rsidRPr="008701EC" w:rsidRDefault="00C728F2" w:rsidP="00C728F2">
      <w:pPr>
        <w:tabs>
          <w:tab w:val="left" w:pos="1134"/>
        </w:tabs>
        <w:spacing w:after="0" w:line="100" w:lineRule="atLeast"/>
        <w:ind w:firstLine="578"/>
        <w:jc w:val="both"/>
      </w:pPr>
      <w:r w:rsidRPr="008701EC">
        <w:rPr>
          <w:rFonts w:ascii="Times New Roman" w:eastAsia="Calibri" w:hAnsi="Times New Roman" w:cs="Calibri"/>
        </w:rPr>
        <w:t xml:space="preserve">Упаковка должна содержать все признаки о производителе товара. </w:t>
      </w:r>
      <w:r w:rsidRPr="008701EC">
        <w:rPr>
          <w:rFonts w:ascii="Times New Roman" w:eastAsia="Times New Roman" w:hAnsi="Times New Roman" w:cs="Times New Roman"/>
        </w:rPr>
        <w:t xml:space="preserve">Обеспечивать безопасность и неизменность идентификационных признаков продукции медицинского назначения при обращении в течение ее срока службы, защиту от воздействия механических и климатических факторов во время транспортирования и хранения, а также удобство выполнения погрузочно-разгрузочных работ, сохранение стерильности в установленных производителем условиях хранения и транспортирования до вскрытия защитной упаковки перед применением. </w:t>
      </w:r>
      <w:r w:rsidRPr="008701EC">
        <w:rPr>
          <w:rFonts w:ascii="Times New Roman" w:eastAsia="Calibri" w:hAnsi="Times New Roman" w:cs="Times New Roman"/>
        </w:rPr>
        <w:t>Маркировка должна содержать информацию, необходимую для идентификации материала, из которого изготавливается упаковка (укупорочные средства) а также информацию о возможности его утилизации и информирования потребителей.</w:t>
      </w:r>
      <w:r w:rsidRPr="008701EC">
        <w:rPr>
          <w:rFonts w:ascii="Times New Roman" w:eastAsia="Calibri" w:hAnsi="Times New Roman" w:cs="Calibri"/>
        </w:rPr>
        <w:t xml:space="preserve"> </w:t>
      </w:r>
      <w:r w:rsidRPr="008701EC">
        <w:rPr>
          <w:rFonts w:ascii="Times New Roman" w:eastAsia="Times New Roman" w:hAnsi="Times New Roman" w:cs="Times New Roman"/>
          <w:b/>
          <w:lang w:eastAsia="ru-RU" w:bidi="hi-IN"/>
        </w:rPr>
        <w:t>Поставщик обязан обеспечить транспортную тару, упаковку товара, способную предотвратить его повреждение, утрату или порчу во время транспортировки.</w:t>
      </w:r>
    </w:p>
    <w:p w:rsidR="00C728F2" w:rsidRPr="008701EC" w:rsidRDefault="00C728F2" w:rsidP="00C728F2"/>
    <w:p w:rsidR="00C728F2" w:rsidRPr="008701EC" w:rsidRDefault="00C728F2" w:rsidP="006C55D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sectPr w:rsidR="00C728F2" w:rsidRPr="008701EC" w:rsidSect="00AB3F6A">
      <w:footerReference w:type="default" r:id="rId8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3E" w:rsidRDefault="00140C3E" w:rsidP="006C55DB">
      <w:pPr>
        <w:spacing w:after="0" w:line="240" w:lineRule="auto"/>
      </w:pPr>
      <w:r>
        <w:separator/>
      </w:r>
    </w:p>
  </w:endnote>
  <w:endnote w:type="continuationSeparator" w:id="0">
    <w:p w:rsidR="00140C3E" w:rsidRDefault="00140C3E" w:rsidP="006C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3390"/>
      <w:docPartObj>
        <w:docPartGallery w:val="Page Numbers (Bottom of Page)"/>
        <w:docPartUnique/>
      </w:docPartObj>
    </w:sdtPr>
    <w:sdtEndPr/>
    <w:sdtContent>
      <w:p w:rsidR="006C55DB" w:rsidRDefault="006C55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1EC">
          <w:rPr>
            <w:noProof/>
          </w:rPr>
          <w:t>5</w:t>
        </w:r>
        <w:r>
          <w:fldChar w:fldCharType="end"/>
        </w:r>
      </w:p>
    </w:sdtContent>
  </w:sdt>
  <w:p w:rsidR="006C55DB" w:rsidRDefault="006C55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3E" w:rsidRDefault="00140C3E" w:rsidP="006C55DB">
      <w:pPr>
        <w:spacing w:after="0" w:line="240" w:lineRule="auto"/>
      </w:pPr>
      <w:r>
        <w:separator/>
      </w:r>
    </w:p>
  </w:footnote>
  <w:footnote w:type="continuationSeparator" w:id="0">
    <w:p w:rsidR="00140C3E" w:rsidRDefault="00140C3E" w:rsidP="006C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1E0"/>
    <w:multiLevelType w:val="multilevel"/>
    <w:tmpl w:val="6FF8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F3AB6"/>
    <w:multiLevelType w:val="multilevel"/>
    <w:tmpl w:val="4E36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E678A"/>
    <w:multiLevelType w:val="multilevel"/>
    <w:tmpl w:val="B86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B2DE4"/>
    <w:multiLevelType w:val="hybridMultilevel"/>
    <w:tmpl w:val="7C507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D50AD0"/>
    <w:multiLevelType w:val="multilevel"/>
    <w:tmpl w:val="1428A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1792D92"/>
    <w:multiLevelType w:val="multilevel"/>
    <w:tmpl w:val="31A8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507F5"/>
    <w:multiLevelType w:val="multilevel"/>
    <w:tmpl w:val="F17E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81D56"/>
    <w:multiLevelType w:val="multilevel"/>
    <w:tmpl w:val="2350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37314"/>
    <w:multiLevelType w:val="multilevel"/>
    <w:tmpl w:val="300A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46D39"/>
    <w:multiLevelType w:val="multilevel"/>
    <w:tmpl w:val="D18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1"/>
    <w:rsid w:val="00036E4C"/>
    <w:rsid w:val="00057CC7"/>
    <w:rsid w:val="00064749"/>
    <w:rsid w:val="000902D3"/>
    <w:rsid w:val="00096DC4"/>
    <w:rsid w:val="000C3556"/>
    <w:rsid w:val="000C7926"/>
    <w:rsid w:val="000E7D6E"/>
    <w:rsid w:val="000F0511"/>
    <w:rsid w:val="00101840"/>
    <w:rsid w:val="00140C3E"/>
    <w:rsid w:val="00141D7A"/>
    <w:rsid w:val="001C02B5"/>
    <w:rsid w:val="001D06EA"/>
    <w:rsid w:val="001D16E7"/>
    <w:rsid w:val="001E0DFA"/>
    <w:rsid w:val="00220FEB"/>
    <w:rsid w:val="002355D7"/>
    <w:rsid w:val="00253C23"/>
    <w:rsid w:val="002E5978"/>
    <w:rsid w:val="00305007"/>
    <w:rsid w:val="003329E1"/>
    <w:rsid w:val="00390F85"/>
    <w:rsid w:val="003A116B"/>
    <w:rsid w:val="003A4BCF"/>
    <w:rsid w:val="003C4B8A"/>
    <w:rsid w:val="003D2875"/>
    <w:rsid w:val="003E069C"/>
    <w:rsid w:val="00403AF7"/>
    <w:rsid w:val="004123C8"/>
    <w:rsid w:val="0041524A"/>
    <w:rsid w:val="004F0D9C"/>
    <w:rsid w:val="00520E48"/>
    <w:rsid w:val="00540502"/>
    <w:rsid w:val="00560AA4"/>
    <w:rsid w:val="00587615"/>
    <w:rsid w:val="0061313B"/>
    <w:rsid w:val="006265ED"/>
    <w:rsid w:val="00653890"/>
    <w:rsid w:val="00681642"/>
    <w:rsid w:val="00691D51"/>
    <w:rsid w:val="006B0F0A"/>
    <w:rsid w:val="006C2E70"/>
    <w:rsid w:val="006C4F53"/>
    <w:rsid w:val="006C55DB"/>
    <w:rsid w:val="00733094"/>
    <w:rsid w:val="00757BD0"/>
    <w:rsid w:val="007656F9"/>
    <w:rsid w:val="00785D63"/>
    <w:rsid w:val="007A0AE1"/>
    <w:rsid w:val="00802A06"/>
    <w:rsid w:val="00807DAC"/>
    <w:rsid w:val="00853C62"/>
    <w:rsid w:val="008701EC"/>
    <w:rsid w:val="00897492"/>
    <w:rsid w:val="008B1C63"/>
    <w:rsid w:val="008D468A"/>
    <w:rsid w:val="0091392B"/>
    <w:rsid w:val="0092497A"/>
    <w:rsid w:val="009256E3"/>
    <w:rsid w:val="00931EE6"/>
    <w:rsid w:val="00952498"/>
    <w:rsid w:val="00953CCD"/>
    <w:rsid w:val="009673D9"/>
    <w:rsid w:val="00967919"/>
    <w:rsid w:val="009854D0"/>
    <w:rsid w:val="009C33AF"/>
    <w:rsid w:val="009D6537"/>
    <w:rsid w:val="009F7CF3"/>
    <w:rsid w:val="00A07026"/>
    <w:rsid w:val="00A50594"/>
    <w:rsid w:val="00A557AD"/>
    <w:rsid w:val="00A56EFD"/>
    <w:rsid w:val="00A57018"/>
    <w:rsid w:val="00AB3F6A"/>
    <w:rsid w:val="00AC196A"/>
    <w:rsid w:val="00AC3259"/>
    <w:rsid w:val="00B00CF4"/>
    <w:rsid w:val="00B1213C"/>
    <w:rsid w:val="00B14623"/>
    <w:rsid w:val="00B35D1A"/>
    <w:rsid w:val="00C303F6"/>
    <w:rsid w:val="00C34ADA"/>
    <w:rsid w:val="00C45DB6"/>
    <w:rsid w:val="00C5276A"/>
    <w:rsid w:val="00C728F2"/>
    <w:rsid w:val="00C77A83"/>
    <w:rsid w:val="00CC1C7F"/>
    <w:rsid w:val="00D53205"/>
    <w:rsid w:val="00D706D0"/>
    <w:rsid w:val="00D71B9D"/>
    <w:rsid w:val="00D7571B"/>
    <w:rsid w:val="00D93685"/>
    <w:rsid w:val="00DE7967"/>
    <w:rsid w:val="00DF197F"/>
    <w:rsid w:val="00E961B6"/>
    <w:rsid w:val="00EB7D0F"/>
    <w:rsid w:val="00F94561"/>
    <w:rsid w:val="00F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93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31EE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5DB"/>
  </w:style>
  <w:style w:type="paragraph" w:styleId="ab">
    <w:name w:val="footer"/>
    <w:basedOn w:val="a"/>
    <w:link w:val="ac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5DB"/>
  </w:style>
  <w:style w:type="table" w:styleId="ad">
    <w:name w:val="Table Grid"/>
    <w:basedOn w:val="a1"/>
    <w:uiPriority w:val="59"/>
    <w:rsid w:val="00B1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C72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93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31EE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5DB"/>
  </w:style>
  <w:style w:type="paragraph" w:styleId="ab">
    <w:name w:val="footer"/>
    <w:basedOn w:val="a"/>
    <w:link w:val="ac"/>
    <w:uiPriority w:val="99"/>
    <w:unhideWhenUsed/>
    <w:rsid w:val="006C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5DB"/>
  </w:style>
  <w:style w:type="table" w:styleId="ad">
    <w:name w:val="Table Grid"/>
    <w:basedOn w:val="a1"/>
    <w:uiPriority w:val="59"/>
    <w:rsid w:val="00B1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C72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36</cp:revision>
  <cp:lastPrinted>2020-09-21T11:20:00Z</cp:lastPrinted>
  <dcterms:created xsi:type="dcterms:W3CDTF">2019-03-29T07:02:00Z</dcterms:created>
  <dcterms:modified xsi:type="dcterms:W3CDTF">2020-09-21T11:21:00Z</dcterms:modified>
</cp:coreProperties>
</file>