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48C" w:rsidRPr="00DE148C" w:rsidRDefault="00DE148C" w:rsidP="00DE148C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ТЕХНИЧЕСКОЕ ЗАДАНИЕ</w:t>
      </w:r>
    </w:p>
    <w:p w:rsidR="00DE148C" w:rsidRPr="00D400B8" w:rsidRDefault="00DE148C" w:rsidP="00DE148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D400B8">
        <w:rPr>
          <w:rFonts w:ascii="Times New Roman" w:hAnsi="Times New Roman"/>
          <w:b/>
          <w:sz w:val="24"/>
          <w:szCs w:val="24"/>
        </w:rPr>
        <w:t>(описание объекта закупки)</w:t>
      </w:r>
      <w:r w:rsidRPr="00D400B8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tbl>
      <w:tblPr>
        <w:tblW w:w="15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1765"/>
        <w:gridCol w:w="1610"/>
      </w:tblGrid>
      <w:tr w:rsidR="00DE148C" w:rsidRPr="00FB0398" w:rsidTr="00624B6C">
        <w:tc>
          <w:tcPr>
            <w:tcW w:w="1951" w:type="dxa"/>
            <w:vAlign w:val="center"/>
          </w:tcPr>
          <w:p w:rsidR="00DE148C" w:rsidRPr="002D54A9" w:rsidRDefault="00DE148C" w:rsidP="00624B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4A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DE148C" w:rsidRPr="002D54A9" w:rsidRDefault="00DE148C" w:rsidP="00624B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4A9">
              <w:rPr>
                <w:rFonts w:ascii="Times New Roman" w:hAnsi="Times New Roman"/>
                <w:b/>
                <w:sz w:val="24"/>
                <w:szCs w:val="24"/>
              </w:rPr>
              <w:t>объекта закупки</w:t>
            </w:r>
          </w:p>
        </w:tc>
        <w:tc>
          <w:tcPr>
            <w:tcW w:w="11765" w:type="dxa"/>
            <w:vAlign w:val="center"/>
          </w:tcPr>
          <w:p w:rsidR="00DE148C" w:rsidRPr="002D54A9" w:rsidRDefault="00DE148C" w:rsidP="00624B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4A9">
              <w:rPr>
                <w:rFonts w:ascii="Times New Roman" w:hAnsi="Times New Roman"/>
                <w:b/>
                <w:sz w:val="24"/>
                <w:szCs w:val="24"/>
              </w:rPr>
              <w:t xml:space="preserve"> Описание объекта закупки</w:t>
            </w:r>
          </w:p>
        </w:tc>
        <w:tc>
          <w:tcPr>
            <w:tcW w:w="1610" w:type="dxa"/>
            <w:vAlign w:val="center"/>
          </w:tcPr>
          <w:p w:rsidR="00DE148C" w:rsidRPr="00FB0398" w:rsidRDefault="00DE148C" w:rsidP="00624B6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B0398">
              <w:rPr>
                <w:rFonts w:ascii="PT Astra Serif" w:hAnsi="PT Astra Serif"/>
                <w:b/>
                <w:sz w:val="24"/>
                <w:szCs w:val="24"/>
              </w:rPr>
              <w:t xml:space="preserve">Объем услуг </w:t>
            </w:r>
            <w:r w:rsidRPr="00FB0398">
              <w:rPr>
                <w:rFonts w:ascii="PT Astra Serif" w:hAnsi="PT Astra Serif"/>
                <w:b/>
              </w:rPr>
              <w:t>(кол-во путевок) шт.</w:t>
            </w:r>
          </w:p>
        </w:tc>
      </w:tr>
      <w:tr w:rsidR="00DE148C" w:rsidRPr="00FB0398" w:rsidTr="00624B6C">
        <w:tc>
          <w:tcPr>
            <w:tcW w:w="1951" w:type="dxa"/>
          </w:tcPr>
          <w:p w:rsidR="00DE148C" w:rsidRPr="002D54A9" w:rsidRDefault="00DE148C" w:rsidP="00624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4A9">
              <w:rPr>
                <w:rFonts w:ascii="Times New Roman" w:hAnsi="Times New Roman"/>
                <w:sz w:val="24"/>
                <w:szCs w:val="24"/>
              </w:rPr>
              <w:t xml:space="preserve">Оказание услуг </w:t>
            </w:r>
            <w:bookmarkStart w:id="0" w:name="OLE_LINK10"/>
            <w:bookmarkStart w:id="1" w:name="OLE_LINK11"/>
            <w:bookmarkStart w:id="2" w:name="OLE_LINK12"/>
            <w:r w:rsidRPr="002D54A9">
              <w:rPr>
                <w:rFonts w:ascii="Times New Roman" w:hAnsi="Times New Roman"/>
                <w:sz w:val="24"/>
                <w:szCs w:val="24"/>
              </w:rPr>
              <w:t>по организации отдыха детей в каникулярное время</w:t>
            </w:r>
            <w:bookmarkEnd w:id="0"/>
            <w:bookmarkEnd w:id="1"/>
            <w:bookmarkEnd w:id="2"/>
          </w:p>
        </w:tc>
        <w:tc>
          <w:tcPr>
            <w:tcW w:w="11765" w:type="dxa"/>
          </w:tcPr>
          <w:p w:rsidR="00DE148C" w:rsidRPr="002D54A9" w:rsidRDefault="00DE148C" w:rsidP="00624B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A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Сроки заезда детей в лагерь:</w:t>
            </w:r>
            <w:r w:rsidRPr="002D54A9">
              <w:rPr>
                <w:rFonts w:ascii="Times New Roman" w:hAnsi="Times New Roman"/>
                <w:sz w:val="24"/>
                <w:szCs w:val="24"/>
              </w:rPr>
              <w:t xml:space="preserve">  с 25 октября 2020 года по 31 октября 2020 года.</w:t>
            </w:r>
          </w:p>
          <w:p w:rsidR="00DE148C" w:rsidRPr="002D54A9" w:rsidRDefault="00DE148C" w:rsidP="00624B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A9">
              <w:rPr>
                <w:rFonts w:ascii="Times New Roman" w:hAnsi="Times New Roman"/>
                <w:sz w:val="24"/>
                <w:szCs w:val="24"/>
              </w:rPr>
              <w:t>Возможен график отклонения от срока заезда, в связи с движением поездов РЖД, в пределах 2-х дней.</w:t>
            </w:r>
          </w:p>
          <w:p w:rsidR="00DE148C" w:rsidRPr="002D54A9" w:rsidRDefault="00DE148C" w:rsidP="00624B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A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Количество человек в смене:</w:t>
            </w:r>
            <w:r w:rsidRPr="002D54A9">
              <w:rPr>
                <w:rFonts w:ascii="Times New Roman" w:hAnsi="Times New Roman"/>
                <w:sz w:val="24"/>
                <w:szCs w:val="24"/>
              </w:rPr>
              <w:t xml:space="preserve"> 58 человек (53 ребенка + 5 сопровождающих).</w:t>
            </w:r>
          </w:p>
          <w:p w:rsidR="00DE148C" w:rsidRPr="002D54A9" w:rsidRDefault="00DE148C" w:rsidP="00624B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A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Количество дней отдыха в смене</w:t>
            </w:r>
            <w:r w:rsidRPr="002D54A9">
              <w:rPr>
                <w:rFonts w:ascii="Times New Roman" w:hAnsi="Times New Roman"/>
                <w:sz w:val="24"/>
                <w:szCs w:val="24"/>
              </w:rPr>
              <w:t xml:space="preserve"> - 7 дней.</w:t>
            </w:r>
          </w:p>
          <w:p w:rsidR="00DE148C" w:rsidRPr="002D54A9" w:rsidRDefault="00DE148C" w:rsidP="00624B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A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Возраст детей</w:t>
            </w:r>
            <w:r w:rsidRPr="002D54A9">
              <w:rPr>
                <w:rFonts w:ascii="Times New Roman" w:hAnsi="Times New Roman"/>
                <w:sz w:val="24"/>
                <w:szCs w:val="24"/>
              </w:rPr>
              <w:t xml:space="preserve"> - от 7 до 18 лет, в том числе дети с ограниченными возможностями здоровья (способные к самообслуживанию и не нуждающиеся в индивидуальном сопровождении).</w:t>
            </w:r>
          </w:p>
          <w:p w:rsidR="00DE148C" w:rsidRPr="002D54A9" w:rsidRDefault="00DE148C" w:rsidP="00624B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A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Место оказания услуг:</w:t>
            </w:r>
            <w:r w:rsidRPr="002D54A9">
              <w:rPr>
                <w:rFonts w:ascii="Times New Roman" w:hAnsi="Times New Roman"/>
                <w:sz w:val="24"/>
                <w:szCs w:val="24"/>
              </w:rPr>
              <w:t xml:space="preserve"> Российская Федерация, Тюменская область. </w:t>
            </w:r>
          </w:p>
          <w:p w:rsidR="00DE148C" w:rsidRPr="002D54A9" w:rsidRDefault="00DE148C" w:rsidP="00624B6C">
            <w:pPr>
              <w:rPr>
                <w:rFonts w:ascii="Times New Roman" w:hAnsi="Times New Roman"/>
                <w:sz w:val="24"/>
                <w:szCs w:val="24"/>
              </w:rPr>
            </w:pPr>
            <w:r w:rsidRPr="002D54A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Срок предоставления путевок</w:t>
            </w:r>
            <w:r w:rsidRPr="002D54A9">
              <w:rPr>
                <w:rFonts w:ascii="Times New Roman" w:hAnsi="Times New Roman"/>
                <w:sz w:val="24"/>
                <w:szCs w:val="24"/>
              </w:rPr>
              <w:t>:</w:t>
            </w:r>
            <w:r w:rsidRPr="002D54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D54A9">
              <w:rPr>
                <w:rFonts w:ascii="Times New Roman" w:hAnsi="Times New Roman"/>
                <w:sz w:val="24"/>
                <w:szCs w:val="24"/>
              </w:rPr>
              <w:t>в течение 5 дней с момента подписания Контракта.</w:t>
            </w:r>
          </w:p>
          <w:p w:rsidR="00DE148C" w:rsidRPr="002D54A9" w:rsidRDefault="00DE148C" w:rsidP="00624B6C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D54A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Качественные требования к организации отдыха детей </w:t>
            </w:r>
          </w:p>
          <w:p w:rsidR="00DE148C" w:rsidRPr="002D54A9" w:rsidRDefault="00DE148C" w:rsidP="00DE148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D54A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Соблюдение санитарно-эпидемиологических правил и нормативов  </w:t>
            </w:r>
          </w:p>
          <w:p w:rsidR="00DE148C" w:rsidRPr="002D54A9" w:rsidRDefault="00DE148C" w:rsidP="00624B6C">
            <w:pPr>
              <w:widowControl w:val="0"/>
              <w:ind w:left="720"/>
              <w:jc w:val="both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DE148C" w:rsidRPr="00FB0398" w:rsidRDefault="00DE148C" w:rsidP="00624B6C">
            <w:pPr>
              <w:widowControl w:val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D54A9">
              <w:rPr>
                <w:rFonts w:ascii="Times New Roman" w:hAnsi="Times New Roman"/>
                <w:color w:val="000000"/>
                <w:sz w:val="24"/>
                <w:szCs w:val="24"/>
              </w:rPr>
              <w:t>Условия отдыха, оздоровления и проживания детей должны соответствовать нормам и правилам, установленным</w:t>
            </w:r>
            <w:r w:rsidRPr="002D54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54A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СанПиН</w:t>
            </w:r>
            <w:proofErr w:type="spellEnd"/>
            <w:r w:rsidRPr="002D54A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2.4.4.3155-13 </w:t>
            </w:r>
            <w:r w:rsidRPr="002D54A9">
              <w:rPr>
                <w:rFonts w:ascii="Times New Roman" w:hAnsi="Times New Roman"/>
                <w:color w:val="000000"/>
                <w:sz w:val="24"/>
                <w:szCs w:val="24"/>
              </w:rPr>
              <w:t>«Санитарно-эпидемиологические требования к устройству, содержанию и организации работы стационарных организаций отдыха и оздоровления детей», утвержденных постановлением Главного государственного санитарного врача Российской Федерации от 27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екабря 2013 года № 73;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СП 3.1/2.4.3598-20 «Санитарно-эпидемиологические требования к устройству, содержанию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органиазции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инфекции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COVID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-19), утвержденных постановлением Главного государственного санитарного врача Российской Федерации от 30 июня 2020 года № 16</w:t>
            </w:r>
          </w:p>
          <w:p w:rsidR="00DE148C" w:rsidRPr="002D54A9" w:rsidRDefault="00DE148C" w:rsidP="00624B6C">
            <w:pPr>
              <w:widowControl w:val="0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54A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lastRenderedPageBreak/>
              <w:t xml:space="preserve">2. Территория </w:t>
            </w:r>
            <w:r w:rsidRPr="002D54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E148C" w:rsidRPr="002D54A9" w:rsidRDefault="00DE148C" w:rsidP="00624B6C">
            <w:pPr>
              <w:widowControl w:val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54A9">
              <w:rPr>
                <w:rFonts w:ascii="Times New Roman" w:hAnsi="Times New Roman"/>
                <w:color w:val="000000"/>
                <w:sz w:val="24"/>
                <w:szCs w:val="24"/>
              </w:rPr>
              <w:t>Обязательное соблюдение  требований антитеррористической защищенности объекта (территории) лагеря.</w:t>
            </w:r>
          </w:p>
          <w:p w:rsidR="00DE148C" w:rsidRPr="002D54A9" w:rsidRDefault="00DE148C" w:rsidP="00624B6C">
            <w:pPr>
              <w:widowControl w:val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54A9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адаптирована к детскому отдыху детей, ограждённая по периметру лагеря, круглосуточно охраняемая, освещаемая в вечернее и ночное время суток, с системой видеонаблюдения.</w:t>
            </w:r>
          </w:p>
          <w:p w:rsidR="00DE148C" w:rsidRPr="002D54A9" w:rsidRDefault="00DE148C" w:rsidP="00624B6C">
            <w:pPr>
              <w:widowControl w:val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54A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пропускной системы на круглосуточно охраняемых постах, режимного въезда автотранспорта на территорию лагеря, наличие громкой связи.</w:t>
            </w:r>
          </w:p>
          <w:p w:rsidR="00DE148C" w:rsidRPr="002D54A9" w:rsidRDefault="00DE148C" w:rsidP="00624B6C">
            <w:pPr>
              <w:widowControl w:val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54A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дополнительного дежурства на территории лагеря в вечернее и ночное время суток, обязательное наличие комплекса противопожарной безопасности, дежурного автомобиля (на случай возникновения ЧС, необходимости срочной госпитализации).</w:t>
            </w:r>
          </w:p>
          <w:p w:rsidR="00DE148C" w:rsidRPr="002D54A9" w:rsidRDefault="00DE148C" w:rsidP="00624B6C">
            <w:pPr>
              <w:widowControl w:val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D54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территории должны быть: оборудованная столовая, спортивные площадки, спортивный, тренажерный, актовый зал, кружковые и игровые комнаты, прачечная, медицинский блок. </w:t>
            </w:r>
            <w:proofErr w:type="gramEnd"/>
          </w:p>
          <w:p w:rsidR="00DE148C" w:rsidRPr="002D54A9" w:rsidRDefault="00DE148C" w:rsidP="00624B6C">
            <w:pPr>
              <w:widowControl w:val="0"/>
              <w:jc w:val="both"/>
              <w:outlineLvl w:val="0"/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2D54A9"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По своим размерам, состоянию и оборудованию здания и помещения, в которых размещены учреждения отдыха, должны соответствовать требованиям санитарно-гигиенических норм и правил, а также требованиям пожарной безопасности.</w:t>
            </w:r>
          </w:p>
          <w:p w:rsidR="00DE148C" w:rsidRPr="002D54A9" w:rsidRDefault="00DE148C" w:rsidP="00624B6C">
            <w:pPr>
              <w:widowControl w:val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54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 допускается размещение в подвальных и цокольных этажах зданий учреждений помещения для пребывания детей, столовые, помещения медицинского назначения.</w:t>
            </w:r>
          </w:p>
          <w:p w:rsidR="00DE148C" w:rsidRPr="002D54A9" w:rsidRDefault="00DE148C" w:rsidP="00624B6C">
            <w:pPr>
              <w:widowControl w:val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54A9">
              <w:rPr>
                <w:rFonts w:ascii="Times New Roman" w:hAnsi="Times New Roman"/>
                <w:color w:val="000000"/>
                <w:sz w:val="24"/>
                <w:szCs w:val="24"/>
              </w:rPr>
              <w:t>Продажа алкогольной и табачной продукции на территории лагеря должна быть строго запрещена.</w:t>
            </w:r>
          </w:p>
          <w:p w:rsidR="00DE148C" w:rsidRPr="002D54A9" w:rsidRDefault="00DE148C" w:rsidP="00624B6C">
            <w:pPr>
              <w:widowControl w:val="0"/>
              <w:jc w:val="both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D54A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3. Проживание</w:t>
            </w:r>
          </w:p>
          <w:p w:rsidR="00DE148C" w:rsidRPr="002D54A9" w:rsidRDefault="00DE148C" w:rsidP="00624B6C">
            <w:pPr>
              <w:widowControl w:val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54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стационарных корпусах, в капитальном исполнении, </w:t>
            </w:r>
            <w:r w:rsidRPr="002D54A9">
              <w:rPr>
                <w:rFonts w:ascii="Times New Roman" w:hAnsi="Times New Roman"/>
                <w:sz w:val="24"/>
                <w:szCs w:val="24"/>
              </w:rPr>
              <w:t>не выше 2-го этажа.</w:t>
            </w:r>
          </w:p>
          <w:p w:rsidR="00DE148C" w:rsidRPr="002D54A9" w:rsidRDefault="00DE148C" w:rsidP="00624B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54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Обязательное наличие круглосуточного горячего и холодного водоснабжения. </w:t>
            </w:r>
          </w:p>
          <w:p w:rsidR="00DE148C" w:rsidRPr="002D54A9" w:rsidRDefault="00DE148C" w:rsidP="00624B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54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Соблюдение питьевого режима: </w:t>
            </w:r>
            <w:proofErr w:type="spellStart"/>
            <w:r w:rsidRPr="002D54A9">
              <w:rPr>
                <w:rFonts w:ascii="Times New Roman" w:hAnsi="Times New Roman"/>
                <w:color w:val="000000"/>
                <w:sz w:val="24"/>
                <w:szCs w:val="24"/>
              </w:rPr>
              <w:t>кулер</w:t>
            </w:r>
            <w:proofErr w:type="spellEnd"/>
            <w:r w:rsidRPr="002D54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этаже с постоянным наличием питьевой воды или питьевые фонтанчики либо </w:t>
            </w:r>
            <w:proofErr w:type="spellStart"/>
            <w:r w:rsidRPr="002D54A9">
              <w:rPr>
                <w:rFonts w:ascii="Times New Roman" w:hAnsi="Times New Roman"/>
                <w:color w:val="000000"/>
                <w:sz w:val="24"/>
                <w:szCs w:val="24"/>
              </w:rPr>
              <w:t>бутилированная</w:t>
            </w:r>
            <w:proofErr w:type="spellEnd"/>
            <w:r w:rsidRPr="002D54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вода.</w:t>
            </w:r>
          </w:p>
          <w:p w:rsidR="00DE148C" w:rsidRPr="002D54A9" w:rsidRDefault="00DE148C" w:rsidP="00624B6C">
            <w:pPr>
              <w:widowControl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D54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Оборудование и мебель учреждения должны соответствовать гигиеническим и педагогическим требованиям и </w:t>
            </w:r>
            <w:r w:rsidRPr="002D54A9">
              <w:rPr>
                <w:rFonts w:ascii="Times New Roman" w:hAnsi="Times New Roman"/>
                <w:sz w:val="24"/>
                <w:szCs w:val="24"/>
              </w:rPr>
              <w:t xml:space="preserve">учитывать </w:t>
            </w:r>
            <w:proofErr w:type="spellStart"/>
            <w:r w:rsidRPr="002D54A9">
              <w:rPr>
                <w:rFonts w:ascii="Times New Roman" w:hAnsi="Times New Roman"/>
                <w:sz w:val="24"/>
                <w:szCs w:val="24"/>
              </w:rPr>
              <w:t>росто-возрастные</w:t>
            </w:r>
            <w:proofErr w:type="spellEnd"/>
            <w:r w:rsidRPr="002D54A9">
              <w:rPr>
                <w:rFonts w:ascii="Times New Roman" w:hAnsi="Times New Roman"/>
                <w:sz w:val="24"/>
                <w:szCs w:val="24"/>
              </w:rPr>
              <w:t xml:space="preserve"> особенности детей.</w:t>
            </w:r>
          </w:p>
          <w:p w:rsidR="00DE148C" w:rsidRPr="002D54A9" w:rsidRDefault="00DE148C" w:rsidP="00624B6C">
            <w:pPr>
              <w:widowControl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D54A9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Размещение</w:t>
            </w:r>
            <w:r w:rsidRPr="002D54A9">
              <w:rPr>
                <w:rFonts w:ascii="Times New Roman" w:hAnsi="Times New Roman"/>
                <w:sz w:val="24"/>
                <w:szCs w:val="24"/>
              </w:rPr>
              <w:t xml:space="preserve">: в номерах от 2-х до 4-х мест в комнате, отвечающих санитарно-эпидемиологическим правилам, нормативам, противопожарным требованиям. </w:t>
            </w:r>
          </w:p>
          <w:p w:rsidR="00DE148C" w:rsidRPr="002D54A9" w:rsidRDefault="00DE148C" w:rsidP="00624B6C">
            <w:pPr>
              <w:widowControl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D54A9">
              <w:rPr>
                <w:rFonts w:ascii="Times New Roman" w:hAnsi="Times New Roman"/>
                <w:sz w:val="24"/>
                <w:szCs w:val="24"/>
              </w:rPr>
              <w:t>Размещение детей должно осуществляться с учетом их разделения по возрастному и половому признаку.</w:t>
            </w:r>
          </w:p>
          <w:p w:rsidR="00DE148C" w:rsidRPr="002D54A9" w:rsidRDefault="00DE148C" w:rsidP="00624B6C">
            <w:pPr>
              <w:widowControl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D54A9">
              <w:rPr>
                <w:rFonts w:ascii="Times New Roman" w:hAnsi="Times New Roman"/>
                <w:sz w:val="24"/>
                <w:szCs w:val="24"/>
                <w:u w:val="single"/>
              </w:rPr>
              <w:t>Удобства в номере:</w:t>
            </w:r>
            <w:r w:rsidRPr="002D54A9">
              <w:rPr>
                <w:rFonts w:ascii="Times New Roman" w:hAnsi="Times New Roman"/>
                <w:sz w:val="24"/>
                <w:szCs w:val="24"/>
              </w:rPr>
              <w:t xml:space="preserve"> душ, туалет, умывальники, наличие туалетных принадлежностей (мыло, туалетная бумага).</w:t>
            </w:r>
          </w:p>
          <w:p w:rsidR="00DE148C" w:rsidRPr="002D54A9" w:rsidRDefault="00DE148C" w:rsidP="00624B6C">
            <w:pPr>
              <w:pStyle w:val="s1"/>
              <w:keepNext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2D54A9">
              <w:rPr>
                <w:color w:val="000000"/>
                <w:u w:val="single"/>
              </w:rPr>
              <w:t>В комнате:</w:t>
            </w:r>
            <w:r w:rsidRPr="002D54A9">
              <w:rPr>
                <w:color w:val="000000"/>
              </w:rPr>
              <w:t xml:space="preserve"> с</w:t>
            </w:r>
            <w:r w:rsidRPr="002D54A9">
              <w:rPr>
                <w:color w:val="000000"/>
                <w:shd w:val="clear" w:color="auto" w:fill="FFFFFF"/>
              </w:rPr>
              <w:t xml:space="preserve">пальные комнаты - площадь территории на одно спальное место должно соответствовать </w:t>
            </w:r>
            <w:proofErr w:type="spellStart"/>
            <w:r w:rsidRPr="002D54A9">
              <w:rPr>
                <w:color w:val="000000"/>
                <w:shd w:val="clear" w:color="auto" w:fill="FFFFFF"/>
              </w:rPr>
              <w:t>СанПиН</w:t>
            </w:r>
            <w:proofErr w:type="spellEnd"/>
            <w:r w:rsidRPr="002D54A9">
              <w:rPr>
                <w:color w:val="000000"/>
                <w:shd w:val="clear" w:color="auto" w:fill="FFFFFF"/>
              </w:rPr>
              <w:t xml:space="preserve"> 2.4.4.3155-13. </w:t>
            </w:r>
            <w:r w:rsidRPr="002D54A9">
              <w:rPr>
                <w:color w:val="000000"/>
              </w:rPr>
              <w:t xml:space="preserve">Наличие кроватей в 1 ярус, расстояния между кроватями </w:t>
            </w:r>
            <w:r w:rsidRPr="002D54A9">
              <w:rPr>
                <w:i/>
                <w:color w:val="000000"/>
              </w:rPr>
              <w:t xml:space="preserve">- </w:t>
            </w:r>
            <w:r w:rsidRPr="002D54A9">
              <w:rPr>
                <w:color w:val="00000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2D54A9">
                <w:rPr>
                  <w:color w:val="000000"/>
                </w:rPr>
                <w:t>50 см</w:t>
              </w:r>
            </w:smartTag>
            <w:r w:rsidRPr="002D54A9">
              <w:rPr>
                <w:color w:val="000000"/>
              </w:rPr>
              <w:t>, прикроватных тумбочек - не менее 1 шт. к каждой кровати, шкафа для одежды с вешалками, полок для хранения обуви.</w:t>
            </w:r>
          </w:p>
          <w:p w:rsidR="00DE148C" w:rsidRPr="002D54A9" w:rsidRDefault="00DE148C" w:rsidP="00624B6C">
            <w:pPr>
              <w:pStyle w:val="s1"/>
              <w:keepNext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D54A9">
              <w:rPr>
                <w:color w:val="000000"/>
                <w:shd w:val="clear" w:color="auto" w:fill="FFFFFF"/>
              </w:rPr>
              <w:t xml:space="preserve">Уборка спален, </w:t>
            </w:r>
            <w:r w:rsidRPr="002D54A9">
              <w:rPr>
                <w:color w:val="000000"/>
              </w:rPr>
              <w:t xml:space="preserve">умывальных, душевых, </w:t>
            </w:r>
            <w:proofErr w:type="spellStart"/>
            <w:r w:rsidRPr="002D54A9">
              <w:rPr>
                <w:color w:val="000000"/>
              </w:rPr>
              <w:t>постирочных</w:t>
            </w:r>
            <w:proofErr w:type="spellEnd"/>
            <w:r w:rsidRPr="002D54A9">
              <w:rPr>
                <w:color w:val="000000"/>
              </w:rPr>
              <w:t xml:space="preserve">, комнат гигиены, помещений столовой должно осуществляться в соответствии с </w:t>
            </w:r>
            <w:proofErr w:type="spellStart"/>
            <w:r w:rsidRPr="002D54A9">
              <w:rPr>
                <w:color w:val="000000"/>
              </w:rPr>
              <w:t>СанПиН</w:t>
            </w:r>
            <w:proofErr w:type="spellEnd"/>
            <w:r w:rsidRPr="002D54A9">
              <w:rPr>
                <w:color w:val="000000"/>
              </w:rPr>
              <w:t xml:space="preserve"> 2.4.4.3155-13.</w:t>
            </w:r>
          </w:p>
          <w:p w:rsidR="00DE148C" w:rsidRPr="002D54A9" w:rsidRDefault="00DE148C" w:rsidP="00624B6C">
            <w:pPr>
              <w:pStyle w:val="s1"/>
              <w:keepNext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D54A9">
              <w:rPr>
                <w:color w:val="000000"/>
                <w:shd w:val="clear" w:color="auto" w:fill="FFFFFF"/>
              </w:rPr>
              <w:t>Ежедневная уборка всех помещений влажным способом с применением разрешенных моющих средств должна осуществляться при открытых окнах и фрамугах.</w:t>
            </w:r>
          </w:p>
          <w:p w:rsidR="00DE148C" w:rsidRPr="002D54A9" w:rsidRDefault="00DE148C" w:rsidP="00624B6C">
            <w:pPr>
              <w:pStyle w:val="s1"/>
              <w:keepNext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D54A9">
              <w:rPr>
                <w:color w:val="000000"/>
                <w:shd w:val="clear" w:color="auto" w:fill="FFFFFF"/>
              </w:rPr>
              <w:t xml:space="preserve">Постельное белье и полотенца для лица и ног подлежат замене по мере загрязнения, но не реже 1 раза в неделю. </w:t>
            </w:r>
          </w:p>
          <w:p w:rsidR="00DE148C" w:rsidRPr="009F35B9" w:rsidRDefault="00DE148C" w:rsidP="00624B6C">
            <w:pPr>
              <w:pStyle w:val="1"/>
              <w:spacing w:before="0"/>
              <w:jc w:val="both"/>
              <w:rPr>
                <w:rFonts w:ascii="Times New Roman" w:hAnsi="Times New Roman"/>
                <w:b w:val="0"/>
                <w:color w:val="000000"/>
                <w:spacing w:val="1"/>
                <w:sz w:val="24"/>
                <w:szCs w:val="24"/>
                <w:shd w:val="clear" w:color="auto" w:fill="FFFFFF"/>
                <w:lang w:val="ru-RU" w:eastAsia="ru-RU"/>
              </w:rPr>
            </w:pPr>
            <w:r w:rsidRPr="009F35B9">
              <w:rPr>
                <w:rFonts w:ascii="Times New Roman" w:hAnsi="Times New Roman"/>
                <w:b w:val="0"/>
                <w:color w:val="000000"/>
                <w:spacing w:val="1"/>
                <w:sz w:val="24"/>
                <w:szCs w:val="24"/>
                <w:shd w:val="clear" w:color="auto" w:fill="FFFFFF"/>
                <w:lang w:val="ru-RU" w:eastAsia="ru-RU"/>
              </w:rPr>
              <w:t>Техническое оснащение учреждения (музыкальная аппаратура, спортивное оборудование и т.д.) должно соответствовать требованиям стандартов, технических условий, других нормативных документов и обеспечивает надлежащее качество и безопасность предоставляемых с их применением услуг соответствующих видов.</w:t>
            </w:r>
          </w:p>
          <w:p w:rsidR="00DE148C" w:rsidRPr="002D54A9" w:rsidRDefault="00DE148C" w:rsidP="00624B6C">
            <w:pPr>
              <w:widowControl w:val="0"/>
              <w:jc w:val="both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D54A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4. Организация питания</w:t>
            </w:r>
          </w:p>
          <w:p w:rsidR="00DE148C" w:rsidRPr="002D54A9" w:rsidRDefault="00DE148C" w:rsidP="00624B6C">
            <w:pPr>
              <w:widowControl w:val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54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входа в столовую должны быть установлены раковины с </w:t>
            </w:r>
            <w:proofErr w:type="spellStart"/>
            <w:r w:rsidRPr="002D54A9">
              <w:rPr>
                <w:rFonts w:ascii="Times New Roman" w:hAnsi="Times New Roman"/>
                <w:color w:val="000000"/>
                <w:sz w:val="24"/>
                <w:szCs w:val="24"/>
              </w:rPr>
              <w:t>электрополотенцами</w:t>
            </w:r>
            <w:proofErr w:type="spellEnd"/>
            <w:r w:rsidRPr="002D54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бумажными салфетками для вытирания рук. </w:t>
            </w:r>
          </w:p>
          <w:p w:rsidR="00DE148C" w:rsidRPr="002D54A9" w:rsidRDefault="00DE148C" w:rsidP="00624B6C">
            <w:pPr>
              <w:widowControl w:val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54A9">
              <w:rPr>
                <w:rFonts w:ascii="Times New Roman" w:hAnsi="Times New Roman"/>
                <w:color w:val="000000"/>
                <w:sz w:val="24"/>
                <w:szCs w:val="24"/>
              </w:rPr>
              <w:t>Сбалансированное питание не менее 5 раз, с интервалами между приёмами пищи не более 4-х часов, в кондиционированной столовой.</w:t>
            </w:r>
          </w:p>
          <w:p w:rsidR="00DE148C" w:rsidRPr="002D54A9" w:rsidRDefault="00DE148C" w:rsidP="00624B6C">
            <w:pPr>
              <w:widowControl w:val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54A9">
              <w:rPr>
                <w:rFonts w:ascii="Times New Roman" w:hAnsi="Times New Roman"/>
                <w:color w:val="000000"/>
                <w:sz w:val="24"/>
                <w:szCs w:val="24"/>
              </w:rPr>
              <w:t>Ежедневный рацион питания должен обеспечивать соотношение белков, жиров, углеводов - 1:1:4.</w:t>
            </w:r>
          </w:p>
          <w:p w:rsidR="00DE148C" w:rsidRPr="002D54A9" w:rsidRDefault="00DE148C" w:rsidP="00624B6C">
            <w:pPr>
              <w:widowControl w:val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54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менее 50-60% белка должно быть животного происхождения (мясо, рыба, молоко, молочные продукты, яйца), около 20% от общего количества жиров должны составлять растительные масла. Наличие витаминного стола, не менее чем за час перед сном наличие второго ужина (сонника) в виде стакана кисломолочного продукта - обязательно. Предоставление сухого пайка в день отъезда, на период выездных мероприятий (соответствие суточных норм питания требованиям </w:t>
            </w:r>
            <w:proofErr w:type="spellStart"/>
            <w:r w:rsidRPr="002D54A9">
              <w:rPr>
                <w:rFonts w:ascii="Times New Roman" w:hAnsi="Times New Roman"/>
                <w:color w:val="000000"/>
                <w:sz w:val="24"/>
                <w:szCs w:val="24"/>
              </w:rPr>
              <w:t>СанПиНа</w:t>
            </w:r>
            <w:proofErr w:type="spellEnd"/>
            <w:r w:rsidRPr="002D54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детских оздоровительных учреждений, наличие на продукты питания сертификатов соответствия согласно действующим нормам </w:t>
            </w:r>
            <w:proofErr w:type="spellStart"/>
            <w:r w:rsidRPr="002D54A9">
              <w:rPr>
                <w:rFonts w:ascii="Times New Roman" w:hAnsi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2D54A9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DE148C" w:rsidRPr="002D54A9" w:rsidRDefault="00DE148C" w:rsidP="00624B6C">
            <w:pPr>
              <w:widowControl w:val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54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На территории детского оздоровительного учреждения не должны продаваться пищевые продукты, не допустимые к использованию в питании детей согласно </w:t>
            </w:r>
            <w:proofErr w:type="spellStart"/>
            <w:r w:rsidRPr="002D54A9">
              <w:rPr>
                <w:rFonts w:ascii="Times New Roman" w:hAnsi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2D54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2.4.4.3155-13. </w:t>
            </w:r>
          </w:p>
          <w:p w:rsidR="00DE148C" w:rsidRPr="002D54A9" w:rsidRDefault="00DE148C" w:rsidP="00624B6C">
            <w:pPr>
              <w:widowControl w:val="0"/>
              <w:jc w:val="both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D54A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5. Медицинский блок</w:t>
            </w:r>
          </w:p>
          <w:p w:rsidR="00DE148C" w:rsidRPr="002D54A9" w:rsidRDefault="00DE148C" w:rsidP="00624B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54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Медицинский блок должен быть оборудован в соответствии с нормами </w:t>
            </w:r>
            <w:proofErr w:type="spellStart"/>
            <w:r w:rsidRPr="002D54A9">
              <w:rPr>
                <w:rFonts w:ascii="Times New Roman" w:hAnsi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2D54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2.4.4.3155-13, обеспечен необходимым инвентарем, лекарственными средствами, перевязочным материалом для оказания медицинской помощи. </w:t>
            </w:r>
          </w:p>
          <w:p w:rsidR="00DE148C" w:rsidRPr="002D54A9" w:rsidRDefault="00DE148C" w:rsidP="00624B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54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Медицинский блок должен быть оснащен: отдельным изолятором, процедурным кабинетом, перевязочным кабинетом, кабинетом приема, санитарной комнатой. </w:t>
            </w:r>
          </w:p>
          <w:p w:rsidR="00DE148C" w:rsidRPr="002D54A9" w:rsidRDefault="00DE148C" w:rsidP="00624B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54A9">
              <w:rPr>
                <w:rFonts w:ascii="Times New Roman" w:hAnsi="Times New Roman"/>
                <w:color w:val="000000"/>
                <w:sz w:val="24"/>
                <w:szCs w:val="24"/>
              </w:rPr>
              <w:t>Наличие квалифицированного медицинского персонала, с подтверждением права на осуществление медицинской деятельности соответствующей лицензией.</w:t>
            </w:r>
          </w:p>
          <w:p w:rsidR="00DE148C" w:rsidRPr="002D54A9" w:rsidRDefault="00DE148C" w:rsidP="00624B6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54A9">
              <w:rPr>
                <w:rFonts w:ascii="Times New Roman" w:hAnsi="Times New Roman"/>
                <w:color w:val="000000"/>
                <w:sz w:val="24"/>
                <w:szCs w:val="24"/>
              </w:rPr>
              <w:t>Обязательно к</w:t>
            </w:r>
            <w:r w:rsidRPr="002D54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руглосуточное дежурство медицинского персонала.</w:t>
            </w:r>
          </w:p>
          <w:p w:rsidR="00DE148C" w:rsidRPr="002D54A9" w:rsidRDefault="00DE148C" w:rsidP="00624B6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54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Медицинским персоналом обеспечивается:</w:t>
            </w:r>
          </w:p>
          <w:p w:rsidR="00DE148C" w:rsidRPr="002D54A9" w:rsidRDefault="00DE148C" w:rsidP="00624B6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54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ежедневный </w:t>
            </w:r>
            <w:proofErr w:type="gramStart"/>
            <w:r w:rsidRPr="002D54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контроль за</w:t>
            </w:r>
            <w:proofErr w:type="gramEnd"/>
            <w:r w:rsidRPr="002D54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2D54A9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соблюдением правил личной гигиены детьми и персоналом; контроль за состоянием здоровья детей, выявление заболевших</w:t>
            </w:r>
            <w:r w:rsidRPr="002D54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</w:t>
            </w:r>
          </w:p>
          <w:p w:rsidR="00DE148C" w:rsidRPr="002D54A9" w:rsidRDefault="00DE148C" w:rsidP="00624B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54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оказание неотложной медицинской помощи;</w:t>
            </w:r>
            <w:r w:rsidRPr="002D54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E148C" w:rsidRPr="002D54A9" w:rsidRDefault="00DE148C" w:rsidP="00624B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54A9">
              <w:rPr>
                <w:rFonts w:ascii="Times New Roman" w:hAnsi="Times New Roman"/>
                <w:color w:val="000000"/>
                <w:sz w:val="24"/>
                <w:szCs w:val="24"/>
              </w:rPr>
              <w:t>- своевременная изоляция инфекционных больных, организация лечения и ухода за детьми, находящимися в изоляторе;</w:t>
            </w:r>
          </w:p>
          <w:p w:rsidR="00DE148C" w:rsidRPr="002D54A9" w:rsidRDefault="00DE148C" w:rsidP="00624B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54A9">
              <w:rPr>
                <w:rFonts w:ascii="Times New Roman" w:hAnsi="Times New Roman"/>
                <w:color w:val="000000"/>
                <w:sz w:val="24"/>
                <w:szCs w:val="24"/>
              </w:rPr>
              <w:t>- транспортировка детей,  в стационарное медицинское учреждение (сопровождение медицинским персоналом лагеря строго обязательно).</w:t>
            </w:r>
          </w:p>
          <w:p w:rsidR="00DE148C" w:rsidRPr="002D54A9" w:rsidRDefault="00DE148C" w:rsidP="00624B6C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D54A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6. Связь</w:t>
            </w:r>
          </w:p>
          <w:p w:rsidR="00DE148C" w:rsidRPr="002D54A9" w:rsidRDefault="00DE148C" w:rsidP="00624B6C">
            <w:pPr>
              <w:widowControl w:val="0"/>
              <w:jc w:val="both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D54A9">
              <w:rPr>
                <w:rFonts w:ascii="Times New Roman" w:hAnsi="Times New Roman"/>
                <w:color w:val="000000"/>
                <w:sz w:val="24"/>
                <w:szCs w:val="24"/>
              </w:rPr>
              <w:t>Обязательное наличие стабильного сигнала мобильной связи.</w:t>
            </w:r>
          </w:p>
          <w:p w:rsidR="00DE148C" w:rsidRPr="002D54A9" w:rsidRDefault="00DE148C" w:rsidP="00624B6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D54A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7. Программа</w:t>
            </w:r>
          </w:p>
          <w:p w:rsidR="00DE148C" w:rsidRPr="002D54A9" w:rsidRDefault="00DE148C" w:rsidP="00624B6C">
            <w:pPr>
              <w:widowControl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54A9">
              <w:rPr>
                <w:rFonts w:ascii="Times New Roman" w:hAnsi="Times New Roman"/>
                <w:sz w:val="24"/>
                <w:szCs w:val="24"/>
              </w:rPr>
              <w:t xml:space="preserve">Обязательное наличие педагогических профильных программ работы с детьми, утверждённых директором </w:t>
            </w:r>
            <w:r w:rsidRPr="002D54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лагеря, согласованной с заказчиком. </w:t>
            </w:r>
            <w:proofErr w:type="gramEnd"/>
          </w:p>
          <w:p w:rsidR="00DE148C" w:rsidRPr="002D54A9" w:rsidRDefault="00DE148C" w:rsidP="00624B6C">
            <w:pPr>
              <w:widowControl w:val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54A9">
              <w:rPr>
                <w:rFonts w:ascii="Times New Roman" w:hAnsi="Times New Roman"/>
                <w:color w:val="000000"/>
                <w:sz w:val="24"/>
                <w:szCs w:val="24"/>
              </w:rPr>
              <w:t>Профильные  программы работы с детьми и подростками</w:t>
            </w:r>
            <w:r w:rsidRPr="002D54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D54A9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разрабатываются и реализуются оздоровительным учреждением по согласованию с Заказчиком смены.</w:t>
            </w:r>
          </w:p>
          <w:p w:rsidR="00DE148C" w:rsidRPr="002D54A9" w:rsidRDefault="00DE148C" w:rsidP="00624B6C">
            <w:pPr>
              <w:widowControl w:val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54A9">
              <w:rPr>
                <w:rFonts w:ascii="Times New Roman" w:hAnsi="Times New Roman"/>
                <w:color w:val="000000"/>
                <w:sz w:val="24"/>
                <w:szCs w:val="24"/>
              </w:rPr>
              <w:t>Профильные направления программы:</w:t>
            </w:r>
          </w:p>
          <w:p w:rsidR="00DE148C" w:rsidRPr="002D54A9" w:rsidRDefault="00DE148C" w:rsidP="00624B6C">
            <w:pPr>
              <w:widowControl w:val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54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2D54A9">
              <w:rPr>
                <w:rFonts w:ascii="Times New Roman" w:hAnsi="Times New Roman"/>
                <w:color w:val="000000"/>
                <w:sz w:val="24"/>
                <w:szCs w:val="24"/>
              </w:rPr>
              <w:t>Медиаволонтерство</w:t>
            </w:r>
            <w:proofErr w:type="spellEnd"/>
            <w:r w:rsidRPr="002D54A9">
              <w:rPr>
                <w:rFonts w:ascii="Times New Roman" w:hAnsi="Times New Roman"/>
                <w:color w:val="000000"/>
                <w:sz w:val="24"/>
                <w:szCs w:val="24"/>
              </w:rPr>
              <w:t>» (20 детей),</w:t>
            </w:r>
          </w:p>
          <w:p w:rsidR="00DE148C" w:rsidRPr="002D54A9" w:rsidRDefault="00DE148C" w:rsidP="00624B6C">
            <w:pPr>
              <w:widowControl w:val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54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«Добровольческая смена»  (33 ребенка).</w:t>
            </w:r>
          </w:p>
          <w:p w:rsidR="00DE148C" w:rsidRPr="002D54A9" w:rsidRDefault="00DE148C" w:rsidP="00624B6C">
            <w:pPr>
              <w:widowControl w:val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54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предоставляется заказчику </w:t>
            </w:r>
            <w:r w:rsidRPr="002D54A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заранее</w:t>
            </w:r>
            <w:r w:rsidRPr="002D54A9">
              <w:rPr>
                <w:rFonts w:ascii="Times New Roman" w:hAnsi="Times New Roman"/>
                <w:color w:val="000000"/>
                <w:sz w:val="24"/>
                <w:szCs w:val="24"/>
              </w:rPr>
              <w:t>, до заключения муниципального контракта.</w:t>
            </w:r>
          </w:p>
          <w:p w:rsidR="00DE148C" w:rsidRPr="002D54A9" w:rsidRDefault="00DE148C" w:rsidP="00624B6C">
            <w:pPr>
              <w:widowControl w:val="0"/>
              <w:jc w:val="both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D54A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8. Педагогические кадры.</w:t>
            </w:r>
          </w:p>
          <w:p w:rsidR="00DE148C" w:rsidRPr="002D54A9" w:rsidRDefault="00DE148C" w:rsidP="00624B6C">
            <w:pPr>
              <w:widowControl w:val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54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квалифицированного педагогического состава: вожатые не менее </w:t>
            </w:r>
            <w:r w:rsidRPr="002D54A9">
              <w:rPr>
                <w:rFonts w:ascii="Times New Roman" w:hAnsi="Times New Roman"/>
                <w:sz w:val="24"/>
                <w:szCs w:val="24"/>
              </w:rPr>
              <w:t>5-х</w:t>
            </w:r>
            <w:r w:rsidRPr="002D54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человек. </w:t>
            </w:r>
          </w:p>
          <w:p w:rsidR="00DE148C" w:rsidRPr="002D54A9" w:rsidRDefault="00DE148C" w:rsidP="00624B6C">
            <w:pPr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2D54A9"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Каждый специалист должен иметь соответствующее (специальное) образование, соответствующий уровень квалификации и профессиональной подготовки, обладать знаниями и опытом, необходимыми для выполнения должностных обязанностей, перед поступлением на работу пройти медицинское освидетельствование, дающее допуск к работе с детьми.</w:t>
            </w:r>
          </w:p>
          <w:p w:rsidR="00DE148C" w:rsidRPr="002D54A9" w:rsidRDefault="00DE148C" w:rsidP="00624B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9</w:t>
            </w:r>
            <w:r w:rsidRPr="002D54A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. Оздоровление </w:t>
            </w:r>
          </w:p>
          <w:p w:rsidR="00DE148C" w:rsidRPr="002D54A9" w:rsidRDefault="00DE148C" w:rsidP="00624B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54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Посещение бассейна или/и проведение мероприятий по профилактике простудных заболеваний (прием </w:t>
            </w:r>
            <w:proofErr w:type="spellStart"/>
            <w:r w:rsidRPr="002D54A9">
              <w:rPr>
                <w:rFonts w:ascii="Times New Roman" w:hAnsi="Times New Roman"/>
                <w:color w:val="000000"/>
                <w:sz w:val="24"/>
                <w:szCs w:val="24"/>
              </w:rPr>
              <w:t>фито-чаев</w:t>
            </w:r>
            <w:proofErr w:type="spellEnd"/>
            <w:r w:rsidRPr="002D54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лечебная физкультура, кислородный коктейль и др.). </w:t>
            </w:r>
          </w:p>
          <w:p w:rsidR="00DE148C" w:rsidRPr="002D54A9" w:rsidRDefault="00DE148C" w:rsidP="00624B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D54A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0</w:t>
            </w:r>
            <w:r w:rsidRPr="002D54A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2D54A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Трансфер</w:t>
            </w:r>
            <w:proofErr w:type="spellEnd"/>
          </w:p>
          <w:p w:rsidR="00DE148C" w:rsidRPr="002D54A9" w:rsidRDefault="00DE148C" w:rsidP="00624B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A9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2D54A9">
              <w:rPr>
                <w:rFonts w:ascii="Times New Roman" w:hAnsi="Times New Roman"/>
                <w:sz w:val="24"/>
                <w:szCs w:val="24"/>
              </w:rPr>
              <w:t>трансфера</w:t>
            </w:r>
            <w:proofErr w:type="spellEnd"/>
            <w:r w:rsidRPr="002D54A9">
              <w:rPr>
                <w:rFonts w:ascii="Times New Roman" w:hAnsi="Times New Roman"/>
                <w:sz w:val="24"/>
                <w:szCs w:val="24"/>
              </w:rPr>
              <w:t xml:space="preserve"> по маршруту: </w:t>
            </w:r>
            <w:proofErr w:type="gramStart"/>
            <w:r w:rsidRPr="002D54A9">
              <w:rPr>
                <w:rFonts w:ascii="Times New Roman" w:hAnsi="Times New Roman"/>
                <w:sz w:val="24"/>
                <w:szCs w:val="24"/>
              </w:rPr>
              <w:t xml:space="preserve">«Железнодорожный вокзал города Тюмень - лагерь - железнодорожный вокзал города Тюмень» и в период выездных мероприятий в соответствии  действующим законодательством РФ, в том числе с «Методическими рекомендациями по обеспечению санитарно-эпидемиологического благополучия и безопасности перевозок организованных групп детей автомобильным транспортом» от 21.09.2006 и </w:t>
            </w:r>
            <w:r w:rsidRPr="002D54A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Постановлением Правительства РФ от 17 декабря 2013 года N 1177 «Об утверждении Правил организованной перевозки группы детей автобусами».</w:t>
            </w:r>
            <w:proofErr w:type="gramEnd"/>
          </w:p>
          <w:p w:rsidR="00DE148C" w:rsidRPr="002D54A9" w:rsidRDefault="00DE148C" w:rsidP="00624B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4A9">
              <w:rPr>
                <w:rFonts w:ascii="Times New Roman" w:hAnsi="Times New Roman"/>
                <w:sz w:val="24"/>
                <w:szCs w:val="24"/>
              </w:rPr>
              <w:t>Трансфер</w:t>
            </w:r>
            <w:proofErr w:type="spellEnd"/>
            <w:r w:rsidRPr="002D54A9">
              <w:rPr>
                <w:rFonts w:ascii="Times New Roman" w:hAnsi="Times New Roman"/>
                <w:sz w:val="24"/>
                <w:szCs w:val="24"/>
              </w:rPr>
              <w:t xml:space="preserve"> должен осуществляться комфортабельным автобусом, предназначенным для перевозки детей с </w:t>
            </w:r>
            <w:r w:rsidRPr="002D54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соблюдением мер безопасности и правил дорожного движения. </w:t>
            </w:r>
          </w:p>
          <w:p w:rsidR="00DE148C" w:rsidRPr="002D54A9" w:rsidRDefault="00DE148C" w:rsidP="00624B6C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11</w:t>
            </w:r>
            <w:r w:rsidRPr="002D54A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 Страхование.</w:t>
            </w:r>
            <w:r w:rsidRPr="002D54A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DE148C" w:rsidRPr="002D54A9" w:rsidRDefault="00DE148C" w:rsidP="00624B6C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A9">
              <w:rPr>
                <w:rFonts w:ascii="Times New Roman" w:hAnsi="Times New Roman"/>
                <w:sz w:val="24"/>
                <w:szCs w:val="24"/>
              </w:rPr>
              <w:t>В стоимость путевки должно быть включено обязательное страхование детей от несчастных случаев с момента прибытия в пункт назначения (на железнодорожный вокзал), в период нахождения в ДОУ и  до момента убытия из пункта назначения (с железнодорожного вокзала).</w:t>
            </w:r>
          </w:p>
          <w:p w:rsidR="00DE148C" w:rsidRPr="002D54A9" w:rsidRDefault="00DE148C" w:rsidP="00624B6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D54A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2</w:t>
            </w:r>
            <w:r w:rsidRPr="002D54A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. Дополнительные условия</w:t>
            </w:r>
          </w:p>
          <w:p w:rsidR="00DE148C" w:rsidRDefault="00DE148C" w:rsidP="00624B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3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Путёвки для сопровождающих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входят в общее количество путевок </w:t>
            </w:r>
            <w:r w:rsidRPr="002D54A9">
              <w:rPr>
                <w:rFonts w:ascii="Times New Roman" w:hAnsi="Times New Roman"/>
                <w:color w:val="000000"/>
                <w:sz w:val="24"/>
                <w:szCs w:val="24"/>
              </w:rPr>
              <w:t>по той же цене.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E148C" w:rsidRDefault="00DE148C" w:rsidP="00624B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A9">
              <w:rPr>
                <w:rFonts w:ascii="Times New Roman" w:hAnsi="Times New Roman"/>
                <w:sz w:val="24"/>
                <w:szCs w:val="24"/>
              </w:rPr>
              <w:t xml:space="preserve">* В целях установления достоверности предоставленной участником информации, на любом этапе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предложений может: запроса предложений </w:t>
            </w:r>
            <w:r w:rsidRPr="002D54A9">
              <w:rPr>
                <w:rFonts w:ascii="Times New Roman" w:hAnsi="Times New Roman"/>
                <w:sz w:val="24"/>
                <w:szCs w:val="24"/>
              </w:rPr>
              <w:t xml:space="preserve">  может быть осуществлена проверка указанной информации.</w:t>
            </w:r>
          </w:p>
          <w:p w:rsidR="00DE148C" w:rsidRPr="00FB0398" w:rsidRDefault="00DE148C" w:rsidP="00624B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398">
              <w:rPr>
                <w:rFonts w:ascii="PT Astra Serif" w:hAnsi="PT Astra Serif"/>
                <w:sz w:val="28"/>
                <w:szCs w:val="28"/>
              </w:rPr>
              <w:t xml:space="preserve">Предоставление заказчику </w:t>
            </w:r>
            <w:proofErr w:type="spellStart"/>
            <w:proofErr w:type="gramStart"/>
            <w:r w:rsidRPr="00FB0398">
              <w:rPr>
                <w:rFonts w:ascii="PT Astra Serif" w:hAnsi="PT Astra Serif"/>
                <w:sz w:val="28"/>
                <w:szCs w:val="28"/>
              </w:rPr>
              <w:t>Санитарного-эпидемиологического</w:t>
            </w:r>
            <w:proofErr w:type="spellEnd"/>
            <w:proofErr w:type="gramEnd"/>
            <w:r w:rsidRPr="00FB0398">
              <w:rPr>
                <w:rFonts w:ascii="PT Astra Serif" w:hAnsi="PT Astra Serif"/>
                <w:sz w:val="28"/>
                <w:szCs w:val="28"/>
              </w:rPr>
              <w:t xml:space="preserve"> заключения органов </w:t>
            </w:r>
            <w:proofErr w:type="spellStart"/>
            <w:r w:rsidRPr="00FB0398">
              <w:rPr>
                <w:rFonts w:ascii="PT Astra Serif" w:hAnsi="PT Astra Serif"/>
                <w:sz w:val="28"/>
                <w:szCs w:val="28"/>
              </w:rPr>
              <w:t>Роспотребнадзора</w:t>
            </w:r>
            <w:proofErr w:type="spellEnd"/>
            <w:r w:rsidRPr="00FB0398">
              <w:rPr>
                <w:rFonts w:ascii="PT Astra Serif" w:hAnsi="PT Astra Serif"/>
                <w:sz w:val="28"/>
                <w:szCs w:val="28"/>
              </w:rPr>
              <w:t xml:space="preserve"> о соответствии учреждения государственным санитарно-эпидемиологическим правилам и нормативам, не позднее 7 дней до заезда детей в учреждение.</w:t>
            </w:r>
          </w:p>
        </w:tc>
        <w:tc>
          <w:tcPr>
            <w:tcW w:w="1610" w:type="dxa"/>
          </w:tcPr>
          <w:p w:rsidR="00DE148C" w:rsidRPr="00FB0398" w:rsidRDefault="00DE148C" w:rsidP="00624B6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B0398">
              <w:rPr>
                <w:rFonts w:ascii="PT Astra Serif" w:hAnsi="PT Astra Serif"/>
                <w:sz w:val="24"/>
                <w:szCs w:val="24"/>
              </w:rPr>
              <w:lastRenderedPageBreak/>
              <w:t xml:space="preserve"> 58 путевок</w:t>
            </w:r>
          </w:p>
        </w:tc>
      </w:tr>
    </w:tbl>
    <w:p w:rsidR="00DE148C" w:rsidRPr="00E1282D" w:rsidRDefault="00DE148C" w:rsidP="00DE148C">
      <w:pPr>
        <w:spacing w:after="0" w:line="24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E1282D">
        <w:rPr>
          <w:rFonts w:ascii="Times New Roman" w:eastAsia="Calibri" w:hAnsi="Times New Roman"/>
          <w:sz w:val="28"/>
          <w:szCs w:val="28"/>
        </w:rPr>
        <w:lastRenderedPageBreak/>
        <w:br/>
      </w:r>
    </w:p>
    <w:p w:rsidR="00DE148C" w:rsidRPr="00E1282D" w:rsidRDefault="00DE148C" w:rsidP="00DE148C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DE148C" w:rsidRDefault="00DE148C" w:rsidP="00DE1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right" w:pos="15704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  <w:sectPr w:rsidR="00DE148C" w:rsidSect="00E1282D">
          <w:pgSz w:w="16838" w:h="11906" w:orient="landscape" w:code="9"/>
          <w:pgMar w:top="624" w:right="567" w:bottom="709" w:left="567" w:header="709" w:footer="709" w:gutter="0"/>
          <w:cols w:space="708"/>
          <w:docGrid w:linePitch="360"/>
        </w:sectPr>
      </w:pPr>
      <w:r w:rsidRPr="00E1282D">
        <w:rPr>
          <w:rFonts w:ascii="Times New Roman" w:eastAsia="Calibri" w:hAnsi="Times New Roman"/>
          <w:sz w:val="28"/>
          <w:szCs w:val="28"/>
        </w:rPr>
        <w:t xml:space="preserve">Директор </w:t>
      </w:r>
      <w:r w:rsidRPr="00E1282D">
        <w:rPr>
          <w:rFonts w:ascii="Times New Roman" w:eastAsia="Calibri" w:hAnsi="Times New Roman"/>
          <w:sz w:val="28"/>
          <w:szCs w:val="28"/>
        </w:rPr>
        <w:tab/>
      </w:r>
      <w:r w:rsidRPr="00E1282D">
        <w:rPr>
          <w:rFonts w:ascii="Times New Roman" w:eastAsia="Calibri" w:hAnsi="Times New Roman"/>
          <w:sz w:val="28"/>
          <w:szCs w:val="28"/>
        </w:rPr>
        <w:tab/>
      </w:r>
      <w:r w:rsidRPr="00E1282D">
        <w:rPr>
          <w:rFonts w:ascii="Times New Roman" w:eastAsia="Calibri" w:hAnsi="Times New Roman"/>
          <w:sz w:val="28"/>
          <w:szCs w:val="28"/>
        </w:rPr>
        <w:tab/>
      </w:r>
      <w:r w:rsidRPr="00E1282D">
        <w:rPr>
          <w:rFonts w:ascii="Times New Roman" w:eastAsia="Calibri" w:hAnsi="Times New Roman"/>
          <w:sz w:val="28"/>
          <w:szCs w:val="28"/>
        </w:rPr>
        <w:tab/>
      </w:r>
      <w:r w:rsidRPr="00E1282D">
        <w:rPr>
          <w:rFonts w:ascii="Times New Roman" w:eastAsia="Calibri" w:hAnsi="Times New Roman"/>
          <w:sz w:val="28"/>
          <w:szCs w:val="28"/>
        </w:rPr>
        <w:tab/>
      </w:r>
      <w:r w:rsidRPr="00E1282D">
        <w:rPr>
          <w:rFonts w:ascii="Times New Roman" w:eastAsia="Calibri" w:hAnsi="Times New Roman"/>
          <w:sz w:val="28"/>
          <w:szCs w:val="28"/>
        </w:rPr>
        <w:tab/>
      </w:r>
      <w:r w:rsidRPr="00E1282D">
        <w:rPr>
          <w:rFonts w:ascii="Times New Roman" w:eastAsia="Calibri" w:hAnsi="Times New Roman"/>
          <w:sz w:val="28"/>
          <w:szCs w:val="28"/>
        </w:rPr>
        <w:tab/>
      </w:r>
      <w:r w:rsidRPr="00E1282D">
        <w:rPr>
          <w:rFonts w:ascii="Times New Roman" w:eastAsia="Calibri" w:hAnsi="Times New Roman"/>
          <w:sz w:val="28"/>
          <w:szCs w:val="28"/>
        </w:rPr>
        <w:tab/>
      </w:r>
      <w:r w:rsidRPr="00E1282D">
        <w:rPr>
          <w:rFonts w:ascii="Times New Roman" w:eastAsia="Calibri" w:hAnsi="Times New Roman"/>
          <w:sz w:val="28"/>
          <w:szCs w:val="28"/>
        </w:rPr>
        <w:tab/>
      </w:r>
      <w:r w:rsidRPr="00E1282D">
        <w:rPr>
          <w:rFonts w:ascii="Times New Roman" w:eastAsia="Calibri" w:hAnsi="Times New Roman"/>
          <w:sz w:val="28"/>
          <w:szCs w:val="28"/>
        </w:rPr>
        <w:tab/>
      </w:r>
      <w:r w:rsidRPr="00E1282D">
        <w:rPr>
          <w:rFonts w:ascii="Times New Roman" w:eastAsia="Calibri" w:hAnsi="Times New Roman"/>
          <w:sz w:val="28"/>
          <w:szCs w:val="28"/>
        </w:rPr>
        <w:tab/>
      </w:r>
      <w:r w:rsidRPr="00E1282D">
        <w:rPr>
          <w:rFonts w:ascii="Times New Roman" w:eastAsia="Calibri" w:hAnsi="Times New Roman"/>
          <w:sz w:val="28"/>
          <w:szCs w:val="28"/>
        </w:rPr>
        <w:tab/>
      </w:r>
      <w:r w:rsidRPr="00E1282D">
        <w:rPr>
          <w:rFonts w:ascii="Times New Roman" w:eastAsia="Calibri" w:hAnsi="Times New Roman"/>
          <w:sz w:val="28"/>
          <w:szCs w:val="28"/>
        </w:rPr>
        <w:tab/>
      </w:r>
      <w:r w:rsidRPr="00E1282D">
        <w:rPr>
          <w:rFonts w:ascii="Times New Roman" w:eastAsia="Calibri" w:hAnsi="Times New Roman"/>
          <w:sz w:val="28"/>
          <w:szCs w:val="28"/>
        </w:rPr>
        <w:tab/>
      </w:r>
      <w:r w:rsidRPr="00E1282D">
        <w:rPr>
          <w:rFonts w:ascii="Times New Roman" w:eastAsia="Calibri" w:hAnsi="Times New Roman"/>
          <w:sz w:val="28"/>
          <w:szCs w:val="28"/>
        </w:rPr>
        <w:tab/>
        <w:t xml:space="preserve">   А.</w:t>
      </w:r>
      <w:r>
        <w:rPr>
          <w:rFonts w:ascii="Times New Roman" w:eastAsia="Calibri" w:hAnsi="Times New Roman"/>
          <w:sz w:val="28"/>
          <w:szCs w:val="28"/>
        </w:rPr>
        <w:t>А. Щелкунов</w:t>
      </w:r>
    </w:p>
    <w:p w:rsidR="00D90C5E" w:rsidRDefault="00D90C5E"/>
    <w:sectPr w:rsidR="00D90C5E" w:rsidSect="00D90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A0E7F"/>
    <w:multiLevelType w:val="hybridMultilevel"/>
    <w:tmpl w:val="0C487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E148C"/>
    <w:rsid w:val="00D90C5E"/>
    <w:rsid w:val="00DE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8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E148C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148C"/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paragraph" w:styleId="a3">
    <w:name w:val="header"/>
    <w:basedOn w:val="a"/>
    <w:link w:val="a4"/>
    <w:uiPriority w:val="99"/>
    <w:unhideWhenUsed/>
    <w:rsid w:val="00DE148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DE148C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s1">
    <w:name w:val="s_1"/>
    <w:basedOn w:val="a"/>
    <w:rsid w:val="00DE148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1447</Words>
  <Characters>8250</Characters>
  <Application>Microsoft Office Word</Application>
  <DocSecurity>0</DocSecurity>
  <Lines>68</Lines>
  <Paragraphs>19</Paragraphs>
  <ScaleCrop>false</ScaleCrop>
  <Company/>
  <LinksUpToDate>false</LinksUpToDate>
  <CharactersWithSpaces>9678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 urist</dc:creator>
  <cp:lastModifiedBy>DOU urist</cp:lastModifiedBy>
  <cp:revision>1</cp:revision>
  <dcterms:created xsi:type="dcterms:W3CDTF">2020-09-24T09:37:00Z</dcterms:created>
  <dcterms:modified xsi:type="dcterms:W3CDTF">2020-09-24T09:37:00Z</dcterms:modified>
</cp:coreProperties>
</file>