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 xml:space="preserve">Проект </w:t>
      </w:r>
      <w:r w:rsidRPr="001E384C">
        <w:rPr>
          <w:rFonts w:ascii="PT Astra Serif" w:hAnsi="PT Astra Serif"/>
          <w:sz w:val="24"/>
          <w:szCs w:val="24"/>
        </w:rPr>
        <w:t xml:space="preserve">Договора 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на оказание услуг по организации отдыха детей в каникулярное время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3323AA" w:rsidRPr="009240CD" w:rsidTr="00624B6C">
        <w:tc>
          <w:tcPr>
            <w:tcW w:w="5068" w:type="dxa"/>
            <w:shd w:val="clear" w:color="auto" w:fill="auto"/>
          </w:tcPr>
          <w:p w:rsidR="003323AA" w:rsidRPr="00F528EB" w:rsidRDefault="003323AA" w:rsidP="0062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г. Новый Уренгой</w:t>
            </w:r>
          </w:p>
        </w:tc>
        <w:tc>
          <w:tcPr>
            <w:tcW w:w="5069" w:type="dxa"/>
            <w:shd w:val="clear" w:color="auto" w:fill="auto"/>
          </w:tcPr>
          <w:p w:rsidR="003323AA" w:rsidRPr="00F528EB" w:rsidRDefault="003323AA" w:rsidP="0062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"__" _____________ 20___г.</w:t>
            </w:r>
          </w:p>
        </w:tc>
      </w:tr>
    </w:tbl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528EB">
        <w:rPr>
          <w:rFonts w:ascii="PT Astra Serif" w:hAnsi="PT Astra Serif"/>
          <w:b/>
          <w:sz w:val="24"/>
          <w:szCs w:val="24"/>
        </w:rPr>
        <w:t>Муниципальное автономное учреждение Молодёжный центр «</w:t>
      </w:r>
      <w:r>
        <w:rPr>
          <w:rFonts w:ascii="PT Astra Serif" w:hAnsi="PT Astra Serif"/>
          <w:b/>
          <w:sz w:val="24"/>
          <w:szCs w:val="24"/>
        </w:rPr>
        <w:t>Молодёжный</w:t>
      </w:r>
      <w:r w:rsidRPr="00F528EB">
        <w:rPr>
          <w:rFonts w:ascii="PT Astra Serif" w:hAnsi="PT Astra Serif"/>
          <w:b/>
          <w:sz w:val="24"/>
          <w:szCs w:val="24"/>
        </w:rPr>
        <w:t>»</w:t>
      </w:r>
      <w:r w:rsidRPr="00F528EB">
        <w:rPr>
          <w:rFonts w:ascii="PT Astra Serif" w:hAnsi="PT Astra Serif"/>
          <w:sz w:val="24"/>
          <w:szCs w:val="24"/>
        </w:rPr>
        <w:t xml:space="preserve">, именуемое в дальнейшем </w:t>
      </w:r>
      <w:r w:rsidRPr="00F528EB">
        <w:rPr>
          <w:rFonts w:ascii="PT Astra Serif" w:hAnsi="PT Astra Serif"/>
          <w:b/>
          <w:sz w:val="24"/>
          <w:szCs w:val="24"/>
        </w:rPr>
        <w:t>«Заказчик»</w:t>
      </w:r>
      <w:r w:rsidRPr="00F528EB">
        <w:rPr>
          <w:rFonts w:ascii="PT Astra Serif" w:hAnsi="PT Astra Serif"/>
          <w:sz w:val="24"/>
          <w:szCs w:val="24"/>
        </w:rPr>
        <w:t xml:space="preserve">, в лице </w:t>
      </w:r>
      <w:r w:rsidRPr="00F528EB">
        <w:rPr>
          <w:rFonts w:ascii="PT Astra Serif" w:hAnsi="PT Astra Serif"/>
          <w:b/>
          <w:sz w:val="24"/>
          <w:szCs w:val="24"/>
        </w:rPr>
        <w:t xml:space="preserve">директора </w:t>
      </w:r>
      <w:proofErr w:type="spellStart"/>
      <w:r>
        <w:rPr>
          <w:rFonts w:ascii="PT Astra Serif" w:hAnsi="PT Astra Serif"/>
          <w:b/>
          <w:sz w:val="24"/>
          <w:szCs w:val="24"/>
        </w:rPr>
        <w:t>Щелкунова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Алексея Александровича</w:t>
      </w:r>
      <w:r w:rsidRPr="00F528EB">
        <w:rPr>
          <w:rFonts w:ascii="PT Astra Serif" w:hAnsi="PT Astra Serif"/>
          <w:sz w:val="24"/>
          <w:szCs w:val="24"/>
        </w:rPr>
        <w:t xml:space="preserve">, действующей на основании </w:t>
      </w:r>
      <w:r>
        <w:rPr>
          <w:rFonts w:ascii="PT Astra Serif" w:hAnsi="PT Astra Serif"/>
          <w:b/>
          <w:sz w:val="24"/>
          <w:szCs w:val="24"/>
        </w:rPr>
        <w:t>Устава</w:t>
      </w:r>
      <w:r w:rsidRPr="00F528EB">
        <w:rPr>
          <w:rFonts w:ascii="PT Astra Serif" w:hAnsi="PT Astra Serif"/>
          <w:sz w:val="24"/>
          <w:szCs w:val="24"/>
        </w:rPr>
        <w:t xml:space="preserve">, с одной стороны, и </w:t>
      </w:r>
      <w:r w:rsidRPr="00F528EB">
        <w:rPr>
          <w:rFonts w:ascii="PT Astra Serif" w:hAnsi="PT Astra Serif"/>
          <w:b/>
          <w:sz w:val="24"/>
          <w:szCs w:val="24"/>
        </w:rPr>
        <w:t>__________________________________________________________________</w:t>
      </w:r>
      <w:r w:rsidRPr="00F528EB">
        <w:rPr>
          <w:rFonts w:ascii="PT Astra Serif" w:hAnsi="PT Astra Serif"/>
          <w:sz w:val="24"/>
          <w:szCs w:val="24"/>
        </w:rPr>
        <w:t xml:space="preserve">, именуемое в дальнейшем </w:t>
      </w:r>
      <w:r w:rsidRPr="00F528EB">
        <w:rPr>
          <w:rFonts w:ascii="PT Astra Serif" w:hAnsi="PT Astra Serif"/>
          <w:b/>
          <w:sz w:val="24"/>
          <w:szCs w:val="24"/>
        </w:rPr>
        <w:t>«Исполнитель»</w:t>
      </w:r>
      <w:r w:rsidRPr="00F528EB">
        <w:rPr>
          <w:rFonts w:ascii="PT Astra Serif" w:hAnsi="PT Astra Serif"/>
          <w:sz w:val="24"/>
          <w:szCs w:val="24"/>
        </w:rPr>
        <w:t xml:space="preserve">, в лице </w:t>
      </w:r>
      <w:r w:rsidRPr="00F528EB">
        <w:rPr>
          <w:rFonts w:ascii="PT Astra Serif" w:hAnsi="PT Astra Serif"/>
          <w:b/>
          <w:sz w:val="24"/>
          <w:szCs w:val="24"/>
        </w:rPr>
        <w:t>____________________________________</w:t>
      </w:r>
      <w:r w:rsidRPr="00F528EB">
        <w:rPr>
          <w:rFonts w:ascii="PT Astra Serif" w:hAnsi="PT Astra Serif"/>
          <w:sz w:val="24"/>
          <w:szCs w:val="24"/>
        </w:rPr>
        <w:t xml:space="preserve">, действующего на основании </w:t>
      </w:r>
      <w:r w:rsidRPr="00F528EB">
        <w:rPr>
          <w:rFonts w:ascii="PT Astra Serif" w:hAnsi="PT Astra Serif"/>
          <w:b/>
          <w:sz w:val="24"/>
          <w:szCs w:val="24"/>
        </w:rPr>
        <w:t>________________</w:t>
      </w:r>
      <w:r w:rsidRPr="00F528EB">
        <w:rPr>
          <w:rFonts w:ascii="PT Astra Serif" w:hAnsi="PT Astra Serif"/>
          <w:sz w:val="24"/>
          <w:szCs w:val="24"/>
        </w:rPr>
        <w:t xml:space="preserve">, с другой стороны, вместе именуемые в дальнейшем </w:t>
      </w:r>
      <w:r w:rsidRPr="00F528EB">
        <w:rPr>
          <w:rFonts w:ascii="PT Astra Serif" w:hAnsi="PT Astra Serif"/>
          <w:b/>
          <w:sz w:val="24"/>
          <w:szCs w:val="24"/>
        </w:rPr>
        <w:t>«Стороны»</w:t>
      </w:r>
      <w:r w:rsidRPr="00F528EB">
        <w:rPr>
          <w:rFonts w:ascii="PT Astra Serif" w:hAnsi="PT Astra Serif"/>
          <w:sz w:val="24"/>
          <w:szCs w:val="24"/>
        </w:rPr>
        <w:t xml:space="preserve">, на основании </w:t>
      </w:r>
      <w:r w:rsidRPr="001E384C">
        <w:rPr>
          <w:rFonts w:ascii="PT Astra Serif" w:hAnsi="PT Astra Serif"/>
          <w:sz w:val="24"/>
          <w:szCs w:val="24"/>
        </w:rPr>
        <w:t xml:space="preserve">протокола подведения итогов </w:t>
      </w:r>
      <w:r>
        <w:rPr>
          <w:rFonts w:ascii="PT Astra Serif" w:hAnsi="PT Astra Serif"/>
          <w:sz w:val="24"/>
          <w:szCs w:val="24"/>
        </w:rPr>
        <w:t xml:space="preserve">запроса предложений </w:t>
      </w:r>
      <w:r w:rsidRPr="00F528EB">
        <w:rPr>
          <w:rFonts w:ascii="PT Astra Serif" w:hAnsi="PT Astra Serif"/>
          <w:sz w:val="24"/>
          <w:szCs w:val="24"/>
        </w:rPr>
        <w:t>в электронной форме от _______________ к закупке № ________________________, заключили настоящий Муниципальный договор (далее - Договор</w:t>
      </w:r>
      <w:proofErr w:type="gramEnd"/>
      <w:r w:rsidRPr="00F528EB">
        <w:rPr>
          <w:rFonts w:ascii="PT Astra Serif" w:hAnsi="PT Astra Serif"/>
          <w:sz w:val="24"/>
          <w:szCs w:val="24"/>
        </w:rPr>
        <w:t>) о нижеследующем: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PT Astra Serif" w:hAnsi="PT Astra Serif"/>
          <w:b/>
          <w:bCs/>
          <w:sz w:val="24"/>
          <w:szCs w:val="24"/>
        </w:rPr>
      </w:pPr>
      <w:bookmarkStart w:id="0" w:name="Par25"/>
      <w:bookmarkEnd w:id="0"/>
      <w:r w:rsidRPr="00F528EB">
        <w:rPr>
          <w:rFonts w:ascii="PT Astra Serif" w:hAnsi="PT Astra Serif"/>
          <w:b/>
          <w:bCs/>
          <w:sz w:val="24"/>
          <w:szCs w:val="24"/>
        </w:rPr>
        <w:t>Предмет Договора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 xml:space="preserve">1.1. Исполнитель по заданию Заказчика обязуется оказать услуги по организации отдыха детей в каникулярное время </w:t>
      </w:r>
      <w:proofErr w:type="gramStart"/>
      <w:r w:rsidRPr="00F528EB">
        <w:rPr>
          <w:rFonts w:ascii="PT Astra Serif" w:hAnsi="PT Astra Serif"/>
          <w:sz w:val="24"/>
          <w:szCs w:val="24"/>
        </w:rPr>
        <w:t>в</w:t>
      </w:r>
      <w:proofErr w:type="gramEnd"/>
      <w:r w:rsidRPr="00F528EB">
        <w:rPr>
          <w:rFonts w:ascii="PT Astra Serif" w:hAnsi="PT Astra Serif"/>
          <w:sz w:val="24"/>
          <w:szCs w:val="24"/>
        </w:rPr>
        <w:t xml:space="preserve"> ________________________________________________________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и предоставить отчетную документацию об оказанных услугах, в порядке и на условиях, предусмотренных настоящим Договором.</w:t>
      </w:r>
    </w:p>
    <w:p w:rsidR="003323AA" w:rsidRPr="00F528EB" w:rsidRDefault="003323AA" w:rsidP="003323AA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1.2.Идентификационный код закупки: -</w:t>
      </w:r>
      <w:r w:rsidRPr="00F528EB">
        <w:t xml:space="preserve"> </w:t>
      </w:r>
      <w:r w:rsidRPr="00F528EB">
        <w:rPr>
          <w:rFonts w:ascii="PT Astra Serif" w:hAnsi="PT Astra Serif"/>
          <w:sz w:val="24"/>
          <w:szCs w:val="24"/>
        </w:rPr>
        <w:t>__________________________________________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1.3. Требования, предъявляемые к услугам, содержание, объем, место оказания услуг, сроки заезда и другие условия определены Сторонами в Спецификации (Приложение № 1 к Договору) и расчётом цены и графиком заездов (Приложение № 2 к Договору), которые являются неотъемлемой частью настоящего Договора.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1.4. Факт оказания услуг Исполнителем Заказчику подтверждается Актом сдачи-приёмки оказанных услуг (</w:t>
      </w:r>
      <w:hyperlink w:anchor="Par178" w:history="1">
        <w:r w:rsidRPr="00F528EB">
          <w:rPr>
            <w:rFonts w:ascii="PT Astra Serif" w:hAnsi="PT Astra Serif"/>
            <w:sz w:val="24"/>
            <w:szCs w:val="24"/>
          </w:rPr>
          <w:t>Приложение</w:t>
        </w:r>
      </w:hyperlink>
      <w:r w:rsidRPr="00F528EB">
        <w:rPr>
          <w:rFonts w:ascii="PT Astra Serif" w:hAnsi="PT Astra Serif"/>
          <w:sz w:val="24"/>
          <w:szCs w:val="24"/>
        </w:rPr>
        <w:t xml:space="preserve"> № 3 к Договору) подписанным Исполнителем и Заказчиком. 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b/>
          <w:bCs/>
          <w:sz w:val="24"/>
          <w:szCs w:val="24"/>
        </w:rPr>
        <w:t>2. Цена и порядок расчетов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 xml:space="preserve">2.1. Цена за оказанные услуги устанавливается согласно протоколу подведения итогов </w:t>
      </w:r>
      <w:r>
        <w:rPr>
          <w:rFonts w:ascii="PT Astra Serif" w:hAnsi="PT Astra Serif"/>
          <w:sz w:val="24"/>
          <w:szCs w:val="24"/>
        </w:rPr>
        <w:t>запроса предложений</w:t>
      </w:r>
      <w:r w:rsidRPr="00F528EB">
        <w:rPr>
          <w:rFonts w:ascii="PT Astra Serif" w:hAnsi="PT Astra Serif"/>
          <w:sz w:val="24"/>
          <w:szCs w:val="24"/>
        </w:rPr>
        <w:t>______________________________ от _________ и составляет</w:t>
      </w:r>
      <w:proofErr w:type="gramStart"/>
      <w:r w:rsidRPr="00F528EB">
        <w:rPr>
          <w:rFonts w:ascii="PT Astra Serif" w:hAnsi="PT Astra Serif"/>
          <w:sz w:val="24"/>
          <w:szCs w:val="24"/>
        </w:rPr>
        <w:t xml:space="preserve"> </w:t>
      </w:r>
      <w:r w:rsidRPr="00F528EB">
        <w:rPr>
          <w:rFonts w:ascii="PT Astra Serif" w:hAnsi="PT Astra Serif"/>
          <w:b/>
          <w:sz w:val="24"/>
          <w:szCs w:val="24"/>
        </w:rPr>
        <w:t xml:space="preserve">______ (_______________) </w:t>
      </w:r>
      <w:proofErr w:type="gramEnd"/>
      <w:r w:rsidRPr="00F528EB">
        <w:rPr>
          <w:rFonts w:ascii="PT Astra Serif" w:hAnsi="PT Astra Serif"/>
          <w:b/>
          <w:sz w:val="24"/>
          <w:szCs w:val="24"/>
        </w:rPr>
        <w:t>рублей __ копейки</w:t>
      </w:r>
      <w:r w:rsidRPr="00F528EB">
        <w:rPr>
          <w:rFonts w:ascii="PT Astra Serif" w:hAnsi="PT Astra Serif"/>
          <w:sz w:val="24"/>
          <w:szCs w:val="24"/>
        </w:rPr>
        <w:t xml:space="preserve">. </w:t>
      </w:r>
      <w:r w:rsidRPr="00F528EB">
        <w:rPr>
          <w:rFonts w:ascii="PT Astra Serif" w:eastAsia="Calibri" w:hAnsi="PT Astra Serif"/>
          <w:sz w:val="24"/>
          <w:szCs w:val="24"/>
        </w:rPr>
        <w:t>(НДС не облагается)</w:t>
      </w:r>
      <w:r w:rsidRPr="00F528EB">
        <w:rPr>
          <w:rFonts w:ascii="PT Astra Serif" w:hAnsi="PT Astra Serif"/>
          <w:sz w:val="24"/>
          <w:szCs w:val="24"/>
        </w:rPr>
        <w:t>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Источник финансирования: бюджет муниципального образования город Новый Уренгой.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2.2. Указанная цена Договора является твердой и определяется на весь срок исполнения Договора, за исключением случаев, предусмотренных п. 7.1 настоящего Договора.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2.3. Цена договора в</w:t>
      </w:r>
      <w:r w:rsidRPr="00F528EB">
        <w:rPr>
          <w:rFonts w:ascii="PT Astra Serif" w:eastAsia="Calibri" w:hAnsi="PT Astra Serif"/>
          <w:sz w:val="24"/>
          <w:szCs w:val="24"/>
        </w:rPr>
        <w:t>ключает в себя общую стоимость всех услуг, оплачиваемую Заказчиком Исполнителю за полное выполнение Исполнителем своих обязательств</w:t>
      </w:r>
      <w:r w:rsidRPr="00F528EB">
        <w:rPr>
          <w:rFonts w:ascii="PT Astra Serif" w:hAnsi="PT Astra Serif"/>
          <w:sz w:val="24"/>
          <w:szCs w:val="24"/>
        </w:rPr>
        <w:t>.</w:t>
      </w:r>
    </w:p>
    <w:p w:rsidR="003323AA" w:rsidRPr="00F528EB" w:rsidRDefault="003323AA" w:rsidP="003323AA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PT Astra Serif" w:eastAsia="Calibri" w:hAnsi="PT Astra Serif"/>
          <w:kern w:val="1"/>
          <w:sz w:val="24"/>
          <w:szCs w:val="24"/>
          <w:lang w:eastAsia="ar-SA"/>
        </w:rPr>
      </w:pPr>
      <w:r w:rsidRPr="00F528EB">
        <w:rPr>
          <w:rFonts w:ascii="PT Astra Serif" w:eastAsia="Calibri" w:hAnsi="PT Astra Serif"/>
          <w:kern w:val="1"/>
          <w:sz w:val="24"/>
          <w:szCs w:val="24"/>
          <w:lang w:eastAsia="ar-SA"/>
        </w:rPr>
        <w:t xml:space="preserve">2.4. </w:t>
      </w:r>
      <w:r w:rsidRPr="00F528EB">
        <w:rPr>
          <w:rFonts w:ascii="PT Astra Serif" w:eastAsia="Calibri" w:hAnsi="PT Astra Serif"/>
          <w:kern w:val="3"/>
          <w:sz w:val="24"/>
          <w:szCs w:val="24"/>
          <w:lang w:eastAsia="ar-SA"/>
        </w:rPr>
        <w:t>Оплата оказанных услуг</w:t>
      </w:r>
      <w:r w:rsidRPr="00F528EB">
        <w:rPr>
          <w:rFonts w:ascii="PT Astra Serif" w:eastAsia="Calibri" w:hAnsi="PT Astra Serif"/>
          <w:spacing w:val="4"/>
          <w:kern w:val="3"/>
          <w:sz w:val="24"/>
          <w:szCs w:val="24"/>
          <w:lang w:eastAsia="ar-SA"/>
        </w:rPr>
        <w:t xml:space="preserve"> производится на основании предъявленного Исполнителем Заказчику счета </w:t>
      </w:r>
      <w:r w:rsidRPr="00F528EB">
        <w:rPr>
          <w:rFonts w:ascii="PT Astra Serif" w:eastAsia="Calibri" w:hAnsi="PT Astra Serif"/>
          <w:kern w:val="3"/>
          <w:sz w:val="24"/>
          <w:szCs w:val="24"/>
          <w:lang w:eastAsia="ar-SA"/>
        </w:rPr>
        <w:t xml:space="preserve">после подписания Заказчиком Акта сдачи-приемки услуг, </w:t>
      </w:r>
      <w:r w:rsidRPr="00F528EB">
        <w:rPr>
          <w:rFonts w:ascii="PT Astra Serif" w:eastAsia="Calibri" w:hAnsi="PT Astra Serif"/>
          <w:spacing w:val="4"/>
          <w:kern w:val="3"/>
          <w:sz w:val="24"/>
          <w:szCs w:val="24"/>
          <w:lang w:eastAsia="ar-SA"/>
        </w:rPr>
        <w:t xml:space="preserve">путем безналичного перечисления на расчетный счет Исполнителя, реквизиты которого указаны в </w:t>
      </w:r>
      <w:hyperlink r:id="rId5" w:history="1">
        <w:r w:rsidRPr="00F528EB">
          <w:rPr>
            <w:rFonts w:ascii="PT Astra Serif" w:eastAsia="Calibri" w:hAnsi="PT Astra Serif"/>
            <w:spacing w:val="4"/>
            <w:kern w:val="3"/>
            <w:sz w:val="24"/>
            <w:szCs w:val="24"/>
            <w:lang w:eastAsia="ar-SA"/>
          </w:rPr>
          <w:t>разделе 1</w:t>
        </w:r>
      </w:hyperlink>
      <w:r w:rsidRPr="00F528EB">
        <w:rPr>
          <w:rFonts w:ascii="PT Astra Serif" w:eastAsia="Calibri" w:hAnsi="PT Astra Serif"/>
          <w:spacing w:val="4"/>
          <w:kern w:val="3"/>
          <w:sz w:val="24"/>
          <w:szCs w:val="24"/>
          <w:lang w:eastAsia="ar-SA"/>
        </w:rPr>
        <w:t xml:space="preserve">2 Договора, </w:t>
      </w:r>
      <w:r w:rsidRPr="00F528EB">
        <w:rPr>
          <w:rFonts w:ascii="PT Astra Serif" w:eastAsia="Calibri" w:hAnsi="PT Astra Serif"/>
          <w:spacing w:val="1"/>
          <w:kern w:val="3"/>
          <w:sz w:val="24"/>
          <w:szCs w:val="24"/>
          <w:lang w:eastAsia="ar-SA"/>
        </w:rPr>
        <w:t>денежных сре</w:t>
      </w:r>
      <w:proofErr w:type="gramStart"/>
      <w:r w:rsidRPr="00F528EB">
        <w:rPr>
          <w:rFonts w:ascii="PT Astra Serif" w:eastAsia="Calibri" w:hAnsi="PT Astra Serif"/>
          <w:spacing w:val="1"/>
          <w:kern w:val="3"/>
          <w:sz w:val="24"/>
          <w:szCs w:val="24"/>
          <w:lang w:eastAsia="ar-SA"/>
        </w:rPr>
        <w:t>дств в ср</w:t>
      </w:r>
      <w:proofErr w:type="gramEnd"/>
      <w:r w:rsidRPr="00F528EB">
        <w:rPr>
          <w:rFonts w:ascii="PT Astra Serif" w:eastAsia="Calibri" w:hAnsi="PT Astra Serif"/>
          <w:spacing w:val="1"/>
          <w:kern w:val="3"/>
          <w:sz w:val="24"/>
          <w:szCs w:val="24"/>
          <w:lang w:eastAsia="ar-SA"/>
        </w:rPr>
        <w:t xml:space="preserve">ок, не превышающий 15 (пятнадцати) рабочих дней со дня подписания Заказчиком </w:t>
      </w:r>
      <w:r w:rsidRPr="00F528EB">
        <w:rPr>
          <w:rFonts w:ascii="PT Astra Serif" w:eastAsia="Calibri" w:hAnsi="PT Astra Serif"/>
          <w:kern w:val="3"/>
          <w:sz w:val="24"/>
          <w:szCs w:val="24"/>
          <w:lang w:eastAsia="ar-SA"/>
        </w:rPr>
        <w:t xml:space="preserve">Акта сдачи-приемки услуг. 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528EB">
        <w:rPr>
          <w:rFonts w:ascii="PT Astra Serif" w:hAnsi="PT Astra Serif"/>
          <w:sz w:val="24"/>
          <w:szCs w:val="24"/>
        </w:rPr>
        <w:t>Сумма, подлежащая уплате Заказчиком Исполнителю,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  <w:proofErr w:type="gramEnd"/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2.5. Датой оплаты Стороны настоящего Договора считают дату принятия банковским учреждением платежного поручения Заказчика  о перечислении денежных средств на расчетный счет Исполнителя.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 xml:space="preserve">2.6. В случае изменения расчетного счета Исполнителя, Исполнитель обязан в течение 3 дней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</w:t>
      </w:r>
      <w:r w:rsidRPr="00F528EB">
        <w:rPr>
          <w:rFonts w:ascii="PT Astra Serif" w:hAnsi="PT Astra Serif"/>
          <w:sz w:val="24"/>
          <w:szCs w:val="24"/>
        </w:rPr>
        <w:lastRenderedPageBreak/>
        <w:t>средств на указанный в настоящем Договоре счет Исполнителя, несет Исполнитель.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  <w:bookmarkStart w:id="1" w:name="Par34"/>
      <w:bookmarkEnd w:id="1"/>
      <w:r w:rsidRPr="00F528EB">
        <w:rPr>
          <w:rFonts w:ascii="PT Astra Serif" w:hAnsi="PT Astra Serif"/>
          <w:b/>
          <w:bCs/>
          <w:sz w:val="24"/>
          <w:szCs w:val="24"/>
        </w:rPr>
        <w:t>3. Срок действия Договора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3.1. Договор вступает в силу с момента подписания его Сторонами и действует до 31 декабря 2020г.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  <w:bookmarkStart w:id="2" w:name="Par38"/>
      <w:bookmarkEnd w:id="2"/>
      <w:r w:rsidRPr="00F528EB">
        <w:rPr>
          <w:rFonts w:ascii="PT Astra Serif" w:hAnsi="PT Astra Serif"/>
          <w:b/>
          <w:bCs/>
          <w:sz w:val="24"/>
          <w:szCs w:val="24"/>
        </w:rPr>
        <w:t>4. Права и обязанности Сторон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4.1. Заказчик обязуется: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4.1.1. Совершить все необходимые действия, обеспечивающие принятие оказанных услуг Исполнителем в соответствии с условиями Договора.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4.1.2. Своевременно предоставлять Исполнителю необходимую для выполнения обязательств по Договору информацию.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 xml:space="preserve">4.1.3. Своевременно принять и оплатить оказанные услуги в соответствии с условиями настоящего Договора, при условии поступления бюджетных средств на счет Заказчика. 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4.1.4.</w:t>
      </w:r>
      <w:r w:rsidRPr="00F528EB">
        <w:rPr>
          <w:rFonts w:ascii="PT Astra Serif" w:eastAsia="Calibri" w:hAnsi="PT Astra Serif"/>
          <w:sz w:val="24"/>
          <w:szCs w:val="24"/>
        </w:rPr>
        <w:t>Сформировать группы детей для поездки в оздоровительный лагерь в возрасте от 11 до 17 лет</w:t>
      </w:r>
    </w:p>
    <w:p w:rsidR="003323AA" w:rsidRPr="00F528EB" w:rsidRDefault="003323AA" w:rsidP="003323AA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 xml:space="preserve">4.1.5. </w:t>
      </w:r>
      <w:r w:rsidRPr="00F528EB">
        <w:rPr>
          <w:rFonts w:ascii="PT Astra Serif" w:eastAsia="Calibri" w:hAnsi="PT Astra Serif"/>
          <w:sz w:val="24"/>
          <w:szCs w:val="24"/>
        </w:rPr>
        <w:t>Ознакомить детей с условиями и правилами отдыха.</w:t>
      </w:r>
    </w:p>
    <w:p w:rsidR="003323AA" w:rsidRPr="00F528EB" w:rsidRDefault="003323AA" w:rsidP="003323AA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4.1.6</w:t>
      </w:r>
      <w:r w:rsidRPr="00F528EB">
        <w:rPr>
          <w:rFonts w:ascii="PT Astra Serif" w:eastAsia="Calibri" w:hAnsi="PT Astra Serif"/>
          <w:sz w:val="24"/>
          <w:szCs w:val="24"/>
        </w:rPr>
        <w:t>. Не менее чем за 3 дня до начала смены предоставить исполнителю списки детей, заезжающих в лагерь.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4.1.7</w:t>
      </w:r>
      <w:r w:rsidRPr="00F528EB">
        <w:rPr>
          <w:rFonts w:ascii="PT Astra Serif" w:eastAsia="Calibri" w:hAnsi="PT Astra Serif"/>
          <w:sz w:val="24"/>
          <w:szCs w:val="24"/>
        </w:rPr>
        <w:t>. Обеспечить прохождение медицинского осмотра детей и представителя заказчика до отъезда в лагерь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4.2. Исполнитель обязуется:</w:t>
      </w:r>
    </w:p>
    <w:p w:rsidR="003323AA" w:rsidRPr="00F528EB" w:rsidRDefault="003323AA" w:rsidP="003323AA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4.2</w:t>
      </w:r>
      <w:r w:rsidRPr="00F528EB">
        <w:rPr>
          <w:rFonts w:ascii="PT Astra Serif" w:eastAsia="Calibri" w:hAnsi="PT Astra Serif"/>
          <w:sz w:val="24"/>
          <w:szCs w:val="24"/>
        </w:rPr>
        <w:t xml:space="preserve">.1. Выделить путевки в количестве </w:t>
      </w:r>
      <w:r>
        <w:rPr>
          <w:rFonts w:ascii="PT Astra Serif" w:hAnsi="PT Astra Serif"/>
          <w:sz w:val="24"/>
          <w:szCs w:val="24"/>
        </w:rPr>
        <w:t>58</w:t>
      </w:r>
      <w:r w:rsidRPr="00F528EB">
        <w:rPr>
          <w:rFonts w:ascii="PT Astra Serif" w:hAnsi="PT Astra Serif"/>
          <w:sz w:val="24"/>
          <w:szCs w:val="24"/>
        </w:rPr>
        <w:t xml:space="preserve"> штук </w:t>
      </w:r>
      <w:r>
        <w:rPr>
          <w:rFonts w:ascii="PT Astra Serif" w:eastAsia="Calibri" w:hAnsi="PT Astra Serif"/>
          <w:sz w:val="24"/>
          <w:szCs w:val="24"/>
        </w:rPr>
        <w:t>(в том числе путёвки на 5</w:t>
      </w:r>
      <w:r w:rsidRPr="00F528EB">
        <w:rPr>
          <w:rFonts w:ascii="PT Astra Serif" w:eastAsia="Calibri" w:hAnsi="PT Astra Serif"/>
          <w:sz w:val="24"/>
          <w:szCs w:val="24"/>
        </w:rPr>
        <w:t xml:space="preserve"> сопровождающих) для обеспечения </w:t>
      </w:r>
      <w:r w:rsidRPr="00F528EB">
        <w:rPr>
          <w:rFonts w:ascii="PT Astra Serif" w:hAnsi="PT Astra Serif"/>
          <w:sz w:val="24"/>
          <w:szCs w:val="24"/>
        </w:rPr>
        <w:t xml:space="preserve">оказания услуги отдыха детей в каникулярное время, </w:t>
      </w:r>
      <w:r w:rsidRPr="00F528EB">
        <w:rPr>
          <w:rFonts w:ascii="PT Astra Serif" w:eastAsia="Calibri" w:hAnsi="PT Astra Serif"/>
          <w:sz w:val="24"/>
          <w:szCs w:val="24"/>
        </w:rPr>
        <w:t>для детей муниципального образования город Новый Уренгой в соответствии со спецификацией (Приложение №1), расчетом цены и графиком заездов (Приложение №2), которые являются неотъемлемой частью настоящего Договора.</w:t>
      </w:r>
    </w:p>
    <w:p w:rsidR="003323AA" w:rsidRPr="00F528EB" w:rsidRDefault="003323AA" w:rsidP="003323AA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4.2</w:t>
      </w:r>
      <w:r w:rsidRPr="00F528EB">
        <w:rPr>
          <w:rFonts w:ascii="PT Astra Serif" w:eastAsia="Calibri" w:hAnsi="PT Astra Serif"/>
          <w:sz w:val="24"/>
          <w:szCs w:val="24"/>
        </w:rPr>
        <w:t xml:space="preserve">.2. В течение 5 дней после подписания Договора передать в адрес </w:t>
      </w:r>
      <w:r w:rsidRPr="00F528EB">
        <w:rPr>
          <w:rFonts w:ascii="PT Astra Serif" w:hAnsi="PT Astra Serif"/>
          <w:sz w:val="24"/>
          <w:szCs w:val="24"/>
        </w:rPr>
        <w:t>заказчика</w:t>
      </w:r>
      <w:r w:rsidRPr="00F528EB">
        <w:rPr>
          <w:rFonts w:ascii="PT Astra Serif" w:eastAsia="Calibri" w:hAnsi="PT Astra Serif"/>
          <w:sz w:val="24"/>
          <w:szCs w:val="24"/>
        </w:rPr>
        <w:t xml:space="preserve"> бланки путёвок, приобретаемых по настоящему Договора или выдать представителю </w:t>
      </w:r>
      <w:r w:rsidRPr="00F528EB">
        <w:rPr>
          <w:rFonts w:ascii="PT Astra Serif" w:hAnsi="PT Astra Serif"/>
          <w:sz w:val="24"/>
          <w:szCs w:val="24"/>
        </w:rPr>
        <w:t>заказчика</w:t>
      </w:r>
      <w:r w:rsidRPr="00F528EB">
        <w:rPr>
          <w:rFonts w:ascii="PT Astra Serif" w:eastAsia="Calibri" w:hAnsi="PT Astra Serif"/>
          <w:sz w:val="24"/>
          <w:szCs w:val="24"/>
        </w:rPr>
        <w:t xml:space="preserve"> по доверенности.</w:t>
      </w:r>
    </w:p>
    <w:p w:rsidR="003323AA" w:rsidRPr="00F528EB" w:rsidRDefault="003323AA" w:rsidP="003323AA">
      <w:pPr>
        <w:tabs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4.2</w:t>
      </w:r>
      <w:r w:rsidRPr="00F528EB">
        <w:rPr>
          <w:rFonts w:ascii="PT Astra Serif" w:eastAsia="Calibri" w:hAnsi="PT Astra Serif"/>
          <w:sz w:val="24"/>
          <w:szCs w:val="24"/>
        </w:rPr>
        <w:t>.3. Иметь разрешительные документы на оказание услуг, предусмотренных настоящим Договором.</w:t>
      </w:r>
    </w:p>
    <w:p w:rsidR="003323AA" w:rsidRPr="00F528EB" w:rsidRDefault="003323AA" w:rsidP="003323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4.2.4. Своевременно и надлежащим образом оказывать услуги в порядке и на условиях настоящего Договора.</w:t>
      </w:r>
    </w:p>
    <w:p w:rsidR="003323AA" w:rsidRPr="00F528EB" w:rsidRDefault="003323AA" w:rsidP="003323AA">
      <w:pPr>
        <w:tabs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4.2</w:t>
      </w:r>
      <w:r w:rsidRPr="00F528EB">
        <w:rPr>
          <w:rFonts w:ascii="PT Astra Serif" w:eastAsia="Calibri" w:hAnsi="PT Astra Serif"/>
          <w:sz w:val="24"/>
          <w:szCs w:val="24"/>
        </w:rPr>
        <w:t xml:space="preserve">.5. Обеспечить условия для полноценного отдыха, проживания в </w:t>
      </w:r>
      <w:r w:rsidRPr="00F528EB">
        <w:rPr>
          <w:rFonts w:ascii="PT Astra Serif" w:hAnsi="PT Astra Serif"/>
          <w:sz w:val="24"/>
          <w:szCs w:val="24"/>
        </w:rPr>
        <w:t>лагере</w:t>
      </w:r>
      <w:r w:rsidRPr="00F528EB">
        <w:rPr>
          <w:rFonts w:ascii="PT Astra Serif" w:eastAsia="Calibri" w:hAnsi="PT Astra Serif"/>
          <w:sz w:val="24"/>
          <w:szCs w:val="24"/>
        </w:rPr>
        <w:t>, питание и уровень медицинского обслуживания, соответствующие установленным требованиям.</w:t>
      </w:r>
    </w:p>
    <w:p w:rsidR="003323AA" w:rsidRPr="00F528EB" w:rsidRDefault="003323AA" w:rsidP="003323AA">
      <w:pPr>
        <w:tabs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4.2</w:t>
      </w:r>
      <w:r w:rsidRPr="00F528EB">
        <w:rPr>
          <w:rFonts w:ascii="PT Astra Serif" w:eastAsia="Calibri" w:hAnsi="PT Astra Serif"/>
          <w:sz w:val="24"/>
          <w:szCs w:val="24"/>
        </w:rPr>
        <w:t xml:space="preserve">.6. Отвечать за безопасность лиц, находящихся в </w:t>
      </w:r>
      <w:r w:rsidRPr="00F528EB">
        <w:rPr>
          <w:rFonts w:ascii="PT Astra Serif" w:hAnsi="PT Astra Serif"/>
          <w:sz w:val="24"/>
          <w:szCs w:val="24"/>
        </w:rPr>
        <w:t>специализированном профильном лагере</w:t>
      </w:r>
      <w:r w:rsidRPr="00F528EB">
        <w:rPr>
          <w:rFonts w:ascii="PT Astra Serif" w:eastAsia="Calibri" w:hAnsi="PT Astra Serif"/>
          <w:sz w:val="24"/>
          <w:szCs w:val="24"/>
        </w:rPr>
        <w:t>.</w:t>
      </w:r>
    </w:p>
    <w:p w:rsidR="003323AA" w:rsidRPr="00F528EB" w:rsidRDefault="003323AA" w:rsidP="003323AA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4.2</w:t>
      </w:r>
      <w:r w:rsidRPr="00F528EB">
        <w:rPr>
          <w:rFonts w:ascii="PT Astra Serif" w:eastAsia="Calibri" w:hAnsi="PT Astra Serif"/>
          <w:sz w:val="24"/>
          <w:szCs w:val="24"/>
        </w:rPr>
        <w:t xml:space="preserve">.7. Представить </w:t>
      </w:r>
      <w:r w:rsidRPr="00F528EB">
        <w:rPr>
          <w:rFonts w:ascii="PT Astra Serif" w:hAnsi="PT Astra Serif"/>
          <w:sz w:val="24"/>
          <w:szCs w:val="24"/>
        </w:rPr>
        <w:t>заказчику</w:t>
      </w:r>
      <w:r w:rsidRPr="00F528EB">
        <w:rPr>
          <w:rFonts w:ascii="PT Astra Serif" w:eastAsia="Calibri" w:hAnsi="PT Astra Serif"/>
          <w:sz w:val="24"/>
          <w:szCs w:val="24"/>
        </w:rPr>
        <w:t xml:space="preserve"> полную достоверную информацию об условиях приема, размещения и обслуживания детей в </w:t>
      </w:r>
      <w:r w:rsidRPr="00F528EB">
        <w:rPr>
          <w:rFonts w:ascii="PT Astra Serif" w:hAnsi="PT Astra Serif"/>
          <w:sz w:val="24"/>
          <w:szCs w:val="24"/>
        </w:rPr>
        <w:t>_______________________________ наименование лагеря.</w:t>
      </w:r>
    </w:p>
    <w:p w:rsidR="003323AA" w:rsidRPr="00F528EB" w:rsidRDefault="003323AA" w:rsidP="003323AA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4.2</w:t>
      </w:r>
      <w:r w:rsidRPr="00F528EB">
        <w:rPr>
          <w:rFonts w:ascii="PT Astra Serif" w:eastAsia="Calibri" w:hAnsi="PT Astra Serif"/>
          <w:sz w:val="24"/>
          <w:szCs w:val="24"/>
        </w:rPr>
        <w:t xml:space="preserve">.8. Своевременно направлять </w:t>
      </w:r>
      <w:r w:rsidRPr="00F528EB">
        <w:rPr>
          <w:rFonts w:ascii="PT Astra Serif" w:hAnsi="PT Astra Serif"/>
          <w:sz w:val="24"/>
          <w:szCs w:val="24"/>
        </w:rPr>
        <w:t>заказчику</w:t>
      </w:r>
      <w:r w:rsidRPr="00F528EB">
        <w:rPr>
          <w:rFonts w:ascii="PT Astra Serif" w:eastAsia="Calibri" w:hAnsi="PT Astra Serif"/>
          <w:sz w:val="24"/>
          <w:szCs w:val="24"/>
        </w:rPr>
        <w:t xml:space="preserve"> счета на оплату путевок.</w:t>
      </w:r>
    </w:p>
    <w:p w:rsidR="003323AA" w:rsidRPr="00F528EB" w:rsidRDefault="003323AA" w:rsidP="003323AA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4.2</w:t>
      </w:r>
      <w:r w:rsidRPr="00F528EB">
        <w:rPr>
          <w:rFonts w:ascii="PT Astra Serif" w:eastAsia="Calibri" w:hAnsi="PT Astra Serif"/>
          <w:sz w:val="24"/>
          <w:szCs w:val="24"/>
        </w:rPr>
        <w:t xml:space="preserve">.9. Не менее чем за 10 дней до прибытия детей </w:t>
      </w:r>
      <w:proofErr w:type="gramStart"/>
      <w:r w:rsidRPr="00F528EB">
        <w:rPr>
          <w:rFonts w:ascii="PT Astra Serif" w:eastAsia="Calibri" w:hAnsi="PT Astra Serif"/>
          <w:sz w:val="24"/>
          <w:szCs w:val="24"/>
        </w:rPr>
        <w:t xml:space="preserve">предоставить </w:t>
      </w:r>
      <w:r w:rsidRPr="00F528EB">
        <w:rPr>
          <w:rFonts w:ascii="PT Astra Serif" w:hAnsi="PT Astra Serif"/>
          <w:sz w:val="24"/>
          <w:szCs w:val="24"/>
        </w:rPr>
        <w:t>заказчику</w:t>
      </w:r>
      <w:r w:rsidRPr="00F528EB">
        <w:rPr>
          <w:rFonts w:ascii="PT Astra Serif" w:eastAsia="Calibri" w:hAnsi="PT Astra Serif"/>
          <w:sz w:val="24"/>
          <w:szCs w:val="24"/>
        </w:rPr>
        <w:t xml:space="preserve"> документы</w:t>
      </w:r>
      <w:proofErr w:type="gramEnd"/>
      <w:r w:rsidRPr="00F528EB">
        <w:rPr>
          <w:rFonts w:ascii="PT Astra Serif" w:eastAsia="Calibri" w:hAnsi="PT Astra Serif"/>
          <w:sz w:val="24"/>
          <w:szCs w:val="24"/>
        </w:rPr>
        <w:t>, подтверждающие освидетельствование лагеря санитарно-эпидемиологической станцией данного района, с оформлением санитарного паспорта лагеря по существующей форме.</w:t>
      </w:r>
    </w:p>
    <w:p w:rsidR="003323AA" w:rsidRPr="00F528EB" w:rsidRDefault="003323AA" w:rsidP="003323AA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4.2</w:t>
      </w:r>
      <w:r w:rsidRPr="00F528EB">
        <w:rPr>
          <w:rFonts w:ascii="PT Astra Serif" w:eastAsia="Calibri" w:hAnsi="PT Astra Serif"/>
          <w:sz w:val="24"/>
          <w:szCs w:val="24"/>
        </w:rPr>
        <w:t>.1</w:t>
      </w:r>
      <w:r w:rsidRPr="00F528EB">
        <w:rPr>
          <w:rFonts w:ascii="PT Astra Serif" w:hAnsi="PT Astra Serif"/>
          <w:sz w:val="24"/>
          <w:szCs w:val="24"/>
        </w:rPr>
        <w:t>0</w:t>
      </w:r>
      <w:r w:rsidRPr="00F528EB">
        <w:rPr>
          <w:rFonts w:ascii="PT Astra Serif" w:eastAsia="Calibri" w:hAnsi="PT Astra Serif"/>
          <w:sz w:val="24"/>
          <w:szCs w:val="24"/>
        </w:rPr>
        <w:t xml:space="preserve">. Обеспечить решение вопросов по условиям приема, размещения и обслуживания детей с обязательным присутствием представителя </w:t>
      </w:r>
      <w:r w:rsidRPr="00F528EB">
        <w:rPr>
          <w:rFonts w:ascii="PT Astra Serif" w:hAnsi="PT Astra Serif"/>
          <w:sz w:val="24"/>
          <w:szCs w:val="24"/>
        </w:rPr>
        <w:t xml:space="preserve">исполнителя </w:t>
      </w:r>
      <w:r w:rsidRPr="00F528EB">
        <w:rPr>
          <w:rFonts w:ascii="PT Astra Serif" w:eastAsia="Calibri" w:hAnsi="PT Astra Serif"/>
          <w:sz w:val="24"/>
          <w:szCs w:val="24"/>
        </w:rPr>
        <w:t>по месту пребывания детей.</w:t>
      </w:r>
    </w:p>
    <w:p w:rsidR="003323AA" w:rsidRPr="00F528EB" w:rsidRDefault="003323AA" w:rsidP="003323AA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4.2.11</w:t>
      </w:r>
      <w:r w:rsidRPr="00F528EB">
        <w:rPr>
          <w:rFonts w:ascii="PT Astra Serif" w:eastAsia="Calibri" w:hAnsi="PT Astra Serif"/>
          <w:sz w:val="24"/>
          <w:szCs w:val="24"/>
        </w:rPr>
        <w:t xml:space="preserve">. Вернуть </w:t>
      </w:r>
      <w:r w:rsidRPr="00F528EB">
        <w:rPr>
          <w:rFonts w:ascii="PT Astra Serif" w:hAnsi="PT Astra Serif"/>
          <w:sz w:val="24"/>
          <w:szCs w:val="24"/>
        </w:rPr>
        <w:t xml:space="preserve">заказчику </w:t>
      </w:r>
      <w:r w:rsidRPr="00F528EB">
        <w:rPr>
          <w:rFonts w:ascii="PT Astra Serif" w:eastAsia="Calibri" w:hAnsi="PT Astra Serif"/>
          <w:sz w:val="24"/>
          <w:szCs w:val="24"/>
        </w:rPr>
        <w:t xml:space="preserve">до </w:t>
      </w:r>
      <w:r w:rsidRPr="00F528EB">
        <w:rPr>
          <w:rFonts w:ascii="PT Astra Serif" w:eastAsia="Calibri" w:hAnsi="PT Astra Serif"/>
          <w:b/>
          <w:sz w:val="24"/>
          <w:szCs w:val="24"/>
        </w:rPr>
        <w:t>– ________</w:t>
      </w:r>
      <w:r w:rsidRPr="00F528EB">
        <w:rPr>
          <w:rFonts w:ascii="PT Astra Serif" w:eastAsia="Calibri" w:hAnsi="PT Astra Serif"/>
          <w:sz w:val="24"/>
          <w:szCs w:val="24"/>
        </w:rPr>
        <w:t xml:space="preserve"> стоимости оплаченных путевок, по которым дети не заехали в лагерь. </w:t>
      </w:r>
    </w:p>
    <w:p w:rsidR="003323AA" w:rsidRPr="00F528EB" w:rsidRDefault="003323AA" w:rsidP="003323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bookmarkStart w:id="3" w:name="Par47"/>
      <w:bookmarkEnd w:id="3"/>
      <w:r w:rsidRPr="00F528EB">
        <w:rPr>
          <w:rFonts w:ascii="PT Astra Serif" w:hAnsi="PT Astra Serif"/>
          <w:sz w:val="24"/>
          <w:szCs w:val="24"/>
        </w:rPr>
        <w:t>4.2.12. Своевременно предоставлять Заказчику Отчетную документацию, предусмотренную Договора.</w:t>
      </w:r>
    </w:p>
    <w:p w:rsidR="003323AA" w:rsidRPr="00F528EB" w:rsidRDefault="003323AA" w:rsidP="003323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 xml:space="preserve">4.2.13.За свой счет устранить выявленные недостатки в сроки определенные Заказчиком, а в случае если срок не определен, то в течение 5(пяти) дней с момента получения письменного извещения (требования) Заказчика. </w:t>
      </w:r>
    </w:p>
    <w:p w:rsidR="003323AA" w:rsidRPr="00F528EB" w:rsidRDefault="003323AA" w:rsidP="003323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bookmarkStart w:id="4" w:name="Par50"/>
      <w:bookmarkEnd w:id="4"/>
      <w:r w:rsidRPr="00F528EB">
        <w:rPr>
          <w:rFonts w:ascii="PT Astra Serif" w:hAnsi="PT Astra Serif"/>
          <w:sz w:val="24"/>
          <w:szCs w:val="24"/>
        </w:rPr>
        <w:lastRenderedPageBreak/>
        <w:t>4.3. Заказчик вправе:</w:t>
      </w:r>
    </w:p>
    <w:p w:rsidR="003323AA" w:rsidRPr="00F528EB" w:rsidRDefault="003323AA" w:rsidP="003323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4.3.1. Отказаться (полностью или частично) от оплаты за оказанные услуги, не соответствующие требованиям настоящего Договора.</w:t>
      </w:r>
    </w:p>
    <w:p w:rsidR="003323AA" w:rsidRPr="00F528EB" w:rsidRDefault="003323AA" w:rsidP="003323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 xml:space="preserve">4.3.2. Привлекать экспертов, специалистов и иных лиц, обладающих необходимыми знаниями в области сертификации, стандартизации для оценки качества оказанных услуг, а также предоставленной Исполнителем отчетной документации. </w:t>
      </w:r>
    </w:p>
    <w:p w:rsidR="003323AA" w:rsidRPr="00F528EB" w:rsidRDefault="003323AA" w:rsidP="003323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bookmarkStart w:id="5" w:name="Par59"/>
      <w:bookmarkEnd w:id="5"/>
      <w:r w:rsidRPr="00F528EB">
        <w:rPr>
          <w:rFonts w:ascii="PT Astra Serif" w:hAnsi="PT Astra Serif"/>
          <w:sz w:val="24"/>
          <w:szCs w:val="24"/>
        </w:rPr>
        <w:t>4.3.3. В случае существенного нарушения Исполнителем требований к качеству оказания услуг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устранения, и других подобных недостатков) по своему выбору:</w:t>
      </w:r>
    </w:p>
    <w:p w:rsidR="003323AA" w:rsidRPr="00F528EB" w:rsidRDefault="003323AA" w:rsidP="003323A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отказаться от исполнения Договора и потребовать возврата уплаченной за оказанные услуги денежной суммы в течение трех рабочих дней;</w:t>
      </w:r>
    </w:p>
    <w:p w:rsidR="003323AA" w:rsidRPr="00F528EB" w:rsidRDefault="003323AA" w:rsidP="003323A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требовать от Исполнителя надлежащего выполнения обязательств соответствующим условиям Договора.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 xml:space="preserve">4.3.4. Определять лиц, осуществляющих </w:t>
      </w:r>
      <w:proofErr w:type="gramStart"/>
      <w:r w:rsidRPr="00F528EB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F528EB">
        <w:rPr>
          <w:rFonts w:ascii="PT Astra Serif" w:hAnsi="PT Astra Serif"/>
          <w:sz w:val="24"/>
          <w:szCs w:val="24"/>
        </w:rPr>
        <w:t xml:space="preserve"> ходом оказания услуг и (или) участвующих в сдаче-приемке исполнения обязательств по настоящему Договору. 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4.4. Исполнитель вправе: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4.4.1. Требовать своевременного подписания Заказчиком Акта сдачи-приемки оказанных услуг на основании представленных отчетных документов.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4.4.2. Требовать своевременной оплаты оказанных услуг в соответствии с подписаны Сторонами Актом сдачи-приемки оказанных услуг.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  <w:bookmarkStart w:id="6" w:name="Par73"/>
      <w:bookmarkEnd w:id="6"/>
      <w:r w:rsidRPr="00F528EB">
        <w:rPr>
          <w:rFonts w:ascii="PT Astra Serif" w:hAnsi="PT Astra Serif"/>
          <w:b/>
          <w:bCs/>
          <w:sz w:val="24"/>
          <w:szCs w:val="24"/>
        </w:rPr>
        <w:t>5. Порядок оказания и приемки услуг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5.1. Услуги должны отвечать требованиям качества, безопасности жизни и здоровья получателей услуг, соответствовать требованиям сертификации, лицензионным требованиям, государственным стандартам, а также иным требованиям, предъявляемым законодательством Российской Федерации к данному виду услуг и настоящим Договором.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 xml:space="preserve">5.2. </w:t>
      </w:r>
      <w:r w:rsidRPr="00F528EB">
        <w:rPr>
          <w:rFonts w:ascii="PT Astra Serif" w:eastAsia="Calibri" w:hAnsi="PT Astra Serif"/>
          <w:sz w:val="24"/>
          <w:szCs w:val="24"/>
        </w:rPr>
        <w:t xml:space="preserve">В связи с зависимостью перевозок детей от </w:t>
      </w:r>
      <w:proofErr w:type="spellStart"/>
      <w:r w:rsidRPr="00F528EB">
        <w:rPr>
          <w:rFonts w:ascii="PT Astra Serif" w:eastAsia="Calibri" w:hAnsi="PT Astra Serif"/>
          <w:sz w:val="24"/>
          <w:szCs w:val="24"/>
        </w:rPr>
        <w:t>спецпоездов</w:t>
      </w:r>
      <w:proofErr w:type="spellEnd"/>
      <w:r w:rsidRPr="00F528EB">
        <w:rPr>
          <w:rFonts w:ascii="PT Astra Serif" w:eastAsia="Calibri" w:hAnsi="PT Astra Serif"/>
          <w:sz w:val="24"/>
          <w:szCs w:val="24"/>
        </w:rPr>
        <w:t xml:space="preserve">, график заезда в лагерь может измениться от 2(двух) до 5(пяти) дней по независящим от </w:t>
      </w:r>
      <w:r w:rsidRPr="00F528EB">
        <w:rPr>
          <w:rFonts w:ascii="PT Astra Serif" w:hAnsi="PT Astra Serif"/>
          <w:sz w:val="24"/>
          <w:szCs w:val="24"/>
        </w:rPr>
        <w:t xml:space="preserve">заказчика </w:t>
      </w:r>
      <w:r w:rsidRPr="00F528EB">
        <w:rPr>
          <w:rFonts w:ascii="PT Astra Serif" w:eastAsia="Calibri" w:hAnsi="PT Astra Serif"/>
          <w:sz w:val="24"/>
          <w:szCs w:val="24"/>
        </w:rPr>
        <w:t>причинам.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5.3. Услуги должны предоставляться в соответствии с условиями настоящего Договора в срок с момента заключения Договора по ____________ 2020 года.</w:t>
      </w:r>
    </w:p>
    <w:p w:rsidR="003323AA" w:rsidRPr="00F528EB" w:rsidRDefault="003323AA" w:rsidP="003323AA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 xml:space="preserve">5.4. </w:t>
      </w:r>
      <w:r w:rsidRPr="00F528EB">
        <w:rPr>
          <w:rFonts w:ascii="PT Astra Serif" w:eastAsia="Calibri" w:hAnsi="PT Astra Serif"/>
          <w:sz w:val="24"/>
          <w:szCs w:val="24"/>
        </w:rPr>
        <w:t>Приемка и оценка оказанных услуг определяется на соответствие их количества, комплектности, объема и качества требованиям Спецификации (Приложение №1).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5.5. Оказанные услуги принимаются Заказчиком по Акту сдачи приемки оказанных услуг.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5.6. Заказчик в течение 10 (десяти) рабочих дней с момента предоставления Исполнителем Акта сдачи-приемки оказанных услуг, передает Исполнителю подписанный Акт сдачи-приемки оказанных услуг или мотивированный отказ.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bookmarkStart w:id="7" w:name="Par84"/>
      <w:bookmarkEnd w:id="7"/>
      <w:r w:rsidRPr="00F528EB">
        <w:rPr>
          <w:rFonts w:ascii="PT Astra Serif" w:hAnsi="PT Astra Serif"/>
          <w:sz w:val="24"/>
          <w:szCs w:val="24"/>
        </w:rPr>
        <w:t>5.7.</w:t>
      </w:r>
      <w:r w:rsidRPr="00F528EB">
        <w:rPr>
          <w:rFonts w:ascii="PT Astra Serif" w:eastAsia="Calibri" w:hAnsi="PT Astra Serif"/>
          <w:sz w:val="24"/>
          <w:szCs w:val="24"/>
        </w:rPr>
        <w:t xml:space="preserve">В случае обнаружения недоработок при приеме-сдаче </w:t>
      </w:r>
      <w:r w:rsidRPr="00F528EB">
        <w:rPr>
          <w:rFonts w:ascii="PT Astra Serif" w:hAnsi="PT Astra Serif"/>
          <w:sz w:val="24"/>
          <w:szCs w:val="24"/>
        </w:rPr>
        <w:t>исполнителем</w:t>
      </w:r>
      <w:r w:rsidRPr="00F528EB">
        <w:rPr>
          <w:rFonts w:ascii="PT Astra Serif" w:eastAsia="Calibri" w:hAnsi="PT Astra Serif"/>
          <w:sz w:val="24"/>
          <w:szCs w:val="24"/>
        </w:rPr>
        <w:t xml:space="preserve"> услуг, </w:t>
      </w:r>
      <w:r w:rsidRPr="00F528EB">
        <w:rPr>
          <w:rFonts w:ascii="PT Astra Serif" w:hAnsi="PT Astra Serif"/>
          <w:sz w:val="24"/>
          <w:szCs w:val="24"/>
        </w:rPr>
        <w:t>заказчик</w:t>
      </w:r>
      <w:r w:rsidRPr="00F528EB">
        <w:rPr>
          <w:rFonts w:ascii="PT Astra Serif" w:eastAsia="Calibri" w:hAnsi="PT Astra Serif"/>
          <w:sz w:val="24"/>
          <w:szCs w:val="24"/>
        </w:rPr>
        <w:t xml:space="preserve"> оформляет мотивированный отказ. Стороны составляют двухсторонний дефектный акт с указанием перечня необходимых доработок и сроков их исполнения, услуги по которому оказываются </w:t>
      </w:r>
      <w:r w:rsidRPr="00F528EB">
        <w:rPr>
          <w:rFonts w:ascii="PT Astra Serif" w:hAnsi="PT Astra Serif"/>
          <w:sz w:val="24"/>
          <w:szCs w:val="24"/>
        </w:rPr>
        <w:t>исполнителем</w:t>
      </w:r>
      <w:r w:rsidRPr="00F528EB">
        <w:rPr>
          <w:rFonts w:ascii="PT Astra Serif" w:eastAsia="Calibri" w:hAnsi="PT Astra Serif"/>
          <w:sz w:val="24"/>
          <w:szCs w:val="24"/>
        </w:rPr>
        <w:t xml:space="preserve"> без дополнительной оплаты в пределах цены муниципального Договора</w:t>
      </w:r>
      <w:r w:rsidRPr="00F528EB">
        <w:rPr>
          <w:rFonts w:ascii="PT Astra Serif" w:hAnsi="PT Astra Serif"/>
          <w:sz w:val="24"/>
          <w:szCs w:val="24"/>
        </w:rPr>
        <w:t>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  <w:bookmarkStart w:id="8" w:name="Par97"/>
      <w:bookmarkStart w:id="9" w:name="Par105"/>
      <w:bookmarkEnd w:id="8"/>
      <w:bookmarkEnd w:id="9"/>
      <w:r w:rsidRPr="00F528EB">
        <w:rPr>
          <w:rFonts w:ascii="PT Astra Serif" w:hAnsi="PT Astra Serif"/>
          <w:b/>
          <w:bCs/>
          <w:sz w:val="24"/>
          <w:szCs w:val="24"/>
        </w:rPr>
        <w:t>6. Ответственность Сторон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6.2. Размер штрафа устанавливается Договором и рассчитывается как процент цены Договора, или в случае, если Договором предусмотрены этапы исполнения Договора, как процент этапа исполнения Договора (далее - цена Договора (этапа)).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6.3. За каждый факт неисполнения или ненадлежащего исполнения поставщиком (подрядчиком, исполнителем) обязательств, предусмотренных Договора, за исключением</w:t>
      </w:r>
      <w:r>
        <w:rPr>
          <w:rFonts w:ascii="PT Astra Serif" w:hAnsi="PT Astra Serif"/>
          <w:sz w:val="24"/>
          <w:szCs w:val="24"/>
        </w:rPr>
        <w:t xml:space="preserve">   </w:t>
      </w:r>
      <w:r w:rsidRPr="00F528EB">
        <w:rPr>
          <w:rFonts w:ascii="PT Astra Serif" w:hAnsi="PT Astra Serif"/>
          <w:sz w:val="24"/>
          <w:szCs w:val="24"/>
        </w:rPr>
        <w:lastRenderedPageBreak/>
        <w:t xml:space="preserve">просрочки исполнения обязательств (в том числе гарантийного обязательства), предусмотренных Договором, размер штрафа устанавливается в  следующем порядке (за исключением случаев, предусмотренных пунктами 6.4-6.8 настоящего Договора*): 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 xml:space="preserve">6.4.* </w:t>
      </w:r>
      <w:proofErr w:type="gramStart"/>
      <w:r w:rsidRPr="00F528EB">
        <w:rPr>
          <w:rFonts w:ascii="PT Astra Serif" w:hAnsi="PT Astra Serif"/>
          <w:sz w:val="24"/>
          <w:szCs w:val="24"/>
        </w:rPr>
        <w:t>За каждый факт неисполнения или ненадлежащего исполнения поставщиком (подрядчиком, исполнителем) обязательств, предусмотренных Договора, заключенным по результатам определения поставщика (подрядчика, исполнителя) в соответствии с пунктом 1 части 1 статьи 30 Федерального закона «О Контрактной системе в сфере закупок товаров, работ, услуг для обеспечения государственных и муниципальных нужд», за исключением просрочки исполнения обязательств (в том числе гарантийного обязательства), предусмотренных Договором, размер штрафа</w:t>
      </w:r>
      <w:proofErr w:type="gramEnd"/>
      <w:r w:rsidRPr="00F528EB">
        <w:rPr>
          <w:rFonts w:ascii="PT Astra Serif" w:hAnsi="PT Astra Serif"/>
          <w:sz w:val="24"/>
          <w:szCs w:val="24"/>
        </w:rPr>
        <w:t xml:space="preserve"> устанавливается в размере 1 процента цены договора (этапа), но не более 5 тысяч рублей и не менее 1 тысячи рублей.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 xml:space="preserve">6.5.* </w:t>
      </w:r>
      <w:proofErr w:type="gramStart"/>
      <w:r w:rsidRPr="00F528EB">
        <w:rPr>
          <w:rFonts w:ascii="PT Astra Serif" w:hAnsi="PT Astra Serif"/>
          <w:sz w:val="24"/>
          <w:szCs w:val="24"/>
        </w:rPr>
        <w:t>За каждый факт неисполнения или ненадлежащего исполнения поставщиком (подрядчиком, исполнителем) обязательств, предусмотренных Договором, заключенным с победителем закупки (или с иным участником закупки в случаях, установленных Федеральным законом «О Контрактной системе в сфере закупок товаров, работ, услуг для обеспечения государственных и муниципальных нужд»), предложившим наиболее высокую цену за право заключения Договора, размер штрафа рассчитывается в порядке, установленном Постановлением Правительства РФ № 1042</w:t>
      </w:r>
      <w:proofErr w:type="gramEnd"/>
      <w:r w:rsidRPr="00F528EB">
        <w:rPr>
          <w:rFonts w:ascii="PT Astra Serif" w:hAnsi="PT Astra Serif"/>
          <w:sz w:val="24"/>
          <w:szCs w:val="24"/>
        </w:rPr>
        <w:t xml:space="preserve"> от 30 августа 2017 года, за исключением просрочки исполнения обязательств (в том числе гарантийного обязательства), предусмотренных Договором, и устанавливается в следующем порядке: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а) в случае, если цена договора не превышает начальную (максимальную) цену договора: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10 процентов начальной (максимальной) цены Договора,  если цена Договора не превышает 3 млн. рублей.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б) в случае, если цена Договора превышает начальную (максимальную) цену договора: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10 процентов цены Договора,  если цена Договора не превышает 3 млн. рублей.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6.6.* За каждый факт неисполнения или ненадлежащего исполнения поставщиком (подрядчиком, исполнителем)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следующем порядке: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а) 1000 рублей, если цена Договора не превышает 3 млн. рублей.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6.7.*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Договору, размер штрафа устанавливается в размере 5 процентов стоимости указанных работ и составляет ___________ руб. __ коп.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 xml:space="preserve">6.8.* </w:t>
      </w:r>
      <w:proofErr w:type="gramStart"/>
      <w:r w:rsidRPr="00F528EB">
        <w:rPr>
          <w:rFonts w:ascii="PT Astra Serif" w:hAnsi="PT Astra Serif"/>
          <w:sz w:val="24"/>
          <w:szCs w:val="24"/>
        </w:rPr>
        <w:t>В случае если в соответствии с частью 6 статьи 30 Федерального закона «О Контрактной системе в сфере закупок товаров, работ, услуг для обеспечения государственных и муниципальных нужд» Договором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Договора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</w:t>
      </w:r>
      <w:proofErr w:type="gramEnd"/>
      <w:r w:rsidRPr="00F528EB">
        <w:rPr>
          <w:rFonts w:ascii="PT Astra Serif" w:hAnsi="PT Astra Serif"/>
          <w:sz w:val="24"/>
          <w:szCs w:val="24"/>
        </w:rPr>
        <w:t xml:space="preserve"> в размере 5 процентов объема такого привлечения, установленного Договором, и составляет _____ руб. __ коп.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6.9. Общая сумма начисленных штрафов за неисполнение или ненадлежащее исполнение поставщиком (подрядчиком, исполнителем) обязательств, предусмотренных Договором, н</w:t>
      </w:r>
      <w:r>
        <w:rPr>
          <w:rFonts w:ascii="PT Astra Serif" w:hAnsi="PT Astra Serif"/>
          <w:sz w:val="24"/>
          <w:szCs w:val="24"/>
        </w:rPr>
        <w:t>е может превышать цену Договора</w:t>
      </w:r>
      <w:r w:rsidRPr="00F528EB">
        <w:rPr>
          <w:rFonts w:ascii="PT Astra Serif" w:hAnsi="PT Astra Serif"/>
          <w:sz w:val="24"/>
          <w:szCs w:val="24"/>
        </w:rPr>
        <w:t>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0"/>
          <w:szCs w:val="19"/>
        </w:rPr>
      </w:pPr>
      <w:r>
        <w:rPr>
          <w:rFonts w:ascii="PT Astra Serif" w:hAnsi="PT Astra Serif"/>
          <w:noProof/>
          <w:sz w:val="20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.3pt;margin-top:.1pt;width:496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et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"/>
        </w:pict>
      </w:r>
      <w:r w:rsidRPr="00F528EB">
        <w:rPr>
          <w:rFonts w:ascii="PT Astra Serif" w:hAnsi="PT Astra Serif"/>
          <w:sz w:val="20"/>
          <w:szCs w:val="19"/>
        </w:rPr>
        <w:t xml:space="preserve">* </w:t>
      </w:r>
      <w:proofErr w:type="gramStart"/>
      <w:r w:rsidRPr="00F528EB">
        <w:rPr>
          <w:rFonts w:ascii="PT Astra Serif" w:hAnsi="PT Astra Serif"/>
          <w:sz w:val="20"/>
          <w:szCs w:val="19"/>
        </w:rPr>
        <w:t>п</w:t>
      </w:r>
      <w:proofErr w:type="gramEnd"/>
      <w:r w:rsidRPr="00F528EB">
        <w:rPr>
          <w:rFonts w:ascii="PT Astra Serif" w:hAnsi="PT Astra Serif"/>
          <w:sz w:val="20"/>
          <w:szCs w:val="19"/>
        </w:rPr>
        <w:t>ри отсутствии соответствующего случая, отмеченные пункты не применяются и/или сумма штрафа не указывается)</w:t>
      </w:r>
    </w:p>
    <w:p w:rsidR="003323AA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  <w:bookmarkStart w:id="10" w:name="Par116"/>
      <w:bookmarkEnd w:id="10"/>
      <w:r w:rsidRPr="00F528EB">
        <w:rPr>
          <w:rFonts w:ascii="PT Astra Serif" w:hAnsi="PT Astra Serif"/>
          <w:b/>
          <w:bCs/>
          <w:sz w:val="24"/>
          <w:szCs w:val="24"/>
        </w:rPr>
        <w:t>7. Основания и порядок изменения и расторжения Договора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11" w:name="Par128"/>
      <w:bookmarkEnd w:id="11"/>
      <w:r w:rsidRPr="00F528EB">
        <w:rPr>
          <w:rFonts w:ascii="Times New Roman" w:hAnsi="Times New Roman"/>
          <w:sz w:val="24"/>
          <w:szCs w:val="24"/>
        </w:rPr>
        <w:t>7.1. Изменение существенных условий Договора при его исполнении не допускается, за исключением их изменения по соглашению сторон в следующих случаях: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>- при снижении цены Договора</w:t>
      </w:r>
      <w:r>
        <w:rPr>
          <w:rFonts w:ascii="Times New Roman" w:hAnsi="Times New Roman"/>
          <w:sz w:val="24"/>
          <w:szCs w:val="24"/>
        </w:rPr>
        <w:t>,</w:t>
      </w:r>
      <w:r w:rsidRPr="00F528EB">
        <w:rPr>
          <w:rFonts w:ascii="Times New Roman" w:hAnsi="Times New Roman"/>
          <w:sz w:val="24"/>
          <w:szCs w:val="24"/>
        </w:rPr>
        <w:t xml:space="preserve"> без </w:t>
      </w:r>
      <w:proofErr w:type="gramStart"/>
      <w:r w:rsidRPr="00F528EB">
        <w:rPr>
          <w:rFonts w:ascii="Times New Roman" w:hAnsi="Times New Roman"/>
          <w:sz w:val="24"/>
          <w:szCs w:val="24"/>
        </w:rPr>
        <w:t>изменения</w:t>
      </w:r>
      <w:proofErr w:type="gramEnd"/>
      <w:r w:rsidRPr="00F528EB">
        <w:rPr>
          <w:rFonts w:ascii="Times New Roman" w:hAnsi="Times New Roman"/>
          <w:sz w:val="24"/>
          <w:szCs w:val="24"/>
        </w:rPr>
        <w:t xml:space="preserve"> предусмотренного Договором объема услуг, качества оказываемых услуг и иных условий Договора;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 xml:space="preserve">- если по предложению Заказчика увеличивается предусмотренный Договором объем услуг не </w:t>
      </w:r>
      <w:r w:rsidRPr="00F528EB">
        <w:rPr>
          <w:rFonts w:ascii="Times New Roman" w:hAnsi="Times New Roman"/>
          <w:sz w:val="24"/>
          <w:szCs w:val="24"/>
        </w:rPr>
        <w:lastRenderedPageBreak/>
        <w:t xml:space="preserve">более чем на десять процентов или уменьшается предусмотренный Договором объем оказываемых услуг не более чем на десять процентов. При этом по соглашению сторон допускается изменение с учетом </w:t>
      </w:r>
      <w:proofErr w:type="gramStart"/>
      <w:r w:rsidRPr="00F528EB">
        <w:rPr>
          <w:rFonts w:ascii="Times New Roman" w:hAnsi="Times New Roman"/>
          <w:sz w:val="24"/>
          <w:szCs w:val="24"/>
        </w:rPr>
        <w:t>положений бюджетного законодательства Российской Федерации цены Договора</w:t>
      </w:r>
      <w:proofErr w:type="gramEnd"/>
      <w:r w:rsidRPr="00F528EB">
        <w:rPr>
          <w:rFonts w:ascii="Times New Roman" w:hAnsi="Times New Roman"/>
          <w:sz w:val="24"/>
          <w:szCs w:val="24"/>
        </w:rPr>
        <w:t xml:space="preserve"> пропорционально дополнительному объему услуг исходя из установленной в Договоре цены единицы услуг, но не более чем на десять процентов цены Договора. При уменьшении предусмотренного Договором объема услуг Стороны Договора обязаны уменьшить цену Договора исходя из цены единицы  услуги. 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 xml:space="preserve">- в случаях, предусмотренных пунктом 6 статьи 161 Бюджетного кодекса Российской Федерации, при уменьшении  ранее  доведенных до муниципального Заказчика как получателя бюджетных средств лимитов бюджетных обязательств. 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>7.2. 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>7.3. В случае перемены Заказчика права и обязанности Заказчика, предусмотренные Договором, переходят к новому Заказчику.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 xml:space="preserve">7.4.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 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 xml:space="preserve">7.5. </w:t>
      </w:r>
      <w:proofErr w:type="gramStart"/>
      <w:r w:rsidRPr="00F528EB">
        <w:rPr>
          <w:rFonts w:ascii="Times New Roman" w:hAnsi="Times New Roman"/>
          <w:sz w:val="24"/>
          <w:szCs w:val="24"/>
        </w:rPr>
        <w:t>Решение Заказчика об одностороннем отказе от исполнения Договора не позднее чем в течение трех рабочих дней с даты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Договоре, а также телеграммой либо посредством факсимильной связи, либо по адресу электронной почты, либо с использованием иных средств</w:t>
      </w:r>
      <w:proofErr w:type="gramEnd"/>
      <w:r w:rsidRPr="00F528EB">
        <w:rPr>
          <w:rFonts w:ascii="Times New Roman" w:hAnsi="Times New Roman"/>
          <w:sz w:val="24"/>
          <w:szCs w:val="24"/>
        </w:rPr>
        <w:t xml:space="preserve"> связи и доставки, </w:t>
      </w:r>
      <w:proofErr w:type="gramStart"/>
      <w:r w:rsidRPr="00F528EB">
        <w:rPr>
          <w:rFonts w:ascii="Times New Roman" w:hAnsi="Times New Roman"/>
          <w:sz w:val="24"/>
          <w:szCs w:val="24"/>
        </w:rPr>
        <w:t>обеспечивающих</w:t>
      </w:r>
      <w:proofErr w:type="gramEnd"/>
      <w:r w:rsidRPr="00F528EB">
        <w:rPr>
          <w:rFonts w:ascii="Times New Roman" w:hAnsi="Times New Roman"/>
          <w:sz w:val="24"/>
          <w:szCs w:val="24"/>
        </w:rPr>
        <w:t xml:space="preserve"> фиксирование данного уведомления и получение Заказчиком подтверждения о его вручении Исполнителю. Выполнение Заказчиком требований настоящего пункта считается надлежащим уведомлением Исполнителя об одностороннем отказе от исполнения Договора.  Датой такого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(тридцати) дней </w:t>
      </w:r>
      <w:proofErr w:type="gramStart"/>
      <w:r w:rsidRPr="00F528EB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F528EB">
        <w:rPr>
          <w:rFonts w:ascii="Times New Roman" w:hAnsi="Times New Roman"/>
          <w:sz w:val="24"/>
          <w:szCs w:val="24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 xml:space="preserve">7.6. Решение Заказчика об одностороннем отказе от исполнения Договора вступает в </w:t>
      </w:r>
      <w:proofErr w:type="gramStart"/>
      <w:r w:rsidRPr="00F528EB">
        <w:rPr>
          <w:rFonts w:ascii="Times New Roman" w:hAnsi="Times New Roman"/>
          <w:sz w:val="24"/>
          <w:szCs w:val="24"/>
        </w:rPr>
        <w:t>силу</w:t>
      </w:r>
      <w:proofErr w:type="gramEnd"/>
      <w:r w:rsidRPr="00F528EB">
        <w:rPr>
          <w:rFonts w:ascii="Times New Roman" w:hAnsi="Times New Roman"/>
          <w:sz w:val="24"/>
          <w:szCs w:val="24"/>
        </w:rPr>
        <w:t xml:space="preserve"> и Договор считается расторгнутым через 10 (десять) дней с даты надлежащего уведомления Заказчиком Исполнителя об одностороннем отказе от исполнения Договора.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 xml:space="preserve">7.7. </w:t>
      </w:r>
      <w:proofErr w:type="gramStart"/>
      <w:r w:rsidRPr="00F528EB">
        <w:rPr>
          <w:rFonts w:ascii="Times New Roman" w:hAnsi="Times New Roman"/>
          <w:sz w:val="24"/>
          <w:szCs w:val="24"/>
        </w:rPr>
        <w:t>Заказчик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экспертизы.</w:t>
      </w:r>
      <w:proofErr w:type="gramEnd"/>
      <w:r w:rsidRPr="00F528EB">
        <w:rPr>
          <w:rFonts w:ascii="Times New Roman" w:hAnsi="Times New Roman"/>
          <w:sz w:val="24"/>
          <w:szCs w:val="24"/>
        </w:rPr>
        <w:t xml:space="preserve"> Данное правило не применяется в случае повторного нарушения Исполнителем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 xml:space="preserve">7.8. Заказчик обязан принять решение об одностороннем отказе от исполнения </w:t>
      </w:r>
      <w:proofErr w:type="gramStart"/>
      <w:r w:rsidRPr="00F528EB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F528EB">
        <w:rPr>
          <w:rFonts w:ascii="Times New Roman" w:hAnsi="Times New Roman"/>
          <w:sz w:val="24"/>
          <w:szCs w:val="24"/>
        </w:rPr>
        <w:t xml:space="preserve"> если в ходе исполнения Договора установлено, что Исполнитель не соответствует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 xml:space="preserve">7.9. Сведения об Исполнителе, с которым Договор </w:t>
      </w:r>
      <w:proofErr w:type="gramStart"/>
      <w:r w:rsidRPr="00F528EB">
        <w:rPr>
          <w:rFonts w:ascii="Times New Roman" w:hAnsi="Times New Roman"/>
          <w:sz w:val="24"/>
          <w:szCs w:val="24"/>
        </w:rPr>
        <w:t>был</w:t>
      </w:r>
      <w:proofErr w:type="gramEnd"/>
      <w:r w:rsidRPr="00F528EB">
        <w:rPr>
          <w:rFonts w:ascii="Times New Roman" w:hAnsi="Times New Roman"/>
          <w:sz w:val="24"/>
          <w:szCs w:val="24"/>
        </w:rPr>
        <w:t xml:space="preserve"> расторгнут в связи с односторонним отказом Заказчика от исполнения Договора, включаются в установленном порядке в реестр недобросовестных поставщиков.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 xml:space="preserve">7.10. Исполнитель вправе принять решение об одностороннем отказе от исполнения </w:t>
      </w:r>
      <w:r w:rsidRPr="00F528EB">
        <w:rPr>
          <w:rFonts w:ascii="Times New Roman" w:hAnsi="Times New Roman"/>
          <w:sz w:val="24"/>
          <w:szCs w:val="24"/>
        </w:rPr>
        <w:lastRenderedPageBreak/>
        <w:t>Договора в соответствии с гражданским законодательством.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 xml:space="preserve">7.11. </w:t>
      </w:r>
      <w:proofErr w:type="gramStart"/>
      <w:r w:rsidRPr="00F528EB">
        <w:rPr>
          <w:rFonts w:ascii="Times New Roman" w:hAnsi="Times New Roman"/>
          <w:sz w:val="24"/>
          <w:szCs w:val="24"/>
        </w:rPr>
        <w:t>Решение Исполнителя об одностороннем отказе от исполнения Договора не позднее чем в течение трех рабочих дней с даты принятия этого решения, направляется Заказчику по почте заказным письмом с уведомлением о вручении по адресу Заказчика,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</w:t>
      </w:r>
      <w:proofErr w:type="gramEnd"/>
      <w:r w:rsidRPr="00F528EB">
        <w:rPr>
          <w:rFonts w:ascii="Times New Roman" w:hAnsi="Times New Roman"/>
          <w:sz w:val="24"/>
          <w:szCs w:val="24"/>
        </w:rPr>
        <w:t xml:space="preserve"> уведомления и получение Исполнителем подтверждения о его вручении Заказчику. Выполнение Исполнителем требований настоящего пункта считается надлежащим уведомлением Заказчика об одностороннем отказе от исполнения Договора. Датой такого надлежащего уведомления признается дата получения Исполнителем подтверждения о вручении Заказчику указанного уведомления.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 xml:space="preserve">7.12. Решение Исполнителя об одностороннем отказе от исполнения Договора вступает в </w:t>
      </w:r>
      <w:proofErr w:type="gramStart"/>
      <w:r w:rsidRPr="00F528EB">
        <w:rPr>
          <w:rFonts w:ascii="Times New Roman" w:hAnsi="Times New Roman"/>
          <w:sz w:val="24"/>
          <w:szCs w:val="24"/>
        </w:rPr>
        <w:t>силу</w:t>
      </w:r>
      <w:proofErr w:type="gramEnd"/>
      <w:r w:rsidRPr="00F528EB">
        <w:rPr>
          <w:rFonts w:ascii="Times New Roman" w:hAnsi="Times New Roman"/>
          <w:sz w:val="24"/>
          <w:szCs w:val="24"/>
        </w:rPr>
        <w:t xml:space="preserve"> и Договор считается расторгнутым через 10 (десять) дней с даты надлежащего уведомления Исполнителем Заказчика об одностороннем отказе от исполнения Договора.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 xml:space="preserve">7.13. Исполнитель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Заказчика о принятом </w:t>
      </w:r>
      <w:proofErr w:type="gramStart"/>
      <w:r w:rsidRPr="00F528EB">
        <w:rPr>
          <w:rFonts w:ascii="Times New Roman" w:hAnsi="Times New Roman"/>
          <w:sz w:val="24"/>
          <w:szCs w:val="24"/>
        </w:rPr>
        <w:t>решении</w:t>
      </w:r>
      <w:proofErr w:type="gramEnd"/>
      <w:r w:rsidRPr="00F528EB">
        <w:rPr>
          <w:rFonts w:ascii="Times New Roman" w:hAnsi="Times New Roman"/>
          <w:sz w:val="24"/>
          <w:szCs w:val="24"/>
        </w:rPr>
        <w:t xml:space="preserve"> об одностороннем отказе от исполнения Договора устранены нарушения условий Договора, послужившие основанием для принятия указанного решения.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>7.14. 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/>
          <w:bCs/>
          <w:sz w:val="24"/>
          <w:szCs w:val="24"/>
        </w:rPr>
      </w:pP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b/>
          <w:bCs/>
          <w:sz w:val="24"/>
          <w:szCs w:val="24"/>
        </w:rPr>
        <w:t>8. Порядок урегулирования споров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>8.1. Стороны по возможности принимают меры к разрешению возникших разногласий, связанных с исполнением, изменением и расторжением Договора,  путем переговоров. Такие переговоры могут вестись  представителями Сторон лично либо посредством телефонной, факсимильной, телеграфной, почтовой связи, а также электронной почты.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>8.2. Если Стороны путем переговоров не достигли единого мнения по разногласиям, связанным с исполнением, изменением и расторжением Договора, следующей стадией является претензионный порядок досудебного урегулирования споров.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 xml:space="preserve">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в Договоре. Допускается направление Сторонами претензионных писем иными способами: по факсу и электронной почте, </w:t>
      </w:r>
      <w:proofErr w:type="spellStart"/>
      <w:proofErr w:type="gramStart"/>
      <w:r w:rsidRPr="00F528EB">
        <w:rPr>
          <w:rFonts w:ascii="Times New Roman" w:hAnsi="Times New Roman"/>
          <w:sz w:val="24"/>
          <w:szCs w:val="24"/>
        </w:rPr>
        <w:t>экспресс-почтой</w:t>
      </w:r>
      <w:proofErr w:type="spellEnd"/>
      <w:proofErr w:type="gramEnd"/>
      <w:r w:rsidRPr="00F528EB">
        <w:rPr>
          <w:rFonts w:ascii="Times New Roman" w:hAnsi="Times New Roman"/>
          <w:sz w:val="24"/>
          <w:szCs w:val="24"/>
        </w:rPr>
        <w:t>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>Срок рассмотрения претензионного письма и направления ответа на него составляет 10 рабочих дней со дня получения последнего адресатом.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>В случае не урегулирования споров и разногласий в претензионном порядке они передаются на рассмотрение в Арбитражный суд.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>8.3. В соответствии со статьей 37 Арбитражного процессуального кодекса РФ, Стороны устанавливают договорную подсудность для разрешения всех споров, вытекающих из исполнения, изменения и расторжения Договора – в Арбитражном суде Ямало-Ненецкого автономного округа.</w:t>
      </w:r>
      <w:bookmarkStart w:id="12" w:name="Par136"/>
      <w:bookmarkEnd w:id="12"/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b/>
          <w:bCs/>
          <w:sz w:val="24"/>
          <w:szCs w:val="24"/>
        </w:rPr>
        <w:t>9. Обстоятельства непреодолимой силы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мерами. К событиям чрезвычайного характера в контексте настоящего Договора относятся: пожар, наводнение, землетрясение, военные действия и любые другие обстоятельства, не зависящие от воли сторон, при условии, что эти обстоятельства </w:t>
      </w:r>
      <w:r w:rsidRPr="00F528EB">
        <w:rPr>
          <w:rFonts w:ascii="Times New Roman" w:hAnsi="Times New Roman"/>
          <w:sz w:val="24"/>
          <w:szCs w:val="24"/>
        </w:rPr>
        <w:lastRenderedPageBreak/>
        <w:t>непосредственно повлияли на исполнение настоящего Договора.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>9.2. При наступлении указанных в п. 9.1. настоящего Договора обстоятельств, Сторона настоящего Договора, для которой по причине обстоятельств непреодолимой силы создалась невозможность исполнения обязательств по настоящему Договору, обязана в течение трех дней с момента их наступления известить об этом другую сторону. Стороны немедленно проведут взаимные переговоры для принятия необходимых мер.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 xml:space="preserve">9.3. Надлежащим доказательством наличия обстоятельств непреодолимой силы и их продолжительности будут служить справки, выдаваемые государственными органами, органами местного самоуправления территории, на которой находится Сторона, заявившая о таких обстоятельствах, или на которой произошло такое событие. 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>9.4. Не уведомление, несвоевременное и (или)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основание, освобождающее от ответственности за неисполнение обязательств.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28EB">
        <w:rPr>
          <w:rFonts w:ascii="Times New Roman" w:hAnsi="Times New Roman"/>
          <w:sz w:val="24"/>
          <w:szCs w:val="24"/>
        </w:rPr>
        <w:t>9.5. В случае если действие обстоятельств, указанных в п. 9.1. настоящего Договора, будет продолжаться более двух месяцев, Стороны проведут переговоры для обсуждения сложившейся ситуации и поиска возможных путей ее разрешения.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  <w:bookmarkStart w:id="13" w:name="Par142"/>
      <w:bookmarkStart w:id="14" w:name="Par146"/>
      <w:bookmarkEnd w:id="13"/>
      <w:bookmarkEnd w:id="14"/>
      <w:r w:rsidRPr="00F528EB">
        <w:rPr>
          <w:rFonts w:ascii="PT Astra Serif" w:hAnsi="PT Astra Serif"/>
          <w:b/>
          <w:bCs/>
          <w:sz w:val="24"/>
          <w:szCs w:val="24"/>
        </w:rPr>
        <w:t>10. Прочие условия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10.1. Любые изменения и дополнения по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Договор.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10.2. 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10.3. Исполнитель обязуется обеспечить конфиденциальность и безопасность персональных данных и принять все необходимые правовые, организационные и технические меры для защиты передаваемых персональных данных.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10.4. Во всем остальном, что не предусмотрено Договором, Стороны руководствуются законодательством РФ.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10.5. Неотъемлемой частью настоящего Договора является: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- Приложение 1 – Спецификация;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- Приложение 2 – Расчет цены и график заезда в оздоровительные лагеря;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- Приложение 3 – Образец Акта сдачи-приёмки оказанных услуг.</w:t>
      </w:r>
    </w:p>
    <w:p w:rsidR="003323AA" w:rsidRPr="00F528EB" w:rsidRDefault="003323AA" w:rsidP="003323AA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bookmarkStart w:id="15" w:name="Par156"/>
      <w:bookmarkEnd w:id="15"/>
    </w:p>
    <w:p w:rsidR="003323AA" w:rsidRPr="00F528EB" w:rsidRDefault="003323AA" w:rsidP="003323AA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F528EB">
        <w:rPr>
          <w:rFonts w:ascii="PT Astra Serif" w:hAnsi="PT Astra Serif"/>
          <w:b/>
          <w:bCs/>
          <w:sz w:val="24"/>
          <w:szCs w:val="24"/>
        </w:rPr>
        <w:t>12. Адреса и реквизиты Сторон</w:t>
      </w:r>
    </w:p>
    <w:p w:rsidR="003323AA" w:rsidRPr="00F528EB" w:rsidRDefault="003323AA" w:rsidP="00332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3323AA" w:rsidRPr="009240CD" w:rsidTr="00624B6C">
        <w:tc>
          <w:tcPr>
            <w:tcW w:w="5068" w:type="dxa"/>
            <w:shd w:val="clear" w:color="auto" w:fill="auto"/>
          </w:tcPr>
          <w:p w:rsidR="003323AA" w:rsidRPr="00F528EB" w:rsidRDefault="003323AA" w:rsidP="00624B6C">
            <w:pPr>
              <w:widowControl w:val="0"/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F528EB">
              <w:rPr>
                <w:rFonts w:ascii="PT Astra Serif" w:hAnsi="PT Astra Serif"/>
                <w:b/>
                <w:sz w:val="24"/>
                <w:szCs w:val="24"/>
              </w:rPr>
              <w:t>ЗАКАЗЧИК</w:t>
            </w:r>
          </w:p>
          <w:p w:rsidR="003323AA" w:rsidRPr="00F528EB" w:rsidRDefault="003323AA" w:rsidP="00624B6C">
            <w:pPr>
              <w:widowControl w:val="0"/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323AA" w:rsidRPr="00F528EB" w:rsidRDefault="003323AA" w:rsidP="00624B6C">
            <w:pPr>
              <w:widowControl w:val="0"/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Муниципальное автономное у</w:t>
            </w:r>
            <w:r>
              <w:rPr>
                <w:rFonts w:ascii="PT Astra Serif" w:hAnsi="PT Astra Serif"/>
                <w:sz w:val="24"/>
                <w:szCs w:val="24"/>
              </w:rPr>
              <w:t>чреждение молодёжный центр «Молодёжный</w:t>
            </w:r>
            <w:r w:rsidRPr="00F528EB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3323AA" w:rsidRPr="00F528EB" w:rsidRDefault="003323AA" w:rsidP="00624B6C">
            <w:pPr>
              <w:widowControl w:val="0"/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629307</w:t>
            </w:r>
            <w:r w:rsidRPr="00F528EB">
              <w:rPr>
                <w:rFonts w:ascii="PT Astra Serif" w:hAnsi="PT Astra Serif"/>
                <w:sz w:val="24"/>
                <w:szCs w:val="24"/>
              </w:rPr>
              <w:t>, РФ, Тюменская обл., ЯНАО, г. Н</w:t>
            </w:r>
            <w:r>
              <w:rPr>
                <w:rFonts w:ascii="PT Astra Serif" w:hAnsi="PT Astra Serif"/>
                <w:sz w:val="24"/>
                <w:szCs w:val="24"/>
              </w:rPr>
              <w:t>овый Уренгой, проспект Губкина, дом 16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А</w:t>
            </w:r>
            <w:proofErr w:type="gramEnd"/>
          </w:p>
          <w:p w:rsidR="003323AA" w:rsidRPr="00F528EB" w:rsidRDefault="003323AA" w:rsidP="00624B6C">
            <w:pPr>
              <w:widowControl w:val="0"/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Тел (3494)22-32-51</w:t>
            </w:r>
          </w:p>
          <w:p w:rsidR="003323AA" w:rsidRPr="00F528EB" w:rsidRDefault="003323AA" w:rsidP="00624B6C">
            <w:pPr>
              <w:widowControl w:val="0"/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ИНН 89040</w:t>
            </w:r>
            <w:r>
              <w:rPr>
                <w:rFonts w:ascii="PT Astra Serif" w:hAnsi="PT Astra Serif"/>
                <w:sz w:val="24"/>
                <w:szCs w:val="24"/>
              </w:rPr>
              <w:t>39380</w:t>
            </w:r>
          </w:p>
          <w:p w:rsidR="003323AA" w:rsidRPr="00F528EB" w:rsidRDefault="003323AA" w:rsidP="00624B6C">
            <w:pPr>
              <w:widowControl w:val="0"/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КПП 8904</w:t>
            </w:r>
            <w:r w:rsidRPr="00F528EB">
              <w:rPr>
                <w:rFonts w:ascii="PT Astra Serif" w:hAnsi="PT Astra Serif"/>
                <w:sz w:val="24"/>
                <w:szCs w:val="24"/>
              </w:rPr>
              <w:t>01001</w:t>
            </w:r>
          </w:p>
          <w:p w:rsidR="003323AA" w:rsidRDefault="003323AA" w:rsidP="00624B6C">
            <w:pPr>
              <w:widowControl w:val="0"/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Лицевой ДФ г. Новый Уренгой 975.05.001.8</w:t>
            </w:r>
          </w:p>
          <w:p w:rsidR="003323AA" w:rsidRPr="00F528EB" w:rsidRDefault="003323AA" w:rsidP="00624B6C">
            <w:pPr>
              <w:widowControl w:val="0"/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сч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40701810065771500002</w:t>
            </w:r>
          </w:p>
          <w:p w:rsidR="003323AA" w:rsidRPr="00F528EB" w:rsidRDefault="003323AA" w:rsidP="00624B6C">
            <w:pPr>
              <w:widowControl w:val="0"/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ОГРН 1028900631242</w:t>
            </w:r>
          </w:p>
          <w:p w:rsidR="003323AA" w:rsidRPr="00F528EB" w:rsidRDefault="003323AA" w:rsidP="00624B6C">
            <w:pPr>
              <w:widowControl w:val="0"/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РКЦ САЛЕХАРД </w:t>
            </w:r>
          </w:p>
          <w:p w:rsidR="003323AA" w:rsidRPr="00300CFA" w:rsidRDefault="003323AA" w:rsidP="00624B6C">
            <w:pPr>
              <w:widowControl w:val="0"/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БИК</w:t>
            </w:r>
            <w:r w:rsidRPr="00300CFA">
              <w:rPr>
                <w:rFonts w:ascii="PT Astra Serif" w:hAnsi="PT Astra Serif"/>
                <w:sz w:val="24"/>
                <w:szCs w:val="24"/>
              </w:rPr>
              <w:t xml:space="preserve"> 047182000</w:t>
            </w:r>
          </w:p>
          <w:p w:rsidR="003323AA" w:rsidRPr="00300CFA" w:rsidRDefault="003323AA" w:rsidP="00624B6C">
            <w:pPr>
              <w:widowControl w:val="0"/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F528EB">
              <w:rPr>
                <w:rFonts w:ascii="PT Astra Serif" w:hAnsi="PT Astra Serif"/>
                <w:sz w:val="24"/>
                <w:szCs w:val="24"/>
                <w:lang w:val="en-US"/>
              </w:rPr>
              <w:t>E</w:t>
            </w:r>
            <w:r w:rsidRPr="00300CFA">
              <w:rPr>
                <w:rFonts w:ascii="PT Astra Serif" w:hAnsi="PT Astra Serif"/>
                <w:sz w:val="24"/>
                <w:szCs w:val="24"/>
                <w:lang w:val="en-US"/>
              </w:rPr>
              <w:t>-</w:t>
            </w:r>
            <w:r w:rsidRPr="00F528EB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300CFA">
              <w:rPr>
                <w:rFonts w:ascii="PT Astra Serif" w:hAnsi="PT Astra Serif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300C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Molodezhnyi@nur.yanao.ru</w:t>
              </w:r>
            </w:hyperlink>
          </w:p>
        </w:tc>
        <w:tc>
          <w:tcPr>
            <w:tcW w:w="5069" w:type="dxa"/>
            <w:shd w:val="clear" w:color="auto" w:fill="auto"/>
          </w:tcPr>
          <w:p w:rsidR="003323AA" w:rsidRPr="00F528EB" w:rsidRDefault="003323AA" w:rsidP="00624B6C">
            <w:pPr>
              <w:widowControl w:val="0"/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PT Astra Serif" w:hAnsi="PT Astra Serif"/>
                <w:b/>
                <w:sz w:val="24"/>
                <w:szCs w:val="24"/>
              </w:rPr>
            </w:pPr>
            <w:r w:rsidRPr="00F528EB">
              <w:rPr>
                <w:rFonts w:ascii="PT Astra Serif" w:hAnsi="PT Astra Serif"/>
                <w:b/>
                <w:sz w:val="24"/>
                <w:szCs w:val="24"/>
              </w:rPr>
              <w:t>ИСПОЛНИТЕЛЬ</w:t>
            </w:r>
          </w:p>
          <w:p w:rsidR="003323AA" w:rsidRPr="00F528EB" w:rsidRDefault="003323AA" w:rsidP="00624B6C">
            <w:pPr>
              <w:widowControl w:val="0"/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323AA" w:rsidRPr="00F528EB" w:rsidRDefault="003323AA" w:rsidP="00624B6C">
            <w:pPr>
              <w:widowControl w:val="0"/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323AA" w:rsidRPr="00F528EB" w:rsidRDefault="003323AA" w:rsidP="00624B6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323AA" w:rsidRPr="00F528EB" w:rsidRDefault="003323AA" w:rsidP="00624B6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323AA" w:rsidRPr="00F528EB" w:rsidRDefault="003323AA" w:rsidP="00624B6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323AA" w:rsidRPr="00F528EB" w:rsidRDefault="003323AA" w:rsidP="00624B6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323AA" w:rsidRPr="00F528EB" w:rsidRDefault="003323AA" w:rsidP="00624B6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323AA" w:rsidRPr="00F528EB" w:rsidRDefault="003323AA" w:rsidP="00624B6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323AA" w:rsidRPr="00F528EB" w:rsidRDefault="003323AA" w:rsidP="00624B6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323AA" w:rsidRPr="00F528EB" w:rsidRDefault="003323AA" w:rsidP="00624B6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323AA" w:rsidRPr="00F528EB" w:rsidRDefault="003323AA" w:rsidP="00624B6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323AA" w:rsidRPr="00F528EB" w:rsidRDefault="003323AA" w:rsidP="00624B6C">
            <w:pPr>
              <w:widowControl w:val="0"/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323AA" w:rsidRPr="009240CD" w:rsidTr="00624B6C">
        <w:tc>
          <w:tcPr>
            <w:tcW w:w="5068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bCs/>
                <w:sz w:val="24"/>
                <w:szCs w:val="24"/>
              </w:rPr>
              <w:t>___________________ / А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.А. Щелкунов</w:t>
            </w:r>
          </w:p>
        </w:tc>
        <w:tc>
          <w:tcPr>
            <w:tcW w:w="5069" w:type="dxa"/>
            <w:shd w:val="clear" w:color="auto" w:fill="auto"/>
          </w:tcPr>
          <w:p w:rsidR="003323AA" w:rsidRPr="00F528EB" w:rsidRDefault="003323AA" w:rsidP="00624B6C">
            <w:pPr>
              <w:widowControl w:val="0"/>
              <w:tabs>
                <w:tab w:val="left" w:pos="7142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bCs/>
                <w:sz w:val="24"/>
                <w:szCs w:val="24"/>
              </w:rPr>
              <w:t>______________/Ф.И.О. Исполнителя</w:t>
            </w:r>
          </w:p>
        </w:tc>
      </w:tr>
    </w:tbl>
    <w:p w:rsidR="003323AA" w:rsidRPr="00F528EB" w:rsidRDefault="003323AA" w:rsidP="003323AA">
      <w:pPr>
        <w:spacing w:after="0" w:line="240" w:lineRule="auto"/>
        <w:rPr>
          <w:rFonts w:ascii="PT Astra Serif" w:hAnsi="PT Astra Serif"/>
          <w:sz w:val="24"/>
          <w:szCs w:val="24"/>
        </w:rPr>
        <w:sectPr w:rsidR="003323AA" w:rsidRPr="00F528EB" w:rsidSect="005C782C">
          <w:pgSz w:w="11906" w:h="16838"/>
          <w:pgMar w:top="567" w:right="849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643"/>
        <w:gridCol w:w="7645"/>
      </w:tblGrid>
      <w:tr w:rsidR="003323AA" w:rsidRPr="009240CD" w:rsidTr="00624B6C">
        <w:trPr>
          <w:trHeight w:val="1039"/>
        </w:trPr>
        <w:tc>
          <w:tcPr>
            <w:tcW w:w="7643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45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ind w:left="3272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Приложение № 1</w:t>
            </w:r>
          </w:p>
          <w:p w:rsidR="003323AA" w:rsidRPr="00F528EB" w:rsidRDefault="003323AA" w:rsidP="00624B6C">
            <w:pPr>
              <w:spacing w:after="0" w:line="240" w:lineRule="auto"/>
              <w:ind w:left="3272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к муниципальному договору</w:t>
            </w:r>
          </w:p>
          <w:p w:rsidR="003323AA" w:rsidRPr="00F528EB" w:rsidRDefault="003323AA" w:rsidP="00624B6C">
            <w:pPr>
              <w:spacing w:after="0" w:line="240" w:lineRule="auto"/>
              <w:ind w:left="3272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№ ____ от «___» _________20___г.</w:t>
            </w:r>
          </w:p>
        </w:tc>
      </w:tr>
    </w:tbl>
    <w:p w:rsidR="003323AA" w:rsidRPr="00F528EB" w:rsidRDefault="003323AA" w:rsidP="003323A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 xml:space="preserve">Услуги по организации отдыха детей в каникулярное время </w:t>
      </w:r>
      <w:proofErr w:type="gramStart"/>
      <w:r w:rsidRPr="00F528EB">
        <w:rPr>
          <w:rFonts w:ascii="PT Astra Serif" w:hAnsi="PT Astra Serif"/>
          <w:sz w:val="24"/>
          <w:szCs w:val="24"/>
        </w:rPr>
        <w:t>в</w:t>
      </w:r>
      <w:proofErr w:type="gramEnd"/>
      <w:r w:rsidRPr="00F528EB">
        <w:rPr>
          <w:rFonts w:ascii="PT Astra Serif" w:hAnsi="PT Astra Serif"/>
          <w:sz w:val="24"/>
          <w:szCs w:val="24"/>
        </w:rPr>
        <w:t xml:space="preserve"> ________________________________________________, согласно </w:t>
      </w:r>
      <w:proofErr w:type="gramStart"/>
      <w:r w:rsidRPr="00F528EB">
        <w:rPr>
          <w:rFonts w:ascii="PT Astra Serif" w:hAnsi="PT Astra Serif"/>
          <w:sz w:val="24"/>
          <w:szCs w:val="24"/>
        </w:rPr>
        <w:t>муниципальному</w:t>
      </w:r>
      <w:proofErr w:type="gramEnd"/>
      <w:r w:rsidRPr="00F528EB">
        <w:rPr>
          <w:rFonts w:ascii="PT Astra Serif" w:hAnsi="PT Astra Serif"/>
          <w:sz w:val="24"/>
          <w:szCs w:val="24"/>
        </w:rPr>
        <w:t xml:space="preserve"> договору № ____ от «___» _________20___г.</w:t>
      </w:r>
    </w:p>
    <w:p w:rsidR="003323AA" w:rsidRPr="00F528EB" w:rsidRDefault="003323AA" w:rsidP="003323A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528EB">
        <w:rPr>
          <w:rFonts w:ascii="PT Astra Serif" w:hAnsi="PT Astra Serif"/>
          <w:b/>
          <w:sz w:val="24"/>
          <w:szCs w:val="24"/>
        </w:rPr>
        <w:t>СПЕЦИФИКАЦИЯ</w:t>
      </w:r>
    </w:p>
    <w:p w:rsidR="003323AA" w:rsidRPr="00F528EB" w:rsidRDefault="003323AA" w:rsidP="003323A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9"/>
        <w:gridCol w:w="1713"/>
        <w:gridCol w:w="2126"/>
        <w:gridCol w:w="1495"/>
      </w:tblGrid>
      <w:tr w:rsidR="003323AA" w:rsidRPr="009240CD" w:rsidTr="00624B6C">
        <w:tc>
          <w:tcPr>
            <w:tcW w:w="10019" w:type="dxa"/>
            <w:shd w:val="clear" w:color="auto" w:fill="auto"/>
            <w:vAlign w:val="center"/>
          </w:tcPr>
          <w:p w:rsidR="003323AA" w:rsidRPr="00F528EB" w:rsidRDefault="003323AA" w:rsidP="00624B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528EB">
              <w:rPr>
                <w:rFonts w:ascii="PT Astra Serif" w:hAnsi="PT Astra Serif"/>
                <w:b/>
                <w:sz w:val="24"/>
                <w:szCs w:val="24"/>
              </w:rPr>
              <w:t>Наименование и характеристика услуг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3323AA" w:rsidRPr="00F528EB" w:rsidRDefault="003323AA" w:rsidP="00624B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528EB">
              <w:rPr>
                <w:rFonts w:ascii="PT Astra Serif" w:hAnsi="PT Astra Serif"/>
                <w:b/>
                <w:sz w:val="24"/>
                <w:szCs w:val="24"/>
              </w:rPr>
              <w:t>Количество путевок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23AA" w:rsidRPr="00F528EB" w:rsidRDefault="003323AA" w:rsidP="00624B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528EB">
              <w:rPr>
                <w:rFonts w:ascii="PT Astra Serif" w:hAnsi="PT Astra Serif"/>
                <w:b/>
                <w:sz w:val="24"/>
                <w:szCs w:val="24"/>
              </w:rPr>
              <w:t>Цена путевки</w:t>
            </w:r>
          </w:p>
          <w:p w:rsidR="003323AA" w:rsidRPr="00F528EB" w:rsidRDefault="003323AA" w:rsidP="00624B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528EB">
              <w:rPr>
                <w:rFonts w:ascii="PT Astra Serif" w:hAnsi="PT Astra Serif"/>
                <w:b/>
                <w:sz w:val="24"/>
                <w:szCs w:val="24"/>
              </w:rPr>
              <w:t>(руб.)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3323AA" w:rsidRPr="00F528EB" w:rsidRDefault="003323AA" w:rsidP="00624B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528EB">
              <w:rPr>
                <w:rFonts w:ascii="PT Astra Serif" w:hAnsi="PT Astra Serif"/>
                <w:b/>
                <w:sz w:val="24"/>
                <w:szCs w:val="24"/>
              </w:rPr>
              <w:t>Сумма</w:t>
            </w:r>
          </w:p>
          <w:p w:rsidR="003323AA" w:rsidRPr="00F528EB" w:rsidRDefault="003323AA" w:rsidP="00624B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528EB">
              <w:rPr>
                <w:rFonts w:ascii="PT Astra Serif" w:hAnsi="PT Astra Serif"/>
                <w:b/>
                <w:sz w:val="24"/>
                <w:szCs w:val="24"/>
              </w:rPr>
              <w:t>(руб.)</w:t>
            </w:r>
          </w:p>
        </w:tc>
      </w:tr>
      <w:tr w:rsidR="003323AA" w:rsidRPr="009240CD" w:rsidTr="00624B6C">
        <w:tc>
          <w:tcPr>
            <w:tcW w:w="10019" w:type="dxa"/>
            <w:shd w:val="clear" w:color="auto" w:fill="auto"/>
          </w:tcPr>
          <w:p w:rsidR="003323AA" w:rsidRPr="002D54A9" w:rsidRDefault="003323AA" w:rsidP="00624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Сроки заезда детей в лагерь: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 xml:space="preserve">  с 25 октября 2020 года по 31 октября 2020 года.</w:t>
            </w:r>
          </w:p>
          <w:p w:rsidR="003323AA" w:rsidRPr="002D54A9" w:rsidRDefault="003323AA" w:rsidP="00624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sz w:val="24"/>
                <w:szCs w:val="24"/>
              </w:rPr>
              <w:t>Возможен график отклонения от срока заезда, в связи с движением поездов РЖД, в пределах 2-х дней.</w:t>
            </w:r>
          </w:p>
          <w:p w:rsidR="003323AA" w:rsidRPr="002D54A9" w:rsidRDefault="003323AA" w:rsidP="00624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Количество человек в смене: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 xml:space="preserve"> 58 человек (53 ребенка + 5 сопровождающих).</w:t>
            </w:r>
          </w:p>
          <w:p w:rsidR="003323AA" w:rsidRPr="002D54A9" w:rsidRDefault="003323AA" w:rsidP="00624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Количество дней отдыха в смене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 xml:space="preserve"> - 7 дней.</w:t>
            </w:r>
          </w:p>
          <w:p w:rsidR="003323AA" w:rsidRPr="002D54A9" w:rsidRDefault="003323AA" w:rsidP="00624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Возраст детей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 xml:space="preserve"> - от 7 до 18 лет, в том числе дети с ограниченными возможностями здоровья (способные к самообслуживанию и не нуждающиеся в индивидуальном сопровождении).</w:t>
            </w:r>
          </w:p>
          <w:p w:rsidR="003323AA" w:rsidRPr="002D54A9" w:rsidRDefault="003323AA" w:rsidP="00624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Место оказания услуг: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 xml:space="preserve"> Российская Федерация, Тюменская область. </w:t>
            </w:r>
          </w:p>
          <w:p w:rsidR="003323AA" w:rsidRPr="002D54A9" w:rsidRDefault="003323AA" w:rsidP="00624B6C">
            <w:pPr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Срок предоставления путевок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>:</w:t>
            </w:r>
            <w:r w:rsidRPr="002D5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>в течение 5 дней с момента подписания Контракта.</w:t>
            </w:r>
          </w:p>
          <w:p w:rsidR="003323AA" w:rsidRPr="002D54A9" w:rsidRDefault="003323AA" w:rsidP="00624B6C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Качественные требования к организации отдыха детей </w:t>
            </w:r>
          </w:p>
          <w:p w:rsidR="003323AA" w:rsidRDefault="003323AA" w:rsidP="003323A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Соблюдение санитарно-эпидемиологических правил и нормативов  </w:t>
            </w:r>
          </w:p>
          <w:p w:rsidR="003323AA" w:rsidRPr="002D54A9" w:rsidRDefault="003323AA" w:rsidP="00624B6C">
            <w:pPr>
              <w:widowControl w:val="0"/>
              <w:spacing w:after="0" w:line="240" w:lineRule="auto"/>
              <w:ind w:left="720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Условия отдыха, оздоровления и проживания детей должны соответствовать нормам и правилам, установленным</w:t>
            </w: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СанПиН</w:t>
            </w:r>
            <w:proofErr w:type="spellEnd"/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2.4.4.3155-13 </w:t>
            </w: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«Санитарно-эпидемиологические требования к устройству, содержанию и организации работы стационарных организаций отдыха и оздоровления детей», утвержденных постановлением Главного государственного санитарного врача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13"/>
              </w:smartTagPr>
              <w:r w:rsidRPr="002D54A9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27 декабря 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2013 года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73;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0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 3.1/2.4.3598-20 </w:t>
            </w:r>
            <w:r w:rsidRPr="00FB03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«Санитарно-эпидемиологические требования к устройству, содержанию и </w:t>
            </w:r>
            <w:proofErr w:type="spellStart"/>
            <w:r w:rsidRPr="00FB0398">
              <w:rPr>
                <w:rFonts w:ascii="Times New Roman" w:hAnsi="Times New Roman"/>
                <w:color w:val="000000"/>
                <w:sz w:val="24"/>
                <w:szCs w:val="24"/>
              </w:rPr>
              <w:t>органиазции</w:t>
            </w:r>
            <w:proofErr w:type="spellEnd"/>
            <w:r w:rsidRPr="00FB0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FB0398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FB0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 (COVID-19), утвержденных постановление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B0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Главного государственного санитарного врача Российской Федерации от 30 июня 2020 года № 16</w:t>
            </w:r>
          </w:p>
          <w:p w:rsidR="003323AA" w:rsidRPr="002D54A9" w:rsidRDefault="003323AA" w:rsidP="00624B6C">
            <w:pPr>
              <w:widowControl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2. Территория </w:t>
            </w: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23AA" w:rsidRPr="002D54A9" w:rsidRDefault="003323AA" w:rsidP="00624B6C">
            <w:pPr>
              <w:widowControl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Обязательное соблюдение  требований антитеррористической защищенности объекта (территории) лагеря.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адаптирована к детскому отдыху детей, ограждённая по периметру лагеря, круглосуточно охраняемая, освещаемая в вечернее и ночное время суток, с системой видеонаблюдения.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пропускной системы на круглосуточно охраняемых постах, режимного въезда автотранспорта на территорию лагеря, наличие громкой связи.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дополнительного дежурства на территории лагеря в вечернее и ночное время суток, обязательное наличие комплекса противопожарной безопасности, дежурного автомобиля (на случай возникновения ЧС, необходимости срочной госпитализации).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территории должны быть: оборудованная столовая, спортивные площадки, спортивный, тренажерный, актовый зал, кружковые и игровые комнаты, прачечная, медицинский блок. </w:t>
            </w:r>
            <w:proofErr w:type="gramEnd"/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2D54A9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По своим размерам, состоянию и оборудованию здания и помещения, в которых размещены учреждения отдыха, должны соответствовать требованиям санитарно-гигиенических норм и правил, а также требованиям пожарной безопасности.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допускается размещение в подвальных и цокольных этажах зданий учреждений помещения для пребывания детей, столовые, помещения медицинского назначения.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Продажа алкогольной и табачной продукции на территории лагеря должна быть строго запрещена.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3. Проживание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стационарных корпусах, в капитальном исполнении, 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>не выше 2-го этажа.</w:t>
            </w:r>
          </w:p>
          <w:p w:rsidR="003323AA" w:rsidRPr="002D54A9" w:rsidRDefault="003323AA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Обязательное наличие круглосуточного горячего и холодного водоснабжения. </w:t>
            </w:r>
          </w:p>
          <w:p w:rsidR="003323AA" w:rsidRPr="002D54A9" w:rsidRDefault="003323AA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питьевого режима: </w:t>
            </w:r>
            <w:proofErr w:type="spellStart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кулер</w:t>
            </w:r>
            <w:proofErr w:type="spellEnd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этаже с постоянным наличием питьевой воды или питьевые фонтанчики либо </w:t>
            </w:r>
            <w:proofErr w:type="spellStart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бутилированная</w:t>
            </w:r>
            <w:proofErr w:type="spellEnd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вода.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 и мебель учреждения должны соответствовать гигиеническим и педагогическим требованиям и 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 xml:space="preserve">учитывать </w:t>
            </w:r>
            <w:proofErr w:type="spellStart"/>
            <w:r w:rsidRPr="002D54A9">
              <w:rPr>
                <w:rFonts w:ascii="Times New Roman" w:hAnsi="Times New Roman"/>
                <w:sz w:val="24"/>
                <w:szCs w:val="24"/>
              </w:rPr>
              <w:t>росто-возрастные</w:t>
            </w:r>
            <w:proofErr w:type="spellEnd"/>
            <w:r w:rsidRPr="002D54A9">
              <w:rPr>
                <w:rFonts w:ascii="Times New Roman" w:hAnsi="Times New Roman"/>
                <w:sz w:val="24"/>
                <w:szCs w:val="24"/>
              </w:rPr>
              <w:t xml:space="preserve"> особенности детей.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sz w:val="24"/>
                <w:szCs w:val="24"/>
                <w:u w:val="single"/>
              </w:rPr>
              <w:t>Размещение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 xml:space="preserve">: в номерах от 2-х до 4-х мест в комнате, отвечающих санитарно-эпидемиологическим правилам, нормативам, противопожарным требованиям. 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sz w:val="24"/>
                <w:szCs w:val="24"/>
              </w:rPr>
              <w:t>Размещение детей должно осуществляться с учетом их разделения по возрастному и половому признаку.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sz w:val="24"/>
                <w:szCs w:val="24"/>
                <w:u w:val="single"/>
              </w:rPr>
              <w:t>Удобства в номере: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 xml:space="preserve"> душ, туалет, умывальники, наличие туалетных принадлежностей (мыло, туалетная бумага).</w:t>
            </w:r>
          </w:p>
          <w:p w:rsidR="003323AA" w:rsidRPr="002D54A9" w:rsidRDefault="003323AA" w:rsidP="00624B6C">
            <w:pPr>
              <w:pStyle w:val="s1"/>
              <w:keepNext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D54A9">
              <w:rPr>
                <w:color w:val="000000"/>
                <w:u w:val="single"/>
              </w:rPr>
              <w:t>В комнате:</w:t>
            </w:r>
            <w:r w:rsidRPr="002D54A9">
              <w:rPr>
                <w:color w:val="000000"/>
              </w:rPr>
              <w:t xml:space="preserve"> с</w:t>
            </w:r>
            <w:r w:rsidRPr="002D54A9">
              <w:rPr>
                <w:color w:val="000000"/>
                <w:shd w:val="clear" w:color="auto" w:fill="FFFFFF"/>
              </w:rPr>
              <w:t xml:space="preserve">пальные комнаты - площадь территории на одно спальное место должно соответствовать </w:t>
            </w:r>
            <w:proofErr w:type="spellStart"/>
            <w:r w:rsidRPr="002D54A9">
              <w:rPr>
                <w:color w:val="000000"/>
                <w:shd w:val="clear" w:color="auto" w:fill="FFFFFF"/>
              </w:rPr>
              <w:t>СанПиН</w:t>
            </w:r>
            <w:proofErr w:type="spellEnd"/>
            <w:r w:rsidRPr="002D54A9">
              <w:rPr>
                <w:color w:val="000000"/>
                <w:shd w:val="clear" w:color="auto" w:fill="FFFFFF"/>
              </w:rPr>
              <w:t xml:space="preserve"> 2.4.4.3155-13. </w:t>
            </w:r>
            <w:r w:rsidRPr="002D54A9">
              <w:rPr>
                <w:color w:val="000000"/>
              </w:rPr>
              <w:t xml:space="preserve">Наличие кроватей в 1 ярус, расстояния между кроватями </w:t>
            </w:r>
            <w:r w:rsidRPr="002D54A9">
              <w:rPr>
                <w:i/>
                <w:color w:val="000000"/>
              </w:rPr>
              <w:t xml:space="preserve">- </w:t>
            </w:r>
            <w:r w:rsidRPr="002D54A9">
              <w:rPr>
                <w:color w:val="00000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2D54A9">
                <w:rPr>
                  <w:color w:val="000000"/>
                </w:rPr>
                <w:t>50 см</w:t>
              </w:r>
            </w:smartTag>
            <w:r w:rsidRPr="002D54A9">
              <w:rPr>
                <w:color w:val="000000"/>
              </w:rPr>
              <w:t>, прикроватных тумбочек - не менее 1 шт. к каждой кровати, шкафа для одежды с вешалками, полок для хранения обуви.</w:t>
            </w:r>
          </w:p>
          <w:p w:rsidR="003323AA" w:rsidRPr="002D54A9" w:rsidRDefault="003323AA" w:rsidP="00624B6C">
            <w:pPr>
              <w:pStyle w:val="s1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D54A9">
              <w:rPr>
                <w:color w:val="000000"/>
                <w:shd w:val="clear" w:color="auto" w:fill="FFFFFF"/>
              </w:rPr>
              <w:t xml:space="preserve">Уборка спален, </w:t>
            </w:r>
            <w:r w:rsidRPr="002D54A9">
              <w:rPr>
                <w:color w:val="000000"/>
              </w:rPr>
              <w:t xml:space="preserve">умывальных, душевых, </w:t>
            </w:r>
            <w:proofErr w:type="spellStart"/>
            <w:r w:rsidRPr="002D54A9">
              <w:rPr>
                <w:color w:val="000000"/>
              </w:rPr>
              <w:t>постирочных</w:t>
            </w:r>
            <w:proofErr w:type="spellEnd"/>
            <w:r w:rsidRPr="002D54A9">
              <w:rPr>
                <w:color w:val="000000"/>
              </w:rPr>
              <w:t xml:space="preserve">, комнат гигиены, помещений столовой должно осуществляться в соответствии с </w:t>
            </w:r>
            <w:proofErr w:type="spellStart"/>
            <w:r w:rsidRPr="002D54A9">
              <w:rPr>
                <w:color w:val="000000"/>
              </w:rPr>
              <w:t>СанПиН</w:t>
            </w:r>
            <w:proofErr w:type="spellEnd"/>
            <w:r w:rsidRPr="002D54A9">
              <w:rPr>
                <w:color w:val="000000"/>
              </w:rPr>
              <w:t xml:space="preserve"> 2.4.4.3155-13.</w:t>
            </w:r>
          </w:p>
          <w:p w:rsidR="003323AA" w:rsidRPr="002D54A9" w:rsidRDefault="003323AA" w:rsidP="00624B6C">
            <w:pPr>
              <w:pStyle w:val="s1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D54A9">
              <w:rPr>
                <w:color w:val="000000"/>
                <w:shd w:val="clear" w:color="auto" w:fill="FFFFFF"/>
              </w:rPr>
              <w:t>Ежедневная уборка всех помещений влажным способом с применением разрешенных моющих средств должна осуществляться при открытых окнах и фрамугах.</w:t>
            </w:r>
          </w:p>
          <w:p w:rsidR="003323AA" w:rsidRPr="002D54A9" w:rsidRDefault="003323AA" w:rsidP="00624B6C">
            <w:pPr>
              <w:pStyle w:val="s1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D54A9">
              <w:rPr>
                <w:color w:val="000000"/>
                <w:shd w:val="clear" w:color="auto" w:fill="FFFFFF"/>
              </w:rPr>
              <w:t xml:space="preserve">Постельное белье и полотенца для лица и ног подлежат замене по мере загрязнения, но не реже 1 раза в неделю. </w:t>
            </w:r>
          </w:p>
          <w:p w:rsidR="003323AA" w:rsidRPr="009F35B9" w:rsidRDefault="003323AA" w:rsidP="00624B6C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000000"/>
                <w:spacing w:val="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F35B9">
              <w:rPr>
                <w:rFonts w:ascii="Times New Roman" w:hAnsi="Times New Roman"/>
                <w:b w:val="0"/>
                <w:color w:val="000000"/>
                <w:spacing w:val="1"/>
                <w:sz w:val="24"/>
                <w:szCs w:val="24"/>
                <w:shd w:val="clear" w:color="auto" w:fill="FFFFFF"/>
                <w:lang w:val="ru-RU" w:eastAsia="ru-RU"/>
              </w:rPr>
              <w:t>Техническое оснащение учреждения (музыкальная аппаратура, спортивное оборудование и т.д.) должно соответствовать требованиям стандартов, технических условий, других нормативных документов и обеспечивает надлежащее качество и безопасность предоставляемых с их применением услуг соответствующих видов.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4. Организация питания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 входа в столовую должны быть установлены раковины с </w:t>
            </w:r>
            <w:proofErr w:type="spellStart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электрополотенцами</w:t>
            </w:r>
            <w:proofErr w:type="spellEnd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бумажными салфетками для вытирания рук. 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Сбалансированное питание не менее 5 раз, с интервалами между приёмами пищи не более 4-х часов, в кондиционированной столовой.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Ежедневный рацион питания должен обеспечивать соотношение белков, жиров, углеводов - 1:1:4.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50-60% белка должно быть животного происхождения (мясо, рыба, молоко, молочные продукты, яйца), около 20% от общего количества жиров должны составлять растительные масла. Наличие витаминного стола, не менее чем за час перед сном наличие второго ужина (сонника) в виде стакана кисломолочного продукта - обязательно. Предоставление сухого пайка в день отъезда, на период выездных мероприятий (соответствие суточных норм питания требованиям </w:t>
            </w:r>
            <w:proofErr w:type="spellStart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СанПиНа</w:t>
            </w:r>
            <w:proofErr w:type="spellEnd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детских оздоровительных учреждений, наличие на продукты питания сертификатов соответствия согласно действующим нормам </w:t>
            </w:r>
            <w:proofErr w:type="spellStart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территории детского оздоровительного учреждения не должны продаваться пищевые продукты, не допустимые к использованию в питании детей согласно </w:t>
            </w:r>
            <w:proofErr w:type="spellStart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2.4.4.3155-13. 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5. Медицинский блок</w:t>
            </w:r>
          </w:p>
          <w:p w:rsidR="003323AA" w:rsidRPr="002D54A9" w:rsidRDefault="003323AA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Медицинский блок должен быть оборудован в соответствии с нормами </w:t>
            </w:r>
            <w:proofErr w:type="spellStart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2.4.4.3155-13, обеспечен необходимым инвентарем, лекарственными средствами, перевязочным материалом для оказания медицинской помощи. </w:t>
            </w:r>
          </w:p>
          <w:p w:rsidR="003323AA" w:rsidRPr="002D54A9" w:rsidRDefault="003323AA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Медицинский блок должен быть оснащен: отдельным изолятором, процедурным кабинетом, перевязочным кабинетом, кабинетом приема, санитарной комнатой. </w:t>
            </w:r>
          </w:p>
          <w:p w:rsidR="003323AA" w:rsidRPr="002D54A9" w:rsidRDefault="003323AA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Наличие квалифицированного медицинского персонала, с подтверждением права на осуществление медицинской деятельности соответствующей лицензией.</w:t>
            </w:r>
          </w:p>
          <w:p w:rsidR="003323AA" w:rsidRPr="002D54A9" w:rsidRDefault="003323AA" w:rsidP="00624B6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Обязательно к</w:t>
            </w:r>
            <w:r w:rsidRPr="002D54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руглосуточное дежурство медицинского персонала.</w:t>
            </w:r>
          </w:p>
          <w:p w:rsidR="003323AA" w:rsidRPr="002D54A9" w:rsidRDefault="003323AA" w:rsidP="00624B6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Медицинским персоналом обеспечивается:</w:t>
            </w:r>
          </w:p>
          <w:p w:rsidR="003323AA" w:rsidRPr="002D54A9" w:rsidRDefault="003323AA" w:rsidP="00624B6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ежедневный </w:t>
            </w:r>
            <w:proofErr w:type="gramStart"/>
            <w:r w:rsidRPr="002D54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D54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соблюдением правил личной гигиены детьми и персоналом; контроль за состоянием здоровья детей, выявление заболевших</w:t>
            </w:r>
            <w:r w:rsidRPr="002D54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3323AA" w:rsidRPr="002D54A9" w:rsidRDefault="003323AA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оказание неотложной медицинской помощи;</w:t>
            </w: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23AA" w:rsidRPr="002D54A9" w:rsidRDefault="003323AA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- своевременная изоляция инфекционных больных, организация лечения и ухода за детьми, находящимися в изоляторе;</w:t>
            </w:r>
          </w:p>
          <w:p w:rsidR="003323AA" w:rsidRPr="002D54A9" w:rsidRDefault="003323AA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- транспортировка детей,  в стационарное медицинское учреждение (сопровождение медицинским персоналом лагеря строго обязательно).</w:t>
            </w:r>
          </w:p>
          <w:p w:rsidR="003323AA" w:rsidRPr="002D54A9" w:rsidRDefault="003323AA" w:rsidP="00624B6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6. Связь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Обязательное наличие стабильного сигнала мобильной связи.</w:t>
            </w:r>
          </w:p>
          <w:p w:rsidR="003323AA" w:rsidRPr="002D54A9" w:rsidRDefault="003323AA" w:rsidP="00624B6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7. Программа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54A9">
              <w:rPr>
                <w:rFonts w:ascii="Times New Roman" w:hAnsi="Times New Roman"/>
                <w:sz w:val="24"/>
                <w:szCs w:val="24"/>
              </w:rPr>
              <w:t xml:space="preserve">Обязательное наличие педагогических профильных программ работы с детьми, утверждённых директором лагеря, согласованной с заказчиком. </w:t>
            </w:r>
            <w:proofErr w:type="gramEnd"/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Профильные  программы работы с детьми и подростками</w:t>
            </w: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разрабатываются и реализуются оздоровительным учреждением по согласованию с Заказчиком смены.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Профильные направления программы: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Медиаволонтерство</w:t>
            </w:r>
            <w:proofErr w:type="spellEnd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» (20 детей),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«Добровольческая смена»  (33 ребенка).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предоставляется заказчику </w:t>
            </w:r>
            <w:r w:rsidRPr="002D54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заранее</w:t>
            </w: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, до заключения муниципального контракта.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8. Педагогические кадры.</w:t>
            </w:r>
          </w:p>
          <w:p w:rsidR="003323AA" w:rsidRPr="002D54A9" w:rsidRDefault="003323AA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квалифицированного педагогического состава: вожатые не менее 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>5-х</w:t>
            </w: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человек. </w:t>
            </w:r>
          </w:p>
          <w:p w:rsidR="003323AA" w:rsidRPr="002D54A9" w:rsidRDefault="003323AA" w:rsidP="00624B6C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2D54A9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Каждый специалист должен иметь соответствующее (специальное) образование, </w:t>
            </w:r>
            <w:r w:rsidRPr="002D54A9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lastRenderedPageBreak/>
              <w:t>соответствующий уровень квалификации и профессиональной подготовки, обладать знаниями и опытом, необходимыми для выполнения должностных обязанностей, перед поступлением на работу пройти медицинское освидетельствование, дающее допуск к работе с детьми.</w:t>
            </w:r>
          </w:p>
          <w:p w:rsidR="003323AA" w:rsidRPr="002D54A9" w:rsidRDefault="003323AA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9</w:t>
            </w: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. Оздоровление </w:t>
            </w:r>
          </w:p>
          <w:p w:rsidR="003323AA" w:rsidRPr="002D54A9" w:rsidRDefault="003323AA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бассейна или/и проведение мероприятий по профилактике простудных заболеваний (прием </w:t>
            </w:r>
            <w:proofErr w:type="spellStart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фито-чаев</w:t>
            </w:r>
            <w:proofErr w:type="spellEnd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лечебная физкультура, кислородный коктейль и др.). </w:t>
            </w:r>
          </w:p>
          <w:p w:rsidR="003323AA" w:rsidRPr="002D54A9" w:rsidRDefault="003323AA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0</w:t>
            </w: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Трансфер</w:t>
            </w:r>
            <w:proofErr w:type="spellEnd"/>
          </w:p>
          <w:p w:rsidR="003323AA" w:rsidRPr="002D54A9" w:rsidRDefault="003323AA" w:rsidP="00624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D54A9">
              <w:rPr>
                <w:rFonts w:ascii="Times New Roman" w:hAnsi="Times New Roman"/>
                <w:sz w:val="24"/>
                <w:szCs w:val="24"/>
              </w:rPr>
              <w:t>трансфера</w:t>
            </w:r>
            <w:proofErr w:type="spellEnd"/>
            <w:r w:rsidRPr="002D54A9">
              <w:rPr>
                <w:rFonts w:ascii="Times New Roman" w:hAnsi="Times New Roman"/>
                <w:sz w:val="24"/>
                <w:szCs w:val="24"/>
              </w:rPr>
              <w:t xml:space="preserve"> по маршруту: </w:t>
            </w:r>
            <w:proofErr w:type="gramStart"/>
            <w:r w:rsidRPr="002D54A9">
              <w:rPr>
                <w:rFonts w:ascii="Times New Roman" w:hAnsi="Times New Roman"/>
                <w:sz w:val="24"/>
                <w:szCs w:val="24"/>
              </w:rPr>
              <w:t xml:space="preserve">«Железнодорожный вокзал города Тюмень - лагерь - железнодорожный вокзал города Тюмень» и в период выездных мероприятий в соответствии  действующим законодательством РФ, в том числе с «Методическими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транспортом» от 21.09.2006 и </w:t>
            </w:r>
            <w:r w:rsidRPr="002D54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Постановлением Правительства РФ от 17 декабря 2013 года N 1177 «Об утверждении Правил организованной перевозки группы детей автобусами».</w:t>
            </w:r>
            <w:proofErr w:type="gramEnd"/>
          </w:p>
          <w:p w:rsidR="003323AA" w:rsidRPr="002D54A9" w:rsidRDefault="003323AA" w:rsidP="00624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4A9">
              <w:rPr>
                <w:rFonts w:ascii="Times New Roman" w:hAnsi="Times New Roman"/>
                <w:sz w:val="24"/>
                <w:szCs w:val="24"/>
              </w:rPr>
              <w:t>Трансфер</w:t>
            </w:r>
            <w:proofErr w:type="spellEnd"/>
            <w:r w:rsidRPr="002D54A9">
              <w:rPr>
                <w:rFonts w:ascii="Times New Roman" w:hAnsi="Times New Roman"/>
                <w:sz w:val="24"/>
                <w:szCs w:val="24"/>
              </w:rPr>
              <w:t xml:space="preserve"> должен осуществляться комфортабельным автобусом, предназначенным для перевозки детей с соблюдением мер безопасности и правил дорожного движения. </w:t>
            </w:r>
          </w:p>
          <w:p w:rsidR="003323AA" w:rsidRPr="002D54A9" w:rsidRDefault="003323AA" w:rsidP="00624B6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</w:t>
            </w:r>
            <w:r w:rsidRPr="002D54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 Страхование.</w:t>
            </w:r>
            <w:r w:rsidRPr="002D54A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3323AA" w:rsidRPr="002D54A9" w:rsidRDefault="003323AA" w:rsidP="00624B6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sz w:val="24"/>
                <w:szCs w:val="24"/>
              </w:rPr>
              <w:t>В стоимость путевки должно быть включено обязательное страхование детей от несчастных случаев с момента прибытия в пункт назначения (на железнодорожный вокзал), в период нахождения в ДОУ и  до момента убытия из пункта назначения (с железнодорожного вокзала).</w:t>
            </w:r>
          </w:p>
          <w:p w:rsidR="003323AA" w:rsidRPr="002D54A9" w:rsidRDefault="003323AA" w:rsidP="00624B6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</w:t>
            </w: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 Дополнительные условия</w:t>
            </w:r>
          </w:p>
          <w:p w:rsidR="003323AA" w:rsidRPr="00FB0398" w:rsidRDefault="003323AA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Путёвки для сопровождающих входят в общее количество путевок по той же цене. </w:t>
            </w:r>
          </w:p>
          <w:p w:rsidR="003323AA" w:rsidRPr="00FB0398" w:rsidRDefault="003323AA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В целях установления достоверности предоставленной участником информации, на любом этапе проведения запроса предложений может: запроса предложений   может быть </w:t>
            </w:r>
            <w:r w:rsidRPr="00FB03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осуществлена проверка указанной информации.</w:t>
            </w:r>
          </w:p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16"/>
                <w:szCs w:val="16"/>
                <w:u w:val="single"/>
              </w:rPr>
            </w:pPr>
            <w:r w:rsidRPr="00FB0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заказчику </w:t>
            </w:r>
            <w:proofErr w:type="spellStart"/>
            <w:proofErr w:type="gramStart"/>
            <w:r w:rsidRPr="00FB0398">
              <w:rPr>
                <w:rFonts w:ascii="Times New Roman" w:hAnsi="Times New Roman"/>
                <w:color w:val="000000"/>
                <w:sz w:val="24"/>
                <w:szCs w:val="24"/>
              </w:rPr>
              <w:t>Санитарного-эпидемиологического</w:t>
            </w:r>
            <w:proofErr w:type="spellEnd"/>
            <w:proofErr w:type="gramEnd"/>
            <w:r w:rsidRPr="00FB0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заключения органов </w:t>
            </w:r>
            <w:proofErr w:type="spellStart"/>
            <w:r w:rsidRPr="00FB0398">
              <w:rPr>
                <w:rFonts w:ascii="Times New Roman" w:hAnsi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FB0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соответствии учреждения государственным санитарно-эпидемиологическим правилам и нормативам, не позднее 7 дней до заезда детей в учреждение.</w:t>
            </w:r>
          </w:p>
          <w:p w:rsidR="003323AA" w:rsidRPr="00F528EB" w:rsidRDefault="003323AA" w:rsidP="00624B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58</w:t>
            </w:r>
            <w:r w:rsidRPr="00F528EB">
              <w:rPr>
                <w:rFonts w:ascii="PT Astra Serif" w:hAnsi="PT Astra Serif"/>
                <w:b/>
                <w:sz w:val="24"/>
                <w:szCs w:val="24"/>
              </w:rPr>
              <w:t xml:space="preserve"> путевок</w:t>
            </w:r>
          </w:p>
        </w:tc>
        <w:tc>
          <w:tcPr>
            <w:tcW w:w="2126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3323AA" w:rsidRPr="00F528EB" w:rsidRDefault="003323AA" w:rsidP="003323A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3323AA" w:rsidRPr="00F528EB" w:rsidRDefault="003323AA" w:rsidP="003323AA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Общая сумма по Спецификации составляет</w:t>
      </w:r>
      <w:proofErr w:type="gramStart"/>
      <w:r w:rsidRPr="00F528EB">
        <w:rPr>
          <w:rFonts w:ascii="PT Astra Serif" w:hAnsi="PT Astra Serif"/>
          <w:sz w:val="24"/>
          <w:szCs w:val="24"/>
        </w:rPr>
        <w:t xml:space="preserve">: </w:t>
      </w:r>
      <w:r w:rsidRPr="00F528EB">
        <w:rPr>
          <w:rFonts w:ascii="PT Astra Serif" w:hAnsi="PT Astra Serif"/>
          <w:b/>
          <w:sz w:val="24"/>
          <w:szCs w:val="24"/>
        </w:rPr>
        <w:t xml:space="preserve">__________ (_____________________________________) </w:t>
      </w:r>
      <w:proofErr w:type="gramEnd"/>
      <w:r w:rsidRPr="00F528EB">
        <w:rPr>
          <w:rFonts w:ascii="PT Astra Serif" w:hAnsi="PT Astra Serif"/>
          <w:b/>
          <w:sz w:val="24"/>
          <w:szCs w:val="24"/>
        </w:rPr>
        <w:t>рублей _______ копейки</w:t>
      </w:r>
      <w:r w:rsidRPr="00F528EB">
        <w:rPr>
          <w:rFonts w:ascii="PT Astra Serif" w:hAnsi="PT Astra Serif"/>
          <w:sz w:val="24"/>
          <w:szCs w:val="24"/>
        </w:rPr>
        <w:t xml:space="preserve">. </w:t>
      </w:r>
      <w:r w:rsidRPr="00F528EB">
        <w:rPr>
          <w:rFonts w:ascii="PT Astra Serif" w:eastAsia="Calibri" w:hAnsi="PT Astra Serif"/>
          <w:sz w:val="24"/>
          <w:szCs w:val="24"/>
        </w:rPr>
        <w:t>(НДС не облагается)</w:t>
      </w:r>
    </w:p>
    <w:p w:rsidR="003323AA" w:rsidRPr="00F528EB" w:rsidRDefault="003323AA" w:rsidP="003323A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Настоящая Спецификация является неотъемлемой частью муниципального Договора № ________ от «_____»___________20__ года</w:t>
      </w:r>
    </w:p>
    <w:p w:rsidR="003323AA" w:rsidRPr="00F528EB" w:rsidRDefault="003323AA" w:rsidP="003323A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W w:w="15276" w:type="dxa"/>
        <w:tblLook w:val="04A0"/>
      </w:tblPr>
      <w:tblGrid>
        <w:gridCol w:w="7370"/>
        <w:gridCol w:w="3228"/>
        <w:gridCol w:w="4678"/>
      </w:tblGrid>
      <w:tr w:rsidR="003323AA" w:rsidRPr="009240CD" w:rsidTr="00624B6C">
        <w:tc>
          <w:tcPr>
            <w:tcW w:w="7370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b/>
                <w:bCs/>
                <w:sz w:val="24"/>
                <w:szCs w:val="24"/>
              </w:rPr>
              <w:t>Заказчик:</w:t>
            </w:r>
          </w:p>
        </w:tc>
        <w:tc>
          <w:tcPr>
            <w:tcW w:w="3228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b/>
                <w:bCs/>
                <w:sz w:val="24"/>
                <w:szCs w:val="24"/>
              </w:rPr>
              <w:t>Исполнитель:</w:t>
            </w:r>
          </w:p>
        </w:tc>
      </w:tr>
      <w:tr w:rsidR="003323AA" w:rsidRPr="009240CD" w:rsidTr="00624B6C">
        <w:trPr>
          <w:trHeight w:val="321"/>
        </w:trPr>
        <w:tc>
          <w:tcPr>
            <w:tcW w:w="7370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28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323AA" w:rsidRPr="009240CD" w:rsidTr="00624B6C">
        <w:tc>
          <w:tcPr>
            <w:tcW w:w="7370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______________ / А.А. Щелкунов</w:t>
            </w:r>
          </w:p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bCs/>
                <w:sz w:val="24"/>
                <w:szCs w:val="24"/>
              </w:rPr>
              <w:t>МП</w:t>
            </w:r>
          </w:p>
        </w:tc>
        <w:tc>
          <w:tcPr>
            <w:tcW w:w="3228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______________ / Ф.И.О. Исполнителя</w:t>
            </w:r>
          </w:p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МП</w:t>
            </w:r>
          </w:p>
        </w:tc>
      </w:tr>
    </w:tbl>
    <w:p w:rsidR="003323AA" w:rsidRPr="00F528EB" w:rsidRDefault="003323AA" w:rsidP="003323AA">
      <w:pPr>
        <w:spacing w:after="0" w:line="240" w:lineRule="auto"/>
        <w:rPr>
          <w:rFonts w:ascii="PT Astra Serif" w:hAnsi="PT Astra Serif"/>
          <w:sz w:val="24"/>
          <w:szCs w:val="24"/>
        </w:rPr>
        <w:sectPr w:rsidR="003323AA" w:rsidRPr="00F528EB" w:rsidSect="005C782C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710"/>
        <w:gridCol w:w="7712"/>
      </w:tblGrid>
      <w:tr w:rsidR="003323AA" w:rsidRPr="009240CD" w:rsidTr="00624B6C">
        <w:trPr>
          <w:trHeight w:val="818"/>
        </w:trPr>
        <w:tc>
          <w:tcPr>
            <w:tcW w:w="7710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12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ind w:left="2922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Приложение № 2</w:t>
            </w:r>
          </w:p>
          <w:p w:rsidR="003323AA" w:rsidRPr="00F528EB" w:rsidRDefault="003323AA" w:rsidP="00624B6C">
            <w:pPr>
              <w:spacing w:after="0" w:line="240" w:lineRule="auto"/>
              <w:ind w:left="2922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к муниципальному договору</w:t>
            </w:r>
          </w:p>
          <w:p w:rsidR="003323AA" w:rsidRPr="00F528EB" w:rsidRDefault="003323AA" w:rsidP="00624B6C">
            <w:pPr>
              <w:spacing w:after="0" w:line="240" w:lineRule="auto"/>
              <w:ind w:left="2922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№ ____ от «___» _________20___г.</w:t>
            </w:r>
          </w:p>
        </w:tc>
      </w:tr>
    </w:tbl>
    <w:p w:rsidR="003323AA" w:rsidRPr="00F528EB" w:rsidRDefault="003323AA" w:rsidP="003323AA">
      <w:pPr>
        <w:spacing w:after="0"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spacing w:after="0" w:line="240" w:lineRule="auto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F528EB">
        <w:rPr>
          <w:rFonts w:ascii="PT Astra Serif" w:hAnsi="PT Astra Serif"/>
          <w:b/>
          <w:sz w:val="24"/>
          <w:szCs w:val="24"/>
        </w:rPr>
        <w:t>Расчет цены и график заезда в оздоровительные лагеря</w:t>
      </w:r>
    </w:p>
    <w:p w:rsidR="003323AA" w:rsidRPr="00F528EB" w:rsidRDefault="003323AA" w:rsidP="003323AA">
      <w:pPr>
        <w:spacing w:after="0" w:line="240" w:lineRule="auto"/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3323AA" w:rsidRPr="00F528EB" w:rsidRDefault="003323AA" w:rsidP="003323AA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tbl>
      <w:tblPr>
        <w:tblW w:w="1535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694"/>
        <w:gridCol w:w="1984"/>
        <w:gridCol w:w="1701"/>
        <w:gridCol w:w="2400"/>
        <w:gridCol w:w="1721"/>
        <w:gridCol w:w="1311"/>
        <w:gridCol w:w="2126"/>
      </w:tblGrid>
      <w:tr w:rsidR="003323AA" w:rsidRPr="009240CD" w:rsidTr="00624B6C">
        <w:trPr>
          <w:trHeight w:val="93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AA" w:rsidRPr="00F528EB" w:rsidRDefault="003323AA" w:rsidP="00624B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Смена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AA" w:rsidRPr="00F528EB" w:rsidRDefault="003323AA" w:rsidP="00624B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Месторасположение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AA" w:rsidRPr="00F528EB" w:rsidRDefault="003323AA" w:rsidP="00624B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AA" w:rsidRPr="00F528EB" w:rsidRDefault="003323AA" w:rsidP="00624B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Количество дней отдыха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AA" w:rsidRPr="00F528EB" w:rsidRDefault="003323AA" w:rsidP="00624B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Сроки заезда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AA" w:rsidRPr="00F528EB" w:rsidRDefault="003323AA" w:rsidP="00624B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Количество путевок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AA" w:rsidRPr="00F528EB" w:rsidRDefault="003323AA" w:rsidP="00624B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Цена за одну путевку</w:t>
            </w:r>
          </w:p>
          <w:p w:rsidR="003323AA" w:rsidRPr="00F528EB" w:rsidRDefault="003323AA" w:rsidP="00624B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AA" w:rsidRPr="00F528EB" w:rsidRDefault="003323AA" w:rsidP="00624B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Сумма всего</w:t>
            </w:r>
          </w:p>
          <w:p w:rsidR="003323AA" w:rsidRPr="00F528EB" w:rsidRDefault="003323AA" w:rsidP="00624B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(руб.)</w:t>
            </w:r>
          </w:p>
        </w:tc>
      </w:tr>
      <w:tr w:rsidR="003323AA" w:rsidRPr="009240CD" w:rsidTr="00624B6C">
        <w:trPr>
          <w:trHeight w:val="1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AA" w:rsidRPr="00F528EB" w:rsidRDefault="003323AA" w:rsidP="00624B6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Осенняя</w:t>
            </w:r>
            <w:r w:rsidRPr="00F528EB">
              <w:rPr>
                <w:rFonts w:ascii="PT Astra Serif" w:hAnsi="PT Astra Serif"/>
                <w:sz w:val="24"/>
                <w:szCs w:val="24"/>
              </w:rPr>
              <w:t xml:space="preserve"> смена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AA" w:rsidRPr="00F528EB" w:rsidRDefault="003323AA" w:rsidP="00624B6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A" w:rsidRPr="00F528EB" w:rsidRDefault="003323AA" w:rsidP="00624B6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AA" w:rsidRPr="00F528EB" w:rsidRDefault="003323AA" w:rsidP="00624B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AA" w:rsidRPr="00F528EB" w:rsidRDefault="003323AA" w:rsidP="00624B6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25</w:t>
            </w:r>
            <w:r w:rsidRPr="00F528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октября 2020 года по 31</w:t>
            </w:r>
            <w:r w:rsidRPr="00F528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октября</w:t>
            </w:r>
            <w:r w:rsidRPr="00F528EB">
              <w:rPr>
                <w:rFonts w:ascii="PT Astra Serif" w:hAnsi="PT Astra Serif"/>
                <w:sz w:val="24"/>
                <w:szCs w:val="24"/>
              </w:rPr>
              <w:t xml:space="preserve"> 2020 года.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AA" w:rsidRPr="00F528EB" w:rsidRDefault="003323AA" w:rsidP="00624B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AA" w:rsidRPr="00F528EB" w:rsidRDefault="003323AA" w:rsidP="00624B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AA" w:rsidRPr="00F528EB" w:rsidRDefault="003323AA" w:rsidP="00624B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323AA" w:rsidRPr="009240CD" w:rsidTr="00624B6C">
        <w:trPr>
          <w:trHeight w:val="246"/>
          <w:jc w:val="center"/>
        </w:trPr>
        <w:tc>
          <w:tcPr>
            <w:tcW w:w="15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A" w:rsidRPr="00F528EB" w:rsidRDefault="003323AA" w:rsidP="00624B6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  <w:r w:rsidRPr="00F528EB">
              <w:rPr>
                <w:sz w:val="24"/>
                <w:szCs w:val="24"/>
              </w:rPr>
              <w:t xml:space="preserve"> </w:t>
            </w:r>
          </w:p>
        </w:tc>
      </w:tr>
    </w:tbl>
    <w:p w:rsidR="003323AA" w:rsidRPr="00F528EB" w:rsidRDefault="003323AA" w:rsidP="003323A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* - возможно отклонение сроков заезда детей в связи с расписанием движения поездов РЖД в пределах от 2-х до 5 дней.</w:t>
      </w:r>
    </w:p>
    <w:p w:rsidR="003323AA" w:rsidRPr="00F528EB" w:rsidRDefault="003323AA" w:rsidP="003323A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W w:w="15555" w:type="dxa"/>
        <w:tblLook w:val="04A0"/>
      </w:tblPr>
      <w:tblGrid>
        <w:gridCol w:w="7370"/>
        <w:gridCol w:w="2944"/>
        <w:gridCol w:w="5241"/>
      </w:tblGrid>
      <w:tr w:rsidR="003323AA" w:rsidRPr="009240CD" w:rsidTr="00624B6C">
        <w:tc>
          <w:tcPr>
            <w:tcW w:w="7370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b/>
                <w:bCs/>
                <w:sz w:val="24"/>
                <w:szCs w:val="24"/>
              </w:rPr>
              <w:t>Заказчик:</w:t>
            </w:r>
          </w:p>
        </w:tc>
        <w:tc>
          <w:tcPr>
            <w:tcW w:w="2944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b/>
                <w:bCs/>
                <w:sz w:val="24"/>
                <w:szCs w:val="24"/>
              </w:rPr>
              <w:t>Исполнитель:</w:t>
            </w:r>
          </w:p>
        </w:tc>
      </w:tr>
      <w:tr w:rsidR="003323AA" w:rsidRPr="009240CD" w:rsidTr="00624B6C">
        <w:trPr>
          <w:trHeight w:val="321"/>
        </w:trPr>
        <w:tc>
          <w:tcPr>
            <w:tcW w:w="7370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323AA" w:rsidRPr="009240CD" w:rsidTr="00624B6C">
        <w:tc>
          <w:tcPr>
            <w:tcW w:w="7370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______________ / А.А. Щелкунов</w:t>
            </w:r>
          </w:p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bCs/>
                <w:sz w:val="24"/>
                <w:szCs w:val="24"/>
              </w:rPr>
              <w:t>МП</w:t>
            </w:r>
          </w:p>
        </w:tc>
        <w:tc>
          <w:tcPr>
            <w:tcW w:w="2944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______________ / Ф.И.О. Исполнителя</w:t>
            </w:r>
          </w:p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МП</w:t>
            </w:r>
          </w:p>
        </w:tc>
      </w:tr>
    </w:tbl>
    <w:p w:rsidR="003323AA" w:rsidRPr="00F528EB" w:rsidRDefault="003323AA" w:rsidP="003323AA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spacing w:line="240" w:lineRule="auto"/>
        <w:rPr>
          <w:rFonts w:ascii="PT Astra Serif" w:hAnsi="PT Astra Serif"/>
          <w:sz w:val="24"/>
          <w:szCs w:val="24"/>
        </w:rPr>
        <w:sectPr w:rsidR="003323AA" w:rsidRPr="00F528EB" w:rsidSect="005C782C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tbl>
      <w:tblPr>
        <w:tblW w:w="10031" w:type="dxa"/>
        <w:tblLook w:val="04A0"/>
      </w:tblPr>
      <w:tblGrid>
        <w:gridCol w:w="5637"/>
        <w:gridCol w:w="4394"/>
      </w:tblGrid>
      <w:tr w:rsidR="003323AA" w:rsidRPr="009240CD" w:rsidTr="00624B6C">
        <w:tc>
          <w:tcPr>
            <w:tcW w:w="5637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ind w:left="602" w:hanging="602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Приложение № 3</w:t>
            </w:r>
          </w:p>
          <w:p w:rsidR="003323AA" w:rsidRPr="00F528EB" w:rsidRDefault="003323AA" w:rsidP="00624B6C">
            <w:pPr>
              <w:spacing w:after="0" w:line="240" w:lineRule="auto"/>
              <w:ind w:left="602" w:hanging="602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к муниципальному договору</w:t>
            </w:r>
          </w:p>
          <w:p w:rsidR="003323AA" w:rsidRPr="00F528EB" w:rsidRDefault="003323AA" w:rsidP="00624B6C">
            <w:pPr>
              <w:spacing w:after="0" w:line="240" w:lineRule="auto"/>
              <w:ind w:left="602" w:hanging="602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№ ____ от «___» _________20___г.</w:t>
            </w:r>
          </w:p>
        </w:tc>
      </w:tr>
    </w:tbl>
    <w:p w:rsidR="003323AA" w:rsidRPr="00F528EB" w:rsidRDefault="003323AA" w:rsidP="003323A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528EB">
        <w:rPr>
          <w:rFonts w:ascii="PT Astra Serif" w:hAnsi="PT Astra Serif"/>
          <w:b/>
          <w:sz w:val="24"/>
          <w:szCs w:val="24"/>
        </w:rPr>
        <w:t>АКТ</w:t>
      </w:r>
    </w:p>
    <w:p w:rsidR="003323AA" w:rsidRPr="00F528EB" w:rsidRDefault="003323AA" w:rsidP="003323A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528EB">
        <w:rPr>
          <w:rFonts w:ascii="PT Astra Serif" w:hAnsi="PT Astra Serif"/>
          <w:b/>
          <w:sz w:val="24"/>
          <w:szCs w:val="24"/>
        </w:rPr>
        <w:t>сдачи-приёмки оказанных услуг</w:t>
      </w:r>
    </w:p>
    <w:p w:rsidR="003323AA" w:rsidRPr="00F528EB" w:rsidRDefault="003323AA" w:rsidP="003323A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323AA" w:rsidRPr="00F528EB" w:rsidRDefault="003323AA" w:rsidP="003323A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F528EB">
        <w:rPr>
          <w:rFonts w:ascii="PT Astra Serif" w:hAnsi="PT Astra Serif"/>
          <w:b/>
          <w:sz w:val="24"/>
          <w:szCs w:val="24"/>
        </w:rPr>
        <w:t>г. Новый Уренгой                                                                              №____от___________20____г.</w:t>
      </w:r>
    </w:p>
    <w:p w:rsidR="003323AA" w:rsidRPr="00F528EB" w:rsidRDefault="003323AA" w:rsidP="003323A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323AA" w:rsidRPr="00F528EB" w:rsidRDefault="003323AA" w:rsidP="003323A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______________________, именуемое в дальнейшем "Заказчик", в лице _________, действующего на основании __________, с одной стороны</w:t>
      </w:r>
      <w:proofErr w:type="gramStart"/>
      <w:r w:rsidRPr="00F528EB">
        <w:rPr>
          <w:rFonts w:ascii="PT Astra Serif" w:hAnsi="PT Astra Serif"/>
          <w:sz w:val="24"/>
          <w:szCs w:val="24"/>
        </w:rPr>
        <w:t xml:space="preserve"> ,</w:t>
      </w:r>
      <w:proofErr w:type="gramEnd"/>
      <w:r w:rsidRPr="00F528EB">
        <w:rPr>
          <w:rFonts w:ascii="PT Astra Serif" w:hAnsi="PT Astra Serif"/>
          <w:sz w:val="24"/>
          <w:szCs w:val="24"/>
        </w:rPr>
        <w:t xml:space="preserve">  и  ____________________,   именуемое   в   дальнейшем «Исполнитель», в </w:t>
      </w:r>
      <w:proofErr w:type="spellStart"/>
      <w:r w:rsidRPr="00F528EB">
        <w:rPr>
          <w:rFonts w:ascii="PT Astra Serif" w:hAnsi="PT Astra Serif"/>
          <w:sz w:val="24"/>
          <w:szCs w:val="24"/>
        </w:rPr>
        <w:t>лице______________________</w:t>
      </w:r>
      <w:proofErr w:type="spellEnd"/>
      <w:r w:rsidRPr="00F528EB">
        <w:rPr>
          <w:rFonts w:ascii="PT Astra Serif" w:hAnsi="PT Astra Serif"/>
          <w:sz w:val="24"/>
          <w:szCs w:val="24"/>
        </w:rPr>
        <w:t>, действующего на основании ______________ с другой стороны, вместе именуемые «Стороны», составили настоящий акт о нижеследующем:</w:t>
      </w:r>
    </w:p>
    <w:p w:rsidR="003323AA" w:rsidRDefault="003323AA" w:rsidP="003323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в соответствии с муниципальным договором  №____от___________20___г. Исполнитель выполнил все обязательств</w:t>
      </w:r>
      <w:r>
        <w:rPr>
          <w:rFonts w:ascii="PT Astra Serif" w:hAnsi="PT Astra Serif"/>
          <w:sz w:val="24"/>
          <w:szCs w:val="24"/>
        </w:rPr>
        <w:t xml:space="preserve">а: </w:t>
      </w:r>
    </w:p>
    <w:p w:rsidR="003323AA" w:rsidRPr="00256337" w:rsidRDefault="003323AA" w:rsidP="003323AA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«Оказание услуг по о</w:t>
      </w:r>
      <w:r w:rsidRPr="00256337">
        <w:rPr>
          <w:rFonts w:ascii="Times New Roman" w:hAnsi="Times New Roman"/>
          <w:i/>
          <w:sz w:val="24"/>
          <w:szCs w:val="24"/>
          <w:u w:val="single"/>
        </w:rPr>
        <w:t>рганизации отдыха детей в каникулярное время</w:t>
      </w:r>
      <w:r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3323AA" w:rsidRPr="00F528EB" w:rsidRDefault="003323AA" w:rsidP="003323A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 xml:space="preserve">1. Фактическое качество услуг  соответствует (не соответствует) требованиям муниципального договора: стоимость услуг по муниципальному договору №____от___________20____г.  составляет </w:t>
      </w:r>
      <w:proofErr w:type="spellStart"/>
      <w:r w:rsidRPr="00F528EB">
        <w:rPr>
          <w:rFonts w:ascii="PT Astra Serif" w:hAnsi="PT Astra Serif"/>
          <w:sz w:val="24"/>
          <w:szCs w:val="24"/>
        </w:rPr>
        <w:t>_____________в</w:t>
      </w:r>
      <w:proofErr w:type="spellEnd"/>
      <w:r w:rsidRPr="00F528EB">
        <w:rPr>
          <w:rFonts w:ascii="PT Astra Serif" w:hAnsi="PT Astra Serif"/>
          <w:sz w:val="24"/>
          <w:szCs w:val="24"/>
        </w:rPr>
        <w:t xml:space="preserve"> т.ч. НДС__________________(если предусмотрен).</w:t>
      </w:r>
    </w:p>
    <w:p w:rsidR="003323AA" w:rsidRPr="00F528EB" w:rsidRDefault="003323AA" w:rsidP="003323A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 xml:space="preserve">2. Вышеуказанные услуг </w:t>
      </w:r>
      <w:proofErr w:type="gramStart"/>
      <w:r w:rsidRPr="00F528EB">
        <w:rPr>
          <w:rFonts w:ascii="PT Astra Serif" w:hAnsi="PT Astra Serif"/>
          <w:sz w:val="24"/>
          <w:szCs w:val="24"/>
        </w:rPr>
        <w:t>согласно</w:t>
      </w:r>
      <w:proofErr w:type="gramEnd"/>
      <w:r w:rsidRPr="00F528EB">
        <w:rPr>
          <w:rFonts w:ascii="PT Astra Serif" w:hAnsi="PT Astra Serif"/>
          <w:sz w:val="24"/>
          <w:szCs w:val="24"/>
        </w:rPr>
        <w:t xml:space="preserve"> муниципального договора №____от_________20___г. должны быть выполнены  за период  с    _______  20___г.  по  _______  20___г., фактически выполнены   с    _______  20___г.  по  _______  20___г.  </w:t>
      </w:r>
    </w:p>
    <w:p w:rsidR="003323AA" w:rsidRPr="00F528EB" w:rsidRDefault="003323AA" w:rsidP="003323A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>3. Недостатки  оказанных исполнителем услуг  (выявлены, не выявлены).</w:t>
      </w:r>
    </w:p>
    <w:p w:rsidR="003323AA" w:rsidRPr="00F528EB" w:rsidRDefault="003323AA" w:rsidP="003323A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 xml:space="preserve">           4. После подписания настоящего акта сдачи-приёмки</w:t>
      </w:r>
      <w:proofErr w:type="gramStart"/>
      <w:r w:rsidRPr="00F528EB">
        <w:rPr>
          <w:rFonts w:ascii="PT Astra Serif" w:hAnsi="PT Astra Serif"/>
          <w:sz w:val="24"/>
          <w:szCs w:val="24"/>
        </w:rPr>
        <w:t xml:space="preserve"> ,</w:t>
      </w:r>
      <w:proofErr w:type="gramEnd"/>
      <w:r w:rsidRPr="00F528EB">
        <w:rPr>
          <w:rFonts w:ascii="PT Astra Serif" w:hAnsi="PT Astra Serif"/>
          <w:sz w:val="24"/>
          <w:szCs w:val="24"/>
        </w:rPr>
        <w:t xml:space="preserve"> услуги по муниципальному договору №____от___________20___г. считаются выполненными.</w:t>
      </w:r>
    </w:p>
    <w:p w:rsidR="003323AA" w:rsidRPr="00F528EB" w:rsidRDefault="003323AA" w:rsidP="003323A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 xml:space="preserve">  Заказчик                                                                                                 Исполнитель</w:t>
      </w:r>
    </w:p>
    <w:p w:rsidR="003323AA" w:rsidRPr="00F528EB" w:rsidRDefault="003323AA" w:rsidP="003323A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528EB">
        <w:rPr>
          <w:rFonts w:ascii="PT Astra Serif" w:hAnsi="PT Astra Serif"/>
          <w:sz w:val="24"/>
          <w:szCs w:val="24"/>
        </w:rPr>
        <w:t xml:space="preserve"> ________________                                                                                ___________________ </w:t>
      </w:r>
    </w:p>
    <w:p w:rsidR="003323AA" w:rsidRPr="00F528EB" w:rsidRDefault="003323AA" w:rsidP="003323A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323AA" w:rsidRPr="00F528EB" w:rsidRDefault="003323AA" w:rsidP="003323A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W w:w="10314" w:type="dxa"/>
        <w:tblLook w:val="04A0"/>
      </w:tblPr>
      <w:tblGrid>
        <w:gridCol w:w="4928"/>
        <w:gridCol w:w="680"/>
        <w:gridCol w:w="4706"/>
      </w:tblGrid>
      <w:tr w:rsidR="003323AA" w:rsidRPr="009240CD" w:rsidTr="00624B6C">
        <w:tc>
          <w:tcPr>
            <w:tcW w:w="4928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b/>
                <w:bCs/>
                <w:sz w:val="24"/>
                <w:szCs w:val="24"/>
              </w:rPr>
              <w:t>Заказчик:</w:t>
            </w:r>
          </w:p>
        </w:tc>
        <w:tc>
          <w:tcPr>
            <w:tcW w:w="680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b/>
                <w:bCs/>
                <w:sz w:val="24"/>
                <w:szCs w:val="24"/>
              </w:rPr>
              <w:t>Исполнитель:</w:t>
            </w:r>
          </w:p>
        </w:tc>
      </w:tr>
      <w:tr w:rsidR="003323AA" w:rsidRPr="009240CD" w:rsidTr="00624B6C">
        <w:trPr>
          <w:trHeight w:val="321"/>
        </w:trPr>
        <w:tc>
          <w:tcPr>
            <w:tcW w:w="4928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323AA" w:rsidRPr="009240CD" w:rsidTr="00624B6C">
        <w:tc>
          <w:tcPr>
            <w:tcW w:w="4928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F528EB">
              <w:rPr>
                <w:rFonts w:ascii="PT Astra Serif" w:hAnsi="PT Astra Serif"/>
                <w:bCs/>
                <w:sz w:val="24"/>
                <w:szCs w:val="24"/>
              </w:rPr>
              <w:t>_______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_______ / А.А. Щелкунов </w:t>
            </w:r>
          </w:p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bCs/>
                <w:sz w:val="24"/>
                <w:szCs w:val="24"/>
              </w:rPr>
              <w:t>МП</w:t>
            </w:r>
          </w:p>
        </w:tc>
        <w:tc>
          <w:tcPr>
            <w:tcW w:w="680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______________ / Ф.И.О. Исполнителя</w:t>
            </w:r>
          </w:p>
          <w:p w:rsidR="003323AA" w:rsidRPr="00F528EB" w:rsidRDefault="003323AA" w:rsidP="00624B6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8EB">
              <w:rPr>
                <w:rFonts w:ascii="PT Astra Serif" w:hAnsi="PT Astra Serif"/>
                <w:sz w:val="24"/>
                <w:szCs w:val="24"/>
              </w:rPr>
              <w:t>МП</w:t>
            </w:r>
          </w:p>
        </w:tc>
      </w:tr>
    </w:tbl>
    <w:p w:rsidR="003323AA" w:rsidRPr="00F528EB" w:rsidRDefault="003323AA" w:rsidP="003323A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323AA" w:rsidRDefault="003323AA" w:rsidP="003323AA">
      <w:pPr>
        <w:rPr>
          <w:rFonts w:ascii="Times New Roman" w:hAnsi="Times New Roman"/>
          <w:b/>
          <w:sz w:val="28"/>
          <w:szCs w:val="28"/>
        </w:rPr>
        <w:sectPr w:rsidR="003323AA" w:rsidSect="00F528EB">
          <w:pgSz w:w="11906" w:h="16838" w:code="9"/>
          <w:pgMar w:top="567" w:right="624" w:bottom="567" w:left="709" w:header="709" w:footer="709" w:gutter="0"/>
          <w:cols w:space="708"/>
          <w:docGrid w:linePitch="360"/>
        </w:sectPr>
      </w:pPr>
    </w:p>
    <w:p w:rsidR="00D90C5E" w:rsidRDefault="00D90C5E"/>
    <w:sectPr w:rsidR="00D90C5E" w:rsidSect="00D9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C05"/>
    <w:multiLevelType w:val="multilevel"/>
    <w:tmpl w:val="F68E4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71B505E"/>
    <w:multiLevelType w:val="hybridMultilevel"/>
    <w:tmpl w:val="0C48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A3D56"/>
    <w:multiLevelType w:val="hybridMultilevel"/>
    <w:tmpl w:val="8D6A9592"/>
    <w:lvl w:ilvl="0" w:tplc="67746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23AA"/>
    <w:rsid w:val="003323AA"/>
    <w:rsid w:val="00D9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A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323AA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3AA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customStyle="1" w:styleId="s1">
    <w:name w:val="s_1"/>
    <w:basedOn w:val="a"/>
    <w:rsid w:val="003323A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odezhnyi@nur.yanao.ru" TargetMode="External"/><Relationship Id="rId5" Type="http://schemas.openxmlformats.org/officeDocument/2006/relationships/hyperlink" Target="consultantplus://offline/ref=909E1F2E5FEF99B9B693BC6DEDEA1B991263ED01E506E2AC61EA38CEA7D3E24C574945D11D9B663A52u6p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5615</Words>
  <Characters>32009</Characters>
  <Application>Microsoft Office Word</Application>
  <DocSecurity>0</DocSecurity>
  <Lines>266</Lines>
  <Paragraphs>75</Paragraphs>
  <ScaleCrop>false</ScaleCrop>
  <Company/>
  <LinksUpToDate>false</LinksUpToDate>
  <CharactersWithSpaces>37549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 urist</dc:creator>
  <cp:lastModifiedBy>DOU urist</cp:lastModifiedBy>
  <cp:revision>1</cp:revision>
  <dcterms:created xsi:type="dcterms:W3CDTF">2020-09-24T09:42:00Z</dcterms:created>
  <dcterms:modified xsi:type="dcterms:W3CDTF">2020-09-24T09:43:00Z</dcterms:modified>
</cp:coreProperties>
</file>