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51F" w:rsidRPr="00FB651F" w:rsidRDefault="00FB651F" w:rsidP="00FB651F">
      <w:pPr>
        <w:spacing w:after="0" w:line="240" w:lineRule="auto"/>
        <w:ind w:left="707" w:firstLine="709"/>
        <w:jc w:val="right"/>
        <w:rPr>
          <w:rFonts w:ascii="Times New Roman" w:hAnsi="Times New Roman"/>
          <w:sz w:val="28"/>
          <w:szCs w:val="28"/>
          <w:lang w:eastAsia="ru-RU"/>
        </w:rPr>
      </w:pPr>
      <w:r w:rsidRPr="00FB651F">
        <w:rPr>
          <w:rFonts w:ascii="Times New Roman" w:hAnsi="Times New Roman"/>
          <w:sz w:val="28"/>
          <w:szCs w:val="28"/>
          <w:lang w:eastAsia="ru-RU"/>
        </w:rPr>
        <w:t xml:space="preserve">                                                                               УТВЕРЖДАЮ</w:t>
      </w:r>
    </w:p>
    <w:p w:rsidR="00FB651F" w:rsidRPr="00FB651F" w:rsidRDefault="00FB651F" w:rsidP="00FB651F">
      <w:pPr>
        <w:spacing w:after="0" w:line="240" w:lineRule="auto"/>
        <w:ind w:left="707" w:firstLine="709"/>
        <w:jc w:val="right"/>
        <w:rPr>
          <w:rFonts w:ascii="Times New Roman" w:hAnsi="Times New Roman"/>
          <w:sz w:val="28"/>
          <w:szCs w:val="28"/>
          <w:lang w:eastAsia="ru-RU"/>
        </w:rPr>
      </w:pPr>
      <w:r w:rsidRPr="00FB651F">
        <w:rPr>
          <w:rFonts w:ascii="Times New Roman" w:hAnsi="Times New Roman"/>
          <w:sz w:val="28"/>
          <w:szCs w:val="28"/>
          <w:lang w:eastAsia="ru-RU"/>
        </w:rPr>
        <w:t xml:space="preserve">                                         Директор</w:t>
      </w:r>
    </w:p>
    <w:p w:rsidR="00FB651F" w:rsidRPr="00FB651F" w:rsidRDefault="00FB651F" w:rsidP="00FB651F">
      <w:pPr>
        <w:spacing w:after="0" w:line="240" w:lineRule="auto"/>
        <w:ind w:left="707" w:firstLine="709"/>
        <w:jc w:val="right"/>
        <w:rPr>
          <w:rFonts w:ascii="Times New Roman" w:hAnsi="Times New Roman"/>
          <w:sz w:val="28"/>
          <w:szCs w:val="28"/>
          <w:lang w:eastAsia="ru-RU"/>
        </w:rPr>
      </w:pPr>
      <w:r w:rsidRPr="00FB651F">
        <w:rPr>
          <w:rFonts w:ascii="Times New Roman" w:hAnsi="Times New Roman"/>
          <w:sz w:val="28"/>
          <w:szCs w:val="28"/>
          <w:lang w:eastAsia="ru-RU"/>
        </w:rPr>
        <w:t xml:space="preserve">                                                            МУП «Водоканал»</w:t>
      </w:r>
    </w:p>
    <w:p w:rsidR="00FB651F" w:rsidRPr="00FB651F" w:rsidRDefault="00FB651F" w:rsidP="00FB651F">
      <w:pPr>
        <w:spacing w:after="0" w:line="240" w:lineRule="auto"/>
        <w:ind w:left="707" w:firstLine="709"/>
        <w:jc w:val="right"/>
        <w:rPr>
          <w:rFonts w:ascii="Times New Roman" w:hAnsi="Times New Roman"/>
          <w:sz w:val="28"/>
          <w:szCs w:val="28"/>
          <w:lang w:eastAsia="ru-RU"/>
        </w:rPr>
      </w:pPr>
      <w:r w:rsidRPr="00FB651F">
        <w:rPr>
          <w:rFonts w:ascii="Times New Roman" w:hAnsi="Times New Roman"/>
          <w:sz w:val="28"/>
          <w:szCs w:val="28"/>
          <w:lang w:eastAsia="ru-RU"/>
        </w:rPr>
        <w:t>_______Г.А. Решетников</w:t>
      </w:r>
    </w:p>
    <w:p w:rsidR="00FB651F" w:rsidRPr="00FB651F" w:rsidRDefault="00FB651F" w:rsidP="00FB651F">
      <w:pPr>
        <w:spacing w:after="0" w:line="240" w:lineRule="auto"/>
        <w:ind w:left="707" w:firstLine="709"/>
        <w:jc w:val="right"/>
        <w:rPr>
          <w:rFonts w:ascii="Times New Roman" w:hAnsi="Times New Roman"/>
          <w:sz w:val="28"/>
          <w:szCs w:val="28"/>
          <w:lang w:eastAsia="ru-RU"/>
        </w:rPr>
      </w:pPr>
      <w:r w:rsidRPr="00FB651F">
        <w:rPr>
          <w:rFonts w:ascii="Times New Roman" w:hAnsi="Times New Roman"/>
          <w:sz w:val="28"/>
          <w:szCs w:val="28"/>
          <w:lang w:eastAsia="ru-RU"/>
        </w:rPr>
        <w:t xml:space="preserve">                                              «</w:t>
      </w:r>
      <w:r w:rsidR="00E42108">
        <w:rPr>
          <w:rFonts w:ascii="Times New Roman" w:hAnsi="Times New Roman"/>
          <w:sz w:val="28"/>
          <w:szCs w:val="28"/>
          <w:lang w:eastAsia="ru-RU"/>
        </w:rPr>
        <w:t>13» октября</w:t>
      </w:r>
      <w:r w:rsidRPr="00FB651F">
        <w:rPr>
          <w:rFonts w:ascii="Times New Roman" w:hAnsi="Times New Roman"/>
          <w:sz w:val="28"/>
          <w:szCs w:val="28"/>
          <w:lang w:eastAsia="ru-RU"/>
        </w:rPr>
        <w:t xml:space="preserve"> 20</w:t>
      </w:r>
      <w:r w:rsidR="00BB1CC4">
        <w:rPr>
          <w:rFonts w:ascii="Times New Roman" w:hAnsi="Times New Roman"/>
          <w:sz w:val="28"/>
          <w:szCs w:val="28"/>
          <w:lang w:eastAsia="ru-RU"/>
        </w:rPr>
        <w:t>20</w:t>
      </w:r>
      <w:r w:rsidRPr="00FB651F">
        <w:rPr>
          <w:rFonts w:ascii="Times New Roman" w:hAnsi="Times New Roman"/>
          <w:sz w:val="28"/>
          <w:szCs w:val="28"/>
          <w:lang w:eastAsia="ru-RU"/>
        </w:rPr>
        <w:t>г.</w:t>
      </w:r>
    </w:p>
    <w:p w:rsidR="00FB651F" w:rsidRPr="00FB651F" w:rsidRDefault="00FB651F" w:rsidP="00FB651F">
      <w:pPr>
        <w:spacing w:after="0" w:line="240" w:lineRule="auto"/>
        <w:ind w:left="707" w:firstLine="709"/>
        <w:jc w:val="center"/>
        <w:rPr>
          <w:rFonts w:ascii="Times New Roman" w:hAnsi="Times New Roman"/>
          <w:sz w:val="28"/>
          <w:szCs w:val="28"/>
          <w:lang w:eastAsia="ru-RU"/>
        </w:rPr>
      </w:pPr>
      <w:r w:rsidRPr="00FB651F">
        <w:rPr>
          <w:rFonts w:ascii="Times New Roman" w:hAnsi="Times New Roman"/>
          <w:sz w:val="28"/>
          <w:szCs w:val="28"/>
          <w:lang w:eastAsia="ru-RU"/>
        </w:rPr>
        <w:t xml:space="preserve">                                                               М.П.</w:t>
      </w:r>
    </w:p>
    <w:p w:rsidR="00FB651F" w:rsidRPr="00FB651F" w:rsidRDefault="00FB651F" w:rsidP="00FB651F">
      <w:pPr>
        <w:spacing w:after="0" w:line="240" w:lineRule="auto"/>
        <w:ind w:firstLine="709"/>
        <w:jc w:val="both"/>
        <w:rPr>
          <w:rFonts w:ascii="Times New Roman" w:hAnsi="Times New Roman"/>
          <w:sz w:val="28"/>
          <w:szCs w:val="28"/>
          <w:lang w:eastAsia="ru-RU"/>
        </w:rPr>
      </w:pPr>
      <w:r w:rsidRPr="00FB651F">
        <w:rPr>
          <w:rFonts w:ascii="Times New Roman" w:hAnsi="Times New Roman"/>
          <w:sz w:val="28"/>
          <w:szCs w:val="28"/>
          <w:lang w:eastAsia="ru-RU"/>
        </w:rPr>
        <w:t xml:space="preserve">              </w:t>
      </w:r>
    </w:p>
    <w:p w:rsidR="00FB651F" w:rsidRPr="00FB651F" w:rsidRDefault="00FB651F" w:rsidP="00FB651F">
      <w:pPr>
        <w:tabs>
          <w:tab w:val="left" w:pos="5245"/>
        </w:tabs>
        <w:spacing w:after="0" w:line="240" w:lineRule="auto"/>
        <w:jc w:val="center"/>
        <w:rPr>
          <w:rFonts w:ascii="Times New Roman" w:hAnsi="Times New Roman"/>
          <w:sz w:val="28"/>
          <w:szCs w:val="28"/>
          <w:lang w:eastAsia="ru-RU"/>
        </w:rPr>
      </w:pPr>
    </w:p>
    <w:p w:rsidR="00FB651F" w:rsidRPr="00FB651F" w:rsidRDefault="00FB651F" w:rsidP="00FB651F">
      <w:pPr>
        <w:spacing w:after="0" w:line="240" w:lineRule="auto"/>
        <w:ind w:firstLine="709"/>
        <w:jc w:val="both"/>
        <w:rPr>
          <w:rFonts w:ascii="Times New Roman" w:hAnsi="Times New Roman"/>
          <w:sz w:val="28"/>
          <w:szCs w:val="28"/>
          <w:lang w:eastAsia="ru-RU"/>
        </w:rPr>
      </w:pPr>
    </w:p>
    <w:p w:rsidR="00FB651F" w:rsidRPr="00FB651F" w:rsidRDefault="00FB651F" w:rsidP="00FB651F">
      <w:pPr>
        <w:spacing w:after="0" w:line="240" w:lineRule="auto"/>
        <w:ind w:firstLine="709"/>
        <w:jc w:val="both"/>
        <w:rPr>
          <w:rFonts w:ascii="Times New Roman" w:hAnsi="Times New Roman"/>
          <w:sz w:val="28"/>
          <w:szCs w:val="28"/>
          <w:lang w:eastAsia="ru-RU"/>
        </w:rPr>
      </w:pPr>
    </w:p>
    <w:p w:rsidR="00FB651F" w:rsidRPr="00FB651F" w:rsidRDefault="00FB651F" w:rsidP="00FB651F">
      <w:pPr>
        <w:spacing w:after="0" w:line="240" w:lineRule="auto"/>
        <w:ind w:firstLine="709"/>
        <w:jc w:val="both"/>
        <w:rPr>
          <w:rFonts w:ascii="Times New Roman" w:hAnsi="Times New Roman"/>
          <w:sz w:val="28"/>
          <w:szCs w:val="28"/>
          <w:lang w:eastAsia="ru-RU"/>
        </w:rPr>
      </w:pPr>
    </w:p>
    <w:p w:rsidR="00FB651F" w:rsidRPr="00FB651F" w:rsidRDefault="00FB651F" w:rsidP="00FB651F">
      <w:pPr>
        <w:spacing w:after="0" w:line="240" w:lineRule="auto"/>
        <w:ind w:firstLine="709"/>
        <w:jc w:val="both"/>
        <w:rPr>
          <w:rFonts w:ascii="Times New Roman" w:hAnsi="Times New Roman"/>
          <w:sz w:val="28"/>
          <w:szCs w:val="28"/>
          <w:lang w:eastAsia="ru-RU"/>
        </w:rPr>
      </w:pPr>
    </w:p>
    <w:p w:rsidR="00FB651F" w:rsidRPr="00FB651F" w:rsidRDefault="00FB651F" w:rsidP="00FB651F">
      <w:pPr>
        <w:spacing w:after="0" w:line="240" w:lineRule="auto"/>
        <w:ind w:firstLine="709"/>
        <w:jc w:val="both"/>
        <w:rPr>
          <w:rFonts w:ascii="Times New Roman" w:hAnsi="Times New Roman"/>
          <w:sz w:val="28"/>
          <w:szCs w:val="28"/>
          <w:lang w:eastAsia="ru-RU"/>
        </w:rPr>
      </w:pPr>
    </w:p>
    <w:p w:rsidR="00FB651F" w:rsidRPr="00FB651F" w:rsidRDefault="00FB651F" w:rsidP="00FB651F">
      <w:pPr>
        <w:spacing w:after="0" w:line="240" w:lineRule="auto"/>
        <w:ind w:firstLine="709"/>
        <w:jc w:val="both"/>
        <w:rPr>
          <w:rFonts w:ascii="Times New Roman" w:hAnsi="Times New Roman"/>
          <w:sz w:val="28"/>
          <w:szCs w:val="28"/>
          <w:lang w:eastAsia="ru-RU"/>
        </w:rPr>
      </w:pPr>
    </w:p>
    <w:p w:rsidR="00FB651F" w:rsidRPr="00FB651F" w:rsidRDefault="00FB651F" w:rsidP="00FB651F">
      <w:pPr>
        <w:spacing w:after="0" w:line="240" w:lineRule="auto"/>
        <w:ind w:firstLine="709"/>
        <w:jc w:val="both"/>
        <w:rPr>
          <w:rFonts w:ascii="Times New Roman" w:hAnsi="Times New Roman"/>
          <w:sz w:val="28"/>
          <w:szCs w:val="28"/>
          <w:lang w:eastAsia="ru-RU"/>
        </w:rPr>
      </w:pPr>
    </w:p>
    <w:p w:rsidR="00FB651F" w:rsidRPr="00FB651F" w:rsidRDefault="00FB651F" w:rsidP="00FB651F">
      <w:pPr>
        <w:spacing w:after="0" w:line="240" w:lineRule="auto"/>
        <w:ind w:firstLine="709"/>
        <w:jc w:val="both"/>
        <w:rPr>
          <w:rFonts w:ascii="Times New Roman" w:hAnsi="Times New Roman"/>
          <w:sz w:val="28"/>
          <w:szCs w:val="28"/>
          <w:lang w:eastAsia="ru-RU"/>
        </w:rPr>
      </w:pPr>
    </w:p>
    <w:p w:rsidR="00FB651F" w:rsidRPr="00FB651F" w:rsidRDefault="00FB651F" w:rsidP="00FB651F">
      <w:pPr>
        <w:spacing w:after="0" w:line="240" w:lineRule="auto"/>
        <w:ind w:firstLine="709"/>
        <w:jc w:val="both"/>
        <w:rPr>
          <w:rFonts w:ascii="Times New Roman" w:hAnsi="Times New Roman"/>
          <w:sz w:val="28"/>
          <w:szCs w:val="28"/>
          <w:lang w:eastAsia="ru-RU"/>
        </w:rPr>
      </w:pPr>
    </w:p>
    <w:p w:rsidR="00FB651F" w:rsidRPr="00FB651F" w:rsidRDefault="00FB651F" w:rsidP="00FB651F">
      <w:pPr>
        <w:spacing w:after="0" w:line="240" w:lineRule="auto"/>
        <w:ind w:firstLine="709"/>
        <w:jc w:val="both"/>
        <w:rPr>
          <w:rFonts w:ascii="Times New Roman" w:hAnsi="Times New Roman"/>
          <w:sz w:val="28"/>
          <w:szCs w:val="28"/>
          <w:lang w:eastAsia="ru-RU"/>
        </w:rPr>
      </w:pPr>
    </w:p>
    <w:p w:rsidR="00FB651F" w:rsidRPr="00FB651F" w:rsidRDefault="00FB651F" w:rsidP="00FB651F">
      <w:pPr>
        <w:spacing w:after="0" w:line="240" w:lineRule="auto"/>
        <w:jc w:val="center"/>
        <w:rPr>
          <w:rFonts w:ascii="Times New Roman" w:hAnsi="Times New Roman"/>
          <w:b/>
          <w:sz w:val="24"/>
          <w:szCs w:val="24"/>
          <w:lang w:eastAsia="ru-RU"/>
        </w:rPr>
      </w:pPr>
      <w:r w:rsidRPr="00FB651F">
        <w:rPr>
          <w:rFonts w:ascii="Times New Roman" w:hAnsi="Times New Roman"/>
          <w:b/>
          <w:sz w:val="24"/>
          <w:szCs w:val="24"/>
          <w:lang w:eastAsia="ru-RU"/>
        </w:rPr>
        <w:t xml:space="preserve">ДОКУМЕНТАЦИЯ ЭЛЕКТРОННОГО АУКЦИОНА </w:t>
      </w:r>
    </w:p>
    <w:p w:rsidR="00FB651F" w:rsidRPr="00E42108" w:rsidRDefault="00FB651F" w:rsidP="00FB651F">
      <w:pPr>
        <w:spacing w:after="0" w:line="240" w:lineRule="auto"/>
        <w:jc w:val="center"/>
        <w:rPr>
          <w:rFonts w:ascii="Times New Roman" w:hAnsi="Times New Roman"/>
          <w:sz w:val="28"/>
          <w:szCs w:val="28"/>
          <w:lang w:eastAsia="ru-RU"/>
        </w:rPr>
      </w:pPr>
      <w:r w:rsidRPr="00E42108">
        <w:rPr>
          <w:rFonts w:ascii="Times New Roman" w:hAnsi="Times New Roman"/>
          <w:sz w:val="28"/>
          <w:szCs w:val="28"/>
          <w:lang w:eastAsia="ru-RU"/>
        </w:rPr>
        <w:t xml:space="preserve">на право заключения </w:t>
      </w:r>
      <w:proofErr w:type="gramStart"/>
      <w:r w:rsidRPr="00E42108">
        <w:rPr>
          <w:rFonts w:ascii="Times New Roman" w:hAnsi="Times New Roman"/>
          <w:sz w:val="28"/>
          <w:szCs w:val="28"/>
          <w:lang w:eastAsia="ru-RU"/>
        </w:rPr>
        <w:t>договора</w:t>
      </w:r>
      <w:proofErr w:type="gramEnd"/>
      <w:r w:rsidRPr="00E42108">
        <w:rPr>
          <w:rFonts w:ascii="Times New Roman" w:hAnsi="Times New Roman"/>
          <w:sz w:val="28"/>
          <w:szCs w:val="28"/>
          <w:lang w:eastAsia="ru-RU"/>
        </w:rPr>
        <w:t xml:space="preserve"> на  приобретение трубы полиэтиленовой для питьевого водоснабжения</w:t>
      </w:r>
    </w:p>
    <w:p w:rsidR="00FB651F" w:rsidRPr="00FB651F" w:rsidRDefault="00FB651F" w:rsidP="00FB651F">
      <w:pPr>
        <w:spacing w:after="0" w:line="240" w:lineRule="auto"/>
        <w:ind w:firstLine="709"/>
        <w:jc w:val="both"/>
        <w:rPr>
          <w:rFonts w:ascii="Times New Roman" w:hAnsi="Times New Roman"/>
          <w:sz w:val="28"/>
          <w:szCs w:val="28"/>
          <w:lang w:eastAsia="ru-RU"/>
        </w:rPr>
      </w:pPr>
    </w:p>
    <w:p w:rsidR="00FB651F" w:rsidRPr="00FB651F" w:rsidRDefault="00FB651F" w:rsidP="00FB651F">
      <w:pPr>
        <w:spacing w:after="0" w:line="240" w:lineRule="auto"/>
        <w:ind w:firstLine="709"/>
        <w:jc w:val="both"/>
        <w:rPr>
          <w:rFonts w:ascii="Times New Roman" w:hAnsi="Times New Roman"/>
          <w:sz w:val="28"/>
          <w:szCs w:val="28"/>
          <w:lang w:eastAsia="ru-RU"/>
        </w:rPr>
      </w:pPr>
    </w:p>
    <w:p w:rsidR="00FB651F" w:rsidRPr="00FB651F" w:rsidRDefault="00FB651F" w:rsidP="00FB651F">
      <w:pPr>
        <w:spacing w:after="0" w:line="240" w:lineRule="auto"/>
        <w:ind w:firstLine="709"/>
        <w:jc w:val="both"/>
        <w:rPr>
          <w:rFonts w:ascii="Times New Roman" w:hAnsi="Times New Roman"/>
          <w:sz w:val="28"/>
          <w:szCs w:val="28"/>
          <w:lang w:eastAsia="ru-RU"/>
        </w:rPr>
      </w:pPr>
    </w:p>
    <w:p w:rsidR="00FB651F" w:rsidRPr="00FB651F" w:rsidRDefault="00FB651F" w:rsidP="00FB651F">
      <w:pPr>
        <w:spacing w:after="0" w:line="240" w:lineRule="auto"/>
        <w:ind w:firstLine="709"/>
        <w:jc w:val="both"/>
        <w:rPr>
          <w:rFonts w:ascii="Times New Roman" w:hAnsi="Times New Roman"/>
          <w:sz w:val="28"/>
          <w:szCs w:val="28"/>
          <w:lang w:eastAsia="ru-RU"/>
        </w:rPr>
      </w:pPr>
    </w:p>
    <w:p w:rsidR="00FB651F" w:rsidRPr="00FB651F" w:rsidRDefault="00FB651F" w:rsidP="00FB651F">
      <w:pPr>
        <w:spacing w:after="0" w:line="240" w:lineRule="auto"/>
        <w:ind w:firstLine="709"/>
        <w:jc w:val="both"/>
        <w:rPr>
          <w:rFonts w:ascii="Times New Roman" w:hAnsi="Times New Roman"/>
          <w:sz w:val="28"/>
          <w:szCs w:val="28"/>
          <w:lang w:eastAsia="ru-RU"/>
        </w:rPr>
      </w:pPr>
    </w:p>
    <w:p w:rsidR="00FB651F" w:rsidRPr="00FB651F" w:rsidRDefault="00FB651F" w:rsidP="00FB651F">
      <w:pPr>
        <w:spacing w:after="0" w:line="240" w:lineRule="auto"/>
        <w:ind w:firstLine="709"/>
        <w:jc w:val="both"/>
        <w:rPr>
          <w:rFonts w:ascii="Times New Roman" w:hAnsi="Times New Roman"/>
          <w:sz w:val="28"/>
          <w:szCs w:val="28"/>
          <w:lang w:eastAsia="ru-RU"/>
        </w:rPr>
      </w:pPr>
    </w:p>
    <w:p w:rsidR="00FB651F" w:rsidRPr="00FB651F" w:rsidRDefault="00FB651F" w:rsidP="00FB651F">
      <w:pPr>
        <w:spacing w:after="0" w:line="240" w:lineRule="auto"/>
        <w:ind w:firstLine="709"/>
        <w:jc w:val="both"/>
        <w:rPr>
          <w:rFonts w:ascii="Times New Roman" w:hAnsi="Times New Roman"/>
          <w:sz w:val="28"/>
          <w:szCs w:val="28"/>
          <w:lang w:eastAsia="ru-RU"/>
        </w:rPr>
      </w:pPr>
    </w:p>
    <w:p w:rsidR="00FB651F" w:rsidRPr="00FB651F" w:rsidRDefault="00FB651F" w:rsidP="00FB651F">
      <w:pPr>
        <w:spacing w:after="0" w:line="240" w:lineRule="auto"/>
        <w:ind w:firstLine="709"/>
        <w:jc w:val="both"/>
        <w:rPr>
          <w:rFonts w:ascii="Times New Roman" w:hAnsi="Times New Roman"/>
          <w:sz w:val="28"/>
          <w:szCs w:val="28"/>
          <w:lang w:eastAsia="ru-RU"/>
        </w:rPr>
      </w:pPr>
    </w:p>
    <w:p w:rsidR="00FB651F" w:rsidRPr="00FB651F" w:rsidRDefault="00FB651F" w:rsidP="00FB651F">
      <w:pPr>
        <w:spacing w:after="0" w:line="240" w:lineRule="auto"/>
        <w:ind w:firstLine="709"/>
        <w:jc w:val="both"/>
        <w:rPr>
          <w:rFonts w:ascii="Times New Roman" w:hAnsi="Times New Roman"/>
          <w:sz w:val="28"/>
          <w:szCs w:val="28"/>
          <w:lang w:eastAsia="ru-RU"/>
        </w:rPr>
      </w:pPr>
    </w:p>
    <w:p w:rsidR="00FB651F" w:rsidRPr="00FB651F" w:rsidRDefault="00FB651F" w:rsidP="00FB651F">
      <w:pPr>
        <w:spacing w:after="0" w:line="240" w:lineRule="auto"/>
        <w:ind w:firstLine="709"/>
        <w:jc w:val="both"/>
        <w:rPr>
          <w:rFonts w:ascii="Times New Roman" w:hAnsi="Times New Roman"/>
          <w:sz w:val="28"/>
          <w:szCs w:val="28"/>
          <w:lang w:eastAsia="ru-RU"/>
        </w:rPr>
      </w:pPr>
    </w:p>
    <w:p w:rsidR="00FB651F" w:rsidRPr="00FB651F" w:rsidRDefault="00FB651F" w:rsidP="00FB651F">
      <w:pPr>
        <w:spacing w:after="0" w:line="240" w:lineRule="auto"/>
        <w:ind w:firstLine="709"/>
        <w:jc w:val="both"/>
        <w:rPr>
          <w:rFonts w:ascii="Times New Roman" w:hAnsi="Times New Roman"/>
          <w:sz w:val="28"/>
          <w:szCs w:val="28"/>
          <w:lang w:eastAsia="ru-RU"/>
        </w:rPr>
      </w:pPr>
    </w:p>
    <w:p w:rsidR="00FB651F" w:rsidRPr="00FB651F" w:rsidRDefault="00FB651F" w:rsidP="00FB651F">
      <w:pPr>
        <w:spacing w:after="0" w:line="240" w:lineRule="auto"/>
        <w:jc w:val="both"/>
        <w:rPr>
          <w:rFonts w:ascii="Times New Roman" w:hAnsi="Times New Roman"/>
          <w:sz w:val="28"/>
          <w:szCs w:val="28"/>
          <w:lang w:eastAsia="ru-RU"/>
        </w:rPr>
      </w:pPr>
    </w:p>
    <w:p w:rsidR="00FB651F" w:rsidRPr="00FB651F" w:rsidRDefault="00FB651F" w:rsidP="00FB651F">
      <w:pPr>
        <w:spacing w:after="0" w:line="240" w:lineRule="auto"/>
        <w:ind w:firstLine="709"/>
        <w:jc w:val="both"/>
        <w:rPr>
          <w:rFonts w:ascii="Times New Roman" w:hAnsi="Times New Roman"/>
          <w:sz w:val="28"/>
          <w:szCs w:val="28"/>
          <w:lang w:eastAsia="ru-RU"/>
        </w:rPr>
      </w:pPr>
    </w:p>
    <w:p w:rsidR="00FB651F" w:rsidRPr="00FB651F" w:rsidRDefault="00FB651F" w:rsidP="00FB651F">
      <w:pPr>
        <w:spacing w:after="0" w:line="240" w:lineRule="auto"/>
        <w:ind w:firstLine="709"/>
        <w:jc w:val="both"/>
        <w:rPr>
          <w:rFonts w:ascii="Times New Roman" w:hAnsi="Times New Roman"/>
          <w:sz w:val="28"/>
          <w:szCs w:val="28"/>
          <w:lang w:eastAsia="ru-RU"/>
        </w:rPr>
      </w:pPr>
    </w:p>
    <w:p w:rsidR="00FB651F" w:rsidRPr="00FB651F" w:rsidRDefault="00FB651F" w:rsidP="00FB651F">
      <w:pPr>
        <w:spacing w:after="0" w:line="240" w:lineRule="auto"/>
        <w:ind w:firstLine="709"/>
        <w:jc w:val="both"/>
        <w:rPr>
          <w:rFonts w:ascii="Times New Roman" w:hAnsi="Times New Roman"/>
          <w:sz w:val="28"/>
          <w:szCs w:val="28"/>
          <w:lang w:eastAsia="ru-RU"/>
        </w:rPr>
      </w:pPr>
    </w:p>
    <w:p w:rsidR="00FB651F" w:rsidRPr="00FB651F" w:rsidRDefault="00FB651F" w:rsidP="00FB651F">
      <w:pPr>
        <w:spacing w:after="0" w:line="240" w:lineRule="auto"/>
        <w:ind w:firstLine="709"/>
        <w:jc w:val="both"/>
        <w:rPr>
          <w:rFonts w:ascii="Times New Roman" w:hAnsi="Times New Roman"/>
          <w:sz w:val="28"/>
          <w:szCs w:val="28"/>
          <w:lang w:eastAsia="ru-RU"/>
        </w:rPr>
      </w:pPr>
    </w:p>
    <w:p w:rsidR="00FB651F" w:rsidRPr="00FB651F" w:rsidRDefault="00FB651F" w:rsidP="00FB651F">
      <w:pPr>
        <w:spacing w:after="0" w:line="240" w:lineRule="auto"/>
        <w:ind w:firstLine="709"/>
        <w:jc w:val="both"/>
        <w:rPr>
          <w:rFonts w:ascii="Times New Roman" w:hAnsi="Times New Roman"/>
          <w:sz w:val="28"/>
          <w:szCs w:val="28"/>
          <w:lang w:eastAsia="ru-RU"/>
        </w:rPr>
      </w:pPr>
    </w:p>
    <w:p w:rsidR="00FB651F" w:rsidRPr="00FB651F" w:rsidRDefault="00FB651F" w:rsidP="00FB651F">
      <w:pPr>
        <w:spacing w:after="0" w:line="240" w:lineRule="auto"/>
        <w:ind w:firstLine="709"/>
        <w:jc w:val="both"/>
        <w:rPr>
          <w:rFonts w:ascii="Times New Roman" w:hAnsi="Times New Roman"/>
          <w:sz w:val="28"/>
          <w:szCs w:val="28"/>
          <w:lang w:eastAsia="ru-RU"/>
        </w:rPr>
      </w:pPr>
    </w:p>
    <w:p w:rsidR="00FB651F" w:rsidRPr="00FB651F" w:rsidRDefault="00FB651F" w:rsidP="00FB651F">
      <w:pPr>
        <w:jc w:val="center"/>
        <w:rPr>
          <w:rFonts w:ascii="Times New Roman" w:eastAsia="Times New Roman" w:hAnsi="Times New Roman"/>
          <w:sz w:val="24"/>
          <w:szCs w:val="24"/>
        </w:rPr>
      </w:pPr>
    </w:p>
    <w:p w:rsidR="00FB651F" w:rsidRPr="00FB651F" w:rsidRDefault="00BB1CC4" w:rsidP="00FB651F">
      <w:pPr>
        <w:jc w:val="center"/>
        <w:rPr>
          <w:rFonts w:ascii="Times New Roman" w:eastAsia="Times New Roman" w:hAnsi="Times New Roman"/>
          <w:sz w:val="24"/>
          <w:szCs w:val="24"/>
        </w:rPr>
      </w:pPr>
      <w:r>
        <w:rPr>
          <w:rFonts w:ascii="Times New Roman" w:eastAsia="Times New Roman" w:hAnsi="Times New Roman"/>
          <w:sz w:val="24"/>
          <w:szCs w:val="24"/>
        </w:rPr>
        <w:t xml:space="preserve">с. </w:t>
      </w:r>
      <w:proofErr w:type="spellStart"/>
      <w:r>
        <w:rPr>
          <w:rFonts w:ascii="Times New Roman" w:eastAsia="Times New Roman" w:hAnsi="Times New Roman"/>
          <w:sz w:val="24"/>
          <w:szCs w:val="24"/>
        </w:rPr>
        <w:t>Иглино</w:t>
      </w:r>
      <w:proofErr w:type="spellEnd"/>
      <w:r>
        <w:rPr>
          <w:rFonts w:ascii="Times New Roman" w:eastAsia="Times New Roman" w:hAnsi="Times New Roman"/>
          <w:sz w:val="24"/>
          <w:szCs w:val="24"/>
        </w:rPr>
        <w:t xml:space="preserve">  2020</w:t>
      </w:r>
      <w:r w:rsidR="00FB651F" w:rsidRPr="00FB651F">
        <w:rPr>
          <w:rFonts w:ascii="Times New Roman" w:eastAsia="Times New Roman" w:hAnsi="Times New Roman"/>
          <w:sz w:val="24"/>
          <w:szCs w:val="24"/>
        </w:rPr>
        <w:t xml:space="preserve"> г.</w:t>
      </w:r>
    </w:p>
    <w:p w:rsidR="00FB651F" w:rsidRPr="00FB651F" w:rsidRDefault="00FB651F" w:rsidP="00FB651F">
      <w:pPr>
        <w:spacing w:after="0" w:line="240" w:lineRule="auto"/>
        <w:jc w:val="center"/>
        <w:rPr>
          <w:rFonts w:ascii="Times New Roman" w:hAnsi="Times New Roman"/>
          <w:b/>
          <w:caps/>
          <w:sz w:val="24"/>
          <w:szCs w:val="24"/>
          <w:lang w:eastAsia="ru-RU"/>
        </w:rPr>
      </w:pPr>
    </w:p>
    <w:p w:rsidR="00FB651F" w:rsidRPr="00FB651F" w:rsidRDefault="00FB651F" w:rsidP="00FB651F">
      <w:pPr>
        <w:spacing w:after="0" w:line="240" w:lineRule="auto"/>
        <w:rPr>
          <w:rFonts w:ascii="Times New Roman" w:hAnsi="Times New Roman"/>
          <w:b/>
          <w:caps/>
          <w:sz w:val="24"/>
          <w:szCs w:val="24"/>
          <w:lang w:eastAsia="ru-RU"/>
        </w:rPr>
      </w:pPr>
      <w:r w:rsidRPr="00FB651F">
        <w:rPr>
          <w:rFonts w:eastAsia="Times New Roman"/>
          <w:b/>
          <w:caps/>
          <w:sz w:val="24"/>
          <w:szCs w:val="24"/>
        </w:rPr>
        <w:br w:type="page"/>
      </w:r>
    </w:p>
    <w:p w:rsidR="00FB651F" w:rsidRPr="00FB651F" w:rsidRDefault="00FB651F" w:rsidP="00FB651F">
      <w:pPr>
        <w:spacing w:after="0" w:line="240" w:lineRule="auto"/>
        <w:jc w:val="center"/>
        <w:rPr>
          <w:rFonts w:ascii="Times New Roman" w:hAnsi="Times New Roman"/>
          <w:b/>
          <w:caps/>
          <w:sz w:val="24"/>
          <w:szCs w:val="24"/>
          <w:lang w:eastAsia="ru-RU"/>
        </w:rPr>
      </w:pPr>
      <w:r w:rsidRPr="00FB651F">
        <w:rPr>
          <w:rFonts w:ascii="Times New Roman" w:hAnsi="Times New Roman"/>
          <w:b/>
          <w:caps/>
          <w:sz w:val="24"/>
          <w:szCs w:val="24"/>
          <w:lang w:eastAsia="ru-RU"/>
        </w:rPr>
        <w:lastRenderedPageBreak/>
        <w:t>Содержание аукционной документации</w:t>
      </w:r>
    </w:p>
    <w:p w:rsidR="00FB651F" w:rsidRPr="00FB651F" w:rsidRDefault="00FB651F" w:rsidP="00FB651F">
      <w:pPr>
        <w:spacing w:after="0" w:line="240" w:lineRule="auto"/>
        <w:ind w:right="424" w:firstLine="8647"/>
        <w:jc w:val="right"/>
        <w:rPr>
          <w:rFonts w:ascii="Times New Roman" w:hAnsi="Times New Roman"/>
          <w:sz w:val="24"/>
          <w:szCs w:val="24"/>
          <w:lang w:eastAsia="ru-RU"/>
        </w:rPr>
      </w:pPr>
      <w:r w:rsidRPr="00FB651F">
        <w:rPr>
          <w:rFonts w:ascii="Times New Roman" w:hAnsi="Times New Roman"/>
          <w:b/>
          <w:sz w:val="24"/>
          <w:szCs w:val="24"/>
          <w:lang w:eastAsia="ru-RU"/>
        </w:rPr>
        <w:t xml:space="preserve">      </w:t>
      </w:r>
    </w:p>
    <w:tbl>
      <w:tblPr>
        <w:tblW w:w="960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9606"/>
      </w:tblGrid>
      <w:tr w:rsidR="00FB651F" w:rsidRPr="00FB651F" w:rsidTr="00C93CEC">
        <w:tc>
          <w:tcPr>
            <w:tcW w:w="9606" w:type="dxa"/>
            <w:tcBorders>
              <w:top w:val="double" w:sz="6" w:space="0" w:color="000000"/>
            </w:tcBorders>
          </w:tcPr>
          <w:p w:rsidR="00FB651F" w:rsidRPr="00FB651F" w:rsidRDefault="00FB651F" w:rsidP="00FB651F">
            <w:pPr>
              <w:spacing w:after="0" w:line="360" w:lineRule="auto"/>
              <w:rPr>
                <w:rFonts w:ascii="Times New Roman" w:eastAsia="Times New Roman" w:hAnsi="Times New Roman"/>
                <w:sz w:val="24"/>
                <w:szCs w:val="24"/>
              </w:rPr>
            </w:pPr>
            <w:r w:rsidRPr="00FB651F">
              <w:rPr>
                <w:rFonts w:ascii="Times New Roman" w:eastAsia="Times New Roman" w:hAnsi="Times New Roman"/>
                <w:sz w:val="24"/>
                <w:szCs w:val="24"/>
              </w:rPr>
              <w:t>Раздел 1. Термины и определения</w:t>
            </w:r>
          </w:p>
        </w:tc>
      </w:tr>
      <w:tr w:rsidR="00FB651F" w:rsidRPr="00FB651F" w:rsidTr="00C93CEC">
        <w:tc>
          <w:tcPr>
            <w:tcW w:w="9606" w:type="dxa"/>
          </w:tcPr>
          <w:p w:rsidR="00FB651F" w:rsidRPr="00FB651F" w:rsidRDefault="00FB651F" w:rsidP="00FB651F">
            <w:pPr>
              <w:tabs>
                <w:tab w:val="num" w:pos="0"/>
              </w:tabs>
              <w:autoSpaceDE w:val="0"/>
              <w:autoSpaceDN w:val="0"/>
              <w:adjustRightInd w:val="0"/>
              <w:spacing w:after="0" w:line="360" w:lineRule="auto"/>
              <w:rPr>
                <w:rFonts w:ascii="Times New Roman" w:eastAsia="Times New Roman" w:hAnsi="Times New Roman"/>
                <w:sz w:val="24"/>
                <w:szCs w:val="24"/>
              </w:rPr>
            </w:pPr>
            <w:r w:rsidRPr="00FB651F">
              <w:rPr>
                <w:rFonts w:ascii="Times New Roman" w:eastAsia="Times New Roman" w:hAnsi="Times New Roman"/>
                <w:sz w:val="24"/>
                <w:szCs w:val="24"/>
              </w:rPr>
              <w:t>Раздел 2. Приглашение к участию в электронном аукционе</w:t>
            </w:r>
          </w:p>
        </w:tc>
      </w:tr>
      <w:tr w:rsidR="00FB651F" w:rsidRPr="00FB651F" w:rsidTr="00C93CEC">
        <w:tc>
          <w:tcPr>
            <w:tcW w:w="9606" w:type="dxa"/>
          </w:tcPr>
          <w:p w:rsidR="00FB651F" w:rsidRPr="00FB651F" w:rsidRDefault="00FB651F" w:rsidP="00FB651F">
            <w:pPr>
              <w:tabs>
                <w:tab w:val="num" w:pos="0"/>
              </w:tabs>
              <w:autoSpaceDE w:val="0"/>
              <w:autoSpaceDN w:val="0"/>
              <w:adjustRightInd w:val="0"/>
              <w:spacing w:after="0" w:line="360" w:lineRule="auto"/>
              <w:rPr>
                <w:rFonts w:ascii="Times New Roman" w:eastAsia="Times New Roman" w:hAnsi="Times New Roman"/>
                <w:sz w:val="24"/>
                <w:szCs w:val="24"/>
              </w:rPr>
            </w:pPr>
            <w:r w:rsidRPr="00FB651F">
              <w:rPr>
                <w:rFonts w:ascii="Times New Roman" w:eastAsia="Times New Roman" w:hAnsi="Times New Roman"/>
                <w:sz w:val="24"/>
                <w:szCs w:val="24"/>
              </w:rPr>
              <w:t>Раздел 3. Инструкция участника закупки</w:t>
            </w:r>
          </w:p>
        </w:tc>
      </w:tr>
      <w:tr w:rsidR="00FB651F" w:rsidRPr="00FB651F" w:rsidTr="00C93CEC">
        <w:tc>
          <w:tcPr>
            <w:tcW w:w="9606" w:type="dxa"/>
          </w:tcPr>
          <w:p w:rsidR="00FB651F" w:rsidRPr="00FB651F" w:rsidRDefault="00FB651F" w:rsidP="00FB651F">
            <w:pPr>
              <w:tabs>
                <w:tab w:val="num" w:pos="284"/>
              </w:tabs>
              <w:autoSpaceDE w:val="0"/>
              <w:autoSpaceDN w:val="0"/>
              <w:adjustRightInd w:val="0"/>
              <w:spacing w:after="0" w:line="360" w:lineRule="auto"/>
              <w:rPr>
                <w:rFonts w:ascii="Times New Roman" w:eastAsia="Times New Roman" w:hAnsi="Times New Roman"/>
                <w:sz w:val="24"/>
                <w:szCs w:val="24"/>
              </w:rPr>
            </w:pPr>
            <w:r w:rsidRPr="00FB651F">
              <w:rPr>
                <w:rFonts w:ascii="Times New Roman" w:eastAsia="Times New Roman" w:hAnsi="Times New Roman"/>
                <w:sz w:val="24"/>
                <w:szCs w:val="24"/>
              </w:rPr>
              <w:t>Раздел 4. Информационная карта</w:t>
            </w:r>
          </w:p>
        </w:tc>
      </w:tr>
      <w:tr w:rsidR="00FB651F" w:rsidRPr="00FB651F" w:rsidTr="00C93CEC">
        <w:tc>
          <w:tcPr>
            <w:tcW w:w="9606" w:type="dxa"/>
          </w:tcPr>
          <w:p w:rsidR="00FB651F" w:rsidRPr="00FB651F" w:rsidRDefault="00FB651F" w:rsidP="00FB651F">
            <w:pPr>
              <w:tabs>
                <w:tab w:val="num" w:pos="284"/>
              </w:tabs>
              <w:autoSpaceDE w:val="0"/>
              <w:autoSpaceDN w:val="0"/>
              <w:adjustRightInd w:val="0"/>
              <w:spacing w:after="0" w:line="360" w:lineRule="auto"/>
              <w:rPr>
                <w:rFonts w:ascii="Times New Roman" w:eastAsia="Times New Roman" w:hAnsi="Times New Roman"/>
                <w:sz w:val="24"/>
                <w:szCs w:val="24"/>
              </w:rPr>
            </w:pPr>
            <w:r w:rsidRPr="00FB651F">
              <w:rPr>
                <w:rFonts w:ascii="Times New Roman" w:eastAsia="Times New Roman" w:hAnsi="Times New Roman"/>
                <w:sz w:val="24"/>
                <w:szCs w:val="24"/>
              </w:rPr>
              <w:t>Раздел 5. Техническое задание</w:t>
            </w:r>
          </w:p>
        </w:tc>
      </w:tr>
      <w:tr w:rsidR="00FB651F" w:rsidRPr="00FB651F" w:rsidTr="00C93CEC">
        <w:tc>
          <w:tcPr>
            <w:tcW w:w="9606" w:type="dxa"/>
          </w:tcPr>
          <w:p w:rsidR="00FB651F" w:rsidRPr="00FB651F" w:rsidRDefault="00FB651F" w:rsidP="00FB651F">
            <w:pPr>
              <w:widowControl w:val="0"/>
              <w:shd w:val="clear" w:color="auto" w:fill="FFFFFF"/>
              <w:spacing w:after="0" w:line="240" w:lineRule="atLeast"/>
              <w:contextualSpacing/>
              <w:rPr>
                <w:rFonts w:ascii="Times New Roman" w:eastAsia="Times New Roman" w:hAnsi="Times New Roman"/>
                <w:sz w:val="24"/>
                <w:szCs w:val="24"/>
              </w:rPr>
            </w:pPr>
            <w:r w:rsidRPr="00FB651F">
              <w:rPr>
                <w:rFonts w:ascii="Times New Roman" w:eastAsia="Times New Roman" w:hAnsi="Times New Roman"/>
                <w:sz w:val="24"/>
                <w:szCs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w:t>
            </w:r>
          </w:p>
          <w:p w:rsidR="00FB651F" w:rsidRPr="00FB651F" w:rsidRDefault="00FB651F" w:rsidP="00FB651F">
            <w:pPr>
              <w:spacing w:line="240" w:lineRule="atLeast"/>
              <w:contextualSpacing/>
              <w:rPr>
                <w:rFonts w:ascii="Times New Roman" w:eastAsia="Times New Roman" w:hAnsi="Times New Roman"/>
                <w:sz w:val="24"/>
                <w:szCs w:val="24"/>
              </w:rPr>
            </w:pPr>
            <w:r w:rsidRPr="00FB651F">
              <w:rPr>
                <w:rFonts w:ascii="Times New Roman" w:eastAsia="Times New Roman" w:hAnsi="Times New Roman"/>
                <w:sz w:val="24"/>
                <w:szCs w:val="24"/>
              </w:rPr>
              <w:t>их количественных и качественных характеристик.</w:t>
            </w:r>
          </w:p>
        </w:tc>
      </w:tr>
      <w:tr w:rsidR="00FB651F" w:rsidRPr="00FB651F" w:rsidTr="00C93CEC">
        <w:tc>
          <w:tcPr>
            <w:tcW w:w="9606" w:type="dxa"/>
          </w:tcPr>
          <w:p w:rsidR="00FB651F" w:rsidRPr="00FB651F" w:rsidRDefault="00FB651F" w:rsidP="00FB651F">
            <w:pPr>
              <w:rPr>
                <w:rFonts w:ascii="Times New Roman" w:eastAsia="Times New Roman" w:hAnsi="Times New Roman"/>
                <w:sz w:val="24"/>
                <w:szCs w:val="20"/>
              </w:rPr>
            </w:pPr>
            <w:r w:rsidRPr="00FB651F">
              <w:rPr>
                <w:rFonts w:ascii="Times New Roman" w:eastAsia="Times New Roman" w:hAnsi="Times New Roman"/>
                <w:sz w:val="24"/>
                <w:szCs w:val="20"/>
              </w:rPr>
              <w:t>Форма анкеты участника закупки</w:t>
            </w:r>
          </w:p>
        </w:tc>
      </w:tr>
      <w:tr w:rsidR="00FB651F" w:rsidRPr="00FB651F" w:rsidTr="00C93CEC">
        <w:tc>
          <w:tcPr>
            <w:tcW w:w="9606" w:type="dxa"/>
          </w:tcPr>
          <w:p w:rsidR="00FB651F" w:rsidRPr="00FB651F" w:rsidRDefault="00FB651F" w:rsidP="00FB651F">
            <w:pPr>
              <w:tabs>
                <w:tab w:val="num" w:pos="284"/>
              </w:tabs>
              <w:autoSpaceDE w:val="0"/>
              <w:autoSpaceDN w:val="0"/>
              <w:adjustRightInd w:val="0"/>
              <w:spacing w:after="0" w:line="360" w:lineRule="auto"/>
              <w:rPr>
                <w:rFonts w:ascii="Times New Roman" w:eastAsia="Times New Roman" w:hAnsi="Times New Roman"/>
                <w:sz w:val="24"/>
                <w:szCs w:val="24"/>
              </w:rPr>
            </w:pPr>
            <w:r w:rsidRPr="00FB651F">
              <w:rPr>
                <w:rFonts w:ascii="Times New Roman" w:eastAsia="Times New Roman" w:hAnsi="Times New Roman"/>
                <w:sz w:val="24"/>
                <w:szCs w:val="24"/>
              </w:rPr>
              <w:t>Форма согласия</w:t>
            </w:r>
          </w:p>
        </w:tc>
      </w:tr>
      <w:tr w:rsidR="00FB651F" w:rsidRPr="00FB651F" w:rsidTr="00C93CEC">
        <w:tc>
          <w:tcPr>
            <w:tcW w:w="9606" w:type="dxa"/>
          </w:tcPr>
          <w:p w:rsidR="00FB651F" w:rsidRPr="00FB651F" w:rsidRDefault="00FB651F" w:rsidP="00FB651F">
            <w:pPr>
              <w:spacing w:after="0" w:line="240" w:lineRule="auto"/>
              <w:rPr>
                <w:rFonts w:ascii="Times New Roman" w:eastAsia="Times New Roman" w:hAnsi="Times New Roman"/>
                <w:sz w:val="24"/>
                <w:szCs w:val="24"/>
              </w:rPr>
            </w:pPr>
            <w:r w:rsidRPr="00FB651F">
              <w:rPr>
                <w:rFonts w:ascii="Times New Roman" w:eastAsia="Times New Roman" w:hAnsi="Times New Roman"/>
                <w:sz w:val="24"/>
                <w:szCs w:val="24"/>
              </w:rPr>
              <w:t>Форма предложения участника закупки</w:t>
            </w:r>
          </w:p>
          <w:p w:rsidR="00FB651F" w:rsidRPr="00FB651F" w:rsidRDefault="00FB651F" w:rsidP="00FB651F">
            <w:pPr>
              <w:spacing w:after="0" w:line="240" w:lineRule="auto"/>
              <w:rPr>
                <w:rFonts w:ascii="Times New Roman" w:eastAsia="Times New Roman" w:hAnsi="Times New Roman"/>
                <w:sz w:val="24"/>
                <w:szCs w:val="24"/>
              </w:rPr>
            </w:pPr>
          </w:p>
        </w:tc>
      </w:tr>
      <w:tr w:rsidR="00FB651F" w:rsidRPr="00FB651F" w:rsidTr="00C93CEC">
        <w:tc>
          <w:tcPr>
            <w:tcW w:w="9606" w:type="dxa"/>
            <w:tcBorders>
              <w:bottom w:val="double" w:sz="6" w:space="0" w:color="000000"/>
            </w:tcBorders>
          </w:tcPr>
          <w:p w:rsidR="00FB651F" w:rsidRPr="00FB651F" w:rsidRDefault="00FB651F" w:rsidP="00FB651F">
            <w:pPr>
              <w:tabs>
                <w:tab w:val="num" w:pos="284"/>
              </w:tabs>
              <w:autoSpaceDE w:val="0"/>
              <w:autoSpaceDN w:val="0"/>
              <w:adjustRightInd w:val="0"/>
              <w:spacing w:after="0" w:line="360" w:lineRule="auto"/>
              <w:rPr>
                <w:rFonts w:ascii="Times New Roman" w:eastAsia="Times New Roman" w:hAnsi="Times New Roman"/>
                <w:sz w:val="24"/>
                <w:szCs w:val="24"/>
              </w:rPr>
            </w:pPr>
            <w:r w:rsidRPr="00FB651F">
              <w:rPr>
                <w:rFonts w:ascii="Times New Roman" w:eastAsia="Times New Roman" w:hAnsi="Times New Roman"/>
                <w:sz w:val="24"/>
                <w:szCs w:val="24"/>
              </w:rPr>
              <w:t>Обоснование начальной (максимально) цены договора</w:t>
            </w:r>
          </w:p>
        </w:tc>
      </w:tr>
    </w:tbl>
    <w:p w:rsidR="00FB651F" w:rsidRPr="00FB651F" w:rsidRDefault="00FB651F" w:rsidP="00FB651F">
      <w:pPr>
        <w:rPr>
          <w:rFonts w:eastAsia="Times New Roman"/>
        </w:rPr>
      </w:pPr>
      <w:r w:rsidRPr="00FB651F">
        <w:rPr>
          <w:rFonts w:eastAsia="Times New Roman"/>
        </w:rPr>
        <w:br w:type="page"/>
      </w:r>
    </w:p>
    <w:tbl>
      <w:tblPr>
        <w:tblW w:w="9923" w:type="dxa"/>
        <w:tblInd w:w="-37" w:type="dxa"/>
        <w:tblLayout w:type="fixed"/>
        <w:tblCellMar>
          <w:left w:w="105" w:type="dxa"/>
          <w:right w:w="105" w:type="dxa"/>
        </w:tblCellMar>
        <w:tblLook w:val="0000" w:firstRow="0" w:lastRow="0" w:firstColumn="0" w:lastColumn="0" w:noHBand="0" w:noVBand="0"/>
      </w:tblPr>
      <w:tblGrid>
        <w:gridCol w:w="9923"/>
      </w:tblGrid>
      <w:tr w:rsidR="00FB651F" w:rsidRPr="00FB651F" w:rsidTr="00C93CEC">
        <w:tc>
          <w:tcPr>
            <w:tcW w:w="9923" w:type="dxa"/>
            <w:tcBorders>
              <w:top w:val="nil"/>
              <w:left w:val="nil"/>
              <w:bottom w:val="nil"/>
              <w:right w:val="nil"/>
            </w:tcBorders>
          </w:tcPr>
          <w:p w:rsidR="00FB651F" w:rsidRPr="00FB651F" w:rsidRDefault="00FB651F" w:rsidP="00FB651F">
            <w:pPr>
              <w:spacing w:after="0" w:line="240" w:lineRule="auto"/>
              <w:ind w:firstLine="709"/>
              <w:jc w:val="center"/>
              <w:rPr>
                <w:rFonts w:ascii="Times New Roman" w:eastAsia="Times New Roman" w:hAnsi="Times New Roman"/>
                <w:color w:val="000000"/>
                <w:sz w:val="24"/>
                <w:szCs w:val="24"/>
              </w:rPr>
            </w:pPr>
            <w:r w:rsidRPr="00FB651F">
              <w:rPr>
                <w:rFonts w:ascii="Times New Roman" w:eastAsia="Times New Roman" w:hAnsi="Times New Roman"/>
                <w:b/>
                <w:bCs/>
                <w:color w:val="000000"/>
                <w:sz w:val="24"/>
                <w:szCs w:val="24"/>
              </w:rPr>
              <w:lastRenderedPageBreak/>
              <w:t>РАЗДЕЛ I. ТЕРМИНЫ И ОПРЕДЕЛЕНИЯ</w:t>
            </w:r>
          </w:p>
        </w:tc>
      </w:tr>
      <w:tr w:rsidR="00FB651F" w:rsidRPr="00FB651F" w:rsidTr="00C93CEC">
        <w:tc>
          <w:tcPr>
            <w:tcW w:w="9923"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p>
        </w:tc>
      </w:tr>
      <w:tr w:rsidR="00FB651F" w:rsidRPr="00FB651F" w:rsidTr="00C93CEC">
        <w:tc>
          <w:tcPr>
            <w:tcW w:w="9923"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b/>
                <w:sz w:val="24"/>
                <w:szCs w:val="24"/>
              </w:rPr>
              <w:t xml:space="preserve">Заказчик </w:t>
            </w:r>
            <w:r w:rsidRPr="00FB651F">
              <w:rPr>
                <w:rFonts w:ascii="Times New Roman" w:eastAsia="Times New Roman" w:hAnsi="Times New Roman"/>
                <w:sz w:val="24"/>
                <w:szCs w:val="24"/>
              </w:rPr>
              <w:t>– юридическое лицо  Муниципальное унитарное предприятие «Водоканал», в интересах и за счет средств которого осуществляются закупки.</w:t>
            </w:r>
          </w:p>
        </w:tc>
      </w:tr>
      <w:tr w:rsidR="00FB651F" w:rsidRPr="00FB651F" w:rsidTr="00C93CEC">
        <w:tc>
          <w:tcPr>
            <w:tcW w:w="9923"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b/>
                <w:sz w:val="24"/>
                <w:szCs w:val="24"/>
              </w:rPr>
              <w:t>Закупка</w:t>
            </w:r>
            <w:r w:rsidRPr="00FB651F">
              <w:rPr>
                <w:rFonts w:ascii="Times New Roman" w:eastAsia="Times New Roman" w:hAnsi="Times New Roman"/>
                <w:sz w:val="24"/>
                <w:szCs w:val="24"/>
              </w:rPr>
              <w:t xml:space="preserve"> – комплекс мероприятий, направленных на удовлетворение потребностей Заказчика в определенных товарах, работах, услугах; приобретение Заказчиком товаров, работ, услуг на основе договора, заключенного по результатам проведения закупочной процедуры.</w:t>
            </w:r>
          </w:p>
        </w:tc>
      </w:tr>
      <w:tr w:rsidR="00FB651F" w:rsidRPr="00FB651F" w:rsidTr="00C93CEC">
        <w:tc>
          <w:tcPr>
            <w:tcW w:w="9923"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b/>
                <w:sz w:val="24"/>
                <w:szCs w:val="24"/>
              </w:rPr>
            </w:pPr>
            <w:r w:rsidRPr="00FB651F">
              <w:rPr>
                <w:rFonts w:ascii="Times New Roman" w:eastAsia="Times New Roman" w:hAnsi="Times New Roman"/>
                <w:b/>
                <w:sz w:val="24"/>
                <w:szCs w:val="24"/>
              </w:rPr>
              <w:t>Закупочная процедура</w:t>
            </w:r>
            <w:r w:rsidRPr="00FB651F">
              <w:rPr>
                <w:rFonts w:ascii="Times New Roman" w:eastAsia="Times New Roman" w:hAnsi="Times New Roman"/>
                <w:sz w:val="24"/>
                <w:szCs w:val="24"/>
              </w:rPr>
              <w:t xml:space="preserve"> – последовательность действий от этапа приема заявок от участников закупки до подведения итогов и определения победителя.</w:t>
            </w:r>
          </w:p>
        </w:tc>
      </w:tr>
      <w:tr w:rsidR="00FB651F" w:rsidRPr="00FB651F" w:rsidTr="00C93CEC">
        <w:tc>
          <w:tcPr>
            <w:tcW w:w="9923"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b/>
                <w:sz w:val="24"/>
                <w:szCs w:val="24"/>
              </w:rPr>
              <w:t>Закупочная деятельность</w:t>
            </w:r>
            <w:r w:rsidRPr="00FB651F">
              <w:rPr>
                <w:rFonts w:ascii="Times New Roman" w:eastAsia="Times New Roman" w:hAnsi="Times New Roman"/>
                <w:sz w:val="24"/>
                <w:szCs w:val="24"/>
              </w:rPr>
              <w:t xml:space="preserve"> - осуществление комплекса мероприятий, направленных на планирование и документирование потребности в товарах, работах, услугах, приобретение которых необходимо для функционирования Заказчика, мониторинг рынка предложений, проведение закупочных процедур, принятие решений о заключении договоров, информационное обеспечение указанных деловых процессов.</w:t>
            </w:r>
          </w:p>
        </w:tc>
      </w:tr>
      <w:tr w:rsidR="00FB651F" w:rsidRPr="00FB651F" w:rsidTr="00C93CEC">
        <w:tc>
          <w:tcPr>
            <w:tcW w:w="9923"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b/>
                <w:sz w:val="24"/>
                <w:szCs w:val="24"/>
              </w:rPr>
              <w:t>Участник закупки</w:t>
            </w:r>
            <w:r w:rsidRPr="00FB651F">
              <w:rPr>
                <w:rFonts w:ascii="Times New Roman" w:eastAsia="Times New Roman" w:hAnsi="Times New Roman"/>
                <w:sz w:val="24"/>
                <w:szCs w:val="24"/>
              </w:rPr>
              <w:t xml:space="preserve"> – любое юридическое лицо, независимо от организационно-правовой формы собственности, места нахождения и места происхождения капитала либо любое физическое лицо, в том числе индивидуальный предприниматель, принимающее участие в закупочной процедуре и удовлетворяющее требованиям Заказчика. </w:t>
            </w:r>
          </w:p>
        </w:tc>
      </w:tr>
      <w:tr w:rsidR="00FB651F" w:rsidRPr="00FB651F" w:rsidTr="00C93CEC">
        <w:tc>
          <w:tcPr>
            <w:tcW w:w="9923"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b/>
                <w:sz w:val="24"/>
                <w:szCs w:val="24"/>
              </w:rPr>
              <w:t>Закупочная комиссия  –</w:t>
            </w:r>
            <w:r w:rsidRPr="00FB651F">
              <w:rPr>
                <w:rFonts w:ascii="Times New Roman" w:eastAsia="Times New Roman" w:hAnsi="Times New Roman"/>
                <w:sz w:val="24"/>
                <w:szCs w:val="24"/>
              </w:rPr>
              <w:t xml:space="preserve"> коллегиальный орган, создаваемый Заказчиком для выполнения функций по непосредственному проведению закупочной процедуры.</w:t>
            </w:r>
          </w:p>
        </w:tc>
      </w:tr>
      <w:tr w:rsidR="00FB651F" w:rsidRPr="00FB651F" w:rsidTr="00C93CEC">
        <w:tc>
          <w:tcPr>
            <w:tcW w:w="9923"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b/>
                <w:sz w:val="24"/>
                <w:szCs w:val="24"/>
              </w:rPr>
            </w:pPr>
            <w:r w:rsidRPr="00FB651F">
              <w:rPr>
                <w:rFonts w:ascii="Times New Roman" w:eastAsia="Times New Roman" w:hAnsi="Times New Roman"/>
                <w:b/>
                <w:sz w:val="24"/>
                <w:szCs w:val="24"/>
              </w:rPr>
              <w:t xml:space="preserve">Уполномоченный специалист (далее – УС) </w:t>
            </w:r>
            <w:r w:rsidRPr="00FB651F">
              <w:rPr>
                <w:rFonts w:ascii="Times New Roman" w:eastAsia="Times New Roman" w:hAnsi="Times New Roman"/>
                <w:sz w:val="24"/>
                <w:szCs w:val="24"/>
              </w:rPr>
              <w:t>– лицо, осуществляющее комплекс мероприятий связанных с закупочными процедурами и  обеспечивающее размещение данной информации на официальном сайте.</w:t>
            </w:r>
          </w:p>
        </w:tc>
      </w:tr>
      <w:tr w:rsidR="00FB651F" w:rsidRPr="00FB651F" w:rsidTr="00C93CEC">
        <w:tc>
          <w:tcPr>
            <w:tcW w:w="9923"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b/>
                <w:bCs/>
                <w:color w:val="000000"/>
                <w:sz w:val="24"/>
                <w:szCs w:val="24"/>
              </w:rPr>
              <w:t>Электронная площадка</w:t>
            </w:r>
            <w:r w:rsidRPr="00FB651F">
              <w:rPr>
                <w:rFonts w:ascii="Times New Roman" w:eastAsia="Times New Roman" w:hAnsi="Times New Roman"/>
                <w:color w:val="000000"/>
                <w:sz w:val="24"/>
                <w:szCs w:val="24"/>
              </w:rPr>
              <w:t xml:space="preserve"> - сайт в сети «Интернет», на котором проводится </w:t>
            </w:r>
            <w:r w:rsidR="00EF2EA2">
              <w:rPr>
                <w:rFonts w:ascii="Times New Roman" w:eastAsia="Times New Roman" w:hAnsi="Times New Roman"/>
                <w:color w:val="000000"/>
                <w:sz w:val="24"/>
                <w:szCs w:val="24"/>
              </w:rPr>
              <w:t xml:space="preserve">электронный аукцион, адрес </w:t>
            </w:r>
            <w:r w:rsidR="00EF2EA2">
              <w:rPr>
                <w:rFonts w:ascii="Times New Roman" w:eastAsia="Times New Roman" w:hAnsi="Times New Roman"/>
                <w:color w:val="000000"/>
                <w:sz w:val="24"/>
                <w:szCs w:val="24"/>
                <w:lang w:val="en-US"/>
              </w:rPr>
              <w:t>https</w:t>
            </w:r>
            <w:r w:rsidR="00EF2EA2">
              <w:rPr>
                <w:rFonts w:ascii="Times New Roman" w:eastAsia="Times New Roman" w:hAnsi="Times New Roman"/>
                <w:color w:val="000000"/>
                <w:sz w:val="24"/>
                <w:szCs w:val="24"/>
              </w:rPr>
              <w:t>:</w:t>
            </w:r>
            <w:r w:rsidR="00EF2EA2">
              <w:rPr>
                <w:rFonts w:ascii="Times New Roman" w:eastAsia="Times New Roman" w:hAnsi="Times New Roman"/>
                <w:color w:val="000000"/>
                <w:sz w:val="24"/>
                <w:szCs w:val="24"/>
                <w:lang w:val="en-US"/>
              </w:rPr>
              <w:t>//</w:t>
            </w:r>
            <w:proofErr w:type="spellStart"/>
            <w:r w:rsidR="00EF2EA2">
              <w:rPr>
                <w:rFonts w:ascii="Times New Roman" w:eastAsia="Times New Roman" w:hAnsi="Times New Roman"/>
                <w:color w:val="000000"/>
                <w:sz w:val="24"/>
                <w:szCs w:val="24"/>
                <w:lang w:val="en-US"/>
              </w:rPr>
              <w:t>torgi</w:t>
            </w:r>
            <w:proofErr w:type="spellEnd"/>
            <w:r w:rsidR="00EF2EA2">
              <w:rPr>
                <w:rFonts w:ascii="Times New Roman" w:eastAsia="Times New Roman" w:hAnsi="Times New Roman"/>
                <w:color w:val="000000"/>
                <w:sz w:val="24"/>
                <w:szCs w:val="24"/>
              </w:rPr>
              <w:t>.</w:t>
            </w:r>
            <w:r w:rsidR="00AC29A3">
              <w:rPr>
                <w:rFonts w:ascii="Times New Roman" w:eastAsia="Times New Roman" w:hAnsi="Times New Roman"/>
                <w:color w:val="000000"/>
                <w:sz w:val="24"/>
                <w:szCs w:val="24"/>
                <w:lang w:val="en-US"/>
              </w:rPr>
              <w:t>etp-region.ru</w:t>
            </w:r>
            <w:r w:rsidR="00AC29A3">
              <w:rPr>
                <w:rFonts w:ascii="Times New Roman" w:eastAsia="Times New Roman" w:hAnsi="Times New Roman"/>
                <w:color w:val="000000"/>
                <w:sz w:val="24"/>
                <w:szCs w:val="24"/>
              </w:rPr>
              <w:t>.</w:t>
            </w:r>
          </w:p>
        </w:tc>
      </w:tr>
      <w:tr w:rsidR="00FB651F" w:rsidRPr="00FB651F" w:rsidTr="00C93CEC">
        <w:tc>
          <w:tcPr>
            <w:tcW w:w="9923"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proofErr w:type="gramStart"/>
            <w:r w:rsidRPr="00FB651F">
              <w:rPr>
                <w:rFonts w:ascii="Times New Roman" w:eastAsia="Times New Roman" w:hAnsi="Times New Roman"/>
                <w:b/>
                <w:bCs/>
                <w:color w:val="000000"/>
                <w:sz w:val="24"/>
                <w:szCs w:val="24"/>
              </w:rPr>
              <w:t>Оператор электронной площадки</w:t>
            </w:r>
            <w:r w:rsidRPr="00FB651F">
              <w:rPr>
                <w:rFonts w:ascii="Times New Roman" w:eastAsia="Times New Roman" w:hAnsi="Times New Roman"/>
                <w:color w:val="000000"/>
                <w:sz w:val="24"/>
                <w:szCs w:val="24"/>
              </w:rPr>
              <w:t xml:space="preserve"> -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аукционов в электронной форме. </w:t>
            </w:r>
            <w:proofErr w:type="gramEnd"/>
          </w:p>
        </w:tc>
      </w:tr>
      <w:tr w:rsidR="00FB651F" w:rsidRPr="00FB651F" w:rsidTr="00C93CEC">
        <w:tc>
          <w:tcPr>
            <w:tcW w:w="9923"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b/>
                <w:bCs/>
                <w:color w:val="000000"/>
                <w:sz w:val="24"/>
                <w:szCs w:val="24"/>
              </w:rPr>
              <w:t xml:space="preserve">Электронный аукцион в электронной форме  </w:t>
            </w:r>
            <w:r w:rsidRPr="00FB651F">
              <w:rPr>
                <w:rFonts w:ascii="Times New Roman" w:eastAsia="Times New Roman" w:hAnsi="Times New Roman"/>
                <w:sz w:val="24"/>
                <w:szCs w:val="24"/>
              </w:rPr>
              <w:t>(далее – электронный аукцион) - аукцион, проведение которого обеспечивается оператором электронной площадки на сайте в информационно-телекоммуникационной сети «Интернет».  Порядок проведения аукциона в электронной форме устанавливается настоящей документацией  в зависимости от правил, действующих на выбранной Заказчиком для проведения определенного аукциона электронной площадке.</w:t>
            </w:r>
          </w:p>
        </w:tc>
      </w:tr>
      <w:tr w:rsidR="00FB651F" w:rsidRPr="00FB651F" w:rsidTr="00C93CEC">
        <w:tc>
          <w:tcPr>
            <w:tcW w:w="9923"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b/>
                <w:sz w:val="24"/>
                <w:szCs w:val="24"/>
              </w:rPr>
              <w:t xml:space="preserve">Документация об </w:t>
            </w:r>
            <w:r w:rsidRPr="00FB651F">
              <w:rPr>
                <w:rFonts w:ascii="Times New Roman" w:eastAsia="Times New Roman" w:hAnsi="Times New Roman"/>
                <w:b/>
                <w:bCs/>
                <w:color w:val="000000"/>
                <w:sz w:val="24"/>
                <w:szCs w:val="24"/>
              </w:rPr>
              <w:t>электронном аукционе в электронной форме</w:t>
            </w:r>
            <w:r w:rsidRPr="00FB651F">
              <w:rPr>
                <w:rFonts w:ascii="Times New Roman" w:eastAsia="Times New Roman" w:hAnsi="Times New Roman"/>
                <w:color w:val="000000"/>
                <w:sz w:val="24"/>
                <w:szCs w:val="24"/>
              </w:rPr>
              <w:t xml:space="preserve"> </w:t>
            </w:r>
            <w:r w:rsidRPr="00FB651F">
              <w:rPr>
                <w:rFonts w:ascii="Times New Roman" w:eastAsia="Times New Roman" w:hAnsi="Times New Roman"/>
                <w:sz w:val="24"/>
                <w:szCs w:val="24"/>
              </w:rPr>
              <w:t xml:space="preserve">- комплект документов, содержащий всю необходимую и достаточную информацию о предмете закупки, условиях и порядке ее проведения и рассматриваемый как неотъемлемая часть извещения о закупке. </w:t>
            </w:r>
          </w:p>
        </w:tc>
      </w:tr>
      <w:tr w:rsidR="00FB651F" w:rsidRPr="00FB651F" w:rsidTr="00C93CEC">
        <w:tc>
          <w:tcPr>
            <w:tcW w:w="9923"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b/>
                <w:sz w:val="24"/>
                <w:szCs w:val="24"/>
              </w:rPr>
            </w:pPr>
            <w:r w:rsidRPr="00FB651F">
              <w:rPr>
                <w:rFonts w:ascii="Times New Roman" w:eastAsia="Times New Roman" w:hAnsi="Times New Roman"/>
                <w:b/>
                <w:sz w:val="24"/>
                <w:szCs w:val="24"/>
              </w:rPr>
              <w:t xml:space="preserve">Заявка  на участие в электронном аукционе в электронной форме </w:t>
            </w:r>
            <w:r w:rsidRPr="00FB651F">
              <w:rPr>
                <w:rFonts w:ascii="Times New Roman" w:eastAsia="Times New Roman" w:hAnsi="Times New Roman"/>
                <w:sz w:val="24"/>
                <w:szCs w:val="24"/>
              </w:rPr>
              <w:t xml:space="preserve">- комплект документов, содержащий предложение участника закупки, направленное Заказчику с намерением принять участие в закупочной процедуре и впоследствии заключить договор на поставку товаров, работ, услуг на условиях, определенных  документацией о закупке. </w:t>
            </w:r>
          </w:p>
        </w:tc>
      </w:tr>
      <w:tr w:rsidR="00FB651F" w:rsidRPr="00FB651F" w:rsidTr="00C93CEC">
        <w:tc>
          <w:tcPr>
            <w:tcW w:w="9923"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b/>
                <w:bCs/>
                <w:color w:val="000000"/>
                <w:sz w:val="24"/>
                <w:szCs w:val="24"/>
              </w:rPr>
              <w:t>Электронный документ</w:t>
            </w:r>
            <w:r w:rsidRPr="00FB651F">
              <w:rPr>
                <w:rFonts w:ascii="Times New Roman" w:eastAsia="Times New Roman" w:hAnsi="Times New Roman"/>
                <w:color w:val="000000"/>
                <w:sz w:val="24"/>
                <w:szCs w:val="24"/>
              </w:rPr>
              <w:t xml:space="preserve"> - документ, информация в котором предоставлена в электронно-цифровой форме, созданный и оформленный в порядке, предусмотренном законодательством</w:t>
            </w:r>
            <w:r w:rsidRPr="00FB651F">
              <w:rPr>
                <w:rFonts w:ascii="Times New Roman" w:eastAsia="Times New Roman" w:hAnsi="Times New Roman"/>
                <w:vanish/>
                <w:color w:val="000000"/>
                <w:sz w:val="24"/>
                <w:szCs w:val="24"/>
              </w:rPr>
              <w:t>#M12291 901808241законодательством</w:t>
            </w:r>
            <w:r w:rsidRPr="00FB651F">
              <w:rPr>
                <w:rFonts w:ascii="Times New Roman" w:eastAsia="Times New Roman" w:hAnsi="Times New Roman"/>
                <w:color w:val="000000"/>
                <w:sz w:val="24"/>
                <w:szCs w:val="24"/>
              </w:rPr>
              <w:t xml:space="preserve"> Российской Федерации.</w:t>
            </w:r>
            <w:r w:rsidRPr="00FB651F">
              <w:rPr>
                <w:rFonts w:ascii="Times New Roman" w:eastAsia="Times New Roman" w:hAnsi="Times New Roman"/>
                <w:vanish/>
                <w:color w:val="000000"/>
                <w:sz w:val="24"/>
                <w:szCs w:val="24"/>
              </w:rPr>
              <w:t>#S</w:t>
            </w:r>
          </w:p>
        </w:tc>
      </w:tr>
    </w:tbl>
    <w:p w:rsidR="00FB651F" w:rsidRPr="00FB651F" w:rsidRDefault="00FB651F" w:rsidP="00FB651F">
      <w:pPr>
        <w:rPr>
          <w:rFonts w:eastAsia="Times New Roman"/>
        </w:rPr>
      </w:pPr>
      <w:r w:rsidRPr="00FB651F">
        <w:rPr>
          <w:rFonts w:eastAsia="Times New Roman"/>
        </w:rPr>
        <w:br w:type="page"/>
      </w:r>
    </w:p>
    <w:tbl>
      <w:tblPr>
        <w:tblW w:w="9640" w:type="dxa"/>
        <w:tblInd w:w="-37" w:type="dxa"/>
        <w:tblLayout w:type="fixed"/>
        <w:tblCellMar>
          <w:left w:w="105" w:type="dxa"/>
          <w:right w:w="105" w:type="dxa"/>
        </w:tblCellMar>
        <w:tblLook w:val="0000" w:firstRow="0" w:lastRow="0" w:firstColumn="0" w:lastColumn="0" w:noHBand="0" w:noVBand="0"/>
      </w:tblPr>
      <w:tblGrid>
        <w:gridCol w:w="9640"/>
      </w:tblGrid>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center"/>
              <w:rPr>
                <w:rFonts w:ascii="Times New Roman" w:eastAsia="Times New Roman" w:hAnsi="Times New Roman"/>
                <w:color w:val="000000"/>
                <w:sz w:val="24"/>
                <w:szCs w:val="24"/>
              </w:rPr>
            </w:pPr>
            <w:r w:rsidRPr="00FB651F">
              <w:rPr>
                <w:rFonts w:ascii="Times New Roman" w:eastAsia="Times New Roman" w:hAnsi="Times New Roman"/>
                <w:b/>
                <w:bCs/>
                <w:color w:val="000000"/>
                <w:sz w:val="24"/>
                <w:szCs w:val="24"/>
              </w:rPr>
              <w:lastRenderedPageBreak/>
              <w:t xml:space="preserve">РАЗДЕЛ II. ПРИГЛАШЕНИЕ К УЧАСТИЮ В  ЭЛЕКТРОННОМ АУКЦИОНЕ </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 </w:t>
            </w:r>
            <w:proofErr w:type="gramStart"/>
            <w:r w:rsidRPr="00FB651F">
              <w:rPr>
                <w:rFonts w:ascii="Times New Roman" w:eastAsia="Times New Roman" w:hAnsi="Times New Roman"/>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FB651F">
              <w:rPr>
                <w:rFonts w:ascii="Times New Roman" w:eastAsia="Times New Roman" w:hAnsi="Times New Roman"/>
                <w:sz w:val="24"/>
                <w:szCs w:val="24"/>
              </w:rPr>
              <w:t xml:space="preserve"> требованиям, установленным заказчиком в соответствии с положением о закупке.</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Участник закупки вправе подать только одну Заявку на участие в Аукционе в отношении предмета Аукциона.</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 </w:t>
            </w:r>
            <w:proofErr w:type="gramStart"/>
            <w:r w:rsidRPr="00FB651F">
              <w:rPr>
                <w:rFonts w:ascii="Times New Roman" w:eastAsia="Times New Roman" w:hAnsi="Times New Roman"/>
                <w:color w:val="000000"/>
                <w:sz w:val="24"/>
                <w:szCs w:val="24"/>
              </w:rPr>
              <w:t xml:space="preserve">Документация об Аукционе подготовлена и разработана в соответствии с </w:t>
            </w:r>
            <w:r w:rsidRPr="00FB651F">
              <w:rPr>
                <w:rFonts w:ascii="Times New Roman" w:eastAsia="Times New Roman" w:hAnsi="Times New Roman"/>
                <w:sz w:val="24"/>
                <w:szCs w:val="24"/>
              </w:rPr>
              <w:t>Федеральным законом от 18.07.2011 N 223-ФЗ "О закупках товаров, работ, услуг отдельными видами юридических лиц" (далее – Федеральный закон от 18.07.2011 N 223-ФЗ)</w:t>
            </w:r>
            <w:r w:rsidRPr="00FB651F">
              <w:rPr>
                <w:rFonts w:ascii="Times New Roman" w:eastAsia="Times New Roman" w:hAnsi="Times New Roman"/>
                <w:vanish/>
                <w:color w:val="000000"/>
                <w:sz w:val="24"/>
                <w:szCs w:val="24"/>
              </w:rPr>
              <w:t>#S</w:t>
            </w:r>
            <w:r w:rsidRPr="00FB651F">
              <w:rPr>
                <w:rFonts w:ascii="Times New Roman" w:eastAsia="Times New Roman" w:hAnsi="Times New Roman"/>
                <w:color w:val="000000"/>
                <w:sz w:val="24"/>
                <w:szCs w:val="24"/>
              </w:rPr>
              <w:t xml:space="preserve">, </w:t>
            </w:r>
            <w:r w:rsidRPr="00FB651F">
              <w:rPr>
                <w:rFonts w:ascii="Times New Roman" w:eastAsia="Times New Roman" w:hAnsi="Times New Roman"/>
                <w:vanish/>
                <w:color w:val="000000"/>
                <w:sz w:val="24"/>
                <w:szCs w:val="24"/>
              </w:rPr>
              <w:t>#M12291 9027690</w:t>
            </w:r>
            <w:r w:rsidRPr="00FB651F">
              <w:rPr>
                <w:rFonts w:ascii="Times New Roman" w:eastAsia="Times New Roman" w:hAnsi="Times New Roman"/>
                <w:color w:val="000000"/>
                <w:sz w:val="24"/>
                <w:szCs w:val="24"/>
              </w:rPr>
              <w:t>Гражданским кодексом РФ</w:t>
            </w:r>
            <w:r w:rsidRPr="00FB651F">
              <w:rPr>
                <w:rFonts w:ascii="Times New Roman" w:eastAsia="Times New Roman" w:hAnsi="Times New Roman"/>
                <w:vanish/>
                <w:color w:val="000000"/>
                <w:sz w:val="24"/>
                <w:szCs w:val="24"/>
              </w:rPr>
              <w:t>#S</w:t>
            </w:r>
            <w:r w:rsidRPr="00FB651F">
              <w:rPr>
                <w:rFonts w:ascii="Times New Roman" w:eastAsia="Times New Roman" w:hAnsi="Times New Roman"/>
                <w:color w:val="000000"/>
                <w:sz w:val="24"/>
                <w:szCs w:val="24"/>
              </w:rPr>
              <w:t xml:space="preserve">, </w:t>
            </w:r>
            <w:r w:rsidRPr="00FB651F">
              <w:rPr>
                <w:rFonts w:ascii="Times New Roman" w:eastAsia="Times New Roman" w:hAnsi="Times New Roman"/>
                <w:vanish/>
                <w:color w:val="000000"/>
                <w:sz w:val="24"/>
                <w:szCs w:val="24"/>
              </w:rPr>
              <w:t>#M12291 901989534</w:t>
            </w:r>
            <w:r w:rsidRPr="00FB651F">
              <w:rPr>
                <w:rFonts w:ascii="Times New Roman" w:eastAsia="Times New Roman" w:hAnsi="Times New Roman"/>
                <w:color w:val="000000"/>
                <w:sz w:val="24"/>
                <w:szCs w:val="24"/>
              </w:rPr>
              <w:t>Федеральным законом от 26.07.2006 № 135-ФЗ "О защите конкуренции"</w:t>
            </w:r>
            <w:r w:rsidRPr="00FB651F">
              <w:rPr>
                <w:rFonts w:ascii="Times New Roman" w:eastAsia="Times New Roman" w:hAnsi="Times New Roman"/>
                <w:vanish/>
                <w:color w:val="000000"/>
                <w:sz w:val="24"/>
                <w:szCs w:val="24"/>
              </w:rPr>
              <w:t>#S</w:t>
            </w:r>
            <w:r w:rsidRPr="00FB651F">
              <w:rPr>
                <w:rFonts w:ascii="Times New Roman" w:eastAsia="Times New Roman" w:hAnsi="Times New Roman"/>
                <w:color w:val="000000"/>
                <w:sz w:val="24"/>
                <w:szCs w:val="24"/>
              </w:rPr>
              <w:t xml:space="preserve"> </w:t>
            </w:r>
            <w:r w:rsidRPr="00FB651F">
              <w:rPr>
                <w:rFonts w:ascii="Times New Roman" w:eastAsia="Times New Roman" w:hAnsi="Times New Roman"/>
                <w:sz w:val="24"/>
                <w:szCs w:val="24"/>
              </w:rPr>
              <w:t>и Положением о закупках товаров, работ, услуг для нужд Муниципального унитарного  предприятия «Водоканал».</w:t>
            </w:r>
            <w:proofErr w:type="gramEnd"/>
          </w:p>
        </w:tc>
      </w:tr>
      <w:tr w:rsidR="00FB651F" w:rsidRPr="00FB651F" w:rsidTr="00C93CEC">
        <w:tc>
          <w:tcPr>
            <w:tcW w:w="9640" w:type="dxa"/>
            <w:tcBorders>
              <w:top w:val="nil"/>
              <w:left w:val="nil"/>
              <w:right w:val="nil"/>
            </w:tcBorders>
          </w:tcPr>
          <w:p w:rsidR="00FB651F" w:rsidRPr="00FB651F" w:rsidRDefault="00FB651F" w:rsidP="00FB651F">
            <w:pPr>
              <w:autoSpaceDE w:val="0"/>
              <w:autoSpaceDN w:val="0"/>
              <w:adjustRightInd w:val="0"/>
              <w:spacing w:after="0" w:line="240" w:lineRule="auto"/>
              <w:ind w:firstLine="709"/>
              <w:jc w:val="both"/>
              <w:outlineLvl w:val="1"/>
              <w:rPr>
                <w:rFonts w:ascii="Times New Roman" w:eastAsia="Times New Roman" w:hAnsi="Times New Roman"/>
                <w:sz w:val="24"/>
                <w:szCs w:val="24"/>
              </w:rPr>
            </w:pPr>
            <w:r w:rsidRPr="00FB651F">
              <w:rPr>
                <w:rFonts w:ascii="Times New Roman" w:eastAsia="Times New Roman" w:hAnsi="Times New Roman"/>
                <w:sz w:val="24"/>
                <w:szCs w:val="24"/>
              </w:rPr>
              <w:t xml:space="preserve">Документация об электронном аукционе в электронной форме размещается заказчиком на электронной торговой площадке одновременно с размещением извещения о проведении электронного аукциона и доступна для ознакомления в единой информационной системе </w:t>
            </w:r>
            <w:proofErr w:type="spellStart"/>
            <w:r w:rsidRPr="00FB651F">
              <w:rPr>
                <w:rFonts w:ascii="Times New Roman" w:eastAsia="Times New Roman" w:hAnsi="Times New Roman"/>
                <w:sz w:val="24"/>
                <w:szCs w:val="24"/>
                <w:lang w:val="en-US"/>
              </w:rPr>
              <w:t>zakupki</w:t>
            </w:r>
            <w:proofErr w:type="spellEnd"/>
            <w:r w:rsidRPr="00FB651F">
              <w:rPr>
                <w:rFonts w:ascii="Times New Roman" w:eastAsia="Times New Roman" w:hAnsi="Times New Roman"/>
                <w:sz w:val="24"/>
                <w:szCs w:val="24"/>
              </w:rPr>
              <w:t>.</w:t>
            </w:r>
            <w:proofErr w:type="spellStart"/>
            <w:r w:rsidRPr="00FB651F">
              <w:rPr>
                <w:rFonts w:ascii="Times New Roman" w:eastAsia="Times New Roman" w:hAnsi="Times New Roman"/>
                <w:sz w:val="24"/>
                <w:szCs w:val="24"/>
                <w:lang w:val="en-US"/>
              </w:rPr>
              <w:t>gov</w:t>
            </w:r>
            <w:proofErr w:type="spellEnd"/>
            <w:r w:rsidRPr="00FB651F">
              <w:rPr>
                <w:rFonts w:ascii="Times New Roman" w:eastAsia="Times New Roman" w:hAnsi="Times New Roman"/>
                <w:sz w:val="24"/>
                <w:szCs w:val="24"/>
              </w:rPr>
              <w:t>.</w:t>
            </w:r>
            <w:proofErr w:type="spellStart"/>
            <w:r w:rsidRPr="00FB651F">
              <w:rPr>
                <w:rFonts w:ascii="Times New Roman" w:eastAsia="Times New Roman" w:hAnsi="Times New Roman"/>
                <w:sz w:val="24"/>
                <w:szCs w:val="24"/>
                <w:lang w:val="en-US"/>
              </w:rPr>
              <w:t>ru</w:t>
            </w:r>
            <w:proofErr w:type="spellEnd"/>
            <w:r w:rsidR="00AC29A3">
              <w:rPr>
                <w:rFonts w:ascii="Times New Roman" w:eastAsia="Times New Roman" w:hAnsi="Times New Roman"/>
                <w:sz w:val="24"/>
                <w:szCs w:val="24"/>
              </w:rPr>
              <w:t xml:space="preserve">, </w:t>
            </w:r>
            <w:proofErr w:type="spellStart"/>
            <w:r w:rsidR="00AC29A3">
              <w:rPr>
                <w:rFonts w:ascii="Times New Roman" w:eastAsia="Times New Roman" w:hAnsi="Times New Roman"/>
                <w:color w:val="000000"/>
                <w:sz w:val="24"/>
                <w:szCs w:val="24"/>
                <w:lang w:val="en-US"/>
              </w:rPr>
              <w:t>torgi</w:t>
            </w:r>
            <w:proofErr w:type="spellEnd"/>
            <w:r w:rsidR="00AC29A3">
              <w:rPr>
                <w:rFonts w:ascii="Times New Roman" w:eastAsia="Times New Roman" w:hAnsi="Times New Roman"/>
                <w:color w:val="000000"/>
                <w:sz w:val="24"/>
                <w:szCs w:val="24"/>
              </w:rPr>
              <w:t>.</w:t>
            </w:r>
            <w:r w:rsidR="00AC29A3">
              <w:rPr>
                <w:rFonts w:ascii="Times New Roman" w:eastAsia="Times New Roman" w:hAnsi="Times New Roman"/>
                <w:color w:val="000000"/>
                <w:sz w:val="24"/>
                <w:szCs w:val="24"/>
                <w:lang w:val="en-US"/>
              </w:rPr>
              <w:t>etp-region.ru</w:t>
            </w:r>
            <w:r w:rsidR="00AC29A3">
              <w:rPr>
                <w:rFonts w:ascii="Times New Roman" w:eastAsia="Times New Roman" w:hAnsi="Times New Roman"/>
                <w:color w:val="000000"/>
                <w:sz w:val="24"/>
                <w:szCs w:val="24"/>
              </w:rPr>
              <w:t>.</w:t>
            </w:r>
            <w:r w:rsidRPr="00FB651F">
              <w:rPr>
                <w:rFonts w:ascii="Times New Roman" w:eastAsia="Times New Roman" w:hAnsi="Times New Roman"/>
                <w:sz w:val="24"/>
                <w:szCs w:val="24"/>
              </w:rPr>
              <w:t>без взимания платы.</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rPr>
                <w:rFonts w:ascii="Times New Roman" w:eastAsia="Times New Roman" w:hAnsi="Times New Roman"/>
                <w:b/>
                <w:bCs/>
                <w:color w:val="000000"/>
                <w:sz w:val="24"/>
                <w:szCs w:val="24"/>
              </w:rPr>
            </w:pPr>
          </w:p>
          <w:p w:rsidR="00FB651F" w:rsidRPr="00FB651F" w:rsidRDefault="00FB651F" w:rsidP="00FB651F">
            <w:pPr>
              <w:spacing w:after="0" w:line="240" w:lineRule="auto"/>
              <w:ind w:firstLine="709"/>
              <w:jc w:val="center"/>
              <w:rPr>
                <w:rFonts w:ascii="Times New Roman" w:eastAsia="Times New Roman" w:hAnsi="Times New Roman"/>
                <w:color w:val="000000"/>
                <w:sz w:val="24"/>
                <w:szCs w:val="24"/>
              </w:rPr>
            </w:pPr>
            <w:r w:rsidRPr="00FB651F">
              <w:rPr>
                <w:rFonts w:ascii="Times New Roman" w:eastAsia="Times New Roman" w:hAnsi="Times New Roman"/>
                <w:b/>
                <w:bCs/>
                <w:color w:val="000000"/>
                <w:sz w:val="24"/>
                <w:szCs w:val="24"/>
              </w:rPr>
              <w:t>РАЗДЕЛ III. ИНСТРУКЦИЯ УЧАСТНИКАМ ЗАКУПКИ</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b/>
                <w:bCs/>
                <w:color w:val="000000"/>
                <w:sz w:val="24"/>
                <w:szCs w:val="24"/>
              </w:rPr>
              <w:t>1. Заказчик</w:t>
            </w:r>
            <w:r w:rsidRPr="00FB651F">
              <w:rPr>
                <w:rFonts w:ascii="Times New Roman" w:eastAsia="Times New Roman" w:hAnsi="Times New Roman"/>
                <w:color w:val="000000"/>
                <w:sz w:val="24"/>
                <w:szCs w:val="24"/>
              </w:rPr>
              <w:t xml:space="preserve"> </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sz w:val="24"/>
                <w:szCs w:val="24"/>
              </w:rPr>
              <w:t>Муниципальное унитарное предприятие «Водоканал», п</w:t>
            </w:r>
            <w:r w:rsidRPr="00FB651F">
              <w:rPr>
                <w:rFonts w:ascii="Times New Roman" w:eastAsia="Times New Roman" w:hAnsi="Times New Roman"/>
                <w:color w:val="000000"/>
                <w:sz w:val="24"/>
                <w:szCs w:val="24"/>
              </w:rPr>
              <w:t>роводит Аукцион в электронной форме на условиях, изложенных в настоящей Документации об Аукционе.</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b/>
                <w:bCs/>
                <w:color w:val="000000"/>
                <w:sz w:val="24"/>
                <w:szCs w:val="24"/>
              </w:rPr>
              <w:t>2. Источник финансирования и порядок оплаты</w:t>
            </w:r>
            <w:r w:rsidRPr="00FB651F">
              <w:rPr>
                <w:rFonts w:ascii="Times New Roman" w:eastAsia="Times New Roman" w:hAnsi="Times New Roman"/>
                <w:color w:val="000000"/>
                <w:sz w:val="24"/>
                <w:szCs w:val="24"/>
              </w:rPr>
              <w:t xml:space="preserve"> </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2.1. Финансирование Договора, который будет заключен по результатам данного Аукциона, будет осуществляться из </w:t>
            </w:r>
            <w:r w:rsidR="00AC29A3">
              <w:rPr>
                <w:rFonts w:ascii="Times New Roman" w:eastAsia="Times New Roman" w:hAnsi="Times New Roman"/>
                <w:color w:val="000000"/>
                <w:sz w:val="24"/>
                <w:szCs w:val="24"/>
              </w:rPr>
              <w:t xml:space="preserve">собственных </w:t>
            </w:r>
            <w:r w:rsidRPr="00FB651F">
              <w:rPr>
                <w:rFonts w:ascii="Times New Roman" w:eastAsia="Times New Roman" w:hAnsi="Times New Roman"/>
                <w:color w:val="000000"/>
                <w:sz w:val="24"/>
                <w:szCs w:val="24"/>
              </w:rPr>
              <w:t xml:space="preserve">средств </w:t>
            </w:r>
            <w:r w:rsidRPr="00FB651F">
              <w:rPr>
                <w:rFonts w:ascii="Times New Roman" w:eastAsia="Times New Roman" w:hAnsi="Times New Roman"/>
                <w:sz w:val="24"/>
                <w:szCs w:val="24"/>
              </w:rPr>
              <w:t>Муниципального унитарного предприятия «Водоканал».</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2.2. </w:t>
            </w:r>
            <w:proofErr w:type="gramStart"/>
            <w:r w:rsidRPr="00FB651F">
              <w:rPr>
                <w:rFonts w:ascii="Times New Roman" w:eastAsia="Times New Roman" w:hAnsi="Times New Roman"/>
                <w:color w:val="000000"/>
                <w:sz w:val="24"/>
                <w:szCs w:val="24"/>
              </w:rPr>
              <w:t>Форма, срок и порядок оплаты Договора определяется в проекте Договора, являющимся неотъемлемой частью Документации об Аукционе и указан в п.2.</w:t>
            </w:r>
            <w:proofErr w:type="gramEnd"/>
            <w:r w:rsidRPr="00FB651F">
              <w:rPr>
                <w:rFonts w:ascii="Times New Roman" w:eastAsia="Times New Roman" w:hAnsi="Times New Roman"/>
                <w:color w:val="000000"/>
                <w:sz w:val="24"/>
                <w:szCs w:val="24"/>
              </w:rPr>
              <w:t xml:space="preserve"> Информационной карты.</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b/>
                <w:bCs/>
                <w:color w:val="000000"/>
                <w:sz w:val="24"/>
                <w:szCs w:val="24"/>
              </w:rPr>
              <w:t>3. Требования, предъявляемые к Участникам закупки</w:t>
            </w:r>
            <w:r w:rsidRPr="00FB651F">
              <w:rPr>
                <w:rFonts w:ascii="Times New Roman" w:eastAsia="Times New Roman" w:hAnsi="Times New Roman"/>
                <w:color w:val="000000"/>
                <w:sz w:val="24"/>
                <w:szCs w:val="24"/>
              </w:rPr>
              <w:t xml:space="preserve"> </w:t>
            </w:r>
          </w:p>
        </w:tc>
      </w:tr>
      <w:tr w:rsidR="00FB651F" w:rsidRPr="00FB651F" w:rsidTr="00C93CEC">
        <w:tc>
          <w:tcPr>
            <w:tcW w:w="9640" w:type="dxa"/>
            <w:tcBorders>
              <w:top w:val="nil"/>
              <w:left w:val="nil"/>
              <w:bottom w:val="nil"/>
              <w:right w:val="nil"/>
            </w:tcBorders>
          </w:tcPr>
          <w:p w:rsidR="00FB651F" w:rsidRPr="00FB651F" w:rsidRDefault="00FB651F" w:rsidP="00AC29A3">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3.1. Участник закупки должен пройти аккредитацию на электронной площадке </w:t>
            </w:r>
            <w:r w:rsidR="00AC29A3">
              <w:rPr>
                <w:rFonts w:ascii="Times New Roman" w:eastAsia="Times New Roman" w:hAnsi="Times New Roman"/>
                <w:color w:val="000000"/>
                <w:sz w:val="24"/>
                <w:szCs w:val="24"/>
                <w:lang w:val="en-US"/>
              </w:rPr>
              <w:t>https</w:t>
            </w:r>
            <w:r w:rsidR="00AC29A3">
              <w:rPr>
                <w:rFonts w:ascii="Times New Roman" w:eastAsia="Times New Roman" w:hAnsi="Times New Roman"/>
                <w:color w:val="000000"/>
                <w:sz w:val="24"/>
                <w:szCs w:val="24"/>
              </w:rPr>
              <w:t>:</w:t>
            </w:r>
            <w:r w:rsidR="00AC29A3">
              <w:rPr>
                <w:rFonts w:ascii="Times New Roman" w:eastAsia="Times New Roman" w:hAnsi="Times New Roman"/>
                <w:color w:val="000000"/>
                <w:sz w:val="24"/>
                <w:szCs w:val="24"/>
                <w:lang w:val="en-US"/>
              </w:rPr>
              <w:t>//</w:t>
            </w:r>
            <w:proofErr w:type="spellStart"/>
            <w:r w:rsidR="00AC29A3">
              <w:rPr>
                <w:rFonts w:ascii="Times New Roman" w:eastAsia="Times New Roman" w:hAnsi="Times New Roman"/>
                <w:color w:val="000000"/>
                <w:sz w:val="24"/>
                <w:szCs w:val="24"/>
                <w:lang w:val="en-US"/>
              </w:rPr>
              <w:t>torgi</w:t>
            </w:r>
            <w:proofErr w:type="spellEnd"/>
            <w:r w:rsidR="00AC29A3">
              <w:rPr>
                <w:rFonts w:ascii="Times New Roman" w:eastAsia="Times New Roman" w:hAnsi="Times New Roman"/>
                <w:color w:val="000000"/>
                <w:sz w:val="24"/>
                <w:szCs w:val="24"/>
              </w:rPr>
              <w:t>.</w:t>
            </w:r>
            <w:r w:rsidR="00AC29A3">
              <w:rPr>
                <w:rFonts w:ascii="Times New Roman" w:eastAsia="Times New Roman" w:hAnsi="Times New Roman"/>
                <w:color w:val="000000"/>
                <w:sz w:val="24"/>
                <w:szCs w:val="24"/>
                <w:lang w:val="en-US"/>
              </w:rPr>
              <w:t>etp-region.ru</w:t>
            </w:r>
            <w:r w:rsidR="00AC29A3">
              <w:rPr>
                <w:rFonts w:ascii="Times New Roman" w:eastAsia="Times New Roman" w:hAnsi="Times New Roman"/>
                <w:color w:val="000000"/>
                <w:sz w:val="24"/>
                <w:szCs w:val="24"/>
              </w:rPr>
              <w:t>.</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3.2. Участники закупки должны соответствовать следующим требованиям:</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3.2.1. Участник закупки  должен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 </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3.2.2. Участник закупки не должен находиться в процессе ликвидации, в отношении участника не должно быть принято арбитражным судом решения о признании участника закупки банкротом и об открытии конкурсного производства, деятельность участника не должна быть приостановлена в порядке, предусмотренном Кодексом РФ об административных правонарушениях.</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3.2.3. У участника закупки не должно быть просроченной задолженности по налогам, сборам и иным обязательным платежам в бюджеты любого уровня и государственные внебюджетные фонды.</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3.2.4. Участник закупки должен обладать необходимыми квалификационными данными, оборудованием и другими материальными возможностями, опытом и репутацией,  трудовыми, финансовыми и иными ресурсами, необходимыми для исполнения договора закупки, должен соответствовать всем нормам охраны труда и техники безопасности. </w:t>
            </w:r>
          </w:p>
        </w:tc>
      </w:tr>
      <w:tr w:rsidR="00FB651F" w:rsidRPr="00FB651F" w:rsidTr="00C93CEC">
        <w:tc>
          <w:tcPr>
            <w:tcW w:w="9640" w:type="dxa"/>
            <w:tcBorders>
              <w:top w:val="nil"/>
              <w:left w:val="nil"/>
              <w:bottom w:val="nil"/>
              <w:right w:val="nil"/>
            </w:tcBorders>
          </w:tcPr>
          <w:p w:rsidR="00FB651F" w:rsidRPr="00FB651F" w:rsidRDefault="00FB651F" w:rsidP="00FB651F">
            <w:pPr>
              <w:keepNext/>
              <w:keepLines/>
              <w:shd w:val="clear" w:color="auto" w:fill="FFFFFF"/>
              <w:tabs>
                <w:tab w:val="num" w:pos="360"/>
              </w:tabs>
              <w:suppressAutoHyphens/>
              <w:spacing w:after="144" w:line="223" w:lineRule="atLeast"/>
              <w:ind w:firstLine="720"/>
              <w:jc w:val="both"/>
              <w:outlineLvl w:val="0"/>
              <w:rPr>
                <w:rFonts w:ascii="Times New Roman" w:hAnsi="Times New Roman"/>
                <w:bCs/>
                <w:color w:val="000000"/>
                <w:kern w:val="28"/>
                <w:sz w:val="24"/>
                <w:szCs w:val="24"/>
                <w:lang w:eastAsia="ru-RU"/>
              </w:rPr>
            </w:pPr>
            <w:r w:rsidRPr="00FB651F">
              <w:rPr>
                <w:rFonts w:ascii="Times New Roman" w:hAnsi="Times New Roman"/>
                <w:bCs/>
                <w:color w:val="000000"/>
                <w:kern w:val="28"/>
                <w:sz w:val="24"/>
                <w:szCs w:val="24"/>
                <w:lang w:eastAsia="ru-RU"/>
              </w:rPr>
              <w:lastRenderedPageBreak/>
              <w:t xml:space="preserve">3.2.5. </w:t>
            </w:r>
            <w:proofErr w:type="gramStart"/>
            <w:r w:rsidRPr="00FB651F">
              <w:rPr>
                <w:rFonts w:ascii="Times New Roman" w:hAnsi="Times New Roman"/>
                <w:bCs/>
                <w:color w:val="000000"/>
                <w:kern w:val="28"/>
                <w:sz w:val="24"/>
                <w:szCs w:val="24"/>
                <w:lang w:eastAsia="ru-RU"/>
              </w:rPr>
              <w:t xml:space="preserve">Об Участнике закупки должны отсутствовать сведения в реестре недобросовестных поставщиков, предусмотренном Федеральным законом от 18 июля 2011 года №223-ФЗ «О закупках товаров, работ, услуг отдельными видами юридических лиц» и (или) в реестре недобросовестных поставщиков, предусмотренном Федеральным </w:t>
            </w:r>
            <w:hyperlink r:id="rId6" w:history="1">
              <w:r w:rsidRPr="00FB651F">
                <w:rPr>
                  <w:rFonts w:ascii="Times New Roman" w:hAnsi="Times New Roman"/>
                  <w:bCs/>
                  <w:color w:val="000000"/>
                  <w:kern w:val="28"/>
                  <w:sz w:val="24"/>
                  <w:szCs w:val="24"/>
                  <w:lang w:eastAsia="ru-RU"/>
                </w:rPr>
                <w:t>законом</w:t>
              </w:r>
            </w:hyperlink>
            <w:r w:rsidRPr="00FB651F">
              <w:rPr>
                <w:rFonts w:ascii="Times New Roman" w:hAnsi="Times New Roman"/>
                <w:bCs/>
                <w:color w:val="000000"/>
                <w:kern w:val="28"/>
                <w:sz w:val="24"/>
                <w:szCs w:val="24"/>
                <w:lang w:eastAsia="ru-RU"/>
              </w:rPr>
              <w:t xml:space="preserve"> от 05 апреля 2013 года №44-ФЗ </w:t>
            </w:r>
            <w:r w:rsidRPr="00FB651F">
              <w:rPr>
                <w:rFonts w:ascii="Times New Roman" w:hAnsi="Times New Roman"/>
                <w:bCs/>
                <w:kern w:val="28"/>
                <w:sz w:val="24"/>
                <w:szCs w:val="24"/>
                <w:lang w:eastAsia="ru-RU"/>
              </w:rPr>
              <w:t>"О контрактной системе в сфере закупок товаров, работ, услуг для обеспечения государственных и муниципальных нужд"</w:t>
            </w:r>
            <w:r w:rsidRPr="00FB651F">
              <w:rPr>
                <w:rFonts w:ascii="Times New Roman" w:hAnsi="Times New Roman"/>
                <w:bCs/>
                <w:color w:val="333333"/>
                <w:kern w:val="28"/>
                <w:sz w:val="24"/>
                <w:szCs w:val="24"/>
                <w:lang w:eastAsia="ru-RU"/>
              </w:rPr>
              <w:t xml:space="preserve"> </w:t>
            </w:r>
            <w:proofErr w:type="gramEnd"/>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3.3. Участник закупки не допускается к участию в Аукционе в случае, если он не соответствует требованиям, изложенным в настоящей документации.</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b/>
                <w:bCs/>
                <w:color w:val="000000"/>
                <w:sz w:val="24"/>
                <w:szCs w:val="24"/>
              </w:rPr>
              <w:t>4. Аккредитация Участника закупки  на электронной площадке</w:t>
            </w:r>
          </w:p>
        </w:tc>
      </w:tr>
      <w:tr w:rsidR="00FB651F" w:rsidRPr="00FB651F" w:rsidTr="00C93CEC">
        <w:trPr>
          <w:trHeight w:val="927"/>
        </w:trPr>
        <w:tc>
          <w:tcPr>
            <w:tcW w:w="9640" w:type="dxa"/>
            <w:tcBorders>
              <w:top w:val="nil"/>
              <w:left w:val="nil"/>
              <w:bottom w:val="nil"/>
              <w:right w:val="nil"/>
            </w:tcBorders>
          </w:tcPr>
          <w:p w:rsidR="00FB651F" w:rsidRPr="00FB651F" w:rsidRDefault="00FB651F" w:rsidP="00FB651F">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4.1. Для получения возможности участия в закупках товаров, работ, услуг заказчиков путем электронного аукциона в электронной форме, Участник проходит процедуру аккредитации на электронной площадке в соответствии с регламентом, утвержденным на  электронной площадке</w:t>
            </w:r>
            <w:r w:rsidR="00AC29A3">
              <w:rPr>
                <w:rFonts w:ascii="Times New Roman" w:eastAsia="Times New Roman" w:hAnsi="Times New Roman"/>
                <w:color w:val="000000"/>
                <w:sz w:val="24"/>
                <w:szCs w:val="24"/>
                <w:lang w:val="en-US"/>
              </w:rPr>
              <w:t xml:space="preserve"> https</w:t>
            </w:r>
            <w:r w:rsidR="00AC29A3">
              <w:rPr>
                <w:rFonts w:ascii="Times New Roman" w:eastAsia="Times New Roman" w:hAnsi="Times New Roman"/>
                <w:color w:val="000000"/>
                <w:sz w:val="24"/>
                <w:szCs w:val="24"/>
              </w:rPr>
              <w:t>:</w:t>
            </w:r>
            <w:r w:rsidR="00AC29A3">
              <w:rPr>
                <w:rFonts w:ascii="Times New Roman" w:eastAsia="Times New Roman" w:hAnsi="Times New Roman"/>
                <w:color w:val="000000"/>
                <w:sz w:val="24"/>
                <w:szCs w:val="24"/>
                <w:lang w:val="en-US"/>
              </w:rPr>
              <w:t>//</w:t>
            </w:r>
            <w:proofErr w:type="spellStart"/>
            <w:r w:rsidR="00AC29A3">
              <w:rPr>
                <w:rFonts w:ascii="Times New Roman" w:eastAsia="Times New Roman" w:hAnsi="Times New Roman"/>
                <w:color w:val="000000"/>
                <w:sz w:val="24"/>
                <w:szCs w:val="24"/>
                <w:lang w:val="en-US"/>
              </w:rPr>
              <w:t>torgi</w:t>
            </w:r>
            <w:proofErr w:type="spellEnd"/>
            <w:r w:rsidR="00AC29A3">
              <w:rPr>
                <w:rFonts w:ascii="Times New Roman" w:eastAsia="Times New Roman" w:hAnsi="Times New Roman"/>
                <w:color w:val="000000"/>
                <w:sz w:val="24"/>
                <w:szCs w:val="24"/>
              </w:rPr>
              <w:t>.</w:t>
            </w:r>
            <w:r w:rsidR="00AC29A3">
              <w:rPr>
                <w:rFonts w:ascii="Times New Roman" w:eastAsia="Times New Roman" w:hAnsi="Times New Roman"/>
                <w:color w:val="000000"/>
                <w:sz w:val="24"/>
                <w:szCs w:val="24"/>
                <w:lang w:val="en-US"/>
              </w:rPr>
              <w:t>etp-region.ru</w:t>
            </w:r>
            <w:r w:rsidR="00AC29A3">
              <w:rPr>
                <w:rFonts w:ascii="Times New Roman" w:eastAsia="Times New Roman" w:hAnsi="Times New Roman"/>
                <w:color w:val="000000"/>
                <w:sz w:val="24"/>
                <w:szCs w:val="24"/>
              </w:rPr>
              <w:t>.</w:t>
            </w:r>
          </w:p>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4.2. Сведения об аккредитации Участника автоматически направляются на электронную площадку.</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b/>
                <w:bCs/>
                <w:color w:val="000000"/>
                <w:sz w:val="24"/>
                <w:szCs w:val="24"/>
              </w:rPr>
              <w:t>5. Правила документооборота при проведен</w:t>
            </w:r>
            <w:proofErr w:type="gramStart"/>
            <w:r w:rsidRPr="00FB651F">
              <w:rPr>
                <w:rFonts w:ascii="Times New Roman" w:eastAsia="Times New Roman" w:hAnsi="Times New Roman"/>
                <w:b/>
                <w:bCs/>
                <w:color w:val="000000"/>
                <w:sz w:val="24"/>
                <w:szCs w:val="24"/>
              </w:rPr>
              <w:t>ии ау</w:t>
            </w:r>
            <w:proofErr w:type="gramEnd"/>
            <w:r w:rsidRPr="00FB651F">
              <w:rPr>
                <w:rFonts w:ascii="Times New Roman" w:eastAsia="Times New Roman" w:hAnsi="Times New Roman"/>
                <w:b/>
                <w:bCs/>
                <w:color w:val="000000"/>
                <w:sz w:val="24"/>
                <w:szCs w:val="24"/>
              </w:rPr>
              <w:t>кциона в электронной форме</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5.1. Все связанные с получением аккредитации и проведением Аукциона в электронной форме документы и сведения направляются Участником закупки, Заказчиком и оператором электронной площадки в форме электронных документов.</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5.2. Документы и сведения, направляемые в форме электронных документов, должны быть подписаны электронной цифровой подписью лица, имеющего право действовать соответственно от имени Участника закупки, Заказчика.</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5.3. </w:t>
            </w:r>
            <w:proofErr w:type="gramStart"/>
            <w:r w:rsidRPr="00FB651F">
              <w:rPr>
                <w:rFonts w:ascii="Times New Roman" w:eastAsia="Times New Roman" w:hAnsi="Times New Roman"/>
                <w:color w:val="000000"/>
                <w:sz w:val="24"/>
                <w:szCs w:val="24"/>
              </w:rPr>
              <w:t>Документы и сведения, направляемые в форме электронных документов оператором электронной площадки Участнику закупки, Заказчику или размещаемые оператором электронной площадки на электронной площадке, должны быть подписаны электронной цифровой подписью лица, имеющего право действовать от имени оператора электронной площадки, либо заверены оператором электронной площадки с помощью программных средств.</w:t>
            </w:r>
            <w:proofErr w:type="gramEnd"/>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5.4. </w:t>
            </w:r>
            <w:proofErr w:type="gramStart"/>
            <w:r w:rsidRPr="00FB651F">
              <w:rPr>
                <w:rFonts w:ascii="Times New Roman" w:eastAsia="Times New Roman" w:hAnsi="Times New Roman"/>
                <w:color w:val="000000"/>
                <w:sz w:val="24"/>
                <w:szCs w:val="24"/>
              </w:rPr>
              <w:t>Наличие электронной цифровой подписи лиц, указанных в пунктах 5.1-5.3 настоящей статьи, и заверение электронных документов оператором электронной площадки с помощью программных средств означают, что документы и сведения, поданные в форме электронных документов, направлены от имени соответственно Участника закупки, Заказчика, оператора электронной площадки, а также означают подлинность таких документов и сведений.</w:t>
            </w:r>
            <w:proofErr w:type="gramEnd"/>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5.5. С момента размещения информации, связанной с проведением Аукциона в электронной форме, на официальном сайте и на электронной площадке такая информация должна быть доступна для ознакомления на официальном сайте и на электронной площадке без взимания платы.</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5.6. </w:t>
            </w:r>
            <w:proofErr w:type="gramStart"/>
            <w:r w:rsidRPr="00FB651F">
              <w:rPr>
                <w:rFonts w:ascii="Times New Roman" w:eastAsia="Times New Roman" w:hAnsi="Times New Roman"/>
                <w:color w:val="000000"/>
                <w:sz w:val="24"/>
                <w:szCs w:val="24"/>
              </w:rPr>
              <w:t>При размещении на сайте заказчиком извещения об отказе от проведения Аукциона в электронной форме, изменений, внесенных в извещение о проведении Аукциона, в Документацию об Аукционе, разъяснений положений Документации об Аукционе оператор электронной площадки направляет уведомление о таких извещениях, изменениях, разъяснениях всем Участникам закупки, подавшим заявки на участие в Аукционе в электронной форме, уведомление о разъяснениях положений Документации об Аукционе лицу</w:t>
            </w:r>
            <w:proofErr w:type="gramEnd"/>
            <w:r w:rsidRPr="00FB651F">
              <w:rPr>
                <w:rFonts w:ascii="Times New Roman" w:eastAsia="Times New Roman" w:hAnsi="Times New Roman"/>
                <w:color w:val="000000"/>
                <w:sz w:val="24"/>
                <w:szCs w:val="24"/>
              </w:rPr>
              <w:t xml:space="preserve">, </w:t>
            </w:r>
            <w:proofErr w:type="gramStart"/>
            <w:r w:rsidRPr="00FB651F">
              <w:rPr>
                <w:rFonts w:ascii="Times New Roman" w:eastAsia="Times New Roman" w:hAnsi="Times New Roman"/>
                <w:color w:val="000000"/>
                <w:sz w:val="24"/>
                <w:szCs w:val="24"/>
              </w:rPr>
              <w:t>направившему</w:t>
            </w:r>
            <w:proofErr w:type="gramEnd"/>
            <w:r w:rsidRPr="00FB651F">
              <w:rPr>
                <w:rFonts w:ascii="Times New Roman" w:eastAsia="Times New Roman" w:hAnsi="Times New Roman"/>
                <w:color w:val="000000"/>
                <w:sz w:val="24"/>
                <w:szCs w:val="24"/>
              </w:rPr>
              <w:t xml:space="preserve"> запрос.</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5.7. При направлении оператором электронной площадки Заказчику документов и сведений в форме электронных документов, полученных от имени Участника закупки, до подведения итогов Аукциона в электронной форме оператор электронной площадки обязан обеспечить конфиденциальность сведений об Участнике закупки, направившим такие документы в порядке, установленном условиями функционирования электронных площадок.</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5.8. Документы и сведения, связанные с проведением Аукциона в электронной форме и полученные или направленные оператором электронной площадки в электронной форме, хранятся оператором электронной площадки в соответствии с условиями функционирования электронных площадок.</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b/>
                <w:bCs/>
                <w:color w:val="000000"/>
                <w:sz w:val="24"/>
                <w:szCs w:val="24"/>
              </w:rPr>
              <w:lastRenderedPageBreak/>
              <w:t>6. Затраты на участие в Аукционе</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6.1. Участник закупки несет все расходы, связанные с подготовкой и подачей своей аукционной Заявки, а Заказчик не отвечает и не имеет обязательств по этим расходам независимо от характера проведения и результатов Аукциона.</w:t>
            </w:r>
          </w:p>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b/>
                <w:bCs/>
                <w:color w:val="000000"/>
                <w:sz w:val="24"/>
                <w:szCs w:val="24"/>
              </w:rPr>
              <w:t>7. Разъяснение положений Документации об Аукционе</w:t>
            </w:r>
          </w:p>
        </w:tc>
      </w:tr>
      <w:tr w:rsidR="00FB651F" w:rsidRPr="00FB651F" w:rsidTr="00C93CEC">
        <w:trPr>
          <w:trHeight w:val="699"/>
        </w:trPr>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7.1. Любой Участник закупки, получивший аккредитацию на электронной площадке вправе направить в адрес электронной площадки, на которой планируется проведение открытого аукциона в электронной форме, запрос о разъяснении положений Документации об Аукционе в электронной форме. </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7.2. При поступлении запроса на разъяснение оператор электронной площадки направляет запрос Заказчику.</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7.3. В течение 3 (трех) дней со дня поступления от оператора электронной площадки запроса о разъяснении положений Документации об Аукционе Заказчик размещает разъяснение положений Документации об Аукционе в электронной форме на официальном сайте с указанием предмета запроса, но без указания участника закупки, от которого поступил запрос.</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7.4. При проведен</w:t>
            </w:r>
            <w:proofErr w:type="gramStart"/>
            <w:r w:rsidRPr="00FB651F">
              <w:rPr>
                <w:rFonts w:ascii="Times New Roman" w:eastAsia="Times New Roman" w:hAnsi="Times New Roman"/>
                <w:color w:val="000000"/>
                <w:sz w:val="24"/>
                <w:szCs w:val="24"/>
              </w:rPr>
              <w:t>ии Ау</w:t>
            </w:r>
            <w:proofErr w:type="gramEnd"/>
            <w:r w:rsidRPr="00FB651F">
              <w:rPr>
                <w:rFonts w:ascii="Times New Roman" w:eastAsia="Times New Roman" w:hAnsi="Times New Roman"/>
                <w:color w:val="000000"/>
                <w:sz w:val="24"/>
                <w:szCs w:val="24"/>
              </w:rPr>
              <w:t>кциона в электронной форме какие-либо переговоры Заказчика, закупочной комиссии по размещению заказов (далее - Комиссия) и оператора электронной площадки с Участником закупки не допускаются, за исключением случаев предоставления разъяснений в порядке, предусмотренном настоящей Документацией об Аукционе.</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b/>
                <w:bCs/>
                <w:color w:val="000000"/>
                <w:sz w:val="24"/>
                <w:szCs w:val="24"/>
              </w:rPr>
              <w:t>8. Право Заказчика на внесение изменений в Документацию об Аукционе и отказ от проведения Аукциона</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8.1. Заказчик по собственной инициативе или в соответствии с поступившим запросом о разъяснении положений Документации об Аукционе вправе принять решение о внесении изменений в Документацию об Аукционе не </w:t>
            </w:r>
            <w:proofErr w:type="gramStart"/>
            <w:r w:rsidRPr="00FB651F">
              <w:rPr>
                <w:rFonts w:ascii="Times New Roman" w:eastAsia="Times New Roman" w:hAnsi="Times New Roman"/>
                <w:color w:val="000000"/>
                <w:sz w:val="24"/>
                <w:szCs w:val="24"/>
              </w:rPr>
              <w:t>позднее</w:t>
            </w:r>
            <w:proofErr w:type="gramEnd"/>
            <w:r w:rsidRPr="00FB651F">
              <w:rPr>
                <w:rFonts w:ascii="Times New Roman" w:eastAsia="Times New Roman" w:hAnsi="Times New Roman"/>
                <w:color w:val="000000"/>
                <w:sz w:val="24"/>
                <w:szCs w:val="24"/>
              </w:rPr>
              <w:t xml:space="preserve"> чем за пять дней до даты окончания срока подачи Заявок на участие в Аукционе. Изменение предмета Аукциона не допускается.</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8.2. В течение 3 (трех) дней со дня принятия решения о внесении изменений в Документацию об Аукционе такие изменения размещаются Заказчиком на официальном сайте. </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8.3. Извещение об отказе от проведения открытого Аукциона в электронной форме размещается Заказчиком на официальном сайте в течение 1 (одного) дней со дня принятия решения об отказе от проведения открытого Аукциона в электронной форме в порядке, установленном для размещения на официальном сайте извещения о проведении открытого Аукциона в электронной форме.</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b/>
                <w:bCs/>
                <w:color w:val="000000"/>
                <w:sz w:val="24"/>
                <w:szCs w:val="24"/>
              </w:rPr>
              <w:t>9. Язык Заявки на участие в Аукционе</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9.1. Заявка на участие в Аукционе, подготовленная Участником, а также вся документация, входящая в состав Заявки, должны быть составлены на русском языке. Документы на иностранном языке, входящие в состав Заявки на участие в Аукционе, должны быть переведены на русский язык. </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9.2. Заявка на участие в Аукционе, подготовленная Участником с нарушением требований, указанных в пункте 9.1. настоящей статьи, признается не соответствующей требованиям Документации об Аукционе, что влечет за собой отказ в допуске Участника, подавшего такую Заявку, к участию в Аукционе.</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b/>
                <w:bCs/>
                <w:color w:val="000000"/>
                <w:sz w:val="24"/>
                <w:szCs w:val="24"/>
              </w:rPr>
            </w:pPr>
          </w:p>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b/>
                <w:bCs/>
                <w:color w:val="000000"/>
                <w:sz w:val="24"/>
                <w:szCs w:val="24"/>
              </w:rPr>
              <w:t>10. Порядок формирования цены договора</w:t>
            </w:r>
          </w:p>
        </w:tc>
      </w:tr>
      <w:tr w:rsidR="00FB651F" w:rsidRPr="00FB651F" w:rsidTr="00C93CEC">
        <w:tc>
          <w:tcPr>
            <w:tcW w:w="9640" w:type="dxa"/>
            <w:tcBorders>
              <w:top w:val="nil"/>
              <w:left w:val="nil"/>
              <w:bottom w:val="nil"/>
              <w:right w:val="nil"/>
            </w:tcBorders>
          </w:tcPr>
          <w:p w:rsidR="00FB651F" w:rsidRPr="00FB651F" w:rsidRDefault="00FB651F" w:rsidP="00AC29A3">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10.1. Цена договора включает в себя: </w:t>
            </w:r>
            <w:r w:rsidRPr="00FB651F">
              <w:rPr>
                <w:rFonts w:ascii="Times New Roman" w:eastAsia="Times New Roman" w:hAnsi="Times New Roman"/>
                <w:sz w:val="24"/>
                <w:szCs w:val="24"/>
              </w:rPr>
              <w:t xml:space="preserve">стоимость товара, НДС (20%),  доставку товара до </w:t>
            </w:r>
            <w:r w:rsidRPr="00FB651F">
              <w:rPr>
                <w:rFonts w:ascii="Times New Roman" w:eastAsia="Times New Roman" w:hAnsi="Times New Roman"/>
                <w:color w:val="000000"/>
                <w:sz w:val="24"/>
                <w:szCs w:val="24"/>
              </w:rPr>
              <w:t xml:space="preserve"> </w:t>
            </w:r>
            <w:r w:rsidR="00AC29A3">
              <w:rPr>
                <w:rFonts w:ascii="Times New Roman" w:eastAsia="Times New Roman" w:hAnsi="Times New Roman"/>
                <w:color w:val="000000"/>
                <w:sz w:val="24"/>
                <w:szCs w:val="24"/>
              </w:rPr>
              <w:t xml:space="preserve">склада МУП «Водоканал» по адресу: 452410, </w:t>
            </w:r>
            <w:r w:rsidRPr="00FB651F">
              <w:rPr>
                <w:rFonts w:ascii="Times New Roman" w:eastAsia="Times New Roman" w:hAnsi="Times New Roman"/>
                <w:color w:val="000000"/>
                <w:sz w:val="24"/>
                <w:szCs w:val="24"/>
              </w:rPr>
              <w:t>Республика Башкортостан</w:t>
            </w:r>
            <w:r w:rsidRPr="00FB651F">
              <w:rPr>
                <w:rFonts w:ascii="Times New Roman" w:eastAsia="Times New Roman" w:hAnsi="Times New Roman"/>
                <w:sz w:val="24"/>
                <w:szCs w:val="24"/>
              </w:rPr>
              <w:t xml:space="preserve">, </w:t>
            </w:r>
            <w:proofErr w:type="spellStart"/>
            <w:r w:rsidR="00AC29A3">
              <w:rPr>
                <w:rFonts w:ascii="Times New Roman" w:eastAsia="Times New Roman" w:hAnsi="Times New Roman"/>
                <w:sz w:val="24"/>
                <w:szCs w:val="24"/>
              </w:rPr>
              <w:t>Иглинский</w:t>
            </w:r>
            <w:proofErr w:type="spellEnd"/>
            <w:r w:rsidR="00AC29A3">
              <w:rPr>
                <w:rFonts w:ascii="Times New Roman" w:eastAsia="Times New Roman" w:hAnsi="Times New Roman"/>
                <w:sz w:val="24"/>
                <w:szCs w:val="24"/>
              </w:rPr>
              <w:t xml:space="preserve"> район, с. </w:t>
            </w:r>
            <w:proofErr w:type="spellStart"/>
            <w:r w:rsidR="00AC29A3">
              <w:rPr>
                <w:rFonts w:ascii="Times New Roman" w:eastAsia="Times New Roman" w:hAnsi="Times New Roman"/>
                <w:sz w:val="24"/>
                <w:szCs w:val="24"/>
              </w:rPr>
              <w:t>Иглино</w:t>
            </w:r>
            <w:proofErr w:type="spellEnd"/>
            <w:r w:rsidR="00AC29A3">
              <w:rPr>
                <w:rFonts w:ascii="Times New Roman" w:eastAsia="Times New Roman" w:hAnsi="Times New Roman"/>
                <w:sz w:val="24"/>
                <w:szCs w:val="24"/>
              </w:rPr>
              <w:t xml:space="preserve">, ул. Революционная, дом 26, </w:t>
            </w:r>
            <w:r w:rsidRPr="00FB651F">
              <w:rPr>
                <w:rFonts w:ascii="Times New Roman" w:eastAsia="Times New Roman" w:hAnsi="Times New Roman"/>
                <w:sz w:val="24"/>
                <w:szCs w:val="24"/>
              </w:rPr>
              <w:t>накладные расходы, транспортные расходы, расходы по хранению товара до поставки, пошлины, таможенные платежи и прочие сборы</w:t>
            </w:r>
            <w:r w:rsidRPr="00FB651F">
              <w:rPr>
                <w:rFonts w:eastAsia="Times New Roman"/>
                <w:sz w:val="28"/>
                <w:szCs w:val="28"/>
              </w:rPr>
              <w:t>.</w:t>
            </w:r>
          </w:p>
        </w:tc>
      </w:tr>
      <w:tr w:rsidR="00FB651F" w:rsidRPr="00FB651F" w:rsidTr="00C93CEC">
        <w:tc>
          <w:tcPr>
            <w:tcW w:w="9640" w:type="dxa"/>
            <w:tcBorders>
              <w:top w:val="nil"/>
              <w:left w:val="nil"/>
              <w:bottom w:val="nil"/>
              <w:right w:val="nil"/>
            </w:tcBorders>
          </w:tcPr>
          <w:p w:rsidR="00FB651F" w:rsidRPr="00FB651F" w:rsidRDefault="00FB651F" w:rsidP="00FB651F">
            <w:pPr>
              <w:autoSpaceDE w:val="0"/>
              <w:autoSpaceDN w:val="0"/>
              <w:adjustRightInd w:val="0"/>
              <w:spacing w:after="0" w:line="240" w:lineRule="auto"/>
              <w:ind w:firstLine="709"/>
              <w:jc w:val="both"/>
              <w:outlineLvl w:val="0"/>
              <w:rPr>
                <w:rFonts w:ascii="Times New Roman" w:eastAsia="Times New Roman" w:hAnsi="Times New Roman"/>
                <w:sz w:val="24"/>
                <w:szCs w:val="24"/>
              </w:rPr>
            </w:pPr>
            <w:r w:rsidRPr="00FB651F">
              <w:rPr>
                <w:rFonts w:ascii="Times New Roman" w:eastAsia="Times New Roman" w:hAnsi="Times New Roman"/>
                <w:color w:val="000000"/>
                <w:sz w:val="24"/>
                <w:szCs w:val="24"/>
              </w:rPr>
              <w:t xml:space="preserve">10.2. </w:t>
            </w:r>
            <w:r w:rsidRPr="00FB651F">
              <w:rPr>
                <w:rFonts w:ascii="Times New Roman" w:eastAsia="Times New Roman" w:hAnsi="Times New Roman"/>
                <w:sz w:val="24"/>
                <w:szCs w:val="24"/>
              </w:rPr>
              <w:t>В случае</w:t>
            </w:r>
            <w:proofErr w:type="gramStart"/>
            <w:r w:rsidRPr="00FB651F">
              <w:rPr>
                <w:rFonts w:ascii="Times New Roman" w:eastAsia="Times New Roman" w:hAnsi="Times New Roman"/>
                <w:sz w:val="24"/>
                <w:szCs w:val="24"/>
              </w:rPr>
              <w:t>,</w:t>
            </w:r>
            <w:proofErr w:type="gramEnd"/>
            <w:r w:rsidRPr="00FB651F">
              <w:rPr>
                <w:rFonts w:ascii="Times New Roman" w:eastAsia="Times New Roman" w:hAnsi="Times New Roman"/>
                <w:sz w:val="24"/>
                <w:szCs w:val="24"/>
              </w:rPr>
              <w:t xml:space="preserve"> если при заключении и исполнении договора изменяется цена </w:t>
            </w:r>
            <w:r w:rsidRPr="00FB651F">
              <w:rPr>
                <w:rFonts w:ascii="Times New Roman" w:eastAsia="Times New Roman" w:hAnsi="Times New Roman"/>
                <w:sz w:val="24"/>
                <w:szCs w:val="24"/>
              </w:rPr>
              <w:lastRenderedPageBreak/>
              <w:t>закупаемых товаров, работ, услуг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b/>
                <w:bCs/>
                <w:color w:val="000000"/>
                <w:sz w:val="24"/>
                <w:szCs w:val="24"/>
              </w:rPr>
              <w:lastRenderedPageBreak/>
              <w:t>11. Валюта Аукциона в электронной форме</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11.1. Формирование цены Договора и расчеты с Поставщиком осуществляются в рублях Российской Федерации.</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b/>
                <w:bCs/>
                <w:color w:val="000000"/>
                <w:sz w:val="24"/>
                <w:szCs w:val="24"/>
              </w:rPr>
              <w:t>12. Сведения и документы, входящие в состав Заявки на участие в Аукционе в электронной форме</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12.1. Для участия в открытом Аукционе в электронной форме участник закупки, получивший аккредитацию на электронной площадке, подает Заявку на участие в Аукционе в электронной форме.</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12.2. </w:t>
            </w:r>
            <w:r w:rsidRPr="00FB651F">
              <w:rPr>
                <w:rFonts w:ascii="Times New Roman" w:eastAsia="Times New Roman" w:hAnsi="Times New Roman"/>
                <w:b/>
                <w:color w:val="000000"/>
                <w:sz w:val="24"/>
                <w:szCs w:val="24"/>
              </w:rPr>
              <w:t>Заявка на участие в Аукционе в электронной форме состоит из двух частей.</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12.3. </w:t>
            </w:r>
            <w:r w:rsidRPr="00FB651F">
              <w:rPr>
                <w:rFonts w:ascii="Times New Roman" w:eastAsia="Times New Roman" w:hAnsi="Times New Roman"/>
                <w:b/>
                <w:color w:val="000000"/>
                <w:sz w:val="24"/>
                <w:szCs w:val="24"/>
              </w:rPr>
              <w:t>Первая часть Заявки</w:t>
            </w:r>
            <w:r w:rsidRPr="00FB651F">
              <w:rPr>
                <w:rFonts w:ascii="Times New Roman" w:eastAsia="Times New Roman" w:hAnsi="Times New Roman"/>
                <w:color w:val="000000"/>
                <w:sz w:val="24"/>
                <w:szCs w:val="24"/>
              </w:rPr>
              <w:t xml:space="preserve"> на участие в Аукционе в электронной форме должна содержать следующие сведения:</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1) согласие Участника закупки на поставку Товаров, соответствующих требованиям Документации об Аукционе в электронной форме на условиях, предусмотренных Документацией об Аукционе;</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2) сведения о поставляемом Товаре: функциональные характеристики (потребительские свойства), количес</w:t>
            </w:r>
            <w:r w:rsidR="00AC29A3">
              <w:rPr>
                <w:rFonts w:ascii="Times New Roman" w:eastAsia="Times New Roman" w:hAnsi="Times New Roman"/>
                <w:color w:val="000000"/>
                <w:sz w:val="24"/>
                <w:szCs w:val="24"/>
              </w:rPr>
              <w:t>твенное и качественное описание, приложение  сертификатов соответствия ГОСТу.</w:t>
            </w:r>
          </w:p>
          <w:p w:rsidR="00FB651F" w:rsidRPr="00FB651F" w:rsidRDefault="00FB651F" w:rsidP="00FB651F">
            <w:pPr>
              <w:keepNext/>
              <w:keepLines/>
              <w:shd w:val="clear" w:color="auto" w:fill="FFFFFF"/>
              <w:tabs>
                <w:tab w:val="num" w:pos="360"/>
              </w:tabs>
              <w:suppressAutoHyphens/>
              <w:spacing w:before="75" w:after="150" w:line="240" w:lineRule="auto"/>
              <w:ind w:firstLine="720"/>
              <w:jc w:val="both"/>
              <w:outlineLvl w:val="0"/>
              <w:rPr>
                <w:rFonts w:ascii="Times New Roman" w:hAnsi="Times New Roman"/>
                <w:kern w:val="28"/>
                <w:sz w:val="24"/>
                <w:szCs w:val="24"/>
                <w:lang w:eastAsia="ru-RU"/>
              </w:rPr>
            </w:pPr>
            <w:r w:rsidRPr="00FB651F">
              <w:rPr>
                <w:rFonts w:ascii="Times New Roman" w:hAnsi="Times New Roman"/>
                <w:bCs/>
                <w:kern w:val="28"/>
                <w:sz w:val="24"/>
                <w:szCs w:val="24"/>
                <w:lang w:eastAsia="ru-RU"/>
              </w:rPr>
              <w:t xml:space="preserve">3) Сведения о производителе и стране происхождения товара в соответствии с  </w:t>
            </w:r>
            <w:r w:rsidRPr="00FB651F">
              <w:rPr>
                <w:rFonts w:ascii="Times New Roman" w:hAnsi="Times New Roman"/>
                <w:kern w:val="28"/>
                <w:sz w:val="24"/>
                <w:szCs w:val="24"/>
                <w:lang w:eastAsia="ru-RU"/>
              </w:rPr>
              <w:t>Общероссийским классификатором стран мира</w:t>
            </w:r>
          </w:p>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 12.4. </w:t>
            </w:r>
            <w:r w:rsidRPr="00FB651F">
              <w:rPr>
                <w:rFonts w:ascii="Times New Roman" w:eastAsia="Times New Roman" w:hAnsi="Times New Roman"/>
                <w:b/>
                <w:color w:val="000000"/>
                <w:sz w:val="24"/>
                <w:szCs w:val="24"/>
              </w:rPr>
              <w:t>Вторая часть Заявки</w:t>
            </w:r>
            <w:r w:rsidRPr="00FB651F">
              <w:rPr>
                <w:rFonts w:ascii="Times New Roman" w:eastAsia="Times New Roman" w:hAnsi="Times New Roman"/>
                <w:color w:val="000000"/>
                <w:sz w:val="24"/>
                <w:szCs w:val="24"/>
              </w:rPr>
              <w:t xml:space="preserve"> на участие в Аукционе в электронной форме должна содержать следующие документы и сведения:</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left="37" w:firstLine="709"/>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1) анкету участника по установленной в аукционной документации форме;</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left="709"/>
              <w:jc w:val="both"/>
              <w:rPr>
                <w:rFonts w:ascii="Times New Roman" w:eastAsia="Times New Roman" w:hAnsi="Times New Roman"/>
                <w:color w:val="000000"/>
                <w:sz w:val="24"/>
                <w:szCs w:val="24"/>
              </w:rPr>
            </w:pPr>
            <w:proofErr w:type="gramStart"/>
            <w:r w:rsidRPr="00FB651F">
              <w:rPr>
                <w:rFonts w:ascii="Times New Roman" w:eastAsia="Times New Roman" w:hAnsi="Times New Roman"/>
                <w:color w:val="000000"/>
                <w:sz w:val="24"/>
                <w:szCs w:val="24"/>
              </w:rPr>
              <w:t>2)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закупки  Товаров, являющихся предметом Договора, или внесение денежных средств в качестве обеспечения заявки на участие в Аукционе, обеспечения исполнения Договора</w:t>
            </w:r>
            <w:proofErr w:type="gramEnd"/>
            <w:r w:rsidRPr="00FB651F">
              <w:rPr>
                <w:rFonts w:ascii="Times New Roman" w:eastAsia="Times New Roman" w:hAnsi="Times New Roman"/>
                <w:color w:val="000000"/>
                <w:sz w:val="24"/>
                <w:szCs w:val="24"/>
              </w:rPr>
              <w:t xml:space="preserve"> являются крупной сделкой. Предоставление указанного решения не требуется в случае, если начальная (максимальная) цена Договора не превышает максимальную сумму сделки, предусмотренную решением об одобрении или о совершении сделок, предоставляемым для аккредитации Участника закупки на электронной площадке;</w:t>
            </w:r>
          </w:p>
          <w:p w:rsidR="00FB651F" w:rsidRPr="00FB651F" w:rsidRDefault="00FB651F" w:rsidP="00FB651F">
            <w:pPr>
              <w:spacing w:after="0" w:line="240" w:lineRule="auto"/>
              <w:ind w:left="709"/>
              <w:jc w:val="both"/>
              <w:rPr>
                <w:rFonts w:ascii="Times New Roman" w:eastAsia="Times New Roman" w:hAnsi="Times New Roman"/>
                <w:color w:val="000000"/>
                <w:sz w:val="24"/>
                <w:szCs w:val="24"/>
              </w:rPr>
            </w:pPr>
          </w:p>
          <w:p w:rsidR="00FB651F" w:rsidRPr="00FB651F" w:rsidRDefault="00FB651F" w:rsidP="00FB651F">
            <w:pPr>
              <w:autoSpaceDE w:val="0"/>
              <w:autoSpaceDN w:val="0"/>
              <w:adjustRightInd w:val="0"/>
              <w:spacing w:after="0" w:line="240" w:lineRule="auto"/>
              <w:ind w:firstLine="604"/>
              <w:rPr>
                <w:rFonts w:ascii="Times New Roman" w:eastAsia="Times New Roman" w:hAnsi="Times New Roman"/>
                <w:sz w:val="24"/>
                <w:szCs w:val="24"/>
              </w:rPr>
            </w:pPr>
            <w:r w:rsidRPr="00FB651F">
              <w:rPr>
                <w:rFonts w:ascii="Times New Roman" w:eastAsia="Times New Roman" w:hAnsi="Times New Roman"/>
                <w:sz w:val="24"/>
                <w:szCs w:val="24"/>
              </w:rPr>
              <w:t xml:space="preserve">3) Декларация о соответствии участника аукциона требованиям: </w:t>
            </w:r>
          </w:p>
          <w:p w:rsidR="00FB651F" w:rsidRPr="00FB651F" w:rsidRDefault="00FB651F" w:rsidP="00FB651F">
            <w:pPr>
              <w:numPr>
                <w:ilvl w:val="0"/>
                <w:numId w:val="15"/>
              </w:numPr>
              <w:autoSpaceDE w:val="0"/>
              <w:autoSpaceDN w:val="0"/>
              <w:adjustRightInd w:val="0"/>
              <w:spacing w:after="0" w:line="240" w:lineRule="auto"/>
              <w:ind w:firstLine="284"/>
              <w:jc w:val="both"/>
              <w:rPr>
                <w:rFonts w:ascii="Times New Roman" w:eastAsia="Times New Roman" w:hAnsi="Times New Roman"/>
                <w:sz w:val="24"/>
                <w:szCs w:val="24"/>
              </w:rPr>
            </w:pPr>
            <w:proofErr w:type="spellStart"/>
            <w:r w:rsidRPr="00FB651F">
              <w:rPr>
                <w:rFonts w:ascii="Times New Roman" w:eastAsia="Times New Roman" w:hAnsi="Times New Roman"/>
                <w:sz w:val="24"/>
                <w:szCs w:val="24"/>
              </w:rPr>
              <w:t>непроведении</w:t>
            </w:r>
            <w:proofErr w:type="spellEnd"/>
            <w:r w:rsidRPr="00FB651F">
              <w:rPr>
                <w:rFonts w:ascii="Times New Roman" w:eastAsia="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B651F" w:rsidRPr="00FB651F" w:rsidRDefault="00FB651F" w:rsidP="00FB651F">
            <w:pPr>
              <w:numPr>
                <w:ilvl w:val="0"/>
                <w:numId w:val="15"/>
              </w:numPr>
              <w:autoSpaceDE w:val="0"/>
              <w:autoSpaceDN w:val="0"/>
              <w:adjustRightInd w:val="0"/>
              <w:spacing w:after="0" w:line="240" w:lineRule="auto"/>
              <w:ind w:firstLine="284"/>
              <w:jc w:val="both"/>
              <w:rPr>
                <w:rFonts w:ascii="Times New Roman" w:eastAsia="Times New Roman" w:hAnsi="Times New Roman"/>
                <w:sz w:val="24"/>
                <w:szCs w:val="24"/>
              </w:rPr>
            </w:pPr>
            <w:proofErr w:type="spellStart"/>
            <w:r w:rsidRPr="00FB651F">
              <w:rPr>
                <w:rFonts w:ascii="Times New Roman" w:eastAsia="Times New Roman" w:hAnsi="Times New Roman"/>
                <w:sz w:val="24"/>
                <w:szCs w:val="24"/>
              </w:rPr>
              <w:t>неприостановлении</w:t>
            </w:r>
            <w:proofErr w:type="spellEnd"/>
            <w:r w:rsidRPr="00FB651F">
              <w:rPr>
                <w:rFonts w:ascii="Times New Roman" w:eastAsia="Times New Roman" w:hAnsi="Times New Roman"/>
                <w:sz w:val="24"/>
                <w:szCs w:val="24"/>
              </w:rPr>
              <w:t xml:space="preserve"> деятельности участника закупки в порядке, установленном </w:t>
            </w:r>
            <w:hyperlink r:id="rId7" w:history="1">
              <w:r w:rsidRPr="00FB651F">
                <w:rPr>
                  <w:rFonts w:ascii="Times New Roman" w:eastAsia="Times New Roman" w:hAnsi="Times New Roman"/>
                  <w:sz w:val="24"/>
                  <w:szCs w:val="24"/>
                </w:rPr>
                <w:t>Кодексом</w:t>
              </w:r>
            </w:hyperlink>
            <w:r w:rsidRPr="00FB651F">
              <w:rPr>
                <w:rFonts w:ascii="Times New Roman" w:eastAsia="Times New Roman" w:hAnsi="Times New Roman"/>
                <w:sz w:val="24"/>
                <w:szCs w:val="24"/>
              </w:rPr>
              <w:t xml:space="preserve"> Российской Федерации об административных правонарушениях, на дату подачи заявки на участие в закупке;</w:t>
            </w:r>
          </w:p>
          <w:p w:rsidR="00FB651F" w:rsidRPr="00FB651F" w:rsidRDefault="00FB651F" w:rsidP="00FB651F">
            <w:pPr>
              <w:numPr>
                <w:ilvl w:val="0"/>
                <w:numId w:val="15"/>
              </w:numPr>
              <w:autoSpaceDE w:val="0"/>
              <w:autoSpaceDN w:val="0"/>
              <w:adjustRightInd w:val="0"/>
              <w:spacing w:after="0" w:line="240" w:lineRule="auto"/>
              <w:ind w:firstLine="284"/>
              <w:jc w:val="both"/>
              <w:rPr>
                <w:rFonts w:ascii="Times New Roman" w:eastAsia="Times New Roman" w:hAnsi="Times New Roman"/>
                <w:sz w:val="24"/>
                <w:szCs w:val="24"/>
              </w:rPr>
            </w:pPr>
            <w:proofErr w:type="gramStart"/>
            <w:r w:rsidRPr="00FB651F">
              <w:rPr>
                <w:rFonts w:ascii="Times New Roman" w:eastAsia="Times New Roman" w:hAnsi="Times New Roman"/>
                <w:sz w:val="24"/>
                <w:szCs w:val="24"/>
              </w:rPr>
              <w:t xml:space="preserve">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 w:history="1">
              <w:r w:rsidRPr="00FB651F">
                <w:rPr>
                  <w:rFonts w:ascii="Times New Roman" w:eastAsia="Times New Roman" w:hAnsi="Times New Roman"/>
                  <w:sz w:val="24"/>
                  <w:szCs w:val="24"/>
                </w:rPr>
                <w:t>законодательством</w:t>
              </w:r>
            </w:hyperlink>
            <w:r w:rsidRPr="00FB651F">
              <w:rPr>
                <w:rFonts w:ascii="Times New Roman" w:eastAsia="Times New Roman" w:hAnsi="Times New Roman"/>
                <w:sz w:val="24"/>
                <w:szCs w:val="24"/>
              </w:rPr>
              <w:t xml:space="preserve"> Российской Федерации о налогах и сборах, которые реструктурированы в соответствии с законодательством Российской </w:t>
            </w:r>
            <w:r w:rsidRPr="00FB651F">
              <w:rPr>
                <w:rFonts w:ascii="Times New Roman" w:eastAsia="Times New Roman" w:hAnsi="Times New Roman"/>
                <w:sz w:val="24"/>
                <w:szCs w:val="24"/>
              </w:rPr>
              <w:lastRenderedPageBreak/>
              <w:t>Федерации, по которым имеется вступившее в законную силу решение суда о признании обязанности</w:t>
            </w:r>
            <w:proofErr w:type="gramEnd"/>
            <w:r w:rsidRPr="00FB651F">
              <w:rPr>
                <w:rFonts w:ascii="Times New Roman" w:eastAsia="Times New Roman" w:hAnsi="Times New Roman"/>
                <w:sz w:val="24"/>
                <w:szCs w:val="24"/>
              </w:rPr>
              <w:t xml:space="preserve"> </w:t>
            </w:r>
            <w:proofErr w:type="gramStart"/>
            <w:r w:rsidRPr="00FB651F">
              <w:rPr>
                <w:rFonts w:ascii="Times New Roman" w:eastAsia="Times New Roman" w:hAnsi="Times New Roman"/>
                <w:sz w:val="24"/>
                <w:szCs w:val="24"/>
              </w:rPr>
              <w:t xml:space="preserve">заявителя по уплате этих сумм исполненной или которые признаны безнадежными к взысканию в соответствии с </w:t>
            </w:r>
            <w:hyperlink r:id="rId9" w:history="1">
              <w:r w:rsidRPr="00FB651F">
                <w:rPr>
                  <w:rFonts w:ascii="Times New Roman" w:eastAsia="Times New Roman" w:hAnsi="Times New Roman"/>
                  <w:sz w:val="24"/>
                  <w:szCs w:val="24"/>
                </w:rPr>
                <w:t>законодательством</w:t>
              </w:r>
            </w:hyperlink>
            <w:r w:rsidRPr="00FB651F">
              <w:rPr>
                <w:rFonts w:ascii="Times New Roman" w:eastAsia="Times New Roman" w:hAnsi="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B651F">
              <w:rPr>
                <w:rFonts w:ascii="Times New Roman" w:eastAsia="Times New Roman" w:hAnsi="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B651F">
              <w:rPr>
                <w:rFonts w:ascii="Times New Roman" w:eastAsia="Times New Roman" w:hAnsi="Times New Roman"/>
                <w:sz w:val="24"/>
                <w:szCs w:val="24"/>
              </w:rPr>
              <w:t>указанных</w:t>
            </w:r>
            <w:proofErr w:type="gramEnd"/>
            <w:r w:rsidRPr="00FB651F">
              <w:rPr>
                <w:rFonts w:ascii="Times New Roman" w:eastAsia="Times New Roman" w:hAnsi="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не принято;</w:t>
            </w:r>
          </w:p>
          <w:p w:rsidR="00FB651F" w:rsidRPr="00FB651F" w:rsidRDefault="00FB651F" w:rsidP="00FB651F">
            <w:pPr>
              <w:numPr>
                <w:ilvl w:val="0"/>
                <w:numId w:val="15"/>
              </w:numPr>
              <w:autoSpaceDE w:val="0"/>
              <w:autoSpaceDN w:val="0"/>
              <w:adjustRightInd w:val="0"/>
              <w:spacing w:after="0" w:line="240" w:lineRule="auto"/>
              <w:ind w:firstLine="284"/>
              <w:jc w:val="both"/>
              <w:rPr>
                <w:rFonts w:ascii="Times New Roman" w:eastAsia="Times New Roman" w:hAnsi="Times New Roman"/>
                <w:sz w:val="24"/>
                <w:szCs w:val="24"/>
              </w:rPr>
            </w:pPr>
            <w:proofErr w:type="gramStart"/>
            <w:r w:rsidRPr="00FB651F">
              <w:rPr>
                <w:rFonts w:ascii="Times New Roman" w:eastAsia="Times New Roman" w:hAnsi="Times New Roman"/>
                <w:sz w:val="24"/>
                <w:szCs w:val="24"/>
              </w:rPr>
              <w:t>отсутствии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B651F">
              <w:rPr>
                <w:rFonts w:ascii="Times New Roman" w:eastAsia="Times New Roman" w:hAnsi="Times New Roman"/>
                <w:sz w:val="24"/>
                <w:szCs w:val="24"/>
              </w:rPr>
              <w:t xml:space="preserve"> товара, </w:t>
            </w:r>
            <w:proofErr w:type="gramStart"/>
            <w:r w:rsidRPr="00FB651F">
              <w:rPr>
                <w:rFonts w:ascii="Times New Roman" w:eastAsia="Times New Roman" w:hAnsi="Times New Roman"/>
                <w:sz w:val="24"/>
                <w:szCs w:val="24"/>
              </w:rPr>
              <w:t>являющихся</w:t>
            </w:r>
            <w:proofErr w:type="gramEnd"/>
            <w:r w:rsidRPr="00FB651F">
              <w:rPr>
                <w:rFonts w:ascii="Times New Roman" w:eastAsia="Times New Roman" w:hAnsi="Times New Roman"/>
                <w:sz w:val="24"/>
                <w:szCs w:val="24"/>
              </w:rPr>
              <w:t xml:space="preserve"> объектом осуществляемой закупки, и административного наказания в виде дисквалификации;</w:t>
            </w:r>
          </w:p>
          <w:p w:rsidR="00FB651F" w:rsidRPr="00FB651F" w:rsidRDefault="00FB651F" w:rsidP="00FB651F">
            <w:pPr>
              <w:numPr>
                <w:ilvl w:val="0"/>
                <w:numId w:val="15"/>
              </w:numPr>
              <w:autoSpaceDE w:val="0"/>
              <w:autoSpaceDN w:val="0"/>
              <w:adjustRightInd w:val="0"/>
              <w:spacing w:after="0" w:line="240" w:lineRule="auto"/>
              <w:ind w:firstLine="284"/>
              <w:jc w:val="both"/>
              <w:rPr>
                <w:rFonts w:ascii="Times New Roman" w:eastAsia="Times New Roman" w:hAnsi="Times New Roman"/>
                <w:sz w:val="24"/>
                <w:szCs w:val="24"/>
              </w:rPr>
            </w:pPr>
            <w:proofErr w:type="gramStart"/>
            <w:r w:rsidRPr="00FB651F">
              <w:rPr>
                <w:rFonts w:ascii="Times New Roman" w:eastAsia="Times New Roman" w:hAnsi="Times New Roman"/>
                <w:sz w:val="24"/>
                <w:szCs w:val="24"/>
              </w:rPr>
              <w:t>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B651F">
              <w:rPr>
                <w:rFonts w:ascii="Times New Roman" w:eastAsia="Times New Roman" w:hAnsi="Times New Roman"/>
                <w:sz w:val="24"/>
                <w:szCs w:val="24"/>
              </w:rPr>
              <w:t xml:space="preserve"> </w:t>
            </w:r>
            <w:proofErr w:type="gramStart"/>
            <w:r w:rsidRPr="00FB651F">
              <w:rPr>
                <w:rFonts w:ascii="Times New Roman" w:eastAsia="Times New Roman" w:hAnsi="Times New Roman"/>
                <w:sz w:val="24"/>
                <w:szCs w:val="24"/>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FB651F">
              <w:rPr>
                <w:rFonts w:ascii="Times New Roman" w:eastAsia="Times New Roman" w:hAnsi="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B651F" w:rsidRPr="00FB651F" w:rsidRDefault="00FB651F" w:rsidP="00FB651F">
            <w:pPr>
              <w:autoSpaceDE w:val="0"/>
              <w:autoSpaceDN w:val="0"/>
              <w:adjustRightInd w:val="0"/>
              <w:spacing w:after="0" w:line="240" w:lineRule="auto"/>
              <w:ind w:left="284"/>
              <w:jc w:val="both"/>
              <w:rPr>
                <w:rFonts w:ascii="Times New Roman" w:eastAsia="Times New Roman" w:hAnsi="Times New Roman"/>
                <w:color w:val="000000"/>
                <w:sz w:val="24"/>
                <w:szCs w:val="24"/>
              </w:rPr>
            </w:pPr>
            <w:r w:rsidRPr="00FB651F">
              <w:rPr>
                <w:rFonts w:ascii="Times New Roman" w:eastAsia="Times New Roman" w:hAnsi="Times New Roman"/>
                <w:sz w:val="24"/>
                <w:szCs w:val="24"/>
              </w:rPr>
              <w:t>4</w:t>
            </w:r>
            <w:r w:rsidRPr="00FB651F">
              <w:rPr>
                <w:rFonts w:ascii="Times New Roman" w:eastAsia="Times New Roman" w:hAnsi="Times New Roman"/>
                <w:color w:val="000000"/>
                <w:sz w:val="24"/>
                <w:szCs w:val="24"/>
              </w:rPr>
              <w:t>) иные документы на усмотрение участника</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b/>
                <w:bCs/>
                <w:color w:val="000000"/>
                <w:sz w:val="24"/>
                <w:szCs w:val="24"/>
              </w:rPr>
              <w:lastRenderedPageBreak/>
              <w:t>13. Срок и порядок подачи Заявок на участие в Аукционе в электронной форме</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13.1. Участник закупки вправе подать Заявку </w:t>
            </w:r>
            <w:proofErr w:type="gramStart"/>
            <w:r w:rsidRPr="00FB651F">
              <w:rPr>
                <w:rFonts w:ascii="Times New Roman" w:eastAsia="Times New Roman" w:hAnsi="Times New Roman"/>
                <w:color w:val="000000"/>
                <w:sz w:val="24"/>
                <w:szCs w:val="24"/>
              </w:rPr>
              <w:t>на участие в электронном аукционе в электронной форме в любое время с момента</w:t>
            </w:r>
            <w:proofErr w:type="gramEnd"/>
            <w:r w:rsidRPr="00FB651F">
              <w:rPr>
                <w:rFonts w:ascii="Times New Roman" w:eastAsia="Times New Roman" w:hAnsi="Times New Roman"/>
                <w:color w:val="000000"/>
                <w:sz w:val="24"/>
                <w:szCs w:val="24"/>
              </w:rPr>
              <w:t xml:space="preserve"> размещения на официальном сайте извещения о проведении Аукциона в электронной форме до предусмотренных Документацией об Аукционе даты и времени окончания срока подачи Заявок.</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13.2. Заявка на участие в электронном аукционе в электронной форме направляется Участником закупки оператору электронной площадки в форме двух  электронных документов, содержащих первую и вторую части заявки по адресу, указанному  в Извещении о проведен</w:t>
            </w:r>
            <w:proofErr w:type="gramStart"/>
            <w:r w:rsidRPr="00FB651F">
              <w:rPr>
                <w:rFonts w:ascii="Times New Roman" w:eastAsia="Times New Roman" w:hAnsi="Times New Roman"/>
                <w:color w:val="000000"/>
                <w:sz w:val="24"/>
                <w:szCs w:val="24"/>
              </w:rPr>
              <w:t>ии Ау</w:t>
            </w:r>
            <w:proofErr w:type="gramEnd"/>
            <w:r w:rsidRPr="00FB651F">
              <w:rPr>
                <w:rFonts w:ascii="Times New Roman" w:eastAsia="Times New Roman" w:hAnsi="Times New Roman"/>
                <w:color w:val="000000"/>
                <w:sz w:val="24"/>
                <w:szCs w:val="24"/>
              </w:rPr>
              <w:t xml:space="preserve">кциона в электронной форме и в части IV Информационная карта  настоящей Документации об Аукционе.  </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Указанные электронные документы подаются одновременно.</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Датой подачи Заявки на участие в Аукционе в электронной форме считается дата </w:t>
            </w:r>
            <w:r w:rsidRPr="00FB651F">
              <w:rPr>
                <w:rFonts w:ascii="Times New Roman" w:eastAsia="Times New Roman" w:hAnsi="Times New Roman"/>
                <w:color w:val="000000"/>
                <w:sz w:val="24"/>
                <w:szCs w:val="24"/>
              </w:rPr>
              <w:lastRenderedPageBreak/>
              <w:t>поступления такой Заявки по адресу электронной площадки, указанному в Извещении о проведен</w:t>
            </w:r>
            <w:proofErr w:type="gramStart"/>
            <w:r w:rsidRPr="00FB651F">
              <w:rPr>
                <w:rFonts w:ascii="Times New Roman" w:eastAsia="Times New Roman" w:hAnsi="Times New Roman"/>
                <w:color w:val="000000"/>
                <w:sz w:val="24"/>
                <w:szCs w:val="24"/>
              </w:rPr>
              <w:t>ии Ау</w:t>
            </w:r>
            <w:proofErr w:type="gramEnd"/>
            <w:r w:rsidRPr="00FB651F">
              <w:rPr>
                <w:rFonts w:ascii="Times New Roman" w:eastAsia="Times New Roman" w:hAnsi="Times New Roman"/>
                <w:color w:val="000000"/>
                <w:sz w:val="24"/>
                <w:szCs w:val="24"/>
              </w:rPr>
              <w:t>кциона и в части IV Информационная карта.</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lastRenderedPageBreak/>
              <w:t xml:space="preserve">13.3. </w:t>
            </w:r>
            <w:proofErr w:type="gramStart"/>
            <w:r w:rsidRPr="00FB651F">
              <w:rPr>
                <w:rFonts w:ascii="Times New Roman" w:eastAsia="Times New Roman" w:hAnsi="Times New Roman"/>
                <w:color w:val="000000"/>
                <w:sz w:val="24"/>
                <w:szCs w:val="24"/>
              </w:rPr>
              <w:t>Подавая заявку на Аукционе в электронной форме, участник закупки подтверждает то, что товары (работы, услуги), предлагаемые им, соответствуют требованиям, изложенным в извещении и документации о проведении открытого аукциона в электронной форме, а также подтверждает свое согласие поставить товар/выполнить работу/оказать услугу в соответствии с требованиями, установленными в аукционной документации и извещении.</w:t>
            </w:r>
            <w:proofErr w:type="gramEnd"/>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p>
        </w:tc>
      </w:tr>
      <w:tr w:rsidR="00FB651F" w:rsidRPr="00FB651F" w:rsidTr="00C93CEC">
        <w:tc>
          <w:tcPr>
            <w:tcW w:w="9640" w:type="dxa"/>
            <w:tcBorders>
              <w:top w:val="nil"/>
              <w:left w:val="nil"/>
              <w:bottom w:val="nil"/>
              <w:right w:val="nil"/>
            </w:tcBorders>
          </w:tcPr>
          <w:p w:rsidR="00FB651F" w:rsidRPr="00FB651F" w:rsidRDefault="00FB651F" w:rsidP="00C93CEC">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13.</w:t>
            </w:r>
            <w:r w:rsidR="00C93CEC">
              <w:rPr>
                <w:rFonts w:ascii="Times New Roman" w:eastAsia="Times New Roman" w:hAnsi="Times New Roman"/>
                <w:color w:val="000000"/>
                <w:sz w:val="24"/>
                <w:szCs w:val="24"/>
              </w:rPr>
              <w:t>4</w:t>
            </w:r>
            <w:r w:rsidRPr="00FB651F">
              <w:rPr>
                <w:rFonts w:ascii="Times New Roman" w:eastAsia="Times New Roman" w:hAnsi="Times New Roman"/>
                <w:color w:val="000000"/>
                <w:sz w:val="24"/>
                <w:szCs w:val="24"/>
              </w:rPr>
              <w:t>. Оператор электронной площадки обеспечивает конфиденциальность данных об Участниках закупки, подавших заявки на участие в Аукционе в электронной форме, и конфиденциальность сведений, содержащихся во второй части Заявки, до размещения на электронной площадке протокола проведения открыто</w:t>
            </w:r>
            <w:r w:rsidR="00C93CEC">
              <w:rPr>
                <w:rFonts w:ascii="Times New Roman" w:eastAsia="Times New Roman" w:hAnsi="Times New Roman"/>
                <w:color w:val="000000"/>
                <w:sz w:val="24"/>
                <w:szCs w:val="24"/>
              </w:rPr>
              <w:t>го Аукциона в электронной форме.</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b/>
                <w:bCs/>
                <w:color w:val="000000"/>
                <w:sz w:val="24"/>
                <w:szCs w:val="24"/>
              </w:rPr>
              <w:t xml:space="preserve"> 14. Отзыв Заявок на участие в Аукционе в электронной форме</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14.1. Участник закупки, подавший Заявку на участие в Аукционе в электронной форме, вправе отозвать Заявку на участие в Аукционе не позднее окончания срока подачи Заявок, направив об этом уведомление оператору электронной площадки.</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b/>
                <w:bCs/>
                <w:color w:val="000000"/>
                <w:sz w:val="24"/>
                <w:szCs w:val="24"/>
              </w:rPr>
              <w:t>15. Заявки на участие в Аукционе в электронной форме, полученные после окончания приема Заявок</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15.1. Полученные после окончания срока приема Заявок на участие в Аукционе Заявки не рассматриваются и возвращаются оператором электронной площадки Участникам закупки, подавшим такие Заявки.</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b/>
                <w:bCs/>
                <w:color w:val="000000"/>
                <w:sz w:val="24"/>
                <w:szCs w:val="24"/>
              </w:rPr>
              <w:t xml:space="preserve"> 16. Порядок рассмотрения первых частей Заявок на участие в Аукционе в электронной форме</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16.1. В течение одного дня после окончания срока подачи заявок первые части заявок автоматически направляются на рассмотрение закупочной комиссии. Закупочная комиссия проверяет первые части Заявок на участие в Аукционе в электронной форме на соответствие требованиям, установленным Документацией об Аукционе в электронной форме в отношении Товаров, работ, услуг, на поставки, выполнение, оказание которых размещается заказ.</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16.2. Срок рассмотрения первых частей Заявок </w:t>
            </w:r>
            <w:proofErr w:type="gramStart"/>
            <w:r w:rsidRPr="00FB651F">
              <w:rPr>
                <w:rFonts w:ascii="Times New Roman" w:eastAsia="Times New Roman" w:hAnsi="Times New Roman"/>
                <w:color w:val="000000"/>
                <w:sz w:val="24"/>
                <w:szCs w:val="24"/>
              </w:rPr>
              <w:t>на участие в Аукционе в электронной форме в соответствия с  положением</w:t>
            </w:r>
            <w:proofErr w:type="gramEnd"/>
            <w:r w:rsidRPr="00FB651F">
              <w:rPr>
                <w:rFonts w:ascii="Times New Roman" w:eastAsia="Times New Roman" w:hAnsi="Times New Roman"/>
                <w:color w:val="000000"/>
                <w:sz w:val="24"/>
                <w:szCs w:val="24"/>
              </w:rPr>
              <w:t xml:space="preserve"> предприятия, следующий рабочий день после окончания приема  Заявок на участие в Аукционе.</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16.3. </w:t>
            </w:r>
            <w:proofErr w:type="gramStart"/>
            <w:r w:rsidRPr="00FB651F">
              <w:rPr>
                <w:rFonts w:ascii="Times New Roman" w:eastAsia="Times New Roman" w:hAnsi="Times New Roman"/>
                <w:color w:val="000000"/>
                <w:sz w:val="24"/>
                <w:szCs w:val="24"/>
              </w:rPr>
              <w:t>На основании результатов рассмотрения первых частей Заявок на участие в Аукционе в электронной форме, содержащих сведения, предусмотренные Документацией об Аукционе, закупочной комиссией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w:t>
            </w:r>
            <w:proofErr w:type="gramEnd"/>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16.4. Участник закупки не допускается к участию в Аукционе в электронной форме в случаях: </w:t>
            </w:r>
          </w:p>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непредставления сведений, предусмотренных пунктом 12.3 статьи 12;</w:t>
            </w:r>
          </w:p>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 несоответствие аукционной заявки требованиям к аукционным заявкам, установленным аукционной документацией; </w:t>
            </w:r>
          </w:p>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несоответствие предлагаемых товаров, работ, услуг требованиям аукционной документации;</w:t>
            </w:r>
          </w:p>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-предоставление в составе аукционной заявки заведомо ложных сведений, намеренного искажения информации или документов, входящих в состав заявки.</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16.5. На основании результатов рассмотрения первых частей Заявок на участие в Аукционе в электронной форме, закупочной комиссией оформляется протокол рассмотрения первых частей заявок на участие в Аукционе, который ведется закупочной комиссией и подписывается всеми присутствующими на заседании членами закупочной комиссии и Заказчиком в день окончания рассмотрения Заявок на участие в Аукционе. </w:t>
            </w:r>
            <w:proofErr w:type="gramStart"/>
            <w:r w:rsidRPr="00FB651F">
              <w:rPr>
                <w:rFonts w:ascii="Times New Roman" w:eastAsia="Times New Roman" w:hAnsi="Times New Roman"/>
                <w:color w:val="000000"/>
                <w:sz w:val="24"/>
                <w:szCs w:val="24"/>
              </w:rPr>
              <w:t xml:space="preserve">Протокол содержит сведения о порядковых номерах Заявок на участие в Аукционе, </w:t>
            </w:r>
            <w:r w:rsidRPr="00FB651F">
              <w:rPr>
                <w:rFonts w:ascii="Times New Roman" w:eastAsia="Times New Roman" w:hAnsi="Times New Roman"/>
                <w:color w:val="000000"/>
                <w:sz w:val="24"/>
                <w:szCs w:val="24"/>
              </w:rPr>
              <w:lastRenderedPageBreak/>
              <w:t>решение о допуске Участника закупки, подавшего Заявку на участие в Аукционе с соответствующим порядковым номером, к участию в Аукционе в электронной форме и о признании его участником открытого Аукциона или об отказе в допуске Участника закупки к участию в Аукционе с обоснованием такого решения и с указанием положений Документации</w:t>
            </w:r>
            <w:proofErr w:type="gramEnd"/>
            <w:r w:rsidRPr="00FB651F">
              <w:rPr>
                <w:rFonts w:ascii="Times New Roman" w:eastAsia="Times New Roman" w:hAnsi="Times New Roman"/>
                <w:color w:val="000000"/>
                <w:sz w:val="24"/>
                <w:szCs w:val="24"/>
              </w:rPr>
              <w:t xml:space="preserve"> </w:t>
            </w:r>
            <w:proofErr w:type="gramStart"/>
            <w:r w:rsidRPr="00FB651F">
              <w:rPr>
                <w:rFonts w:ascii="Times New Roman" w:eastAsia="Times New Roman" w:hAnsi="Times New Roman"/>
                <w:color w:val="000000"/>
                <w:sz w:val="24"/>
                <w:szCs w:val="24"/>
              </w:rPr>
              <w:t>об Аукционе в электронной форме, которым не соответствует Заявка на участие в Аукционе этого Участника закупки, положений Заявки на участие в Аукционе, которые не соответствуют требованиям Документации об Аукционе, сведения о членах аукционной комиссии, принявших решение, сведения о решении каждого члена закупочной комиссии о допуске Участника закупки к участию в Аукционе или об отказе в допуске к Участию в Аукционе.</w:t>
            </w:r>
            <w:proofErr w:type="gramEnd"/>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lastRenderedPageBreak/>
              <w:t>16.6. Указанный протокол  размещается заказчиком на официальном сайте не позднее чем через три дня со дня его подписания, далее протокол автоматически перенаправляется оператору электронной площадки.</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После поступления к оператору протокола рассмотрения первых частей заявок, участнику закупки, подавшему заявку на участие, в течение одного часа с момента опубликования указанного протокола направляется уведомление о принятом относительно его заявки решении. </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16.7. В случае</w:t>
            </w:r>
            <w:proofErr w:type="gramStart"/>
            <w:r w:rsidRPr="00FB651F">
              <w:rPr>
                <w:rFonts w:ascii="Times New Roman" w:eastAsia="Times New Roman" w:hAnsi="Times New Roman"/>
                <w:color w:val="000000"/>
                <w:sz w:val="24"/>
                <w:szCs w:val="24"/>
              </w:rPr>
              <w:t>,</w:t>
            </w:r>
            <w:proofErr w:type="gramEnd"/>
            <w:r w:rsidRPr="00FB651F">
              <w:rPr>
                <w:rFonts w:ascii="Times New Roman" w:eastAsia="Times New Roman" w:hAnsi="Times New Roman"/>
                <w:color w:val="000000"/>
                <w:sz w:val="24"/>
                <w:szCs w:val="24"/>
              </w:rPr>
              <w:t xml:space="preserve"> если по окончании срока подачи Заявок на участие в Аукционе в электронной форме подана только одна Заявка на участие в Аукционе или не подана ни одна Заявка на участие в Аукционе, а также в случаях, если на основании результатов рассмотрения первых частей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признании только одного Участника закупки, подавшего Заявку на участие в Аукционе, участником Аукциона, в протокол рассмотрения заявок на участие в Аукционе вносится информация о признан</w:t>
            </w:r>
            <w:proofErr w:type="gramStart"/>
            <w:r w:rsidRPr="00FB651F">
              <w:rPr>
                <w:rFonts w:ascii="Times New Roman" w:eastAsia="Times New Roman" w:hAnsi="Times New Roman"/>
                <w:color w:val="000000"/>
                <w:sz w:val="24"/>
                <w:szCs w:val="24"/>
              </w:rPr>
              <w:t>ии Ау</w:t>
            </w:r>
            <w:proofErr w:type="gramEnd"/>
            <w:r w:rsidRPr="00FB651F">
              <w:rPr>
                <w:rFonts w:ascii="Times New Roman" w:eastAsia="Times New Roman" w:hAnsi="Times New Roman"/>
                <w:color w:val="000000"/>
                <w:sz w:val="24"/>
                <w:szCs w:val="24"/>
              </w:rPr>
              <w:t>кциона несостоявшимся. Протокол размещается заказчиком на электронной площадке.</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16.8. В случае</w:t>
            </w:r>
            <w:proofErr w:type="gramStart"/>
            <w:r w:rsidRPr="00FB651F">
              <w:rPr>
                <w:rFonts w:ascii="Times New Roman" w:eastAsia="Times New Roman" w:hAnsi="Times New Roman"/>
                <w:color w:val="000000"/>
                <w:sz w:val="24"/>
                <w:szCs w:val="24"/>
              </w:rPr>
              <w:t>,</w:t>
            </w:r>
            <w:proofErr w:type="gramEnd"/>
            <w:r w:rsidRPr="00FB651F">
              <w:rPr>
                <w:rFonts w:ascii="Times New Roman" w:eastAsia="Times New Roman" w:hAnsi="Times New Roman"/>
                <w:color w:val="000000"/>
                <w:sz w:val="24"/>
                <w:szCs w:val="24"/>
              </w:rPr>
              <w:t xml:space="preserve"> если электронный аукцион в электронной форме признан несостоявшимся и только один Участник закупки, подавший Заявку на участие в Аукционе в электронной форме, признан участником электронного аукциона, оператор электронной  площадки направляет Заказчику вторые части Заявок на участие в Аукционе, содержащую документы и сведения, предусмотренные пунктом 12.4 статьи 12 настоящей Документации об Аукционе.</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16.9. В течение трех дней с момента поступления вторых частей Заявок на участие в Аукционе закупочная комиссия проверяет соответствие Участника Аукциона требованиям, предусмотренным Документацией об Аукционе в электронной форме. В случае</w:t>
            </w:r>
            <w:proofErr w:type="gramStart"/>
            <w:r w:rsidRPr="00FB651F">
              <w:rPr>
                <w:rFonts w:ascii="Times New Roman" w:eastAsia="Times New Roman" w:hAnsi="Times New Roman"/>
                <w:color w:val="000000"/>
                <w:sz w:val="24"/>
                <w:szCs w:val="24"/>
              </w:rPr>
              <w:t>,</w:t>
            </w:r>
            <w:proofErr w:type="gramEnd"/>
            <w:r w:rsidRPr="00FB651F">
              <w:rPr>
                <w:rFonts w:ascii="Times New Roman" w:eastAsia="Times New Roman" w:hAnsi="Times New Roman"/>
                <w:color w:val="000000"/>
                <w:sz w:val="24"/>
                <w:szCs w:val="24"/>
              </w:rPr>
              <w:t xml:space="preserve"> если принято решение о соответствии Участника Аукциона указанным требованиям, в течение пяти дней со дня принятия такого решения Заказчик направляет оператору электронной площадки проект Договора, прилагаемого к Документации об Аукционе, без подписи Договора Заказчиком.</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b/>
                <w:bCs/>
                <w:color w:val="000000"/>
                <w:sz w:val="24"/>
                <w:szCs w:val="24"/>
              </w:rPr>
            </w:pPr>
          </w:p>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b/>
                <w:bCs/>
                <w:color w:val="000000"/>
                <w:sz w:val="24"/>
                <w:szCs w:val="24"/>
              </w:rPr>
              <w:t>17. Порядок проведения электронного аукциона в электронной форме</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17.1. В электронном аукционе в электронной форме могут участвовать только Участники закупки, признанные Участниками открытого Аукциона.</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17.2. Электронный аукцион в электронной форме проводится на электронной площадке в день, указанный в извещении о проведении открытого Аукциона в электронной форме.</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17.3. Электронный аукцион в электронной форме проводится путем снижения начальной (максимальной) цены Договора, указанной в Извещении о проведен</w:t>
            </w:r>
            <w:proofErr w:type="gramStart"/>
            <w:r w:rsidRPr="00FB651F">
              <w:rPr>
                <w:rFonts w:ascii="Times New Roman" w:eastAsia="Times New Roman" w:hAnsi="Times New Roman"/>
                <w:color w:val="000000"/>
                <w:sz w:val="24"/>
                <w:szCs w:val="24"/>
              </w:rPr>
              <w:t>ии Ау</w:t>
            </w:r>
            <w:proofErr w:type="gramEnd"/>
            <w:r w:rsidRPr="00FB651F">
              <w:rPr>
                <w:rFonts w:ascii="Times New Roman" w:eastAsia="Times New Roman" w:hAnsi="Times New Roman"/>
                <w:color w:val="000000"/>
                <w:sz w:val="24"/>
                <w:szCs w:val="24"/>
              </w:rPr>
              <w:t>кциона.</w:t>
            </w:r>
          </w:p>
        </w:tc>
      </w:tr>
      <w:tr w:rsidR="00FB651F" w:rsidRPr="00FB651F" w:rsidTr="00C93CEC">
        <w:tc>
          <w:tcPr>
            <w:tcW w:w="9640" w:type="dxa"/>
            <w:tcBorders>
              <w:top w:val="nil"/>
              <w:left w:val="nil"/>
              <w:bottom w:val="nil"/>
              <w:right w:val="nil"/>
            </w:tcBorders>
          </w:tcPr>
          <w:p w:rsidR="00FB651F" w:rsidRPr="00FB651F" w:rsidRDefault="00FB651F" w:rsidP="00FB651F">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FB651F">
              <w:rPr>
                <w:rFonts w:ascii="Times New Roman" w:eastAsia="Times New Roman" w:hAnsi="Times New Roman"/>
                <w:color w:val="000000"/>
                <w:sz w:val="24"/>
                <w:szCs w:val="24"/>
              </w:rPr>
              <w:t>17.4. «Шаг аукциона» составляет от 0,5 процента до 5% начальной (максимальной) цены Договора.</w:t>
            </w:r>
            <w:r w:rsidRPr="00FB651F">
              <w:rPr>
                <w:rFonts w:ascii="Times New Roman" w:eastAsia="Times New Roman" w:hAnsi="Times New Roman"/>
                <w:sz w:val="24"/>
                <w:szCs w:val="24"/>
                <w:lang w:eastAsia="ru-RU"/>
              </w:rPr>
              <w:t xml:space="preserve"> В случае если в течени</w:t>
            </w:r>
            <w:proofErr w:type="gramStart"/>
            <w:r w:rsidRPr="00FB651F">
              <w:rPr>
                <w:rFonts w:ascii="Times New Roman" w:eastAsia="Times New Roman" w:hAnsi="Times New Roman"/>
                <w:sz w:val="24"/>
                <w:szCs w:val="24"/>
                <w:lang w:eastAsia="ru-RU"/>
              </w:rPr>
              <w:t>и</w:t>
            </w:r>
            <w:proofErr w:type="gramEnd"/>
            <w:r w:rsidRPr="00FB651F">
              <w:rPr>
                <w:rFonts w:ascii="Times New Roman" w:eastAsia="Times New Roman" w:hAnsi="Times New Roman"/>
                <w:sz w:val="24"/>
                <w:szCs w:val="24"/>
                <w:lang w:eastAsia="ru-RU"/>
              </w:rPr>
              <w:t xml:space="preserve"> 5 минут с последнего «Шага аукциона» ни один из участников не изъявил желание понизить стоимость предыдущего, последний  участник предложивший наиболее низкую цену товара(услуги, работы) считается победителем. Привязка времени окончания аукциона ко времени поступления последней ставки  понижения стоимости, но не позднее 30 минут с момента  последнего «Шага аукциона».</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lastRenderedPageBreak/>
              <w:t>17.5 Оператор обеспечивает проверку наличия допуска участников закупки по итогам рассмотрения первых частей заявок.</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17.6. С момента времени начала проведения Аукциона в электронной форме участник закупки вправе подать свои предложения о цене договора. При участии в аукционе, в отношении каждого участника отображается номер, присвоенный при регистрации его заявке на участие в Аукционе в электронной форме. Оператор площадки обеспечивает конфиденциальность и анонимность сведений об участниках закупки, допущенных к участию в электронном аукционе. </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17.7. </w:t>
            </w:r>
            <w:proofErr w:type="gramStart"/>
            <w:r w:rsidRPr="00FB651F">
              <w:rPr>
                <w:rFonts w:ascii="Times New Roman" w:eastAsia="Times New Roman" w:hAnsi="Times New Roman"/>
                <w:color w:val="000000"/>
                <w:sz w:val="24"/>
                <w:szCs w:val="24"/>
              </w:rPr>
              <w:t>Время, оставшееся до истечения срока подачи ценовых предложений, обновляется автоматически после снижения начальной (максимальной) цены договора или текущего минимального предложения о цене договора; оно представляет собой обратный отсчет (оставшееся время) от десяти минут с начала проведения аукциона (если ни одного предложения не подано) и десяти минут с момента приема последнего предложения до нуля.</w:t>
            </w:r>
            <w:proofErr w:type="gramEnd"/>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17.8. Каждое ценовое предложение, подаваемое участником во время проведения аукциона, подписывается ЭЦП. </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17.9. Цена договора, при проведении электронного аукциона, фиксируется с точностью до одной копейки. </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17.10. После принятия предложения, у участника электронного аукциона есть возможность подачи нового предложения о цене договора. </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17.11. В случае принятия предложения о цене договора, такое предложение включается в реестр предложений о цене договора данного Аукциона в электронной форме. </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17.12. В случае</w:t>
            </w:r>
            <w:proofErr w:type="gramStart"/>
            <w:r w:rsidRPr="00FB651F">
              <w:rPr>
                <w:rFonts w:ascii="Times New Roman" w:eastAsia="Times New Roman" w:hAnsi="Times New Roman"/>
                <w:color w:val="000000"/>
                <w:sz w:val="24"/>
                <w:szCs w:val="24"/>
              </w:rPr>
              <w:t>,</w:t>
            </w:r>
            <w:proofErr w:type="gramEnd"/>
            <w:r w:rsidRPr="00FB651F">
              <w:rPr>
                <w:rFonts w:ascii="Times New Roman" w:eastAsia="Times New Roman" w:hAnsi="Times New Roman"/>
                <w:color w:val="000000"/>
                <w:sz w:val="24"/>
                <w:szCs w:val="24"/>
              </w:rPr>
              <w:t xml:space="preserve"> если в течение десяти минут с момента приема последнего предложения или с момента начала аукциона не было подано ни одного предложения, выполняется автоматическое завершение аукциона. </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17.13. </w:t>
            </w:r>
            <w:proofErr w:type="gramStart"/>
            <w:r w:rsidRPr="00FB651F">
              <w:rPr>
                <w:rFonts w:ascii="Times New Roman" w:eastAsia="Times New Roman" w:hAnsi="Times New Roman"/>
                <w:color w:val="000000"/>
                <w:sz w:val="24"/>
                <w:szCs w:val="24"/>
              </w:rPr>
              <w:t>В течение десяти минут с момента завершения Аукциона в электронной форме любой участник открытого аукциона вправе подать предложение о цене договора, которое не ниже, чем последнее предложение о минимальной цене договора на аукционе независимо от «шага аукциона», с учетом, что при понижении цены договора участник открытого аукциона не вправе подавать предложение о цене договора, равное предложению или большее чем предложение</w:t>
            </w:r>
            <w:proofErr w:type="gramEnd"/>
            <w:r w:rsidRPr="00FB651F">
              <w:rPr>
                <w:rFonts w:ascii="Times New Roman" w:eastAsia="Times New Roman" w:hAnsi="Times New Roman"/>
                <w:color w:val="000000"/>
                <w:sz w:val="24"/>
                <w:szCs w:val="24"/>
              </w:rPr>
              <w:t xml:space="preserve"> о цене договора, которые поданы таким участником открытого аукциона ранее, а также предложение о цене договора, равное нулю, то участник открытого аукциона не вправе подавать предложение о цене договора ниже, чем текущее минимальное предложение о цене договора. </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17.14. Оператор электронной площадки обеспечивает при проведен</w:t>
            </w:r>
            <w:proofErr w:type="gramStart"/>
            <w:r w:rsidRPr="00FB651F">
              <w:rPr>
                <w:rFonts w:ascii="Times New Roman" w:eastAsia="Times New Roman" w:hAnsi="Times New Roman"/>
                <w:color w:val="000000"/>
                <w:sz w:val="24"/>
                <w:szCs w:val="24"/>
              </w:rPr>
              <w:t>ии Ау</w:t>
            </w:r>
            <w:proofErr w:type="gramEnd"/>
            <w:r w:rsidRPr="00FB651F">
              <w:rPr>
                <w:rFonts w:ascii="Times New Roman" w:eastAsia="Times New Roman" w:hAnsi="Times New Roman"/>
                <w:color w:val="000000"/>
                <w:sz w:val="24"/>
                <w:szCs w:val="24"/>
              </w:rPr>
              <w:t>кциона конфиденциальность данных об Участниках открытого Аукциона.</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17.15. Во время проведения Аукциона оператор электронной площадки отклоняет предложение о цене Договора в момент его поступления, если оно не соответствует требованиям, предусмотренным Документацией об Аукционе.</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17.16. В случае</w:t>
            </w:r>
            <w:proofErr w:type="gramStart"/>
            <w:r w:rsidRPr="00FB651F">
              <w:rPr>
                <w:rFonts w:ascii="Times New Roman" w:eastAsia="Times New Roman" w:hAnsi="Times New Roman"/>
                <w:color w:val="000000"/>
                <w:sz w:val="24"/>
                <w:szCs w:val="24"/>
              </w:rPr>
              <w:t>,</w:t>
            </w:r>
            <w:proofErr w:type="gramEnd"/>
            <w:r w:rsidRPr="00FB651F">
              <w:rPr>
                <w:rFonts w:ascii="Times New Roman" w:eastAsia="Times New Roman" w:hAnsi="Times New Roman"/>
                <w:color w:val="000000"/>
                <w:sz w:val="24"/>
                <w:szCs w:val="24"/>
              </w:rPr>
              <w:t xml:space="preserve"> если была предложена цена Договора, равная цене, предложенной другим Участником Аукциона, лучшим признается предложение о цене Договора, поступившее ранее других предложений.</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17.15. В случае</w:t>
            </w:r>
            <w:proofErr w:type="gramStart"/>
            <w:r w:rsidRPr="00FB651F">
              <w:rPr>
                <w:rFonts w:ascii="Times New Roman" w:eastAsia="Times New Roman" w:hAnsi="Times New Roman"/>
                <w:color w:val="000000"/>
                <w:sz w:val="24"/>
                <w:szCs w:val="24"/>
              </w:rPr>
              <w:t>,</w:t>
            </w:r>
            <w:proofErr w:type="gramEnd"/>
            <w:r w:rsidRPr="00FB651F">
              <w:rPr>
                <w:rFonts w:ascii="Times New Roman" w:eastAsia="Times New Roman" w:hAnsi="Times New Roman"/>
                <w:color w:val="000000"/>
                <w:sz w:val="24"/>
                <w:szCs w:val="24"/>
              </w:rPr>
              <w:t xml:space="preserve"> если при проведении  Аукциона цена Договора снижена до нуля, проводится Аукцион на право заключить договор. В этом случае Аукцион проводится путем повышения цены Договора на величину в пределах «шага аукциона».</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17.16. Протокол проведения Аукциона размещается оператором электронной площадки на электронной площадке в течение тридцати минут после окончания Аукциона. </w:t>
            </w:r>
            <w:proofErr w:type="gramStart"/>
            <w:r w:rsidRPr="00FB651F">
              <w:rPr>
                <w:rFonts w:ascii="Times New Roman" w:eastAsia="Times New Roman" w:hAnsi="Times New Roman"/>
                <w:color w:val="000000"/>
                <w:sz w:val="24"/>
                <w:szCs w:val="24"/>
              </w:rPr>
              <w:t>В этом протоколе указываются адрес электронной площадки, дата, время начала и окончания Аукциона, начальная (максимальная) цена Договора, все минимальные предложения о цене Договора, сделанные Участниками Аукциона и ранжированные по мере убывания с указанием порядковых номеров, присвоенных Заявкам на участие в Аукционе, которые поданы Участниками Аукциона, сделавшими соответствующие предложения о цене Договора, и с указанием времени поступления данных предложений.</w:t>
            </w:r>
            <w:proofErr w:type="gramEnd"/>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17.17. В течение одного часа после размещения на электронной площадке </w:t>
            </w:r>
            <w:r w:rsidRPr="00FB651F">
              <w:rPr>
                <w:rFonts w:ascii="Times New Roman" w:eastAsia="Times New Roman" w:hAnsi="Times New Roman"/>
                <w:color w:val="000000"/>
                <w:sz w:val="24"/>
                <w:szCs w:val="24"/>
              </w:rPr>
              <w:lastRenderedPageBreak/>
              <w:t xml:space="preserve">протокола проведения аукциона оператор электронной площадки направляет Заказчику такой протокол и вторые части Заявок на участие в Аукционе, поданных Участниками Аукциона, </w:t>
            </w:r>
            <w:proofErr w:type="gramStart"/>
            <w:r w:rsidRPr="00FB651F">
              <w:rPr>
                <w:rFonts w:ascii="Times New Roman" w:eastAsia="Times New Roman" w:hAnsi="Times New Roman"/>
                <w:color w:val="000000"/>
                <w:sz w:val="24"/>
                <w:szCs w:val="24"/>
              </w:rPr>
              <w:t>предложения</w:t>
            </w:r>
            <w:proofErr w:type="gramEnd"/>
            <w:r w:rsidRPr="00FB651F">
              <w:rPr>
                <w:rFonts w:ascii="Times New Roman" w:eastAsia="Times New Roman" w:hAnsi="Times New Roman"/>
                <w:color w:val="000000"/>
                <w:sz w:val="24"/>
                <w:szCs w:val="24"/>
              </w:rPr>
              <w:t xml:space="preserve"> о цене Договора которых при ранжировании получили первые десять порядковых номеров, или в случае, если в Аукционе принимали участие менее десяти Участников Аукциона, вторые части Заявок на участие в  Аукционе, </w:t>
            </w:r>
            <w:proofErr w:type="gramStart"/>
            <w:r w:rsidRPr="00FB651F">
              <w:rPr>
                <w:rFonts w:ascii="Times New Roman" w:eastAsia="Times New Roman" w:hAnsi="Times New Roman"/>
                <w:color w:val="000000"/>
                <w:sz w:val="24"/>
                <w:szCs w:val="24"/>
              </w:rPr>
              <w:t>поданных</w:t>
            </w:r>
            <w:proofErr w:type="gramEnd"/>
            <w:r w:rsidRPr="00FB651F">
              <w:rPr>
                <w:rFonts w:ascii="Times New Roman" w:eastAsia="Times New Roman" w:hAnsi="Times New Roman"/>
                <w:color w:val="000000"/>
                <w:sz w:val="24"/>
                <w:szCs w:val="24"/>
              </w:rPr>
              <w:t xml:space="preserve"> такими Участниками Аукциона. В течение этого же срока оператор электронной площадки направляет также уведомление указанным Участникам Аукциона.</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lastRenderedPageBreak/>
              <w:t xml:space="preserve">17.18.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договора, открытый аукцион признается несостоявшимся. В течение тридцати минут после окончания указанного времени, оператор площадки размещает на электронной торговой площадке протокол о признании открытого аукциона несостоявшимся (с указанием адреса электронной площадки, даты, времени начала и окончания открытого аукциона, начальной (максимальной) цены договора) и направляет его заказчику. </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17.19. Оператор прекращает блокирование денежных сре</w:t>
            </w:r>
            <w:proofErr w:type="gramStart"/>
            <w:r w:rsidRPr="00FB651F">
              <w:rPr>
                <w:rFonts w:ascii="Times New Roman" w:eastAsia="Times New Roman" w:hAnsi="Times New Roman"/>
                <w:color w:val="000000"/>
                <w:sz w:val="24"/>
                <w:szCs w:val="24"/>
              </w:rPr>
              <w:t>дств в р</w:t>
            </w:r>
            <w:proofErr w:type="gramEnd"/>
            <w:r w:rsidRPr="00FB651F">
              <w:rPr>
                <w:rFonts w:ascii="Times New Roman" w:eastAsia="Times New Roman" w:hAnsi="Times New Roman"/>
                <w:color w:val="000000"/>
                <w:sz w:val="24"/>
                <w:szCs w:val="24"/>
              </w:rPr>
              <w:t xml:space="preserve">азмере обеспечения заявки на участие в электронном аукционе участника, который не принял участие в открытом аукционе в электронной форме, в течение одного рабочего дня после дня размещения на электронной площадке протокола проведения открытого аукциона. </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17.20. Любой участник открытого аукциона в электронной форме после размещения на электронной торговой площадке протокола проведения открытого аукциона в электронной форме может направить оператору площадки запрос о разъяснении результатов открытого аукциона, используя специальную форму на сайте оператора и подписав свой запрос своим действительным сертификатом ЭЦП. Оператор площадки в течение пяти рабочих дней со дня поступления данного запроса предоставляет такому участнику открытого аукциона соответствующие разъяснения. </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17.21. Возможность подачи запроса </w:t>
            </w:r>
            <w:proofErr w:type="gramStart"/>
            <w:r w:rsidRPr="00FB651F">
              <w:rPr>
                <w:rFonts w:ascii="Times New Roman" w:eastAsia="Times New Roman" w:hAnsi="Times New Roman"/>
                <w:color w:val="000000"/>
                <w:sz w:val="24"/>
                <w:szCs w:val="24"/>
              </w:rPr>
              <w:t>о разъяснении результатов аукциона доступна участнику аукциона в личном кабинете с момента публикации протокола проведения электронного аукциона до опубликования на площадке</w:t>
            </w:r>
            <w:proofErr w:type="gramEnd"/>
            <w:r w:rsidRPr="00FB651F">
              <w:rPr>
                <w:rFonts w:ascii="Times New Roman" w:eastAsia="Times New Roman" w:hAnsi="Times New Roman"/>
                <w:color w:val="000000"/>
                <w:sz w:val="24"/>
                <w:szCs w:val="24"/>
              </w:rPr>
              <w:t xml:space="preserve"> протокола подведения итогов аукциона. </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17.22. После направления запроса о разъяснении автоматически направляется уведомление в личный кабинет оператора. </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17.23. Оператор формирует разъяснения результатов аукциона по полученному запросу в личном кабинете. </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b/>
                <w:color w:val="000000"/>
                <w:sz w:val="24"/>
                <w:szCs w:val="24"/>
              </w:rPr>
            </w:pPr>
            <w:r w:rsidRPr="00FB651F">
              <w:rPr>
                <w:rFonts w:ascii="Times New Roman" w:eastAsia="Times New Roman" w:hAnsi="Times New Roman"/>
                <w:b/>
                <w:color w:val="000000"/>
                <w:sz w:val="24"/>
                <w:szCs w:val="24"/>
              </w:rPr>
              <w:t>18. Порядок рассмотрения вторых частей Заявок на участие в Аукционе в электронной форме</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18.1. В течение одного часа после размещения на электронной площадке протокола проведения электронного аукциона оператор направляет заказчику  протокол проведения открытого аукциона и вторые части заявок на участие в открытом аукционе в электронной форме, поданных участниками электронного аукциона, </w:t>
            </w:r>
            <w:proofErr w:type="gramStart"/>
            <w:r w:rsidRPr="00FB651F">
              <w:rPr>
                <w:rFonts w:ascii="Times New Roman" w:eastAsia="Times New Roman" w:hAnsi="Times New Roman"/>
                <w:color w:val="000000"/>
                <w:sz w:val="24"/>
                <w:szCs w:val="24"/>
              </w:rPr>
              <w:t>предложения</w:t>
            </w:r>
            <w:proofErr w:type="gramEnd"/>
            <w:r w:rsidRPr="00FB651F">
              <w:rPr>
                <w:rFonts w:ascii="Times New Roman" w:eastAsia="Times New Roman" w:hAnsi="Times New Roman"/>
                <w:color w:val="000000"/>
                <w:sz w:val="24"/>
                <w:szCs w:val="24"/>
              </w:rPr>
              <w:t xml:space="preserve"> о цене договора которых при ранжировании получили первые десять порядковых номеров, или в случае, если в электронного аукционе принимали участие менее десяти участников открытого аукциона, вторые части всех заявок на участие в открытом аукционе, поданных такими участниками электронного аукциона. </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18.2. Закупочная комиссия рассматривает вторые части Заявок на участие в Аукционе, на соответствие их требованиям, установленным Документацией об Аукционе в электронной форме.</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18.3. Закупочной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Аукционе требованиям, установленным Документацией об Аукционе, в порядке и по основаниям, которые предусмотрены настоящей Документацией об Аукционе. Для принятия указанного решения закупочная комиссия также рассматривает содержащиеся в реестре Участников закупки, получивших аккредитацию на электронной площадке, сведения об Участнике закупки, подавшем такую Заявку на участие в Аукционе.</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18.4. Заявка на участие в Аукционе признается не соответствующей требованиям, </w:t>
            </w:r>
            <w:r w:rsidRPr="00FB651F">
              <w:rPr>
                <w:rFonts w:ascii="Times New Roman" w:eastAsia="Times New Roman" w:hAnsi="Times New Roman"/>
                <w:color w:val="000000"/>
                <w:sz w:val="24"/>
                <w:szCs w:val="24"/>
              </w:rPr>
              <w:lastRenderedPageBreak/>
              <w:t>установленным Документацией об Аукционе, в случае:</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lastRenderedPageBreak/>
              <w:t xml:space="preserve">18.4.1. Непредставления документов, определенных пунктом 12.4 статьи 12 настоящей Документации об Аукционе, с учетом документов, ранее представленных в составе первых частей Заявок на участие в Аукционе, а также наличия в таких документах недостоверных сведений об Участнике закупки. </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18.4.2. Несоответствия Участника закупки требованиям, установленным в соответствии с документацией.</w:t>
            </w:r>
          </w:p>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18.4.3. Предоставление в составе аукционной заявки заведомо ложных сведений, намеренного искажения информации или документов, входящих в состав заявки</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18.5. Общий срок рассмотрения вторых частей заявок, а также сведений из реестра аккредитованных участников не может превышать шести дней со дня размещения на электронной площадке протокола проведения открытого аукциона в электронной форме. </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18.6. Рассмотрение заявок на участие в электронном аукционе начинается с заявки на участие в электронном аукционе, поданной участником электронного аукциона, предложившим наиболее низкую цену договора (в случае, если проводится аукцион на повышение – наиболее высокую цену договора), и осуществляется с учетом ранжирования заявок на участие в электронном аукционе. </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18.7. </w:t>
            </w:r>
            <w:proofErr w:type="gramStart"/>
            <w:r w:rsidRPr="00FB651F">
              <w:rPr>
                <w:rFonts w:ascii="Times New Roman" w:eastAsia="Times New Roman" w:hAnsi="Times New Roman"/>
                <w:color w:val="000000"/>
                <w:sz w:val="24"/>
                <w:szCs w:val="24"/>
              </w:rPr>
              <w:t>В случае принятия решения о соответствии заявок, требованиям, установленным документацией об открытом аукционе в электронной форме, а также в случае принятия на основании рассмотрения вторых частей заявок на участие в электронном аукционе, поданных всеми участниками электронного аукциона, принявшими участие в электронном аукционе, решения о соответствии более одной заявки, указанным требованиям, закупочной комиссией оформляется протокол подведения итогов открытого аукциона в электронной</w:t>
            </w:r>
            <w:proofErr w:type="gramEnd"/>
            <w:r w:rsidRPr="00FB651F">
              <w:rPr>
                <w:rFonts w:ascii="Times New Roman" w:eastAsia="Times New Roman" w:hAnsi="Times New Roman"/>
                <w:color w:val="000000"/>
                <w:sz w:val="24"/>
                <w:szCs w:val="24"/>
              </w:rPr>
              <w:t xml:space="preserve"> </w:t>
            </w:r>
            <w:proofErr w:type="gramStart"/>
            <w:r w:rsidRPr="00FB651F">
              <w:rPr>
                <w:rFonts w:ascii="Times New Roman" w:eastAsia="Times New Roman" w:hAnsi="Times New Roman"/>
                <w:color w:val="000000"/>
                <w:sz w:val="24"/>
                <w:szCs w:val="24"/>
              </w:rPr>
              <w:t xml:space="preserve">форме, который подписывается всеми присутствующими на заседании членами закупочной комиссии, заказчиком, уполномоченным органом в день окончания рассмотрения заявок на участие в электронном аукционе. </w:t>
            </w:r>
            <w:proofErr w:type="gramEnd"/>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18.8. </w:t>
            </w:r>
            <w:proofErr w:type="gramStart"/>
            <w:r w:rsidRPr="00FB651F">
              <w:rPr>
                <w:rFonts w:ascii="Times New Roman" w:eastAsia="Times New Roman" w:hAnsi="Times New Roman"/>
                <w:color w:val="000000"/>
                <w:sz w:val="24"/>
                <w:szCs w:val="24"/>
              </w:rPr>
              <w:t>Протокол подведения итогов открытого аукциона в электронной форме должен содержать сведения о порядковых номерах заявок на участие в электронном аукционе, которые ранжированы, и в отношении которых принято решение о соответствии требованиям, установленным аукционной документацией, и об участниках закупки, вторые части заявок на участие в электронном аукционе которых рассматривались, решение о соответствии или о несоответствии заявок на участие в электронном аукционе</w:t>
            </w:r>
            <w:proofErr w:type="gramEnd"/>
            <w:r w:rsidRPr="00FB651F">
              <w:rPr>
                <w:rFonts w:ascii="Times New Roman" w:eastAsia="Times New Roman" w:hAnsi="Times New Roman"/>
                <w:color w:val="000000"/>
                <w:sz w:val="24"/>
                <w:szCs w:val="24"/>
              </w:rPr>
              <w:t xml:space="preserve"> </w:t>
            </w:r>
            <w:proofErr w:type="gramStart"/>
            <w:r w:rsidRPr="00FB651F">
              <w:rPr>
                <w:rFonts w:ascii="Times New Roman" w:eastAsia="Times New Roman" w:hAnsi="Times New Roman"/>
                <w:color w:val="000000"/>
                <w:sz w:val="24"/>
                <w:szCs w:val="24"/>
              </w:rPr>
              <w:t>требованиям, установленным аукционной документацией, с обоснованием принятого решения и с указанием пунктов настоящей документации, которым не соответствует участник, положений заявки на участие в электронном аукционе, которые не соответствуют требованиям, установленным аукционной документацией, сведения о решении каждого члена закупочной комиссии о соответствии или о несоответствии заявки на участие в открытом аукционе требованиям, установленным аукционной документацией.</w:t>
            </w:r>
            <w:proofErr w:type="gramEnd"/>
            <w:r w:rsidRPr="00FB651F">
              <w:rPr>
                <w:rFonts w:ascii="Times New Roman" w:eastAsia="Times New Roman" w:hAnsi="Times New Roman"/>
                <w:color w:val="000000"/>
                <w:sz w:val="24"/>
                <w:szCs w:val="24"/>
              </w:rPr>
              <w:t xml:space="preserve"> Указанный протокол размещается на официальном сайте в течени</w:t>
            </w:r>
            <w:proofErr w:type="gramStart"/>
            <w:r w:rsidRPr="00FB651F">
              <w:rPr>
                <w:rFonts w:ascii="Times New Roman" w:eastAsia="Times New Roman" w:hAnsi="Times New Roman"/>
                <w:color w:val="000000"/>
                <w:sz w:val="24"/>
                <w:szCs w:val="24"/>
              </w:rPr>
              <w:t>и</w:t>
            </w:r>
            <w:proofErr w:type="gramEnd"/>
            <w:r w:rsidRPr="00FB651F">
              <w:rPr>
                <w:rFonts w:ascii="Times New Roman" w:eastAsia="Times New Roman" w:hAnsi="Times New Roman"/>
                <w:color w:val="000000"/>
                <w:sz w:val="24"/>
                <w:szCs w:val="24"/>
              </w:rPr>
              <w:t xml:space="preserve"> трех дней с момента его подписания.</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18.9. Участник открытого аукциона в электронной форме, который предложил наиболее низкую цену договора (при проведении аукциона на повышение – наиболее высокую цену договора) и заявка на </w:t>
            </w:r>
            <w:proofErr w:type="gramStart"/>
            <w:r w:rsidRPr="00FB651F">
              <w:rPr>
                <w:rFonts w:ascii="Times New Roman" w:eastAsia="Times New Roman" w:hAnsi="Times New Roman"/>
                <w:color w:val="000000"/>
                <w:sz w:val="24"/>
                <w:szCs w:val="24"/>
              </w:rPr>
              <w:t>участие</w:t>
            </w:r>
            <w:proofErr w:type="gramEnd"/>
            <w:r w:rsidRPr="00FB651F">
              <w:rPr>
                <w:rFonts w:ascii="Times New Roman" w:eastAsia="Times New Roman" w:hAnsi="Times New Roman"/>
                <w:color w:val="000000"/>
                <w:sz w:val="24"/>
                <w:szCs w:val="24"/>
              </w:rPr>
              <w:t xml:space="preserve"> в электронном аукционе которого соответствует требованиям аукционной документации, признается победителем электронного аукциона. </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18.10. В течение одного часа с момента размещения на электронной площадке протокола подведения итогов электронного аукциона, оператор площадки направляет участникам электронного аукциона, вторые части заявок на участие в электронном аукционе которых рассматривались, уведомления о принятом решении в личный кабинет. </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18.11. </w:t>
            </w:r>
            <w:proofErr w:type="gramStart"/>
            <w:r w:rsidRPr="00FB651F">
              <w:rPr>
                <w:rFonts w:ascii="Times New Roman" w:eastAsia="Times New Roman" w:hAnsi="Times New Roman"/>
                <w:color w:val="000000"/>
                <w:sz w:val="24"/>
                <w:szCs w:val="24"/>
              </w:rPr>
              <w:t xml:space="preserve">В течение одного рабочего дня со дня размещения на электронной площадке протокола подведения итогов электронного аукциона оператор электронной площадки прекращает блокирование операций по счету для проведения операций по обеспечению участия в электронных аукционах участника закупки, подавшего заявку на участие в электронном аукционе, признанную не соответствующей требованиям, предусмотренным аукционной документацией, в отношении денежных средств, в размере обеспечения заявки </w:t>
            </w:r>
            <w:r w:rsidRPr="00FB651F">
              <w:rPr>
                <w:rFonts w:ascii="Times New Roman" w:eastAsia="Times New Roman" w:hAnsi="Times New Roman"/>
                <w:color w:val="000000"/>
                <w:sz w:val="24"/>
                <w:szCs w:val="24"/>
              </w:rPr>
              <w:lastRenderedPageBreak/>
              <w:t>на участие в</w:t>
            </w:r>
            <w:proofErr w:type="gramEnd"/>
            <w:r w:rsidRPr="00FB651F">
              <w:rPr>
                <w:rFonts w:ascii="Times New Roman" w:eastAsia="Times New Roman" w:hAnsi="Times New Roman"/>
                <w:color w:val="000000"/>
                <w:sz w:val="24"/>
                <w:szCs w:val="24"/>
              </w:rPr>
              <w:t xml:space="preserve"> электронном </w:t>
            </w:r>
            <w:proofErr w:type="gramStart"/>
            <w:r w:rsidRPr="00FB651F">
              <w:rPr>
                <w:rFonts w:ascii="Times New Roman" w:eastAsia="Times New Roman" w:hAnsi="Times New Roman"/>
                <w:color w:val="000000"/>
                <w:sz w:val="24"/>
                <w:szCs w:val="24"/>
              </w:rPr>
              <w:t>аукционе</w:t>
            </w:r>
            <w:proofErr w:type="gramEnd"/>
            <w:r w:rsidRPr="00FB651F">
              <w:rPr>
                <w:rFonts w:ascii="Times New Roman" w:eastAsia="Times New Roman" w:hAnsi="Times New Roman"/>
                <w:color w:val="000000"/>
                <w:sz w:val="24"/>
                <w:szCs w:val="24"/>
              </w:rPr>
              <w:t xml:space="preserve">. </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lastRenderedPageBreak/>
              <w:t xml:space="preserve">18.12. Любой участник электронного аукциона, за исключением участников электронного аукциона, заявки на участие в электронном аукционе которых получили первые три порядковых номера в соответствии с протоколом подведения итогов электронного аукциона, вправе отозвать заявку на участие в электронном аукционе, направив уведомление об этом оператору электронной площадки, с момента опубликования указанного протокола. </w:t>
            </w:r>
            <w:proofErr w:type="gramStart"/>
            <w:r w:rsidRPr="00FB651F">
              <w:rPr>
                <w:rFonts w:ascii="Times New Roman" w:eastAsia="Times New Roman" w:hAnsi="Times New Roman"/>
                <w:color w:val="000000"/>
                <w:sz w:val="24"/>
                <w:szCs w:val="24"/>
              </w:rPr>
              <w:t>В течение одного рабочего дня со дня поступления уведомления об отзыве заявки на участие в электронном аукционе</w:t>
            </w:r>
            <w:proofErr w:type="gramEnd"/>
            <w:r w:rsidRPr="00FB651F">
              <w:rPr>
                <w:rFonts w:ascii="Times New Roman" w:eastAsia="Times New Roman" w:hAnsi="Times New Roman"/>
                <w:color w:val="000000"/>
                <w:sz w:val="24"/>
                <w:szCs w:val="24"/>
              </w:rPr>
              <w:t xml:space="preserve"> оператор прекращает блокирование операций по счету для проведения операций по обеспечению участия в электронных аукционах участника закупки в отношении денежных средств в размере обеспечения заявки на участие в электронном аукционе.</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18.13. После направления отзыва заявки на участие в аукционе, в течение одного рабочего дня со дня поступления такого отзыва, осуществляется прекращение блокирования операций по счету участника закупки  в отношении денежных сре</w:t>
            </w:r>
            <w:proofErr w:type="gramStart"/>
            <w:r w:rsidRPr="00FB651F">
              <w:rPr>
                <w:rFonts w:ascii="Times New Roman" w:eastAsia="Times New Roman" w:hAnsi="Times New Roman"/>
                <w:color w:val="000000"/>
                <w:sz w:val="24"/>
                <w:szCs w:val="24"/>
              </w:rPr>
              <w:t>дств в р</w:t>
            </w:r>
            <w:proofErr w:type="gramEnd"/>
            <w:r w:rsidRPr="00FB651F">
              <w:rPr>
                <w:rFonts w:ascii="Times New Roman" w:eastAsia="Times New Roman" w:hAnsi="Times New Roman"/>
                <w:color w:val="000000"/>
                <w:sz w:val="24"/>
                <w:szCs w:val="24"/>
              </w:rPr>
              <w:t xml:space="preserve">азмере обеспечения заявки по такому участнику аукциона. </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18.14. В случае</w:t>
            </w:r>
            <w:proofErr w:type="gramStart"/>
            <w:r w:rsidRPr="00FB651F">
              <w:rPr>
                <w:rFonts w:ascii="Times New Roman" w:eastAsia="Times New Roman" w:hAnsi="Times New Roman"/>
                <w:color w:val="000000"/>
                <w:sz w:val="24"/>
                <w:szCs w:val="24"/>
              </w:rPr>
              <w:t>,</w:t>
            </w:r>
            <w:proofErr w:type="gramEnd"/>
            <w:r w:rsidRPr="00FB651F">
              <w:rPr>
                <w:rFonts w:ascii="Times New Roman" w:eastAsia="Times New Roman" w:hAnsi="Times New Roman"/>
                <w:color w:val="000000"/>
                <w:sz w:val="24"/>
                <w:szCs w:val="24"/>
              </w:rPr>
              <w:t xml:space="preserve"> если в течение одного квартала на электронной площадке в отношении вторых частей трех заявок одного участника закупки, приняты решения о несоответствии таких заявок требованиям, предусмотренным аукционной документацией (за исключением случаев, если указанный участник закупки обжаловал данные решения, и по результатам обжалования вынесено решение о необоснованных решениях аукционной комиссии о несоответствии заявок на участие в электронном аукционе требованиям аукционной </w:t>
            </w:r>
            <w:proofErr w:type="gramStart"/>
            <w:r w:rsidRPr="00FB651F">
              <w:rPr>
                <w:rFonts w:ascii="Times New Roman" w:eastAsia="Times New Roman" w:hAnsi="Times New Roman"/>
                <w:color w:val="000000"/>
                <w:sz w:val="24"/>
                <w:szCs w:val="24"/>
              </w:rPr>
              <w:t xml:space="preserve">документации), оператор по истечении тридцати дней с момента принятия решений о несоответствии таких заявок требованиям, предусмотренным аукционной документацией, по указанным основаниям прекращает блокирование операций по счету для проведения операций по обеспечению участия в электронных аукционах участника закупки в отношении денежных средств в размере обеспечения заявки на участие в электронном аукционе и перечисляет эти денежные средства заказчику. </w:t>
            </w:r>
            <w:proofErr w:type="gramEnd"/>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18.15. В случае</w:t>
            </w:r>
            <w:proofErr w:type="gramStart"/>
            <w:r w:rsidRPr="00FB651F">
              <w:rPr>
                <w:rFonts w:ascii="Times New Roman" w:eastAsia="Times New Roman" w:hAnsi="Times New Roman"/>
                <w:color w:val="000000"/>
                <w:sz w:val="24"/>
                <w:szCs w:val="24"/>
              </w:rPr>
              <w:t>,</w:t>
            </w:r>
            <w:proofErr w:type="gramEnd"/>
            <w:r w:rsidRPr="00FB651F">
              <w:rPr>
                <w:rFonts w:ascii="Times New Roman" w:eastAsia="Times New Roman" w:hAnsi="Times New Roman"/>
                <w:color w:val="000000"/>
                <w:sz w:val="24"/>
                <w:szCs w:val="24"/>
              </w:rPr>
              <w:t xml:space="preserve"> если электронный аукцион признан несостоявшимся, и только одна заявка на участие в электронном аукционе, поданная участником электронном аукциона, принявшим участие в электронном аукционе, признана соответствующей требованиям, предусмотренным аукционной документацией, заказчик направляют оператору электронной торговой площадки проект договора, прилагаемого к аукционной документации, без подписи договора заказчиком в течение пяти дней со дня размещения на электронной площадке протокола подведения итогов </w:t>
            </w:r>
            <w:proofErr w:type="gramStart"/>
            <w:r w:rsidRPr="00FB651F">
              <w:rPr>
                <w:rFonts w:ascii="Times New Roman" w:eastAsia="Times New Roman" w:hAnsi="Times New Roman"/>
                <w:color w:val="000000"/>
                <w:sz w:val="24"/>
                <w:szCs w:val="24"/>
              </w:rPr>
              <w:t>электронном</w:t>
            </w:r>
            <w:proofErr w:type="gramEnd"/>
            <w:r w:rsidRPr="00FB651F">
              <w:rPr>
                <w:rFonts w:ascii="Times New Roman" w:eastAsia="Times New Roman" w:hAnsi="Times New Roman"/>
                <w:color w:val="000000"/>
                <w:sz w:val="24"/>
                <w:szCs w:val="24"/>
              </w:rPr>
              <w:t xml:space="preserve"> аукциона. Заключение договора с участником электронного аукциона, подавшим такую заявку на участие в электронном аукционе, осуществляется в соответствии с условиями предусмотренными Регламентом электронной площадки. При этом</w:t>
            </w:r>
            <w:proofErr w:type="gramStart"/>
            <w:r w:rsidRPr="00FB651F">
              <w:rPr>
                <w:rFonts w:ascii="Times New Roman" w:eastAsia="Times New Roman" w:hAnsi="Times New Roman"/>
                <w:color w:val="000000"/>
                <w:sz w:val="24"/>
                <w:szCs w:val="24"/>
              </w:rPr>
              <w:t>,</w:t>
            </w:r>
            <w:proofErr w:type="gramEnd"/>
            <w:r w:rsidRPr="00FB651F">
              <w:rPr>
                <w:rFonts w:ascii="Times New Roman" w:eastAsia="Times New Roman" w:hAnsi="Times New Roman"/>
                <w:color w:val="000000"/>
                <w:sz w:val="24"/>
                <w:szCs w:val="24"/>
              </w:rPr>
              <w:t xml:space="preserve"> договор заключается на условиях, предусмотренных аукционной документацией, по минимальной цене договора, предложенной указанным участником электронного аукциона при проведении электронного аукциона. Указанный участник закупки не вправе отказаться от заключения договора. </w:t>
            </w:r>
            <w:r w:rsidRPr="00FB651F">
              <w:rPr>
                <w:rFonts w:ascii="Times New Roman" w:eastAsia="Times New Roman" w:hAnsi="Times New Roman"/>
                <w:color w:val="000000"/>
                <w:sz w:val="24"/>
                <w:szCs w:val="24"/>
              </w:rPr>
              <w:br w:type="page"/>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b/>
                <w:bCs/>
                <w:color w:val="000000"/>
                <w:sz w:val="24"/>
                <w:szCs w:val="24"/>
              </w:rPr>
              <w:t>19. Порядок заключения договора</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19.1. Договор заключается с победителем электронного аукциона или иным участником электронного аукциона при уклонении победителя. </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19.2. </w:t>
            </w:r>
            <w:proofErr w:type="gramStart"/>
            <w:r w:rsidRPr="00FB651F">
              <w:rPr>
                <w:rFonts w:ascii="Times New Roman" w:eastAsia="Times New Roman" w:hAnsi="Times New Roman"/>
                <w:color w:val="000000"/>
                <w:sz w:val="24"/>
                <w:szCs w:val="24"/>
              </w:rPr>
              <w:t>Заказчик в течение пяти дней со дня размещения на электронной площадке протокола подведения итогов электронного аукциона направляют оператору электронной площадки без подписи заказчика проект договора, который составляется путем включения цены договора, предложенной участником открытого аукциона, с которым заключается договор, сведений о товаре (товарный знак и (или) конкретные показатели товара), указанных в заявке на участие в открытом аукционе в электронной форме</w:t>
            </w:r>
            <w:proofErr w:type="gramEnd"/>
            <w:r w:rsidRPr="00FB651F">
              <w:rPr>
                <w:rFonts w:ascii="Times New Roman" w:eastAsia="Times New Roman" w:hAnsi="Times New Roman"/>
                <w:color w:val="000000"/>
                <w:sz w:val="24"/>
                <w:szCs w:val="24"/>
              </w:rPr>
              <w:t xml:space="preserve"> такого участника, в проект договора, прилагаемого к документации об открытом аукционе в электронной форме.</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19.3. В течение одного часа с момента получения проекта договора оператор электронной площадки направляет проект договора без электронной цифровой подписи лица, имеющего право действовать от имени заказчика, участнику открытого аукциона в </w:t>
            </w:r>
            <w:r w:rsidRPr="00FB651F">
              <w:rPr>
                <w:rFonts w:ascii="Times New Roman" w:eastAsia="Times New Roman" w:hAnsi="Times New Roman"/>
                <w:color w:val="000000"/>
                <w:sz w:val="24"/>
                <w:szCs w:val="24"/>
              </w:rPr>
              <w:lastRenderedPageBreak/>
              <w:t>электронной форме, с которым заключается договор.</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lastRenderedPageBreak/>
              <w:t xml:space="preserve">19.4. Направленная карточка проекта договора, непосредственно после направления доступна в личном кабинете участника закупки, с которым заключается договор. </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19.5. Регламентированный срок </w:t>
            </w:r>
            <w:proofErr w:type="gramStart"/>
            <w:r w:rsidRPr="00FB651F">
              <w:rPr>
                <w:rFonts w:ascii="Times New Roman" w:eastAsia="Times New Roman" w:hAnsi="Times New Roman"/>
                <w:color w:val="000000"/>
                <w:sz w:val="24"/>
                <w:szCs w:val="24"/>
              </w:rPr>
              <w:t>направления договора, подписанного ЭЦП победителем Аукциона  составляет</w:t>
            </w:r>
            <w:proofErr w:type="gramEnd"/>
            <w:r w:rsidRPr="00FB651F">
              <w:rPr>
                <w:rFonts w:ascii="Times New Roman" w:eastAsia="Times New Roman" w:hAnsi="Times New Roman"/>
                <w:color w:val="000000"/>
                <w:sz w:val="24"/>
                <w:szCs w:val="24"/>
              </w:rPr>
              <w:t xml:space="preserve"> пять дней со дня первого получения проекта договора. В случае не подписания проекта договора со стороны участника закупки в течение установленного времени, заказчик обращается к оператору электронной площадки с уведомлением о направлении проекта договора следующему участнику в соответствии с протоколом подведения итогов, средства которого в качестве обеспечения заявки заблокированы. Участник открытого аукциона в электронной форме, с которым заключается договор, в случае наличия замечания по проекту договора, направляет указанные замечания оператору электронной площадки. </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19.6. В течение пяти дней со дня получения проекта договора победитель аукциона электронной форме (либо участник, с которым заключается договор, в случае уклонения победителя)  направляет оператору площадки, подписанный проект договора. В случае, наличия замечаний у участника электронного аукциона, с которым заключается договор, заказчик  рассматривает данные замечания и без подписи заказчика направляют доработанный проект договора оператору электронной площадки, с указанием в отдельном документе причин отказа учесть замечания участника, с которым заключается договор. </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19.7. Заказчик, в течение пяти дней со дня получения от оператора проекта договора и, если было установлено требование, – документа об обеспечении исполнения договора, подписанных ЭЦП участника, направляют оператору площадки договор, подписанный ЭЦП заказчика. В случае, предусмотренном решением о создании уполномоченного органа, направление оператору электронной площадки договора, может осуществляться уполномоченным органом путем направления подписанной электронной цифровой подписью лица, имеющего право подписывать договор.</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19.8. </w:t>
            </w:r>
            <w:proofErr w:type="gramStart"/>
            <w:r w:rsidRPr="00FB651F">
              <w:rPr>
                <w:rFonts w:ascii="Times New Roman" w:eastAsia="Times New Roman" w:hAnsi="Times New Roman"/>
                <w:color w:val="000000"/>
                <w:sz w:val="24"/>
                <w:szCs w:val="24"/>
              </w:rPr>
              <w:t>Участник электронного аукциона, с которым заключается договор, признается уклонившимся от заключения договора в случае, если такой участник электронного аукциона в установленный срок, не направил оператору электронной площадки, подписанный электронной цифровой подписью лица имеющего право действовать от имени участника закупки, проект договора или замечания, либо не направил подписанный электронной цифровой подписью указанного лица проект договора по истечении тринадцати дней со дня</w:t>
            </w:r>
            <w:proofErr w:type="gramEnd"/>
            <w:r w:rsidRPr="00FB651F">
              <w:rPr>
                <w:rFonts w:ascii="Times New Roman" w:eastAsia="Times New Roman" w:hAnsi="Times New Roman"/>
                <w:color w:val="000000"/>
                <w:sz w:val="24"/>
                <w:szCs w:val="24"/>
              </w:rPr>
              <w:t xml:space="preserve"> размещения протокола на электронной площадке, а также подписанный ЭЦП указанного лица документ об обеспечении исполнения договора при условии, что заказчиком было установлено требование обеспечения исполнения договора. </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19.9. </w:t>
            </w:r>
            <w:proofErr w:type="gramStart"/>
            <w:r w:rsidRPr="00FB651F">
              <w:rPr>
                <w:rFonts w:ascii="Times New Roman" w:eastAsia="Times New Roman" w:hAnsi="Times New Roman"/>
                <w:color w:val="000000"/>
                <w:sz w:val="24"/>
                <w:szCs w:val="24"/>
              </w:rPr>
              <w:t>В случае уклонения участника электронного аукциона от заключения договора, в течение одного рабочего дня со дня внесения сведений о таком участнике в реестр недобросовестных поставщиков, оператор площадки прекращает блокирование операций по счету для проведения операций по обеспечению участия в электронном аукционе такого участника электронного аукциона в отношении денежных средств, заблокированных для обеспечения участия в этом электронном аукционе, перечисляет данные денежные</w:t>
            </w:r>
            <w:proofErr w:type="gramEnd"/>
            <w:r w:rsidRPr="00FB651F">
              <w:rPr>
                <w:rFonts w:ascii="Times New Roman" w:eastAsia="Times New Roman" w:hAnsi="Times New Roman"/>
                <w:color w:val="000000"/>
                <w:sz w:val="24"/>
                <w:szCs w:val="24"/>
              </w:rPr>
              <w:t xml:space="preserve"> средства заказчику, а также списывает со счета уклонившегося участника денежные средства в качестве платы за участие в открытом аукционе в размере, определенном по результатам отбора операторов электронных площадок. </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19.10. Договор может быть заключен не позднее 20 дней со дня размещения на сайте протокола подведения итогов открытого аукциона в электронной форме.</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19.11. Договор заключается на условиях, указанных в извещении о проведен</w:t>
            </w:r>
            <w:proofErr w:type="gramStart"/>
            <w:r w:rsidRPr="00FB651F">
              <w:rPr>
                <w:rFonts w:ascii="Times New Roman" w:eastAsia="Times New Roman" w:hAnsi="Times New Roman"/>
                <w:color w:val="000000"/>
                <w:sz w:val="24"/>
                <w:szCs w:val="24"/>
              </w:rPr>
              <w:t>ии Ау</w:t>
            </w:r>
            <w:proofErr w:type="gramEnd"/>
            <w:r w:rsidRPr="00FB651F">
              <w:rPr>
                <w:rFonts w:ascii="Times New Roman" w:eastAsia="Times New Roman" w:hAnsi="Times New Roman"/>
                <w:color w:val="000000"/>
                <w:sz w:val="24"/>
                <w:szCs w:val="24"/>
              </w:rPr>
              <w:t>кциона в электронной форме и Документации об Аукционе, по цене, предложенной победителем Аукциона, либо в случае заключения Договора с иным Участником Аукциона по цене, предложенной таким Участником.</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19.12. Расторжение Договора допускается исключительно по соглашению сторон или по решению суда по основаниям, предусмотренным действующим законодательством РФ.</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19.13. Заказчик отказывается от заключения договора с победителем аукциона в случае установления факта несоответствия победителя требованиям настоящей </w:t>
            </w:r>
            <w:r w:rsidRPr="00FB651F">
              <w:rPr>
                <w:rFonts w:ascii="Times New Roman" w:eastAsia="Times New Roman" w:hAnsi="Times New Roman"/>
                <w:color w:val="000000"/>
                <w:sz w:val="24"/>
                <w:szCs w:val="24"/>
              </w:rPr>
              <w:lastRenderedPageBreak/>
              <w:t>документацией. В этом случае комиссия оформляет протокол об отказе от заключения договора, в котором должны содержаться сведения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Протокол размещается на официальном сайте не позднее чем через три дня после его подписания.</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lastRenderedPageBreak/>
              <w:t>19.14. При заключении договора заказчик по согласованию с участником, с которым заключается такой договор, вправе увеличить или уменьшить количество поставляемого товара.</w:t>
            </w:r>
          </w:p>
        </w:tc>
      </w:tr>
    </w:tbl>
    <w:p w:rsidR="00FB651F" w:rsidRPr="00FB651F" w:rsidRDefault="00FB651F" w:rsidP="00FB651F">
      <w:pPr>
        <w:rPr>
          <w:rFonts w:eastAsia="Times New Roman"/>
        </w:rPr>
      </w:pPr>
      <w:r w:rsidRPr="00FB651F">
        <w:rPr>
          <w:rFonts w:eastAsia="Times New Roman"/>
        </w:rPr>
        <w:br w:type="page"/>
      </w:r>
    </w:p>
    <w:tbl>
      <w:tblPr>
        <w:tblW w:w="9498" w:type="dxa"/>
        <w:tblInd w:w="-37" w:type="dxa"/>
        <w:tblLayout w:type="fixed"/>
        <w:tblCellMar>
          <w:left w:w="105" w:type="dxa"/>
          <w:right w:w="105" w:type="dxa"/>
        </w:tblCellMar>
        <w:tblLook w:val="0000" w:firstRow="0" w:lastRow="0" w:firstColumn="0" w:lastColumn="0" w:noHBand="0" w:noVBand="0"/>
      </w:tblPr>
      <w:tblGrid>
        <w:gridCol w:w="2694"/>
        <w:gridCol w:w="6804"/>
      </w:tblGrid>
      <w:tr w:rsidR="00FB651F" w:rsidRPr="00FB651F" w:rsidTr="00C93CEC">
        <w:trPr>
          <w:trHeight w:val="449"/>
        </w:trPr>
        <w:tc>
          <w:tcPr>
            <w:tcW w:w="9498" w:type="dxa"/>
            <w:gridSpan w:val="2"/>
            <w:tcBorders>
              <w:top w:val="nil"/>
              <w:left w:val="nil"/>
              <w:bottom w:val="nil"/>
              <w:right w:val="nil"/>
            </w:tcBorders>
          </w:tcPr>
          <w:p w:rsidR="00FB651F" w:rsidRPr="00FB651F" w:rsidRDefault="00FB651F" w:rsidP="00FB651F">
            <w:pPr>
              <w:jc w:val="center"/>
              <w:rPr>
                <w:rFonts w:ascii="Times New Roman" w:eastAsia="Times New Roman" w:hAnsi="Times New Roman"/>
                <w:color w:val="000000"/>
                <w:sz w:val="24"/>
                <w:szCs w:val="24"/>
              </w:rPr>
            </w:pPr>
            <w:r w:rsidRPr="00FB651F">
              <w:rPr>
                <w:rFonts w:eastAsia="Times New Roman"/>
              </w:rPr>
              <w:lastRenderedPageBreak/>
              <w:br w:type="page"/>
            </w:r>
            <w:r w:rsidRPr="00FB651F">
              <w:rPr>
                <w:rFonts w:ascii="Times New Roman" w:eastAsia="Times New Roman" w:hAnsi="Times New Roman"/>
                <w:b/>
                <w:bCs/>
                <w:color w:val="000000"/>
                <w:sz w:val="24"/>
                <w:szCs w:val="24"/>
              </w:rPr>
              <w:t xml:space="preserve">РАЗДЕЛ IV. ИНФОРМАЦИОННАЯ КАРТА </w:t>
            </w:r>
          </w:p>
        </w:tc>
      </w:tr>
      <w:tr w:rsidR="00FB651F" w:rsidRPr="00FB651F" w:rsidTr="00C93CEC">
        <w:trPr>
          <w:trHeight w:val="513"/>
        </w:trPr>
        <w:tc>
          <w:tcPr>
            <w:tcW w:w="9498" w:type="dxa"/>
            <w:gridSpan w:val="2"/>
            <w:tcBorders>
              <w:top w:val="single" w:sz="4" w:space="0" w:color="auto"/>
              <w:left w:val="single" w:sz="4" w:space="0" w:color="auto"/>
              <w:bottom w:val="single" w:sz="4" w:space="0" w:color="auto"/>
              <w:right w:val="single" w:sz="4" w:space="0" w:color="auto"/>
            </w:tcBorders>
            <w:shd w:val="clear" w:color="auto" w:fill="92CDDC"/>
          </w:tcPr>
          <w:p w:rsidR="00FB651F" w:rsidRPr="00FB651F" w:rsidRDefault="00FB651F" w:rsidP="00FB651F">
            <w:pPr>
              <w:spacing w:after="0" w:line="240" w:lineRule="auto"/>
              <w:rPr>
                <w:rFonts w:ascii="Times New Roman" w:eastAsia="Times New Roman" w:hAnsi="Times New Roman"/>
                <w:b/>
                <w:bCs/>
                <w:sz w:val="24"/>
                <w:szCs w:val="24"/>
              </w:rPr>
            </w:pPr>
            <w:r w:rsidRPr="00FB651F">
              <w:rPr>
                <w:rFonts w:ascii="Times New Roman" w:eastAsia="Times New Roman" w:hAnsi="Times New Roman"/>
                <w:b/>
                <w:bCs/>
                <w:sz w:val="24"/>
                <w:szCs w:val="24"/>
              </w:rPr>
              <w:t>Сведения о заказчике</w:t>
            </w:r>
          </w:p>
        </w:tc>
      </w:tr>
      <w:tr w:rsidR="00FB651F" w:rsidRPr="00FB651F" w:rsidTr="00C93CEC">
        <w:trPr>
          <w:trHeight w:val="357"/>
        </w:trPr>
        <w:tc>
          <w:tcPr>
            <w:tcW w:w="2694" w:type="dxa"/>
            <w:tcBorders>
              <w:top w:val="single" w:sz="4" w:space="0" w:color="auto"/>
              <w:left w:val="single" w:sz="4" w:space="0" w:color="auto"/>
              <w:bottom w:val="single" w:sz="4" w:space="0" w:color="auto"/>
              <w:right w:val="single" w:sz="4" w:space="0" w:color="auto"/>
            </w:tcBorders>
          </w:tcPr>
          <w:p w:rsidR="00FB651F" w:rsidRPr="00FB651F" w:rsidRDefault="00FB651F" w:rsidP="00FB651F">
            <w:pPr>
              <w:spacing w:after="0" w:line="240" w:lineRule="auto"/>
              <w:jc w:val="both"/>
              <w:rPr>
                <w:rFonts w:ascii="Times New Roman" w:eastAsia="Times New Roman" w:hAnsi="Times New Roman"/>
                <w:color w:val="000000"/>
                <w:sz w:val="24"/>
                <w:szCs w:val="24"/>
                <w:u w:val="single"/>
              </w:rPr>
            </w:pPr>
            <w:r w:rsidRPr="00FB651F">
              <w:rPr>
                <w:rFonts w:ascii="Times New Roman" w:eastAsia="Times New Roman" w:hAnsi="Times New Roman"/>
                <w:b/>
                <w:bCs/>
                <w:color w:val="000000"/>
                <w:sz w:val="24"/>
                <w:szCs w:val="24"/>
              </w:rPr>
              <w:t>Заказчик:</w:t>
            </w:r>
            <w:r w:rsidRPr="00FB651F">
              <w:rPr>
                <w:rFonts w:ascii="Times New Roman" w:eastAsia="Times New Roman" w:hAnsi="Times New Roman"/>
                <w:color w:val="000000"/>
                <w:sz w:val="24"/>
                <w:szCs w:val="24"/>
              </w:rPr>
              <w:t xml:space="preserve"> </w:t>
            </w:r>
          </w:p>
        </w:tc>
        <w:tc>
          <w:tcPr>
            <w:tcW w:w="6804" w:type="dxa"/>
            <w:tcBorders>
              <w:top w:val="single" w:sz="4" w:space="0" w:color="auto"/>
              <w:left w:val="single" w:sz="4" w:space="0" w:color="auto"/>
              <w:bottom w:val="single" w:sz="4" w:space="0" w:color="auto"/>
              <w:right w:val="single" w:sz="4" w:space="0" w:color="auto"/>
            </w:tcBorders>
          </w:tcPr>
          <w:p w:rsidR="00FB651F" w:rsidRPr="00FB651F" w:rsidRDefault="00FB651F" w:rsidP="00FB651F">
            <w:pPr>
              <w:spacing w:after="0" w:line="240" w:lineRule="auto"/>
              <w:rPr>
                <w:rFonts w:ascii="Times New Roman" w:eastAsia="Times New Roman" w:hAnsi="Times New Roman"/>
                <w:bCs/>
                <w:sz w:val="24"/>
                <w:szCs w:val="24"/>
              </w:rPr>
            </w:pPr>
            <w:r w:rsidRPr="00FB651F">
              <w:rPr>
                <w:rFonts w:ascii="Times New Roman" w:eastAsia="Times New Roman" w:hAnsi="Times New Roman"/>
                <w:sz w:val="24"/>
                <w:szCs w:val="24"/>
              </w:rPr>
              <w:t>Муниципальное унитарное предприятие «Водоканал»</w:t>
            </w:r>
          </w:p>
        </w:tc>
      </w:tr>
      <w:tr w:rsidR="00FB651F" w:rsidRPr="00FB651F" w:rsidTr="00C93CEC">
        <w:trPr>
          <w:trHeight w:val="328"/>
        </w:trPr>
        <w:tc>
          <w:tcPr>
            <w:tcW w:w="2694" w:type="dxa"/>
            <w:tcBorders>
              <w:top w:val="single" w:sz="4" w:space="0" w:color="auto"/>
              <w:left w:val="single" w:sz="4" w:space="0" w:color="auto"/>
              <w:bottom w:val="single" w:sz="4" w:space="0" w:color="auto"/>
              <w:right w:val="single" w:sz="4" w:space="0" w:color="auto"/>
            </w:tcBorders>
          </w:tcPr>
          <w:p w:rsidR="00FB651F" w:rsidRPr="00FB651F" w:rsidRDefault="00FB651F" w:rsidP="00FB651F">
            <w:pPr>
              <w:spacing w:after="0" w:line="240" w:lineRule="auto"/>
              <w:rPr>
                <w:rFonts w:ascii="Times New Roman" w:eastAsia="Times New Roman" w:hAnsi="Times New Roman"/>
                <w:b/>
                <w:bCs/>
                <w:color w:val="000000"/>
                <w:sz w:val="24"/>
                <w:szCs w:val="24"/>
              </w:rPr>
            </w:pPr>
            <w:r w:rsidRPr="00FB651F">
              <w:rPr>
                <w:rFonts w:ascii="Times New Roman" w:eastAsia="Times New Roman" w:hAnsi="Times New Roman"/>
                <w:b/>
                <w:color w:val="000000"/>
                <w:sz w:val="24"/>
                <w:szCs w:val="24"/>
              </w:rPr>
              <w:t xml:space="preserve">Адрес: </w:t>
            </w:r>
          </w:p>
        </w:tc>
        <w:tc>
          <w:tcPr>
            <w:tcW w:w="6804" w:type="dxa"/>
            <w:tcBorders>
              <w:top w:val="single" w:sz="4" w:space="0" w:color="auto"/>
              <w:left w:val="single" w:sz="4" w:space="0" w:color="auto"/>
              <w:bottom w:val="single" w:sz="4" w:space="0" w:color="auto"/>
              <w:right w:val="single" w:sz="4" w:space="0" w:color="auto"/>
            </w:tcBorders>
          </w:tcPr>
          <w:p w:rsidR="00FB651F" w:rsidRPr="00FB651F" w:rsidRDefault="00FB651F" w:rsidP="00FB651F">
            <w:pPr>
              <w:spacing w:after="0" w:line="240" w:lineRule="auto"/>
              <w:rPr>
                <w:rFonts w:ascii="Times New Roman" w:eastAsia="Times New Roman" w:hAnsi="Times New Roman"/>
                <w:bCs/>
                <w:sz w:val="24"/>
                <w:szCs w:val="24"/>
              </w:rPr>
            </w:pPr>
            <w:r w:rsidRPr="00FB651F">
              <w:rPr>
                <w:rFonts w:ascii="Times New Roman" w:eastAsia="Times New Roman" w:hAnsi="Times New Roman"/>
                <w:bCs/>
                <w:sz w:val="24"/>
                <w:szCs w:val="24"/>
              </w:rPr>
              <w:t xml:space="preserve">452410, Республика Башкортостан, </w:t>
            </w:r>
            <w:proofErr w:type="spellStart"/>
            <w:r w:rsidRPr="00FB651F">
              <w:rPr>
                <w:rFonts w:ascii="Times New Roman" w:eastAsia="Times New Roman" w:hAnsi="Times New Roman"/>
                <w:bCs/>
                <w:sz w:val="24"/>
                <w:szCs w:val="24"/>
              </w:rPr>
              <w:t>Иглинский</w:t>
            </w:r>
            <w:proofErr w:type="spellEnd"/>
            <w:r w:rsidRPr="00FB651F">
              <w:rPr>
                <w:rFonts w:ascii="Times New Roman" w:eastAsia="Times New Roman" w:hAnsi="Times New Roman"/>
                <w:bCs/>
                <w:sz w:val="24"/>
                <w:szCs w:val="24"/>
              </w:rPr>
              <w:t xml:space="preserve"> район, с. </w:t>
            </w:r>
            <w:proofErr w:type="spellStart"/>
            <w:r w:rsidRPr="00FB651F">
              <w:rPr>
                <w:rFonts w:ascii="Times New Roman" w:eastAsia="Times New Roman" w:hAnsi="Times New Roman"/>
                <w:bCs/>
                <w:sz w:val="24"/>
                <w:szCs w:val="24"/>
              </w:rPr>
              <w:t>Иглино</w:t>
            </w:r>
            <w:proofErr w:type="spellEnd"/>
            <w:r w:rsidRPr="00FB651F">
              <w:rPr>
                <w:rFonts w:ascii="Times New Roman" w:eastAsia="Times New Roman" w:hAnsi="Times New Roman"/>
                <w:bCs/>
                <w:sz w:val="24"/>
                <w:szCs w:val="24"/>
              </w:rPr>
              <w:t xml:space="preserve">, ул. Революционная,26 </w:t>
            </w:r>
          </w:p>
        </w:tc>
      </w:tr>
      <w:tr w:rsidR="00FB651F" w:rsidRPr="00FB651F" w:rsidTr="00C93CEC">
        <w:trPr>
          <w:trHeight w:val="425"/>
        </w:trPr>
        <w:tc>
          <w:tcPr>
            <w:tcW w:w="2694" w:type="dxa"/>
            <w:tcBorders>
              <w:top w:val="single" w:sz="4" w:space="0" w:color="auto"/>
              <w:left w:val="single" w:sz="4" w:space="0" w:color="auto"/>
              <w:bottom w:val="single" w:sz="4" w:space="0" w:color="auto"/>
              <w:right w:val="single" w:sz="4" w:space="0" w:color="auto"/>
            </w:tcBorders>
          </w:tcPr>
          <w:p w:rsidR="00FB651F" w:rsidRPr="00FB651F" w:rsidRDefault="00FB651F" w:rsidP="00FB651F">
            <w:pPr>
              <w:spacing w:after="0" w:line="240" w:lineRule="auto"/>
              <w:jc w:val="both"/>
              <w:rPr>
                <w:rFonts w:ascii="Times New Roman" w:eastAsia="Times New Roman" w:hAnsi="Times New Roman"/>
                <w:b/>
                <w:color w:val="000000"/>
                <w:sz w:val="24"/>
                <w:szCs w:val="24"/>
              </w:rPr>
            </w:pPr>
            <w:r w:rsidRPr="00FB651F">
              <w:rPr>
                <w:rFonts w:ascii="Times New Roman" w:eastAsia="Times New Roman" w:hAnsi="Times New Roman"/>
                <w:b/>
                <w:color w:val="000000"/>
                <w:sz w:val="24"/>
                <w:szCs w:val="24"/>
              </w:rPr>
              <w:t xml:space="preserve">Контактное лицо от Заказчика: </w:t>
            </w:r>
          </w:p>
        </w:tc>
        <w:tc>
          <w:tcPr>
            <w:tcW w:w="6804" w:type="dxa"/>
            <w:tcBorders>
              <w:top w:val="single" w:sz="4" w:space="0" w:color="auto"/>
              <w:left w:val="single" w:sz="4" w:space="0" w:color="auto"/>
              <w:bottom w:val="single" w:sz="4" w:space="0" w:color="auto"/>
              <w:right w:val="single" w:sz="4" w:space="0" w:color="auto"/>
            </w:tcBorders>
          </w:tcPr>
          <w:p w:rsidR="00FB651F" w:rsidRPr="00FB651F" w:rsidRDefault="00FB651F" w:rsidP="00E42108">
            <w:pPr>
              <w:rPr>
                <w:rFonts w:ascii="Times New Roman" w:eastAsia="Times New Roman" w:hAnsi="Times New Roman"/>
                <w:bCs/>
                <w:sz w:val="24"/>
                <w:szCs w:val="24"/>
              </w:rPr>
            </w:pPr>
            <w:r w:rsidRPr="00FB651F">
              <w:rPr>
                <w:rFonts w:ascii="Times New Roman" w:eastAsia="Times New Roman" w:hAnsi="Times New Roman"/>
                <w:sz w:val="24"/>
                <w:szCs w:val="24"/>
              </w:rPr>
              <w:t xml:space="preserve">Контактное лицо </w:t>
            </w:r>
            <w:r w:rsidR="00E42108">
              <w:rPr>
                <w:rFonts w:ascii="Times New Roman" w:eastAsia="Times New Roman" w:hAnsi="Times New Roman"/>
                <w:sz w:val="24"/>
                <w:szCs w:val="24"/>
              </w:rPr>
              <w:t>экономист</w:t>
            </w:r>
            <w:r w:rsidRPr="00FB651F">
              <w:rPr>
                <w:rFonts w:ascii="Times New Roman" w:eastAsia="Times New Roman" w:hAnsi="Times New Roman"/>
                <w:sz w:val="24"/>
                <w:szCs w:val="24"/>
              </w:rPr>
              <w:t xml:space="preserve"> МУП «Водоканал» </w:t>
            </w:r>
            <w:proofErr w:type="spellStart"/>
            <w:r w:rsidR="00E42108">
              <w:rPr>
                <w:rFonts w:ascii="Times New Roman" w:eastAsia="Times New Roman" w:hAnsi="Times New Roman"/>
                <w:sz w:val="24"/>
                <w:szCs w:val="24"/>
              </w:rPr>
              <w:t>Абатурова</w:t>
            </w:r>
            <w:proofErr w:type="spellEnd"/>
            <w:r w:rsidR="00E42108">
              <w:rPr>
                <w:rFonts w:ascii="Times New Roman" w:eastAsia="Times New Roman" w:hAnsi="Times New Roman"/>
                <w:sz w:val="24"/>
                <w:szCs w:val="24"/>
              </w:rPr>
              <w:t xml:space="preserve"> Наталья Николаевна</w:t>
            </w:r>
            <w:r w:rsidRPr="00FB651F">
              <w:rPr>
                <w:rFonts w:ascii="Times New Roman" w:eastAsia="Times New Roman" w:hAnsi="Times New Roman"/>
                <w:sz w:val="24"/>
                <w:szCs w:val="24"/>
              </w:rPr>
              <w:t xml:space="preserve"> </w:t>
            </w:r>
          </w:p>
        </w:tc>
      </w:tr>
      <w:tr w:rsidR="00FB651F" w:rsidRPr="00FB651F" w:rsidTr="00C93CEC">
        <w:trPr>
          <w:trHeight w:val="375"/>
        </w:trPr>
        <w:tc>
          <w:tcPr>
            <w:tcW w:w="2694" w:type="dxa"/>
            <w:tcBorders>
              <w:top w:val="single" w:sz="4" w:space="0" w:color="auto"/>
              <w:left w:val="single" w:sz="4" w:space="0" w:color="auto"/>
              <w:bottom w:val="single" w:sz="4" w:space="0" w:color="auto"/>
              <w:right w:val="single" w:sz="4" w:space="0" w:color="auto"/>
            </w:tcBorders>
          </w:tcPr>
          <w:p w:rsidR="00FB651F" w:rsidRPr="00FB651F" w:rsidRDefault="00FB651F" w:rsidP="00FB651F">
            <w:pPr>
              <w:spacing w:after="0" w:line="240" w:lineRule="auto"/>
              <w:jc w:val="both"/>
              <w:rPr>
                <w:rFonts w:ascii="Times New Roman" w:eastAsia="Times New Roman" w:hAnsi="Times New Roman"/>
                <w:b/>
                <w:color w:val="000000"/>
                <w:sz w:val="24"/>
                <w:szCs w:val="24"/>
              </w:rPr>
            </w:pPr>
            <w:r w:rsidRPr="00FB651F">
              <w:rPr>
                <w:rFonts w:ascii="Times New Roman" w:eastAsia="Times New Roman" w:hAnsi="Times New Roman"/>
                <w:b/>
                <w:color w:val="000000"/>
                <w:sz w:val="24"/>
                <w:szCs w:val="24"/>
              </w:rPr>
              <w:t xml:space="preserve">Адрес электронной почты: </w:t>
            </w:r>
          </w:p>
        </w:tc>
        <w:tc>
          <w:tcPr>
            <w:tcW w:w="6804" w:type="dxa"/>
            <w:tcBorders>
              <w:top w:val="single" w:sz="4" w:space="0" w:color="auto"/>
              <w:left w:val="single" w:sz="4" w:space="0" w:color="auto"/>
              <w:bottom w:val="single" w:sz="4" w:space="0" w:color="auto"/>
              <w:right w:val="single" w:sz="4" w:space="0" w:color="auto"/>
            </w:tcBorders>
          </w:tcPr>
          <w:p w:rsidR="00FB651F" w:rsidRPr="00FB651F" w:rsidRDefault="00FB651F" w:rsidP="00FB651F">
            <w:pPr>
              <w:spacing w:after="0" w:line="240" w:lineRule="auto"/>
              <w:rPr>
                <w:rFonts w:ascii="Times New Roman" w:eastAsia="Times New Roman" w:hAnsi="Times New Roman"/>
                <w:bCs/>
                <w:sz w:val="24"/>
                <w:szCs w:val="24"/>
              </w:rPr>
            </w:pPr>
            <w:r w:rsidRPr="00FB651F">
              <w:rPr>
                <w:rFonts w:ascii="Times New Roman" w:eastAsia="Times New Roman" w:hAnsi="Times New Roman"/>
                <w:bCs/>
                <w:sz w:val="24"/>
                <w:szCs w:val="24"/>
                <w:lang w:val="en-US"/>
              </w:rPr>
              <w:t>m</w:t>
            </w:r>
            <w:proofErr w:type="spellStart"/>
            <w:r w:rsidRPr="00FB651F">
              <w:rPr>
                <w:rFonts w:ascii="Times New Roman" w:eastAsia="Times New Roman" w:hAnsi="Times New Roman"/>
                <w:bCs/>
                <w:sz w:val="24"/>
                <w:szCs w:val="24"/>
              </w:rPr>
              <w:t>yp</w:t>
            </w:r>
            <w:proofErr w:type="spellEnd"/>
            <w:r w:rsidRPr="00FB651F">
              <w:rPr>
                <w:rFonts w:ascii="Times New Roman" w:eastAsia="Times New Roman" w:hAnsi="Times New Roman"/>
                <w:bCs/>
                <w:sz w:val="24"/>
                <w:szCs w:val="24"/>
              </w:rPr>
              <w:t>_</w:t>
            </w:r>
            <w:proofErr w:type="spellStart"/>
            <w:r w:rsidRPr="00FB651F">
              <w:rPr>
                <w:rFonts w:ascii="Times New Roman" w:eastAsia="Times New Roman" w:hAnsi="Times New Roman"/>
                <w:bCs/>
                <w:sz w:val="24"/>
                <w:szCs w:val="24"/>
                <w:lang w:val="en-US"/>
              </w:rPr>
              <w:t>vk</w:t>
            </w:r>
            <w:proofErr w:type="spellEnd"/>
            <w:r w:rsidRPr="00FB651F">
              <w:rPr>
                <w:rFonts w:ascii="Times New Roman" w:eastAsia="Times New Roman" w:hAnsi="Times New Roman"/>
                <w:bCs/>
                <w:sz w:val="24"/>
                <w:szCs w:val="24"/>
              </w:rPr>
              <w:t>@</w:t>
            </w:r>
            <w:r w:rsidRPr="00FB651F">
              <w:rPr>
                <w:rFonts w:ascii="Times New Roman" w:eastAsia="Times New Roman" w:hAnsi="Times New Roman"/>
                <w:bCs/>
                <w:sz w:val="24"/>
                <w:szCs w:val="24"/>
                <w:lang w:val="en-US"/>
              </w:rPr>
              <w:t>mail</w:t>
            </w:r>
            <w:r w:rsidRPr="00FB651F">
              <w:rPr>
                <w:rFonts w:ascii="Times New Roman" w:eastAsia="Times New Roman" w:hAnsi="Times New Roman"/>
                <w:bCs/>
                <w:sz w:val="24"/>
                <w:szCs w:val="24"/>
              </w:rPr>
              <w:t>.</w:t>
            </w:r>
            <w:proofErr w:type="spellStart"/>
            <w:r w:rsidRPr="00FB651F">
              <w:rPr>
                <w:rFonts w:ascii="Times New Roman" w:eastAsia="Times New Roman" w:hAnsi="Times New Roman"/>
                <w:bCs/>
                <w:sz w:val="24"/>
                <w:szCs w:val="24"/>
                <w:lang w:val="en-US"/>
              </w:rPr>
              <w:t>ru</w:t>
            </w:r>
            <w:proofErr w:type="spellEnd"/>
          </w:p>
        </w:tc>
      </w:tr>
      <w:tr w:rsidR="00FB651F" w:rsidRPr="00FB651F" w:rsidTr="00C93CEC">
        <w:trPr>
          <w:trHeight w:val="285"/>
        </w:trPr>
        <w:tc>
          <w:tcPr>
            <w:tcW w:w="2694" w:type="dxa"/>
            <w:tcBorders>
              <w:top w:val="single" w:sz="4" w:space="0" w:color="auto"/>
              <w:left w:val="single" w:sz="4" w:space="0" w:color="auto"/>
              <w:bottom w:val="single" w:sz="4" w:space="0" w:color="auto"/>
              <w:right w:val="single" w:sz="4" w:space="0" w:color="auto"/>
            </w:tcBorders>
          </w:tcPr>
          <w:p w:rsidR="00FB651F" w:rsidRPr="00FB651F" w:rsidRDefault="00FB651F" w:rsidP="00FB651F">
            <w:pPr>
              <w:spacing w:after="0" w:line="240" w:lineRule="auto"/>
              <w:rPr>
                <w:rFonts w:ascii="Times New Roman" w:eastAsia="Times New Roman" w:hAnsi="Times New Roman"/>
                <w:b/>
                <w:color w:val="000000"/>
                <w:sz w:val="24"/>
                <w:szCs w:val="24"/>
                <w:lang w:val="en-US"/>
              </w:rPr>
            </w:pPr>
            <w:r w:rsidRPr="00FB651F">
              <w:rPr>
                <w:rFonts w:ascii="Times New Roman" w:eastAsia="Times New Roman" w:hAnsi="Times New Roman"/>
                <w:b/>
                <w:color w:val="000000"/>
                <w:sz w:val="24"/>
                <w:szCs w:val="24"/>
              </w:rPr>
              <w:t xml:space="preserve">Контактный телефон: </w:t>
            </w:r>
          </w:p>
        </w:tc>
        <w:tc>
          <w:tcPr>
            <w:tcW w:w="6804" w:type="dxa"/>
            <w:tcBorders>
              <w:top w:val="single" w:sz="4" w:space="0" w:color="auto"/>
              <w:left w:val="single" w:sz="4" w:space="0" w:color="auto"/>
              <w:bottom w:val="single" w:sz="4" w:space="0" w:color="auto"/>
              <w:right w:val="single" w:sz="4" w:space="0" w:color="auto"/>
            </w:tcBorders>
          </w:tcPr>
          <w:p w:rsidR="00FB651F" w:rsidRPr="00FB651F" w:rsidRDefault="00FB651F" w:rsidP="00FB651F">
            <w:pPr>
              <w:spacing w:after="0" w:line="240" w:lineRule="auto"/>
              <w:rPr>
                <w:rFonts w:ascii="Times New Roman" w:eastAsia="Times New Roman" w:hAnsi="Times New Roman"/>
                <w:iCs/>
                <w:color w:val="000000"/>
                <w:sz w:val="24"/>
                <w:szCs w:val="24"/>
                <w:lang w:val="en-US"/>
              </w:rPr>
            </w:pPr>
            <w:r w:rsidRPr="00FB651F">
              <w:rPr>
                <w:rFonts w:ascii="Times New Roman" w:eastAsia="Times New Roman" w:hAnsi="Times New Roman"/>
                <w:iCs/>
                <w:color w:val="000000"/>
                <w:sz w:val="24"/>
                <w:szCs w:val="24"/>
                <w:lang w:val="en-US"/>
              </w:rPr>
              <w:t>8(34795) 2-32-08</w:t>
            </w:r>
          </w:p>
        </w:tc>
      </w:tr>
      <w:tr w:rsidR="00FB651F" w:rsidRPr="00FB651F" w:rsidTr="00C93CEC">
        <w:trPr>
          <w:trHeight w:val="238"/>
        </w:trPr>
        <w:tc>
          <w:tcPr>
            <w:tcW w:w="9498" w:type="dxa"/>
            <w:gridSpan w:val="2"/>
            <w:tcBorders>
              <w:top w:val="single" w:sz="4" w:space="0" w:color="auto"/>
              <w:left w:val="single" w:sz="4" w:space="0" w:color="auto"/>
              <w:bottom w:val="single" w:sz="4" w:space="0" w:color="auto"/>
              <w:right w:val="single" w:sz="4" w:space="0" w:color="auto"/>
            </w:tcBorders>
            <w:shd w:val="clear" w:color="auto" w:fill="92CDDC"/>
          </w:tcPr>
          <w:p w:rsidR="00FB651F" w:rsidRPr="00FB651F" w:rsidRDefault="00FB651F" w:rsidP="00FB651F">
            <w:pPr>
              <w:spacing w:after="0" w:line="240" w:lineRule="auto"/>
              <w:rPr>
                <w:rFonts w:ascii="Times New Roman" w:eastAsia="Times New Roman" w:hAnsi="Times New Roman"/>
                <w:b/>
                <w:color w:val="000000"/>
                <w:sz w:val="24"/>
                <w:szCs w:val="24"/>
              </w:rPr>
            </w:pPr>
            <w:r w:rsidRPr="00FB651F">
              <w:rPr>
                <w:rFonts w:ascii="Times New Roman" w:eastAsia="Times New Roman" w:hAnsi="Times New Roman"/>
                <w:b/>
                <w:color w:val="000000"/>
                <w:sz w:val="24"/>
                <w:szCs w:val="24"/>
              </w:rPr>
              <w:t>Информация о закупке</w:t>
            </w:r>
          </w:p>
        </w:tc>
      </w:tr>
      <w:tr w:rsidR="00FB651F" w:rsidRPr="00FB651F" w:rsidTr="00C93CEC">
        <w:trPr>
          <w:trHeight w:val="1020"/>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FB651F" w:rsidRPr="00FB651F" w:rsidRDefault="00FB651F" w:rsidP="00FB651F">
            <w:pPr>
              <w:spacing w:after="0" w:line="240" w:lineRule="auto"/>
              <w:rPr>
                <w:rFonts w:ascii="Times New Roman" w:eastAsia="Times New Roman" w:hAnsi="Times New Roman"/>
                <w:b/>
                <w:color w:val="000000"/>
                <w:sz w:val="24"/>
                <w:szCs w:val="24"/>
              </w:rPr>
            </w:pPr>
            <w:r w:rsidRPr="00FB651F">
              <w:rPr>
                <w:rFonts w:ascii="Times New Roman" w:eastAsia="Times New Roman" w:hAnsi="Times New Roman"/>
                <w:b/>
                <w:color w:val="000000"/>
                <w:sz w:val="24"/>
                <w:szCs w:val="24"/>
              </w:rPr>
              <w:t>Предмет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FB651F" w:rsidRPr="00FB651F" w:rsidRDefault="00FB651F" w:rsidP="00FB651F">
            <w:pPr>
              <w:shd w:val="clear" w:color="auto" w:fill="FFFFFF"/>
              <w:ind w:right="24"/>
              <w:rPr>
                <w:rFonts w:eastAsia="Times New Roman"/>
                <w:bCs/>
                <w:sz w:val="24"/>
                <w:szCs w:val="24"/>
              </w:rPr>
            </w:pPr>
            <w:r w:rsidRPr="00FB651F">
              <w:rPr>
                <w:rFonts w:ascii="Times New Roman" w:eastAsia="Times New Roman" w:hAnsi="Times New Roman"/>
                <w:sz w:val="24"/>
                <w:szCs w:val="24"/>
              </w:rPr>
              <w:t>Приобретение трубы полиэтиленовой для питьевого водоснабжения</w:t>
            </w:r>
            <w:r w:rsidRPr="00FB651F">
              <w:rPr>
                <w:rFonts w:ascii="Times New Roman" w:eastAsia="Times New Roman" w:hAnsi="Times New Roman"/>
                <w:spacing w:val="-1"/>
                <w:sz w:val="24"/>
                <w:szCs w:val="24"/>
              </w:rPr>
              <w:t xml:space="preserve"> для нужд </w:t>
            </w:r>
            <w:r w:rsidRPr="00FB651F">
              <w:rPr>
                <w:rFonts w:ascii="Times New Roman" w:eastAsia="Times New Roman" w:hAnsi="Times New Roman"/>
                <w:sz w:val="24"/>
                <w:szCs w:val="24"/>
              </w:rPr>
              <w:t>Муниципального унитарного предприятия «Водоканал»</w:t>
            </w:r>
          </w:p>
        </w:tc>
      </w:tr>
      <w:tr w:rsidR="00FB651F" w:rsidRPr="00FB651F" w:rsidTr="00C93CEC">
        <w:trPr>
          <w:trHeight w:val="1148"/>
        </w:trPr>
        <w:tc>
          <w:tcPr>
            <w:tcW w:w="2694" w:type="dxa"/>
            <w:tcBorders>
              <w:top w:val="single" w:sz="4" w:space="0" w:color="auto"/>
              <w:left w:val="single" w:sz="2" w:space="0" w:color="auto"/>
              <w:bottom w:val="single" w:sz="2" w:space="0" w:color="auto"/>
              <w:right w:val="single" w:sz="4" w:space="0" w:color="auto"/>
            </w:tcBorders>
          </w:tcPr>
          <w:p w:rsidR="00FB651F" w:rsidRPr="00FB651F" w:rsidRDefault="00FB651F" w:rsidP="00FB651F">
            <w:pPr>
              <w:spacing w:after="0" w:line="240" w:lineRule="auto"/>
              <w:rPr>
                <w:rFonts w:ascii="Times New Roman" w:eastAsia="Times New Roman" w:hAnsi="Times New Roman"/>
                <w:b/>
                <w:color w:val="000000"/>
                <w:sz w:val="24"/>
                <w:szCs w:val="24"/>
              </w:rPr>
            </w:pPr>
            <w:r w:rsidRPr="00FB651F">
              <w:rPr>
                <w:rFonts w:ascii="Times New Roman" w:eastAsia="Times New Roman" w:hAnsi="Times New Roman"/>
                <w:b/>
                <w:sz w:val="24"/>
                <w:szCs w:val="24"/>
              </w:rPr>
              <w:t>Место и срок поставки товара (выполнения работ, оказания услуг)</w:t>
            </w:r>
          </w:p>
        </w:tc>
        <w:tc>
          <w:tcPr>
            <w:tcW w:w="6804" w:type="dxa"/>
            <w:tcBorders>
              <w:top w:val="single" w:sz="4" w:space="0" w:color="auto"/>
              <w:left w:val="single" w:sz="4" w:space="0" w:color="auto"/>
              <w:bottom w:val="single" w:sz="4" w:space="0" w:color="auto"/>
              <w:right w:val="single" w:sz="4" w:space="0" w:color="auto"/>
            </w:tcBorders>
          </w:tcPr>
          <w:p w:rsidR="00FB651F" w:rsidRPr="00FB651F" w:rsidRDefault="00FB651F" w:rsidP="00FB651F">
            <w:pPr>
              <w:spacing w:after="0" w:line="240" w:lineRule="auto"/>
              <w:jc w:val="both"/>
              <w:rPr>
                <w:rFonts w:ascii="Times New Roman" w:eastAsia="Times New Roman" w:hAnsi="Times New Roman"/>
                <w:color w:val="000000"/>
                <w:sz w:val="24"/>
                <w:szCs w:val="24"/>
              </w:rPr>
            </w:pPr>
            <w:r w:rsidRPr="00FB651F">
              <w:rPr>
                <w:rFonts w:ascii="Times New Roman" w:eastAsia="Times New Roman" w:hAnsi="Times New Roman"/>
                <w:bCs/>
                <w:sz w:val="24"/>
                <w:szCs w:val="24"/>
              </w:rPr>
              <w:t xml:space="preserve">Республика Башкортостан, </w:t>
            </w:r>
            <w:proofErr w:type="spellStart"/>
            <w:r w:rsidRPr="00FB651F">
              <w:rPr>
                <w:rFonts w:ascii="Times New Roman" w:eastAsia="Times New Roman" w:hAnsi="Times New Roman"/>
                <w:bCs/>
                <w:sz w:val="24"/>
                <w:szCs w:val="24"/>
              </w:rPr>
              <w:t>Иглинский</w:t>
            </w:r>
            <w:proofErr w:type="spellEnd"/>
            <w:r w:rsidRPr="00FB651F">
              <w:rPr>
                <w:rFonts w:ascii="Times New Roman" w:eastAsia="Times New Roman" w:hAnsi="Times New Roman"/>
                <w:bCs/>
                <w:sz w:val="24"/>
                <w:szCs w:val="24"/>
              </w:rPr>
              <w:t xml:space="preserve"> район, с. </w:t>
            </w:r>
            <w:proofErr w:type="spellStart"/>
            <w:r w:rsidRPr="00FB651F">
              <w:rPr>
                <w:rFonts w:ascii="Times New Roman" w:eastAsia="Times New Roman" w:hAnsi="Times New Roman"/>
                <w:bCs/>
                <w:sz w:val="24"/>
                <w:szCs w:val="24"/>
              </w:rPr>
              <w:t>Иглино</w:t>
            </w:r>
            <w:proofErr w:type="spellEnd"/>
            <w:r w:rsidRPr="00FB651F">
              <w:rPr>
                <w:rFonts w:ascii="Times New Roman" w:eastAsia="Times New Roman" w:hAnsi="Times New Roman"/>
                <w:bCs/>
                <w:sz w:val="24"/>
                <w:szCs w:val="24"/>
              </w:rPr>
              <w:t xml:space="preserve">, ул. Революционная,26 </w:t>
            </w:r>
            <w:r w:rsidRPr="00FB651F">
              <w:rPr>
                <w:rFonts w:ascii="Times New Roman" w:eastAsia="Times New Roman" w:hAnsi="Times New Roman"/>
                <w:color w:val="000000"/>
                <w:sz w:val="24"/>
                <w:szCs w:val="24"/>
              </w:rPr>
              <w:t>в течение 30 календарных дней с момента заключения договора</w:t>
            </w:r>
          </w:p>
        </w:tc>
      </w:tr>
      <w:tr w:rsidR="00FB651F" w:rsidRPr="00FB651F" w:rsidTr="00C93CEC">
        <w:trPr>
          <w:trHeight w:val="450"/>
        </w:trPr>
        <w:tc>
          <w:tcPr>
            <w:tcW w:w="2694" w:type="dxa"/>
            <w:tcBorders>
              <w:top w:val="single" w:sz="4" w:space="0" w:color="auto"/>
              <w:left w:val="single" w:sz="2" w:space="0" w:color="auto"/>
              <w:bottom w:val="single" w:sz="2" w:space="0" w:color="auto"/>
              <w:right w:val="single" w:sz="4" w:space="0" w:color="auto"/>
            </w:tcBorders>
          </w:tcPr>
          <w:p w:rsidR="00FB651F" w:rsidRPr="00FB651F" w:rsidRDefault="00FB651F" w:rsidP="00FB651F">
            <w:pPr>
              <w:spacing w:after="0" w:line="240" w:lineRule="auto"/>
              <w:rPr>
                <w:rFonts w:ascii="Times New Roman" w:eastAsia="Times New Roman" w:hAnsi="Times New Roman"/>
                <w:b/>
                <w:bCs/>
                <w:color w:val="000000"/>
                <w:sz w:val="24"/>
                <w:szCs w:val="24"/>
              </w:rPr>
            </w:pPr>
            <w:r w:rsidRPr="00FB651F">
              <w:rPr>
                <w:rFonts w:ascii="Times New Roman" w:eastAsia="Times New Roman" w:hAnsi="Times New Roman"/>
                <w:b/>
                <w:bCs/>
                <w:color w:val="000000"/>
                <w:sz w:val="24"/>
                <w:szCs w:val="24"/>
              </w:rPr>
              <w:t>Начальная (максимальная) цена договора</w:t>
            </w:r>
          </w:p>
        </w:tc>
        <w:tc>
          <w:tcPr>
            <w:tcW w:w="6804" w:type="dxa"/>
            <w:tcBorders>
              <w:top w:val="single" w:sz="4" w:space="0" w:color="auto"/>
              <w:left w:val="single" w:sz="4" w:space="0" w:color="auto"/>
              <w:bottom w:val="single" w:sz="4" w:space="0" w:color="auto"/>
              <w:right w:val="single" w:sz="4" w:space="0" w:color="auto"/>
            </w:tcBorders>
          </w:tcPr>
          <w:p w:rsidR="00FB651F" w:rsidRPr="00FB651F" w:rsidRDefault="00E42108" w:rsidP="00E42108">
            <w:pPr>
              <w:spacing w:after="0" w:line="240" w:lineRule="auto"/>
              <w:jc w:val="both"/>
              <w:rPr>
                <w:rFonts w:ascii="Times New Roman" w:eastAsia="Times New Roman" w:hAnsi="Times New Roman"/>
                <w:sz w:val="24"/>
                <w:szCs w:val="24"/>
              </w:rPr>
            </w:pPr>
            <w:r>
              <w:rPr>
                <w:rFonts w:ascii="Times New Roman" w:eastAsia="Times New Roman" w:hAnsi="Times New Roman"/>
                <w:b/>
                <w:bCs/>
              </w:rPr>
              <w:t>3 121 778</w:t>
            </w:r>
            <w:r w:rsidR="00C93CEC">
              <w:rPr>
                <w:rFonts w:ascii="Times New Roman" w:eastAsia="Times New Roman" w:hAnsi="Times New Roman"/>
                <w:b/>
                <w:bCs/>
              </w:rPr>
              <w:t xml:space="preserve"> (</w:t>
            </w:r>
            <w:r>
              <w:rPr>
                <w:rFonts w:ascii="Times New Roman" w:eastAsia="Times New Roman" w:hAnsi="Times New Roman"/>
                <w:b/>
                <w:bCs/>
              </w:rPr>
              <w:t>три миллиона сто двадцать одна тысяча семьсот семьдесят восемь</w:t>
            </w:r>
            <w:r w:rsidR="00FB651F" w:rsidRPr="00FB651F">
              <w:rPr>
                <w:rFonts w:ascii="Times New Roman" w:eastAsia="Times New Roman" w:hAnsi="Times New Roman"/>
                <w:b/>
                <w:bCs/>
              </w:rPr>
              <w:t>) рубл</w:t>
            </w:r>
            <w:r w:rsidR="00B23D30">
              <w:rPr>
                <w:rFonts w:ascii="Times New Roman" w:eastAsia="Times New Roman" w:hAnsi="Times New Roman"/>
                <w:b/>
                <w:bCs/>
              </w:rPr>
              <w:t>ей</w:t>
            </w:r>
            <w:r w:rsidR="00FB651F" w:rsidRPr="00FB651F">
              <w:rPr>
                <w:rFonts w:ascii="Times New Roman" w:eastAsia="Times New Roman" w:hAnsi="Times New Roman"/>
                <w:b/>
                <w:bCs/>
              </w:rPr>
              <w:t xml:space="preserve"> </w:t>
            </w:r>
            <w:r>
              <w:rPr>
                <w:rFonts w:ascii="Times New Roman" w:eastAsia="Times New Roman" w:hAnsi="Times New Roman"/>
                <w:b/>
                <w:bCs/>
              </w:rPr>
              <w:t>66</w:t>
            </w:r>
            <w:r w:rsidR="00C93CEC">
              <w:rPr>
                <w:rFonts w:ascii="Times New Roman" w:eastAsia="Times New Roman" w:hAnsi="Times New Roman"/>
                <w:b/>
                <w:bCs/>
              </w:rPr>
              <w:t xml:space="preserve"> </w:t>
            </w:r>
            <w:r w:rsidR="00FB651F" w:rsidRPr="00FB651F">
              <w:rPr>
                <w:rFonts w:ascii="Times New Roman" w:eastAsia="Times New Roman" w:hAnsi="Times New Roman"/>
                <w:b/>
                <w:bCs/>
              </w:rPr>
              <w:t>копеек</w:t>
            </w:r>
          </w:p>
        </w:tc>
      </w:tr>
      <w:tr w:rsidR="00FB651F" w:rsidRPr="00FB651F" w:rsidTr="00C93CEC">
        <w:trPr>
          <w:trHeight w:val="1176"/>
        </w:trPr>
        <w:tc>
          <w:tcPr>
            <w:tcW w:w="2694" w:type="dxa"/>
            <w:tcBorders>
              <w:top w:val="single" w:sz="2" w:space="0" w:color="auto"/>
              <w:left w:val="single" w:sz="2" w:space="0" w:color="auto"/>
              <w:bottom w:val="single" w:sz="2" w:space="0" w:color="auto"/>
              <w:right w:val="single" w:sz="2" w:space="0" w:color="auto"/>
            </w:tcBorders>
          </w:tcPr>
          <w:p w:rsidR="00FB651F" w:rsidRPr="00FB651F" w:rsidRDefault="00FB651F" w:rsidP="00FB651F">
            <w:pPr>
              <w:spacing w:after="0" w:line="240" w:lineRule="auto"/>
              <w:rPr>
                <w:rFonts w:ascii="Times New Roman" w:eastAsia="Times New Roman" w:hAnsi="Times New Roman"/>
                <w:b/>
                <w:color w:val="000000"/>
                <w:sz w:val="24"/>
                <w:szCs w:val="24"/>
              </w:rPr>
            </w:pPr>
            <w:r w:rsidRPr="00FB651F">
              <w:rPr>
                <w:rFonts w:ascii="Times New Roman" w:eastAsia="Times New Roman" w:hAnsi="Times New Roman"/>
                <w:b/>
                <w:bCs/>
                <w:color w:val="000000"/>
                <w:sz w:val="24"/>
                <w:szCs w:val="24"/>
              </w:rPr>
              <w:t>Требование обеспечения Заявки на участие в Аукционе:</w:t>
            </w:r>
          </w:p>
        </w:tc>
        <w:tc>
          <w:tcPr>
            <w:tcW w:w="6804" w:type="dxa"/>
            <w:tcBorders>
              <w:top w:val="single" w:sz="2" w:space="0" w:color="auto"/>
              <w:left w:val="single" w:sz="2" w:space="0" w:color="auto"/>
              <w:bottom w:val="single" w:sz="2" w:space="0" w:color="auto"/>
              <w:right w:val="single" w:sz="2" w:space="0" w:color="auto"/>
            </w:tcBorders>
          </w:tcPr>
          <w:p w:rsidR="00FB651F" w:rsidRPr="00FB651F" w:rsidRDefault="00FB651F" w:rsidP="00FB651F">
            <w:pPr>
              <w:spacing w:after="0" w:line="240" w:lineRule="auto"/>
              <w:jc w:val="both"/>
              <w:rPr>
                <w:rFonts w:ascii="Times New Roman" w:eastAsia="Times New Roman" w:hAnsi="Times New Roman"/>
                <w:sz w:val="24"/>
                <w:szCs w:val="24"/>
              </w:rPr>
            </w:pPr>
            <w:r w:rsidRPr="00FB651F">
              <w:rPr>
                <w:rFonts w:ascii="Times New Roman" w:eastAsia="Times New Roman" w:hAnsi="Times New Roman"/>
                <w:sz w:val="24"/>
                <w:szCs w:val="24"/>
              </w:rPr>
              <w:t>Не требуется</w:t>
            </w:r>
          </w:p>
        </w:tc>
      </w:tr>
      <w:tr w:rsidR="00FB651F" w:rsidRPr="00FB651F" w:rsidTr="00C93CEC">
        <w:trPr>
          <w:trHeight w:val="1176"/>
        </w:trPr>
        <w:tc>
          <w:tcPr>
            <w:tcW w:w="2694" w:type="dxa"/>
            <w:tcBorders>
              <w:top w:val="single" w:sz="2" w:space="0" w:color="auto"/>
              <w:left w:val="single" w:sz="2" w:space="0" w:color="auto"/>
              <w:bottom w:val="single" w:sz="2" w:space="0" w:color="auto"/>
              <w:right w:val="single" w:sz="2" w:space="0" w:color="auto"/>
            </w:tcBorders>
          </w:tcPr>
          <w:p w:rsidR="00FB651F" w:rsidRPr="00FB651F" w:rsidRDefault="00FB651F" w:rsidP="00FB651F">
            <w:pPr>
              <w:spacing w:after="0" w:line="240" w:lineRule="auto"/>
              <w:rPr>
                <w:rFonts w:ascii="Times New Roman" w:eastAsia="Times New Roman" w:hAnsi="Times New Roman"/>
                <w:b/>
                <w:bCs/>
                <w:color w:val="000000"/>
                <w:sz w:val="24"/>
                <w:szCs w:val="24"/>
              </w:rPr>
            </w:pPr>
            <w:r w:rsidRPr="00FB651F">
              <w:rPr>
                <w:rFonts w:ascii="Times New Roman" w:eastAsia="Times New Roman" w:hAnsi="Times New Roman"/>
                <w:b/>
                <w:bCs/>
                <w:color w:val="000000"/>
                <w:sz w:val="24"/>
                <w:szCs w:val="24"/>
              </w:rPr>
              <w:t xml:space="preserve">Требование обеспечения исполнения договора </w:t>
            </w:r>
          </w:p>
        </w:tc>
        <w:tc>
          <w:tcPr>
            <w:tcW w:w="6804" w:type="dxa"/>
            <w:tcBorders>
              <w:top w:val="single" w:sz="2" w:space="0" w:color="auto"/>
              <w:left w:val="single" w:sz="2" w:space="0" w:color="auto"/>
              <w:bottom w:val="single" w:sz="2" w:space="0" w:color="auto"/>
              <w:right w:val="single" w:sz="2" w:space="0" w:color="auto"/>
            </w:tcBorders>
          </w:tcPr>
          <w:p w:rsidR="00FB651F" w:rsidRPr="00FB651F" w:rsidRDefault="00C93CEC" w:rsidP="00FB651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отсутствует</w:t>
            </w:r>
          </w:p>
        </w:tc>
      </w:tr>
      <w:tr w:rsidR="00FB651F" w:rsidRPr="00FB651F" w:rsidTr="00C93CEC">
        <w:trPr>
          <w:trHeight w:val="450"/>
        </w:trPr>
        <w:tc>
          <w:tcPr>
            <w:tcW w:w="2694" w:type="dxa"/>
            <w:tcBorders>
              <w:top w:val="single" w:sz="2" w:space="0" w:color="auto"/>
              <w:left w:val="single" w:sz="2" w:space="0" w:color="auto"/>
              <w:bottom w:val="single" w:sz="2" w:space="0" w:color="auto"/>
              <w:right w:val="single" w:sz="2" w:space="0" w:color="auto"/>
            </w:tcBorders>
          </w:tcPr>
          <w:p w:rsidR="00FB651F" w:rsidRPr="00FB651F" w:rsidRDefault="00FB651F" w:rsidP="00FB651F">
            <w:pPr>
              <w:spacing w:after="0" w:line="240" w:lineRule="auto"/>
              <w:rPr>
                <w:rFonts w:ascii="Times New Roman" w:eastAsia="Times New Roman" w:hAnsi="Times New Roman"/>
                <w:color w:val="000000"/>
                <w:sz w:val="24"/>
                <w:szCs w:val="24"/>
              </w:rPr>
            </w:pPr>
            <w:r w:rsidRPr="00FB651F">
              <w:rPr>
                <w:rFonts w:ascii="Times New Roman" w:eastAsia="Times New Roman" w:hAnsi="Times New Roman"/>
                <w:b/>
                <w:bCs/>
                <w:color w:val="000000"/>
                <w:sz w:val="24"/>
                <w:szCs w:val="24"/>
              </w:rPr>
              <w:t>Порядок формирования цены Договора</w:t>
            </w:r>
          </w:p>
        </w:tc>
        <w:tc>
          <w:tcPr>
            <w:tcW w:w="6804" w:type="dxa"/>
            <w:tcBorders>
              <w:top w:val="single" w:sz="2" w:space="0" w:color="auto"/>
              <w:left w:val="single" w:sz="2" w:space="0" w:color="auto"/>
              <w:bottom w:val="single" w:sz="2" w:space="0" w:color="auto"/>
              <w:right w:val="single" w:sz="2" w:space="0" w:color="auto"/>
            </w:tcBorders>
          </w:tcPr>
          <w:p w:rsidR="00FB651F" w:rsidRPr="00FB651F" w:rsidRDefault="00FB651F" w:rsidP="00FB651F">
            <w:pPr>
              <w:tabs>
                <w:tab w:val="left" w:pos="0"/>
              </w:tabs>
              <w:suppressAutoHyphens/>
              <w:spacing w:after="0" w:line="240" w:lineRule="auto"/>
              <w:jc w:val="both"/>
              <w:rPr>
                <w:rFonts w:ascii="Times New Roman" w:eastAsia="Times New Roman" w:hAnsi="Times New Roman"/>
                <w:sz w:val="28"/>
                <w:szCs w:val="28"/>
              </w:rPr>
            </w:pPr>
            <w:r w:rsidRPr="00FB651F">
              <w:rPr>
                <w:rFonts w:ascii="Times New Roman" w:eastAsia="Times New Roman" w:hAnsi="Times New Roman"/>
                <w:color w:val="000000"/>
                <w:sz w:val="24"/>
                <w:szCs w:val="24"/>
              </w:rPr>
              <w:t xml:space="preserve">Цена договора включает в себя: </w:t>
            </w:r>
            <w:r w:rsidRPr="00FB651F">
              <w:rPr>
                <w:rFonts w:ascii="Times New Roman" w:eastAsia="Times New Roman" w:hAnsi="Times New Roman"/>
                <w:sz w:val="24"/>
                <w:szCs w:val="24"/>
              </w:rPr>
              <w:t>стоимость товара,  доставку товара до</w:t>
            </w:r>
            <w:r w:rsidRPr="00FB651F">
              <w:rPr>
                <w:rFonts w:ascii="Times New Roman" w:eastAsia="Times New Roman" w:hAnsi="Times New Roman"/>
                <w:color w:val="000000"/>
                <w:sz w:val="24"/>
                <w:szCs w:val="24"/>
              </w:rPr>
              <w:t xml:space="preserve"> адреса Заказчика </w:t>
            </w:r>
            <w:r w:rsidRPr="00FB651F">
              <w:rPr>
                <w:rFonts w:ascii="Times New Roman" w:eastAsia="Times New Roman" w:hAnsi="Times New Roman"/>
                <w:bCs/>
                <w:sz w:val="24"/>
                <w:szCs w:val="24"/>
              </w:rPr>
              <w:t xml:space="preserve"> Республика Башкортостан, </w:t>
            </w:r>
            <w:proofErr w:type="spellStart"/>
            <w:r w:rsidRPr="00FB651F">
              <w:rPr>
                <w:rFonts w:ascii="Times New Roman" w:eastAsia="Times New Roman" w:hAnsi="Times New Roman"/>
                <w:bCs/>
                <w:sz w:val="24"/>
                <w:szCs w:val="24"/>
              </w:rPr>
              <w:t>Иглинский</w:t>
            </w:r>
            <w:proofErr w:type="spellEnd"/>
            <w:r w:rsidRPr="00FB651F">
              <w:rPr>
                <w:rFonts w:ascii="Times New Roman" w:eastAsia="Times New Roman" w:hAnsi="Times New Roman"/>
                <w:bCs/>
                <w:sz w:val="24"/>
                <w:szCs w:val="24"/>
              </w:rPr>
              <w:t xml:space="preserve"> район, с. </w:t>
            </w:r>
            <w:proofErr w:type="spellStart"/>
            <w:r w:rsidRPr="00FB651F">
              <w:rPr>
                <w:rFonts w:ascii="Times New Roman" w:eastAsia="Times New Roman" w:hAnsi="Times New Roman"/>
                <w:bCs/>
                <w:sz w:val="24"/>
                <w:szCs w:val="24"/>
              </w:rPr>
              <w:t>Иглино</w:t>
            </w:r>
            <w:proofErr w:type="spellEnd"/>
            <w:r w:rsidRPr="00FB651F">
              <w:rPr>
                <w:rFonts w:ascii="Times New Roman" w:eastAsia="Times New Roman" w:hAnsi="Times New Roman"/>
                <w:bCs/>
                <w:sz w:val="24"/>
                <w:szCs w:val="24"/>
              </w:rPr>
              <w:t>, ул. Революционная,2</w:t>
            </w:r>
            <w:r w:rsidR="00C93CEC">
              <w:rPr>
                <w:rFonts w:ascii="Times New Roman" w:eastAsia="Times New Roman" w:hAnsi="Times New Roman"/>
                <w:bCs/>
                <w:sz w:val="24"/>
                <w:szCs w:val="24"/>
              </w:rPr>
              <w:t>6, склад</w:t>
            </w:r>
            <w:r w:rsidRPr="00FB651F">
              <w:rPr>
                <w:rFonts w:ascii="Times New Roman" w:eastAsia="Times New Roman" w:hAnsi="Times New Roman"/>
                <w:sz w:val="24"/>
                <w:szCs w:val="24"/>
              </w:rPr>
              <w:t>, накладные расходы, транспортные расходы, расходы по хранению товара до поставки, пошлины, таможенные платежи и прочие сборы</w:t>
            </w:r>
            <w:r w:rsidRPr="00FB651F">
              <w:rPr>
                <w:rFonts w:ascii="Times New Roman" w:eastAsia="Times New Roman" w:hAnsi="Times New Roman"/>
                <w:sz w:val="28"/>
                <w:szCs w:val="28"/>
              </w:rPr>
              <w:t>.</w:t>
            </w:r>
          </w:p>
        </w:tc>
      </w:tr>
      <w:tr w:rsidR="00FB651F" w:rsidRPr="00FB651F" w:rsidTr="00C93CEC">
        <w:trPr>
          <w:trHeight w:val="465"/>
        </w:trPr>
        <w:tc>
          <w:tcPr>
            <w:tcW w:w="2694" w:type="dxa"/>
            <w:tcBorders>
              <w:top w:val="single" w:sz="2" w:space="0" w:color="auto"/>
              <w:left w:val="single" w:sz="2" w:space="0" w:color="auto"/>
              <w:bottom w:val="single" w:sz="2" w:space="0" w:color="auto"/>
              <w:right w:val="single" w:sz="2" w:space="0" w:color="auto"/>
            </w:tcBorders>
          </w:tcPr>
          <w:p w:rsidR="00FB651F" w:rsidRPr="00FB651F" w:rsidRDefault="00FB651F" w:rsidP="00FB651F">
            <w:pPr>
              <w:spacing w:after="0" w:line="240" w:lineRule="auto"/>
              <w:rPr>
                <w:rFonts w:ascii="Times New Roman" w:eastAsia="Times New Roman" w:hAnsi="Times New Roman"/>
                <w:color w:val="000000"/>
                <w:sz w:val="24"/>
                <w:szCs w:val="24"/>
              </w:rPr>
            </w:pPr>
            <w:r w:rsidRPr="00FB651F">
              <w:rPr>
                <w:rFonts w:ascii="Times New Roman" w:eastAsia="Times New Roman" w:hAnsi="Times New Roman"/>
                <w:b/>
                <w:bCs/>
                <w:color w:val="000000"/>
                <w:sz w:val="24"/>
                <w:szCs w:val="24"/>
              </w:rPr>
              <w:t>Валюта Аукциона:</w:t>
            </w:r>
          </w:p>
        </w:tc>
        <w:tc>
          <w:tcPr>
            <w:tcW w:w="6804" w:type="dxa"/>
            <w:tcBorders>
              <w:top w:val="single" w:sz="2" w:space="0" w:color="auto"/>
              <w:left w:val="single" w:sz="2" w:space="0" w:color="auto"/>
              <w:bottom w:val="single" w:sz="2" w:space="0" w:color="auto"/>
              <w:right w:val="single" w:sz="2" w:space="0" w:color="auto"/>
            </w:tcBorders>
          </w:tcPr>
          <w:p w:rsidR="00FB651F" w:rsidRPr="00FB651F" w:rsidRDefault="00FB651F" w:rsidP="00FB651F">
            <w:pPr>
              <w:spacing w:after="0" w:line="240" w:lineRule="auto"/>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Рубль Российской Федерации.</w:t>
            </w:r>
          </w:p>
        </w:tc>
      </w:tr>
      <w:tr w:rsidR="00FB651F" w:rsidRPr="00FB651F" w:rsidTr="00C93CEC">
        <w:trPr>
          <w:trHeight w:val="139"/>
        </w:trPr>
        <w:tc>
          <w:tcPr>
            <w:tcW w:w="2694" w:type="dxa"/>
            <w:tcBorders>
              <w:top w:val="single" w:sz="2" w:space="0" w:color="auto"/>
              <w:left w:val="single" w:sz="2" w:space="0" w:color="auto"/>
              <w:bottom w:val="single" w:sz="2" w:space="0" w:color="auto"/>
              <w:right w:val="single" w:sz="2" w:space="0" w:color="auto"/>
            </w:tcBorders>
          </w:tcPr>
          <w:p w:rsidR="00FB651F" w:rsidRPr="00FB651F" w:rsidRDefault="00FB651F" w:rsidP="00FB651F">
            <w:pPr>
              <w:spacing w:after="0" w:line="240" w:lineRule="auto"/>
              <w:rPr>
                <w:rFonts w:ascii="Times New Roman" w:eastAsia="Times New Roman" w:hAnsi="Times New Roman"/>
                <w:color w:val="000000"/>
                <w:sz w:val="24"/>
                <w:szCs w:val="24"/>
              </w:rPr>
            </w:pPr>
            <w:r w:rsidRPr="00FB651F">
              <w:rPr>
                <w:rFonts w:ascii="Times New Roman" w:eastAsia="Times New Roman" w:hAnsi="Times New Roman"/>
                <w:b/>
                <w:bCs/>
                <w:color w:val="000000"/>
                <w:sz w:val="24"/>
                <w:szCs w:val="24"/>
              </w:rPr>
              <w:t>Язык Заявки на участие в Аукционе</w:t>
            </w:r>
          </w:p>
        </w:tc>
        <w:tc>
          <w:tcPr>
            <w:tcW w:w="6804" w:type="dxa"/>
            <w:tcBorders>
              <w:top w:val="single" w:sz="2" w:space="0" w:color="auto"/>
              <w:left w:val="single" w:sz="2" w:space="0" w:color="auto"/>
              <w:bottom w:val="single" w:sz="2" w:space="0" w:color="auto"/>
              <w:right w:val="single" w:sz="2" w:space="0" w:color="auto"/>
            </w:tcBorders>
          </w:tcPr>
          <w:p w:rsidR="00FB651F" w:rsidRPr="00FB651F" w:rsidRDefault="00FB651F" w:rsidP="00FB651F">
            <w:pPr>
              <w:spacing w:after="0" w:line="240" w:lineRule="auto"/>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 Русский</w:t>
            </w:r>
          </w:p>
        </w:tc>
      </w:tr>
      <w:tr w:rsidR="00FB651F" w:rsidRPr="00FB651F" w:rsidTr="00C93CEC">
        <w:trPr>
          <w:trHeight w:val="139"/>
        </w:trPr>
        <w:tc>
          <w:tcPr>
            <w:tcW w:w="2694" w:type="dxa"/>
            <w:tcBorders>
              <w:top w:val="single" w:sz="2" w:space="0" w:color="auto"/>
              <w:left w:val="single" w:sz="2" w:space="0" w:color="auto"/>
              <w:bottom w:val="single" w:sz="2" w:space="0" w:color="auto"/>
              <w:right w:val="single" w:sz="2" w:space="0" w:color="auto"/>
            </w:tcBorders>
          </w:tcPr>
          <w:p w:rsidR="00FB651F" w:rsidRPr="00FB651F" w:rsidRDefault="00FB651F" w:rsidP="00FB651F">
            <w:pPr>
              <w:spacing w:after="0" w:line="240" w:lineRule="auto"/>
              <w:rPr>
                <w:rFonts w:ascii="Times New Roman" w:eastAsia="Times New Roman" w:hAnsi="Times New Roman"/>
                <w:color w:val="000000"/>
                <w:sz w:val="24"/>
                <w:szCs w:val="24"/>
              </w:rPr>
            </w:pPr>
            <w:r w:rsidRPr="00FB651F">
              <w:rPr>
                <w:rFonts w:ascii="Times New Roman" w:eastAsia="Times New Roman" w:hAnsi="Times New Roman"/>
                <w:b/>
                <w:bCs/>
                <w:color w:val="000000"/>
                <w:sz w:val="24"/>
                <w:szCs w:val="24"/>
              </w:rPr>
              <w:t>Сведения и документы, входящие в состав Заявки в электронной форме:</w:t>
            </w:r>
          </w:p>
          <w:p w:rsidR="00FB651F" w:rsidRPr="00FB651F" w:rsidRDefault="00FB651F" w:rsidP="00FB651F">
            <w:pPr>
              <w:spacing w:after="0" w:line="240" w:lineRule="auto"/>
              <w:rPr>
                <w:rFonts w:ascii="Times New Roman" w:eastAsia="Times New Roman" w:hAnsi="Times New Roman"/>
                <w:color w:val="000000"/>
                <w:sz w:val="24"/>
                <w:szCs w:val="24"/>
              </w:rPr>
            </w:pPr>
          </w:p>
        </w:tc>
        <w:tc>
          <w:tcPr>
            <w:tcW w:w="6804" w:type="dxa"/>
            <w:tcBorders>
              <w:top w:val="single" w:sz="2" w:space="0" w:color="auto"/>
              <w:left w:val="single" w:sz="2" w:space="0" w:color="auto"/>
              <w:bottom w:val="single" w:sz="2" w:space="0" w:color="auto"/>
              <w:right w:val="single" w:sz="2" w:space="0" w:color="auto"/>
            </w:tcBorders>
          </w:tcPr>
          <w:tbl>
            <w:tblPr>
              <w:tblW w:w="7124" w:type="dxa"/>
              <w:tblLayout w:type="fixed"/>
              <w:tblCellMar>
                <w:left w:w="105" w:type="dxa"/>
                <w:right w:w="105" w:type="dxa"/>
              </w:tblCellMar>
              <w:tblLook w:val="0000" w:firstRow="0" w:lastRow="0" w:firstColumn="0" w:lastColumn="0" w:noHBand="0" w:noVBand="0"/>
            </w:tblPr>
            <w:tblGrid>
              <w:gridCol w:w="7124"/>
            </w:tblGrid>
            <w:tr w:rsidR="00FB651F" w:rsidRPr="00FB651F" w:rsidTr="00C93CEC">
              <w:tc>
                <w:tcPr>
                  <w:tcW w:w="7124" w:type="dxa"/>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12.3. </w:t>
                  </w:r>
                  <w:r w:rsidRPr="00FB651F">
                    <w:rPr>
                      <w:rFonts w:ascii="Times New Roman" w:eastAsia="Times New Roman" w:hAnsi="Times New Roman"/>
                      <w:b/>
                      <w:color w:val="000000"/>
                      <w:sz w:val="24"/>
                      <w:szCs w:val="24"/>
                    </w:rPr>
                    <w:t>Первая часть Заявки</w:t>
                  </w:r>
                  <w:r w:rsidRPr="00FB651F">
                    <w:rPr>
                      <w:rFonts w:ascii="Times New Roman" w:eastAsia="Times New Roman" w:hAnsi="Times New Roman"/>
                      <w:color w:val="000000"/>
                      <w:sz w:val="24"/>
                      <w:szCs w:val="24"/>
                    </w:rPr>
                    <w:t xml:space="preserve"> на участие в Аукционе в электронной форме должна содержать следующие сведения:</w:t>
                  </w:r>
                </w:p>
              </w:tc>
            </w:tr>
            <w:tr w:rsidR="00FB651F" w:rsidRPr="00FB651F" w:rsidTr="00C93CEC">
              <w:tc>
                <w:tcPr>
                  <w:tcW w:w="7124" w:type="dxa"/>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1) согласие Участника закупки на поставку Товаров, соответствующих требованиям Документации об Аукционе в электронной форме на условиях, предусмотренных Документацией об Аукционе;</w:t>
                  </w:r>
                </w:p>
              </w:tc>
            </w:tr>
            <w:tr w:rsidR="00FB651F" w:rsidRPr="00FB651F" w:rsidTr="00C93CEC">
              <w:tc>
                <w:tcPr>
                  <w:tcW w:w="7124" w:type="dxa"/>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2) сведения о поставляемом Товаре: функциональные характеристики (потребительские свойства), качественное описание.</w:t>
                  </w:r>
                </w:p>
                <w:p w:rsidR="00FB651F" w:rsidRPr="00FB651F" w:rsidRDefault="00FB651F" w:rsidP="00FB651F">
                  <w:pPr>
                    <w:keepNext/>
                    <w:keepLines/>
                    <w:shd w:val="clear" w:color="auto" w:fill="FFFFFF"/>
                    <w:tabs>
                      <w:tab w:val="num" w:pos="360"/>
                    </w:tabs>
                    <w:suppressAutoHyphens/>
                    <w:spacing w:before="75" w:after="150" w:line="240" w:lineRule="auto"/>
                    <w:ind w:firstLine="720"/>
                    <w:jc w:val="both"/>
                    <w:outlineLvl w:val="0"/>
                    <w:rPr>
                      <w:rFonts w:ascii="Times New Roman" w:hAnsi="Times New Roman"/>
                      <w:kern w:val="28"/>
                      <w:sz w:val="24"/>
                      <w:szCs w:val="24"/>
                      <w:lang w:eastAsia="ru-RU"/>
                    </w:rPr>
                  </w:pPr>
                  <w:r w:rsidRPr="00FB651F">
                    <w:rPr>
                      <w:rFonts w:ascii="Times New Roman" w:hAnsi="Times New Roman"/>
                      <w:bCs/>
                      <w:kern w:val="28"/>
                      <w:sz w:val="24"/>
                      <w:szCs w:val="24"/>
                      <w:lang w:eastAsia="ru-RU"/>
                    </w:rPr>
                    <w:t xml:space="preserve">3) Сведения о производителе и стране происхождения товара в соответствии с  </w:t>
                  </w:r>
                  <w:r w:rsidRPr="00FB651F">
                    <w:rPr>
                      <w:rFonts w:ascii="Times New Roman" w:hAnsi="Times New Roman"/>
                      <w:kern w:val="28"/>
                      <w:sz w:val="24"/>
                      <w:szCs w:val="24"/>
                      <w:lang w:eastAsia="ru-RU"/>
                    </w:rPr>
                    <w:t xml:space="preserve">Общероссийским классификатором стран </w:t>
                  </w:r>
                  <w:r w:rsidRPr="00FB651F">
                    <w:rPr>
                      <w:rFonts w:ascii="Times New Roman" w:hAnsi="Times New Roman"/>
                      <w:kern w:val="28"/>
                      <w:sz w:val="24"/>
                      <w:szCs w:val="24"/>
                      <w:lang w:eastAsia="ru-RU"/>
                    </w:rPr>
                    <w:lastRenderedPageBreak/>
                    <w:t>мира</w:t>
                  </w:r>
                </w:p>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p>
              </w:tc>
            </w:tr>
            <w:tr w:rsidR="00FB651F" w:rsidRPr="00FB651F" w:rsidTr="00C93CEC">
              <w:tc>
                <w:tcPr>
                  <w:tcW w:w="7124" w:type="dxa"/>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lastRenderedPageBreak/>
                    <w:t xml:space="preserve">12.4. </w:t>
                  </w:r>
                  <w:r w:rsidRPr="00FB651F">
                    <w:rPr>
                      <w:rFonts w:ascii="Times New Roman" w:eastAsia="Times New Roman" w:hAnsi="Times New Roman"/>
                      <w:b/>
                      <w:color w:val="000000"/>
                      <w:sz w:val="24"/>
                      <w:szCs w:val="24"/>
                    </w:rPr>
                    <w:t>Вторая часть Заявки</w:t>
                  </w:r>
                  <w:r w:rsidRPr="00FB651F">
                    <w:rPr>
                      <w:rFonts w:ascii="Times New Roman" w:eastAsia="Times New Roman" w:hAnsi="Times New Roman"/>
                      <w:color w:val="000000"/>
                      <w:sz w:val="24"/>
                      <w:szCs w:val="24"/>
                    </w:rPr>
                    <w:t xml:space="preserve"> на участие в Аукционе в электронной форме должна содержать следующие документы и сведения:</w:t>
                  </w:r>
                </w:p>
              </w:tc>
            </w:tr>
            <w:tr w:rsidR="00FB651F" w:rsidRPr="00FB651F" w:rsidTr="00C93CEC">
              <w:tc>
                <w:tcPr>
                  <w:tcW w:w="7124" w:type="dxa"/>
                </w:tcPr>
                <w:p w:rsidR="00FB651F" w:rsidRPr="00FB651F" w:rsidRDefault="00FB651F" w:rsidP="00FB651F">
                  <w:pPr>
                    <w:spacing w:after="0" w:line="240" w:lineRule="auto"/>
                    <w:ind w:firstLine="640"/>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1)  анкету участника по установленной в аукционной документации форме;</w:t>
                  </w:r>
                </w:p>
              </w:tc>
            </w:tr>
            <w:tr w:rsidR="00FB651F" w:rsidRPr="00FB651F" w:rsidTr="00C93CEC">
              <w:tc>
                <w:tcPr>
                  <w:tcW w:w="7124" w:type="dxa"/>
                </w:tcPr>
                <w:p w:rsidR="00FB651F" w:rsidRPr="00FB651F" w:rsidRDefault="00FB651F" w:rsidP="00FB651F">
                  <w:pPr>
                    <w:spacing w:after="0" w:line="240" w:lineRule="auto"/>
                    <w:ind w:left="73" w:firstLine="567"/>
                    <w:jc w:val="both"/>
                    <w:rPr>
                      <w:rFonts w:ascii="Times New Roman" w:eastAsia="Times New Roman" w:hAnsi="Times New Roman"/>
                      <w:color w:val="000000"/>
                      <w:sz w:val="24"/>
                      <w:szCs w:val="24"/>
                    </w:rPr>
                  </w:pPr>
                  <w:proofErr w:type="gramStart"/>
                  <w:r w:rsidRPr="00FB651F">
                    <w:rPr>
                      <w:rFonts w:ascii="Times New Roman" w:eastAsia="Times New Roman" w:hAnsi="Times New Roman"/>
                      <w:color w:val="000000"/>
                      <w:sz w:val="24"/>
                      <w:szCs w:val="24"/>
                    </w:rPr>
                    <w:t>2)решение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закупки  Товаров, являющихся предметом Договора, или внесение денежных средств в качестве обеспечения заявки на участие в Аукционе, обеспечения исполнения Договора</w:t>
                  </w:r>
                  <w:proofErr w:type="gramEnd"/>
                  <w:r w:rsidRPr="00FB651F">
                    <w:rPr>
                      <w:rFonts w:ascii="Times New Roman" w:eastAsia="Times New Roman" w:hAnsi="Times New Roman"/>
                      <w:color w:val="000000"/>
                      <w:sz w:val="24"/>
                      <w:szCs w:val="24"/>
                    </w:rPr>
                    <w:t xml:space="preserve"> являются крупной сделкой. Предоставление указанного решения не требуется в случае, если начальная (максимальная) цена Договора не превышает максимальную сумму сделки, предусмотренную решением об одобрении или о совершении сделок, предоставляемым для аккредитации Участника закупки на электронной площадке;</w:t>
                  </w:r>
                </w:p>
                <w:p w:rsidR="00FB651F" w:rsidRPr="00FB651F" w:rsidRDefault="00FB651F" w:rsidP="00FB651F">
                  <w:pPr>
                    <w:autoSpaceDE w:val="0"/>
                    <w:autoSpaceDN w:val="0"/>
                    <w:adjustRightInd w:val="0"/>
                    <w:spacing w:after="0" w:line="240" w:lineRule="auto"/>
                    <w:ind w:left="73" w:firstLine="567"/>
                    <w:rPr>
                      <w:rFonts w:ascii="Times New Roman" w:eastAsia="Times New Roman" w:hAnsi="Times New Roman"/>
                      <w:sz w:val="24"/>
                      <w:szCs w:val="24"/>
                    </w:rPr>
                  </w:pPr>
                  <w:r w:rsidRPr="00FB651F">
                    <w:rPr>
                      <w:rFonts w:ascii="Times New Roman" w:eastAsia="Times New Roman" w:hAnsi="Times New Roman"/>
                      <w:sz w:val="24"/>
                      <w:szCs w:val="24"/>
                    </w:rPr>
                    <w:t xml:space="preserve">3) декларация о соответствии участника аукциона требованиям: </w:t>
                  </w:r>
                </w:p>
                <w:p w:rsidR="00FB651F" w:rsidRPr="00FB651F" w:rsidRDefault="00FB651F" w:rsidP="00FB651F">
                  <w:pPr>
                    <w:numPr>
                      <w:ilvl w:val="0"/>
                      <w:numId w:val="15"/>
                    </w:numPr>
                    <w:autoSpaceDE w:val="0"/>
                    <w:autoSpaceDN w:val="0"/>
                    <w:adjustRightInd w:val="0"/>
                    <w:spacing w:after="0" w:line="240" w:lineRule="auto"/>
                    <w:ind w:firstLine="284"/>
                    <w:jc w:val="both"/>
                    <w:rPr>
                      <w:rFonts w:ascii="Times New Roman" w:eastAsia="Times New Roman" w:hAnsi="Times New Roman"/>
                      <w:sz w:val="24"/>
                      <w:szCs w:val="24"/>
                    </w:rPr>
                  </w:pPr>
                  <w:proofErr w:type="spellStart"/>
                  <w:r w:rsidRPr="00FB651F">
                    <w:rPr>
                      <w:rFonts w:ascii="Times New Roman" w:eastAsia="Times New Roman" w:hAnsi="Times New Roman"/>
                      <w:sz w:val="24"/>
                      <w:szCs w:val="24"/>
                    </w:rPr>
                    <w:t>непроведении</w:t>
                  </w:r>
                  <w:proofErr w:type="spellEnd"/>
                  <w:r w:rsidRPr="00FB651F">
                    <w:rPr>
                      <w:rFonts w:ascii="Times New Roman" w:eastAsia="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B651F" w:rsidRPr="00FB651F" w:rsidRDefault="00FB651F" w:rsidP="00FB651F">
                  <w:pPr>
                    <w:numPr>
                      <w:ilvl w:val="0"/>
                      <w:numId w:val="15"/>
                    </w:numPr>
                    <w:autoSpaceDE w:val="0"/>
                    <w:autoSpaceDN w:val="0"/>
                    <w:adjustRightInd w:val="0"/>
                    <w:spacing w:after="0" w:line="240" w:lineRule="auto"/>
                    <w:ind w:firstLine="284"/>
                    <w:jc w:val="both"/>
                    <w:rPr>
                      <w:rFonts w:ascii="Times New Roman" w:eastAsia="Times New Roman" w:hAnsi="Times New Roman"/>
                      <w:sz w:val="24"/>
                      <w:szCs w:val="24"/>
                    </w:rPr>
                  </w:pPr>
                  <w:proofErr w:type="spellStart"/>
                  <w:r w:rsidRPr="00FB651F">
                    <w:rPr>
                      <w:rFonts w:ascii="Times New Roman" w:eastAsia="Times New Roman" w:hAnsi="Times New Roman"/>
                      <w:sz w:val="24"/>
                      <w:szCs w:val="24"/>
                    </w:rPr>
                    <w:t>неприостановлении</w:t>
                  </w:r>
                  <w:proofErr w:type="spellEnd"/>
                  <w:r w:rsidRPr="00FB651F">
                    <w:rPr>
                      <w:rFonts w:ascii="Times New Roman" w:eastAsia="Times New Roman" w:hAnsi="Times New Roman"/>
                      <w:sz w:val="24"/>
                      <w:szCs w:val="24"/>
                    </w:rPr>
                    <w:t xml:space="preserve"> деятельности участника закупки в порядке, установленном </w:t>
                  </w:r>
                  <w:hyperlink r:id="rId10" w:history="1">
                    <w:r w:rsidRPr="00FB651F">
                      <w:rPr>
                        <w:rFonts w:ascii="Times New Roman" w:eastAsia="Times New Roman" w:hAnsi="Times New Roman"/>
                        <w:sz w:val="24"/>
                        <w:szCs w:val="24"/>
                      </w:rPr>
                      <w:t>Кодексом</w:t>
                    </w:r>
                  </w:hyperlink>
                  <w:r w:rsidRPr="00FB651F">
                    <w:rPr>
                      <w:rFonts w:ascii="Times New Roman" w:eastAsia="Times New Roman" w:hAnsi="Times New Roman"/>
                      <w:sz w:val="24"/>
                      <w:szCs w:val="24"/>
                    </w:rPr>
                    <w:t xml:space="preserve"> Российской Федерации об административных правонарушениях, на дату подачи заявки на участие в закупке;</w:t>
                  </w:r>
                </w:p>
                <w:p w:rsidR="00FB651F" w:rsidRPr="00FB651F" w:rsidRDefault="00FB651F" w:rsidP="00FB651F">
                  <w:pPr>
                    <w:numPr>
                      <w:ilvl w:val="0"/>
                      <w:numId w:val="15"/>
                    </w:numPr>
                    <w:autoSpaceDE w:val="0"/>
                    <w:autoSpaceDN w:val="0"/>
                    <w:adjustRightInd w:val="0"/>
                    <w:spacing w:after="0" w:line="240" w:lineRule="auto"/>
                    <w:ind w:firstLine="284"/>
                    <w:jc w:val="both"/>
                    <w:rPr>
                      <w:rFonts w:ascii="Times New Roman" w:eastAsia="Times New Roman" w:hAnsi="Times New Roman"/>
                      <w:sz w:val="24"/>
                      <w:szCs w:val="24"/>
                    </w:rPr>
                  </w:pPr>
                  <w:proofErr w:type="gramStart"/>
                  <w:r w:rsidRPr="00FB651F">
                    <w:rPr>
                      <w:rFonts w:ascii="Times New Roman" w:eastAsia="Times New Roman" w:hAnsi="Times New Roman"/>
                      <w:sz w:val="24"/>
                      <w:szCs w:val="24"/>
                    </w:rPr>
                    <w:t xml:space="preserve">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FB651F">
                      <w:rPr>
                        <w:rFonts w:ascii="Times New Roman" w:eastAsia="Times New Roman" w:hAnsi="Times New Roman"/>
                        <w:sz w:val="24"/>
                        <w:szCs w:val="24"/>
                      </w:rPr>
                      <w:t>законодательством</w:t>
                    </w:r>
                  </w:hyperlink>
                  <w:r w:rsidRPr="00FB651F">
                    <w:rPr>
                      <w:rFonts w:ascii="Times New Roman" w:eastAsia="Times New Roman" w:hAnsi="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B651F">
                    <w:rPr>
                      <w:rFonts w:ascii="Times New Roman" w:eastAsia="Times New Roman" w:hAnsi="Times New Roman"/>
                      <w:sz w:val="24"/>
                      <w:szCs w:val="24"/>
                    </w:rPr>
                    <w:t xml:space="preserve"> </w:t>
                  </w:r>
                  <w:proofErr w:type="gramStart"/>
                  <w:r w:rsidRPr="00FB651F">
                    <w:rPr>
                      <w:rFonts w:ascii="Times New Roman" w:eastAsia="Times New Roman" w:hAnsi="Times New Roman"/>
                      <w:sz w:val="24"/>
                      <w:szCs w:val="24"/>
                    </w:rPr>
                    <w:t xml:space="preserve">заявителя по уплате этих сумм исполненной или которые признаны безнадежными к взысканию в соответствии с </w:t>
                  </w:r>
                  <w:hyperlink r:id="rId12" w:history="1">
                    <w:r w:rsidRPr="00FB651F">
                      <w:rPr>
                        <w:rFonts w:ascii="Times New Roman" w:eastAsia="Times New Roman" w:hAnsi="Times New Roman"/>
                        <w:sz w:val="24"/>
                        <w:szCs w:val="24"/>
                      </w:rPr>
                      <w:t>законодательством</w:t>
                    </w:r>
                  </w:hyperlink>
                  <w:r w:rsidRPr="00FB651F">
                    <w:rPr>
                      <w:rFonts w:ascii="Times New Roman" w:eastAsia="Times New Roman" w:hAnsi="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B651F">
                    <w:rPr>
                      <w:rFonts w:ascii="Times New Roman" w:eastAsia="Times New Roman" w:hAnsi="Times New Roman"/>
                      <w:sz w:val="24"/>
                      <w:szCs w:val="24"/>
                    </w:rPr>
                    <w:t xml:space="preserve"> Участник закупки считается соответствующим установленному требованию в </w:t>
                  </w:r>
                  <w:r w:rsidRPr="00FB651F">
                    <w:rPr>
                      <w:rFonts w:ascii="Times New Roman" w:eastAsia="Times New Roman" w:hAnsi="Times New Roman"/>
                      <w:sz w:val="24"/>
                      <w:szCs w:val="24"/>
                    </w:rPr>
                    <w:lastRenderedPageBreak/>
                    <w:t xml:space="preserve">случае, если им в установленном порядке подано заявление об обжаловании </w:t>
                  </w:r>
                  <w:proofErr w:type="gramStart"/>
                  <w:r w:rsidRPr="00FB651F">
                    <w:rPr>
                      <w:rFonts w:ascii="Times New Roman" w:eastAsia="Times New Roman" w:hAnsi="Times New Roman"/>
                      <w:sz w:val="24"/>
                      <w:szCs w:val="24"/>
                    </w:rPr>
                    <w:t>указанных</w:t>
                  </w:r>
                  <w:proofErr w:type="gramEnd"/>
                  <w:r w:rsidRPr="00FB651F">
                    <w:rPr>
                      <w:rFonts w:ascii="Times New Roman" w:eastAsia="Times New Roman" w:hAnsi="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не принято;</w:t>
                  </w:r>
                </w:p>
                <w:p w:rsidR="00FB651F" w:rsidRPr="00FB651F" w:rsidRDefault="00FB651F" w:rsidP="00FB651F">
                  <w:pPr>
                    <w:numPr>
                      <w:ilvl w:val="0"/>
                      <w:numId w:val="15"/>
                    </w:numPr>
                    <w:autoSpaceDE w:val="0"/>
                    <w:autoSpaceDN w:val="0"/>
                    <w:adjustRightInd w:val="0"/>
                    <w:spacing w:after="0" w:line="240" w:lineRule="auto"/>
                    <w:ind w:firstLine="284"/>
                    <w:jc w:val="both"/>
                    <w:rPr>
                      <w:rFonts w:ascii="Times New Roman" w:eastAsia="Times New Roman" w:hAnsi="Times New Roman"/>
                      <w:sz w:val="24"/>
                      <w:szCs w:val="24"/>
                    </w:rPr>
                  </w:pPr>
                  <w:proofErr w:type="gramStart"/>
                  <w:r w:rsidRPr="00FB651F">
                    <w:rPr>
                      <w:rFonts w:ascii="Times New Roman" w:eastAsia="Times New Roman" w:hAnsi="Times New Roman"/>
                      <w:sz w:val="24"/>
                      <w:szCs w:val="24"/>
                    </w:rPr>
                    <w:t>отсутствии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B651F">
                    <w:rPr>
                      <w:rFonts w:ascii="Times New Roman" w:eastAsia="Times New Roman" w:hAnsi="Times New Roman"/>
                      <w:sz w:val="24"/>
                      <w:szCs w:val="24"/>
                    </w:rPr>
                    <w:t xml:space="preserve"> товара, </w:t>
                  </w:r>
                  <w:proofErr w:type="gramStart"/>
                  <w:r w:rsidRPr="00FB651F">
                    <w:rPr>
                      <w:rFonts w:ascii="Times New Roman" w:eastAsia="Times New Roman" w:hAnsi="Times New Roman"/>
                      <w:sz w:val="24"/>
                      <w:szCs w:val="24"/>
                    </w:rPr>
                    <w:t>являющихся</w:t>
                  </w:r>
                  <w:proofErr w:type="gramEnd"/>
                  <w:r w:rsidRPr="00FB651F">
                    <w:rPr>
                      <w:rFonts w:ascii="Times New Roman" w:eastAsia="Times New Roman" w:hAnsi="Times New Roman"/>
                      <w:sz w:val="24"/>
                      <w:szCs w:val="24"/>
                    </w:rPr>
                    <w:t xml:space="preserve"> объектом осуществляемой закупки, и административного наказания в виде дисквалификации;</w:t>
                  </w:r>
                </w:p>
                <w:p w:rsidR="00FB651F" w:rsidRPr="00FB651F" w:rsidRDefault="00FB651F" w:rsidP="00FB651F">
                  <w:pPr>
                    <w:numPr>
                      <w:ilvl w:val="0"/>
                      <w:numId w:val="15"/>
                    </w:numPr>
                    <w:autoSpaceDE w:val="0"/>
                    <w:autoSpaceDN w:val="0"/>
                    <w:adjustRightInd w:val="0"/>
                    <w:spacing w:after="0" w:line="240" w:lineRule="auto"/>
                    <w:ind w:firstLine="284"/>
                    <w:jc w:val="both"/>
                    <w:rPr>
                      <w:rFonts w:ascii="Times New Roman" w:eastAsia="Times New Roman" w:hAnsi="Times New Roman"/>
                      <w:sz w:val="24"/>
                      <w:szCs w:val="24"/>
                    </w:rPr>
                  </w:pPr>
                  <w:proofErr w:type="gramStart"/>
                  <w:r w:rsidRPr="00FB651F">
                    <w:rPr>
                      <w:rFonts w:ascii="Times New Roman" w:eastAsia="Times New Roman" w:hAnsi="Times New Roman"/>
                      <w:sz w:val="24"/>
                      <w:szCs w:val="24"/>
                    </w:rPr>
                    <w:t>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B651F">
                    <w:rPr>
                      <w:rFonts w:ascii="Times New Roman" w:eastAsia="Times New Roman" w:hAnsi="Times New Roman"/>
                      <w:sz w:val="24"/>
                      <w:szCs w:val="24"/>
                    </w:rPr>
                    <w:t xml:space="preserve"> </w:t>
                  </w:r>
                  <w:proofErr w:type="gramStart"/>
                  <w:r w:rsidRPr="00FB651F">
                    <w:rPr>
                      <w:rFonts w:ascii="Times New Roman" w:eastAsia="Times New Roman" w:hAnsi="Times New Roman"/>
                      <w:sz w:val="24"/>
                      <w:szCs w:val="24"/>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FB651F">
                    <w:rPr>
                      <w:rFonts w:ascii="Times New Roman" w:eastAsia="Times New Roman" w:hAnsi="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B651F" w:rsidRPr="00FB651F" w:rsidRDefault="00FB651F" w:rsidP="00FB651F">
                  <w:pPr>
                    <w:keepNext/>
                    <w:keepLines/>
                    <w:suppressLineNumbers/>
                    <w:snapToGrid w:val="0"/>
                    <w:spacing w:after="0" w:line="240" w:lineRule="auto"/>
                    <w:jc w:val="both"/>
                    <w:rPr>
                      <w:rFonts w:ascii="Times New Roman" w:eastAsia="Times New Roman" w:hAnsi="Times New Roman"/>
                      <w:color w:val="000000"/>
                      <w:sz w:val="24"/>
                      <w:szCs w:val="24"/>
                    </w:rPr>
                  </w:pPr>
                  <w:r w:rsidRPr="00FB651F">
                    <w:rPr>
                      <w:rFonts w:ascii="Times New Roman" w:eastAsia="Times New Roman" w:hAnsi="Times New Roman"/>
                      <w:sz w:val="24"/>
                      <w:szCs w:val="24"/>
                    </w:rPr>
                    <w:t>4</w:t>
                  </w:r>
                  <w:r w:rsidRPr="00FB651F">
                    <w:rPr>
                      <w:rFonts w:ascii="Times New Roman" w:eastAsia="Times New Roman" w:hAnsi="Times New Roman"/>
                      <w:color w:val="000000"/>
                      <w:sz w:val="24"/>
                      <w:szCs w:val="24"/>
                    </w:rPr>
                    <w:t>) иные документы на усмотрение участника</w:t>
                  </w:r>
                </w:p>
              </w:tc>
            </w:tr>
          </w:tbl>
          <w:p w:rsidR="00FB651F" w:rsidRPr="00FB651F" w:rsidRDefault="00FB651F" w:rsidP="00FB651F">
            <w:pPr>
              <w:spacing w:after="0" w:line="240" w:lineRule="auto"/>
              <w:jc w:val="both"/>
              <w:rPr>
                <w:rFonts w:ascii="Times New Roman" w:eastAsia="Times New Roman" w:hAnsi="Times New Roman"/>
                <w:color w:val="000000"/>
                <w:sz w:val="24"/>
                <w:szCs w:val="24"/>
              </w:rPr>
            </w:pPr>
          </w:p>
        </w:tc>
      </w:tr>
      <w:tr w:rsidR="00FB651F" w:rsidRPr="00FB651F" w:rsidTr="00C93CEC">
        <w:trPr>
          <w:trHeight w:val="139"/>
        </w:trPr>
        <w:tc>
          <w:tcPr>
            <w:tcW w:w="2694" w:type="dxa"/>
            <w:tcBorders>
              <w:top w:val="single" w:sz="2" w:space="0" w:color="auto"/>
              <w:left w:val="single" w:sz="2" w:space="0" w:color="auto"/>
              <w:bottom w:val="single" w:sz="2" w:space="0" w:color="auto"/>
              <w:right w:val="single" w:sz="2" w:space="0" w:color="auto"/>
            </w:tcBorders>
          </w:tcPr>
          <w:p w:rsidR="00FB651F" w:rsidRPr="00FB651F" w:rsidRDefault="00FB651F" w:rsidP="00FB651F">
            <w:pPr>
              <w:spacing w:after="0" w:line="240" w:lineRule="auto"/>
              <w:rPr>
                <w:rFonts w:ascii="Times New Roman" w:eastAsia="Times New Roman" w:hAnsi="Times New Roman"/>
                <w:color w:val="000000"/>
                <w:sz w:val="24"/>
                <w:szCs w:val="24"/>
              </w:rPr>
            </w:pPr>
            <w:r w:rsidRPr="00FB651F">
              <w:rPr>
                <w:rFonts w:ascii="Times New Roman" w:eastAsia="Times New Roman" w:hAnsi="Times New Roman"/>
                <w:b/>
                <w:bCs/>
                <w:color w:val="000000"/>
                <w:sz w:val="24"/>
                <w:szCs w:val="24"/>
              </w:rPr>
              <w:lastRenderedPageBreak/>
              <w:t xml:space="preserve">Срок и порядок подачи Заявок на </w:t>
            </w:r>
            <w:r w:rsidRPr="00FB651F">
              <w:rPr>
                <w:rFonts w:ascii="Times New Roman" w:eastAsia="Times New Roman" w:hAnsi="Times New Roman"/>
                <w:b/>
                <w:bCs/>
                <w:color w:val="000000"/>
                <w:sz w:val="24"/>
                <w:szCs w:val="24"/>
              </w:rPr>
              <w:lastRenderedPageBreak/>
              <w:t>участие  в Аукционе:</w:t>
            </w:r>
          </w:p>
          <w:p w:rsidR="00FB651F" w:rsidRPr="00FB651F" w:rsidRDefault="00FB651F" w:rsidP="00FB651F">
            <w:pPr>
              <w:spacing w:after="0" w:line="240" w:lineRule="auto"/>
              <w:rPr>
                <w:rFonts w:ascii="Times New Roman" w:eastAsia="Times New Roman" w:hAnsi="Times New Roman"/>
                <w:color w:val="000000"/>
                <w:sz w:val="24"/>
                <w:szCs w:val="24"/>
              </w:rPr>
            </w:pPr>
          </w:p>
        </w:tc>
        <w:tc>
          <w:tcPr>
            <w:tcW w:w="6804" w:type="dxa"/>
            <w:tcBorders>
              <w:top w:val="single" w:sz="2" w:space="0" w:color="auto"/>
              <w:left w:val="single" w:sz="2" w:space="0" w:color="auto"/>
              <w:bottom w:val="single" w:sz="2" w:space="0" w:color="auto"/>
              <w:right w:val="single" w:sz="2" w:space="0" w:color="auto"/>
            </w:tcBorders>
          </w:tcPr>
          <w:p w:rsidR="00FB651F" w:rsidRPr="00747AA1" w:rsidRDefault="00FB651F" w:rsidP="00FB651F">
            <w:pPr>
              <w:spacing w:after="0" w:line="240" w:lineRule="auto"/>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lastRenderedPageBreak/>
              <w:t xml:space="preserve">Участник закупки вправе подать Заявку </w:t>
            </w:r>
            <w:proofErr w:type="gramStart"/>
            <w:r w:rsidRPr="00FB651F">
              <w:rPr>
                <w:rFonts w:ascii="Times New Roman" w:eastAsia="Times New Roman" w:hAnsi="Times New Roman"/>
                <w:color w:val="000000"/>
                <w:sz w:val="24"/>
                <w:szCs w:val="24"/>
              </w:rPr>
              <w:t xml:space="preserve">на участие в электронном аукционе    в любой момент с момента </w:t>
            </w:r>
            <w:r w:rsidRPr="00FB651F">
              <w:rPr>
                <w:rFonts w:ascii="Times New Roman" w:eastAsia="Times New Roman" w:hAnsi="Times New Roman"/>
                <w:color w:val="000000"/>
                <w:sz w:val="24"/>
                <w:szCs w:val="24"/>
              </w:rPr>
              <w:lastRenderedPageBreak/>
              <w:t>размещения на официальном сайте</w:t>
            </w:r>
            <w:proofErr w:type="gramEnd"/>
            <w:r w:rsidRPr="00FB651F">
              <w:rPr>
                <w:rFonts w:ascii="Times New Roman" w:eastAsia="Times New Roman" w:hAnsi="Times New Roman"/>
                <w:color w:val="000000"/>
                <w:sz w:val="24"/>
                <w:szCs w:val="24"/>
              </w:rPr>
              <w:t xml:space="preserve"> извещения о проведении Аукциона в электронной форме </w:t>
            </w:r>
            <w:r w:rsidR="00747AA1">
              <w:rPr>
                <w:rFonts w:ascii="Times New Roman" w:eastAsia="Times New Roman" w:hAnsi="Times New Roman"/>
                <w:color w:val="000000"/>
                <w:sz w:val="24"/>
                <w:szCs w:val="24"/>
              </w:rPr>
              <w:t>до «29</w:t>
            </w:r>
            <w:r w:rsidRPr="00747AA1">
              <w:rPr>
                <w:rFonts w:ascii="Times New Roman" w:eastAsia="Times New Roman" w:hAnsi="Times New Roman"/>
                <w:color w:val="000000"/>
                <w:sz w:val="24"/>
                <w:szCs w:val="24"/>
              </w:rPr>
              <w:t xml:space="preserve">» </w:t>
            </w:r>
            <w:r w:rsidR="00747AA1">
              <w:rPr>
                <w:rFonts w:ascii="Times New Roman" w:eastAsia="Times New Roman" w:hAnsi="Times New Roman"/>
                <w:color w:val="000000"/>
                <w:sz w:val="24"/>
                <w:szCs w:val="24"/>
              </w:rPr>
              <w:t xml:space="preserve">октября </w:t>
            </w:r>
            <w:r w:rsidRPr="00747AA1">
              <w:rPr>
                <w:rFonts w:ascii="Times New Roman" w:eastAsia="Times New Roman" w:hAnsi="Times New Roman"/>
                <w:color w:val="000000"/>
                <w:sz w:val="24"/>
                <w:szCs w:val="24"/>
              </w:rPr>
              <w:t>20</w:t>
            </w:r>
            <w:r w:rsidR="00C93CEC" w:rsidRPr="00747AA1">
              <w:rPr>
                <w:rFonts w:ascii="Times New Roman" w:eastAsia="Times New Roman" w:hAnsi="Times New Roman"/>
                <w:color w:val="000000"/>
                <w:sz w:val="24"/>
                <w:szCs w:val="24"/>
              </w:rPr>
              <w:t>20</w:t>
            </w:r>
            <w:r w:rsidRPr="00747AA1">
              <w:rPr>
                <w:rFonts w:ascii="Times New Roman" w:eastAsia="Times New Roman" w:hAnsi="Times New Roman"/>
                <w:color w:val="000000"/>
                <w:sz w:val="24"/>
                <w:szCs w:val="24"/>
              </w:rPr>
              <w:t xml:space="preserve">г., </w:t>
            </w:r>
            <w:r w:rsidR="00C93CEC" w:rsidRPr="00747AA1">
              <w:rPr>
                <w:rFonts w:ascii="Times New Roman" w:eastAsia="Times New Roman" w:hAnsi="Times New Roman"/>
                <w:color w:val="000000"/>
                <w:sz w:val="24"/>
                <w:szCs w:val="24"/>
              </w:rPr>
              <w:t>до 15.00</w:t>
            </w:r>
            <w:r w:rsidRPr="00747AA1">
              <w:rPr>
                <w:rFonts w:ascii="Times New Roman" w:eastAsia="Times New Roman" w:hAnsi="Times New Roman"/>
                <w:color w:val="000000"/>
                <w:sz w:val="24"/>
                <w:szCs w:val="24"/>
              </w:rPr>
              <w:t xml:space="preserve"> час. 00 мин. по местному времени.</w:t>
            </w:r>
          </w:p>
          <w:p w:rsidR="00FB651F" w:rsidRPr="00FB651F" w:rsidRDefault="00FB651F" w:rsidP="00FB651F">
            <w:pPr>
              <w:spacing w:after="0" w:line="240" w:lineRule="auto"/>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Заявка на участие в Аукционе в электронной форме направляется Участником закупки оператору электронной площадки в форме двух электронных документов. Указанные электронные документы подаются одновременно.</w:t>
            </w:r>
          </w:p>
        </w:tc>
      </w:tr>
      <w:tr w:rsidR="00FB651F" w:rsidRPr="00FB651F" w:rsidTr="00C93CEC">
        <w:trPr>
          <w:trHeight w:val="139"/>
        </w:trPr>
        <w:tc>
          <w:tcPr>
            <w:tcW w:w="2694" w:type="dxa"/>
            <w:tcBorders>
              <w:top w:val="single" w:sz="2" w:space="0" w:color="auto"/>
              <w:left w:val="single" w:sz="2" w:space="0" w:color="auto"/>
              <w:bottom w:val="single" w:sz="2" w:space="0" w:color="auto"/>
              <w:right w:val="single" w:sz="2" w:space="0" w:color="auto"/>
            </w:tcBorders>
          </w:tcPr>
          <w:p w:rsidR="00FB651F" w:rsidRPr="00FB651F" w:rsidRDefault="00FB651F" w:rsidP="00FB651F">
            <w:pPr>
              <w:spacing w:after="0" w:line="240" w:lineRule="auto"/>
              <w:rPr>
                <w:rFonts w:ascii="Times New Roman" w:eastAsia="Times New Roman" w:hAnsi="Times New Roman"/>
                <w:color w:val="000000"/>
                <w:sz w:val="24"/>
                <w:szCs w:val="24"/>
              </w:rPr>
            </w:pPr>
            <w:r w:rsidRPr="00FB651F">
              <w:rPr>
                <w:rFonts w:ascii="Times New Roman" w:eastAsia="Times New Roman" w:hAnsi="Times New Roman"/>
                <w:b/>
                <w:bCs/>
                <w:color w:val="000000"/>
                <w:sz w:val="24"/>
                <w:szCs w:val="24"/>
              </w:rPr>
              <w:lastRenderedPageBreak/>
              <w:t>Порядок рассмотрения первых частей Заявок на участие в Аукционе в электронной форме:</w:t>
            </w:r>
          </w:p>
        </w:tc>
        <w:tc>
          <w:tcPr>
            <w:tcW w:w="6804" w:type="dxa"/>
            <w:tcBorders>
              <w:top w:val="single" w:sz="2" w:space="0" w:color="auto"/>
              <w:left w:val="single" w:sz="2" w:space="0" w:color="auto"/>
              <w:bottom w:val="single" w:sz="2" w:space="0" w:color="auto"/>
              <w:right w:val="single" w:sz="2" w:space="0" w:color="auto"/>
            </w:tcBorders>
          </w:tcPr>
          <w:p w:rsidR="00FB651F" w:rsidRPr="00FB651F" w:rsidRDefault="00FB651F" w:rsidP="00FB651F">
            <w:pPr>
              <w:spacing w:after="0" w:line="240" w:lineRule="auto"/>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Рассмотрение первых частей Заявок на участие в электронном аукционе будет осуществляться закупочной комиссией по адресу: </w:t>
            </w:r>
            <w:r w:rsidRPr="00FB651F">
              <w:rPr>
                <w:rFonts w:ascii="Times New Roman" w:eastAsia="Times New Roman" w:hAnsi="Times New Roman"/>
                <w:bCs/>
                <w:sz w:val="24"/>
                <w:szCs w:val="24"/>
              </w:rPr>
              <w:t xml:space="preserve">452410, Республика Башкортостан, </w:t>
            </w:r>
            <w:proofErr w:type="spellStart"/>
            <w:r w:rsidRPr="00FB651F">
              <w:rPr>
                <w:rFonts w:ascii="Times New Roman" w:eastAsia="Times New Roman" w:hAnsi="Times New Roman"/>
                <w:bCs/>
                <w:sz w:val="24"/>
                <w:szCs w:val="24"/>
              </w:rPr>
              <w:t>Иглинский</w:t>
            </w:r>
            <w:proofErr w:type="spellEnd"/>
            <w:r w:rsidRPr="00FB651F">
              <w:rPr>
                <w:rFonts w:ascii="Times New Roman" w:eastAsia="Times New Roman" w:hAnsi="Times New Roman"/>
                <w:bCs/>
                <w:sz w:val="24"/>
                <w:szCs w:val="24"/>
              </w:rPr>
              <w:t xml:space="preserve"> район, с. </w:t>
            </w:r>
            <w:proofErr w:type="spellStart"/>
            <w:r w:rsidRPr="00FB651F">
              <w:rPr>
                <w:rFonts w:ascii="Times New Roman" w:eastAsia="Times New Roman" w:hAnsi="Times New Roman"/>
                <w:bCs/>
                <w:sz w:val="24"/>
                <w:szCs w:val="24"/>
              </w:rPr>
              <w:t>Иглино</w:t>
            </w:r>
            <w:proofErr w:type="spellEnd"/>
            <w:r w:rsidRPr="00FB651F">
              <w:rPr>
                <w:rFonts w:ascii="Times New Roman" w:eastAsia="Times New Roman" w:hAnsi="Times New Roman"/>
                <w:bCs/>
                <w:sz w:val="24"/>
                <w:szCs w:val="24"/>
              </w:rPr>
              <w:t>, ул. Революционная,</w:t>
            </w:r>
            <w:r w:rsidRPr="00747AA1">
              <w:rPr>
                <w:rFonts w:ascii="Times New Roman" w:eastAsia="Times New Roman" w:hAnsi="Times New Roman"/>
                <w:bCs/>
                <w:sz w:val="24"/>
                <w:szCs w:val="24"/>
              </w:rPr>
              <w:t xml:space="preserve">26 </w:t>
            </w:r>
            <w:r w:rsidRPr="00747AA1">
              <w:rPr>
                <w:rFonts w:ascii="Times New Roman" w:eastAsia="Times New Roman" w:hAnsi="Times New Roman"/>
                <w:color w:val="000000"/>
                <w:sz w:val="24"/>
                <w:szCs w:val="24"/>
              </w:rPr>
              <w:t xml:space="preserve"> «</w:t>
            </w:r>
            <w:r w:rsidR="00747AA1">
              <w:rPr>
                <w:rFonts w:ascii="Times New Roman" w:eastAsia="Times New Roman" w:hAnsi="Times New Roman"/>
                <w:color w:val="000000"/>
                <w:sz w:val="24"/>
                <w:szCs w:val="24"/>
              </w:rPr>
              <w:t>30</w:t>
            </w:r>
            <w:r w:rsidRPr="00747AA1">
              <w:rPr>
                <w:rFonts w:ascii="Times New Roman" w:eastAsia="Times New Roman" w:hAnsi="Times New Roman"/>
                <w:color w:val="000000"/>
                <w:sz w:val="24"/>
                <w:szCs w:val="24"/>
              </w:rPr>
              <w:t xml:space="preserve">» </w:t>
            </w:r>
            <w:r w:rsidR="00747AA1">
              <w:rPr>
                <w:rFonts w:ascii="Times New Roman" w:eastAsia="Times New Roman" w:hAnsi="Times New Roman"/>
                <w:color w:val="000000"/>
                <w:sz w:val="24"/>
                <w:szCs w:val="24"/>
              </w:rPr>
              <w:t xml:space="preserve">октября </w:t>
            </w:r>
            <w:r w:rsidRPr="00747AA1">
              <w:rPr>
                <w:rFonts w:ascii="Times New Roman" w:eastAsia="Times New Roman" w:hAnsi="Times New Roman"/>
                <w:color w:val="000000"/>
                <w:sz w:val="24"/>
                <w:szCs w:val="24"/>
              </w:rPr>
              <w:t>20</w:t>
            </w:r>
            <w:r w:rsidR="00C93CEC" w:rsidRPr="00747AA1">
              <w:rPr>
                <w:rFonts w:ascii="Times New Roman" w:eastAsia="Times New Roman" w:hAnsi="Times New Roman"/>
                <w:color w:val="000000"/>
                <w:sz w:val="24"/>
                <w:szCs w:val="24"/>
              </w:rPr>
              <w:t>20</w:t>
            </w:r>
            <w:r w:rsidRPr="00747AA1">
              <w:rPr>
                <w:rFonts w:ascii="Times New Roman" w:eastAsia="Times New Roman" w:hAnsi="Times New Roman"/>
                <w:color w:val="000000"/>
                <w:sz w:val="24"/>
                <w:szCs w:val="24"/>
              </w:rPr>
              <w:t xml:space="preserve"> г.</w:t>
            </w:r>
            <w:r w:rsidR="00747AA1">
              <w:rPr>
                <w:rFonts w:ascii="Times New Roman" w:eastAsia="Times New Roman" w:hAnsi="Times New Roman"/>
                <w:color w:val="000000"/>
                <w:sz w:val="24"/>
                <w:szCs w:val="24"/>
              </w:rPr>
              <w:t xml:space="preserve"> в 10 час. 00 мин. по местному времени.</w:t>
            </w:r>
            <w:r w:rsidRPr="00FB651F">
              <w:rPr>
                <w:rFonts w:ascii="Times New Roman" w:eastAsia="Times New Roman" w:hAnsi="Times New Roman"/>
                <w:color w:val="000000"/>
                <w:sz w:val="24"/>
                <w:szCs w:val="24"/>
              </w:rPr>
              <w:t xml:space="preserve"> </w:t>
            </w:r>
          </w:p>
          <w:p w:rsidR="00FB651F" w:rsidRPr="00FB651F" w:rsidRDefault="00FB651F" w:rsidP="00FB651F">
            <w:pPr>
              <w:spacing w:after="0" w:line="240" w:lineRule="auto"/>
              <w:jc w:val="both"/>
              <w:rPr>
                <w:rFonts w:ascii="Times New Roman" w:eastAsia="Times New Roman" w:hAnsi="Times New Roman"/>
                <w:color w:val="000000"/>
                <w:sz w:val="24"/>
                <w:szCs w:val="24"/>
              </w:rPr>
            </w:pPr>
          </w:p>
        </w:tc>
      </w:tr>
      <w:tr w:rsidR="00FB651F" w:rsidRPr="00FB651F" w:rsidTr="00C93CEC">
        <w:trPr>
          <w:trHeight w:val="139"/>
        </w:trPr>
        <w:tc>
          <w:tcPr>
            <w:tcW w:w="2694" w:type="dxa"/>
            <w:tcBorders>
              <w:top w:val="single" w:sz="2" w:space="0" w:color="auto"/>
              <w:left w:val="single" w:sz="2" w:space="0" w:color="auto"/>
              <w:bottom w:val="single" w:sz="2" w:space="0" w:color="auto"/>
              <w:right w:val="single" w:sz="2" w:space="0" w:color="auto"/>
            </w:tcBorders>
          </w:tcPr>
          <w:p w:rsidR="00FB651F" w:rsidRPr="00FB651F" w:rsidRDefault="00FB651F" w:rsidP="00FB651F">
            <w:pPr>
              <w:spacing w:after="0" w:line="240" w:lineRule="auto"/>
              <w:rPr>
                <w:rFonts w:ascii="Times New Roman" w:eastAsia="Times New Roman" w:hAnsi="Times New Roman"/>
                <w:color w:val="000000"/>
                <w:sz w:val="24"/>
                <w:szCs w:val="24"/>
              </w:rPr>
            </w:pPr>
            <w:r w:rsidRPr="00FB651F">
              <w:rPr>
                <w:rFonts w:ascii="Times New Roman" w:eastAsia="Times New Roman" w:hAnsi="Times New Roman"/>
                <w:b/>
                <w:bCs/>
                <w:color w:val="000000"/>
                <w:sz w:val="24"/>
                <w:szCs w:val="24"/>
              </w:rPr>
              <w:t>Дата и время проведение электронного аукциона в электронной форме:</w:t>
            </w:r>
          </w:p>
        </w:tc>
        <w:tc>
          <w:tcPr>
            <w:tcW w:w="6804" w:type="dxa"/>
            <w:tcBorders>
              <w:top w:val="single" w:sz="2" w:space="0" w:color="auto"/>
              <w:left w:val="single" w:sz="2" w:space="0" w:color="auto"/>
              <w:bottom w:val="single" w:sz="2" w:space="0" w:color="auto"/>
              <w:right w:val="single" w:sz="2" w:space="0" w:color="auto"/>
            </w:tcBorders>
          </w:tcPr>
          <w:p w:rsidR="00FB651F" w:rsidRPr="00FB651F" w:rsidRDefault="00FB651F" w:rsidP="00747AA1">
            <w:pPr>
              <w:spacing w:after="0" w:line="240" w:lineRule="auto"/>
              <w:jc w:val="both"/>
              <w:rPr>
                <w:rFonts w:ascii="Times New Roman" w:eastAsia="Times New Roman" w:hAnsi="Times New Roman"/>
                <w:color w:val="FF0000"/>
                <w:sz w:val="24"/>
                <w:szCs w:val="24"/>
              </w:rPr>
            </w:pPr>
            <w:r w:rsidRPr="00FB651F">
              <w:rPr>
                <w:rFonts w:ascii="Times New Roman" w:eastAsia="Times New Roman" w:hAnsi="Times New Roman"/>
                <w:color w:val="000000"/>
                <w:sz w:val="24"/>
                <w:szCs w:val="24"/>
              </w:rPr>
              <w:t>Электронный  аукцион проводится на электронной площадке</w:t>
            </w:r>
            <w:r w:rsidRPr="00FB651F">
              <w:rPr>
                <w:rFonts w:ascii="Times New Roman" w:eastAsia="Times New Roman" w:hAnsi="Times New Roman"/>
              </w:rPr>
              <w:t xml:space="preserve"> </w:t>
            </w:r>
            <w:r w:rsidR="0025050F" w:rsidRPr="0025050F">
              <w:rPr>
                <w:rFonts w:ascii="Times New Roman" w:eastAsia="Times New Roman" w:hAnsi="Times New Roman"/>
              </w:rPr>
              <w:t>https://torgi.etp-region.ru</w:t>
            </w:r>
            <w:r w:rsidR="0025050F" w:rsidRPr="00747AA1">
              <w:rPr>
                <w:rFonts w:ascii="Times New Roman" w:eastAsia="Times New Roman" w:hAnsi="Times New Roman"/>
              </w:rPr>
              <w:t xml:space="preserve">. </w:t>
            </w:r>
            <w:r w:rsidRPr="00747AA1">
              <w:rPr>
                <w:rFonts w:ascii="Times New Roman" w:eastAsia="Times New Roman" w:hAnsi="Times New Roman"/>
                <w:color w:val="000000"/>
                <w:sz w:val="24"/>
                <w:szCs w:val="24"/>
              </w:rPr>
              <w:t>«</w:t>
            </w:r>
            <w:r w:rsidR="00747AA1">
              <w:rPr>
                <w:rFonts w:ascii="Times New Roman" w:eastAsia="Times New Roman" w:hAnsi="Times New Roman"/>
                <w:color w:val="000000"/>
                <w:sz w:val="24"/>
                <w:szCs w:val="24"/>
              </w:rPr>
              <w:t xml:space="preserve">02» ноября </w:t>
            </w:r>
            <w:r w:rsidRPr="00747AA1">
              <w:rPr>
                <w:rFonts w:ascii="Times New Roman" w:eastAsia="Times New Roman" w:hAnsi="Times New Roman"/>
                <w:color w:val="000000"/>
                <w:sz w:val="24"/>
                <w:szCs w:val="24"/>
              </w:rPr>
              <w:t>20</w:t>
            </w:r>
            <w:r w:rsidR="00C93CEC" w:rsidRPr="00747AA1">
              <w:rPr>
                <w:rFonts w:ascii="Times New Roman" w:eastAsia="Times New Roman" w:hAnsi="Times New Roman"/>
                <w:color w:val="000000"/>
                <w:sz w:val="24"/>
                <w:szCs w:val="24"/>
              </w:rPr>
              <w:t>20</w:t>
            </w:r>
            <w:r w:rsidRPr="00747AA1">
              <w:rPr>
                <w:rFonts w:ascii="Times New Roman" w:eastAsia="Times New Roman" w:hAnsi="Times New Roman"/>
                <w:color w:val="000000"/>
                <w:sz w:val="24"/>
                <w:szCs w:val="24"/>
              </w:rPr>
              <w:t xml:space="preserve"> г. Время</w:t>
            </w:r>
            <w:r w:rsidR="00747AA1">
              <w:rPr>
                <w:rFonts w:ascii="Times New Roman" w:eastAsia="Times New Roman" w:hAnsi="Times New Roman"/>
                <w:color w:val="000000"/>
                <w:sz w:val="24"/>
                <w:szCs w:val="24"/>
              </w:rPr>
              <w:t xml:space="preserve"> начала аукциона в 11</w:t>
            </w:r>
            <w:r w:rsidRPr="00FB651F">
              <w:rPr>
                <w:rFonts w:ascii="Times New Roman" w:eastAsia="Times New Roman" w:hAnsi="Times New Roman"/>
                <w:color w:val="000000"/>
                <w:sz w:val="24"/>
                <w:szCs w:val="24"/>
              </w:rPr>
              <w:t xml:space="preserve">:00 по </w:t>
            </w:r>
            <w:r w:rsidR="00747AA1">
              <w:rPr>
                <w:rFonts w:ascii="Times New Roman" w:eastAsia="Times New Roman" w:hAnsi="Times New Roman"/>
                <w:color w:val="000000"/>
                <w:sz w:val="24"/>
                <w:szCs w:val="24"/>
              </w:rPr>
              <w:t xml:space="preserve">местному </w:t>
            </w:r>
            <w:bookmarkStart w:id="0" w:name="_GoBack"/>
            <w:bookmarkEnd w:id="0"/>
            <w:r w:rsidRPr="00FB651F">
              <w:rPr>
                <w:rFonts w:ascii="Times New Roman" w:eastAsia="Times New Roman" w:hAnsi="Times New Roman"/>
                <w:color w:val="000000"/>
                <w:sz w:val="24"/>
                <w:szCs w:val="24"/>
              </w:rPr>
              <w:t>времени.</w:t>
            </w:r>
          </w:p>
        </w:tc>
      </w:tr>
      <w:tr w:rsidR="00FB651F" w:rsidRPr="00FB651F" w:rsidTr="00C93CEC">
        <w:trPr>
          <w:trHeight w:val="139"/>
        </w:trPr>
        <w:tc>
          <w:tcPr>
            <w:tcW w:w="2694" w:type="dxa"/>
            <w:tcBorders>
              <w:top w:val="single" w:sz="2" w:space="0" w:color="auto"/>
              <w:left w:val="single" w:sz="2" w:space="0" w:color="auto"/>
              <w:bottom w:val="single" w:sz="2" w:space="0" w:color="auto"/>
              <w:right w:val="single" w:sz="2" w:space="0" w:color="auto"/>
            </w:tcBorders>
          </w:tcPr>
          <w:p w:rsidR="00FB651F" w:rsidRPr="00FB651F" w:rsidRDefault="00FB651F" w:rsidP="00FB651F">
            <w:pPr>
              <w:spacing w:after="0" w:line="240" w:lineRule="auto"/>
              <w:rPr>
                <w:rFonts w:ascii="Times New Roman" w:eastAsia="Times New Roman" w:hAnsi="Times New Roman"/>
                <w:b/>
                <w:bCs/>
                <w:color w:val="000000"/>
                <w:sz w:val="24"/>
                <w:szCs w:val="24"/>
              </w:rPr>
            </w:pPr>
            <w:r w:rsidRPr="00FB651F">
              <w:rPr>
                <w:rFonts w:ascii="Times New Roman" w:eastAsia="Times New Roman" w:hAnsi="Times New Roman"/>
                <w:b/>
                <w:bCs/>
                <w:color w:val="000000"/>
                <w:sz w:val="24"/>
                <w:szCs w:val="24"/>
              </w:rPr>
              <w:t>Заключение договора</w:t>
            </w:r>
          </w:p>
        </w:tc>
        <w:tc>
          <w:tcPr>
            <w:tcW w:w="6804" w:type="dxa"/>
            <w:tcBorders>
              <w:top w:val="single" w:sz="2" w:space="0" w:color="auto"/>
              <w:left w:val="single" w:sz="2" w:space="0" w:color="auto"/>
              <w:bottom w:val="single" w:sz="2" w:space="0" w:color="auto"/>
              <w:right w:val="single" w:sz="2" w:space="0" w:color="auto"/>
            </w:tcBorders>
          </w:tcPr>
          <w:p w:rsidR="00FB651F" w:rsidRPr="00FB651F" w:rsidRDefault="00FB651F" w:rsidP="00FB651F">
            <w:pPr>
              <w:spacing w:after="0" w:line="240" w:lineRule="auto"/>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Проект договора направляется победителю электронного аукциона в течени</w:t>
            </w:r>
            <w:proofErr w:type="gramStart"/>
            <w:r w:rsidRPr="00FB651F">
              <w:rPr>
                <w:rFonts w:ascii="Times New Roman" w:eastAsia="Times New Roman" w:hAnsi="Times New Roman"/>
                <w:color w:val="000000"/>
                <w:sz w:val="24"/>
                <w:szCs w:val="24"/>
              </w:rPr>
              <w:t>и</w:t>
            </w:r>
            <w:proofErr w:type="gramEnd"/>
            <w:r w:rsidRPr="00FB651F">
              <w:rPr>
                <w:rFonts w:ascii="Times New Roman" w:eastAsia="Times New Roman" w:hAnsi="Times New Roman"/>
                <w:color w:val="000000"/>
                <w:sz w:val="24"/>
                <w:szCs w:val="24"/>
              </w:rPr>
              <w:t xml:space="preserve"> 5 календарных дней после опубликования протокола подведения итогов электронного аукциона. Победитель обязан  направить подписанный договор в срок не более 5 календарных дней.</w:t>
            </w:r>
            <w:r w:rsidRPr="00FB651F">
              <w:rPr>
                <w:rFonts w:ascii="Times New Roman" w:eastAsia="Times New Roman" w:hAnsi="Times New Roman"/>
                <w:sz w:val="24"/>
                <w:szCs w:val="24"/>
                <w:lang w:eastAsia="ru-RU"/>
              </w:rPr>
              <w:t xml:space="preserve"> Договор может быть заключен не ранее чем через 10 календарных дней </w:t>
            </w:r>
            <w:proofErr w:type="gramStart"/>
            <w:r w:rsidRPr="00FB651F">
              <w:rPr>
                <w:rFonts w:ascii="Times New Roman" w:eastAsia="Times New Roman" w:hAnsi="Times New Roman"/>
                <w:sz w:val="24"/>
                <w:szCs w:val="24"/>
                <w:lang w:eastAsia="ru-RU"/>
              </w:rPr>
              <w:t>с даты размещения</w:t>
            </w:r>
            <w:proofErr w:type="gramEnd"/>
            <w:r w:rsidRPr="00FB651F">
              <w:rPr>
                <w:rFonts w:ascii="Times New Roman" w:eastAsia="Times New Roman" w:hAnsi="Times New Roman"/>
                <w:sz w:val="24"/>
                <w:szCs w:val="24"/>
                <w:lang w:eastAsia="ru-RU"/>
              </w:rPr>
              <w:t xml:space="preserve"> протокола подведения итогов аукциона, но не более 20 календарных дней</w:t>
            </w:r>
          </w:p>
        </w:tc>
      </w:tr>
    </w:tbl>
    <w:p w:rsidR="00FB651F" w:rsidRPr="00FB651F" w:rsidRDefault="00FB651F" w:rsidP="00FB651F">
      <w:pPr>
        <w:spacing w:after="0" w:line="240" w:lineRule="auto"/>
        <w:jc w:val="center"/>
        <w:rPr>
          <w:rFonts w:ascii="Times New Roman" w:eastAsia="Times New Roman" w:hAnsi="Times New Roman"/>
          <w:b/>
          <w:sz w:val="24"/>
          <w:szCs w:val="24"/>
        </w:rPr>
      </w:pPr>
      <w:bookmarkStart w:id="1" w:name="YANDEX_4"/>
      <w:bookmarkEnd w:id="1"/>
    </w:p>
    <w:p w:rsidR="00FB651F" w:rsidRPr="00FB651F" w:rsidRDefault="00FB651F" w:rsidP="00FB651F">
      <w:pPr>
        <w:spacing w:after="0" w:line="240" w:lineRule="auto"/>
        <w:jc w:val="center"/>
        <w:rPr>
          <w:rFonts w:ascii="Times New Roman" w:eastAsia="Times New Roman" w:hAnsi="Times New Roman"/>
          <w:b/>
          <w:sz w:val="24"/>
          <w:szCs w:val="24"/>
        </w:rPr>
      </w:pPr>
    </w:p>
    <w:p w:rsidR="00FB651F" w:rsidRPr="00FB651F" w:rsidRDefault="00FB651F" w:rsidP="00FB651F">
      <w:pPr>
        <w:spacing w:after="0" w:line="240" w:lineRule="auto"/>
        <w:jc w:val="center"/>
        <w:rPr>
          <w:rFonts w:ascii="Times New Roman" w:eastAsia="Times New Roman" w:hAnsi="Times New Roman"/>
          <w:b/>
          <w:sz w:val="24"/>
          <w:szCs w:val="24"/>
        </w:rPr>
      </w:pPr>
    </w:p>
    <w:p w:rsidR="00FB651F" w:rsidRPr="00FB651F" w:rsidRDefault="00FB651F" w:rsidP="00FB651F">
      <w:pPr>
        <w:spacing w:after="0" w:line="240" w:lineRule="auto"/>
        <w:jc w:val="center"/>
        <w:rPr>
          <w:rFonts w:ascii="Times New Roman" w:eastAsia="Times New Roman" w:hAnsi="Times New Roman"/>
          <w:b/>
          <w:sz w:val="24"/>
          <w:szCs w:val="24"/>
        </w:rPr>
      </w:pPr>
    </w:p>
    <w:p w:rsidR="00FB651F" w:rsidRPr="00FB651F" w:rsidRDefault="00FB651F" w:rsidP="00FB651F">
      <w:pPr>
        <w:spacing w:after="0" w:line="240" w:lineRule="auto"/>
        <w:rPr>
          <w:rFonts w:ascii="Times New Roman" w:eastAsia="Times New Roman" w:hAnsi="Times New Roman"/>
          <w:b/>
          <w:sz w:val="24"/>
          <w:szCs w:val="24"/>
        </w:rPr>
      </w:pPr>
      <w:r w:rsidRPr="00FB651F">
        <w:rPr>
          <w:rFonts w:ascii="Times New Roman" w:eastAsia="Times New Roman" w:hAnsi="Times New Roman"/>
          <w:b/>
          <w:sz w:val="24"/>
          <w:szCs w:val="24"/>
        </w:rPr>
        <w:br w:type="page"/>
      </w:r>
    </w:p>
    <w:p w:rsidR="00FB651F" w:rsidRPr="00FB651F" w:rsidRDefault="00FB651F" w:rsidP="00FB651F">
      <w:pPr>
        <w:spacing w:after="0" w:line="240" w:lineRule="auto"/>
        <w:jc w:val="center"/>
        <w:rPr>
          <w:rFonts w:ascii="Times New Roman" w:eastAsia="Times New Roman" w:hAnsi="Times New Roman"/>
          <w:b/>
          <w:sz w:val="24"/>
          <w:szCs w:val="24"/>
        </w:rPr>
      </w:pPr>
    </w:p>
    <w:p w:rsidR="00FB651F" w:rsidRPr="00FB651F" w:rsidRDefault="00FB651F" w:rsidP="00FB651F">
      <w:pPr>
        <w:spacing w:after="0" w:line="240" w:lineRule="auto"/>
        <w:jc w:val="center"/>
        <w:rPr>
          <w:rFonts w:ascii="Times New Roman" w:eastAsia="Times New Roman" w:hAnsi="Times New Roman"/>
          <w:b/>
          <w:sz w:val="24"/>
          <w:szCs w:val="24"/>
        </w:rPr>
      </w:pPr>
      <w:r w:rsidRPr="00FB651F">
        <w:rPr>
          <w:rFonts w:ascii="Times New Roman" w:eastAsia="Times New Roman" w:hAnsi="Times New Roman"/>
          <w:b/>
          <w:sz w:val="24"/>
          <w:szCs w:val="24"/>
        </w:rPr>
        <w:t>РАЗДЕЛ 5. ТЕХНИЧЕСКОЕ ЗАДАНИЕ</w:t>
      </w:r>
    </w:p>
    <w:p w:rsidR="00FB651F" w:rsidRPr="00FB651F" w:rsidRDefault="00FB651F" w:rsidP="00FB651F">
      <w:pPr>
        <w:shd w:val="clear" w:color="auto" w:fill="FFFFFF"/>
        <w:spacing w:before="278" w:line="259" w:lineRule="exact"/>
        <w:ind w:left="168" w:hanging="26"/>
        <w:jc w:val="center"/>
        <w:rPr>
          <w:rFonts w:ascii="Times New Roman" w:eastAsia="Times New Roman" w:hAnsi="Times New Roman"/>
          <w:b/>
          <w:sz w:val="24"/>
          <w:szCs w:val="24"/>
        </w:rPr>
      </w:pPr>
      <w:r w:rsidRPr="00FB651F">
        <w:rPr>
          <w:rFonts w:ascii="Times New Roman" w:eastAsia="Times New Roman" w:hAnsi="Times New Roman"/>
          <w:b/>
          <w:spacing w:val="-1"/>
          <w:sz w:val="24"/>
          <w:szCs w:val="24"/>
        </w:rPr>
        <w:t xml:space="preserve">На </w:t>
      </w:r>
      <w:r w:rsidRPr="00FB651F">
        <w:rPr>
          <w:rFonts w:ascii="Times New Roman" w:eastAsia="Times New Roman" w:hAnsi="Times New Roman"/>
          <w:b/>
          <w:sz w:val="24"/>
          <w:szCs w:val="24"/>
        </w:rPr>
        <w:t>приобретение трубы полиэтиленовой для питьевого водоснабжения</w:t>
      </w:r>
    </w:p>
    <w:p w:rsidR="00FB651F" w:rsidRPr="00FB651F" w:rsidRDefault="00FB651F" w:rsidP="00FB651F">
      <w:pPr>
        <w:shd w:val="clear" w:color="auto" w:fill="FFFFFF"/>
        <w:spacing w:before="278" w:line="259" w:lineRule="exact"/>
        <w:ind w:left="168" w:hanging="26"/>
        <w:jc w:val="center"/>
        <w:rPr>
          <w:rFonts w:ascii="Times New Roman" w:eastAsia="Times New Roman" w:hAnsi="Times New Roman"/>
          <w:b/>
          <w:sz w:val="24"/>
          <w:szCs w:val="24"/>
        </w:rPr>
      </w:pPr>
    </w:p>
    <w:p w:rsidR="00FB651F" w:rsidRPr="00FB651F" w:rsidRDefault="00FB651F" w:rsidP="00FB651F">
      <w:pPr>
        <w:shd w:val="clear" w:color="auto" w:fill="FFFFFF"/>
        <w:spacing w:before="278" w:line="259" w:lineRule="exact"/>
        <w:ind w:left="168" w:hanging="26"/>
        <w:jc w:val="center"/>
        <w:rPr>
          <w:rFonts w:ascii="Times New Roman" w:eastAsia="Times New Roman" w:hAnsi="Times New Roman"/>
          <w:b/>
          <w:sz w:val="24"/>
          <w:szCs w:val="24"/>
        </w:rPr>
      </w:pPr>
      <w:r w:rsidRPr="00FB651F">
        <w:rPr>
          <w:rFonts w:ascii="Times New Roman" w:eastAsia="Times New Roman" w:hAnsi="Times New Roman"/>
          <w:b/>
          <w:sz w:val="24"/>
          <w:szCs w:val="24"/>
        </w:rPr>
        <w:t>Техническое задание приложено отдельным файлом</w:t>
      </w:r>
    </w:p>
    <w:p w:rsidR="00FB651F" w:rsidRPr="00FB651F" w:rsidRDefault="00FB651F" w:rsidP="00FB651F">
      <w:pPr>
        <w:shd w:val="clear" w:color="auto" w:fill="FFFFFF"/>
        <w:spacing w:before="278" w:line="259" w:lineRule="exact"/>
        <w:ind w:left="168" w:hanging="26"/>
        <w:jc w:val="center"/>
        <w:rPr>
          <w:rFonts w:ascii="Times New Roman" w:eastAsia="Times New Roman" w:hAnsi="Times New Roman"/>
          <w:b/>
          <w:sz w:val="24"/>
          <w:szCs w:val="24"/>
        </w:rPr>
      </w:pPr>
    </w:p>
    <w:p w:rsidR="00FB651F" w:rsidRPr="00FB651F" w:rsidRDefault="00FB651F" w:rsidP="00FB651F">
      <w:pPr>
        <w:shd w:val="clear" w:color="auto" w:fill="FFFFFF"/>
        <w:spacing w:before="278" w:line="259" w:lineRule="exact"/>
        <w:ind w:left="168" w:hanging="26"/>
        <w:jc w:val="center"/>
        <w:rPr>
          <w:rFonts w:ascii="Times New Roman" w:eastAsia="Times New Roman" w:hAnsi="Times New Roman"/>
          <w:b/>
          <w:sz w:val="24"/>
          <w:szCs w:val="24"/>
        </w:rPr>
      </w:pPr>
    </w:p>
    <w:p w:rsidR="00FB651F" w:rsidRPr="00FB651F" w:rsidRDefault="00FB651F" w:rsidP="00FB651F">
      <w:pPr>
        <w:shd w:val="clear" w:color="auto" w:fill="FFFFFF"/>
        <w:spacing w:before="278" w:line="259" w:lineRule="exact"/>
        <w:ind w:left="168" w:hanging="26"/>
        <w:jc w:val="center"/>
        <w:rPr>
          <w:rFonts w:ascii="Times New Roman" w:eastAsia="Times New Roman" w:hAnsi="Times New Roman"/>
          <w:b/>
          <w:sz w:val="24"/>
          <w:szCs w:val="24"/>
        </w:rPr>
      </w:pPr>
    </w:p>
    <w:p w:rsidR="00FB651F" w:rsidRPr="00FB651F" w:rsidRDefault="00FB651F" w:rsidP="00FB651F">
      <w:pPr>
        <w:shd w:val="clear" w:color="auto" w:fill="FFFFFF"/>
        <w:spacing w:before="278" w:line="259" w:lineRule="exact"/>
        <w:ind w:left="168" w:hanging="26"/>
        <w:jc w:val="center"/>
        <w:rPr>
          <w:rFonts w:ascii="Times New Roman" w:eastAsia="Times New Roman" w:hAnsi="Times New Roman"/>
          <w:b/>
          <w:sz w:val="24"/>
          <w:szCs w:val="24"/>
        </w:rPr>
      </w:pPr>
    </w:p>
    <w:p w:rsidR="00FB651F" w:rsidRPr="00FB651F" w:rsidRDefault="00FB651F" w:rsidP="00FB651F">
      <w:pPr>
        <w:shd w:val="clear" w:color="auto" w:fill="FFFFFF"/>
        <w:spacing w:before="278" w:line="259" w:lineRule="exact"/>
        <w:ind w:left="168" w:hanging="26"/>
        <w:jc w:val="center"/>
        <w:rPr>
          <w:rFonts w:ascii="Times New Roman" w:eastAsia="Times New Roman" w:hAnsi="Times New Roman"/>
          <w:b/>
          <w:sz w:val="24"/>
          <w:szCs w:val="24"/>
        </w:rPr>
      </w:pPr>
    </w:p>
    <w:p w:rsidR="00FB651F" w:rsidRPr="00FB651F" w:rsidRDefault="00FB651F" w:rsidP="00FB651F">
      <w:pPr>
        <w:shd w:val="clear" w:color="auto" w:fill="FFFFFF"/>
        <w:spacing w:before="278" w:line="259" w:lineRule="exact"/>
        <w:ind w:left="168" w:hanging="26"/>
        <w:jc w:val="center"/>
        <w:rPr>
          <w:rFonts w:ascii="Times New Roman" w:eastAsia="Times New Roman" w:hAnsi="Times New Roman"/>
          <w:b/>
          <w:sz w:val="24"/>
          <w:szCs w:val="24"/>
        </w:rPr>
      </w:pPr>
    </w:p>
    <w:p w:rsidR="00FB651F" w:rsidRPr="00FB651F" w:rsidRDefault="00FB651F" w:rsidP="00FB651F">
      <w:pPr>
        <w:shd w:val="clear" w:color="auto" w:fill="FFFFFF"/>
        <w:spacing w:before="278" w:line="259" w:lineRule="exact"/>
        <w:ind w:left="168" w:hanging="26"/>
        <w:jc w:val="center"/>
        <w:rPr>
          <w:rFonts w:ascii="Times New Roman" w:eastAsia="Times New Roman" w:hAnsi="Times New Roman"/>
          <w:b/>
          <w:sz w:val="24"/>
          <w:szCs w:val="24"/>
        </w:rPr>
      </w:pPr>
    </w:p>
    <w:p w:rsidR="00FB651F" w:rsidRPr="00FB651F" w:rsidRDefault="00FB651F" w:rsidP="00FB651F">
      <w:pPr>
        <w:spacing w:after="0" w:line="240" w:lineRule="auto"/>
        <w:rPr>
          <w:rFonts w:ascii="Times New Roman" w:eastAsia="Times New Roman" w:hAnsi="Times New Roman"/>
          <w:b/>
          <w:sz w:val="24"/>
          <w:szCs w:val="24"/>
        </w:rPr>
      </w:pPr>
      <w:r w:rsidRPr="00FB651F">
        <w:rPr>
          <w:rFonts w:ascii="Times New Roman" w:eastAsia="Times New Roman" w:hAnsi="Times New Roman"/>
          <w:b/>
          <w:sz w:val="24"/>
          <w:szCs w:val="24"/>
        </w:rPr>
        <w:br w:type="page"/>
      </w:r>
    </w:p>
    <w:p w:rsidR="00FB651F" w:rsidRPr="00FB651F" w:rsidRDefault="00FB651F" w:rsidP="00FB651F">
      <w:pPr>
        <w:shd w:val="clear" w:color="auto" w:fill="FFFFFF"/>
        <w:spacing w:before="278" w:line="259" w:lineRule="exact"/>
        <w:ind w:left="168" w:hanging="26"/>
        <w:jc w:val="center"/>
        <w:rPr>
          <w:rFonts w:ascii="Times New Roman" w:eastAsia="Times New Roman" w:hAnsi="Times New Roman"/>
          <w:b/>
          <w:sz w:val="24"/>
          <w:szCs w:val="24"/>
        </w:rPr>
      </w:pPr>
    </w:p>
    <w:p w:rsidR="00FB651F" w:rsidRPr="00FB651F" w:rsidRDefault="00FB651F" w:rsidP="00FB651F">
      <w:pPr>
        <w:autoSpaceDE w:val="0"/>
        <w:autoSpaceDN w:val="0"/>
        <w:adjustRightInd w:val="0"/>
        <w:ind w:firstLine="284"/>
        <w:jc w:val="center"/>
        <w:rPr>
          <w:rFonts w:ascii="Times New Roman" w:eastAsia="Times New Roman" w:hAnsi="Times New Roman"/>
          <w:b/>
          <w:sz w:val="24"/>
          <w:szCs w:val="24"/>
        </w:rPr>
      </w:pPr>
      <w:r w:rsidRPr="00FB651F">
        <w:rPr>
          <w:rFonts w:ascii="Times New Roman" w:eastAsia="Times New Roman" w:hAnsi="Times New Roman"/>
          <w:b/>
          <w:bCs/>
          <w:sz w:val="24"/>
          <w:szCs w:val="24"/>
        </w:rPr>
        <w:t xml:space="preserve">(Инструкция </w:t>
      </w:r>
      <w:r w:rsidRPr="00FB651F">
        <w:rPr>
          <w:rFonts w:ascii="Times New Roman" w:eastAsia="Times New Roman" w:hAnsi="Times New Roman"/>
          <w:b/>
          <w:sz w:val="24"/>
          <w:szCs w:val="24"/>
        </w:rPr>
        <w:t>по заполнению заявки на участие в электронном аукционе)</w:t>
      </w:r>
    </w:p>
    <w:p w:rsidR="00FB651F" w:rsidRPr="00FB651F" w:rsidRDefault="00FB651F" w:rsidP="00FB651F">
      <w:pPr>
        <w:ind w:firstLine="284"/>
        <w:jc w:val="both"/>
        <w:rPr>
          <w:rFonts w:ascii="Times New Roman" w:eastAsia="Times New Roman" w:hAnsi="Times New Roman"/>
          <w:sz w:val="24"/>
          <w:szCs w:val="24"/>
        </w:rPr>
      </w:pPr>
      <w:r w:rsidRPr="00FB651F">
        <w:rPr>
          <w:rFonts w:ascii="Times New Roman" w:eastAsia="Times New Roman" w:hAnsi="Times New Roman"/>
          <w:sz w:val="24"/>
          <w:szCs w:val="24"/>
        </w:rPr>
        <w:t>Сведения, которые содержатся в заявке на участие в аукционе участника размещения заказа, не должны допускать разночтений и двусмысленное толкование.</w:t>
      </w:r>
    </w:p>
    <w:p w:rsidR="00FB651F" w:rsidRPr="00FB651F" w:rsidRDefault="00FB651F" w:rsidP="00FB651F">
      <w:pPr>
        <w:ind w:firstLine="284"/>
        <w:jc w:val="both"/>
        <w:rPr>
          <w:rFonts w:ascii="Times New Roman" w:eastAsia="Times New Roman" w:hAnsi="Times New Roman"/>
          <w:i/>
          <w:sz w:val="24"/>
          <w:szCs w:val="24"/>
          <w:u w:val="single"/>
        </w:rPr>
      </w:pPr>
      <w:r w:rsidRPr="00FB651F">
        <w:rPr>
          <w:rFonts w:ascii="Times New Roman" w:eastAsia="Times New Roman" w:hAnsi="Times New Roman"/>
          <w:i/>
          <w:sz w:val="24"/>
          <w:szCs w:val="24"/>
          <w:u w:val="single"/>
        </w:rPr>
        <w:t>Особенности предоставления конкретных показателей товара, предлагаемого к поставке, в случае если в документацию об аукционе включены товары с указанием на товарный знак (его словесное обозначение), знак обслуживания, фирменное наименование, патенты, полезные модели, промышленные образцы, наименование страны происхождения и товары, в отношении которых указаны только характеристики:</w:t>
      </w:r>
    </w:p>
    <w:p w:rsidR="00FB651F" w:rsidRPr="00FB651F" w:rsidRDefault="00FB651F" w:rsidP="00FB651F">
      <w:pPr>
        <w:ind w:firstLine="284"/>
        <w:jc w:val="both"/>
        <w:rPr>
          <w:rFonts w:ascii="Times New Roman" w:eastAsia="Times New Roman" w:hAnsi="Times New Roman"/>
          <w:sz w:val="24"/>
          <w:szCs w:val="24"/>
        </w:rPr>
      </w:pPr>
      <w:r w:rsidRPr="00FB651F">
        <w:rPr>
          <w:rFonts w:ascii="Times New Roman" w:eastAsia="Times New Roman" w:hAnsi="Times New Roman"/>
          <w:sz w:val="24"/>
          <w:szCs w:val="24"/>
        </w:rPr>
        <w:t>Участник закупки представляет сведения:</w:t>
      </w:r>
    </w:p>
    <w:p w:rsidR="00FB651F" w:rsidRPr="00FB651F" w:rsidRDefault="00FB651F" w:rsidP="00FB651F">
      <w:pPr>
        <w:ind w:firstLine="284"/>
        <w:jc w:val="both"/>
        <w:rPr>
          <w:rFonts w:ascii="Times New Roman" w:eastAsia="Times New Roman" w:hAnsi="Times New Roman"/>
          <w:sz w:val="24"/>
          <w:szCs w:val="24"/>
        </w:rPr>
      </w:pPr>
      <w:r w:rsidRPr="00FB651F">
        <w:rPr>
          <w:rFonts w:ascii="Times New Roman" w:eastAsia="Times New Roman" w:hAnsi="Times New Roman"/>
          <w:sz w:val="24"/>
          <w:szCs w:val="24"/>
        </w:rPr>
        <w:t>- в отношении поставки/использования товаров с указанием на товарный знак (его словесное обозначение), знак обслуживания, фирменное наименование, патенты, полезные модели, промышленные образцы, наименование страны происхождения;</w:t>
      </w:r>
    </w:p>
    <w:p w:rsidR="00FB651F" w:rsidRPr="00FB651F" w:rsidRDefault="00FB651F" w:rsidP="00FB651F">
      <w:pPr>
        <w:ind w:firstLine="284"/>
        <w:jc w:val="both"/>
        <w:rPr>
          <w:rFonts w:ascii="Times New Roman" w:eastAsia="Times New Roman" w:hAnsi="Times New Roman"/>
          <w:sz w:val="24"/>
          <w:szCs w:val="24"/>
        </w:rPr>
      </w:pPr>
      <w:r w:rsidRPr="00FB651F">
        <w:rPr>
          <w:rFonts w:ascii="Times New Roman" w:eastAsia="Times New Roman" w:hAnsi="Times New Roman"/>
          <w:sz w:val="24"/>
          <w:szCs w:val="24"/>
        </w:rPr>
        <w:t>-в отношении поставки/использования товаров, на которые в документации об аукционе указаны только характеристики: конкретные показатели, соответствующие значениям, установленным документацией.</w:t>
      </w:r>
    </w:p>
    <w:p w:rsidR="00FB651F" w:rsidRPr="00FB651F" w:rsidRDefault="00FB651F" w:rsidP="00FB651F">
      <w:pPr>
        <w:ind w:firstLine="284"/>
        <w:jc w:val="both"/>
        <w:rPr>
          <w:rFonts w:ascii="Times New Roman" w:eastAsia="Times New Roman" w:hAnsi="Times New Roman"/>
          <w:b/>
          <w:sz w:val="24"/>
          <w:szCs w:val="24"/>
        </w:rPr>
      </w:pPr>
      <w:r w:rsidRPr="00FB651F">
        <w:rPr>
          <w:rFonts w:ascii="Times New Roman" w:eastAsia="Times New Roman" w:hAnsi="Times New Roman"/>
          <w:b/>
          <w:sz w:val="24"/>
          <w:szCs w:val="24"/>
        </w:rPr>
        <w:t>В указанном случае не допускается подача одного согласия!</w:t>
      </w:r>
    </w:p>
    <w:p w:rsidR="00FB651F" w:rsidRPr="00FB651F" w:rsidRDefault="00FB651F" w:rsidP="00FB651F">
      <w:pPr>
        <w:ind w:firstLine="284"/>
        <w:jc w:val="both"/>
        <w:rPr>
          <w:rFonts w:ascii="Times New Roman" w:eastAsia="Times New Roman" w:hAnsi="Times New Roman"/>
          <w:i/>
          <w:sz w:val="24"/>
          <w:szCs w:val="24"/>
          <w:u w:val="single"/>
        </w:rPr>
      </w:pPr>
      <w:r w:rsidRPr="00FB651F">
        <w:rPr>
          <w:rFonts w:ascii="Times New Roman" w:eastAsia="Times New Roman" w:hAnsi="Times New Roman"/>
          <w:i/>
          <w:sz w:val="24"/>
          <w:szCs w:val="24"/>
          <w:u w:val="single"/>
        </w:rPr>
        <w:t>Особенности описания конкретных показателей товара, предлагаемого к поставке:</w:t>
      </w:r>
    </w:p>
    <w:p w:rsidR="00FB651F" w:rsidRPr="00FB651F" w:rsidRDefault="00FB651F" w:rsidP="00FB651F">
      <w:pPr>
        <w:ind w:firstLine="284"/>
        <w:jc w:val="both"/>
        <w:rPr>
          <w:rFonts w:ascii="Times New Roman" w:eastAsia="Times New Roman" w:hAnsi="Times New Roman"/>
          <w:sz w:val="24"/>
          <w:szCs w:val="24"/>
        </w:rPr>
      </w:pPr>
      <w:r w:rsidRPr="00FB651F">
        <w:rPr>
          <w:rFonts w:ascii="Times New Roman" w:eastAsia="Times New Roman" w:hAnsi="Times New Roman"/>
          <w:sz w:val="24"/>
          <w:szCs w:val="24"/>
        </w:rPr>
        <w:t xml:space="preserve">При описании товара могут быть использованы только общепринятые обозначения и сокращения. Наименования показателей, единицы измерения должны соответствовать наименованиям показателей и единицам измерения, установленным в документации об аукционе в электронной форме. Показатели товара, предлагаемого к поставке или используемого для выполнения работ, оказания услуг должны быть предоставлены в объеме, установленном документацией об аукционе в электронной форме. Участнику закупки рекомендуется соблюдать последовательность указания показателей, установленных документацией об аукционе в электронной форме. </w:t>
      </w:r>
    </w:p>
    <w:p w:rsidR="00FB651F" w:rsidRPr="00FB651F" w:rsidRDefault="00FB651F" w:rsidP="00FB651F">
      <w:pPr>
        <w:ind w:firstLine="284"/>
        <w:jc w:val="both"/>
        <w:rPr>
          <w:rFonts w:ascii="Times New Roman" w:eastAsia="Times New Roman" w:hAnsi="Times New Roman"/>
          <w:sz w:val="24"/>
          <w:szCs w:val="24"/>
        </w:rPr>
      </w:pPr>
      <w:r w:rsidRPr="00FB651F">
        <w:rPr>
          <w:rFonts w:ascii="Times New Roman" w:eastAsia="Times New Roman" w:hAnsi="Times New Roman"/>
          <w:sz w:val="24"/>
          <w:szCs w:val="24"/>
        </w:rPr>
        <w:t>Предоставляемые участником закупки показатели товаров не должны сопровождаться словами «эквивалент», «аналог», «типа» и т.п.</w:t>
      </w:r>
    </w:p>
    <w:p w:rsidR="00FB651F" w:rsidRPr="00FB651F" w:rsidRDefault="00FB651F" w:rsidP="00FB651F">
      <w:pPr>
        <w:ind w:firstLine="284"/>
        <w:jc w:val="both"/>
        <w:rPr>
          <w:rFonts w:ascii="Times New Roman" w:eastAsia="Times New Roman" w:hAnsi="Times New Roman"/>
          <w:sz w:val="24"/>
          <w:szCs w:val="24"/>
        </w:rPr>
      </w:pPr>
      <w:r w:rsidRPr="00FB651F">
        <w:rPr>
          <w:rFonts w:ascii="Times New Roman" w:eastAsia="Times New Roman" w:hAnsi="Times New Roman"/>
          <w:sz w:val="24"/>
          <w:szCs w:val="24"/>
        </w:rPr>
        <w:t xml:space="preserve">При указании значений показателей не могут быть использованы слова и знаки: </w:t>
      </w:r>
      <w:r w:rsidRPr="00FB651F">
        <w:rPr>
          <w:rFonts w:ascii="Times New Roman" w:eastAsia="Times New Roman" w:hAnsi="Times New Roman"/>
          <w:b/>
          <w:sz w:val="24"/>
          <w:szCs w:val="24"/>
        </w:rPr>
        <w:t>«не более», «не менее», «должен», «не выше», «не ниже» или их производные, «от», «до», «или</w:t>
      </w:r>
      <w:proofErr w:type="gramStart"/>
      <w:r w:rsidRPr="00FB651F">
        <w:rPr>
          <w:rFonts w:ascii="Times New Roman" w:eastAsia="Times New Roman" w:hAnsi="Times New Roman"/>
          <w:b/>
          <w:sz w:val="24"/>
          <w:szCs w:val="24"/>
        </w:rPr>
        <w:t xml:space="preserve">», «&lt;», «&gt;», «/», </w:t>
      </w:r>
      <w:r w:rsidRPr="00FB651F">
        <w:rPr>
          <w:rFonts w:ascii="Times New Roman" w:eastAsia="Times New Roman" w:hAnsi="Times New Roman"/>
          <w:b/>
          <w:i/>
          <w:sz w:val="24"/>
          <w:szCs w:val="24"/>
        </w:rPr>
        <w:t>«+/-»</w:t>
      </w:r>
      <w:r w:rsidRPr="00FB651F">
        <w:rPr>
          <w:rFonts w:ascii="Times New Roman" w:eastAsia="Times New Roman" w:hAnsi="Times New Roman"/>
          <w:b/>
          <w:sz w:val="24"/>
          <w:szCs w:val="24"/>
        </w:rPr>
        <w:t xml:space="preserve"> </w:t>
      </w:r>
      <w:r w:rsidRPr="00FB651F">
        <w:rPr>
          <w:rFonts w:ascii="Times New Roman" w:eastAsia="Times New Roman" w:hAnsi="Times New Roman"/>
          <w:sz w:val="24"/>
          <w:szCs w:val="24"/>
        </w:rPr>
        <w:t xml:space="preserve"> </w:t>
      </w:r>
      <w:proofErr w:type="gramEnd"/>
      <w:r w:rsidRPr="00FB651F">
        <w:rPr>
          <w:rFonts w:ascii="Times New Roman" w:eastAsia="Times New Roman" w:hAnsi="Times New Roman"/>
          <w:sz w:val="24"/>
          <w:szCs w:val="24"/>
        </w:rPr>
        <w:t>и т.п., за исключением случаев, если это предусматривается нормативными документами и/или технической документацией/информацией производителя товара.</w:t>
      </w:r>
    </w:p>
    <w:p w:rsidR="00FB651F" w:rsidRPr="00FB651F" w:rsidRDefault="00FB651F" w:rsidP="00FB651F">
      <w:pPr>
        <w:ind w:firstLine="284"/>
        <w:jc w:val="both"/>
        <w:rPr>
          <w:rFonts w:ascii="Times New Roman" w:eastAsia="Times New Roman" w:hAnsi="Times New Roman"/>
          <w:sz w:val="24"/>
          <w:szCs w:val="24"/>
        </w:rPr>
      </w:pPr>
      <w:r w:rsidRPr="00FB651F">
        <w:rPr>
          <w:rFonts w:ascii="Times New Roman" w:eastAsia="Times New Roman" w:hAnsi="Times New Roman"/>
          <w:sz w:val="24"/>
          <w:szCs w:val="24"/>
        </w:rPr>
        <w:t xml:space="preserve">Также не допускается при заполнении сведений вместо указания значения показателя товара указывать: </w:t>
      </w:r>
      <w:r w:rsidRPr="00FB651F">
        <w:rPr>
          <w:rFonts w:ascii="Times New Roman" w:eastAsia="Times New Roman" w:hAnsi="Times New Roman"/>
          <w:b/>
          <w:sz w:val="24"/>
          <w:szCs w:val="24"/>
        </w:rPr>
        <w:t>«соответствует», «в полном соответствии», «наличие»,</w:t>
      </w:r>
      <w:r w:rsidRPr="00FB651F">
        <w:rPr>
          <w:rFonts w:ascii="Times New Roman" w:eastAsia="Times New Roman" w:hAnsi="Times New Roman"/>
          <w:sz w:val="24"/>
          <w:szCs w:val="24"/>
        </w:rPr>
        <w:t xml:space="preserve"> за исключением случаев, если это предусматривается документацией об аукционе.</w:t>
      </w:r>
    </w:p>
    <w:p w:rsidR="00FB651F" w:rsidRPr="00FB651F" w:rsidRDefault="00FB651F" w:rsidP="00FB651F">
      <w:pPr>
        <w:ind w:firstLine="284"/>
        <w:jc w:val="both"/>
        <w:rPr>
          <w:rFonts w:ascii="Times New Roman" w:eastAsia="Times New Roman" w:hAnsi="Times New Roman"/>
          <w:b/>
          <w:sz w:val="24"/>
          <w:szCs w:val="24"/>
          <w:lang w:eastAsia="ar-SA"/>
        </w:rPr>
      </w:pPr>
      <w:r w:rsidRPr="00FB651F">
        <w:rPr>
          <w:rFonts w:ascii="Times New Roman" w:eastAsia="Times New Roman" w:hAnsi="Times New Roman"/>
          <w:sz w:val="24"/>
          <w:szCs w:val="24"/>
        </w:rPr>
        <w:t>При указании значений показателей товара участник закупки вправе указать значение в диапазоне, если это предусмотрено нормативными документами и/или технической документацией/информацией производителя товара.</w:t>
      </w:r>
      <w:r w:rsidRPr="00FB651F">
        <w:rPr>
          <w:rFonts w:ascii="Times New Roman" w:eastAsia="Times New Roman" w:hAnsi="Times New Roman"/>
          <w:b/>
          <w:sz w:val="24"/>
          <w:szCs w:val="24"/>
        </w:rPr>
        <w:br w:type="page"/>
      </w:r>
    </w:p>
    <w:p w:rsidR="00FB651F" w:rsidRPr="00FB651F" w:rsidRDefault="00FB651F" w:rsidP="00FB651F">
      <w:pPr>
        <w:keepNext/>
        <w:keepLines/>
        <w:widowControl w:val="0"/>
        <w:suppressLineNumbers/>
        <w:tabs>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jc w:val="center"/>
        <w:rPr>
          <w:rFonts w:ascii="Times New Roman" w:eastAsia="Times New Roman" w:hAnsi="Times New Roman"/>
          <w:b/>
          <w:sz w:val="24"/>
          <w:szCs w:val="24"/>
          <w:lang w:eastAsia="ar-SA"/>
        </w:rPr>
      </w:pPr>
      <w:r w:rsidRPr="00FB651F">
        <w:rPr>
          <w:rFonts w:ascii="Times New Roman" w:eastAsia="Times New Roman" w:hAnsi="Times New Roman"/>
          <w:b/>
          <w:sz w:val="24"/>
          <w:szCs w:val="24"/>
          <w:lang w:eastAsia="ar-SA"/>
        </w:rPr>
        <w:lastRenderedPageBreak/>
        <w:t>ФОРМА АНКЕТЫ УЧАСТНИКА ЗАКУПКИ</w:t>
      </w:r>
    </w:p>
    <w:p w:rsidR="00FB651F" w:rsidRPr="00FB651F" w:rsidRDefault="00FB651F" w:rsidP="00FB651F">
      <w:pPr>
        <w:keepNext/>
        <w:keepLines/>
        <w:widowControl w:val="0"/>
        <w:suppressLineNumbers/>
        <w:tabs>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jc w:val="center"/>
        <w:rPr>
          <w:rFonts w:ascii="Times New Roman" w:eastAsia="Times New Roman" w:hAnsi="Times New Roman"/>
          <w:b/>
          <w:sz w:val="24"/>
          <w:szCs w:val="24"/>
          <w:lang w:eastAsia="ar-SA"/>
        </w:rPr>
      </w:pPr>
    </w:p>
    <w:p w:rsidR="00FB651F" w:rsidRPr="00FB651F" w:rsidRDefault="00FB651F" w:rsidP="00FB651F">
      <w:pPr>
        <w:spacing w:after="0" w:line="240" w:lineRule="auto"/>
        <w:ind w:firstLine="720"/>
        <w:jc w:val="both"/>
        <w:rPr>
          <w:rFonts w:ascii="Times New Roman" w:eastAsia="Times New Roman" w:hAnsi="Times New Roman"/>
          <w:i/>
          <w:sz w:val="24"/>
          <w:szCs w:val="24"/>
        </w:rPr>
      </w:pPr>
      <w:r w:rsidRPr="00FB651F">
        <w:rPr>
          <w:rFonts w:ascii="Times New Roman" w:eastAsia="Times New Roman" w:hAnsi="Times New Roman"/>
          <w:i/>
          <w:sz w:val="24"/>
          <w:szCs w:val="24"/>
        </w:rPr>
        <w:t>На бланке организации</w:t>
      </w:r>
    </w:p>
    <w:p w:rsidR="00FB651F" w:rsidRPr="00FB651F" w:rsidRDefault="00FB651F" w:rsidP="00FB651F">
      <w:pPr>
        <w:spacing w:after="0" w:line="240" w:lineRule="auto"/>
        <w:ind w:firstLine="720"/>
        <w:jc w:val="both"/>
        <w:rPr>
          <w:rFonts w:ascii="Times New Roman" w:eastAsia="Times New Roman" w:hAnsi="Times New Roman"/>
          <w:i/>
          <w:sz w:val="24"/>
          <w:szCs w:val="24"/>
        </w:rPr>
      </w:pPr>
      <w:r w:rsidRPr="00FB651F">
        <w:rPr>
          <w:rFonts w:ascii="Times New Roman" w:eastAsia="Times New Roman" w:hAnsi="Times New Roman"/>
          <w:i/>
          <w:sz w:val="24"/>
          <w:szCs w:val="24"/>
        </w:rPr>
        <w:t>Дата, исх. номер</w:t>
      </w:r>
    </w:p>
    <w:p w:rsidR="00FB651F" w:rsidRPr="00FB651F" w:rsidRDefault="00FB651F" w:rsidP="00FB651F">
      <w:pPr>
        <w:keepNext/>
        <w:keepLines/>
        <w:spacing w:after="0" w:line="240" w:lineRule="auto"/>
        <w:rPr>
          <w:rFonts w:ascii="Times New Roman" w:eastAsia="Times New Roman" w:hAnsi="Times New Roman"/>
          <w:bCs/>
          <w:snapToGrid w:val="0"/>
          <w:color w:val="000000"/>
          <w:sz w:val="24"/>
          <w:szCs w:val="24"/>
        </w:rPr>
      </w:pPr>
    </w:p>
    <w:p w:rsidR="00FB651F" w:rsidRPr="00FB651F" w:rsidRDefault="00FB651F" w:rsidP="00FB651F">
      <w:pPr>
        <w:keepNext/>
        <w:keepLines/>
        <w:spacing w:after="0" w:line="240" w:lineRule="auto"/>
        <w:rPr>
          <w:rFonts w:ascii="Times New Roman" w:eastAsia="Times New Roman" w:hAnsi="Times New Roman"/>
          <w:bCs/>
          <w:snapToGrid w:val="0"/>
          <w:color w:val="000000"/>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092"/>
        <w:gridCol w:w="3908"/>
      </w:tblGrid>
      <w:tr w:rsidR="00FB651F" w:rsidRPr="00FB651F" w:rsidTr="00C93CEC">
        <w:trPr>
          <w:cantSplit/>
          <w:trHeight w:val="240"/>
          <w:tblHeader/>
        </w:trPr>
        <w:tc>
          <w:tcPr>
            <w:tcW w:w="720" w:type="dxa"/>
          </w:tcPr>
          <w:p w:rsidR="00FB651F" w:rsidRPr="00FB651F" w:rsidRDefault="00FB651F" w:rsidP="00FB651F">
            <w:pPr>
              <w:keepNext/>
              <w:keepLines/>
              <w:spacing w:before="40" w:after="40" w:line="240" w:lineRule="auto"/>
              <w:jc w:val="center"/>
              <w:rPr>
                <w:rFonts w:ascii="Times New Roman" w:eastAsia="Times New Roman" w:hAnsi="Times New Roman"/>
                <w:bCs/>
                <w:snapToGrid w:val="0"/>
                <w:sz w:val="24"/>
                <w:szCs w:val="24"/>
              </w:rPr>
            </w:pPr>
            <w:r w:rsidRPr="00FB651F">
              <w:rPr>
                <w:rFonts w:ascii="Times New Roman" w:eastAsia="Times New Roman" w:hAnsi="Times New Roman"/>
                <w:bCs/>
                <w:snapToGrid w:val="0"/>
              </w:rPr>
              <w:t xml:space="preserve">№ </w:t>
            </w:r>
            <w:proofErr w:type="gramStart"/>
            <w:r w:rsidRPr="00FB651F">
              <w:rPr>
                <w:rFonts w:ascii="Times New Roman" w:eastAsia="Times New Roman" w:hAnsi="Times New Roman"/>
                <w:bCs/>
                <w:snapToGrid w:val="0"/>
              </w:rPr>
              <w:t>п</w:t>
            </w:r>
            <w:proofErr w:type="gramEnd"/>
            <w:r w:rsidRPr="00FB651F">
              <w:rPr>
                <w:rFonts w:ascii="Times New Roman" w:eastAsia="Times New Roman" w:hAnsi="Times New Roman"/>
                <w:bCs/>
                <w:snapToGrid w:val="0"/>
              </w:rPr>
              <w:t>/п</w:t>
            </w:r>
          </w:p>
        </w:tc>
        <w:tc>
          <w:tcPr>
            <w:tcW w:w="5092" w:type="dxa"/>
          </w:tcPr>
          <w:p w:rsidR="00FB651F" w:rsidRPr="00FB651F" w:rsidRDefault="00FB651F" w:rsidP="00FB651F">
            <w:pPr>
              <w:keepNext/>
              <w:keepLines/>
              <w:spacing w:before="40" w:after="40" w:line="240" w:lineRule="auto"/>
              <w:jc w:val="center"/>
              <w:rPr>
                <w:rFonts w:ascii="Times New Roman" w:eastAsia="Times New Roman" w:hAnsi="Times New Roman"/>
                <w:bCs/>
                <w:snapToGrid w:val="0"/>
                <w:sz w:val="24"/>
                <w:szCs w:val="24"/>
              </w:rPr>
            </w:pPr>
            <w:r w:rsidRPr="00FB651F">
              <w:rPr>
                <w:rFonts w:ascii="Times New Roman" w:eastAsia="Times New Roman" w:hAnsi="Times New Roman"/>
                <w:bCs/>
                <w:snapToGrid w:val="0"/>
              </w:rPr>
              <w:t>Наименование</w:t>
            </w:r>
          </w:p>
        </w:tc>
        <w:tc>
          <w:tcPr>
            <w:tcW w:w="3908" w:type="dxa"/>
          </w:tcPr>
          <w:p w:rsidR="00FB651F" w:rsidRPr="00FB651F" w:rsidRDefault="00FB651F" w:rsidP="00FB651F">
            <w:pPr>
              <w:keepNext/>
              <w:keepLines/>
              <w:spacing w:before="40" w:after="40" w:line="240" w:lineRule="auto"/>
              <w:jc w:val="center"/>
              <w:rPr>
                <w:rFonts w:ascii="Times New Roman" w:eastAsia="Times New Roman" w:hAnsi="Times New Roman"/>
                <w:bCs/>
                <w:snapToGrid w:val="0"/>
                <w:sz w:val="24"/>
                <w:szCs w:val="24"/>
              </w:rPr>
            </w:pPr>
            <w:r w:rsidRPr="00FB651F">
              <w:rPr>
                <w:rFonts w:ascii="Times New Roman" w:eastAsia="Times New Roman" w:hAnsi="Times New Roman"/>
                <w:bCs/>
                <w:snapToGrid w:val="0"/>
              </w:rPr>
              <w:t>Сведения об участнике закупки</w:t>
            </w:r>
          </w:p>
        </w:tc>
      </w:tr>
      <w:tr w:rsidR="00FB651F" w:rsidRPr="00FB651F" w:rsidTr="00C93CEC">
        <w:trPr>
          <w:cantSplit/>
        </w:trPr>
        <w:tc>
          <w:tcPr>
            <w:tcW w:w="720" w:type="dxa"/>
          </w:tcPr>
          <w:p w:rsidR="00FB651F" w:rsidRPr="00FB651F" w:rsidRDefault="00FB651F" w:rsidP="00FB651F">
            <w:pPr>
              <w:keepNext/>
              <w:keepLines/>
              <w:numPr>
                <w:ilvl w:val="0"/>
                <w:numId w:val="16"/>
              </w:numPr>
              <w:spacing w:after="60" w:line="240" w:lineRule="auto"/>
              <w:jc w:val="center"/>
              <w:rPr>
                <w:rFonts w:ascii="Times New Roman" w:eastAsia="Times New Roman" w:hAnsi="Times New Roman"/>
                <w:bCs/>
                <w:snapToGrid w:val="0"/>
                <w:sz w:val="24"/>
                <w:szCs w:val="24"/>
              </w:rPr>
            </w:pPr>
          </w:p>
        </w:tc>
        <w:tc>
          <w:tcPr>
            <w:tcW w:w="5092" w:type="dxa"/>
          </w:tcPr>
          <w:p w:rsidR="00FB651F" w:rsidRPr="00FB651F" w:rsidRDefault="00FB651F" w:rsidP="00FB651F">
            <w:pPr>
              <w:keepNext/>
              <w:keepLines/>
              <w:spacing w:before="40" w:after="40" w:line="240" w:lineRule="auto"/>
              <w:rPr>
                <w:rFonts w:ascii="Times New Roman" w:eastAsia="Times New Roman" w:hAnsi="Times New Roman"/>
                <w:bCs/>
                <w:snapToGrid w:val="0"/>
                <w:sz w:val="24"/>
                <w:szCs w:val="24"/>
              </w:rPr>
            </w:pPr>
            <w:r w:rsidRPr="00FB651F">
              <w:rPr>
                <w:rFonts w:ascii="Times New Roman" w:eastAsia="Times New Roman" w:hAnsi="Times New Roman"/>
                <w:bCs/>
                <w:snapToGrid w:val="0"/>
              </w:rPr>
              <w:t>Фирменное наименование участника закупки и организационно-правовая форма</w:t>
            </w:r>
          </w:p>
        </w:tc>
        <w:tc>
          <w:tcPr>
            <w:tcW w:w="3908" w:type="dxa"/>
          </w:tcPr>
          <w:p w:rsidR="00FB651F" w:rsidRPr="00FB651F" w:rsidRDefault="00FB651F" w:rsidP="00FB651F">
            <w:pPr>
              <w:keepNext/>
              <w:keepLines/>
              <w:spacing w:before="40" w:after="40" w:line="240" w:lineRule="auto"/>
              <w:rPr>
                <w:rFonts w:ascii="Times New Roman" w:eastAsia="Times New Roman" w:hAnsi="Times New Roman"/>
                <w:bCs/>
                <w:snapToGrid w:val="0"/>
                <w:sz w:val="24"/>
                <w:szCs w:val="24"/>
              </w:rPr>
            </w:pPr>
          </w:p>
        </w:tc>
      </w:tr>
      <w:tr w:rsidR="00FB651F" w:rsidRPr="00FB651F" w:rsidTr="00C93CEC">
        <w:trPr>
          <w:cantSplit/>
        </w:trPr>
        <w:tc>
          <w:tcPr>
            <w:tcW w:w="720" w:type="dxa"/>
          </w:tcPr>
          <w:p w:rsidR="00FB651F" w:rsidRPr="00FB651F" w:rsidRDefault="00FB651F" w:rsidP="00FB651F">
            <w:pPr>
              <w:keepNext/>
              <w:keepLines/>
              <w:numPr>
                <w:ilvl w:val="0"/>
                <w:numId w:val="16"/>
              </w:numPr>
              <w:spacing w:after="60" w:line="240" w:lineRule="auto"/>
              <w:jc w:val="center"/>
              <w:rPr>
                <w:rFonts w:ascii="Times New Roman" w:eastAsia="Times New Roman" w:hAnsi="Times New Roman"/>
                <w:bCs/>
                <w:snapToGrid w:val="0"/>
                <w:sz w:val="24"/>
                <w:szCs w:val="24"/>
              </w:rPr>
            </w:pPr>
          </w:p>
        </w:tc>
        <w:tc>
          <w:tcPr>
            <w:tcW w:w="5092" w:type="dxa"/>
          </w:tcPr>
          <w:p w:rsidR="00FB651F" w:rsidRPr="00FB651F" w:rsidRDefault="00FB651F" w:rsidP="00FB651F">
            <w:pPr>
              <w:keepNext/>
              <w:keepLines/>
              <w:spacing w:before="40" w:after="40" w:line="240" w:lineRule="auto"/>
              <w:rPr>
                <w:rFonts w:ascii="Times New Roman" w:eastAsia="Times New Roman" w:hAnsi="Times New Roman"/>
                <w:bCs/>
                <w:snapToGrid w:val="0"/>
                <w:sz w:val="24"/>
                <w:szCs w:val="24"/>
              </w:rPr>
            </w:pPr>
            <w:r w:rsidRPr="00FB651F">
              <w:rPr>
                <w:rFonts w:ascii="Times New Roman" w:eastAsia="Times New Roman" w:hAnsi="Times New Roman"/>
                <w:bCs/>
                <w:snapToGrid w:val="0"/>
              </w:rPr>
              <w:t>ИНН и КПП участника закупки</w:t>
            </w:r>
          </w:p>
        </w:tc>
        <w:tc>
          <w:tcPr>
            <w:tcW w:w="3908" w:type="dxa"/>
          </w:tcPr>
          <w:p w:rsidR="00FB651F" w:rsidRPr="00FB651F" w:rsidRDefault="00FB651F" w:rsidP="00FB651F">
            <w:pPr>
              <w:keepNext/>
              <w:keepLines/>
              <w:spacing w:before="40" w:after="40" w:line="240" w:lineRule="auto"/>
              <w:rPr>
                <w:rFonts w:ascii="Times New Roman" w:eastAsia="Times New Roman" w:hAnsi="Times New Roman"/>
                <w:bCs/>
                <w:snapToGrid w:val="0"/>
                <w:sz w:val="24"/>
                <w:szCs w:val="24"/>
              </w:rPr>
            </w:pPr>
          </w:p>
        </w:tc>
      </w:tr>
      <w:tr w:rsidR="00FB651F" w:rsidRPr="00FB651F" w:rsidTr="00C93CEC">
        <w:trPr>
          <w:cantSplit/>
        </w:trPr>
        <w:tc>
          <w:tcPr>
            <w:tcW w:w="720" w:type="dxa"/>
          </w:tcPr>
          <w:p w:rsidR="00FB651F" w:rsidRPr="00FB651F" w:rsidRDefault="00FB651F" w:rsidP="00FB651F">
            <w:pPr>
              <w:keepNext/>
              <w:keepLines/>
              <w:numPr>
                <w:ilvl w:val="0"/>
                <w:numId w:val="16"/>
              </w:numPr>
              <w:spacing w:after="60" w:line="240" w:lineRule="auto"/>
              <w:jc w:val="center"/>
              <w:rPr>
                <w:rFonts w:ascii="Times New Roman" w:eastAsia="Times New Roman" w:hAnsi="Times New Roman"/>
                <w:bCs/>
                <w:snapToGrid w:val="0"/>
                <w:sz w:val="24"/>
                <w:szCs w:val="24"/>
              </w:rPr>
            </w:pPr>
          </w:p>
        </w:tc>
        <w:tc>
          <w:tcPr>
            <w:tcW w:w="5092" w:type="dxa"/>
          </w:tcPr>
          <w:p w:rsidR="00FB651F" w:rsidRPr="00FB651F" w:rsidRDefault="00FB651F" w:rsidP="00FB651F">
            <w:pPr>
              <w:keepNext/>
              <w:keepLines/>
              <w:spacing w:before="40" w:after="40" w:line="240" w:lineRule="auto"/>
              <w:rPr>
                <w:rFonts w:ascii="Times New Roman" w:eastAsia="Times New Roman" w:hAnsi="Times New Roman"/>
                <w:bCs/>
                <w:snapToGrid w:val="0"/>
                <w:sz w:val="24"/>
                <w:szCs w:val="24"/>
              </w:rPr>
            </w:pPr>
            <w:r w:rsidRPr="00FB651F">
              <w:rPr>
                <w:rFonts w:ascii="Times New Roman" w:eastAsia="Times New Roman" w:hAnsi="Times New Roman"/>
                <w:bCs/>
                <w:snapToGrid w:val="0"/>
              </w:rPr>
              <w:t>Режим налогообложения</w:t>
            </w:r>
          </w:p>
        </w:tc>
        <w:tc>
          <w:tcPr>
            <w:tcW w:w="3908" w:type="dxa"/>
          </w:tcPr>
          <w:p w:rsidR="00FB651F" w:rsidRPr="00FB651F" w:rsidRDefault="00FB651F" w:rsidP="00FB651F">
            <w:pPr>
              <w:keepNext/>
              <w:keepLines/>
              <w:spacing w:before="40" w:after="40" w:line="240" w:lineRule="auto"/>
              <w:rPr>
                <w:rFonts w:ascii="Times New Roman" w:eastAsia="Times New Roman" w:hAnsi="Times New Roman"/>
                <w:bCs/>
                <w:snapToGrid w:val="0"/>
                <w:sz w:val="24"/>
                <w:szCs w:val="24"/>
              </w:rPr>
            </w:pPr>
          </w:p>
        </w:tc>
      </w:tr>
      <w:tr w:rsidR="00FB651F" w:rsidRPr="00FB651F" w:rsidTr="00C93CEC">
        <w:trPr>
          <w:cantSplit/>
        </w:trPr>
        <w:tc>
          <w:tcPr>
            <w:tcW w:w="720" w:type="dxa"/>
          </w:tcPr>
          <w:p w:rsidR="00FB651F" w:rsidRPr="00FB651F" w:rsidRDefault="00FB651F" w:rsidP="00FB651F">
            <w:pPr>
              <w:keepNext/>
              <w:keepLines/>
              <w:numPr>
                <w:ilvl w:val="0"/>
                <w:numId w:val="16"/>
              </w:numPr>
              <w:spacing w:after="60" w:line="240" w:lineRule="auto"/>
              <w:jc w:val="center"/>
              <w:rPr>
                <w:rFonts w:ascii="Times New Roman" w:eastAsia="Times New Roman" w:hAnsi="Times New Roman"/>
                <w:bCs/>
                <w:snapToGrid w:val="0"/>
                <w:sz w:val="24"/>
                <w:szCs w:val="24"/>
              </w:rPr>
            </w:pPr>
          </w:p>
        </w:tc>
        <w:tc>
          <w:tcPr>
            <w:tcW w:w="5092" w:type="dxa"/>
          </w:tcPr>
          <w:p w:rsidR="00FB651F" w:rsidRPr="00FB651F" w:rsidRDefault="00FB651F" w:rsidP="00FB651F">
            <w:pPr>
              <w:keepNext/>
              <w:keepLines/>
              <w:spacing w:before="40" w:after="40" w:line="240" w:lineRule="auto"/>
              <w:rPr>
                <w:rFonts w:ascii="Times New Roman" w:eastAsia="Times New Roman" w:hAnsi="Times New Roman"/>
                <w:bCs/>
                <w:snapToGrid w:val="0"/>
                <w:sz w:val="24"/>
                <w:szCs w:val="24"/>
              </w:rPr>
            </w:pPr>
            <w:r w:rsidRPr="00FB651F">
              <w:rPr>
                <w:rFonts w:ascii="Times New Roman" w:eastAsia="Times New Roman" w:hAnsi="Times New Roman"/>
                <w:bCs/>
                <w:snapToGrid w:val="0"/>
              </w:rPr>
              <w:t>Юридический адрес</w:t>
            </w:r>
          </w:p>
        </w:tc>
        <w:tc>
          <w:tcPr>
            <w:tcW w:w="3908" w:type="dxa"/>
          </w:tcPr>
          <w:p w:rsidR="00FB651F" w:rsidRPr="00FB651F" w:rsidRDefault="00FB651F" w:rsidP="00FB651F">
            <w:pPr>
              <w:keepNext/>
              <w:keepLines/>
              <w:spacing w:before="40" w:after="40" w:line="240" w:lineRule="auto"/>
              <w:rPr>
                <w:rFonts w:ascii="Times New Roman" w:eastAsia="Times New Roman" w:hAnsi="Times New Roman"/>
                <w:bCs/>
                <w:snapToGrid w:val="0"/>
                <w:sz w:val="24"/>
                <w:szCs w:val="24"/>
              </w:rPr>
            </w:pPr>
          </w:p>
        </w:tc>
      </w:tr>
      <w:tr w:rsidR="00FB651F" w:rsidRPr="00FB651F" w:rsidTr="00C93CEC">
        <w:trPr>
          <w:cantSplit/>
        </w:trPr>
        <w:tc>
          <w:tcPr>
            <w:tcW w:w="720" w:type="dxa"/>
          </w:tcPr>
          <w:p w:rsidR="00FB651F" w:rsidRPr="00FB651F" w:rsidRDefault="00FB651F" w:rsidP="00FB651F">
            <w:pPr>
              <w:keepNext/>
              <w:keepLines/>
              <w:numPr>
                <w:ilvl w:val="0"/>
                <w:numId w:val="16"/>
              </w:numPr>
              <w:spacing w:after="60" w:line="240" w:lineRule="auto"/>
              <w:jc w:val="center"/>
              <w:rPr>
                <w:rFonts w:ascii="Times New Roman" w:eastAsia="Times New Roman" w:hAnsi="Times New Roman"/>
                <w:bCs/>
                <w:snapToGrid w:val="0"/>
                <w:sz w:val="24"/>
                <w:szCs w:val="24"/>
              </w:rPr>
            </w:pPr>
          </w:p>
        </w:tc>
        <w:tc>
          <w:tcPr>
            <w:tcW w:w="5092" w:type="dxa"/>
          </w:tcPr>
          <w:p w:rsidR="00FB651F" w:rsidRPr="00FB651F" w:rsidRDefault="00FB651F" w:rsidP="00FB651F">
            <w:pPr>
              <w:keepNext/>
              <w:keepLines/>
              <w:spacing w:before="40" w:after="40" w:line="240" w:lineRule="auto"/>
              <w:rPr>
                <w:rFonts w:ascii="Times New Roman" w:eastAsia="Times New Roman" w:hAnsi="Times New Roman"/>
                <w:bCs/>
                <w:snapToGrid w:val="0"/>
                <w:sz w:val="24"/>
                <w:szCs w:val="24"/>
              </w:rPr>
            </w:pPr>
            <w:r w:rsidRPr="00FB651F">
              <w:rPr>
                <w:rFonts w:ascii="Times New Roman" w:eastAsia="Times New Roman" w:hAnsi="Times New Roman"/>
                <w:bCs/>
                <w:snapToGrid w:val="0"/>
              </w:rPr>
              <w:t>Почтовый адрес</w:t>
            </w:r>
          </w:p>
        </w:tc>
        <w:tc>
          <w:tcPr>
            <w:tcW w:w="3908" w:type="dxa"/>
          </w:tcPr>
          <w:p w:rsidR="00FB651F" w:rsidRPr="00FB651F" w:rsidRDefault="00FB651F" w:rsidP="00FB651F">
            <w:pPr>
              <w:keepNext/>
              <w:keepLines/>
              <w:spacing w:before="40" w:after="40" w:line="240" w:lineRule="auto"/>
              <w:rPr>
                <w:rFonts w:ascii="Times New Roman" w:eastAsia="Times New Roman" w:hAnsi="Times New Roman"/>
                <w:bCs/>
                <w:snapToGrid w:val="0"/>
                <w:sz w:val="24"/>
                <w:szCs w:val="24"/>
              </w:rPr>
            </w:pPr>
          </w:p>
        </w:tc>
      </w:tr>
      <w:tr w:rsidR="00FB651F" w:rsidRPr="00FB651F" w:rsidTr="00C93CEC">
        <w:trPr>
          <w:cantSplit/>
        </w:trPr>
        <w:tc>
          <w:tcPr>
            <w:tcW w:w="720" w:type="dxa"/>
          </w:tcPr>
          <w:p w:rsidR="00FB651F" w:rsidRPr="00FB651F" w:rsidRDefault="00FB651F" w:rsidP="00FB651F">
            <w:pPr>
              <w:keepNext/>
              <w:keepLines/>
              <w:numPr>
                <w:ilvl w:val="0"/>
                <w:numId w:val="16"/>
              </w:numPr>
              <w:spacing w:after="60" w:line="240" w:lineRule="auto"/>
              <w:jc w:val="center"/>
              <w:rPr>
                <w:rFonts w:ascii="Times New Roman" w:eastAsia="Times New Roman" w:hAnsi="Times New Roman"/>
                <w:bCs/>
                <w:snapToGrid w:val="0"/>
                <w:sz w:val="24"/>
                <w:szCs w:val="24"/>
              </w:rPr>
            </w:pPr>
          </w:p>
        </w:tc>
        <w:tc>
          <w:tcPr>
            <w:tcW w:w="5092" w:type="dxa"/>
          </w:tcPr>
          <w:p w:rsidR="00FB651F" w:rsidRPr="00FB651F" w:rsidRDefault="00FB651F" w:rsidP="00FB651F">
            <w:pPr>
              <w:keepNext/>
              <w:keepLines/>
              <w:spacing w:before="40" w:after="40" w:line="240" w:lineRule="auto"/>
              <w:rPr>
                <w:rFonts w:ascii="Times New Roman" w:eastAsia="Times New Roman" w:hAnsi="Times New Roman"/>
                <w:bCs/>
                <w:snapToGrid w:val="0"/>
                <w:sz w:val="24"/>
                <w:szCs w:val="24"/>
              </w:rPr>
            </w:pPr>
            <w:r w:rsidRPr="00FB651F">
              <w:rPr>
                <w:rFonts w:ascii="Times New Roman" w:eastAsia="Times New Roman" w:hAnsi="Times New Roman"/>
                <w:bCs/>
                <w:snapToGrid w:val="0"/>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908" w:type="dxa"/>
          </w:tcPr>
          <w:p w:rsidR="00FB651F" w:rsidRPr="00FB651F" w:rsidRDefault="00FB651F" w:rsidP="00FB651F">
            <w:pPr>
              <w:keepNext/>
              <w:keepLines/>
              <w:spacing w:before="40" w:after="40" w:line="240" w:lineRule="auto"/>
              <w:rPr>
                <w:rFonts w:ascii="Times New Roman" w:eastAsia="Times New Roman" w:hAnsi="Times New Roman"/>
                <w:bCs/>
                <w:snapToGrid w:val="0"/>
                <w:sz w:val="24"/>
                <w:szCs w:val="24"/>
              </w:rPr>
            </w:pPr>
          </w:p>
        </w:tc>
      </w:tr>
      <w:tr w:rsidR="00FB651F" w:rsidRPr="00FB651F" w:rsidTr="00C93CEC">
        <w:trPr>
          <w:cantSplit/>
        </w:trPr>
        <w:tc>
          <w:tcPr>
            <w:tcW w:w="720" w:type="dxa"/>
          </w:tcPr>
          <w:p w:rsidR="00FB651F" w:rsidRPr="00FB651F" w:rsidRDefault="00FB651F" w:rsidP="00FB651F">
            <w:pPr>
              <w:keepNext/>
              <w:keepLines/>
              <w:numPr>
                <w:ilvl w:val="0"/>
                <w:numId w:val="16"/>
              </w:numPr>
              <w:spacing w:after="60" w:line="240" w:lineRule="auto"/>
              <w:jc w:val="center"/>
              <w:rPr>
                <w:rFonts w:ascii="Times New Roman" w:eastAsia="Times New Roman" w:hAnsi="Times New Roman"/>
                <w:bCs/>
                <w:snapToGrid w:val="0"/>
                <w:sz w:val="24"/>
                <w:szCs w:val="24"/>
              </w:rPr>
            </w:pPr>
          </w:p>
        </w:tc>
        <w:tc>
          <w:tcPr>
            <w:tcW w:w="5092" w:type="dxa"/>
          </w:tcPr>
          <w:p w:rsidR="00FB651F" w:rsidRPr="00FB651F" w:rsidRDefault="00FB651F" w:rsidP="00FB651F">
            <w:pPr>
              <w:keepNext/>
              <w:keepLines/>
              <w:spacing w:before="40" w:after="40" w:line="240" w:lineRule="auto"/>
              <w:rPr>
                <w:rFonts w:ascii="Times New Roman" w:eastAsia="Times New Roman" w:hAnsi="Times New Roman"/>
                <w:bCs/>
                <w:snapToGrid w:val="0"/>
                <w:sz w:val="24"/>
                <w:szCs w:val="24"/>
              </w:rPr>
            </w:pPr>
            <w:r w:rsidRPr="00FB651F">
              <w:rPr>
                <w:rFonts w:ascii="Times New Roman" w:eastAsia="Times New Roman" w:hAnsi="Times New Roman"/>
                <w:bCs/>
                <w:snapToGrid w:val="0"/>
              </w:rPr>
              <w:t>Телефоны участника закупки (с указанием кода города)</w:t>
            </w:r>
          </w:p>
        </w:tc>
        <w:tc>
          <w:tcPr>
            <w:tcW w:w="3908" w:type="dxa"/>
          </w:tcPr>
          <w:p w:rsidR="00FB651F" w:rsidRPr="00FB651F" w:rsidRDefault="00FB651F" w:rsidP="00FB651F">
            <w:pPr>
              <w:keepNext/>
              <w:keepLines/>
              <w:spacing w:before="40" w:after="40" w:line="240" w:lineRule="auto"/>
              <w:rPr>
                <w:rFonts w:ascii="Times New Roman" w:eastAsia="Times New Roman" w:hAnsi="Times New Roman"/>
                <w:bCs/>
                <w:snapToGrid w:val="0"/>
                <w:sz w:val="24"/>
                <w:szCs w:val="24"/>
              </w:rPr>
            </w:pPr>
          </w:p>
        </w:tc>
      </w:tr>
      <w:tr w:rsidR="00FB651F" w:rsidRPr="00FB651F" w:rsidTr="00C93CEC">
        <w:trPr>
          <w:cantSplit/>
          <w:trHeight w:val="116"/>
        </w:trPr>
        <w:tc>
          <w:tcPr>
            <w:tcW w:w="720" w:type="dxa"/>
          </w:tcPr>
          <w:p w:rsidR="00FB651F" w:rsidRPr="00FB651F" w:rsidRDefault="00FB651F" w:rsidP="00FB651F">
            <w:pPr>
              <w:keepNext/>
              <w:keepLines/>
              <w:numPr>
                <w:ilvl w:val="0"/>
                <w:numId w:val="16"/>
              </w:numPr>
              <w:spacing w:after="60" w:line="240" w:lineRule="auto"/>
              <w:jc w:val="center"/>
              <w:rPr>
                <w:rFonts w:ascii="Times New Roman" w:eastAsia="Times New Roman" w:hAnsi="Times New Roman"/>
                <w:bCs/>
                <w:snapToGrid w:val="0"/>
                <w:sz w:val="24"/>
                <w:szCs w:val="24"/>
              </w:rPr>
            </w:pPr>
          </w:p>
        </w:tc>
        <w:tc>
          <w:tcPr>
            <w:tcW w:w="5092" w:type="dxa"/>
          </w:tcPr>
          <w:p w:rsidR="00FB651F" w:rsidRPr="00FB651F" w:rsidRDefault="00FB651F" w:rsidP="00FB651F">
            <w:pPr>
              <w:keepNext/>
              <w:keepLines/>
              <w:spacing w:before="40" w:after="40" w:line="240" w:lineRule="auto"/>
              <w:rPr>
                <w:rFonts w:ascii="Times New Roman" w:eastAsia="Times New Roman" w:hAnsi="Times New Roman"/>
                <w:bCs/>
                <w:snapToGrid w:val="0"/>
                <w:sz w:val="24"/>
                <w:szCs w:val="24"/>
              </w:rPr>
            </w:pPr>
            <w:r w:rsidRPr="00FB651F">
              <w:rPr>
                <w:rFonts w:ascii="Times New Roman" w:eastAsia="Times New Roman" w:hAnsi="Times New Roman"/>
                <w:bCs/>
                <w:snapToGrid w:val="0"/>
              </w:rPr>
              <w:t>Факс участника закупки (с указанием кода города)</w:t>
            </w:r>
          </w:p>
        </w:tc>
        <w:tc>
          <w:tcPr>
            <w:tcW w:w="3908" w:type="dxa"/>
          </w:tcPr>
          <w:p w:rsidR="00FB651F" w:rsidRPr="00FB651F" w:rsidRDefault="00FB651F" w:rsidP="00FB651F">
            <w:pPr>
              <w:keepNext/>
              <w:keepLines/>
              <w:spacing w:before="40" w:after="40" w:line="240" w:lineRule="auto"/>
              <w:rPr>
                <w:rFonts w:ascii="Times New Roman" w:eastAsia="Times New Roman" w:hAnsi="Times New Roman"/>
                <w:bCs/>
                <w:snapToGrid w:val="0"/>
                <w:sz w:val="24"/>
                <w:szCs w:val="24"/>
              </w:rPr>
            </w:pPr>
          </w:p>
        </w:tc>
      </w:tr>
      <w:tr w:rsidR="00FB651F" w:rsidRPr="00FB651F" w:rsidTr="00C93CEC">
        <w:trPr>
          <w:cantSplit/>
        </w:trPr>
        <w:tc>
          <w:tcPr>
            <w:tcW w:w="720" w:type="dxa"/>
          </w:tcPr>
          <w:p w:rsidR="00FB651F" w:rsidRPr="00FB651F" w:rsidRDefault="00FB651F" w:rsidP="00FB651F">
            <w:pPr>
              <w:keepNext/>
              <w:keepLines/>
              <w:numPr>
                <w:ilvl w:val="0"/>
                <w:numId w:val="16"/>
              </w:numPr>
              <w:spacing w:after="60" w:line="240" w:lineRule="auto"/>
              <w:jc w:val="center"/>
              <w:rPr>
                <w:rFonts w:ascii="Times New Roman" w:eastAsia="Times New Roman" w:hAnsi="Times New Roman"/>
                <w:bCs/>
                <w:snapToGrid w:val="0"/>
                <w:sz w:val="24"/>
                <w:szCs w:val="24"/>
              </w:rPr>
            </w:pPr>
          </w:p>
        </w:tc>
        <w:tc>
          <w:tcPr>
            <w:tcW w:w="5092" w:type="dxa"/>
          </w:tcPr>
          <w:p w:rsidR="00FB651F" w:rsidRPr="00FB651F" w:rsidRDefault="00FB651F" w:rsidP="00FB651F">
            <w:pPr>
              <w:keepNext/>
              <w:keepLines/>
              <w:spacing w:before="40" w:after="40" w:line="240" w:lineRule="auto"/>
              <w:rPr>
                <w:rFonts w:ascii="Times New Roman" w:eastAsia="Times New Roman" w:hAnsi="Times New Roman"/>
                <w:bCs/>
                <w:snapToGrid w:val="0"/>
                <w:sz w:val="24"/>
                <w:szCs w:val="24"/>
              </w:rPr>
            </w:pPr>
            <w:r w:rsidRPr="00FB651F">
              <w:rPr>
                <w:rFonts w:ascii="Times New Roman" w:eastAsia="Times New Roman" w:hAnsi="Times New Roman"/>
                <w:bCs/>
                <w:snapToGrid w:val="0"/>
              </w:rPr>
              <w:t>Адрес электронной почты участника закупки</w:t>
            </w:r>
          </w:p>
        </w:tc>
        <w:tc>
          <w:tcPr>
            <w:tcW w:w="3908" w:type="dxa"/>
          </w:tcPr>
          <w:p w:rsidR="00FB651F" w:rsidRPr="00FB651F" w:rsidRDefault="00FB651F" w:rsidP="00FB651F">
            <w:pPr>
              <w:keepNext/>
              <w:keepLines/>
              <w:spacing w:before="40" w:after="40" w:line="240" w:lineRule="auto"/>
              <w:rPr>
                <w:rFonts w:ascii="Times New Roman" w:eastAsia="Times New Roman" w:hAnsi="Times New Roman"/>
                <w:bCs/>
                <w:snapToGrid w:val="0"/>
                <w:sz w:val="24"/>
                <w:szCs w:val="24"/>
              </w:rPr>
            </w:pPr>
          </w:p>
        </w:tc>
      </w:tr>
      <w:tr w:rsidR="00FB651F" w:rsidRPr="00FB651F" w:rsidTr="00C93CEC">
        <w:trPr>
          <w:cantSplit/>
        </w:trPr>
        <w:tc>
          <w:tcPr>
            <w:tcW w:w="720" w:type="dxa"/>
          </w:tcPr>
          <w:p w:rsidR="00FB651F" w:rsidRPr="00FB651F" w:rsidRDefault="00FB651F" w:rsidP="00FB651F">
            <w:pPr>
              <w:keepNext/>
              <w:keepLines/>
              <w:numPr>
                <w:ilvl w:val="0"/>
                <w:numId w:val="16"/>
              </w:numPr>
              <w:spacing w:after="60" w:line="240" w:lineRule="auto"/>
              <w:jc w:val="center"/>
              <w:rPr>
                <w:rFonts w:ascii="Times New Roman" w:eastAsia="Times New Roman" w:hAnsi="Times New Roman"/>
                <w:bCs/>
                <w:snapToGrid w:val="0"/>
                <w:color w:val="000000"/>
                <w:sz w:val="24"/>
                <w:szCs w:val="24"/>
              </w:rPr>
            </w:pPr>
          </w:p>
        </w:tc>
        <w:tc>
          <w:tcPr>
            <w:tcW w:w="5092" w:type="dxa"/>
          </w:tcPr>
          <w:p w:rsidR="00FB651F" w:rsidRPr="00FB651F" w:rsidRDefault="00FB651F" w:rsidP="00FB651F">
            <w:pPr>
              <w:keepNext/>
              <w:keepLines/>
              <w:spacing w:before="40" w:after="40" w:line="240" w:lineRule="auto"/>
              <w:rPr>
                <w:rFonts w:ascii="Times New Roman" w:eastAsia="Times New Roman" w:hAnsi="Times New Roman"/>
                <w:bCs/>
                <w:snapToGrid w:val="0"/>
                <w:color w:val="000000"/>
                <w:sz w:val="24"/>
                <w:szCs w:val="24"/>
              </w:rPr>
            </w:pPr>
            <w:r w:rsidRPr="00FB651F">
              <w:rPr>
                <w:rFonts w:ascii="Times New Roman" w:eastAsia="Times New Roman" w:hAnsi="Times New Roman"/>
                <w:bCs/>
                <w:snapToGrid w:val="0"/>
                <w:color w:val="000000"/>
              </w:rPr>
              <w:t xml:space="preserve">Фамилия, Имя и Отчество руководителя </w:t>
            </w:r>
            <w:r w:rsidRPr="00FB651F">
              <w:rPr>
                <w:rFonts w:ascii="Times New Roman" w:eastAsia="Times New Roman" w:hAnsi="Times New Roman"/>
                <w:bCs/>
                <w:snapToGrid w:val="0"/>
              </w:rPr>
              <w:t>участника закупки</w:t>
            </w:r>
            <w:r w:rsidRPr="00FB651F">
              <w:rPr>
                <w:rFonts w:ascii="Times New Roman" w:eastAsia="Times New Roman" w:hAnsi="Times New Roman"/>
                <w:bCs/>
                <w:snapToGrid w:val="0"/>
                <w:color w:val="000000"/>
              </w:rPr>
              <w:t xml:space="preserve">, имеющего право подписи согласно учредительным документам </w:t>
            </w:r>
            <w:r w:rsidRPr="00FB651F">
              <w:rPr>
                <w:rFonts w:ascii="Times New Roman" w:eastAsia="Times New Roman" w:hAnsi="Times New Roman"/>
                <w:bCs/>
                <w:snapToGrid w:val="0"/>
              </w:rPr>
              <w:t xml:space="preserve">участника закупки </w:t>
            </w:r>
            <w:r w:rsidRPr="00FB651F">
              <w:rPr>
                <w:rFonts w:ascii="Times New Roman" w:eastAsia="Times New Roman" w:hAnsi="Times New Roman"/>
                <w:bCs/>
                <w:snapToGrid w:val="0"/>
                <w:color w:val="000000"/>
              </w:rPr>
              <w:t>с указанием должности и контактного телефона</w:t>
            </w:r>
          </w:p>
        </w:tc>
        <w:tc>
          <w:tcPr>
            <w:tcW w:w="3908" w:type="dxa"/>
          </w:tcPr>
          <w:p w:rsidR="00FB651F" w:rsidRPr="00FB651F" w:rsidRDefault="00FB651F" w:rsidP="00FB651F">
            <w:pPr>
              <w:keepNext/>
              <w:keepLines/>
              <w:spacing w:before="40" w:after="40" w:line="240" w:lineRule="auto"/>
              <w:rPr>
                <w:rFonts w:ascii="Times New Roman" w:eastAsia="Times New Roman" w:hAnsi="Times New Roman"/>
                <w:bCs/>
                <w:snapToGrid w:val="0"/>
                <w:color w:val="000000"/>
                <w:sz w:val="24"/>
                <w:szCs w:val="24"/>
              </w:rPr>
            </w:pPr>
          </w:p>
        </w:tc>
      </w:tr>
      <w:tr w:rsidR="00FB651F" w:rsidRPr="00FB651F" w:rsidTr="00C93CEC">
        <w:trPr>
          <w:cantSplit/>
        </w:trPr>
        <w:tc>
          <w:tcPr>
            <w:tcW w:w="720" w:type="dxa"/>
          </w:tcPr>
          <w:p w:rsidR="00FB651F" w:rsidRPr="00FB651F" w:rsidRDefault="00FB651F" w:rsidP="00FB651F">
            <w:pPr>
              <w:keepNext/>
              <w:keepLines/>
              <w:numPr>
                <w:ilvl w:val="0"/>
                <w:numId w:val="16"/>
              </w:numPr>
              <w:spacing w:after="60" w:line="240" w:lineRule="auto"/>
              <w:jc w:val="center"/>
              <w:rPr>
                <w:rFonts w:ascii="Times New Roman" w:eastAsia="Times New Roman" w:hAnsi="Times New Roman"/>
                <w:bCs/>
                <w:snapToGrid w:val="0"/>
                <w:sz w:val="24"/>
                <w:szCs w:val="24"/>
              </w:rPr>
            </w:pPr>
          </w:p>
        </w:tc>
        <w:tc>
          <w:tcPr>
            <w:tcW w:w="5092" w:type="dxa"/>
          </w:tcPr>
          <w:p w:rsidR="00FB651F" w:rsidRPr="00FB651F" w:rsidRDefault="00FB651F" w:rsidP="00FB651F">
            <w:pPr>
              <w:keepNext/>
              <w:keepLines/>
              <w:spacing w:before="40" w:after="40" w:line="240" w:lineRule="auto"/>
              <w:rPr>
                <w:rFonts w:ascii="Times New Roman" w:eastAsia="Times New Roman" w:hAnsi="Times New Roman"/>
                <w:bCs/>
                <w:snapToGrid w:val="0"/>
                <w:sz w:val="24"/>
                <w:szCs w:val="24"/>
              </w:rPr>
            </w:pPr>
            <w:r w:rsidRPr="00FB651F">
              <w:rPr>
                <w:rFonts w:ascii="Times New Roman" w:eastAsia="Times New Roman" w:hAnsi="Times New Roman"/>
                <w:bCs/>
                <w:snapToGrid w:val="0"/>
              </w:rPr>
              <w:t>Фамилия, Имя и Отчество ответственного лица участника закупки с указанием должности и контактного телефона</w:t>
            </w:r>
          </w:p>
        </w:tc>
        <w:tc>
          <w:tcPr>
            <w:tcW w:w="3908" w:type="dxa"/>
          </w:tcPr>
          <w:p w:rsidR="00FB651F" w:rsidRPr="00FB651F" w:rsidRDefault="00FB651F" w:rsidP="00FB651F">
            <w:pPr>
              <w:keepNext/>
              <w:keepLines/>
              <w:spacing w:before="40" w:after="40" w:line="240" w:lineRule="auto"/>
              <w:rPr>
                <w:rFonts w:ascii="Times New Roman" w:eastAsia="Times New Roman" w:hAnsi="Times New Roman"/>
                <w:bCs/>
                <w:snapToGrid w:val="0"/>
                <w:sz w:val="24"/>
                <w:szCs w:val="24"/>
              </w:rPr>
            </w:pPr>
          </w:p>
        </w:tc>
      </w:tr>
      <w:tr w:rsidR="00FB651F" w:rsidRPr="00FB651F" w:rsidTr="00C93CEC">
        <w:trPr>
          <w:cantSplit/>
        </w:trPr>
        <w:tc>
          <w:tcPr>
            <w:tcW w:w="720" w:type="dxa"/>
          </w:tcPr>
          <w:p w:rsidR="00FB651F" w:rsidRPr="00FB651F" w:rsidRDefault="00FB651F" w:rsidP="00FB651F">
            <w:pPr>
              <w:keepNext/>
              <w:keepLines/>
              <w:numPr>
                <w:ilvl w:val="0"/>
                <w:numId w:val="16"/>
              </w:numPr>
              <w:spacing w:after="60" w:line="240" w:lineRule="auto"/>
              <w:jc w:val="center"/>
              <w:rPr>
                <w:rFonts w:ascii="Times New Roman" w:eastAsia="Times New Roman" w:hAnsi="Times New Roman"/>
                <w:bCs/>
                <w:snapToGrid w:val="0"/>
                <w:sz w:val="24"/>
                <w:szCs w:val="24"/>
              </w:rPr>
            </w:pPr>
          </w:p>
        </w:tc>
        <w:tc>
          <w:tcPr>
            <w:tcW w:w="5092" w:type="dxa"/>
          </w:tcPr>
          <w:p w:rsidR="00FB651F" w:rsidRPr="00FB651F" w:rsidRDefault="00FB651F" w:rsidP="00FB651F">
            <w:pPr>
              <w:keepNext/>
              <w:keepLines/>
              <w:spacing w:before="40" w:after="40" w:line="240" w:lineRule="auto"/>
              <w:rPr>
                <w:rFonts w:ascii="Times New Roman" w:eastAsia="Times New Roman" w:hAnsi="Times New Roman"/>
                <w:bCs/>
                <w:snapToGrid w:val="0"/>
              </w:rPr>
            </w:pPr>
            <w:r w:rsidRPr="00FB651F">
              <w:rPr>
                <w:rFonts w:ascii="Times New Roman" w:eastAsia="Times New Roman" w:hAnsi="Times New Roman"/>
              </w:rPr>
              <w:t>ИНН (при наличии) учредителей, членов коллегиального исполнительного органа, лица, исполняющего функции единоличного исполнительного органа участника такой закупки</w:t>
            </w:r>
          </w:p>
        </w:tc>
        <w:tc>
          <w:tcPr>
            <w:tcW w:w="3908" w:type="dxa"/>
          </w:tcPr>
          <w:p w:rsidR="00FB651F" w:rsidRPr="00FB651F" w:rsidRDefault="00FB651F" w:rsidP="00FB651F">
            <w:pPr>
              <w:keepNext/>
              <w:keepLines/>
              <w:spacing w:before="40" w:after="40" w:line="240" w:lineRule="auto"/>
              <w:rPr>
                <w:rFonts w:ascii="Times New Roman" w:eastAsia="Times New Roman" w:hAnsi="Times New Roman"/>
                <w:bCs/>
                <w:snapToGrid w:val="0"/>
                <w:sz w:val="24"/>
                <w:szCs w:val="24"/>
              </w:rPr>
            </w:pPr>
          </w:p>
        </w:tc>
      </w:tr>
    </w:tbl>
    <w:p w:rsidR="00FB651F" w:rsidRPr="00FB651F" w:rsidRDefault="00FB651F" w:rsidP="00FB651F">
      <w:pPr>
        <w:spacing w:after="0" w:line="240" w:lineRule="auto"/>
        <w:jc w:val="both"/>
        <w:rPr>
          <w:rFonts w:ascii="Times New Roman" w:eastAsia="Times New Roman" w:hAnsi="Times New Roman"/>
          <w:spacing w:val="1"/>
        </w:rPr>
      </w:pPr>
    </w:p>
    <w:p w:rsidR="00FB651F" w:rsidRPr="00FB651F" w:rsidRDefault="00FB651F" w:rsidP="00FB651F">
      <w:pPr>
        <w:spacing w:after="0" w:line="240" w:lineRule="auto"/>
        <w:jc w:val="both"/>
        <w:rPr>
          <w:rFonts w:ascii="Times New Roman" w:eastAsia="Times New Roman" w:hAnsi="Times New Roman"/>
          <w:spacing w:val="1"/>
        </w:rPr>
      </w:pPr>
    </w:p>
    <w:p w:rsidR="00FB651F" w:rsidRPr="00FB651F" w:rsidRDefault="00FB651F" w:rsidP="00FB651F">
      <w:pPr>
        <w:spacing w:after="0" w:line="240" w:lineRule="auto"/>
        <w:jc w:val="both"/>
        <w:rPr>
          <w:rFonts w:ascii="Times New Roman" w:eastAsia="Times New Roman" w:hAnsi="Times New Roman"/>
          <w:sz w:val="24"/>
          <w:szCs w:val="24"/>
        </w:rPr>
      </w:pPr>
      <w:r w:rsidRPr="00FB651F">
        <w:rPr>
          <w:rFonts w:ascii="Times New Roman" w:eastAsia="Times New Roman" w:hAnsi="Times New Roman"/>
          <w:sz w:val="24"/>
          <w:szCs w:val="24"/>
        </w:rPr>
        <w:t>Руководитель (уполномоченное лицо)___________________        _____________________</w:t>
      </w:r>
    </w:p>
    <w:p w:rsidR="00FB651F" w:rsidRPr="00FB651F" w:rsidRDefault="00FB651F" w:rsidP="00FB651F">
      <w:pPr>
        <w:spacing w:after="0" w:line="240" w:lineRule="auto"/>
        <w:jc w:val="both"/>
        <w:rPr>
          <w:rFonts w:ascii="Times New Roman" w:eastAsia="Times New Roman" w:hAnsi="Times New Roman"/>
          <w:i/>
          <w:sz w:val="24"/>
          <w:szCs w:val="24"/>
          <w:vertAlign w:val="superscript"/>
        </w:rPr>
      </w:pPr>
      <w:r w:rsidRPr="00FB651F">
        <w:rPr>
          <w:rFonts w:ascii="Times New Roman" w:eastAsia="Times New Roman" w:hAnsi="Times New Roman"/>
          <w:i/>
          <w:sz w:val="24"/>
          <w:szCs w:val="24"/>
          <w:vertAlign w:val="superscript"/>
        </w:rPr>
        <w:t xml:space="preserve">                                                                                                                          (подпись)                                              (Ф.И.О.)      </w:t>
      </w:r>
    </w:p>
    <w:p w:rsidR="00FB651F" w:rsidRPr="00FB651F" w:rsidRDefault="00FB651F" w:rsidP="00FB651F">
      <w:pPr>
        <w:spacing w:after="0" w:line="240" w:lineRule="auto"/>
        <w:jc w:val="both"/>
        <w:rPr>
          <w:rFonts w:ascii="Times New Roman" w:eastAsia="Times New Roman" w:hAnsi="Times New Roman"/>
          <w:i/>
          <w:sz w:val="24"/>
          <w:szCs w:val="24"/>
        </w:rPr>
      </w:pPr>
      <w:r w:rsidRPr="00FB651F">
        <w:rPr>
          <w:rFonts w:ascii="Times New Roman" w:eastAsia="Times New Roman" w:hAnsi="Times New Roman"/>
          <w:i/>
          <w:sz w:val="24"/>
          <w:szCs w:val="24"/>
        </w:rPr>
        <w:t>М.П.</w:t>
      </w:r>
    </w:p>
    <w:p w:rsidR="00FB651F" w:rsidRPr="00FB651F" w:rsidRDefault="00FB651F" w:rsidP="00FB651F">
      <w:pPr>
        <w:widowControl w:val="0"/>
        <w:spacing w:after="0" w:line="240" w:lineRule="auto"/>
        <w:ind w:left="4140"/>
        <w:jc w:val="center"/>
        <w:outlineLvl w:val="0"/>
        <w:rPr>
          <w:rFonts w:ascii="Times New Roman" w:eastAsia="Times New Roman" w:hAnsi="Times New Roman"/>
          <w:i/>
          <w:iCs/>
          <w:sz w:val="24"/>
          <w:szCs w:val="24"/>
        </w:rPr>
      </w:pPr>
    </w:p>
    <w:p w:rsidR="00FB651F" w:rsidRPr="00FB651F" w:rsidRDefault="00FB651F" w:rsidP="00FB651F">
      <w:pPr>
        <w:keepLines/>
        <w:widowControl w:val="0"/>
        <w:tabs>
          <w:tab w:val="num" w:pos="360"/>
        </w:tabs>
        <w:suppressAutoHyphens/>
        <w:spacing w:after="0" w:line="240" w:lineRule="auto"/>
        <w:jc w:val="center"/>
        <w:outlineLvl w:val="0"/>
        <w:rPr>
          <w:rFonts w:ascii="Times New Roman" w:hAnsi="Times New Roman"/>
          <w:b/>
          <w:bCs/>
          <w:i/>
          <w:kern w:val="28"/>
          <w:sz w:val="24"/>
          <w:szCs w:val="24"/>
          <w:lang w:eastAsia="ru-RU"/>
        </w:rPr>
      </w:pPr>
      <w:r w:rsidRPr="00FB651F">
        <w:rPr>
          <w:rFonts w:ascii="Times New Roman" w:hAnsi="Times New Roman"/>
          <w:b/>
          <w:bCs/>
          <w:i/>
          <w:kern w:val="28"/>
          <w:sz w:val="24"/>
          <w:szCs w:val="24"/>
          <w:lang w:eastAsia="ru-RU"/>
        </w:rPr>
        <w:br w:type="page"/>
      </w:r>
      <w:r w:rsidRPr="00FB651F">
        <w:rPr>
          <w:rFonts w:ascii="Times New Roman" w:hAnsi="Times New Roman"/>
          <w:b/>
          <w:bCs/>
          <w:i/>
          <w:kern w:val="28"/>
          <w:sz w:val="24"/>
          <w:szCs w:val="24"/>
          <w:lang w:eastAsia="ru-RU"/>
        </w:rPr>
        <w:lastRenderedPageBreak/>
        <w:t>ФОРМА СОГЛАСИЯ</w:t>
      </w:r>
    </w:p>
    <w:p w:rsidR="00FB651F" w:rsidRPr="00FB651F" w:rsidRDefault="00FB651F" w:rsidP="00FB651F">
      <w:pPr>
        <w:keepNext/>
        <w:suppressLineNumbers/>
        <w:tabs>
          <w:tab w:val="left" w:pos="1440"/>
        </w:tabs>
        <w:ind w:left="1418"/>
        <w:rPr>
          <w:rFonts w:ascii="Times New Roman" w:eastAsia="Times New Roman" w:hAnsi="Times New Roman"/>
          <w:b/>
        </w:rPr>
      </w:pPr>
    </w:p>
    <w:p w:rsidR="00FB651F" w:rsidRPr="00FB651F" w:rsidRDefault="00FB651F" w:rsidP="00FB651F">
      <w:pPr>
        <w:keepNext/>
        <w:suppressLineNumbers/>
        <w:tabs>
          <w:tab w:val="left" w:pos="1440"/>
        </w:tabs>
        <w:ind w:left="1418"/>
        <w:rPr>
          <w:rFonts w:ascii="Times New Roman" w:eastAsia="Times New Roman" w:hAnsi="Times New Roman"/>
          <w:b/>
        </w:rPr>
      </w:pPr>
      <w:r w:rsidRPr="00FB651F">
        <w:rPr>
          <w:rFonts w:ascii="Times New Roman" w:eastAsia="Times New Roman" w:hAnsi="Times New Roman"/>
          <w:b/>
        </w:rPr>
        <w:tab/>
      </w:r>
      <w:r w:rsidRPr="00FB651F">
        <w:rPr>
          <w:rFonts w:ascii="Times New Roman" w:eastAsia="Times New Roman" w:hAnsi="Times New Roman"/>
          <w:b/>
        </w:rPr>
        <w:tab/>
      </w:r>
      <w:r w:rsidRPr="00FB651F">
        <w:rPr>
          <w:rFonts w:ascii="Times New Roman" w:eastAsia="Times New Roman" w:hAnsi="Times New Roman"/>
          <w:b/>
        </w:rPr>
        <w:tab/>
      </w:r>
      <w:r w:rsidRPr="00FB651F">
        <w:rPr>
          <w:rFonts w:ascii="Times New Roman" w:eastAsia="Times New Roman" w:hAnsi="Times New Roman"/>
          <w:b/>
        </w:rPr>
        <w:tab/>
      </w:r>
      <w:r w:rsidRPr="00FB651F">
        <w:rPr>
          <w:rFonts w:ascii="Times New Roman" w:eastAsia="Times New Roman" w:hAnsi="Times New Roman"/>
          <w:b/>
        </w:rPr>
        <w:tab/>
        <w:t>СОГЛАСИЕ</w:t>
      </w:r>
    </w:p>
    <w:p w:rsidR="00FB651F" w:rsidRPr="00FB651F" w:rsidRDefault="00FB651F" w:rsidP="00FB651F">
      <w:pPr>
        <w:autoSpaceDN w:val="0"/>
        <w:adjustRightInd w:val="0"/>
        <w:spacing w:before="100" w:after="100"/>
        <w:jc w:val="center"/>
        <w:rPr>
          <w:rFonts w:ascii="Times New Roman" w:eastAsia="Times New Roman" w:hAnsi="Times New Roman"/>
          <w:b/>
        </w:rPr>
      </w:pPr>
    </w:p>
    <w:p w:rsidR="00FB651F" w:rsidRPr="00FB651F" w:rsidRDefault="00FB651F" w:rsidP="00FB651F">
      <w:pPr>
        <w:autoSpaceDN w:val="0"/>
        <w:adjustRightInd w:val="0"/>
        <w:spacing w:before="100" w:after="100"/>
        <w:jc w:val="right"/>
        <w:rPr>
          <w:rFonts w:ascii="Times New Roman" w:eastAsia="Times New Roman" w:hAnsi="Times New Roman"/>
          <w:b/>
        </w:rPr>
      </w:pPr>
      <w:r w:rsidRPr="00FB651F">
        <w:rPr>
          <w:rFonts w:ascii="Times New Roman" w:eastAsia="Times New Roman" w:hAnsi="Times New Roman"/>
          <w:b/>
        </w:rPr>
        <w:t xml:space="preserve">В МУП «Водоканал» </w:t>
      </w:r>
    </w:p>
    <w:p w:rsidR="00FB651F" w:rsidRPr="00FB651F" w:rsidRDefault="00FB651F" w:rsidP="00FB651F">
      <w:pPr>
        <w:keepNext/>
        <w:tabs>
          <w:tab w:val="left" w:pos="-624"/>
        </w:tabs>
        <w:autoSpaceDN w:val="0"/>
        <w:adjustRightInd w:val="0"/>
        <w:rPr>
          <w:rFonts w:ascii="Times New Roman" w:eastAsia="Times New Roman" w:hAnsi="Times New Roman"/>
        </w:rPr>
      </w:pPr>
      <w:r w:rsidRPr="00FB651F">
        <w:rPr>
          <w:rFonts w:ascii="Times New Roman" w:eastAsia="Times New Roman" w:hAnsi="Times New Roman"/>
        </w:rPr>
        <w:t>Исходя из требований к поставляемому товару (выполняемым работам, оказываемым услугам), участник электронного аукциона дает согласие на</w:t>
      </w:r>
      <w:r w:rsidRPr="00FB651F">
        <w:rPr>
          <w:rFonts w:ascii="Times New Roman" w:eastAsia="Times New Roman" w:hAnsi="Times New Roman"/>
          <w:kern w:val="2"/>
        </w:rPr>
        <w:t xml:space="preserve"> __________________ (</w:t>
      </w:r>
      <w:r w:rsidRPr="00FB651F">
        <w:rPr>
          <w:rFonts w:ascii="Times New Roman" w:eastAsia="Times New Roman" w:hAnsi="Times New Roman"/>
          <w:i/>
          <w:kern w:val="2"/>
        </w:rPr>
        <w:t>указать номер извещения и  предмет закупки</w:t>
      </w:r>
      <w:r w:rsidRPr="00FB651F">
        <w:rPr>
          <w:rFonts w:ascii="Times New Roman" w:eastAsia="Times New Roman" w:hAnsi="Times New Roman"/>
          <w:kern w:val="2"/>
        </w:rPr>
        <w:t>), соответствующих требованиям документации электронного аукциона на условиях, предусмотренных документацией электронного аукциона:</w:t>
      </w:r>
    </w:p>
    <w:p w:rsidR="00FB651F" w:rsidRPr="00FB651F" w:rsidRDefault="00FB651F" w:rsidP="00FB651F">
      <w:pPr>
        <w:widowControl w:val="0"/>
        <w:jc w:val="both"/>
        <w:rPr>
          <w:rFonts w:ascii="Times New Roman" w:eastAsia="Times New Roman" w:hAnsi="Times New Roman"/>
        </w:rPr>
      </w:pPr>
    </w:p>
    <w:p w:rsidR="00FB651F" w:rsidRPr="00FB651F" w:rsidRDefault="00FB651F" w:rsidP="00FB651F">
      <w:pPr>
        <w:widowControl w:val="0"/>
        <w:jc w:val="both"/>
        <w:rPr>
          <w:rFonts w:ascii="Times New Roman" w:eastAsia="Times New Roman" w:hAnsi="Times New Roman"/>
        </w:rPr>
      </w:pPr>
      <w:r w:rsidRPr="00FB651F">
        <w:rPr>
          <w:rFonts w:ascii="Times New Roman" w:eastAsia="Times New Roman" w:hAnsi="Times New Roman"/>
        </w:rPr>
        <w:t>Условия договора, требования к товару (работам, услугам), указанным в извещении о проведении аукциона в электронной форме и проекте договора в полном объеме выполнить ____________</w:t>
      </w:r>
      <w:r w:rsidRPr="00FB651F">
        <w:rPr>
          <w:rFonts w:ascii="Times New Roman" w:eastAsia="Times New Roman" w:hAnsi="Times New Roman"/>
          <w:i/>
        </w:rPr>
        <w:t xml:space="preserve"> (</w:t>
      </w:r>
      <w:proofErr w:type="gramStart"/>
      <w:r w:rsidRPr="00FB651F">
        <w:rPr>
          <w:rFonts w:ascii="Times New Roman" w:eastAsia="Times New Roman" w:hAnsi="Times New Roman"/>
          <w:i/>
        </w:rPr>
        <w:t>согласен</w:t>
      </w:r>
      <w:proofErr w:type="gramEnd"/>
      <w:r w:rsidRPr="00FB651F">
        <w:rPr>
          <w:rFonts w:ascii="Times New Roman" w:eastAsia="Times New Roman" w:hAnsi="Times New Roman"/>
          <w:i/>
        </w:rPr>
        <w:t xml:space="preserve">/не согласен написать прописью) </w:t>
      </w:r>
      <w:r w:rsidRPr="00FB651F">
        <w:rPr>
          <w:rFonts w:ascii="Times New Roman" w:eastAsia="Times New Roman" w:hAnsi="Times New Roman"/>
        </w:rPr>
        <w:t>*</w:t>
      </w:r>
    </w:p>
    <w:p w:rsidR="00FB651F" w:rsidRPr="00FB651F" w:rsidRDefault="00FB651F" w:rsidP="00FB651F">
      <w:pPr>
        <w:widowControl w:val="0"/>
        <w:jc w:val="both"/>
        <w:rPr>
          <w:rFonts w:ascii="Times New Roman" w:eastAsia="Times New Roman" w:hAnsi="Times New Roman"/>
        </w:rPr>
      </w:pPr>
    </w:p>
    <w:p w:rsidR="00324749" w:rsidRPr="00FB651F" w:rsidRDefault="00324749" w:rsidP="00324749">
      <w:pPr>
        <w:widowControl w:val="0"/>
        <w:jc w:val="both"/>
        <w:rPr>
          <w:rFonts w:ascii="Times New Roman" w:eastAsia="Times New Roman" w:hAnsi="Times New Roman"/>
        </w:rPr>
      </w:pPr>
      <w:r w:rsidRPr="00FB651F">
        <w:rPr>
          <w:rFonts w:ascii="Times New Roman" w:eastAsia="Times New Roman" w:hAnsi="Times New Roman"/>
        </w:rPr>
        <w:t>Указать технические характеристики, параметры, наименование производителя и страны происхождения товара</w:t>
      </w:r>
      <w:r w:rsidR="00E42108">
        <w:rPr>
          <w:rFonts w:ascii="Times New Roman" w:eastAsia="Times New Roman" w:hAnsi="Times New Roman"/>
        </w:rPr>
        <w:t xml:space="preserve">, а также приложить к Согласию </w:t>
      </w:r>
      <w:r>
        <w:rPr>
          <w:rFonts w:ascii="Times New Roman" w:eastAsia="Times New Roman" w:hAnsi="Times New Roman"/>
        </w:rPr>
        <w:t>заверенные копии Сертификатов соответствия качества товара согласно ГОСТ 18599-2001, изм.1,2.</w:t>
      </w:r>
    </w:p>
    <w:p w:rsidR="00FB651F" w:rsidRPr="00FB651F" w:rsidRDefault="00FB651F" w:rsidP="00FB651F">
      <w:pPr>
        <w:widowControl w:val="0"/>
        <w:jc w:val="both"/>
        <w:rPr>
          <w:rFonts w:ascii="Times New Roman" w:eastAsia="Times New Roman" w:hAnsi="Times New Roman"/>
        </w:rPr>
      </w:pPr>
    </w:p>
    <w:p w:rsidR="00FB651F" w:rsidRPr="00FB651F" w:rsidRDefault="00FB651F" w:rsidP="00FB651F">
      <w:pPr>
        <w:widowControl w:val="0"/>
        <w:jc w:val="both"/>
        <w:rPr>
          <w:rFonts w:ascii="Times New Roman" w:eastAsia="Times New Roman" w:hAnsi="Times New Roman"/>
        </w:rPr>
      </w:pPr>
    </w:p>
    <w:p w:rsidR="00FB651F" w:rsidRPr="00FB651F" w:rsidRDefault="00FB651F" w:rsidP="00FB651F">
      <w:pPr>
        <w:widowControl w:val="0"/>
        <w:jc w:val="both"/>
        <w:rPr>
          <w:rFonts w:ascii="Times New Roman" w:eastAsia="Times New Roman" w:hAnsi="Times New Roman"/>
        </w:rPr>
      </w:pPr>
    </w:p>
    <w:p w:rsidR="00FB651F" w:rsidRPr="00FB651F" w:rsidRDefault="00FB651F" w:rsidP="00FB651F">
      <w:pPr>
        <w:widowControl w:val="0"/>
        <w:jc w:val="both"/>
        <w:rPr>
          <w:rFonts w:ascii="Times New Roman" w:eastAsia="Times New Roman" w:hAnsi="Times New Roman"/>
        </w:rPr>
      </w:pPr>
      <w:r w:rsidRPr="00FB651F">
        <w:rPr>
          <w:rFonts w:ascii="Times New Roman" w:eastAsia="Times New Roman" w:hAnsi="Times New Roman"/>
        </w:rPr>
        <w:t xml:space="preserve">*- в случае не заполнения, заполнения с фразой «не </w:t>
      </w:r>
      <w:proofErr w:type="gramStart"/>
      <w:r w:rsidRPr="00FB651F">
        <w:rPr>
          <w:rFonts w:ascii="Times New Roman" w:eastAsia="Times New Roman" w:hAnsi="Times New Roman"/>
        </w:rPr>
        <w:t>согласен</w:t>
      </w:r>
      <w:proofErr w:type="gramEnd"/>
      <w:r w:rsidRPr="00FB651F">
        <w:rPr>
          <w:rFonts w:ascii="Times New Roman" w:eastAsia="Times New Roman" w:hAnsi="Times New Roman"/>
        </w:rPr>
        <w:t>», данные сведения будут расценены комиссией как отсутствие согласия.</w:t>
      </w:r>
    </w:p>
    <w:p w:rsidR="00FB651F" w:rsidRPr="00FB651F" w:rsidRDefault="00FB651F" w:rsidP="00FB651F">
      <w:pPr>
        <w:widowControl w:val="0"/>
        <w:jc w:val="both"/>
        <w:rPr>
          <w:rFonts w:ascii="Times New Roman" w:eastAsia="Times New Roman" w:hAnsi="Times New Roman"/>
        </w:rPr>
      </w:pPr>
    </w:p>
    <w:p w:rsidR="00FB651F" w:rsidRPr="00FB651F" w:rsidRDefault="00FB651F" w:rsidP="00FB651F">
      <w:pPr>
        <w:widowControl w:val="0"/>
        <w:jc w:val="both"/>
        <w:rPr>
          <w:rFonts w:ascii="Times New Roman" w:eastAsia="Times New Roman" w:hAnsi="Times New Roman"/>
        </w:rPr>
      </w:pPr>
    </w:p>
    <w:p w:rsidR="00FB651F" w:rsidRPr="00FB651F" w:rsidRDefault="00FB651F" w:rsidP="00FB651F">
      <w:pPr>
        <w:widowControl w:val="0"/>
        <w:jc w:val="both"/>
        <w:rPr>
          <w:rFonts w:ascii="Times New Roman" w:eastAsia="Times New Roman" w:hAnsi="Times New Roman"/>
        </w:rPr>
      </w:pPr>
    </w:p>
    <w:p w:rsidR="00FB651F" w:rsidRPr="00FB651F" w:rsidRDefault="00FB651F" w:rsidP="00FB651F">
      <w:pPr>
        <w:widowControl w:val="0"/>
        <w:jc w:val="both"/>
        <w:rPr>
          <w:rFonts w:ascii="Times New Roman" w:eastAsia="Times New Roman" w:hAnsi="Times New Roman"/>
        </w:rPr>
      </w:pPr>
    </w:p>
    <w:p w:rsidR="00FB651F" w:rsidRPr="00FB651F" w:rsidRDefault="00FB651F" w:rsidP="00FB651F">
      <w:pPr>
        <w:spacing w:after="0" w:line="240" w:lineRule="auto"/>
        <w:jc w:val="center"/>
        <w:rPr>
          <w:rFonts w:ascii="Times New Roman" w:eastAsia="Times New Roman" w:hAnsi="Times New Roman"/>
          <w:b/>
          <w:sz w:val="24"/>
          <w:szCs w:val="24"/>
        </w:rPr>
      </w:pPr>
    </w:p>
    <w:p w:rsidR="00FB651F" w:rsidRPr="00FB651F" w:rsidRDefault="00FB651F" w:rsidP="00FB651F">
      <w:pPr>
        <w:spacing w:after="0" w:line="240" w:lineRule="auto"/>
        <w:jc w:val="center"/>
        <w:rPr>
          <w:rFonts w:ascii="Times New Roman" w:eastAsia="Times New Roman" w:hAnsi="Times New Roman"/>
          <w:b/>
          <w:sz w:val="24"/>
          <w:szCs w:val="24"/>
        </w:rPr>
      </w:pPr>
    </w:p>
    <w:p w:rsidR="00FB651F" w:rsidRPr="00FB651F" w:rsidRDefault="00FB651F" w:rsidP="00FB651F">
      <w:pPr>
        <w:spacing w:after="0" w:line="240" w:lineRule="auto"/>
        <w:jc w:val="center"/>
        <w:rPr>
          <w:rFonts w:ascii="Times New Roman" w:eastAsia="Times New Roman" w:hAnsi="Times New Roman"/>
          <w:b/>
          <w:sz w:val="24"/>
          <w:szCs w:val="24"/>
        </w:rPr>
      </w:pPr>
    </w:p>
    <w:p w:rsidR="00FB651F" w:rsidRPr="00FB651F" w:rsidRDefault="00FB651F" w:rsidP="00FB651F">
      <w:pPr>
        <w:spacing w:after="0" w:line="240" w:lineRule="auto"/>
        <w:jc w:val="center"/>
        <w:rPr>
          <w:rFonts w:ascii="Times New Roman" w:eastAsia="Times New Roman" w:hAnsi="Times New Roman"/>
          <w:b/>
          <w:sz w:val="24"/>
          <w:szCs w:val="24"/>
        </w:rPr>
      </w:pPr>
    </w:p>
    <w:p w:rsidR="00FB651F" w:rsidRPr="00FB651F" w:rsidRDefault="00FB651F" w:rsidP="00FB651F">
      <w:pPr>
        <w:spacing w:after="0" w:line="240" w:lineRule="auto"/>
        <w:jc w:val="center"/>
        <w:rPr>
          <w:rFonts w:ascii="Times New Roman" w:eastAsia="Times New Roman" w:hAnsi="Times New Roman"/>
          <w:b/>
          <w:i/>
          <w:sz w:val="24"/>
          <w:szCs w:val="24"/>
        </w:rPr>
      </w:pPr>
    </w:p>
    <w:p w:rsidR="00FB651F" w:rsidRPr="00FB651F" w:rsidRDefault="00FB651F" w:rsidP="00FB651F">
      <w:pPr>
        <w:spacing w:after="0" w:line="240" w:lineRule="auto"/>
        <w:jc w:val="center"/>
        <w:rPr>
          <w:rFonts w:ascii="Times New Roman" w:eastAsia="Times New Roman" w:hAnsi="Times New Roman"/>
          <w:b/>
          <w:i/>
          <w:sz w:val="24"/>
          <w:szCs w:val="24"/>
        </w:rPr>
      </w:pPr>
    </w:p>
    <w:p w:rsidR="00FB651F" w:rsidRPr="00FB651F" w:rsidRDefault="00FB651F" w:rsidP="00FB651F">
      <w:pPr>
        <w:spacing w:after="0" w:line="240" w:lineRule="auto"/>
        <w:jc w:val="center"/>
        <w:rPr>
          <w:rFonts w:ascii="Times New Roman" w:eastAsia="Times New Roman" w:hAnsi="Times New Roman"/>
          <w:b/>
          <w:i/>
          <w:sz w:val="24"/>
          <w:szCs w:val="24"/>
        </w:rPr>
      </w:pPr>
    </w:p>
    <w:p w:rsidR="00FB651F" w:rsidRPr="00FB651F" w:rsidRDefault="00FB651F" w:rsidP="00FB651F">
      <w:pPr>
        <w:spacing w:after="0" w:line="240" w:lineRule="auto"/>
        <w:jc w:val="center"/>
        <w:rPr>
          <w:rFonts w:ascii="Times New Roman" w:eastAsia="Times New Roman" w:hAnsi="Times New Roman"/>
          <w:b/>
          <w:i/>
          <w:sz w:val="24"/>
          <w:szCs w:val="24"/>
        </w:rPr>
      </w:pPr>
    </w:p>
    <w:p w:rsidR="00FB651F" w:rsidRPr="00FB651F" w:rsidRDefault="00FB651F" w:rsidP="00FB651F">
      <w:pPr>
        <w:spacing w:after="0" w:line="240" w:lineRule="auto"/>
        <w:jc w:val="center"/>
        <w:rPr>
          <w:rFonts w:ascii="Times New Roman" w:eastAsia="Times New Roman" w:hAnsi="Times New Roman"/>
          <w:b/>
          <w:i/>
          <w:sz w:val="24"/>
          <w:szCs w:val="24"/>
        </w:rPr>
      </w:pPr>
    </w:p>
    <w:p w:rsidR="00FB651F" w:rsidRPr="00FB651F" w:rsidRDefault="00FB651F" w:rsidP="00FB651F">
      <w:pPr>
        <w:spacing w:after="0" w:line="240" w:lineRule="auto"/>
        <w:jc w:val="center"/>
        <w:rPr>
          <w:rFonts w:ascii="Times New Roman" w:eastAsia="Times New Roman" w:hAnsi="Times New Roman"/>
          <w:b/>
          <w:i/>
          <w:sz w:val="24"/>
          <w:szCs w:val="24"/>
        </w:rPr>
      </w:pPr>
    </w:p>
    <w:p w:rsidR="00FB651F" w:rsidRPr="00FB651F" w:rsidRDefault="00FB651F" w:rsidP="00FB651F">
      <w:pPr>
        <w:spacing w:after="0" w:line="240" w:lineRule="auto"/>
        <w:jc w:val="center"/>
        <w:rPr>
          <w:rFonts w:ascii="Times New Roman" w:eastAsia="Times New Roman" w:hAnsi="Times New Roman"/>
          <w:b/>
          <w:i/>
          <w:sz w:val="24"/>
          <w:szCs w:val="24"/>
        </w:rPr>
      </w:pPr>
    </w:p>
    <w:p w:rsidR="00FB651F" w:rsidRPr="00FB651F" w:rsidRDefault="00FB651F" w:rsidP="00FB651F">
      <w:pPr>
        <w:spacing w:after="0" w:line="240" w:lineRule="auto"/>
        <w:jc w:val="center"/>
        <w:rPr>
          <w:rFonts w:ascii="Times New Roman" w:eastAsia="Times New Roman" w:hAnsi="Times New Roman"/>
          <w:b/>
          <w:i/>
          <w:sz w:val="24"/>
          <w:szCs w:val="24"/>
        </w:rPr>
      </w:pPr>
    </w:p>
    <w:p w:rsidR="00FB651F" w:rsidRPr="00FB651F" w:rsidRDefault="00FB651F" w:rsidP="00FB651F">
      <w:pPr>
        <w:spacing w:after="0" w:line="240" w:lineRule="auto"/>
        <w:jc w:val="center"/>
        <w:rPr>
          <w:rFonts w:ascii="Times New Roman" w:eastAsia="Times New Roman" w:hAnsi="Times New Roman"/>
          <w:b/>
          <w:i/>
          <w:sz w:val="24"/>
          <w:szCs w:val="24"/>
        </w:rPr>
      </w:pPr>
    </w:p>
    <w:p w:rsidR="00FB651F" w:rsidRPr="00FB651F" w:rsidRDefault="00FB651F" w:rsidP="00FB651F">
      <w:pPr>
        <w:spacing w:after="0" w:line="240" w:lineRule="auto"/>
        <w:jc w:val="center"/>
        <w:rPr>
          <w:rFonts w:ascii="Times New Roman" w:eastAsia="Times New Roman" w:hAnsi="Times New Roman"/>
          <w:b/>
          <w:i/>
          <w:sz w:val="24"/>
          <w:szCs w:val="24"/>
        </w:rPr>
      </w:pPr>
    </w:p>
    <w:p w:rsidR="00FB651F" w:rsidRPr="00FB651F" w:rsidRDefault="00FB651F" w:rsidP="00FB651F">
      <w:pPr>
        <w:spacing w:after="0" w:line="240" w:lineRule="auto"/>
        <w:jc w:val="center"/>
        <w:rPr>
          <w:rFonts w:ascii="Times New Roman" w:eastAsia="Times New Roman" w:hAnsi="Times New Roman"/>
          <w:b/>
          <w:sz w:val="24"/>
          <w:szCs w:val="24"/>
        </w:rPr>
      </w:pPr>
    </w:p>
    <w:p w:rsidR="00FB651F" w:rsidRPr="00FB651F" w:rsidRDefault="00FB651F" w:rsidP="00FB651F">
      <w:pPr>
        <w:spacing w:after="0" w:line="240" w:lineRule="auto"/>
        <w:jc w:val="center"/>
        <w:rPr>
          <w:rFonts w:ascii="Times New Roman" w:eastAsia="Times New Roman" w:hAnsi="Times New Roman"/>
          <w:b/>
          <w:sz w:val="24"/>
          <w:szCs w:val="24"/>
        </w:rPr>
      </w:pPr>
    </w:p>
    <w:p w:rsidR="00FB651F" w:rsidRPr="00FB651F" w:rsidRDefault="00FB651F" w:rsidP="00FB651F">
      <w:pPr>
        <w:spacing w:after="0" w:line="240" w:lineRule="auto"/>
        <w:jc w:val="center"/>
        <w:rPr>
          <w:rFonts w:ascii="Times New Roman" w:eastAsia="Times New Roman" w:hAnsi="Times New Roman"/>
          <w:b/>
          <w:sz w:val="24"/>
          <w:szCs w:val="24"/>
        </w:rPr>
      </w:pPr>
    </w:p>
    <w:p w:rsidR="00FB651F" w:rsidRPr="00FB651F" w:rsidRDefault="00FB651F" w:rsidP="00FB651F">
      <w:pPr>
        <w:spacing w:after="0" w:line="240" w:lineRule="auto"/>
        <w:jc w:val="center"/>
        <w:rPr>
          <w:rFonts w:ascii="Times New Roman" w:eastAsia="Times New Roman" w:hAnsi="Times New Roman"/>
          <w:b/>
          <w:sz w:val="24"/>
          <w:szCs w:val="24"/>
        </w:rPr>
      </w:pPr>
      <w:r w:rsidRPr="00FB651F">
        <w:rPr>
          <w:rFonts w:ascii="Times New Roman" w:eastAsia="Times New Roman" w:hAnsi="Times New Roman"/>
          <w:b/>
          <w:sz w:val="24"/>
          <w:szCs w:val="24"/>
        </w:rPr>
        <w:t>Форма предложения участника закупки</w:t>
      </w:r>
    </w:p>
    <w:p w:rsidR="00FB651F" w:rsidRPr="00FB651F" w:rsidRDefault="00FB651F" w:rsidP="00FB651F">
      <w:pPr>
        <w:spacing w:after="0" w:line="240" w:lineRule="auto"/>
        <w:rPr>
          <w:rFonts w:ascii="Times New Roman" w:eastAsia="Times New Roman" w:hAnsi="Times New Roman"/>
          <w:b/>
          <w:sz w:val="24"/>
          <w:szCs w:val="24"/>
        </w:rPr>
      </w:pPr>
    </w:p>
    <w:p w:rsidR="00FB651F" w:rsidRPr="00FB651F" w:rsidRDefault="00FB651F" w:rsidP="00FB651F">
      <w:pPr>
        <w:spacing w:after="0" w:line="240" w:lineRule="auto"/>
        <w:jc w:val="center"/>
        <w:rPr>
          <w:rFonts w:ascii="Times New Roman" w:eastAsia="Times New Roman" w:hAnsi="Times New Roman"/>
          <w:b/>
          <w:sz w:val="24"/>
          <w:szCs w:val="24"/>
        </w:rPr>
      </w:pPr>
      <w:r w:rsidRPr="00FB651F">
        <w:rPr>
          <w:rFonts w:ascii="Times New Roman" w:eastAsia="Times New Roman" w:hAnsi="Times New Roman"/>
          <w:b/>
          <w:sz w:val="24"/>
          <w:szCs w:val="24"/>
        </w:rPr>
        <w:t>Предложение участника закупки</w:t>
      </w:r>
    </w:p>
    <w:p w:rsidR="00FB651F" w:rsidRPr="00FB651F" w:rsidRDefault="00FB651F" w:rsidP="00FB651F">
      <w:pPr>
        <w:spacing w:after="0" w:line="240" w:lineRule="auto"/>
        <w:jc w:val="center"/>
        <w:rPr>
          <w:rFonts w:ascii="Times New Roman" w:eastAsia="Times New Roman" w:hAnsi="Times New Roman"/>
          <w:b/>
          <w:sz w:val="24"/>
          <w:szCs w:val="24"/>
        </w:rPr>
      </w:pPr>
      <w:r w:rsidRPr="00FB651F">
        <w:rPr>
          <w:rFonts w:ascii="Times New Roman" w:eastAsia="Times New Roman" w:hAnsi="Times New Roman"/>
          <w:b/>
          <w:bCs/>
          <w:color w:val="000000"/>
          <w:sz w:val="24"/>
          <w:szCs w:val="24"/>
        </w:rPr>
        <w:t>к аукционной заявке</w:t>
      </w:r>
    </w:p>
    <w:p w:rsidR="00FB651F" w:rsidRPr="00FB651F" w:rsidRDefault="00FB651F" w:rsidP="00FB651F">
      <w:pPr>
        <w:spacing w:after="0" w:line="240" w:lineRule="auto"/>
        <w:rPr>
          <w:rFonts w:ascii="Times New Roman" w:eastAsia="Times New Roman" w:hAnsi="Times New Roman"/>
          <w:b/>
          <w:bCs/>
          <w:color w:val="000000"/>
          <w:sz w:val="24"/>
          <w:szCs w:val="24"/>
        </w:rPr>
      </w:pPr>
    </w:p>
    <w:p w:rsidR="00FB651F" w:rsidRPr="00FB651F" w:rsidRDefault="00FB651F" w:rsidP="00FB651F">
      <w:pPr>
        <w:rPr>
          <w:rFonts w:ascii="Times New Roman" w:eastAsia="Times New Roman" w:hAnsi="Times New Roman"/>
          <w:b/>
          <w:sz w:val="24"/>
          <w:szCs w:val="24"/>
        </w:rPr>
      </w:pPr>
    </w:p>
    <w:p w:rsidR="00FB651F" w:rsidRPr="00FB651F" w:rsidRDefault="00FB651F" w:rsidP="00FB651F">
      <w:pPr>
        <w:jc w:val="center"/>
        <w:rPr>
          <w:rFonts w:ascii="Times New Roman" w:eastAsia="Times New Roman" w:hAnsi="Times New Roman"/>
          <w:b/>
          <w:sz w:val="24"/>
          <w:szCs w:val="24"/>
        </w:rPr>
      </w:pPr>
      <w:r w:rsidRPr="00FB651F">
        <w:rPr>
          <w:rFonts w:ascii="Times New Roman" w:eastAsia="Times New Roman" w:hAnsi="Times New Roman"/>
          <w:b/>
          <w:sz w:val="24"/>
          <w:szCs w:val="24"/>
        </w:rPr>
        <w:t>Описание товара:</w:t>
      </w:r>
    </w:p>
    <w:p w:rsidR="00FB651F" w:rsidRPr="00FB651F" w:rsidRDefault="00FB651F" w:rsidP="00FB651F">
      <w:pPr>
        <w:jc w:val="center"/>
        <w:rPr>
          <w:rFonts w:ascii="Times New Roman" w:eastAsia="Times New Roman" w:hAnsi="Times New Roman"/>
          <w:b/>
          <w:sz w:val="24"/>
          <w:szCs w:val="24"/>
        </w:rPr>
      </w:pP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1"/>
        <w:gridCol w:w="1812"/>
        <w:gridCol w:w="2268"/>
        <w:gridCol w:w="992"/>
        <w:gridCol w:w="1133"/>
        <w:gridCol w:w="1984"/>
        <w:gridCol w:w="1844"/>
      </w:tblGrid>
      <w:tr w:rsidR="00FB651F" w:rsidRPr="00FB651F" w:rsidTr="00C93CEC">
        <w:tc>
          <w:tcPr>
            <w:tcW w:w="741" w:type="dxa"/>
          </w:tcPr>
          <w:p w:rsidR="00FB651F" w:rsidRPr="00FB651F" w:rsidRDefault="00FB651F" w:rsidP="00FB651F">
            <w:pPr>
              <w:spacing w:after="0" w:line="240" w:lineRule="auto"/>
              <w:jc w:val="center"/>
              <w:rPr>
                <w:rFonts w:ascii="Times New Roman" w:eastAsia="Times New Roman" w:hAnsi="Times New Roman"/>
                <w:sz w:val="24"/>
                <w:szCs w:val="24"/>
              </w:rPr>
            </w:pPr>
            <w:r w:rsidRPr="00FB651F">
              <w:rPr>
                <w:rFonts w:ascii="Times New Roman" w:eastAsia="Times New Roman" w:hAnsi="Times New Roman"/>
                <w:sz w:val="24"/>
                <w:szCs w:val="24"/>
              </w:rPr>
              <w:t xml:space="preserve">№ </w:t>
            </w:r>
            <w:proofErr w:type="gramStart"/>
            <w:r w:rsidRPr="00FB651F">
              <w:rPr>
                <w:rFonts w:ascii="Times New Roman" w:eastAsia="Times New Roman" w:hAnsi="Times New Roman"/>
                <w:sz w:val="24"/>
                <w:szCs w:val="24"/>
              </w:rPr>
              <w:t>п</w:t>
            </w:r>
            <w:proofErr w:type="gramEnd"/>
            <w:r w:rsidRPr="00FB651F">
              <w:rPr>
                <w:rFonts w:ascii="Times New Roman" w:eastAsia="Times New Roman" w:hAnsi="Times New Roman"/>
                <w:sz w:val="24"/>
                <w:szCs w:val="24"/>
              </w:rPr>
              <w:t>/п</w:t>
            </w:r>
          </w:p>
        </w:tc>
        <w:tc>
          <w:tcPr>
            <w:tcW w:w="1812" w:type="dxa"/>
          </w:tcPr>
          <w:p w:rsidR="00FB651F" w:rsidRPr="00FB651F" w:rsidRDefault="00FB651F" w:rsidP="00FB651F">
            <w:pPr>
              <w:autoSpaceDN w:val="0"/>
              <w:adjustRightInd w:val="0"/>
              <w:spacing w:after="0" w:line="240" w:lineRule="auto"/>
              <w:jc w:val="center"/>
              <w:rPr>
                <w:rFonts w:ascii="Times New Roman" w:eastAsia="Times New Roman" w:hAnsi="Times New Roman"/>
                <w:sz w:val="24"/>
                <w:szCs w:val="24"/>
              </w:rPr>
            </w:pPr>
            <w:r w:rsidRPr="00FB651F">
              <w:rPr>
                <w:rFonts w:ascii="Times New Roman" w:eastAsia="Times New Roman" w:hAnsi="Times New Roman"/>
                <w:sz w:val="24"/>
                <w:szCs w:val="24"/>
              </w:rPr>
              <w:t xml:space="preserve">Наименование </w:t>
            </w:r>
          </w:p>
        </w:tc>
        <w:tc>
          <w:tcPr>
            <w:tcW w:w="2268" w:type="dxa"/>
          </w:tcPr>
          <w:p w:rsidR="00FB651F" w:rsidRPr="00FB651F" w:rsidRDefault="00FB651F" w:rsidP="00FB651F">
            <w:pPr>
              <w:spacing w:after="0" w:line="240" w:lineRule="auto"/>
              <w:jc w:val="center"/>
              <w:rPr>
                <w:rFonts w:ascii="Times New Roman" w:eastAsia="Times New Roman" w:hAnsi="Times New Roman"/>
                <w:sz w:val="24"/>
                <w:szCs w:val="24"/>
              </w:rPr>
            </w:pPr>
            <w:r w:rsidRPr="00FB651F">
              <w:rPr>
                <w:rFonts w:ascii="Times New Roman" w:eastAsia="Times New Roman" w:hAnsi="Times New Roman"/>
                <w:sz w:val="24"/>
                <w:szCs w:val="24"/>
              </w:rPr>
              <w:t>Технические характеристики</w:t>
            </w:r>
          </w:p>
        </w:tc>
        <w:tc>
          <w:tcPr>
            <w:tcW w:w="992" w:type="dxa"/>
          </w:tcPr>
          <w:p w:rsidR="00FB651F" w:rsidRPr="00FB651F" w:rsidRDefault="00FB651F" w:rsidP="00FB651F">
            <w:pPr>
              <w:spacing w:after="0" w:line="240" w:lineRule="auto"/>
              <w:jc w:val="center"/>
              <w:rPr>
                <w:rFonts w:ascii="Times New Roman" w:eastAsia="Times New Roman" w:hAnsi="Times New Roman"/>
                <w:sz w:val="24"/>
                <w:szCs w:val="24"/>
              </w:rPr>
            </w:pPr>
            <w:r w:rsidRPr="00FB651F">
              <w:rPr>
                <w:rFonts w:ascii="Times New Roman" w:eastAsia="Times New Roman" w:hAnsi="Times New Roman"/>
                <w:sz w:val="24"/>
                <w:szCs w:val="24"/>
              </w:rPr>
              <w:t>Ед.</w:t>
            </w:r>
          </w:p>
          <w:p w:rsidR="00FB651F" w:rsidRPr="00FB651F" w:rsidRDefault="00FB651F" w:rsidP="00FB651F">
            <w:pPr>
              <w:spacing w:after="0" w:line="240" w:lineRule="auto"/>
              <w:jc w:val="center"/>
              <w:rPr>
                <w:rFonts w:ascii="Times New Roman" w:eastAsia="Times New Roman" w:hAnsi="Times New Roman"/>
                <w:sz w:val="24"/>
                <w:szCs w:val="24"/>
              </w:rPr>
            </w:pPr>
            <w:r w:rsidRPr="00FB651F">
              <w:rPr>
                <w:rFonts w:ascii="Times New Roman" w:eastAsia="Times New Roman" w:hAnsi="Times New Roman"/>
                <w:sz w:val="24"/>
                <w:szCs w:val="24"/>
              </w:rPr>
              <w:t>Изм.</w:t>
            </w:r>
          </w:p>
        </w:tc>
        <w:tc>
          <w:tcPr>
            <w:tcW w:w="1133" w:type="dxa"/>
          </w:tcPr>
          <w:p w:rsidR="00FB651F" w:rsidRPr="00FB651F" w:rsidRDefault="00FB651F" w:rsidP="00FB651F">
            <w:pPr>
              <w:spacing w:after="0" w:line="240" w:lineRule="auto"/>
              <w:jc w:val="center"/>
              <w:rPr>
                <w:rFonts w:ascii="Times New Roman" w:eastAsia="Times New Roman" w:hAnsi="Times New Roman"/>
                <w:sz w:val="24"/>
                <w:szCs w:val="24"/>
              </w:rPr>
            </w:pPr>
            <w:r w:rsidRPr="00FB651F">
              <w:rPr>
                <w:rFonts w:ascii="Times New Roman" w:eastAsia="Times New Roman" w:hAnsi="Times New Roman"/>
                <w:sz w:val="24"/>
                <w:szCs w:val="24"/>
              </w:rPr>
              <w:t>Кол-во</w:t>
            </w:r>
          </w:p>
        </w:tc>
        <w:tc>
          <w:tcPr>
            <w:tcW w:w="1984" w:type="dxa"/>
          </w:tcPr>
          <w:p w:rsidR="00FB651F" w:rsidRPr="00FB651F" w:rsidRDefault="00FB651F" w:rsidP="00FB651F">
            <w:pPr>
              <w:spacing w:after="0" w:line="240" w:lineRule="auto"/>
              <w:jc w:val="center"/>
              <w:rPr>
                <w:rFonts w:ascii="Times New Roman" w:eastAsia="Times New Roman" w:hAnsi="Times New Roman"/>
                <w:sz w:val="24"/>
                <w:szCs w:val="24"/>
              </w:rPr>
            </w:pPr>
            <w:r w:rsidRPr="00FB651F">
              <w:rPr>
                <w:rFonts w:ascii="Times New Roman" w:eastAsia="Times New Roman" w:hAnsi="Times New Roman"/>
                <w:sz w:val="24"/>
                <w:szCs w:val="24"/>
              </w:rPr>
              <w:t>Производитель товара</w:t>
            </w:r>
          </w:p>
        </w:tc>
        <w:tc>
          <w:tcPr>
            <w:tcW w:w="1844" w:type="dxa"/>
          </w:tcPr>
          <w:p w:rsidR="00FB651F" w:rsidRPr="00FB651F" w:rsidRDefault="00FB651F" w:rsidP="00FB651F">
            <w:pPr>
              <w:spacing w:after="0" w:line="240" w:lineRule="auto"/>
              <w:jc w:val="center"/>
              <w:rPr>
                <w:rFonts w:ascii="Times New Roman" w:eastAsia="Times New Roman" w:hAnsi="Times New Roman"/>
                <w:sz w:val="24"/>
                <w:szCs w:val="24"/>
              </w:rPr>
            </w:pPr>
            <w:r w:rsidRPr="00FB651F">
              <w:rPr>
                <w:rFonts w:ascii="Times New Roman" w:eastAsia="Times New Roman" w:hAnsi="Times New Roman"/>
                <w:sz w:val="24"/>
                <w:szCs w:val="24"/>
              </w:rPr>
              <w:t>Страна производства</w:t>
            </w:r>
          </w:p>
        </w:tc>
      </w:tr>
      <w:tr w:rsidR="00FB651F" w:rsidRPr="00FB651F" w:rsidTr="00C93CEC">
        <w:tc>
          <w:tcPr>
            <w:tcW w:w="741" w:type="dxa"/>
          </w:tcPr>
          <w:p w:rsidR="00FB651F" w:rsidRPr="00FB651F" w:rsidRDefault="00FB651F" w:rsidP="00FB651F">
            <w:pPr>
              <w:spacing w:after="0" w:line="240" w:lineRule="auto"/>
              <w:ind w:left="320"/>
              <w:rPr>
                <w:rFonts w:ascii="Times New Roman" w:eastAsia="Times New Roman" w:hAnsi="Times New Roman"/>
                <w:sz w:val="24"/>
                <w:szCs w:val="24"/>
              </w:rPr>
            </w:pPr>
          </w:p>
        </w:tc>
        <w:tc>
          <w:tcPr>
            <w:tcW w:w="1812" w:type="dxa"/>
          </w:tcPr>
          <w:p w:rsidR="00FB651F" w:rsidRPr="00FB651F" w:rsidRDefault="00FB651F" w:rsidP="00FB651F">
            <w:pPr>
              <w:spacing w:after="0" w:line="240" w:lineRule="auto"/>
              <w:ind w:left="320"/>
              <w:rPr>
                <w:rFonts w:ascii="Times New Roman" w:eastAsia="Times New Roman" w:hAnsi="Times New Roman"/>
                <w:sz w:val="24"/>
                <w:szCs w:val="24"/>
              </w:rPr>
            </w:pPr>
          </w:p>
        </w:tc>
        <w:tc>
          <w:tcPr>
            <w:tcW w:w="2268" w:type="dxa"/>
          </w:tcPr>
          <w:p w:rsidR="00FB651F" w:rsidRPr="00FB651F" w:rsidRDefault="00FB651F" w:rsidP="00FB651F">
            <w:pPr>
              <w:spacing w:after="0" w:line="240" w:lineRule="auto"/>
              <w:ind w:left="320"/>
              <w:rPr>
                <w:rFonts w:ascii="Times New Roman" w:eastAsia="Times New Roman" w:hAnsi="Times New Roman"/>
                <w:sz w:val="24"/>
                <w:szCs w:val="24"/>
              </w:rPr>
            </w:pPr>
          </w:p>
        </w:tc>
        <w:tc>
          <w:tcPr>
            <w:tcW w:w="992" w:type="dxa"/>
          </w:tcPr>
          <w:p w:rsidR="00FB651F" w:rsidRPr="00FB651F" w:rsidRDefault="00FB651F" w:rsidP="00FB651F">
            <w:pPr>
              <w:spacing w:after="0" w:line="240" w:lineRule="auto"/>
              <w:ind w:left="320"/>
              <w:rPr>
                <w:rFonts w:ascii="Times New Roman" w:eastAsia="Times New Roman" w:hAnsi="Times New Roman"/>
                <w:sz w:val="24"/>
                <w:szCs w:val="24"/>
              </w:rPr>
            </w:pPr>
          </w:p>
        </w:tc>
        <w:tc>
          <w:tcPr>
            <w:tcW w:w="1133" w:type="dxa"/>
          </w:tcPr>
          <w:p w:rsidR="00FB651F" w:rsidRPr="00FB651F" w:rsidRDefault="00FB651F" w:rsidP="00FB651F">
            <w:pPr>
              <w:spacing w:after="0" w:line="240" w:lineRule="auto"/>
              <w:ind w:left="320"/>
              <w:rPr>
                <w:rFonts w:ascii="Times New Roman" w:eastAsia="Times New Roman" w:hAnsi="Times New Roman"/>
                <w:sz w:val="24"/>
                <w:szCs w:val="24"/>
              </w:rPr>
            </w:pPr>
          </w:p>
        </w:tc>
        <w:tc>
          <w:tcPr>
            <w:tcW w:w="1984" w:type="dxa"/>
          </w:tcPr>
          <w:p w:rsidR="00FB651F" w:rsidRPr="00FB651F" w:rsidRDefault="00FB651F" w:rsidP="00FB651F">
            <w:pPr>
              <w:spacing w:after="0" w:line="240" w:lineRule="auto"/>
              <w:ind w:left="320"/>
              <w:rPr>
                <w:rFonts w:ascii="Times New Roman" w:eastAsia="Times New Roman" w:hAnsi="Times New Roman"/>
                <w:sz w:val="24"/>
                <w:szCs w:val="24"/>
              </w:rPr>
            </w:pPr>
          </w:p>
        </w:tc>
        <w:tc>
          <w:tcPr>
            <w:tcW w:w="1844" w:type="dxa"/>
          </w:tcPr>
          <w:p w:rsidR="00FB651F" w:rsidRPr="00FB651F" w:rsidRDefault="00FB651F" w:rsidP="00FB651F">
            <w:pPr>
              <w:spacing w:after="0" w:line="240" w:lineRule="auto"/>
              <w:ind w:left="320"/>
              <w:rPr>
                <w:rFonts w:ascii="Times New Roman" w:eastAsia="Times New Roman" w:hAnsi="Times New Roman"/>
                <w:sz w:val="24"/>
                <w:szCs w:val="24"/>
              </w:rPr>
            </w:pPr>
          </w:p>
        </w:tc>
      </w:tr>
    </w:tbl>
    <w:p w:rsidR="00FB651F" w:rsidRPr="00FB651F" w:rsidRDefault="00FB651F" w:rsidP="00FB651F">
      <w:pPr>
        <w:spacing w:after="0" w:line="240" w:lineRule="auto"/>
        <w:rPr>
          <w:rFonts w:ascii="Times New Roman" w:eastAsia="Times New Roman" w:hAnsi="Times New Roman"/>
          <w:sz w:val="24"/>
          <w:szCs w:val="24"/>
          <w:lang w:eastAsia="ru-RU"/>
        </w:rPr>
      </w:pPr>
    </w:p>
    <w:p w:rsidR="00FB651F" w:rsidRPr="00FB651F" w:rsidRDefault="00FB651F" w:rsidP="00FB651F">
      <w:pPr>
        <w:keepNext/>
        <w:suppressAutoHyphens/>
        <w:spacing w:after="0" w:line="240" w:lineRule="auto"/>
        <w:ind w:left="720" w:hanging="720"/>
        <w:outlineLvl w:val="2"/>
        <w:rPr>
          <w:rFonts w:ascii="Times New Roman" w:hAnsi="Times New Roman"/>
          <w:b/>
          <w:bCs/>
          <w:color w:val="FF0000"/>
          <w:sz w:val="24"/>
          <w:szCs w:val="24"/>
          <w:lang w:eastAsia="ru-RU"/>
        </w:rPr>
      </w:pPr>
    </w:p>
    <w:p w:rsidR="00FB651F" w:rsidRPr="00FB651F" w:rsidRDefault="00FB651F" w:rsidP="00FB651F">
      <w:pPr>
        <w:keepNext/>
        <w:spacing w:after="0" w:line="240" w:lineRule="auto"/>
        <w:ind w:left="720" w:hanging="295"/>
        <w:jc w:val="center"/>
        <w:outlineLvl w:val="2"/>
        <w:rPr>
          <w:rFonts w:ascii="Times New Roman" w:eastAsia="Times New Roman" w:hAnsi="Times New Roman"/>
          <w:b/>
          <w:bCs/>
          <w:sz w:val="24"/>
          <w:szCs w:val="24"/>
        </w:rPr>
      </w:pPr>
    </w:p>
    <w:p w:rsidR="00FB651F" w:rsidRPr="00FB651F" w:rsidRDefault="00FB651F" w:rsidP="00FB651F">
      <w:pPr>
        <w:keepNext/>
        <w:suppressAutoHyphens/>
        <w:spacing w:after="0" w:line="240" w:lineRule="auto"/>
        <w:jc w:val="both"/>
        <w:outlineLvl w:val="2"/>
        <w:rPr>
          <w:rFonts w:ascii="Times New Roman" w:hAnsi="Times New Roman"/>
          <w:b/>
          <w:bCs/>
          <w:color w:val="000000"/>
          <w:sz w:val="24"/>
          <w:szCs w:val="24"/>
          <w:lang w:eastAsia="ru-RU"/>
        </w:rPr>
      </w:pPr>
    </w:p>
    <w:p w:rsidR="00FB651F" w:rsidRPr="00FB651F" w:rsidRDefault="00FB651F" w:rsidP="00FB651F">
      <w:pPr>
        <w:keepNext/>
        <w:suppressAutoHyphens/>
        <w:spacing w:after="0" w:line="240" w:lineRule="auto"/>
        <w:jc w:val="both"/>
        <w:outlineLvl w:val="2"/>
        <w:rPr>
          <w:rFonts w:ascii="Times New Roman" w:hAnsi="Times New Roman"/>
          <w:b/>
          <w:bCs/>
          <w:color w:val="000000"/>
          <w:sz w:val="24"/>
          <w:szCs w:val="24"/>
          <w:lang w:eastAsia="ru-RU"/>
        </w:rPr>
      </w:pPr>
    </w:p>
    <w:p w:rsidR="00FB651F" w:rsidRPr="00FB651F" w:rsidRDefault="00FB651F" w:rsidP="00FB651F">
      <w:pPr>
        <w:keepNext/>
        <w:suppressAutoHyphens/>
        <w:spacing w:after="0" w:line="240" w:lineRule="auto"/>
        <w:jc w:val="both"/>
        <w:outlineLvl w:val="2"/>
        <w:rPr>
          <w:rFonts w:ascii="Times New Roman" w:hAnsi="Times New Roman"/>
          <w:b/>
          <w:bCs/>
          <w:color w:val="000000"/>
          <w:sz w:val="24"/>
          <w:szCs w:val="24"/>
          <w:lang w:eastAsia="ru-RU"/>
        </w:rPr>
      </w:pPr>
    </w:p>
    <w:p w:rsidR="00FB651F" w:rsidRPr="00FB651F" w:rsidRDefault="00FB651F" w:rsidP="00FB651F">
      <w:pPr>
        <w:keepNext/>
        <w:suppressAutoHyphens/>
        <w:spacing w:after="0" w:line="240" w:lineRule="auto"/>
        <w:jc w:val="both"/>
        <w:outlineLvl w:val="2"/>
        <w:rPr>
          <w:rFonts w:ascii="Times New Roman" w:hAnsi="Times New Roman"/>
          <w:b/>
          <w:bCs/>
          <w:color w:val="000000"/>
          <w:sz w:val="24"/>
          <w:szCs w:val="24"/>
          <w:lang w:eastAsia="ru-RU"/>
        </w:rPr>
      </w:pPr>
    </w:p>
    <w:p w:rsidR="00FB651F" w:rsidRPr="00FB651F" w:rsidRDefault="00FB651F" w:rsidP="00FB651F">
      <w:pPr>
        <w:keepNext/>
        <w:suppressAutoHyphens/>
        <w:spacing w:after="0" w:line="240" w:lineRule="auto"/>
        <w:jc w:val="both"/>
        <w:outlineLvl w:val="2"/>
        <w:rPr>
          <w:rFonts w:ascii="Times New Roman" w:hAnsi="Times New Roman"/>
          <w:b/>
          <w:bCs/>
          <w:color w:val="000000"/>
          <w:sz w:val="24"/>
          <w:szCs w:val="24"/>
          <w:lang w:eastAsia="ru-RU"/>
        </w:rPr>
      </w:pPr>
    </w:p>
    <w:p w:rsidR="00FB651F" w:rsidRPr="00FB651F" w:rsidRDefault="00FB651F" w:rsidP="00FB651F">
      <w:pPr>
        <w:keepNext/>
        <w:suppressAutoHyphens/>
        <w:spacing w:after="0" w:line="240" w:lineRule="auto"/>
        <w:jc w:val="both"/>
        <w:outlineLvl w:val="2"/>
        <w:rPr>
          <w:rFonts w:ascii="Times New Roman" w:hAnsi="Times New Roman"/>
          <w:b/>
          <w:bCs/>
          <w:color w:val="000000"/>
          <w:sz w:val="24"/>
          <w:szCs w:val="24"/>
          <w:lang w:eastAsia="ru-RU"/>
        </w:rPr>
      </w:pPr>
    </w:p>
    <w:p w:rsidR="00FB651F" w:rsidRPr="00FB651F" w:rsidRDefault="00FB651F" w:rsidP="00FB651F">
      <w:pPr>
        <w:keepNext/>
        <w:suppressAutoHyphens/>
        <w:spacing w:after="0" w:line="240" w:lineRule="auto"/>
        <w:jc w:val="both"/>
        <w:outlineLvl w:val="2"/>
        <w:rPr>
          <w:rFonts w:ascii="Times New Roman" w:hAnsi="Times New Roman"/>
          <w:b/>
          <w:bCs/>
          <w:color w:val="000000"/>
          <w:sz w:val="24"/>
          <w:szCs w:val="24"/>
          <w:lang w:eastAsia="ru-RU"/>
        </w:rPr>
      </w:pPr>
    </w:p>
    <w:p w:rsidR="00FB651F" w:rsidRPr="00FB651F" w:rsidRDefault="00FB651F" w:rsidP="00FB651F">
      <w:pPr>
        <w:keepNext/>
        <w:suppressAutoHyphens/>
        <w:spacing w:after="0" w:line="240" w:lineRule="auto"/>
        <w:jc w:val="both"/>
        <w:outlineLvl w:val="2"/>
        <w:rPr>
          <w:rFonts w:ascii="Times New Roman" w:hAnsi="Times New Roman"/>
          <w:b/>
          <w:bCs/>
          <w:color w:val="000000"/>
          <w:sz w:val="24"/>
          <w:szCs w:val="24"/>
          <w:lang w:eastAsia="ru-RU"/>
        </w:rPr>
      </w:pPr>
    </w:p>
    <w:p w:rsidR="00FB651F" w:rsidRPr="00FB651F" w:rsidRDefault="00FB651F" w:rsidP="00FB651F">
      <w:pPr>
        <w:keepNext/>
        <w:suppressAutoHyphens/>
        <w:spacing w:after="0" w:line="240" w:lineRule="auto"/>
        <w:jc w:val="both"/>
        <w:outlineLvl w:val="2"/>
        <w:rPr>
          <w:rFonts w:ascii="Times New Roman" w:hAnsi="Times New Roman"/>
          <w:b/>
          <w:bCs/>
          <w:color w:val="000000"/>
          <w:sz w:val="24"/>
          <w:szCs w:val="24"/>
          <w:lang w:eastAsia="ru-RU"/>
        </w:rPr>
      </w:pPr>
    </w:p>
    <w:p w:rsidR="00FB651F" w:rsidRPr="00FB651F" w:rsidRDefault="00FB651F" w:rsidP="00FB651F">
      <w:pPr>
        <w:keepNext/>
        <w:suppressAutoHyphens/>
        <w:spacing w:after="0" w:line="240" w:lineRule="auto"/>
        <w:jc w:val="both"/>
        <w:outlineLvl w:val="2"/>
        <w:rPr>
          <w:rFonts w:ascii="Times New Roman" w:hAnsi="Times New Roman"/>
          <w:b/>
          <w:bCs/>
          <w:color w:val="000000"/>
          <w:sz w:val="24"/>
          <w:szCs w:val="24"/>
          <w:lang w:eastAsia="ru-RU"/>
        </w:rPr>
      </w:pPr>
    </w:p>
    <w:p w:rsidR="00FB651F" w:rsidRPr="00FB651F" w:rsidRDefault="00FB651F" w:rsidP="00FB651F">
      <w:pPr>
        <w:keepNext/>
        <w:suppressAutoHyphens/>
        <w:spacing w:after="0" w:line="240" w:lineRule="auto"/>
        <w:jc w:val="both"/>
        <w:outlineLvl w:val="2"/>
        <w:rPr>
          <w:rFonts w:ascii="Times New Roman" w:hAnsi="Times New Roman"/>
          <w:b/>
          <w:bCs/>
          <w:color w:val="000000"/>
          <w:sz w:val="24"/>
          <w:szCs w:val="24"/>
          <w:lang w:eastAsia="ru-RU"/>
        </w:rPr>
      </w:pPr>
    </w:p>
    <w:p w:rsidR="00FB651F" w:rsidRPr="00FB651F" w:rsidRDefault="00FB651F" w:rsidP="00FB651F">
      <w:pPr>
        <w:keepNext/>
        <w:suppressAutoHyphens/>
        <w:spacing w:after="0" w:line="240" w:lineRule="auto"/>
        <w:jc w:val="both"/>
        <w:outlineLvl w:val="2"/>
        <w:rPr>
          <w:rFonts w:ascii="Times New Roman" w:hAnsi="Times New Roman"/>
          <w:b/>
          <w:bCs/>
          <w:color w:val="000000"/>
          <w:sz w:val="24"/>
          <w:szCs w:val="24"/>
          <w:lang w:eastAsia="ru-RU"/>
        </w:rPr>
      </w:pPr>
    </w:p>
    <w:p w:rsidR="00FB651F" w:rsidRPr="00FB651F" w:rsidRDefault="00FB651F" w:rsidP="00FB651F">
      <w:pPr>
        <w:widowControl w:val="0"/>
        <w:spacing w:after="0" w:line="240" w:lineRule="auto"/>
        <w:rPr>
          <w:rFonts w:eastAsia="Times New Roman"/>
          <w:b/>
          <w:bCs/>
          <w:snapToGrid w:val="0"/>
          <w:lang w:eastAsia="ru-RU"/>
        </w:rPr>
      </w:pPr>
    </w:p>
    <w:p w:rsidR="00FB651F" w:rsidRPr="00FB651F" w:rsidRDefault="00FB651F" w:rsidP="00FB651F">
      <w:pPr>
        <w:widowControl w:val="0"/>
        <w:spacing w:after="0" w:line="240" w:lineRule="auto"/>
        <w:outlineLvl w:val="0"/>
        <w:rPr>
          <w:rFonts w:eastAsia="Times New Roman"/>
          <w:b/>
          <w:bCs/>
          <w:i/>
          <w:kern w:val="32"/>
          <w:lang w:eastAsia="ru-RU"/>
        </w:rPr>
      </w:pPr>
    </w:p>
    <w:p w:rsidR="00FB651F" w:rsidRPr="00FB651F" w:rsidRDefault="00FB651F" w:rsidP="00FB651F">
      <w:pPr>
        <w:widowControl w:val="0"/>
        <w:spacing w:after="0" w:line="240" w:lineRule="auto"/>
        <w:outlineLvl w:val="0"/>
        <w:rPr>
          <w:rFonts w:eastAsia="Times New Roman"/>
          <w:b/>
          <w:bCs/>
          <w:i/>
          <w:kern w:val="32"/>
          <w:lang w:eastAsia="ru-RU"/>
        </w:rPr>
      </w:pPr>
    </w:p>
    <w:p w:rsidR="00FB651F" w:rsidRPr="00FB651F" w:rsidRDefault="00FB651F" w:rsidP="00FB651F">
      <w:pPr>
        <w:spacing w:after="0" w:line="240" w:lineRule="auto"/>
        <w:rPr>
          <w:rFonts w:ascii="Times New Roman" w:eastAsia="Times New Roman" w:hAnsi="Times New Roman"/>
          <w:b/>
          <w:i/>
          <w:sz w:val="24"/>
          <w:szCs w:val="24"/>
        </w:rPr>
      </w:pPr>
    </w:p>
    <w:p w:rsidR="00FB651F" w:rsidRPr="00FB651F" w:rsidRDefault="00FB651F" w:rsidP="00FB651F">
      <w:pPr>
        <w:widowControl w:val="0"/>
        <w:spacing w:after="60"/>
        <w:rPr>
          <w:rFonts w:eastAsia="Times New Roman"/>
          <w:b/>
          <w:bCs/>
        </w:rPr>
      </w:pPr>
    </w:p>
    <w:p w:rsidR="00FB651F" w:rsidRPr="00FB651F" w:rsidRDefault="00FB651F" w:rsidP="00FB651F">
      <w:pPr>
        <w:widowControl w:val="0"/>
        <w:spacing w:after="60"/>
        <w:rPr>
          <w:rFonts w:eastAsia="Times New Roman"/>
          <w:b/>
          <w:bCs/>
        </w:rPr>
      </w:pPr>
    </w:p>
    <w:p w:rsidR="00FB651F" w:rsidRPr="00FB651F" w:rsidRDefault="00FB651F" w:rsidP="00FB651F">
      <w:pPr>
        <w:widowControl w:val="0"/>
        <w:spacing w:after="60"/>
        <w:rPr>
          <w:rFonts w:eastAsia="Times New Roman"/>
          <w:b/>
          <w:bCs/>
        </w:rPr>
      </w:pPr>
    </w:p>
    <w:p w:rsidR="00FB651F" w:rsidRPr="00FB651F" w:rsidRDefault="00FB651F" w:rsidP="00FB651F">
      <w:pPr>
        <w:widowControl w:val="0"/>
        <w:spacing w:after="60"/>
        <w:rPr>
          <w:rFonts w:eastAsia="Times New Roman"/>
          <w:b/>
          <w:bCs/>
        </w:rPr>
      </w:pPr>
    </w:p>
    <w:p w:rsidR="00FB651F" w:rsidRPr="00FB651F" w:rsidRDefault="00FB651F" w:rsidP="00FB651F">
      <w:pPr>
        <w:widowControl w:val="0"/>
        <w:spacing w:after="60"/>
        <w:rPr>
          <w:rFonts w:eastAsia="Times New Roman"/>
          <w:b/>
          <w:bCs/>
        </w:rPr>
      </w:pPr>
    </w:p>
    <w:p w:rsidR="00FB651F" w:rsidRPr="00FB651F" w:rsidRDefault="00FB651F" w:rsidP="00FB651F">
      <w:pPr>
        <w:widowControl w:val="0"/>
        <w:spacing w:after="60"/>
        <w:rPr>
          <w:rFonts w:eastAsia="Times New Roman"/>
          <w:b/>
          <w:bCs/>
        </w:rPr>
      </w:pPr>
    </w:p>
    <w:p w:rsidR="00FB651F" w:rsidRPr="00FB651F" w:rsidRDefault="00FB651F" w:rsidP="00FB651F">
      <w:pPr>
        <w:widowControl w:val="0"/>
        <w:spacing w:after="60"/>
        <w:rPr>
          <w:rFonts w:eastAsia="Times New Roman"/>
          <w:b/>
          <w:bCs/>
        </w:rPr>
      </w:pPr>
    </w:p>
    <w:p w:rsidR="00FB651F" w:rsidRPr="00FB651F" w:rsidRDefault="00FB651F" w:rsidP="00FB651F">
      <w:pPr>
        <w:widowControl w:val="0"/>
        <w:spacing w:after="60"/>
        <w:rPr>
          <w:rFonts w:eastAsia="Times New Roman"/>
          <w:b/>
          <w:bCs/>
        </w:rPr>
      </w:pPr>
    </w:p>
    <w:p w:rsidR="00FB651F" w:rsidRPr="00FB651F" w:rsidRDefault="00FB651F" w:rsidP="00FB651F">
      <w:pPr>
        <w:widowControl w:val="0"/>
        <w:spacing w:after="60"/>
        <w:rPr>
          <w:rFonts w:eastAsia="Times New Roman"/>
          <w:b/>
          <w:bCs/>
        </w:rPr>
      </w:pPr>
    </w:p>
    <w:p w:rsidR="00FB651F" w:rsidRPr="00FB651F" w:rsidRDefault="00FB651F" w:rsidP="00FB651F">
      <w:pPr>
        <w:widowControl w:val="0"/>
        <w:spacing w:after="60"/>
        <w:rPr>
          <w:rFonts w:eastAsia="Times New Roman"/>
          <w:b/>
          <w:bCs/>
        </w:rPr>
      </w:pPr>
    </w:p>
    <w:p w:rsidR="00FB651F" w:rsidRPr="00FB651F" w:rsidRDefault="00FB651F" w:rsidP="00FB651F">
      <w:pPr>
        <w:widowControl w:val="0"/>
        <w:spacing w:after="60"/>
        <w:rPr>
          <w:rFonts w:eastAsia="Times New Roman"/>
          <w:b/>
          <w:bCs/>
        </w:rPr>
      </w:pPr>
    </w:p>
    <w:p w:rsidR="00FB651F" w:rsidRPr="00FB651F" w:rsidRDefault="00FB651F" w:rsidP="00FB651F">
      <w:pPr>
        <w:widowControl w:val="0"/>
        <w:spacing w:after="60"/>
        <w:rPr>
          <w:rFonts w:eastAsia="Times New Roman"/>
          <w:b/>
          <w:bCs/>
        </w:rPr>
      </w:pPr>
    </w:p>
    <w:p w:rsidR="00FB651F" w:rsidRPr="00FB651F" w:rsidRDefault="00FB651F" w:rsidP="00FB651F">
      <w:pPr>
        <w:widowControl w:val="0"/>
        <w:spacing w:after="60"/>
        <w:rPr>
          <w:rFonts w:eastAsia="Times New Roman"/>
          <w:b/>
          <w:bCs/>
        </w:rPr>
      </w:pPr>
    </w:p>
    <w:p w:rsidR="00FB651F" w:rsidRPr="00FB651F" w:rsidRDefault="00FB651F" w:rsidP="00FB651F">
      <w:pPr>
        <w:widowControl w:val="0"/>
        <w:spacing w:after="60"/>
        <w:rPr>
          <w:rFonts w:eastAsia="Times New Roman"/>
          <w:b/>
          <w:bCs/>
        </w:rPr>
      </w:pPr>
    </w:p>
    <w:p w:rsidR="00FB651F" w:rsidRPr="00FB651F" w:rsidRDefault="00FB651F" w:rsidP="00FB651F">
      <w:pPr>
        <w:widowControl w:val="0"/>
        <w:spacing w:after="60"/>
        <w:rPr>
          <w:rFonts w:eastAsia="Times New Roman"/>
          <w:b/>
          <w:bCs/>
        </w:rPr>
      </w:pPr>
    </w:p>
    <w:p w:rsidR="00FB651F" w:rsidRPr="00FB651F" w:rsidRDefault="00FB651F" w:rsidP="00FB651F">
      <w:pPr>
        <w:widowControl w:val="0"/>
        <w:spacing w:after="60"/>
        <w:rPr>
          <w:rFonts w:eastAsia="Times New Roman"/>
          <w:b/>
          <w:bCs/>
        </w:rPr>
      </w:pPr>
    </w:p>
    <w:p w:rsidR="00FB651F" w:rsidRPr="00FB651F" w:rsidRDefault="00FB651F" w:rsidP="00FB651F">
      <w:pPr>
        <w:autoSpaceDE w:val="0"/>
        <w:autoSpaceDN w:val="0"/>
        <w:adjustRightInd w:val="0"/>
        <w:spacing w:after="0" w:line="240" w:lineRule="auto"/>
        <w:jc w:val="center"/>
        <w:rPr>
          <w:rFonts w:ascii="Times New Roman" w:eastAsia="Times New Roman" w:hAnsi="Times New Roman"/>
          <w:b/>
          <w:sz w:val="24"/>
          <w:szCs w:val="24"/>
        </w:rPr>
      </w:pPr>
    </w:p>
    <w:p w:rsidR="00FB651F" w:rsidRPr="00FB651F" w:rsidRDefault="00FB651F" w:rsidP="00FB651F">
      <w:pPr>
        <w:tabs>
          <w:tab w:val="center" w:pos="4819"/>
        </w:tabs>
        <w:spacing w:after="0" w:line="240" w:lineRule="auto"/>
        <w:jc w:val="right"/>
        <w:rPr>
          <w:rFonts w:ascii="Times New Roman" w:eastAsia="Times New Roman" w:hAnsi="Times New Roman"/>
          <w:b/>
          <w:sz w:val="24"/>
          <w:szCs w:val="24"/>
        </w:rPr>
      </w:pPr>
    </w:p>
    <w:p w:rsidR="00FB651F" w:rsidRPr="00FB651F" w:rsidRDefault="00FB651F" w:rsidP="00FB651F">
      <w:pPr>
        <w:tabs>
          <w:tab w:val="center" w:pos="4819"/>
        </w:tabs>
        <w:spacing w:after="0" w:line="240" w:lineRule="auto"/>
        <w:jc w:val="right"/>
        <w:rPr>
          <w:rFonts w:ascii="Times New Roman" w:eastAsia="Times New Roman" w:hAnsi="Times New Roman"/>
          <w:b/>
          <w:sz w:val="24"/>
          <w:szCs w:val="24"/>
        </w:rPr>
      </w:pPr>
      <w:r w:rsidRPr="00FB651F">
        <w:rPr>
          <w:rFonts w:ascii="Times New Roman" w:eastAsia="Times New Roman" w:hAnsi="Times New Roman"/>
          <w:b/>
          <w:sz w:val="24"/>
          <w:szCs w:val="24"/>
        </w:rPr>
        <w:t>Приложение № 1</w:t>
      </w:r>
    </w:p>
    <w:p w:rsidR="00FB651F" w:rsidRPr="00FB651F" w:rsidRDefault="00FB651F" w:rsidP="00FB651F">
      <w:pPr>
        <w:spacing w:after="0" w:line="240" w:lineRule="auto"/>
        <w:jc w:val="right"/>
        <w:rPr>
          <w:rFonts w:ascii="Times New Roman" w:eastAsia="Times New Roman" w:hAnsi="Times New Roman"/>
          <w:b/>
          <w:sz w:val="24"/>
          <w:szCs w:val="24"/>
        </w:rPr>
      </w:pPr>
      <w:r w:rsidRPr="00FB651F">
        <w:rPr>
          <w:rFonts w:ascii="Times New Roman" w:eastAsia="Times New Roman" w:hAnsi="Times New Roman"/>
          <w:b/>
          <w:sz w:val="24"/>
          <w:szCs w:val="24"/>
        </w:rPr>
        <w:t>к договору №_______________ от «___</w:t>
      </w:r>
      <w:r w:rsidR="00C93CEC">
        <w:rPr>
          <w:rFonts w:ascii="Times New Roman" w:eastAsia="Times New Roman" w:hAnsi="Times New Roman"/>
          <w:b/>
          <w:sz w:val="24"/>
          <w:szCs w:val="24"/>
        </w:rPr>
        <w:t>» _________2020</w:t>
      </w:r>
      <w:r w:rsidRPr="00FB651F">
        <w:rPr>
          <w:rFonts w:ascii="Times New Roman" w:eastAsia="Times New Roman" w:hAnsi="Times New Roman"/>
          <w:b/>
          <w:sz w:val="24"/>
          <w:szCs w:val="24"/>
        </w:rPr>
        <w:t>г.</w:t>
      </w:r>
    </w:p>
    <w:p w:rsidR="00FB651F" w:rsidRPr="00FB651F" w:rsidRDefault="00FB651F" w:rsidP="00FB651F">
      <w:pPr>
        <w:spacing w:after="0" w:line="240" w:lineRule="auto"/>
        <w:jc w:val="center"/>
        <w:rPr>
          <w:rFonts w:ascii="Times New Roman" w:eastAsia="Times New Roman" w:hAnsi="Times New Roman"/>
          <w:b/>
          <w:sz w:val="24"/>
          <w:szCs w:val="24"/>
        </w:rPr>
      </w:pPr>
    </w:p>
    <w:p w:rsidR="00FB651F" w:rsidRPr="00FB651F" w:rsidRDefault="00FB651F" w:rsidP="00FB651F">
      <w:pPr>
        <w:spacing w:after="0" w:line="240" w:lineRule="auto"/>
        <w:ind w:left="720"/>
        <w:contextualSpacing/>
        <w:jc w:val="center"/>
        <w:rPr>
          <w:rFonts w:ascii="Times New Roman" w:eastAsia="Times New Roman" w:hAnsi="Times New Roman"/>
          <w:b/>
          <w:sz w:val="24"/>
          <w:szCs w:val="24"/>
        </w:rPr>
      </w:pPr>
      <w:r w:rsidRPr="00FB651F">
        <w:rPr>
          <w:rFonts w:ascii="Times New Roman" w:eastAsia="Times New Roman" w:hAnsi="Times New Roman"/>
          <w:b/>
          <w:sz w:val="24"/>
          <w:szCs w:val="24"/>
        </w:rPr>
        <w:t>СПЕЦИФИКАЦИЯ</w:t>
      </w:r>
    </w:p>
    <w:p w:rsidR="00FB651F" w:rsidRPr="00FB651F" w:rsidRDefault="00FB651F" w:rsidP="00FB651F">
      <w:pPr>
        <w:spacing w:after="0" w:line="240" w:lineRule="auto"/>
        <w:ind w:left="720"/>
        <w:contextualSpacing/>
        <w:jc w:val="center"/>
        <w:rPr>
          <w:rFonts w:ascii="Times New Roman" w:eastAsia="Times New Roman" w:hAnsi="Times New Roman"/>
          <w:sz w:val="24"/>
          <w:szCs w:val="24"/>
        </w:rPr>
      </w:pPr>
    </w:p>
    <w:tbl>
      <w:tblPr>
        <w:tblW w:w="50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1849"/>
        <w:gridCol w:w="2662"/>
        <w:gridCol w:w="786"/>
        <w:gridCol w:w="1047"/>
        <w:gridCol w:w="1369"/>
        <w:gridCol w:w="1375"/>
      </w:tblGrid>
      <w:tr w:rsidR="00FB651F" w:rsidRPr="00FB651F" w:rsidTr="00C93CEC">
        <w:trPr>
          <w:cantSplit/>
          <w:trHeight w:val="1248"/>
          <w:jc w:val="center"/>
        </w:trPr>
        <w:tc>
          <w:tcPr>
            <w:tcW w:w="273" w:type="pct"/>
          </w:tcPr>
          <w:p w:rsidR="00FB651F" w:rsidRPr="00FB651F" w:rsidRDefault="00FB651F" w:rsidP="00FB651F">
            <w:pPr>
              <w:keepNext/>
              <w:keepLines/>
              <w:spacing w:after="0" w:line="240" w:lineRule="auto"/>
              <w:jc w:val="center"/>
              <w:rPr>
                <w:rFonts w:ascii="Times New Roman" w:eastAsia="Times New Roman" w:hAnsi="Times New Roman"/>
                <w:bCs/>
                <w:sz w:val="24"/>
                <w:szCs w:val="24"/>
              </w:rPr>
            </w:pPr>
            <w:r w:rsidRPr="00FB651F">
              <w:rPr>
                <w:rFonts w:ascii="Times New Roman" w:eastAsia="Times New Roman" w:hAnsi="Times New Roman"/>
                <w:bCs/>
                <w:sz w:val="24"/>
                <w:szCs w:val="24"/>
              </w:rPr>
              <w:t>№</w:t>
            </w:r>
          </w:p>
          <w:p w:rsidR="00FB651F" w:rsidRPr="00FB651F" w:rsidRDefault="00FB651F" w:rsidP="00FB651F">
            <w:pPr>
              <w:keepNext/>
              <w:keepLines/>
              <w:spacing w:after="0" w:line="240" w:lineRule="auto"/>
              <w:jc w:val="center"/>
              <w:rPr>
                <w:rFonts w:ascii="Times New Roman" w:eastAsia="Times New Roman" w:hAnsi="Times New Roman"/>
                <w:bCs/>
                <w:sz w:val="24"/>
                <w:szCs w:val="24"/>
              </w:rPr>
            </w:pPr>
            <w:proofErr w:type="gramStart"/>
            <w:r w:rsidRPr="00FB651F">
              <w:rPr>
                <w:rFonts w:ascii="Times New Roman" w:eastAsia="Times New Roman" w:hAnsi="Times New Roman"/>
                <w:bCs/>
                <w:sz w:val="24"/>
                <w:szCs w:val="24"/>
              </w:rPr>
              <w:t>п</w:t>
            </w:r>
            <w:proofErr w:type="gramEnd"/>
            <w:r w:rsidRPr="00FB651F">
              <w:rPr>
                <w:rFonts w:ascii="Times New Roman" w:eastAsia="Times New Roman" w:hAnsi="Times New Roman"/>
                <w:bCs/>
                <w:sz w:val="24"/>
                <w:szCs w:val="24"/>
              </w:rPr>
              <w:t>/п</w:t>
            </w:r>
          </w:p>
        </w:tc>
        <w:tc>
          <w:tcPr>
            <w:tcW w:w="962" w:type="pct"/>
          </w:tcPr>
          <w:p w:rsidR="00FB651F" w:rsidRPr="00FB651F" w:rsidRDefault="00FB651F" w:rsidP="00FB651F">
            <w:pPr>
              <w:keepNext/>
              <w:keepLines/>
              <w:spacing w:after="0" w:line="240" w:lineRule="auto"/>
              <w:jc w:val="center"/>
              <w:rPr>
                <w:rFonts w:ascii="Times New Roman" w:eastAsia="Times New Roman" w:hAnsi="Times New Roman"/>
                <w:bCs/>
                <w:sz w:val="24"/>
                <w:szCs w:val="24"/>
              </w:rPr>
            </w:pPr>
            <w:r w:rsidRPr="00FB651F">
              <w:rPr>
                <w:rFonts w:ascii="Times New Roman" w:eastAsia="Times New Roman" w:hAnsi="Times New Roman"/>
                <w:bCs/>
                <w:sz w:val="24"/>
                <w:szCs w:val="24"/>
              </w:rPr>
              <w:t>Наименование товара</w:t>
            </w:r>
          </w:p>
          <w:p w:rsidR="00FB651F" w:rsidRPr="00FB651F" w:rsidRDefault="00FB651F" w:rsidP="00FB651F">
            <w:pPr>
              <w:keepNext/>
              <w:keepLines/>
              <w:spacing w:after="0" w:line="240" w:lineRule="auto"/>
              <w:jc w:val="center"/>
              <w:rPr>
                <w:rFonts w:ascii="Times New Roman" w:eastAsia="Times New Roman" w:hAnsi="Times New Roman"/>
                <w:bCs/>
                <w:sz w:val="24"/>
                <w:szCs w:val="24"/>
              </w:rPr>
            </w:pPr>
          </w:p>
        </w:tc>
        <w:tc>
          <w:tcPr>
            <w:tcW w:w="1384" w:type="pct"/>
          </w:tcPr>
          <w:p w:rsidR="00FB651F" w:rsidRPr="00FB651F" w:rsidRDefault="00FB651F" w:rsidP="00FB651F">
            <w:pPr>
              <w:keepNext/>
              <w:keepLines/>
              <w:spacing w:after="0" w:line="240" w:lineRule="auto"/>
              <w:jc w:val="center"/>
              <w:rPr>
                <w:rFonts w:ascii="Times New Roman" w:eastAsia="Times New Roman" w:hAnsi="Times New Roman"/>
                <w:bCs/>
                <w:sz w:val="24"/>
                <w:szCs w:val="24"/>
              </w:rPr>
            </w:pPr>
            <w:r w:rsidRPr="00FB651F">
              <w:rPr>
                <w:rFonts w:ascii="Times New Roman" w:eastAsia="Times New Roman" w:hAnsi="Times New Roman"/>
                <w:sz w:val="24"/>
                <w:szCs w:val="24"/>
              </w:rPr>
              <w:t>Требования к функциональным, количественным и качественным характеристикам товара</w:t>
            </w:r>
          </w:p>
        </w:tc>
        <w:tc>
          <w:tcPr>
            <w:tcW w:w="409" w:type="pct"/>
          </w:tcPr>
          <w:p w:rsidR="00FB651F" w:rsidRPr="00FB651F" w:rsidRDefault="00FB651F" w:rsidP="00FB651F">
            <w:pPr>
              <w:keepNext/>
              <w:keepLines/>
              <w:spacing w:after="0" w:line="240" w:lineRule="auto"/>
              <w:jc w:val="center"/>
              <w:rPr>
                <w:rFonts w:ascii="Times New Roman" w:eastAsia="Times New Roman" w:hAnsi="Times New Roman"/>
                <w:bCs/>
                <w:sz w:val="24"/>
                <w:szCs w:val="24"/>
              </w:rPr>
            </w:pPr>
            <w:r w:rsidRPr="00FB651F">
              <w:rPr>
                <w:rFonts w:ascii="Times New Roman" w:eastAsia="Times New Roman" w:hAnsi="Times New Roman"/>
                <w:bCs/>
                <w:sz w:val="24"/>
                <w:szCs w:val="24"/>
              </w:rPr>
              <w:t>Ед. изм.</w:t>
            </w:r>
          </w:p>
        </w:tc>
        <w:tc>
          <w:tcPr>
            <w:tcW w:w="545" w:type="pct"/>
          </w:tcPr>
          <w:p w:rsidR="00FB651F" w:rsidRPr="00FB651F" w:rsidRDefault="00FB651F" w:rsidP="00FB651F">
            <w:pPr>
              <w:keepNext/>
              <w:keepLines/>
              <w:spacing w:after="0" w:line="240" w:lineRule="auto"/>
              <w:jc w:val="center"/>
              <w:rPr>
                <w:rFonts w:ascii="Times New Roman" w:eastAsia="Times New Roman" w:hAnsi="Times New Roman"/>
                <w:bCs/>
                <w:sz w:val="24"/>
                <w:szCs w:val="24"/>
              </w:rPr>
            </w:pPr>
            <w:r w:rsidRPr="00FB651F">
              <w:rPr>
                <w:rFonts w:ascii="Times New Roman" w:eastAsia="Times New Roman" w:hAnsi="Times New Roman"/>
                <w:bCs/>
                <w:sz w:val="24"/>
                <w:szCs w:val="24"/>
              </w:rPr>
              <w:t>Кол-во</w:t>
            </w:r>
          </w:p>
          <w:p w:rsidR="00FB651F" w:rsidRPr="00FB651F" w:rsidRDefault="00FB651F" w:rsidP="00FB651F">
            <w:pPr>
              <w:keepNext/>
              <w:keepLines/>
              <w:spacing w:after="0" w:line="240" w:lineRule="auto"/>
              <w:jc w:val="center"/>
              <w:rPr>
                <w:rFonts w:ascii="Times New Roman" w:eastAsia="Times New Roman" w:hAnsi="Times New Roman"/>
                <w:bCs/>
                <w:i/>
                <w:iCs/>
                <w:sz w:val="24"/>
                <w:szCs w:val="24"/>
              </w:rPr>
            </w:pPr>
          </w:p>
        </w:tc>
        <w:tc>
          <w:tcPr>
            <w:tcW w:w="712" w:type="pct"/>
          </w:tcPr>
          <w:p w:rsidR="00FB651F" w:rsidRPr="00FB651F" w:rsidRDefault="00FB651F" w:rsidP="00FB651F">
            <w:pPr>
              <w:keepNext/>
              <w:keepLines/>
              <w:spacing w:after="0" w:line="240" w:lineRule="auto"/>
              <w:jc w:val="center"/>
              <w:rPr>
                <w:rFonts w:ascii="Times New Roman" w:eastAsia="Times New Roman" w:hAnsi="Times New Roman"/>
                <w:bCs/>
                <w:i/>
                <w:iCs/>
                <w:sz w:val="24"/>
                <w:szCs w:val="24"/>
              </w:rPr>
            </w:pPr>
            <w:r w:rsidRPr="00FB651F">
              <w:rPr>
                <w:rFonts w:ascii="Times New Roman" w:eastAsia="Times New Roman" w:hAnsi="Times New Roman"/>
                <w:bCs/>
                <w:sz w:val="24"/>
                <w:szCs w:val="24"/>
              </w:rPr>
              <w:t>Цена за единицу с учетом НДС 20%, руб.</w:t>
            </w:r>
          </w:p>
        </w:tc>
        <w:tc>
          <w:tcPr>
            <w:tcW w:w="715" w:type="pct"/>
          </w:tcPr>
          <w:p w:rsidR="00FB651F" w:rsidRPr="00FB651F" w:rsidRDefault="00FB651F" w:rsidP="00FB651F">
            <w:pPr>
              <w:keepNext/>
              <w:keepLines/>
              <w:spacing w:after="0" w:line="240" w:lineRule="auto"/>
              <w:jc w:val="center"/>
              <w:rPr>
                <w:rFonts w:ascii="Times New Roman" w:eastAsia="Times New Roman" w:hAnsi="Times New Roman"/>
                <w:bCs/>
                <w:sz w:val="24"/>
                <w:szCs w:val="24"/>
              </w:rPr>
            </w:pPr>
            <w:r w:rsidRPr="00FB651F">
              <w:rPr>
                <w:rFonts w:ascii="Times New Roman" w:eastAsia="Times New Roman" w:hAnsi="Times New Roman"/>
                <w:bCs/>
                <w:sz w:val="24"/>
                <w:szCs w:val="24"/>
              </w:rPr>
              <w:t>Сумма с учетом НДС 20%, руб.</w:t>
            </w:r>
          </w:p>
        </w:tc>
      </w:tr>
      <w:tr w:rsidR="00FB651F" w:rsidRPr="00FB651F" w:rsidTr="00C93CEC">
        <w:trPr>
          <w:cantSplit/>
          <w:trHeight w:val="323"/>
          <w:jc w:val="center"/>
        </w:trPr>
        <w:tc>
          <w:tcPr>
            <w:tcW w:w="273" w:type="pct"/>
          </w:tcPr>
          <w:p w:rsidR="00FB651F" w:rsidRPr="00FB651F" w:rsidRDefault="00FB651F" w:rsidP="00FB651F">
            <w:pPr>
              <w:keepNext/>
              <w:keepLines/>
              <w:spacing w:after="0" w:line="240" w:lineRule="auto"/>
              <w:rPr>
                <w:rFonts w:ascii="Times New Roman" w:eastAsia="Times New Roman" w:hAnsi="Times New Roman"/>
                <w:bCs/>
                <w:sz w:val="24"/>
                <w:szCs w:val="24"/>
              </w:rPr>
            </w:pPr>
            <w:r w:rsidRPr="00FB651F">
              <w:rPr>
                <w:rFonts w:ascii="Times New Roman" w:eastAsia="Times New Roman" w:hAnsi="Times New Roman"/>
                <w:bCs/>
                <w:sz w:val="24"/>
                <w:szCs w:val="24"/>
              </w:rPr>
              <w:t>1</w:t>
            </w:r>
          </w:p>
        </w:tc>
        <w:tc>
          <w:tcPr>
            <w:tcW w:w="962" w:type="pct"/>
          </w:tcPr>
          <w:p w:rsidR="00FB651F" w:rsidRPr="00FB651F" w:rsidRDefault="00FB651F" w:rsidP="00FB651F">
            <w:pPr>
              <w:keepNext/>
              <w:keepLines/>
              <w:spacing w:after="0" w:line="240" w:lineRule="auto"/>
              <w:rPr>
                <w:rFonts w:ascii="Times New Roman" w:eastAsia="Times New Roman" w:hAnsi="Times New Roman"/>
                <w:sz w:val="24"/>
                <w:szCs w:val="24"/>
              </w:rPr>
            </w:pPr>
          </w:p>
        </w:tc>
        <w:tc>
          <w:tcPr>
            <w:tcW w:w="1384" w:type="pct"/>
          </w:tcPr>
          <w:p w:rsidR="00FB651F" w:rsidRPr="00FB651F" w:rsidRDefault="00FB651F" w:rsidP="00FB651F">
            <w:pPr>
              <w:keepNext/>
              <w:keepLines/>
              <w:spacing w:after="0" w:line="240" w:lineRule="auto"/>
              <w:rPr>
                <w:rFonts w:ascii="Times New Roman" w:eastAsia="Times New Roman" w:hAnsi="Times New Roman"/>
                <w:color w:val="000000"/>
                <w:sz w:val="24"/>
                <w:szCs w:val="24"/>
              </w:rPr>
            </w:pPr>
          </w:p>
        </w:tc>
        <w:tc>
          <w:tcPr>
            <w:tcW w:w="409" w:type="pct"/>
          </w:tcPr>
          <w:p w:rsidR="00FB651F" w:rsidRPr="00FB651F" w:rsidRDefault="00FB651F" w:rsidP="00FB651F">
            <w:pPr>
              <w:keepNext/>
              <w:keepLines/>
              <w:spacing w:after="0" w:line="240" w:lineRule="auto"/>
              <w:jc w:val="center"/>
              <w:rPr>
                <w:rFonts w:ascii="Times New Roman" w:eastAsia="Times New Roman" w:hAnsi="Times New Roman"/>
                <w:sz w:val="24"/>
                <w:szCs w:val="24"/>
              </w:rPr>
            </w:pPr>
          </w:p>
        </w:tc>
        <w:tc>
          <w:tcPr>
            <w:tcW w:w="545" w:type="pct"/>
          </w:tcPr>
          <w:p w:rsidR="00FB651F" w:rsidRPr="00FB651F" w:rsidRDefault="00FB651F" w:rsidP="00FB651F">
            <w:pPr>
              <w:keepNext/>
              <w:keepLines/>
              <w:spacing w:after="0" w:line="240" w:lineRule="auto"/>
              <w:jc w:val="center"/>
              <w:rPr>
                <w:rFonts w:ascii="Times New Roman" w:eastAsia="Times New Roman" w:hAnsi="Times New Roman"/>
                <w:sz w:val="24"/>
                <w:szCs w:val="24"/>
              </w:rPr>
            </w:pPr>
          </w:p>
        </w:tc>
        <w:tc>
          <w:tcPr>
            <w:tcW w:w="712" w:type="pct"/>
          </w:tcPr>
          <w:p w:rsidR="00FB651F" w:rsidRPr="00FB651F" w:rsidRDefault="00FB651F" w:rsidP="00FB651F">
            <w:pPr>
              <w:keepNext/>
              <w:keepLines/>
              <w:spacing w:after="0" w:line="240" w:lineRule="auto"/>
              <w:jc w:val="center"/>
              <w:rPr>
                <w:rFonts w:ascii="Times New Roman" w:eastAsia="Times New Roman" w:hAnsi="Times New Roman"/>
                <w:sz w:val="24"/>
                <w:szCs w:val="24"/>
              </w:rPr>
            </w:pPr>
          </w:p>
        </w:tc>
        <w:tc>
          <w:tcPr>
            <w:tcW w:w="715" w:type="pct"/>
          </w:tcPr>
          <w:p w:rsidR="00FB651F" w:rsidRPr="00FB651F" w:rsidRDefault="00FB651F" w:rsidP="00FB651F">
            <w:pPr>
              <w:keepNext/>
              <w:keepLines/>
              <w:spacing w:after="0" w:line="240" w:lineRule="auto"/>
              <w:rPr>
                <w:rFonts w:ascii="Times New Roman" w:eastAsia="Times New Roman" w:hAnsi="Times New Roman"/>
                <w:sz w:val="24"/>
                <w:szCs w:val="24"/>
              </w:rPr>
            </w:pPr>
          </w:p>
        </w:tc>
      </w:tr>
      <w:tr w:rsidR="00FB651F" w:rsidRPr="00FB651F" w:rsidTr="00C93CEC">
        <w:trPr>
          <w:cantSplit/>
          <w:trHeight w:val="323"/>
          <w:jc w:val="center"/>
        </w:trPr>
        <w:tc>
          <w:tcPr>
            <w:tcW w:w="4285" w:type="pct"/>
            <w:gridSpan w:val="6"/>
          </w:tcPr>
          <w:p w:rsidR="00FB651F" w:rsidRPr="00FB651F" w:rsidRDefault="00FB651F" w:rsidP="00FB651F">
            <w:pPr>
              <w:keepNext/>
              <w:keepLines/>
              <w:spacing w:after="0" w:line="240" w:lineRule="auto"/>
              <w:jc w:val="right"/>
              <w:rPr>
                <w:rFonts w:ascii="Times New Roman" w:eastAsia="Times New Roman" w:hAnsi="Times New Roman"/>
                <w:sz w:val="24"/>
                <w:szCs w:val="24"/>
              </w:rPr>
            </w:pPr>
            <w:r w:rsidRPr="00FB651F">
              <w:rPr>
                <w:rFonts w:ascii="Times New Roman" w:eastAsia="Times New Roman" w:hAnsi="Times New Roman"/>
                <w:sz w:val="24"/>
                <w:szCs w:val="24"/>
              </w:rPr>
              <w:t>Итого:</w:t>
            </w:r>
          </w:p>
        </w:tc>
        <w:tc>
          <w:tcPr>
            <w:tcW w:w="715" w:type="pct"/>
          </w:tcPr>
          <w:p w:rsidR="00FB651F" w:rsidRPr="00FB651F" w:rsidRDefault="00FB651F" w:rsidP="00FB651F">
            <w:pPr>
              <w:keepNext/>
              <w:keepLines/>
              <w:spacing w:after="0" w:line="240" w:lineRule="auto"/>
              <w:rPr>
                <w:rFonts w:ascii="Times New Roman" w:eastAsia="Times New Roman" w:hAnsi="Times New Roman"/>
                <w:sz w:val="24"/>
                <w:szCs w:val="24"/>
              </w:rPr>
            </w:pPr>
          </w:p>
        </w:tc>
      </w:tr>
    </w:tbl>
    <w:p w:rsidR="00FB651F" w:rsidRPr="00FB651F" w:rsidRDefault="00FB651F" w:rsidP="00FB651F">
      <w:pPr>
        <w:spacing w:after="0" w:line="240" w:lineRule="auto"/>
        <w:ind w:left="720"/>
        <w:contextualSpacing/>
        <w:rPr>
          <w:rFonts w:ascii="Times New Roman" w:eastAsia="Times New Roman" w:hAnsi="Times New Roman"/>
          <w:sz w:val="24"/>
          <w:szCs w:val="24"/>
        </w:rPr>
      </w:pPr>
    </w:p>
    <w:p w:rsidR="00FB651F" w:rsidRPr="00FB651F" w:rsidRDefault="00FB651F" w:rsidP="00FB651F">
      <w:pPr>
        <w:spacing w:after="0" w:line="240" w:lineRule="auto"/>
        <w:ind w:left="720"/>
        <w:contextualSpacing/>
        <w:jc w:val="center"/>
        <w:rPr>
          <w:rFonts w:ascii="Times New Roman" w:eastAsia="Times New Roman" w:hAnsi="Times New Roman"/>
          <w:sz w:val="24"/>
          <w:szCs w:val="24"/>
        </w:rPr>
      </w:pPr>
    </w:p>
    <w:p w:rsidR="00FB651F" w:rsidRPr="00FB651F" w:rsidRDefault="00FB651F" w:rsidP="00FB651F">
      <w:pPr>
        <w:spacing w:after="0" w:line="240" w:lineRule="auto"/>
        <w:ind w:left="720"/>
        <w:contextualSpacing/>
        <w:jc w:val="center"/>
        <w:rPr>
          <w:rFonts w:ascii="Times New Roman" w:eastAsia="Times New Roman" w:hAnsi="Times New Roman"/>
          <w:sz w:val="24"/>
          <w:szCs w:val="24"/>
        </w:rPr>
      </w:pPr>
      <w:r w:rsidRPr="00FB651F">
        <w:rPr>
          <w:rFonts w:ascii="Times New Roman" w:eastAsia="Times New Roman" w:hAnsi="Times New Roman"/>
          <w:sz w:val="24"/>
          <w:szCs w:val="24"/>
        </w:rPr>
        <w:t>ПОДПИСИ СТОРОН:</w:t>
      </w:r>
    </w:p>
    <w:p w:rsidR="00FB651F" w:rsidRPr="00FB651F" w:rsidRDefault="00FB651F" w:rsidP="00FB651F">
      <w:pPr>
        <w:spacing w:after="0" w:line="240" w:lineRule="auto"/>
        <w:ind w:left="720"/>
        <w:contextualSpacing/>
        <w:jc w:val="both"/>
        <w:rPr>
          <w:rFonts w:ascii="Times New Roman" w:eastAsia="Times New Roman" w:hAnsi="Times New Roman"/>
          <w:sz w:val="24"/>
          <w:szCs w:val="24"/>
        </w:rPr>
      </w:pPr>
      <w:r w:rsidRPr="00FB651F">
        <w:rPr>
          <w:rFonts w:ascii="Times New Roman" w:eastAsia="Times New Roman" w:hAnsi="Times New Roman"/>
          <w:sz w:val="24"/>
          <w:szCs w:val="24"/>
        </w:rPr>
        <w:t>Поставщик:                                                                            Покупатель:</w:t>
      </w:r>
    </w:p>
    <w:p w:rsidR="00FB651F" w:rsidRPr="00FB651F" w:rsidRDefault="00FB651F" w:rsidP="00FB651F">
      <w:pPr>
        <w:spacing w:after="0" w:line="240" w:lineRule="auto"/>
        <w:ind w:left="142"/>
        <w:contextualSpacing/>
        <w:rPr>
          <w:rFonts w:ascii="Times New Roman" w:eastAsia="Times New Roman" w:hAnsi="Times New Roman"/>
          <w:sz w:val="24"/>
          <w:szCs w:val="24"/>
        </w:rPr>
      </w:pPr>
    </w:p>
    <w:p w:rsidR="00FB651F" w:rsidRPr="00FB651F" w:rsidRDefault="00FB651F" w:rsidP="00FB651F">
      <w:pPr>
        <w:spacing w:after="0" w:line="240" w:lineRule="auto"/>
        <w:ind w:left="142"/>
        <w:contextualSpacing/>
        <w:rPr>
          <w:rFonts w:ascii="Times New Roman" w:eastAsia="Times New Roman" w:hAnsi="Times New Roman"/>
          <w:sz w:val="24"/>
          <w:szCs w:val="24"/>
        </w:rPr>
      </w:pPr>
      <w:r w:rsidRPr="00FB651F">
        <w:rPr>
          <w:rFonts w:ascii="Times New Roman" w:eastAsia="Times New Roman" w:hAnsi="Times New Roman"/>
          <w:sz w:val="24"/>
          <w:szCs w:val="24"/>
        </w:rPr>
        <w:t>_______________/_______/</w:t>
      </w:r>
      <w:r w:rsidRPr="00FB651F">
        <w:rPr>
          <w:rFonts w:ascii="Times New Roman" w:eastAsia="Times New Roman" w:hAnsi="Times New Roman"/>
          <w:sz w:val="24"/>
          <w:szCs w:val="24"/>
        </w:rPr>
        <w:tab/>
      </w:r>
      <w:r w:rsidRPr="00FB651F">
        <w:rPr>
          <w:rFonts w:ascii="Times New Roman" w:eastAsia="Times New Roman" w:hAnsi="Times New Roman"/>
          <w:sz w:val="24"/>
          <w:szCs w:val="24"/>
        </w:rPr>
        <w:tab/>
      </w:r>
      <w:r w:rsidRPr="00FB651F">
        <w:rPr>
          <w:rFonts w:ascii="Times New Roman" w:eastAsia="Times New Roman" w:hAnsi="Times New Roman"/>
          <w:sz w:val="24"/>
          <w:szCs w:val="24"/>
        </w:rPr>
        <w:tab/>
      </w:r>
      <w:r w:rsidRPr="00FB651F">
        <w:rPr>
          <w:rFonts w:ascii="Times New Roman" w:eastAsia="Times New Roman" w:hAnsi="Times New Roman"/>
          <w:sz w:val="24"/>
          <w:szCs w:val="24"/>
        </w:rPr>
        <w:tab/>
        <w:t xml:space="preserve">  ____________/ Г.А. Решетников/</w:t>
      </w:r>
    </w:p>
    <w:p w:rsidR="00FB651F" w:rsidRPr="00FB651F" w:rsidRDefault="00FB651F" w:rsidP="00FB651F">
      <w:pPr>
        <w:spacing w:after="0" w:line="240" w:lineRule="auto"/>
        <w:ind w:left="142"/>
        <w:contextualSpacing/>
        <w:rPr>
          <w:rFonts w:ascii="Times New Roman" w:eastAsia="Times New Roman" w:hAnsi="Times New Roman"/>
          <w:sz w:val="24"/>
          <w:szCs w:val="24"/>
        </w:rPr>
      </w:pPr>
      <w:r w:rsidRPr="00FB651F">
        <w:rPr>
          <w:rFonts w:ascii="Times New Roman" w:eastAsia="Times New Roman" w:hAnsi="Times New Roman"/>
          <w:sz w:val="24"/>
          <w:szCs w:val="24"/>
        </w:rPr>
        <w:t>М.П.                                                                                    М.П.</w:t>
      </w:r>
    </w:p>
    <w:p w:rsidR="00FB651F" w:rsidRPr="00FB651F" w:rsidRDefault="00FB651F" w:rsidP="00FB651F">
      <w:pPr>
        <w:spacing w:after="0" w:line="240" w:lineRule="auto"/>
        <w:ind w:left="720"/>
        <w:contextualSpacing/>
        <w:rPr>
          <w:rFonts w:ascii="Times New Roman" w:eastAsia="Times New Roman" w:hAnsi="Times New Roman"/>
          <w:sz w:val="24"/>
          <w:szCs w:val="24"/>
        </w:rPr>
      </w:pPr>
    </w:p>
    <w:p w:rsidR="00FB651F" w:rsidRPr="00FB651F" w:rsidRDefault="00FB651F" w:rsidP="00FB651F">
      <w:pPr>
        <w:spacing w:after="0" w:line="240" w:lineRule="auto"/>
        <w:ind w:left="720"/>
        <w:contextualSpacing/>
        <w:rPr>
          <w:rFonts w:ascii="Times New Roman" w:eastAsia="Times New Roman" w:hAnsi="Times New Roman"/>
          <w:sz w:val="24"/>
          <w:szCs w:val="24"/>
        </w:rPr>
      </w:pPr>
    </w:p>
    <w:p w:rsidR="00FB651F" w:rsidRPr="00FB651F" w:rsidRDefault="00FB651F" w:rsidP="00FB651F">
      <w:pPr>
        <w:rPr>
          <w:rFonts w:ascii="Times New Roman" w:eastAsia="Times New Roman" w:hAnsi="Times New Roman"/>
          <w:sz w:val="24"/>
          <w:szCs w:val="24"/>
        </w:rPr>
      </w:pPr>
    </w:p>
    <w:p w:rsidR="00FB651F" w:rsidRPr="00FB651F" w:rsidRDefault="00FB651F" w:rsidP="00FB651F">
      <w:pPr>
        <w:rPr>
          <w:rFonts w:ascii="Times New Roman" w:eastAsia="Times New Roman" w:hAnsi="Times New Roman"/>
          <w:sz w:val="24"/>
          <w:szCs w:val="24"/>
        </w:rPr>
      </w:pPr>
    </w:p>
    <w:p w:rsidR="00FB651F" w:rsidRPr="00FB651F" w:rsidRDefault="00FB651F" w:rsidP="00FB651F">
      <w:pPr>
        <w:rPr>
          <w:rFonts w:ascii="Times New Roman" w:eastAsia="Times New Roman" w:hAnsi="Times New Roman"/>
          <w:sz w:val="23"/>
          <w:szCs w:val="23"/>
        </w:rPr>
      </w:pPr>
      <w:r w:rsidRPr="00FB651F">
        <w:rPr>
          <w:rFonts w:ascii="Times New Roman" w:eastAsia="Times New Roman" w:hAnsi="Times New Roman"/>
          <w:sz w:val="23"/>
          <w:szCs w:val="23"/>
        </w:rPr>
        <w:br w:type="page"/>
      </w:r>
    </w:p>
    <w:p w:rsidR="00FB651F" w:rsidRPr="00FB651F" w:rsidRDefault="00FB651F" w:rsidP="00FB651F">
      <w:pPr>
        <w:spacing w:after="0"/>
        <w:jc w:val="right"/>
        <w:rPr>
          <w:rFonts w:ascii="Times New Roman" w:eastAsia="Times New Roman" w:hAnsi="Times New Roman"/>
          <w:b/>
          <w:sz w:val="24"/>
          <w:szCs w:val="24"/>
        </w:rPr>
      </w:pPr>
      <w:r w:rsidRPr="00FB651F">
        <w:rPr>
          <w:rFonts w:ascii="Times New Roman" w:eastAsia="Times New Roman" w:hAnsi="Times New Roman"/>
          <w:b/>
          <w:sz w:val="24"/>
          <w:szCs w:val="24"/>
        </w:rPr>
        <w:lastRenderedPageBreak/>
        <w:t>Приложение №2</w:t>
      </w:r>
    </w:p>
    <w:p w:rsidR="00FB651F" w:rsidRPr="00FB651F" w:rsidRDefault="00FB651F" w:rsidP="00FB651F">
      <w:pPr>
        <w:spacing w:after="0" w:line="240" w:lineRule="auto"/>
        <w:jc w:val="right"/>
        <w:rPr>
          <w:rFonts w:ascii="Times New Roman" w:eastAsia="Times New Roman" w:hAnsi="Times New Roman"/>
          <w:b/>
          <w:sz w:val="24"/>
          <w:szCs w:val="24"/>
        </w:rPr>
      </w:pPr>
      <w:r w:rsidRPr="00FB651F">
        <w:rPr>
          <w:rFonts w:ascii="Times New Roman" w:eastAsia="Times New Roman" w:hAnsi="Times New Roman"/>
          <w:b/>
          <w:sz w:val="24"/>
          <w:szCs w:val="24"/>
        </w:rPr>
        <w:t>к договору №______ от «___</w:t>
      </w:r>
      <w:r w:rsidR="00C93CEC">
        <w:rPr>
          <w:rFonts w:ascii="Times New Roman" w:eastAsia="Times New Roman" w:hAnsi="Times New Roman"/>
          <w:b/>
          <w:sz w:val="24"/>
          <w:szCs w:val="24"/>
        </w:rPr>
        <w:t>» _______2020</w:t>
      </w:r>
      <w:r w:rsidRPr="00FB651F">
        <w:rPr>
          <w:rFonts w:ascii="Times New Roman" w:eastAsia="Times New Roman" w:hAnsi="Times New Roman"/>
          <w:b/>
          <w:sz w:val="24"/>
          <w:szCs w:val="24"/>
        </w:rPr>
        <w:t>г.</w:t>
      </w:r>
    </w:p>
    <w:p w:rsidR="00FB651F" w:rsidRPr="00FB651F" w:rsidRDefault="00FB651F" w:rsidP="00FB651F">
      <w:pPr>
        <w:spacing w:after="0" w:line="240" w:lineRule="auto"/>
        <w:jc w:val="right"/>
        <w:rPr>
          <w:rFonts w:ascii="Times New Roman" w:eastAsia="Times New Roman" w:hAnsi="Times New Roman"/>
          <w:sz w:val="24"/>
          <w:szCs w:val="24"/>
        </w:rPr>
      </w:pPr>
    </w:p>
    <w:p w:rsidR="00FB651F" w:rsidRPr="00FB651F" w:rsidRDefault="00FB651F" w:rsidP="00FB651F">
      <w:pPr>
        <w:spacing w:after="0" w:line="240" w:lineRule="auto"/>
        <w:jc w:val="center"/>
        <w:rPr>
          <w:rFonts w:ascii="Times New Roman" w:eastAsia="Times New Roman" w:hAnsi="Times New Roman"/>
          <w:sz w:val="24"/>
          <w:szCs w:val="24"/>
        </w:rPr>
      </w:pPr>
      <w:r>
        <w:rPr>
          <w:rFonts w:eastAsia="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34290</wp:posOffset>
                </wp:positionH>
                <wp:positionV relativeFrom="paragraph">
                  <wp:posOffset>33020</wp:posOffset>
                </wp:positionV>
                <wp:extent cx="6153150" cy="429260"/>
                <wp:effectExtent l="9525" t="9525" r="9525" b="889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429260"/>
                        </a:xfrm>
                        <a:prstGeom prst="rect">
                          <a:avLst/>
                        </a:prstGeom>
                        <a:solidFill>
                          <a:srgbClr val="FFFFFF"/>
                        </a:solidFill>
                        <a:ln w="9525">
                          <a:solidFill>
                            <a:srgbClr val="000000"/>
                          </a:solidFill>
                          <a:miter lim="800000"/>
                          <a:headEnd/>
                          <a:tailEnd/>
                        </a:ln>
                      </wps:spPr>
                      <wps:txbx>
                        <w:txbxContent>
                          <w:p w:rsidR="00E42108" w:rsidRPr="00807338" w:rsidRDefault="00E42108" w:rsidP="00FB651F">
                            <w:pPr>
                              <w:jc w:val="center"/>
                              <w:rPr>
                                <w:rFonts w:ascii="Times New Roman" w:hAnsi="Times New Roman"/>
                                <w:sz w:val="24"/>
                                <w:szCs w:val="24"/>
                              </w:rPr>
                            </w:pPr>
                            <w:r w:rsidRPr="00807338">
                              <w:rPr>
                                <w:rFonts w:ascii="Times New Roman" w:hAnsi="Times New Roman"/>
                                <w:sz w:val="24"/>
                                <w:szCs w:val="24"/>
                              </w:rPr>
                              <w:t xml:space="preserve">Фирменный бланк предприятия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7pt;margin-top:2.6pt;width:484.5pt;height:3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">
                <v:textbox style="mso-fit-shape-to-text:t">
                  <w:txbxContent>
                    <w:p w:rsidR="00C93CEC" w:rsidRPr="00807338" w:rsidRDefault="00C93CEC" w:rsidP="00FB651F">
                      <w:pPr>
                        <w:jc w:val="center"/>
                        <w:rPr>
                          <w:rFonts w:ascii="Times New Roman" w:hAnsi="Times New Roman"/>
                          <w:sz w:val="24"/>
                          <w:szCs w:val="24"/>
                        </w:rPr>
                      </w:pPr>
                      <w:r w:rsidRPr="00807338">
                        <w:rPr>
                          <w:rFonts w:ascii="Times New Roman" w:hAnsi="Times New Roman"/>
                          <w:sz w:val="24"/>
                          <w:szCs w:val="24"/>
                        </w:rPr>
                        <w:t xml:space="preserve">Фирменный бланк предприятия </w:t>
                      </w:r>
                    </w:p>
                  </w:txbxContent>
                </v:textbox>
              </v:shape>
            </w:pict>
          </mc:Fallback>
        </mc:AlternateContent>
      </w:r>
    </w:p>
    <w:p w:rsidR="00FB651F" w:rsidRPr="00FB651F" w:rsidRDefault="00FB651F" w:rsidP="00FB651F">
      <w:pPr>
        <w:rPr>
          <w:rFonts w:ascii="Times New Roman" w:eastAsia="Times New Roman" w:hAnsi="Times New Roman"/>
          <w:sz w:val="23"/>
          <w:szCs w:val="23"/>
        </w:rPr>
      </w:pPr>
    </w:p>
    <w:p w:rsidR="00FB651F" w:rsidRPr="00FB651F" w:rsidRDefault="00FB651F" w:rsidP="00FB651F">
      <w:pPr>
        <w:tabs>
          <w:tab w:val="left" w:pos="421"/>
        </w:tabs>
        <w:spacing w:beforeAutospacing="1" w:after="0" w:afterAutospacing="1" w:line="240" w:lineRule="auto"/>
        <w:ind w:left="7079" w:firstLine="709"/>
        <w:jc w:val="both"/>
        <w:rPr>
          <w:rFonts w:ascii="Times New Roman" w:hAnsi="Times New Roman"/>
          <w:sz w:val="28"/>
          <w:szCs w:val="28"/>
          <w:lang w:eastAsia="ru-RU"/>
        </w:rPr>
      </w:pPr>
    </w:p>
    <w:p w:rsidR="00FB651F" w:rsidRPr="00FB651F" w:rsidRDefault="00FB651F" w:rsidP="00FB651F">
      <w:pPr>
        <w:tabs>
          <w:tab w:val="left" w:pos="421"/>
        </w:tabs>
        <w:spacing w:after="0" w:line="240" w:lineRule="auto"/>
        <w:ind w:left="7079" w:firstLine="709"/>
        <w:jc w:val="both"/>
        <w:rPr>
          <w:rFonts w:ascii="Times New Roman" w:hAnsi="Times New Roman"/>
          <w:sz w:val="24"/>
          <w:szCs w:val="24"/>
          <w:lang w:eastAsia="ru-RU"/>
        </w:rPr>
      </w:pPr>
      <w:r w:rsidRPr="00FB651F">
        <w:rPr>
          <w:rFonts w:ascii="Times New Roman" w:hAnsi="Times New Roman"/>
          <w:sz w:val="24"/>
          <w:szCs w:val="24"/>
          <w:lang w:eastAsia="ru-RU"/>
        </w:rPr>
        <w:t xml:space="preserve">Руководителю </w:t>
      </w:r>
    </w:p>
    <w:p w:rsidR="00FB651F" w:rsidRPr="00FB651F" w:rsidRDefault="00FB651F" w:rsidP="00FB651F">
      <w:pPr>
        <w:spacing w:after="0" w:line="240" w:lineRule="auto"/>
        <w:ind w:firstLine="720"/>
        <w:jc w:val="both"/>
        <w:rPr>
          <w:rFonts w:ascii="Times New Roman" w:hAnsi="Times New Roman"/>
          <w:sz w:val="24"/>
          <w:szCs w:val="24"/>
          <w:lang w:eastAsia="ru-RU"/>
        </w:rPr>
      </w:pPr>
    </w:p>
    <w:p w:rsidR="00FB651F" w:rsidRPr="00FB651F" w:rsidRDefault="00FB651F" w:rsidP="00FB651F">
      <w:pPr>
        <w:spacing w:after="0" w:line="240" w:lineRule="auto"/>
        <w:ind w:firstLine="720"/>
        <w:jc w:val="both"/>
        <w:rPr>
          <w:rFonts w:ascii="Times New Roman" w:hAnsi="Times New Roman"/>
          <w:sz w:val="24"/>
          <w:szCs w:val="24"/>
          <w:lang w:eastAsia="ru-RU"/>
        </w:rPr>
      </w:pPr>
    </w:p>
    <w:p w:rsidR="00FB651F" w:rsidRPr="00FB651F" w:rsidRDefault="00FB651F" w:rsidP="00FB651F">
      <w:pPr>
        <w:spacing w:after="0" w:line="240" w:lineRule="auto"/>
        <w:ind w:firstLine="720"/>
        <w:jc w:val="both"/>
        <w:rPr>
          <w:rFonts w:ascii="Times New Roman" w:hAnsi="Times New Roman"/>
          <w:sz w:val="24"/>
          <w:szCs w:val="24"/>
          <w:lang w:eastAsia="ru-RU"/>
        </w:rPr>
      </w:pPr>
    </w:p>
    <w:p w:rsidR="00FB651F" w:rsidRPr="00FB651F" w:rsidRDefault="00FB651F" w:rsidP="00FB651F">
      <w:pPr>
        <w:spacing w:after="0" w:line="240" w:lineRule="auto"/>
        <w:ind w:firstLine="720"/>
        <w:jc w:val="both"/>
        <w:rPr>
          <w:rFonts w:ascii="Times New Roman" w:hAnsi="Times New Roman"/>
          <w:sz w:val="24"/>
          <w:szCs w:val="24"/>
          <w:lang w:eastAsia="ru-RU"/>
        </w:rPr>
      </w:pPr>
      <w:r w:rsidRPr="00FB651F">
        <w:rPr>
          <w:rFonts w:ascii="Times New Roman" w:hAnsi="Times New Roman"/>
          <w:sz w:val="24"/>
          <w:szCs w:val="24"/>
          <w:lang w:eastAsia="ru-RU"/>
        </w:rPr>
        <w:t>Согласно договору № дата, прошу Вас произвести поставку для Муниципального унитарного предприятия «Водоканал»</w:t>
      </w:r>
    </w:p>
    <w:p w:rsidR="00FB651F" w:rsidRPr="00FB651F" w:rsidRDefault="00FB651F" w:rsidP="00FB651F">
      <w:pPr>
        <w:spacing w:after="0" w:line="240" w:lineRule="auto"/>
        <w:ind w:firstLine="720"/>
        <w:jc w:val="both"/>
        <w:rPr>
          <w:rFonts w:ascii="Times New Roman" w:hAnsi="Times New Roman"/>
          <w:sz w:val="24"/>
          <w:szCs w:val="24"/>
          <w:lang w:eastAsia="ru-RU"/>
        </w:rPr>
      </w:pPr>
      <w:r w:rsidRPr="00FB651F">
        <w:rPr>
          <w:rFonts w:ascii="Times New Roman" w:hAnsi="Times New Roman"/>
          <w:sz w:val="24"/>
          <w:szCs w:val="24"/>
          <w:lang w:eastAsia="ru-RU"/>
        </w:rPr>
        <w:t xml:space="preserve">Доставка Товара </w:t>
      </w:r>
      <w:r w:rsidRPr="00FB651F">
        <w:rPr>
          <w:rFonts w:ascii="Times New Roman" w:hAnsi="Times New Roman"/>
          <w:color w:val="000000"/>
          <w:sz w:val="24"/>
          <w:szCs w:val="24"/>
          <w:lang w:eastAsia="ru-RU"/>
        </w:rPr>
        <w:t xml:space="preserve">по адресу </w:t>
      </w:r>
      <w:r w:rsidRPr="00FB651F">
        <w:rPr>
          <w:rFonts w:ascii="Times New Roman" w:hAnsi="Times New Roman"/>
          <w:bCs/>
          <w:sz w:val="24"/>
          <w:szCs w:val="24"/>
          <w:lang w:eastAsia="ru-RU"/>
        </w:rPr>
        <w:t xml:space="preserve">Республика Башкортостан, </w:t>
      </w:r>
      <w:proofErr w:type="spellStart"/>
      <w:r w:rsidRPr="00FB651F">
        <w:rPr>
          <w:rFonts w:ascii="Times New Roman" w:hAnsi="Times New Roman"/>
          <w:bCs/>
          <w:sz w:val="24"/>
          <w:szCs w:val="24"/>
          <w:lang w:eastAsia="ru-RU"/>
        </w:rPr>
        <w:t>Иглинский</w:t>
      </w:r>
      <w:proofErr w:type="spellEnd"/>
      <w:r w:rsidRPr="00FB651F">
        <w:rPr>
          <w:rFonts w:ascii="Times New Roman" w:hAnsi="Times New Roman"/>
          <w:bCs/>
          <w:sz w:val="24"/>
          <w:szCs w:val="24"/>
          <w:lang w:eastAsia="ru-RU"/>
        </w:rPr>
        <w:t xml:space="preserve"> район, с. </w:t>
      </w:r>
      <w:proofErr w:type="spellStart"/>
      <w:r w:rsidRPr="00FB651F">
        <w:rPr>
          <w:rFonts w:ascii="Times New Roman" w:hAnsi="Times New Roman"/>
          <w:bCs/>
          <w:sz w:val="24"/>
          <w:szCs w:val="24"/>
          <w:lang w:eastAsia="ru-RU"/>
        </w:rPr>
        <w:t>Иглино</w:t>
      </w:r>
      <w:proofErr w:type="spellEnd"/>
      <w:r w:rsidRPr="00FB651F">
        <w:rPr>
          <w:rFonts w:ascii="Times New Roman" w:hAnsi="Times New Roman"/>
          <w:bCs/>
          <w:sz w:val="24"/>
          <w:szCs w:val="24"/>
          <w:lang w:eastAsia="ru-RU"/>
        </w:rPr>
        <w:t>, ул. Революционная,26</w:t>
      </w:r>
      <w:r w:rsidR="00C93CEC">
        <w:rPr>
          <w:rFonts w:ascii="Times New Roman" w:hAnsi="Times New Roman"/>
          <w:color w:val="000000"/>
          <w:sz w:val="24"/>
          <w:szCs w:val="24"/>
          <w:lang w:eastAsia="ru-RU"/>
        </w:rPr>
        <w:t>, склад в течени</w:t>
      </w:r>
      <w:proofErr w:type="gramStart"/>
      <w:r w:rsidR="00C93CEC">
        <w:rPr>
          <w:rFonts w:ascii="Times New Roman" w:hAnsi="Times New Roman"/>
          <w:color w:val="000000"/>
          <w:sz w:val="24"/>
          <w:szCs w:val="24"/>
          <w:lang w:eastAsia="ru-RU"/>
        </w:rPr>
        <w:t>и</w:t>
      </w:r>
      <w:proofErr w:type="gramEnd"/>
      <w:r w:rsidR="00C93CEC">
        <w:rPr>
          <w:rFonts w:ascii="Times New Roman" w:hAnsi="Times New Roman"/>
          <w:color w:val="000000"/>
          <w:sz w:val="24"/>
          <w:szCs w:val="24"/>
          <w:lang w:eastAsia="ru-RU"/>
        </w:rPr>
        <w:t xml:space="preserve"> 2</w:t>
      </w:r>
      <w:r w:rsidRPr="00FB651F">
        <w:rPr>
          <w:rFonts w:ascii="Times New Roman" w:hAnsi="Times New Roman"/>
          <w:color w:val="000000"/>
          <w:sz w:val="24"/>
          <w:szCs w:val="24"/>
          <w:lang w:eastAsia="ru-RU"/>
        </w:rPr>
        <w:t>0 календарных дней с момента заключения договора</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3826"/>
        <w:gridCol w:w="1701"/>
        <w:gridCol w:w="850"/>
        <w:gridCol w:w="1276"/>
        <w:gridCol w:w="1843"/>
      </w:tblGrid>
      <w:tr w:rsidR="00FB651F" w:rsidRPr="00FB651F" w:rsidTr="00C93CEC">
        <w:trPr>
          <w:trHeight w:val="2007"/>
        </w:trPr>
        <w:tc>
          <w:tcPr>
            <w:tcW w:w="569" w:type="dxa"/>
            <w:vAlign w:val="center"/>
          </w:tcPr>
          <w:p w:rsidR="00FB651F" w:rsidRPr="00FB651F" w:rsidRDefault="00FB651F" w:rsidP="00FB651F">
            <w:pPr>
              <w:spacing w:after="0" w:line="240" w:lineRule="auto"/>
              <w:jc w:val="center"/>
              <w:rPr>
                <w:rFonts w:ascii="Times New Roman" w:eastAsia="Times New Roman" w:hAnsi="Times New Roman"/>
                <w:sz w:val="24"/>
                <w:szCs w:val="24"/>
                <w:highlight w:val="yellow"/>
              </w:rPr>
            </w:pPr>
            <w:r w:rsidRPr="00FB651F">
              <w:rPr>
                <w:rFonts w:ascii="Times New Roman" w:eastAsia="Times New Roman" w:hAnsi="Times New Roman"/>
                <w:sz w:val="24"/>
                <w:szCs w:val="24"/>
              </w:rPr>
              <w:tab/>
              <w:t xml:space="preserve">     № </w:t>
            </w:r>
            <w:proofErr w:type="gramStart"/>
            <w:r w:rsidRPr="00FB651F">
              <w:rPr>
                <w:rFonts w:ascii="Times New Roman" w:eastAsia="Times New Roman" w:hAnsi="Times New Roman"/>
                <w:sz w:val="24"/>
                <w:szCs w:val="24"/>
              </w:rPr>
              <w:t>п</w:t>
            </w:r>
            <w:proofErr w:type="gramEnd"/>
            <w:r w:rsidRPr="00FB651F">
              <w:rPr>
                <w:rFonts w:ascii="Times New Roman" w:eastAsia="Times New Roman" w:hAnsi="Times New Roman"/>
                <w:sz w:val="24"/>
                <w:szCs w:val="24"/>
              </w:rPr>
              <w:t>/п</w:t>
            </w:r>
          </w:p>
        </w:tc>
        <w:tc>
          <w:tcPr>
            <w:tcW w:w="3826" w:type="dxa"/>
            <w:vAlign w:val="center"/>
          </w:tcPr>
          <w:p w:rsidR="00FB651F" w:rsidRPr="00FB651F" w:rsidRDefault="00FB651F" w:rsidP="00FB651F">
            <w:pPr>
              <w:spacing w:after="0" w:line="240" w:lineRule="auto"/>
              <w:jc w:val="center"/>
              <w:rPr>
                <w:rFonts w:ascii="Times New Roman" w:eastAsia="Times New Roman" w:hAnsi="Times New Roman"/>
                <w:sz w:val="24"/>
                <w:szCs w:val="24"/>
              </w:rPr>
            </w:pPr>
            <w:r w:rsidRPr="00FB651F">
              <w:rPr>
                <w:rFonts w:ascii="Times New Roman" w:eastAsia="Times New Roman" w:hAnsi="Times New Roman"/>
                <w:sz w:val="24"/>
                <w:szCs w:val="24"/>
              </w:rPr>
              <w:t>Наименование товара, комплектность (наименование работ, услуг)</w:t>
            </w:r>
          </w:p>
        </w:tc>
        <w:tc>
          <w:tcPr>
            <w:tcW w:w="1701" w:type="dxa"/>
            <w:vAlign w:val="center"/>
          </w:tcPr>
          <w:p w:rsidR="00FB651F" w:rsidRPr="00FB651F" w:rsidRDefault="00FB651F" w:rsidP="00FB651F">
            <w:pPr>
              <w:spacing w:after="0" w:line="240" w:lineRule="auto"/>
              <w:jc w:val="center"/>
              <w:rPr>
                <w:rFonts w:ascii="Times New Roman" w:eastAsia="Times New Roman" w:hAnsi="Times New Roman"/>
                <w:sz w:val="24"/>
                <w:szCs w:val="24"/>
              </w:rPr>
            </w:pPr>
            <w:r w:rsidRPr="00FB651F">
              <w:rPr>
                <w:rFonts w:ascii="Times New Roman" w:eastAsia="Times New Roman" w:hAnsi="Times New Roman"/>
                <w:sz w:val="24"/>
                <w:szCs w:val="24"/>
              </w:rPr>
              <w:t>Кол-во</w:t>
            </w:r>
          </w:p>
          <w:p w:rsidR="00FB651F" w:rsidRPr="00FB651F" w:rsidRDefault="00FB651F" w:rsidP="00FB651F">
            <w:pPr>
              <w:spacing w:after="0" w:line="240" w:lineRule="auto"/>
              <w:jc w:val="center"/>
              <w:rPr>
                <w:rFonts w:ascii="Times New Roman" w:eastAsia="Times New Roman" w:hAnsi="Times New Roman"/>
                <w:sz w:val="24"/>
                <w:szCs w:val="24"/>
              </w:rPr>
            </w:pPr>
            <w:r w:rsidRPr="00FB651F">
              <w:rPr>
                <w:rFonts w:ascii="Times New Roman" w:eastAsia="Times New Roman" w:hAnsi="Times New Roman"/>
                <w:sz w:val="24"/>
                <w:szCs w:val="24"/>
              </w:rPr>
              <w:t xml:space="preserve"> (объем работ, содержание услуг)</w:t>
            </w:r>
          </w:p>
        </w:tc>
        <w:tc>
          <w:tcPr>
            <w:tcW w:w="850" w:type="dxa"/>
            <w:vAlign w:val="center"/>
          </w:tcPr>
          <w:p w:rsidR="00FB651F" w:rsidRPr="00FB651F" w:rsidRDefault="00FB651F" w:rsidP="00FB651F">
            <w:pPr>
              <w:spacing w:after="0" w:line="240" w:lineRule="auto"/>
              <w:jc w:val="center"/>
              <w:rPr>
                <w:rFonts w:ascii="Times New Roman" w:eastAsia="Times New Roman" w:hAnsi="Times New Roman"/>
                <w:sz w:val="24"/>
                <w:szCs w:val="24"/>
              </w:rPr>
            </w:pPr>
            <w:r w:rsidRPr="00FB651F">
              <w:rPr>
                <w:rFonts w:ascii="Times New Roman" w:eastAsia="Times New Roman" w:hAnsi="Times New Roman"/>
                <w:sz w:val="24"/>
                <w:szCs w:val="24"/>
              </w:rPr>
              <w:t>Ед. изм.</w:t>
            </w:r>
          </w:p>
        </w:tc>
        <w:tc>
          <w:tcPr>
            <w:tcW w:w="1276" w:type="dxa"/>
            <w:vAlign w:val="center"/>
          </w:tcPr>
          <w:p w:rsidR="00FB651F" w:rsidRPr="00FB651F" w:rsidRDefault="00FB651F" w:rsidP="00FB651F">
            <w:pPr>
              <w:spacing w:after="0" w:line="240" w:lineRule="auto"/>
              <w:jc w:val="center"/>
              <w:rPr>
                <w:rFonts w:ascii="Times New Roman" w:eastAsia="Times New Roman" w:hAnsi="Times New Roman"/>
                <w:sz w:val="24"/>
                <w:szCs w:val="24"/>
              </w:rPr>
            </w:pPr>
            <w:r w:rsidRPr="00FB651F">
              <w:rPr>
                <w:rFonts w:ascii="Times New Roman" w:eastAsia="Times New Roman" w:hAnsi="Times New Roman"/>
                <w:sz w:val="24"/>
                <w:szCs w:val="24"/>
              </w:rPr>
              <w:t xml:space="preserve">Цена за </w:t>
            </w:r>
            <w:proofErr w:type="spellStart"/>
            <w:r w:rsidRPr="00FB651F">
              <w:rPr>
                <w:rFonts w:ascii="Times New Roman" w:eastAsia="Times New Roman" w:hAnsi="Times New Roman"/>
                <w:sz w:val="24"/>
                <w:szCs w:val="24"/>
              </w:rPr>
              <w:t>ед</w:t>
            </w:r>
            <w:proofErr w:type="gramStart"/>
            <w:r w:rsidRPr="00FB651F">
              <w:rPr>
                <w:rFonts w:ascii="Times New Roman" w:eastAsia="Times New Roman" w:hAnsi="Times New Roman"/>
                <w:sz w:val="24"/>
                <w:szCs w:val="24"/>
              </w:rPr>
              <w:t>.т</w:t>
            </w:r>
            <w:proofErr w:type="gramEnd"/>
            <w:r w:rsidRPr="00FB651F">
              <w:rPr>
                <w:rFonts w:ascii="Times New Roman" w:eastAsia="Times New Roman" w:hAnsi="Times New Roman"/>
                <w:sz w:val="24"/>
                <w:szCs w:val="24"/>
              </w:rPr>
              <w:t>овара</w:t>
            </w:r>
            <w:proofErr w:type="spellEnd"/>
            <w:r w:rsidRPr="00FB651F">
              <w:rPr>
                <w:rFonts w:ascii="Times New Roman" w:eastAsia="Times New Roman" w:hAnsi="Times New Roman"/>
                <w:sz w:val="24"/>
                <w:szCs w:val="24"/>
              </w:rPr>
              <w:t xml:space="preserve">, в </w:t>
            </w:r>
            <w:proofErr w:type="spellStart"/>
            <w:r w:rsidRPr="00FB651F">
              <w:rPr>
                <w:rFonts w:ascii="Times New Roman" w:eastAsia="Times New Roman" w:hAnsi="Times New Roman"/>
                <w:sz w:val="24"/>
                <w:szCs w:val="24"/>
              </w:rPr>
              <w:t>т.ч</w:t>
            </w:r>
            <w:proofErr w:type="spellEnd"/>
            <w:r w:rsidRPr="00FB651F">
              <w:rPr>
                <w:rFonts w:ascii="Times New Roman" w:eastAsia="Times New Roman" w:hAnsi="Times New Roman"/>
                <w:sz w:val="24"/>
                <w:szCs w:val="24"/>
              </w:rPr>
              <w:t>. НДС 20%</w:t>
            </w:r>
          </w:p>
          <w:p w:rsidR="00FB651F" w:rsidRPr="00FB651F" w:rsidRDefault="00FB651F" w:rsidP="00FB651F">
            <w:pPr>
              <w:spacing w:after="0" w:line="240" w:lineRule="auto"/>
              <w:jc w:val="center"/>
              <w:rPr>
                <w:rFonts w:ascii="Times New Roman" w:eastAsia="Times New Roman" w:hAnsi="Times New Roman"/>
                <w:sz w:val="24"/>
                <w:szCs w:val="24"/>
              </w:rPr>
            </w:pPr>
          </w:p>
        </w:tc>
        <w:tc>
          <w:tcPr>
            <w:tcW w:w="1843" w:type="dxa"/>
            <w:vAlign w:val="center"/>
          </w:tcPr>
          <w:p w:rsidR="00FB651F" w:rsidRPr="00FB651F" w:rsidRDefault="00FB651F" w:rsidP="00FB651F">
            <w:pPr>
              <w:spacing w:after="0" w:line="240" w:lineRule="auto"/>
              <w:jc w:val="center"/>
              <w:rPr>
                <w:rFonts w:ascii="Times New Roman" w:eastAsia="Times New Roman" w:hAnsi="Times New Roman"/>
                <w:sz w:val="24"/>
                <w:szCs w:val="24"/>
              </w:rPr>
            </w:pPr>
            <w:r w:rsidRPr="00FB651F">
              <w:rPr>
                <w:rFonts w:ascii="Times New Roman" w:eastAsia="Times New Roman" w:hAnsi="Times New Roman"/>
                <w:sz w:val="24"/>
                <w:szCs w:val="24"/>
              </w:rPr>
              <w:t xml:space="preserve">Сумма, в </w:t>
            </w:r>
            <w:proofErr w:type="spellStart"/>
            <w:r w:rsidRPr="00FB651F">
              <w:rPr>
                <w:rFonts w:ascii="Times New Roman" w:eastAsia="Times New Roman" w:hAnsi="Times New Roman"/>
                <w:sz w:val="24"/>
                <w:szCs w:val="24"/>
              </w:rPr>
              <w:t>т.ч</w:t>
            </w:r>
            <w:proofErr w:type="spellEnd"/>
            <w:r w:rsidRPr="00FB651F">
              <w:rPr>
                <w:rFonts w:ascii="Times New Roman" w:eastAsia="Times New Roman" w:hAnsi="Times New Roman"/>
                <w:sz w:val="24"/>
                <w:szCs w:val="24"/>
              </w:rPr>
              <w:t>. НДС 20%</w:t>
            </w:r>
          </w:p>
          <w:p w:rsidR="00FB651F" w:rsidRPr="00FB651F" w:rsidRDefault="00FB651F" w:rsidP="00FB651F">
            <w:pPr>
              <w:spacing w:after="0" w:line="240" w:lineRule="auto"/>
              <w:jc w:val="center"/>
              <w:rPr>
                <w:rFonts w:ascii="Times New Roman" w:eastAsia="Times New Roman" w:hAnsi="Times New Roman"/>
                <w:sz w:val="24"/>
                <w:szCs w:val="24"/>
              </w:rPr>
            </w:pPr>
          </w:p>
        </w:tc>
      </w:tr>
      <w:tr w:rsidR="00FB651F" w:rsidRPr="00FB651F" w:rsidTr="00C93CEC">
        <w:tc>
          <w:tcPr>
            <w:tcW w:w="569" w:type="dxa"/>
            <w:vAlign w:val="center"/>
          </w:tcPr>
          <w:p w:rsidR="00FB651F" w:rsidRPr="00FB651F" w:rsidRDefault="00C93CEC" w:rsidP="00FB651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3826" w:type="dxa"/>
            <w:vAlign w:val="center"/>
          </w:tcPr>
          <w:p w:rsidR="00FB651F" w:rsidRPr="00E42108" w:rsidRDefault="00FB651F" w:rsidP="00E42108">
            <w:pPr>
              <w:shd w:val="clear" w:color="auto" w:fill="FFFFFF"/>
              <w:ind w:right="24"/>
              <w:rPr>
                <w:rFonts w:ascii="Times New Roman" w:eastAsia="Times New Roman" w:hAnsi="Times New Roman"/>
                <w:sz w:val="24"/>
                <w:szCs w:val="24"/>
                <w:highlight w:val="red"/>
              </w:rPr>
            </w:pPr>
            <w:r w:rsidRPr="00FB651F">
              <w:rPr>
                <w:rFonts w:ascii="Times New Roman" w:eastAsia="Times New Roman" w:hAnsi="Times New Roman"/>
                <w:sz w:val="24"/>
                <w:szCs w:val="24"/>
              </w:rPr>
              <w:t xml:space="preserve">Труба полиэтиленовая для питьевого водоснабжения  </w:t>
            </w:r>
            <w:r w:rsidR="00E42108">
              <w:rPr>
                <w:rFonts w:ascii="Times New Roman" w:eastAsia="Times New Roman" w:hAnsi="Times New Roman"/>
                <w:sz w:val="24"/>
                <w:szCs w:val="24"/>
              </w:rPr>
              <w:t xml:space="preserve">ПЭ100 </w:t>
            </w:r>
            <w:r w:rsidR="00E42108">
              <w:rPr>
                <w:rFonts w:ascii="Times New Roman" w:eastAsia="Times New Roman" w:hAnsi="Times New Roman"/>
                <w:sz w:val="24"/>
                <w:szCs w:val="24"/>
                <w:lang w:val="en-US"/>
              </w:rPr>
              <w:t>SDR</w:t>
            </w:r>
            <w:r w:rsidR="00E42108">
              <w:rPr>
                <w:rFonts w:ascii="Times New Roman" w:eastAsia="Times New Roman" w:hAnsi="Times New Roman"/>
                <w:sz w:val="24"/>
                <w:szCs w:val="24"/>
              </w:rPr>
              <w:t>11 ДУ225 мм</w:t>
            </w:r>
          </w:p>
        </w:tc>
        <w:tc>
          <w:tcPr>
            <w:tcW w:w="1701" w:type="dxa"/>
            <w:vAlign w:val="center"/>
          </w:tcPr>
          <w:p w:rsidR="00FB651F" w:rsidRPr="00FB651F" w:rsidRDefault="00E42108" w:rsidP="0025050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2002</w:t>
            </w:r>
          </w:p>
        </w:tc>
        <w:tc>
          <w:tcPr>
            <w:tcW w:w="850" w:type="dxa"/>
            <w:vAlign w:val="center"/>
          </w:tcPr>
          <w:p w:rsidR="00FB651F" w:rsidRPr="00FB651F" w:rsidRDefault="0025050F" w:rsidP="00FB651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п. </w:t>
            </w:r>
            <w:proofErr w:type="gramStart"/>
            <w:r w:rsidR="00FB651F" w:rsidRPr="00FB651F">
              <w:rPr>
                <w:rFonts w:ascii="Times New Roman" w:eastAsia="Times New Roman" w:hAnsi="Times New Roman"/>
                <w:sz w:val="24"/>
                <w:szCs w:val="24"/>
              </w:rPr>
              <w:t>м</w:t>
            </w:r>
            <w:proofErr w:type="gramEnd"/>
          </w:p>
        </w:tc>
        <w:tc>
          <w:tcPr>
            <w:tcW w:w="1276" w:type="dxa"/>
            <w:vAlign w:val="center"/>
          </w:tcPr>
          <w:p w:rsidR="00FB651F" w:rsidRPr="00FB651F" w:rsidRDefault="00FB651F" w:rsidP="00FB651F">
            <w:pPr>
              <w:spacing w:after="0" w:line="240" w:lineRule="auto"/>
              <w:jc w:val="center"/>
              <w:rPr>
                <w:rFonts w:ascii="Times New Roman" w:eastAsia="Times New Roman" w:hAnsi="Times New Roman"/>
                <w:sz w:val="24"/>
                <w:szCs w:val="24"/>
                <w:lang w:val="tt-RU"/>
              </w:rPr>
            </w:pPr>
          </w:p>
        </w:tc>
        <w:tc>
          <w:tcPr>
            <w:tcW w:w="1843" w:type="dxa"/>
            <w:vAlign w:val="center"/>
          </w:tcPr>
          <w:p w:rsidR="00FB651F" w:rsidRPr="00FB651F" w:rsidRDefault="00FB651F" w:rsidP="00FB651F">
            <w:pPr>
              <w:spacing w:after="0" w:line="240" w:lineRule="auto"/>
              <w:jc w:val="center"/>
              <w:rPr>
                <w:rFonts w:ascii="Times New Roman" w:eastAsia="Times New Roman" w:hAnsi="Times New Roman"/>
                <w:sz w:val="24"/>
                <w:szCs w:val="24"/>
                <w:lang w:val="tt-RU"/>
              </w:rPr>
            </w:pPr>
          </w:p>
        </w:tc>
      </w:tr>
      <w:tr w:rsidR="00FB651F" w:rsidRPr="00FB651F" w:rsidTr="00C93CEC">
        <w:tc>
          <w:tcPr>
            <w:tcW w:w="8222" w:type="dxa"/>
            <w:gridSpan w:val="5"/>
            <w:vAlign w:val="center"/>
          </w:tcPr>
          <w:p w:rsidR="00FB651F" w:rsidRPr="00FB651F" w:rsidRDefault="00FB651F" w:rsidP="00FB651F">
            <w:pPr>
              <w:spacing w:after="0" w:line="240" w:lineRule="auto"/>
              <w:jc w:val="right"/>
              <w:rPr>
                <w:rFonts w:ascii="Times New Roman" w:eastAsia="Times New Roman" w:hAnsi="Times New Roman"/>
                <w:b/>
                <w:sz w:val="24"/>
                <w:szCs w:val="24"/>
                <w:lang w:val="tt-RU"/>
              </w:rPr>
            </w:pPr>
            <w:r w:rsidRPr="00FB651F">
              <w:rPr>
                <w:rFonts w:ascii="Times New Roman" w:eastAsia="Times New Roman" w:hAnsi="Times New Roman"/>
                <w:b/>
                <w:sz w:val="24"/>
                <w:szCs w:val="24"/>
                <w:lang w:val="tt-RU"/>
              </w:rPr>
              <w:t>Итого:</w:t>
            </w:r>
          </w:p>
        </w:tc>
        <w:tc>
          <w:tcPr>
            <w:tcW w:w="1843" w:type="dxa"/>
            <w:vAlign w:val="center"/>
          </w:tcPr>
          <w:p w:rsidR="00FB651F" w:rsidRPr="00FB651F" w:rsidRDefault="00FB651F" w:rsidP="00FB651F">
            <w:pPr>
              <w:spacing w:after="0" w:line="240" w:lineRule="auto"/>
              <w:jc w:val="center"/>
              <w:rPr>
                <w:rFonts w:ascii="Times New Roman" w:eastAsia="Times New Roman" w:hAnsi="Times New Roman"/>
                <w:b/>
                <w:sz w:val="24"/>
                <w:szCs w:val="24"/>
              </w:rPr>
            </w:pPr>
          </w:p>
        </w:tc>
      </w:tr>
    </w:tbl>
    <w:p w:rsidR="00FB651F" w:rsidRPr="00FB651F" w:rsidRDefault="00FB651F" w:rsidP="00FB651F">
      <w:pPr>
        <w:spacing w:after="0" w:line="240" w:lineRule="auto"/>
        <w:ind w:firstLine="720"/>
        <w:jc w:val="both"/>
        <w:rPr>
          <w:rFonts w:ascii="Times New Roman" w:hAnsi="Times New Roman"/>
          <w:sz w:val="24"/>
          <w:szCs w:val="24"/>
          <w:lang w:eastAsia="ru-RU"/>
        </w:rPr>
      </w:pPr>
    </w:p>
    <w:p w:rsidR="00FB651F" w:rsidRPr="00FB651F" w:rsidRDefault="00FB651F" w:rsidP="00FB651F">
      <w:pPr>
        <w:spacing w:after="0" w:line="240" w:lineRule="auto"/>
        <w:ind w:firstLine="720"/>
        <w:jc w:val="both"/>
        <w:rPr>
          <w:rFonts w:ascii="Times New Roman" w:hAnsi="Times New Roman"/>
          <w:sz w:val="24"/>
          <w:szCs w:val="24"/>
          <w:lang w:eastAsia="ru-RU"/>
        </w:rPr>
      </w:pPr>
      <w:r w:rsidRPr="00FB651F">
        <w:rPr>
          <w:rFonts w:ascii="Times New Roman" w:hAnsi="Times New Roman"/>
          <w:sz w:val="24"/>
          <w:szCs w:val="24"/>
          <w:lang w:eastAsia="ru-RU"/>
        </w:rPr>
        <w:t xml:space="preserve">Срок поставки  Товара: </w:t>
      </w:r>
    </w:p>
    <w:p w:rsidR="00FB651F" w:rsidRPr="00FB651F" w:rsidRDefault="00FB651F" w:rsidP="00FB651F">
      <w:pPr>
        <w:tabs>
          <w:tab w:val="left" w:pos="421"/>
        </w:tabs>
        <w:spacing w:after="0" w:line="240" w:lineRule="auto"/>
        <w:ind w:firstLine="709"/>
        <w:jc w:val="both"/>
        <w:rPr>
          <w:rFonts w:ascii="Times New Roman" w:hAnsi="Times New Roman"/>
          <w:sz w:val="24"/>
          <w:szCs w:val="24"/>
          <w:lang w:eastAsia="ru-RU"/>
        </w:rPr>
      </w:pPr>
      <w:r w:rsidRPr="00FB651F">
        <w:rPr>
          <w:rFonts w:ascii="Times New Roman" w:hAnsi="Times New Roman"/>
          <w:sz w:val="24"/>
          <w:szCs w:val="24"/>
          <w:lang w:eastAsia="ru-RU"/>
        </w:rPr>
        <w:t xml:space="preserve">    </w:t>
      </w:r>
    </w:p>
    <w:p w:rsidR="00FB651F" w:rsidRPr="00FB651F" w:rsidRDefault="00FB651F" w:rsidP="00FB651F">
      <w:pPr>
        <w:tabs>
          <w:tab w:val="left" w:pos="421"/>
        </w:tabs>
        <w:spacing w:after="0" w:line="240" w:lineRule="auto"/>
        <w:ind w:firstLine="709"/>
        <w:jc w:val="both"/>
        <w:rPr>
          <w:rFonts w:ascii="Times New Roman" w:hAnsi="Times New Roman"/>
          <w:sz w:val="24"/>
          <w:szCs w:val="24"/>
          <w:lang w:eastAsia="ru-RU"/>
        </w:rPr>
      </w:pPr>
    </w:p>
    <w:p w:rsidR="00FB651F" w:rsidRPr="00FB651F" w:rsidRDefault="00FB651F" w:rsidP="00FB651F">
      <w:pPr>
        <w:tabs>
          <w:tab w:val="left" w:pos="421"/>
          <w:tab w:val="left" w:pos="6781"/>
        </w:tabs>
        <w:spacing w:after="0" w:line="240" w:lineRule="auto"/>
        <w:jc w:val="center"/>
        <w:rPr>
          <w:rFonts w:ascii="Times New Roman" w:hAnsi="Times New Roman"/>
          <w:sz w:val="24"/>
          <w:szCs w:val="24"/>
          <w:lang w:eastAsia="ru-RU"/>
        </w:rPr>
      </w:pPr>
    </w:p>
    <w:p w:rsidR="00FB651F" w:rsidRPr="00FB651F" w:rsidRDefault="00FB651F" w:rsidP="00FB651F">
      <w:pPr>
        <w:tabs>
          <w:tab w:val="left" w:pos="421"/>
          <w:tab w:val="left" w:pos="6781"/>
        </w:tabs>
        <w:spacing w:after="0" w:line="240" w:lineRule="auto"/>
        <w:jc w:val="center"/>
        <w:rPr>
          <w:rFonts w:ascii="Times New Roman" w:hAnsi="Times New Roman"/>
          <w:sz w:val="24"/>
          <w:szCs w:val="24"/>
          <w:lang w:eastAsia="ru-RU"/>
        </w:rPr>
      </w:pPr>
    </w:p>
    <w:p w:rsidR="00FB651F" w:rsidRPr="00FB651F" w:rsidRDefault="00FB651F" w:rsidP="00FB651F">
      <w:pPr>
        <w:tabs>
          <w:tab w:val="left" w:pos="421"/>
          <w:tab w:val="left" w:pos="6781"/>
        </w:tabs>
        <w:spacing w:after="0" w:line="240" w:lineRule="auto"/>
        <w:jc w:val="center"/>
        <w:rPr>
          <w:rFonts w:ascii="Times New Roman" w:hAnsi="Times New Roman"/>
          <w:sz w:val="24"/>
          <w:szCs w:val="24"/>
          <w:lang w:eastAsia="ru-RU"/>
        </w:rPr>
      </w:pPr>
    </w:p>
    <w:p w:rsidR="00FB651F" w:rsidRPr="00FB651F" w:rsidRDefault="00FB651F" w:rsidP="00FB651F">
      <w:pPr>
        <w:tabs>
          <w:tab w:val="left" w:pos="421"/>
          <w:tab w:val="left" w:pos="6781"/>
        </w:tabs>
        <w:spacing w:after="0" w:line="240" w:lineRule="auto"/>
        <w:jc w:val="center"/>
        <w:rPr>
          <w:rFonts w:ascii="Times New Roman" w:hAnsi="Times New Roman"/>
          <w:sz w:val="24"/>
          <w:szCs w:val="24"/>
          <w:lang w:eastAsia="ru-RU"/>
        </w:rPr>
      </w:pPr>
    </w:p>
    <w:p w:rsidR="00FB651F" w:rsidRPr="00FB651F" w:rsidRDefault="00FB651F" w:rsidP="00FB651F">
      <w:pPr>
        <w:tabs>
          <w:tab w:val="left" w:pos="421"/>
          <w:tab w:val="left" w:pos="6781"/>
        </w:tabs>
        <w:spacing w:after="0" w:line="240" w:lineRule="auto"/>
        <w:jc w:val="center"/>
        <w:rPr>
          <w:rFonts w:ascii="Times New Roman" w:hAnsi="Times New Roman"/>
          <w:sz w:val="24"/>
          <w:szCs w:val="24"/>
          <w:lang w:eastAsia="ru-RU"/>
        </w:rPr>
      </w:pPr>
    </w:p>
    <w:p w:rsidR="00FB651F" w:rsidRPr="00FB651F" w:rsidRDefault="00FB651F" w:rsidP="00FB651F">
      <w:pPr>
        <w:tabs>
          <w:tab w:val="left" w:pos="421"/>
          <w:tab w:val="left" w:pos="6781"/>
        </w:tabs>
        <w:spacing w:after="0" w:line="240" w:lineRule="auto"/>
        <w:jc w:val="center"/>
        <w:rPr>
          <w:rFonts w:ascii="Times New Roman" w:hAnsi="Times New Roman"/>
          <w:sz w:val="24"/>
          <w:szCs w:val="24"/>
          <w:lang w:eastAsia="ru-RU"/>
        </w:rPr>
      </w:pPr>
    </w:p>
    <w:p w:rsidR="00FB651F" w:rsidRPr="00FB651F" w:rsidRDefault="00FB651F" w:rsidP="00FB651F">
      <w:pPr>
        <w:tabs>
          <w:tab w:val="left" w:pos="421"/>
          <w:tab w:val="left" w:pos="6781"/>
        </w:tabs>
        <w:spacing w:after="0" w:line="240" w:lineRule="auto"/>
        <w:jc w:val="center"/>
        <w:rPr>
          <w:rFonts w:ascii="Times New Roman" w:hAnsi="Times New Roman"/>
          <w:sz w:val="24"/>
          <w:szCs w:val="24"/>
          <w:lang w:eastAsia="ru-RU"/>
        </w:rPr>
      </w:pPr>
    </w:p>
    <w:p w:rsidR="00FB651F" w:rsidRPr="00FB651F" w:rsidRDefault="00FB651F" w:rsidP="00FB651F">
      <w:pPr>
        <w:tabs>
          <w:tab w:val="left" w:pos="421"/>
          <w:tab w:val="left" w:pos="6781"/>
        </w:tabs>
        <w:spacing w:after="0" w:line="240" w:lineRule="auto"/>
        <w:rPr>
          <w:rFonts w:ascii="Times New Roman" w:hAnsi="Times New Roman"/>
          <w:sz w:val="24"/>
          <w:szCs w:val="24"/>
          <w:lang w:eastAsia="ru-RU"/>
        </w:rPr>
      </w:pPr>
      <w:r w:rsidRPr="00FB651F">
        <w:rPr>
          <w:rFonts w:ascii="Times New Roman" w:hAnsi="Times New Roman"/>
          <w:sz w:val="24"/>
          <w:szCs w:val="24"/>
          <w:lang w:eastAsia="ru-RU"/>
        </w:rPr>
        <w:t xml:space="preserve">Подпись: Руководителя </w:t>
      </w:r>
    </w:p>
    <w:p w:rsidR="00FB651F" w:rsidRPr="00FB651F" w:rsidRDefault="00FB651F" w:rsidP="00FB651F">
      <w:pPr>
        <w:tabs>
          <w:tab w:val="left" w:pos="421"/>
          <w:tab w:val="left" w:pos="6781"/>
        </w:tabs>
        <w:spacing w:beforeAutospacing="1" w:after="0" w:afterAutospacing="1" w:line="240" w:lineRule="auto"/>
        <w:rPr>
          <w:rFonts w:ascii="Times New Roman" w:hAnsi="Times New Roman"/>
          <w:sz w:val="24"/>
          <w:szCs w:val="24"/>
          <w:lang w:eastAsia="ru-RU"/>
        </w:rPr>
      </w:pPr>
      <w:r w:rsidRPr="00FB651F">
        <w:rPr>
          <w:rFonts w:ascii="Times New Roman" w:hAnsi="Times New Roman"/>
          <w:sz w:val="24"/>
          <w:szCs w:val="24"/>
          <w:lang w:eastAsia="ru-RU"/>
        </w:rPr>
        <w:t>Контакты исполнителя ____________</w:t>
      </w:r>
    </w:p>
    <w:p w:rsidR="00FB651F" w:rsidRDefault="00FB651F" w:rsidP="00FB651F">
      <w:pPr>
        <w:tabs>
          <w:tab w:val="left" w:pos="421"/>
          <w:tab w:val="left" w:pos="6781"/>
        </w:tabs>
        <w:spacing w:beforeAutospacing="1" w:after="0" w:afterAutospacing="1" w:line="240" w:lineRule="auto"/>
        <w:rPr>
          <w:rFonts w:ascii="Times New Roman" w:hAnsi="Times New Roman"/>
          <w:sz w:val="24"/>
          <w:szCs w:val="24"/>
          <w:lang w:eastAsia="ru-RU"/>
        </w:rPr>
      </w:pPr>
    </w:p>
    <w:p w:rsidR="00B85FF1" w:rsidRDefault="00B85FF1" w:rsidP="00FB651F">
      <w:pPr>
        <w:tabs>
          <w:tab w:val="left" w:pos="421"/>
          <w:tab w:val="left" w:pos="6781"/>
        </w:tabs>
        <w:spacing w:beforeAutospacing="1" w:after="0" w:afterAutospacing="1" w:line="240" w:lineRule="auto"/>
        <w:rPr>
          <w:rFonts w:ascii="Times New Roman" w:hAnsi="Times New Roman"/>
          <w:sz w:val="24"/>
          <w:szCs w:val="24"/>
          <w:lang w:eastAsia="ru-RU"/>
        </w:rPr>
      </w:pPr>
    </w:p>
    <w:p w:rsidR="00B85FF1" w:rsidRDefault="00B85FF1" w:rsidP="00FB651F">
      <w:pPr>
        <w:tabs>
          <w:tab w:val="left" w:pos="421"/>
          <w:tab w:val="left" w:pos="6781"/>
        </w:tabs>
        <w:spacing w:beforeAutospacing="1" w:after="0" w:afterAutospacing="1" w:line="240" w:lineRule="auto"/>
        <w:rPr>
          <w:rFonts w:ascii="Times New Roman" w:hAnsi="Times New Roman"/>
          <w:sz w:val="24"/>
          <w:szCs w:val="24"/>
          <w:lang w:eastAsia="ru-RU"/>
        </w:rPr>
      </w:pPr>
    </w:p>
    <w:p w:rsidR="00B85FF1" w:rsidRDefault="00B85FF1" w:rsidP="00FB651F">
      <w:pPr>
        <w:tabs>
          <w:tab w:val="left" w:pos="421"/>
          <w:tab w:val="left" w:pos="6781"/>
        </w:tabs>
        <w:spacing w:beforeAutospacing="1" w:after="0" w:afterAutospacing="1" w:line="240" w:lineRule="auto"/>
        <w:rPr>
          <w:rFonts w:ascii="Times New Roman" w:hAnsi="Times New Roman"/>
          <w:sz w:val="24"/>
          <w:szCs w:val="24"/>
          <w:lang w:eastAsia="ru-RU"/>
        </w:rPr>
      </w:pPr>
    </w:p>
    <w:p w:rsidR="00B85FF1" w:rsidRPr="00FB651F" w:rsidRDefault="00B85FF1" w:rsidP="00FB651F">
      <w:pPr>
        <w:tabs>
          <w:tab w:val="left" w:pos="421"/>
          <w:tab w:val="left" w:pos="6781"/>
        </w:tabs>
        <w:spacing w:beforeAutospacing="1" w:after="0" w:afterAutospacing="1" w:line="240" w:lineRule="auto"/>
        <w:rPr>
          <w:rFonts w:ascii="Times New Roman" w:hAnsi="Times New Roman"/>
          <w:sz w:val="24"/>
          <w:szCs w:val="24"/>
          <w:lang w:eastAsia="ru-RU"/>
        </w:rPr>
      </w:pPr>
    </w:p>
    <w:p w:rsidR="00FB651F" w:rsidRPr="00FB651F" w:rsidRDefault="00FB651F" w:rsidP="00FB651F">
      <w:pPr>
        <w:jc w:val="center"/>
        <w:rPr>
          <w:rFonts w:ascii="Times New Roman" w:eastAsia="Times New Roman" w:hAnsi="Times New Roman"/>
          <w:b/>
        </w:rPr>
      </w:pPr>
    </w:p>
    <w:p w:rsidR="00FB651F" w:rsidRPr="00FB651F" w:rsidRDefault="00FB651F" w:rsidP="00FB651F">
      <w:pPr>
        <w:jc w:val="center"/>
        <w:rPr>
          <w:rFonts w:ascii="Times New Roman" w:eastAsia="Times New Roman" w:hAnsi="Times New Roman"/>
          <w:b/>
        </w:rPr>
      </w:pPr>
      <w:r w:rsidRPr="00FB651F">
        <w:rPr>
          <w:rFonts w:ascii="Times New Roman" w:eastAsia="Times New Roman" w:hAnsi="Times New Roman"/>
          <w:b/>
        </w:rPr>
        <w:t>Обоснование начальной (максимальной) цены контракта</w:t>
      </w:r>
    </w:p>
    <w:p w:rsidR="00FB651F" w:rsidRPr="00FB651F" w:rsidRDefault="00FB651F" w:rsidP="00FB651F">
      <w:pPr>
        <w:shd w:val="clear" w:color="auto" w:fill="FFFFFF"/>
        <w:ind w:right="24"/>
        <w:jc w:val="center"/>
        <w:rPr>
          <w:rFonts w:ascii="Times New Roman" w:eastAsia="Times New Roman" w:hAnsi="Times New Roman"/>
          <w:sz w:val="24"/>
          <w:szCs w:val="24"/>
        </w:rPr>
      </w:pPr>
      <w:proofErr w:type="gramStart"/>
      <w:r w:rsidRPr="00FB651F">
        <w:rPr>
          <w:rFonts w:ascii="Times New Roman" w:eastAsia="Times New Roman" w:hAnsi="Times New Roman"/>
          <w:sz w:val="24"/>
          <w:szCs w:val="24"/>
        </w:rPr>
        <w:t>В связи с размещением закупки на право заключения договора  на  приобретение трубы полиэтиленовой для питьевого водоснабжения</w:t>
      </w:r>
      <w:proofErr w:type="gramEnd"/>
    </w:p>
    <w:p w:rsidR="00FB651F" w:rsidRPr="00FB651F" w:rsidRDefault="00FB651F" w:rsidP="00FB651F">
      <w:pPr>
        <w:jc w:val="center"/>
        <w:rPr>
          <w:rFonts w:ascii="Times New Roman" w:eastAsia="Times New Roman" w:hAnsi="Times New Roman"/>
        </w:rPr>
      </w:pPr>
      <w:r w:rsidRPr="00FB651F">
        <w:rPr>
          <w:rFonts w:ascii="Times New Roman" w:eastAsia="Times New Roman" w:hAnsi="Times New Roman"/>
          <w:color w:val="000000"/>
        </w:rPr>
        <w:t>с доставкой для нужд</w:t>
      </w:r>
      <w:r w:rsidRPr="00FB651F">
        <w:rPr>
          <w:rFonts w:ascii="Times New Roman" w:eastAsia="Times New Roman" w:hAnsi="Times New Roman"/>
          <w:sz w:val="24"/>
          <w:szCs w:val="24"/>
        </w:rPr>
        <w:t xml:space="preserve"> Муниципального унитарного предприятия «Водоканал»</w:t>
      </w:r>
      <w:r w:rsidRPr="00FB651F">
        <w:rPr>
          <w:rFonts w:ascii="Times New Roman" w:eastAsia="Times New Roman" w:hAnsi="Times New Roman"/>
          <w:color w:val="000000"/>
        </w:rPr>
        <w:t xml:space="preserve"> </w:t>
      </w:r>
      <w:r w:rsidRPr="00FB651F">
        <w:rPr>
          <w:rFonts w:ascii="Times New Roman" w:eastAsia="Times New Roman" w:hAnsi="Times New Roman"/>
        </w:rPr>
        <w:t>сообщаем, что начальная (максимальная) цена установлена на основании исследования рынка. Заказчик применил метод сопоставленных рыночных цен (анализа рынка).</w:t>
      </w:r>
    </w:p>
    <w:p w:rsidR="00FB651F" w:rsidRPr="00FB651F" w:rsidRDefault="00FB651F" w:rsidP="00FB651F">
      <w:pPr>
        <w:spacing w:after="119"/>
        <w:ind w:firstLine="555"/>
        <w:jc w:val="center"/>
        <w:rPr>
          <w:rFonts w:ascii="Times New Roman" w:eastAsia="Times New Roman" w:hAnsi="Times New Roman"/>
          <w:b/>
          <w:bCs/>
          <w:color w:val="000000"/>
        </w:rPr>
      </w:pPr>
      <w:r w:rsidRPr="00FB651F">
        <w:rPr>
          <w:rFonts w:ascii="Times New Roman" w:eastAsia="Times New Roman" w:hAnsi="Times New Roman"/>
        </w:rPr>
        <w:t>Результаты проведенных расчетов приводятся в таблице:</w:t>
      </w:r>
    </w:p>
    <w:tbl>
      <w:tblPr>
        <w:tblW w:w="10774" w:type="dxa"/>
        <w:tblInd w:w="-743" w:type="dxa"/>
        <w:tblLayout w:type="fixed"/>
        <w:tblLook w:val="00A0" w:firstRow="1" w:lastRow="0" w:firstColumn="1" w:lastColumn="0" w:noHBand="0" w:noVBand="0"/>
      </w:tblPr>
      <w:tblGrid>
        <w:gridCol w:w="474"/>
        <w:gridCol w:w="1795"/>
        <w:gridCol w:w="567"/>
        <w:gridCol w:w="709"/>
        <w:gridCol w:w="1559"/>
        <w:gridCol w:w="1417"/>
        <w:gridCol w:w="1418"/>
        <w:gridCol w:w="1418"/>
        <w:gridCol w:w="1417"/>
      </w:tblGrid>
      <w:tr w:rsidR="00FB651F" w:rsidRPr="00FB651F" w:rsidTr="00C93CEC">
        <w:trPr>
          <w:trHeight w:val="1056"/>
        </w:trPr>
        <w:tc>
          <w:tcPr>
            <w:tcW w:w="474" w:type="dxa"/>
            <w:tcBorders>
              <w:top w:val="single" w:sz="4" w:space="0" w:color="auto"/>
              <w:left w:val="single" w:sz="4" w:space="0" w:color="auto"/>
              <w:bottom w:val="single" w:sz="4" w:space="0" w:color="auto"/>
              <w:right w:val="single" w:sz="4" w:space="0" w:color="auto"/>
            </w:tcBorders>
            <w:shd w:val="clear" w:color="000000" w:fill="FFFFFF"/>
            <w:vAlign w:val="center"/>
          </w:tcPr>
          <w:p w:rsidR="00FB651F" w:rsidRPr="00FB651F" w:rsidRDefault="00FB651F" w:rsidP="00FB651F">
            <w:pPr>
              <w:jc w:val="center"/>
              <w:rPr>
                <w:rFonts w:ascii="Times New Roman" w:eastAsia="Times New Roman" w:hAnsi="Times New Roman"/>
              </w:rPr>
            </w:pPr>
            <w:r w:rsidRPr="00FB651F">
              <w:rPr>
                <w:rFonts w:ascii="Times New Roman" w:eastAsia="Times New Roman" w:hAnsi="Times New Roman"/>
              </w:rPr>
              <w:t>№</w:t>
            </w:r>
          </w:p>
        </w:tc>
        <w:tc>
          <w:tcPr>
            <w:tcW w:w="1795" w:type="dxa"/>
            <w:tcBorders>
              <w:top w:val="single" w:sz="4" w:space="0" w:color="auto"/>
              <w:left w:val="nil"/>
              <w:bottom w:val="single" w:sz="4" w:space="0" w:color="auto"/>
              <w:right w:val="single" w:sz="4" w:space="0" w:color="auto"/>
            </w:tcBorders>
            <w:shd w:val="clear" w:color="000000" w:fill="FFFFFF"/>
            <w:vAlign w:val="center"/>
          </w:tcPr>
          <w:p w:rsidR="00FB651F" w:rsidRPr="00FB651F" w:rsidRDefault="00FB651F" w:rsidP="00FB651F">
            <w:pPr>
              <w:jc w:val="center"/>
              <w:rPr>
                <w:rFonts w:ascii="Times New Roman" w:eastAsia="Times New Roman" w:hAnsi="Times New Roman"/>
              </w:rPr>
            </w:pPr>
            <w:r w:rsidRPr="00FB651F">
              <w:rPr>
                <w:rFonts w:ascii="Times New Roman" w:eastAsia="Times New Roman" w:hAnsi="Times New Roman"/>
              </w:rPr>
              <w:t>Наименование товара</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B651F" w:rsidRPr="00FB651F" w:rsidRDefault="00FB651F" w:rsidP="00FB651F">
            <w:pPr>
              <w:jc w:val="center"/>
              <w:rPr>
                <w:rFonts w:ascii="Times New Roman" w:eastAsia="Times New Roman" w:hAnsi="Times New Roman"/>
              </w:rPr>
            </w:pPr>
            <w:proofErr w:type="spellStart"/>
            <w:r w:rsidRPr="00FB651F">
              <w:rPr>
                <w:rFonts w:ascii="Times New Roman" w:eastAsia="Times New Roman" w:hAnsi="Times New Roman"/>
              </w:rPr>
              <w:t>ед</w:t>
            </w:r>
            <w:proofErr w:type="gramStart"/>
            <w:r w:rsidRPr="00FB651F">
              <w:rPr>
                <w:rFonts w:ascii="Times New Roman" w:eastAsia="Times New Roman" w:hAnsi="Times New Roman"/>
              </w:rPr>
              <w:t>.и</w:t>
            </w:r>
            <w:proofErr w:type="gramEnd"/>
            <w:r w:rsidRPr="00FB651F">
              <w:rPr>
                <w:rFonts w:ascii="Times New Roman" w:eastAsia="Times New Roman" w:hAnsi="Times New Roman"/>
              </w:rPr>
              <w:t>зм</w:t>
            </w:r>
            <w:proofErr w:type="spellEnd"/>
          </w:p>
        </w:tc>
        <w:tc>
          <w:tcPr>
            <w:tcW w:w="709" w:type="dxa"/>
            <w:tcBorders>
              <w:top w:val="single" w:sz="4" w:space="0" w:color="auto"/>
              <w:left w:val="nil"/>
              <w:bottom w:val="single" w:sz="4" w:space="0" w:color="auto"/>
              <w:right w:val="single" w:sz="4" w:space="0" w:color="auto"/>
            </w:tcBorders>
            <w:shd w:val="clear" w:color="000000" w:fill="FFFFFF"/>
            <w:vAlign w:val="center"/>
          </w:tcPr>
          <w:p w:rsidR="00FB651F" w:rsidRPr="00FB651F" w:rsidRDefault="00FB651F" w:rsidP="00FB651F">
            <w:pPr>
              <w:jc w:val="center"/>
              <w:rPr>
                <w:rFonts w:ascii="Times New Roman" w:eastAsia="Times New Roman" w:hAnsi="Times New Roman"/>
              </w:rPr>
            </w:pPr>
            <w:r w:rsidRPr="00FB651F">
              <w:rPr>
                <w:rFonts w:ascii="Times New Roman" w:eastAsia="Times New Roman" w:hAnsi="Times New Roman"/>
              </w:rPr>
              <w:t xml:space="preserve">кол-во </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FB651F" w:rsidRPr="00FB651F" w:rsidRDefault="00FB651F" w:rsidP="00CC1AF0">
            <w:pPr>
              <w:jc w:val="center"/>
              <w:rPr>
                <w:rFonts w:ascii="Times New Roman" w:eastAsia="Times New Roman" w:hAnsi="Times New Roman"/>
              </w:rPr>
            </w:pPr>
            <w:r w:rsidRPr="00FB651F">
              <w:rPr>
                <w:rFonts w:ascii="Times New Roman" w:eastAsia="Times New Roman" w:hAnsi="Times New Roman"/>
              </w:rPr>
              <w:t xml:space="preserve">ООО </w:t>
            </w:r>
            <w:proofErr w:type="spellStart"/>
            <w:r w:rsidR="00CC1AF0">
              <w:rPr>
                <w:rFonts w:ascii="Times New Roman" w:eastAsia="Times New Roman" w:hAnsi="Times New Roman"/>
              </w:rPr>
              <w:t>Полипластик</w:t>
            </w:r>
            <w:proofErr w:type="spellEnd"/>
            <w:r w:rsidR="00CC1AF0">
              <w:rPr>
                <w:rFonts w:ascii="Times New Roman" w:eastAsia="Times New Roman" w:hAnsi="Times New Roman"/>
              </w:rPr>
              <w:t xml:space="preserve"> </w:t>
            </w:r>
            <w:proofErr w:type="spellStart"/>
            <w:r w:rsidR="00CC1AF0">
              <w:rPr>
                <w:rFonts w:ascii="Times New Roman" w:eastAsia="Times New Roman" w:hAnsi="Times New Roman"/>
              </w:rPr>
              <w:t>Рт</w:t>
            </w:r>
            <w:proofErr w:type="spellEnd"/>
          </w:p>
        </w:tc>
        <w:tc>
          <w:tcPr>
            <w:tcW w:w="1417" w:type="dxa"/>
            <w:tcBorders>
              <w:top w:val="single" w:sz="4" w:space="0" w:color="auto"/>
              <w:left w:val="nil"/>
              <w:bottom w:val="single" w:sz="4" w:space="0" w:color="auto"/>
              <w:right w:val="single" w:sz="4" w:space="0" w:color="auto"/>
            </w:tcBorders>
            <w:shd w:val="clear" w:color="000000" w:fill="FFFFFF"/>
            <w:vAlign w:val="center"/>
          </w:tcPr>
          <w:p w:rsidR="00FB651F" w:rsidRPr="00FB651F" w:rsidRDefault="00FB651F" w:rsidP="00FB651F">
            <w:pPr>
              <w:jc w:val="center"/>
              <w:rPr>
                <w:rFonts w:ascii="Times New Roman" w:eastAsia="Times New Roman" w:hAnsi="Times New Roman"/>
              </w:rPr>
            </w:pPr>
            <w:r w:rsidRPr="00FB651F">
              <w:rPr>
                <w:rFonts w:ascii="Times New Roman" w:eastAsia="Times New Roman" w:hAnsi="Times New Roman"/>
              </w:rPr>
              <w:t xml:space="preserve">ООО </w:t>
            </w:r>
          </w:p>
          <w:p w:rsidR="00FB651F" w:rsidRPr="00FB651F" w:rsidRDefault="00FB651F" w:rsidP="002E2471">
            <w:pPr>
              <w:jc w:val="center"/>
              <w:rPr>
                <w:rFonts w:ascii="Times New Roman" w:eastAsia="Times New Roman" w:hAnsi="Times New Roman"/>
              </w:rPr>
            </w:pPr>
            <w:r w:rsidRPr="00FB651F">
              <w:rPr>
                <w:rFonts w:ascii="Times New Roman" w:eastAsia="Times New Roman" w:hAnsi="Times New Roman"/>
              </w:rPr>
              <w:t>«</w:t>
            </w:r>
            <w:r w:rsidR="00B85FF1">
              <w:rPr>
                <w:rFonts w:ascii="Times New Roman" w:eastAsia="Times New Roman" w:hAnsi="Times New Roman"/>
              </w:rPr>
              <w:t>Торговый дом «</w:t>
            </w:r>
            <w:r w:rsidR="002E2471">
              <w:rPr>
                <w:rFonts w:ascii="Times New Roman" w:eastAsia="Times New Roman" w:hAnsi="Times New Roman"/>
              </w:rPr>
              <w:t>ЧТЗ</w:t>
            </w:r>
            <w:r w:rsidRPr="00FB651F">
              <w:rPr>
                <w:rFonts w:ascii="Times New Roman" w:eastAsia="Times New Roman" w:hAnsi="Times New Roman"/>
              </w:rPr>
              <w:t>»</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FB651F" w:rsidRPr="00FB651F" w:rsidRDefault="00FB651F" w:rsidP="00FB651F">
            <w:pPr>
              <w:jc w:val="center"/>
              <w:rPr>
                <w:rFonts w:ascii="Times New Roman" w:eastAsia="Times New Roman" w:hAnsi="Times New Roman"/>
              </w:rPr>
            </w:pPr>
            <w:r w:rsidRPr="00FB651F">
              <w:rPr>
                <w:rFonts w:ascii="Times New Roman" w:eastAsia="Times New Roman" w:hAnsi="Times New Roman"/>
              </w:rPr>
              <w:t>ООО</w:t>
            </w:r>
          </w:p>
          <w:p w:rsidR="00FB651F" w:rsidRPr="00FB651F" w:rsidRDefault="00FB651F" w:rsidP="00CC1AF0">
            <w:pPr>
              <w:jc w:val="center"/>
              <w:rPr>
                <w:rFonts w:ascii="Times New Roman" w:eastAsia="Times New Roman" w:hAnsi="Times New Roman"/>
              </w:rPr>
            </w:pPr>
            <w:r w:rsidRPr="00FB651F">
              <w:rPr>
                <w:rFonts w:ascii="Times New Roman" w:eastAsia="Times New Roman" w:hAnsi="Times New Roman"/>
              </w:rPr>
              <w:t>«</w:t>
            </w:r>
            <w:proofErr w:type="spellStart"/>
            <w:r w:rsidR="00CC1AF0">
              <w:rPr>
                <w:rFonts w:ascii="Times New Roman" w:eastAsia="Times New Roman" w:hAnsi="Times New Roman"/>
              </w:rPr>
              <w:t>Благгазстрой</w:t>
            </w:r>
            <w:proofErr w:type="spellEnd"/>
            <w:r w:rsidRPr="00FB651F">
              <w:rPr>
                <w:rFonts w:ascii="Times New Roman" w:eastAsia="Times New Roman" w:hAnsi="Times New Roman"/>
              </w:rPr>
              <w:t>»</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FB651F" w:rsidRPr="00FB651F" w:rsidRDefault="00FB651F" w:rsidP="00FB651F">
            <w:pPr>
              <w:ind w:left="706" w:hanging="706"/>
              <w:jc w:val="center"/>
              <w:rPr>
                <w:rFonts w:ascii="Times New Roman" w:eastAsia="Times New Roman" w:hAnsi="Times New Roman"/>
              </w:rPr>
            </w:pPr>
            <w:r w:rsidRPr="00FB651F">
              <w:rPr>
                <w:rFonts w:ascii="Times New Roman" w:eastAsia="Times New Roman" w:hAnsi="Times New Roman"/>
              </w:rPr>
              <w:t>Итого</w:t>
            </w:r>
          </w:p>
          <w:p w:rsidR="00FB651F" w:rsidRPr="00FB651F" w:rsidRDefault="00FB651F" w:rsidP="00FB651F">
            <w:pPr>
              <w:ind w:left="706" w:hanging="706"/>
              <w:jc w:val="center"/>
              <w:rPr>
                <w:rFonts w:ascii="Times New Roman" w:eastAsia="Times New Roman" w:hAnsi="Times New Roman"/>
              </w:rPr>
            </w:pPr>
            <w:r w:rsidRPr="00FB651F">
              <w:rPr>
                <w:rFonts w:ascii="Times New Roman" w:eastAsia="Times New Roman" w:hAnsi="Times New Roman"/>
              </w:rPr>
              <w:t>средняя</w:t>
            </w:r>
          </w:p>
          <w:p w:rsidR="00FB651F" w:rsidRPr="00FB651F" w:rsidRDefault="00FB651F" w:rsidP="00FB651F">
            <w:pPr>
              <w:ind w:left="706" w:hanging="706"/>
              <w:jc w:val="center"/>
              <w:rPr>
                <w:rFonts w:ascii="Times New Roman" w:eastAsia="Times New Roman" w:hAnsi="Times New Roman"/>
              </w:rPr>
            </w:pPr>
            <w:r w:rsidRPr="00FB651F">
              <w:rPr>
                <w:rFonts w:ascii="Times New Roman" w:eastAsia="Times New Roman" w:hAnsi="Times New Roman"/>
              </w:rPr>
              <w:t>цена</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FB651F" w:rsidRPr="00FB651F" w:rsidRDefault="00FB651F" w:rsidP="00FB651F">
            <w:pPr>
              <w:ind w:left="706" w:hanging="706"/>
              <w:jc w:val="center"/>
              <w:rPr>
                <w:rFonts w:ascii="Times New Roman" w:eastAsia="Times New Roman" w:hAnsi="Times New Roman"/>
              </w:rPr>
            </w:pPr>
            <w:r w:rsidRPr="00FB651F">
              <w:rPr>
                <w:rFonts w:ascii="Times New Roman" w:eastAsia="Times New Roman" w:hAnsi="Times New Roman"/>
              </w:rPr>
              <w:t>Итого</w:t>
            </w:r>
          </w:p>
          <w:p w:rsidR="00FB651F" w:rsidRPr="00FB651F" w:rsidRDefault="00FB651F" w:rsidP="00FB651F">
            <w:pPr>
              <w:ind w:hanging="19"/>
              <w:jc w:val="center"/>
              <w:rPr>
                <w:rFonts w:ascii="Times New Roman" w:eastAsia="Times New Roman" w:hAnsi="Times New Roman"/>
              </w:rPr>
            </w:pPr>
            <w:r w:rsidRPr="00FB651F">
              <w:rPr>
                <w:rFonts w:ascii="Times New Roman" w:eastAsia="Times New Roman" w:hAnsi="Times New Roman"/>
              </w:rPr>
              <w:t>Начальная максимальная цена</w:t>
            </w:r>
          </w:p>
        </w:tc>
      </w:tr>
      <w:tr w:rsidR="00FB651F" w:rsidRPr="00FB651F" w:rsidTr="00C93CEC">
        <w:trPr>
          <w:trHeight w:val="1056"/>
        </w:trPr>
        <w:tc>
          <w:tcPr>
            <w:tcW w:w="474" w:type="dxa"/>
            <w:tcBorders>
              <w:top w:val="single" w:sz="4" w:space="0" w:color="auto"/>
              <w:left w:val="single" w:sz="4" w:space="0" w:color="auto"/>
              <w:bottom w:val="single" w:sz="4" w:space="0" w:color="auto"/>
              <w:right w:val="single" w:sz="4" w:space="0" w:color="auto"/>
            </w:tcBorders>
            <w:shd w:val="clear" w:color="000000" w:fill="FFFFFF"/>
            <w:vAlign w:val="center"/>
          </w:tcPr>
          <w:p w:rsidR="00FB651F" w:rsidRPr="00FB651F" w:rsidRDefault="00FB651F" w:rsidP="00FB651F">
            <w:pPr>
              <w:jc w:val="center"/>
              <w:rPr>
                <w:rFonts w:ascii="Times New Roman" w:eastAsia="Times New Roman" w:hAnsi="Times New Roman"/>
              </w:rPr>
            </w:pPr>
            <w:r w:rsidRPr="00FB651F">
              <w:rPr>
                <w:rFonts w:ascii="Times New Roman" w:eastAsia="Times New Roman" w:hAnsi="Times New Roman"/>
              </w:rPr>
              <w:t>3</w:t>
            </w:r>
          </w:p>
        </w:tc>
        <w:tc>
          <w:tcPr>
            <w:tcW w:w="1795" w:type="dxa"/>
            <w:tcBorders>
              <w:top w:val="single" w:sz="4" w:space="0" w:color="auto"/>
              <w:left w:val="nil"/>
              <w:bottom w:val="single" w:sz="4" w:space="0" w:color="auto"/>
              <w:right w:val="single" w:sz="4" w:space="0" w:color="auto"/>
            </w:tcBorders>
            <w:shd w:val="clear" w:color="000000" w:fill="FFFFFF"/>
            <w:vAlign w:val="center"/>
          </w:tcPr>
          <w:p w:rsidR="00FB651F" w:rsidRPr="00FB651F" w:rsidRDefault="00FB651F" w:rsidP="00CC1AF0">
            <w:pPr>
              <w:shd w:val="clear" w:color="auto" w:fill="FFFFFF"/>
              <w:ind w:right="24"/>
              <w:rPr>
                <w:rFonts w:ascii="Times New Roman" w:eastAsia="Times New Roman" w:hAnsi="Times New Roman"/>
                <w:highlight w:val="red"/>
              </w:rPr>
            </w:pPr>
            <w:r w:rsidRPr="00FB651F">
              <w:rPr>
                <w:rFonts w:ascii="Times New Roman" w:eastAsia="Times New Roman" w:hAnsi="Times New Roman"/>
              </w:rPr>
              <w:t>Труба полиэтиленовая для пить</w:t>
            </w:r>
            <w:r w:rsidR="002E2471">
              <w:rPr>
                <w:rFonts w:ascii="Times New Roman" w:eastAsia="Times New Roman" w:hAnsi="Times New Roman"/>
              </w:rPr>
              <w:t>ев</w:t>
            </w:r>
            <w:r w:rsidR="00CC1AF0">
              <w:rPr>
                <w:rFonts w:ascii="Times New Roman" w:eastAsia="Times New Roman" w:hAnsi="Times New Roman"/>
              </w:rPr>
              <w:t>ого водоснабжения  ПЭ100 SDR 11 ДУ 225 мм</w:t>
            </w:r>
            <w:r w:rsidR="002E2471">
              <w:rPr>
                <w:rFonts w:ascii="Times New Roman" w:eastAsia="Times New Roman" w:hAnsi="Times New Roman"/>
              </w:rPr>
              <w:t xml:space="preserve"> </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B651F" w:rsidRPr="00FB651F" w:rsidRDefault="00FB651F" w:rsidP="00FB651F">
            <w:pPr>
              <w:jc w:val="center"/>
              <w:rPr>
                <w:rFonts w:ascii="Times New Roman" w:eastAsia="Times New Roman" w:hAnsi="Times New Roman"/>
              </w:rPr>
            </w:pPr>
            <w:r w:rsidRPr="00FB651F">
              <w:rPr>
                <w:rFonts w:ascii="Times New Roman" w:eastAsia="Times New Roman" w:hAnsi="Times New Roman"/>
              </w:rPr>
              <w:t>м</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FB651F" w:rsidRPr="00FB651F" w:rsidRDefault="00CC1AF0" w:rsidP="002E2471">
            <w:pPr>
              <w:jc w:val="center"/>
              <w:rPr>
                <w:rFonts w:ascii="Times New Roman" w:eastAsia="Times New Roman" w:hAnsi="Times New Roman"/>
              </w:rPr>
            </w:pPr>
            <w:r>
              <w:rPr>
                <w:rFonts w:ascii="Times New Roman" w:eastAsia="Times New Roman" w:hAnsi="Times New Roman"/>
              </w:rPr>
              <w:t>2002</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FB651F" w:rsidRPr="00FB651F" w:rsidRDefault="00CC1AF0" w:rsidP="002E2471">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3 123 278,23</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CC1AF0" w:rsidRDefault="00CC1AF0" w:rsidP="00FB651F">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2 992 515,</w:t>
            </w:r>
          </w:p>
          <w:p w:rsidR="00FB651F" w:rsidRPr="00FB651F" w:rsidRDefault="00CC1AF0" w:rsidP="00FB651F">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FB651F" w:rsidRPr="00FB651F" w:rsidRDefault="00CC1AF0" w:rsidP="001F7A5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3 249 567, 43</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FB651F" w:rsidRPr="00FB651F" w:rsidRDefault="00CC1AF0" w:rsidP="00B85FF1">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3 121 778, 66</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CC1AF0" w:rsidRDefault="00CC1AF0" w:rsidP="00FB651F">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3 121 778,</w:t>
            </w:r>
          </w:p>
          <w:p w:rsidR="00FB651F" w:rsidRPr="00FB651F" w:rsidRDefault="00CC1AF0" w:rsidP="00FB651F">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66</w:t>
            </w:r>
          </w:p>
        </w:tc>
      </w:tr>
      <w:tr w:rsidR="002E2471" w:rsidRPr="00FB651F" w:rsidTr="00C93CEC">
        <w:trPr>
          <w:trHeight w:val="1056"/>
        </w:trPr>
        <w:tc>
          <w:tcPr>
            <w:tcW w:w="474" w:type="dxa"/>
            <w:tcBorders>
              <w:top w:val="single" w:sz="4" w:space="0" w:color="auto"/>
              <w:left w:val="single" w:sz="4" w:space="0" w:color="auto"/>
              <w:bottom w:val="single" w:sz="4" w:space="0" w:color="auto"/>
              <w:right w:val="single" w:sz="4" w:space="0" w:color="auto"/>
            </w:tcBorders>
            <w:shd w:val="clear" w:color="000000" w:fill="FFFFFF"/>
            <w:vAlign w:val="center"/>
          </w:tcPr>
          <w:p w:rsidR="002E2471" w:rsidRPr="00FB651F" w:rsidRDefault="002E2471" w:rsidP="00FB651F">
            <w:pPr>
              <w:jc w:val="center"/>
              <w:rPr>
                <w:rFonts w:ascii="Times New Roman" w:eastAsia="Times New Roman" w:hAnsi="Times New Roman"/>
              </w:rPr>
            </w:pPr>
          </w:p>
        </w:tc>
        <w:tc>
          <w:tcPr>
            <w:tcW w:w="1795" w:type="dxa"/>
            <w:tcBorders>
              <w:top w:val="single" w:sz="4" w:space="0" w:color="auto"/>
              <w:left w:val="nil"/>
              <w:bottom w:val="single" w:sz="4" w:space="0" w:color="auto"/>
              <w:right w:val="single" w:sz="4" w:space="0" w:color="auto"/>
            </w:tcBorders>
            <w:shd w:val="clear" w:color="000000" w:fill="FFFFFF"/>
            <w:vAlign w:val="center"/>
          </w:tcPr>
          <w:p w:rsidR="002E2471" w:rsidRPr="00FB651F" w:rsidRDefault="002E2471" w:rsidP="00FB651F">
            <w:pPr>
              <w:shd w:val="clear" w:color="auto" w:fill="FFFFFF"/>
              <w:ind w:right="24"/>
              <w:rPr>
                <w:rFonts w:ascii="Times New Roman" w:eastAsia="Times New Roman" w:hAnsi="Times New Roman"/>
                <w:b/>
              </w:rPr>
            </w:pPr>
            <w:r w:rsidRPr="00FB651F">
              <w:rPr>
                <w:rFonts w:ascii="Times New Roman" w:eastAsia="Times New Roman" w:hAnsi="Times New Roman"/>
                <w:b/>
              </w:rPr>
              <w:t>ИТОГО</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2E2471" w:rsidRPr="00FB651F" w:rsidRDefault="002E2471" w:rsidP="00FB651F">
            <w:pPr>
              <w:jc w:val="center"/>
              <w:rPr>
                <w:rFonts w:ascii="Times New Roman" w:eastAsia="Times New Roman" w:hAnsi="Times New Roman"/>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2E2471" w:rsidRPr="00FB651F" w:rsidRDefault="002E2471" w:rsidP="00FB651F">
            <w:pPr>
              <w:jc w:val="center"/>
              <w:rPr>
                <w:rFonts w:ascii="Times New Roman" w:eastAsia="Times New Roman" w:hAnsi="Times New Roman"/>
              </w:rPr>
            </w:pPr>
          </w:p>
        </w:tc>
        <w:tc>
          <w:tcPr>
            <w:tcW w:w="1559" w:type="dxa"/>
            <w:tcBorders>
              <w:top w:val="single" w:sz="4" w:space="0" w:color="auto"/>
              <w:left w:val="nil"/>
              <w:bottom w:val="single" w:sz="4" w:space="0" w:color="auto"/>
              <w:right w:val="single" w:sz="4" w:space="0" w:color="auto"/>
            </w:tcBorders>
            <w:shd w:val="clear" w:color="000000" w:fill="FFFFFF"/>
            <w:vAlign w:val="center"/>
          </w:tcPr>
          <w:p w:rsidR="002E2471" w:rsidRPr="00FB651F" w:rsidRDefault="00CC1AF0" w:rsidP="002E2471">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3 123 278,23</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CC1AF0" w:rsidRDefault="00CC1AF0" w:rsidP="002E2471">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2 992 515,</w:t>
            </w:r>
          </w:p>
          <w:p w:rsidR="002E2471" w:rsidRPr="00FB651F" w:rsidRDefault="00CC1AF0" w:rsidP="002E2471">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2E2471" w:rsidRPr="00FB651F" w:rsidRDefault="00CC1AF0" w:rsidP="002E2471">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3 249 567, 43</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2E2471" w:rsidRPr="00FB651F" w:rsidRDefault="00CC1AF0" w:rsidP="002E2471">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3 121 778, 66</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2E2471" w:rsidRPr="00FB651F" w:rsidRDefault="00CC1AF0" w:rsidP="002E2471">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3 121 778, 66</w:t>
            </w:r>
          </w:p>
        </w:tc>
      </w:tr>
    </w:tbl>
    <w:p w:rsidR="00FB651F" w:rsidRPr="00FB651F" w:rsidRDefault="00FB651F" w:rsidP="00FB651F">
      <w:pPr>
        <w:rPr>
          <w:rFonts w:ascii="Times New Roman" w:eastAsia="Times New Roman" w:hAnsi="Times New Roman"/>
        </w:rPr>
      </w:pPr>
    </w:p>
    <w:p w:rsidR="00FB651F" w:rsidRPr="00FB651F" w:rsidRDefault="00FB651F" w:rsidP="00FB651F">
      <w:pPr>
        <w:rPr>
          <w:rFonts w:ascii="Times New Roman" w:eastAsia="Times New Roman" w:hAnsi="Times New Roman"/>
          <w:b/>
          <w:bCs/>
        </w:rPr>
      </w:pPr>
      <w:r w:rsidRPr="00FB651F">
        <w:rPr>
          <w:rFonts w:ascii="Times New Roman" w:eastAsia="Times New Roman" w:hAnsi="Times New Roman"/>
          <w:b/>
          <w:bCs/>
        </w:rPr>
        <w:t xml:space="preserve">Начальная (максимальная) цена составляет: </w:t>
      </w:r>
      <w:r w:rsidR="00CC1AF0">
        <w:rPr>
          <w:rFonts w:ascii="Times New Roman" w:eastAsia="Times New Roman" w:hAnsi="Times New Roman"/>
          <w:b/>
          <w:bCs/>
        </w:rPr>
        <w:t>3 121 778, 66</w:t>
      </w:r>
      <w:r w:rsidRPr="00FB651F">
        <w:rPr>
          <w:rFonts w:ascii="Times New Roman" w:eastAsia="Times New Roman" w:hAnsi="Times New Roman"/>
          <w:b/>
          <w:bCs/>
        </w:rPr>
        <w:t>рублей.</w:t>
      </w:r>
    </w:p>
    <w:p w:rsidR="00FB651F" w:rsidRPr="00FB651F" w:rsidRDefault="00FB651F" w:rsidP="00FB651F">
      <w:pPr>
        <w:rPr>
          <w:rFonts w:ascii="Times New Roman" w:eastAsia="Times New Roman" w:hAnsi="Times New Roman"/>
        </w:rPr>
      </w:pPr>
      <w:r w:rsidRPr="00FB651F">
        <w:rPr>
          <w:rFonts w:ascii="Times New Roman" w:eastAsia="Times New Roman" w:hAnsi="Times New Roman"/>
        </w:rPr>
        <w:t>Дата подготовки обоснования начально</w:t>
      </w:r>
      <w:r w:rsidR="002E2471">
        <w:rPr>
          <w:rFonts w:ascii="Times New Roman" w:eastAsia="Times New Roman" w:hAnsi="Times New Roman"/>
        </w:rPr>
        <w:t xml:space="preserve">й (максимальной) цены договора </w:t>
      </w:r>
      <w:r w:rsidR="00CC1AF0">
        <w:rPr>
          <w:rFonts w:ascii="Times New Roman" w:eastAsia="Times New Roman" w:hAnsi="Times New Roman"/>
        </w:rPr>
        <w:t>13.10</w:t>
      </w:r>
      <w:r w:rsidRPr="00FB651F">
        <w:rPr>
          <w:rFonts w:ascii="Times New Roman" w:eastAsia="Times New Roman" w:hAnsi="Times New Roman"/>
        </w:rPr>
        <w:t>.20</w:t>
      </w:r>
      <w:r w:rsidR="00B85FF1">
        <w:rPr>
          <w:rFonts w:ascii="Times New Roman" w:eastAsia="Times New Roman" w:hAnsi="Times New Roman"/>
        </w:rPr>
        <w:t>20</w:t>
      </w:r>
      <w:r w:rsidRPr="00FB651F">
        <w:rPr>
          <w:rFonts w:ascii="Times New Roman" w:eastAsia="Times New Roman" w:hAnsi="Times New Roman"/>
        </w:rPr>
        <w:t xml:space="preserve"> г.</w:t>
      </w:r>
    </w:p>
    <w:p w:rsidR="00FB651F" w:rsidRPr="00FB651F" w:rsidRDefault="00FB651F" w:rsidP="00FB651F">
      <w:pPr>
        <w:rPr>
          <w:rFonts w:eastAsia="Times New Roman"/>
        </w:rPr>
      </w:pPr>
      <w:r w:rsidRPr="00FB651F">
        <w:rPr>
          <w:rFonts w:ascii="Times New Roman" w:eastAsia="Times New Roman" w:hAnsi="Times New Roman"/>
        </w:rPr>
        <w:t>Коммерческие предложения поставщиков находятся у заказчика.</w:t>
      </w:r>
    </w:p>
    <w:p w:rsidR="00031A37" w:rsidRDefault="00031A37"/>
    <w:sectPr w:rsidR="00031A37" w:rsidSect="00C93CEC">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3F8A336"/>
    <w:lvl w:ilvl="0">
      <w:numFmt w:val="bullet"/>
      <w:lvlText w:val="*"/>
      <w:lvlJc w:val="left"/>
      <w:pPr>
        <w:ind w:left="0" w:firstLine="0"/>
      </w:pPr>
    </w:lvl>
  </w:abstractNum>
  <w:abstractNum w:abstractNumId="1">
    <w:nsid w:val="00000001"/>
    <w:multiLevelType w:val="singleLevel"/>
    <w:tmpl w:val="1C763B76"/>
    <w:name w:val="WW8Num1"/>
    <w:lvl w:ilvl="0">
      <w:start w:val="1"/>
      <w:numFmt w:val="decimal"/>
      <w:lvlText w:val="%1."/>
      <w:lvlJc w:val="left"/>
      <w:pPr>
        <w:tabs>
          <w:tab w:val="num" w:pos="720"/>
        </w:tabs>
        <w:ind w:left="720" w:hanging="360"/>
      </w:pPr>
      <w:rPr>
        <w:rFonts w:ascii="Times New Roman" w:hAnsi="Times New Roman" w:cs="Times New Roman" w:hint="default"/>
        <w:b w:val="0"/>
        <w:sz w:val="24"/>
        <w:szCs w:val="24"/>
      </w:rPr>
    </w:lvl>
  </w:abstractNum>
  <w:abstractNum w:abstractNumId="2">
    <w:nsid w:val="03FA3917"/>
    <w:multiLevelType w:val="hybridMultilevel"/>
    <w:tmpl w:val="5AB431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922309"/>
    <w:multiLevelType w:val="hybridMultilevel"/>
    <w:tmpl w:val="F2C63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C335F6"/>
    <w:multiLevelType w:val="multilevel"/>
    <w:tmpl w:val="0296A168"/>
    <w:lvl w:ilvl="0">
      <w:start w:val="1"/>
      <w:numFmt w:val="decimal"/>
      <w:lvlText w:val="%1."/>
      <w:lvlJc w:val="left"/>
      <w:pPr>
        <w:tabs>
          <w:tab w:val="num" w:pos="397"/>
        </w:tabs>
      </w:pPr>
      <w:rPr>
        <w:rFonts w:cs="Times New Roman" w:hint="default"/>
      </w:rPr>
    </w:lvl>
    <w:lvl w:ilvl="1">
      <w:start w:val="1"/>
      <w:numFmt w:val="decimal"/>
      <w:isLgl/>
      <w:lvlText w:val="%1.%2."/>
      <w:lvlJc w:val="left"/>
      <w:pPr>
        <w:tabs>
          <w:tab w:val="num" w:pos="1335"/>
        </w:tabs>
        <w:ind w:left="1335" w:hanging="720"/>
      </w:pPr>
      <w:rPr>
        <w:rFonts w:cs="Times New Roman" w:hint="default"/>
        <w:color w:val="000000"/>
      </w:rPr>
    </w:lvl>
    <w:lvl w:ilvl="2">
      <w:start w:val="1"/>
      <w:numFmt w:val="decimal"/>
      <w:isLgl/>
      <w:lvlText w:val="%1.%2.%3."/>
      <w:lvlJc w:val="left"/>
      <w:pPr>
        <w:tabs>
          <w:tab w:val="num" w:pos="1590"/>
        </w:tabs>
        <w:ind w:left="1590" w:hanging="720"/>
      </w:pPr>
      <w:rPr>
        <w:rFonts w:cs="Times New Roman" w:hint="default"/>
        <w:color w:val="000000"/>
      </w:rPr>
    </w:lvl>
    <w:lvl w:ilvl="3">
      <w:start w:val="1"/>
      <w:numFmt w:val="decimal"/>
      <w:isLgl/>
      <w:lvlText w:val="%1.%2.%3.%4."/>
      <w:lvlJc w:val="left"/>
      <w:pPr>
        <w:tabs>
          <w:tab w:val="num" w:pos="2205"/>
        </w:tabs>
        <w:ind w:left="2205" w:hanging="1080"/>
      </w:pPr>
      <w:rPr>
        <w:rFonts w:cs="Times New Roman" w:hint="default"/>
        <w:color w:val="000000"/>
      </w:rPr>
    </w:lvl>
    <w:lvl w:ilvl="4">
      <w:start w:val="1"/>
      <w:numFmt w:val="decimal"/>
      <w:isLgl/>
      <w:lvlText w:val="%1.%2.%3.%4.%5."/>
      <w:lvlJc w:val="left"/>
      <w:pPr>
        <w:tabs>
          <w:tab w:val="num" w:pos="2460"/>
        </w:tabs>
        <w:ind w:left="2460" w:hanging="1080"/>
      </w:pPr>
      <w:rPr>
        <w:rFonts w:cs="Times New Roman" w:hint="default"/>
        <w:color w:val="000000"/>
      </w:rPr>
    </w:lvl>
    <w:lvl w:ilvl="5">
      <w:start w:val="1"/>
      <w:numFmt w:val="decimal"/>
      <w:isLgl/>
      <w:lvlText w:val="%1.%2.%3.%4.%5.%6."/>
      <w:lvlJc w:val="left"/>
      <w:pPr>
        <w:tabs>
          <w:tab w:val="num" w:pos="3075"/>
        </w:tabs>
        <w:ind w:left="3075" w:hanging="1440"/>
      </w:pPr>
      <w:rPr>
        <w:rFonts w:cs="Times New Roman" w:hint="default"/>
        <w:color w:val="000000"/>
      </w:rPr>
    </w:lvl>
    <w:lvl w:ilvl="6">
      <w:start w:val="1"/>
      <w:numFmt w:val="decimal"/>
      <w:isLgl/>
      <w:lvlText w:val="%1.%2.%3.%4.%5.%6.%7."/>
      <w:lvlJc w:val="left"/>
      <w:pPr>
        <w:tabs>
          <w:tab w:val="num" w:pos="3690"/>
        </w:tabs>
        <w:ind w:left="3690" w:hanging="1800"/>
      </w:pPr>
      <w:rPr>
        <w:rFonts w:cs="Times New Roman" w:hint="default"/>
        <w:color w:val="000000"/>
      </w:rPr>
    </w:lvl>
    <w:lvl w:ilvl="7">
      <w:start w:val="1"/>
      <w:numFmt w:val="decimal"/>
      <w:isLgl/>
      <w:lvlText w:val="%1.%2.%3.%4.%5.%6.%7.%8."/>
      <w:lvlJc w:val="left"/>
      <w:pPr>
        <w:tabs>
          <w:tab w:val="num" w:pos="3945"/>
        </w:tabs>
        <w:ind w:left="3945" w:hanging="1800"/>
      </w:pPr>
      <w:rPr>
        <w:rFonts w:cs="Times New Roman" w:hint="default"/>
        <w:color w:val="000000"/>
      </w:rPr>
    </w:lvl>
    <w:lvl w:ilvl="8">
      <w:start w:val="1"/>
      <w:numFmt w:val="decimal"/>
      <w:isLgl/>
      <w:lvlText w:val="%1.%2.%3.%4.%5.%6.%7.%8.%9."/>
      <w:lvlJc w:val="left"/>
      <w:pPr>
        <w:tabs>
          <w:tab w:val="num" w:pos="4560"/>
        </w:tabs>
        <w:ind w:left="4560" w:hanging="2160"/>
      </w:pPr>
      <w:rPr>
        <w:rFonts w:cs="Times New Roman" w:hint="default"/>
        <w:color w:val="000000"/>
      </w:rPr>
    </w:lvl>
  </w:abstractNum>
  <w:abstractNum w:abstractNumId="5">
    <w:nsid w:val="16DC2FF9"/>
    <w:multiLevelType w:val="hybridMultilevel"/>
    <w:tmpl w:val="D9B0BD8E"/>
    <w:lvl w:ilvl="0" w:tplc="6ED8C570">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AF72D7D"/>
    <w:multiLevelType w:val="multilevel"/>
    <w:tmpl w:val="AC4C8DBE"/>
    <w:lvl w:ilvl="0">
      <w:start w:val="1"/>
      <w:numFmt w:val="decimal"/>
      <w:lvlText w:val="%1."/>
      <w:lvlJc w:val="left"/>
      <w:pPr>
        <w:ind w:left="360" w:hanging="360"/>
      </w:pPr>
      <w:rPr>
        <w:rFonts w:cs="Times New Roman" w:hint="default"/>
        <w:b/>
      </w:rPr>
    </w:lvl>
    <w:lvl w:ilvl="1">
      <w:start w:val="3"/>
      <w:numFmt w:val="decimal"/>
      <w:isLgl/>
      <w:lvlText w:val="%1.%2."/>
      <w:lvlJc w:val="left"/>
      <w:pPr>
        <w:ind w:left="1819" w:hanging="1110"/>
      </w:pPr>
      <w:rPr>
        <w:rFonts w:cs="Times New Roman" w:hint="default"/>
      </w:rPr>
    </w:lvl>
    <w:lvl w:ilvl="2">
      <w:start w:val="1"/>
      <w:numFmt w:val="decimal"/>
      <w:isLgl/>
      <w:lvlText w:val="%1.%2.%3."/>
      <w:lvlJc w:val="left"/>
      <w:pPr>
        <w:ind w:left="2528" w:hanging="1110"/>
      </w:pPr>
      <w:rPr>
        <w:rFonts w:cs="Times New Roman" w:hint="default"/>
      </w:rPr>
    </w:lvl>
    <w:lvl w:ilvl="3">
      <w:start w:val="1"/>
      <w:numFmt w:val="decimal"/>
      <w:isLgl/>
      <w:lvlText w:val="%1.%2.%3.%4."/>
      <w:lvlJc w:val="left"/>
      <w:pPr>
        <w:ind w:left="3237" w:hanging="1110"/>
      </w:pPr>
      <w:rPr>
        <w:rFonts w:cs="Times New Roman" w:hint="default"/>
      </w:rPr>
    </w:lvl>
    <w:lvl w:ilvl="4">
      <w:start w:val="1"/>
      <w:numFmt w:val="decimal"/>
      <w:isLgl/>
      <w:lvlText w:val="%1.%2.%3.%4.%5."/>
      <w:lvlJc w:val="left"/>
      <w:pPr>
        <w:ind w:left="3946" w:hanging="1110"/>
      </w:pPr>
      <w:rPr>
        <w:rFonts w:cs="Times New Roman" w:hint="default"/>
      </w:rPr>
    </w:lvl>
    <w:lvl w:ilvl="5">
      <w:start w:val="1"/>
      <w:numFmt w:val="decimal"/>
      <w:isLgl/>
      <w:lvlText w:val="%1.%2.%3.%4.%5.%6."/>
      <w:lvlJc w:val="left"/>
      <w:pPr>
        <w:ind w:left="4655" w:hanging="1110"/>
      </w:pPr>
      <w:rPr>
        <w:rFonts w:cs="Times New Roman" w:hint="default"/>
      </w:rPr>
    </w:lvl>
    <w:lvl w:ilvl="6">
      <w:start w:val="1"/>
      <w:numFmt w:val="decimal"/>
      <w:isLgl/>
      <w:lvlText w:val="%1.%2.%3.%4.%5.%6.%7."/>
      <w:lvlJc w:val="left"/>
      <w:pPr>
        <w:ind w:left="5694" w:hanging="1440"/>
      </w:pPr>
      <w:rPr>
        <w:rFonts w:cs="Times New Roman" w:hint="default"/>
      </w:rPr>
    </w:lvl>
    <w:lvl w:ilvl="7">
      <w:start w:val="1"/>
      <w:numFmt w:val="decimal"/>
      <w:isLgl/>
      <w:lvlText w:val="%1.%2.%3.%4.%5.%6.%7.%8."/>
      <w:lvlJc w:val="left"/>
      <w:pPr>
        <w:ind w:left="6403" w:hanging="1440"/>
      </w:pPr>
      <w:rPr>
        <w:rFonts w:cs="Times New Roman" w:hint="default"/>
      </w:rPr>
    </w:lvl>
    <w:lvl w:ilvl="8">
      <w:start w:val="1"/>
      <w:numFmt w:val="decimal"/>
      <w:isLgl/>
      <w:lvlText w:val="%1.%2.%3.%4.%5.%6.%7.%8.%9."/>
      <w:lvlJc w:val="left"/>
      <w:pPr>
        <w:ind w:left="7472" w:hanging="1800"/>
      </w:pPr>
      <w:rPr>
        <w:rFonts w:cs="Times New Roman" w:hint="default"/>
      </w:rPr>
    </w:lvl>
  </w:abstractNum>
  <w:abstractNum w:abstractNumId="7">
    <w:nsid w:val="1DA339D3"/>
    <w:multiLevelType w:val="hybridMultilevel"/>
    <w:tmpl w:val="588A1E66"/>
    <w:lvl w:ilvl="0" w:tplc="0419000F">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1003FDB"/>
    <w:multiLevelType w:val="hybridMultilevel"/>
    <w:tmpl w:val="3B0A40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89C2401"/>
    <w:multiLevelType w:val="hybridMultilevel"/>
    <w:tmpl w:val="8DAEB264"/>
    <w:lvl w:ilvl="0" w:tplc="3A402A50">
      <w:start w:val="1"/>
      <w:numFmt w:val="decimal"/>
      <w:lvlText w:val="%1."/>
      <w:lvlJc w:val="left"/>
      <w:pPr>
        <w:ind w:left="397" w:hanging="360"/>
      </w:pPr>
      <w:rPr>
        <w:rFonts w:cs="Times New Roman" w:hint="default"/>
        <w:b/>
      </w:rPr>
    </w:lvl>
    <w:lvl w:ilvl="1" w:tplc="04190019">
      <w:start w:val="1"/>
      <w:numFmt w:val="lowerLetter"/>
      <w:lvlText w:val="%2."/>
      <w:lvlJc w:val="left"/>
      <w:pPr>
        <w:ind w:left="1117" w:hanging="360"/>
      </w:pPr>
      <w:rPr>
        <w:rFonts w:cs="Times New Roman"/>
      </w:rPr>
    </w:lvl>
    <w:lvl w:ilvl="2" w:tplc="0419001B" w:tentative="1">
      <w:start w:val="1"/>
      <w:numFmt w:val="lowerRoman"/>
      <w:lvlText w:val="%3."/>
      <w:lvlJc w:val="right"/>
      <w:pPr>
        <w:ind w:left="1837" w:hanging="180"/>
      </w:pPr>
      <w:rPr>
        <w:rFonts w:cs="Times New Roman"/>
      </w:rPr>
    </w:lvl>
    <w:lvl w:ilvl="3" w:tplc="0419000F" w:tentative="1">
      <w:start w:val="1"/>
      <w:numFmt w:val="decimal"/>
      <w:lvlText w:val="%4."/>
      <w:lvlJc w:val="left"/>
      <w:pPr>
        <w:ind w:left="2557" w:hanging="360"/>
      </w:pPr>
      <w:rPr>
        <w:rFonts w:cs="Times New Roman"/>
      </w:rPr>
    </w:lvl>
    <w:lvl w:ilvl="4" w:tplc="04190019" w:tentative="1">
      <w:start w:val="1"/>
      <w:numFmt w:val="lowerLetter"/>
      <w:lvlText w:val="%5."/>
      <w:lvlJc w:val="left"/>
      <w:pPr>
        <w:ind w:left="3277" w:hanging="360"/>
      </w:pPr>
      <w:rPr>
        <w:rFonts w:cs="Times New Roman"/>
      </w:rPr>
    </w:lvl>
    <w:lvl w:ilvl="5" w:tplc="0419001B" w:tentative="1">
      <w:start w:val="1"/>
      <w:numFmt w:val="lowerRoman"/>
      <w:lvlText w:val="%6."/>
      <w:lvlJc w:val="right"/>
      <w:pPr>
        <w:ind w:left="3997" w:hanging="180"/>
      </w:pPr>
      <w:rPr>
        <w:rFonts w:cs="Times New Roman"/>
      </w:rPr>
    </w:lvl>
    <w:lvl w:ilvl="6" w:tplc="0419000F" w:tentative="1">
      <w:start w:val="1"/>
      <w:numFmt w:val="decimal"/>
      <w:lvlText w:val="%7."/>
      <w:lvlJc w:val="left"/>
      <w:pPr>
        <w:ind w:left="4717" w:hanging="360"/>
      </w:pPr>
      <w:rPr>
        <w:rFonts w:cs="Times New Roman"/>
      </w:rPr>
    </w:lvl>
    <w:lvl w:ilvl="7" w:tplc="04190019" w:tentative="1">
      <w:start w:val="1"/>
      <w:numFmt w:val="lowerLetter"/>
      <w:lvlText w:val="%8."/>
      <w:lvlJc w:val="left"/>
      <w:pPr>
        <w:ind w:left="5437" w:hanging="360"/>
      </w:pPr>
      <w:rPr>
        <w:rFonts w:cs="Times New Roman"/>
      </w:rPr>
    </w:lvl>
    <w:lvl w:ilvl="8" w:tplc="0419001B" w:tentative="1">
      <w:start w:val="1"/>
      <w:numFmt w:val="lowerRoman"/>
      <w:lvlText w:val="%9."/>
      <w:lvlJc w:val="right"/>
      <w:pPr>
        <w:ind w:left="6157" w:hanging="180"/>
      </w:pPr>
      <w:rPr>
        <w:rFonts w:cs="Times New Roman"/>
      </w:rPr>
    </w:lvl>
  </w:abstractNum>
  <w:abstractNum w:abstractNumId="10">
    <w:nsid w:val="2B1E5BCE"/>
    <w:multiLevelType w:val="multilevel"/>
    <w:tmpl w:val="EDD48B3E"/>
    <w:lvl w:ilvl="0">
      <w:start w:val="1"/>
      <w:numFmt w:val="bullet"/>
      <w:lvlText w:val=""/>
      <w:lvlJc w:val="left"/>
      <w:pPr>
        <w:tabs>
          <w:tab w:val="num" w:pos="720"/>
        </w:tabs>
        <w:ind w:left="720" w:hanging="360"/>
      </w:pPr>
      <w:rPr>
        <w:rFonts w:ascii="Wingdings" w:hAnsi="Wingdings" w:hint="default"/>
        <w:sz w:val="20"/>
      </w:rPr>
    </w:lvl>
    <w:lvl w:ilvl="1">
      <w:start w:val="5"/>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B6297C"/>
    <w:multiLevelType w:val="hybridMultilevel"/>
    <w:tmpl w:val="1098096A"/>
    <w:lvl w:ilvl="0" w:tplc="7BB8AD2C">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E9704EE"/>
    <w:multiLevelType w:val="hybridMultilevel"/>
    <w:tmpl w:val="B606A46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3">
    <w:nsid w:val="3C373AF5"/>
    <w:multiLevelType w:val="multilevel"/>
    <w:tmpl w:val="FB9674A8"/>
    <w:lvl w:ilvl="0">
      <w:start w:val="3"/>
      <w:numFmt w:val="decimal"/>
      <w:lvlText w:val="%1."/>
      <w:lvlJc w:val="left"/>
      <w:pPr>
        <w:ind w:left="360" w:hanging="360"/>
      </w:pPr>
      <w:rPr>
        <w:rFonts w:cs="Times New Roman" w:hint="default"/>
      </w:rPr>
    </w:lvl>
    <w:lvl w:ilvl="1">
      <w:start w:val="3"/>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4">
    <w:nsid w:val="3D285688"/>
    <w:multiLevelType w:val="multilevel"/>
    <w:tmpl w:val="1916D9FE"/>
    <w:lvl w:ilvl="0">
      <w:start w:val="1"/>
      <w:numFmt w:val="decimal"/>
      <w:lvlText w:val="%1."/>
      <w:lvlJc w:val="left"/>
      <w:pPr>
        <w:ind w:left="720" w:hanging="360"/>
      </w:pPr>
      <w:rPr>
        <w:rFonts w:cs="Times New Roman" w:hint="default"/>
      </w:rPr>
    </w:lvl>
    <w:lvl w:ilvl="1">
      <w:start w:val="4"/>
      <w:numFmt w:val="decimal"/>
      <w:isLgl/>
      <w:lvlText w:val="%1.%2."/>
      <w:lvlJc w:val="left"/>
      <w:pPr>
        <w:ind w:left="1542" w:hanging="975"/>
      </w:pPr>
      <w:rPr>
        <w:rFonts w:cs="Times New Roman" w:hint="default"/>
      </w:rPr>
    </w:lvl>
    <w:lvl w:ilvl="2">
      <w:start w:val="1"/>
      <w:numFmt w:val="decimal"/>
      <w:isLgl/>
      <w:lvlText w:val="%1.%2.%3."/>
      <w:lvlJc w:val="left"/>
      <w:pPr>
        <w:ind w:left="1749" w:hanging="975"/>
      </w:pPr>
      <w:rPr>
        <w:rFonts w:cs="Times New Roman" w:hint="default"/>
      </w:rPr>
    </w:lvl>
    <w:lvl w:ilvl="3">
      <w:start w:val="1"/>
      <w:numFmt w:val="decimal"/>
      <w:isLgl/>
      <w:lvlText w:val="%1.%2.%3.%4."/>
      <w:lvlJc w:val="left"/>
      <w:pPr>
        <w:ind w:left="1956" w:hanging="975"/>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5">
    <w:nsid w:val="427662E3"/>
    <w:multiLevelType w:val="hybridMultilevel"/>
    <w:tmpl w:val="E7BEF334"/>
    <w:lvl w:ilvl="0" w:tplc="93B28CDA">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B4F4B7C"/>
    <w:multiLevelType w:val="hybridMultilevel"/>
    <w:tmpl w:val="CE008264"/>
    <w:lvl w:ilvl="0" w:tplc="DFCC3B06">
      <w:start w:val="5"/>
      <w:numFmt w:val="decimal"/>
      <w:lvlText w:val="%1."/>
      <w:lvlJc w:val="left"/>
      <w:pPr>
        <w:tabs>
          <w:tab w:val="num" w:pos="1440"/>
        </w:tabs>
        <w:ind w:left="1440" w:hanging="360"/>
      </w:pPr>
      <w:rPr>
        <w:rFonts w:cs="Times New Roman" w:hint="default"/>
        <w:b/>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7">
    <w:nsid w:val="50B14B53"/>
    <w:multiLevelType w:val="hybridMultilevel"/>
    <w:tmpl w:val="97089E8E"/>
    <w:lvl w:ilvl="0" w:tplc="F42032F6">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60E4584C"/>
    <w:multiLevelType w:val="hybridMultilevel"/>
    <w:tmpl w:val="591AC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CB140F"/>
    <w:multiLevelType w:val="singleLevel"/>
    <w:tmpl w:val="58289374"/>
    <w:lvl w:ilvl="0">
      <w:start w:val="1"/>
      <w:numFmt w:val="decimal"/>
      <w:lvlText w:val="%1."/>
      <w:lvlJc w:val="left"/>
      <w:pPr>
        <w:tabs>
          <w:tab w:val="num" w:pos="360"/>
        </w:tabs>
        <w:ind w:left="360" w:hanging="360"/>
      </w:pPr>
      <w:rPr>
        <w:rFonts w:cs="Times New Roman"/>
        <w:sz w:val="22"/>
        <w:szCs w:val="22"/>
      </w:rPr>
    </w:lvl>
  </w:abstractNum>
  <w:abstractNum w:abstractNumId="20">
    <w:nsid w:val="68B07CC7"/>
    <w:multiLevelType w:val="multilevel"/>
    <w:tmpl w:val="86E0C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3A07DE"/>
    <w:multiLevelType w:val="hybridMultilevel"/>
    <w:tmpl w:val="108ADB24"/>
    <w:lvl w:ilvl="0" w:tplc="0CEE5C66">
      <w:start w:val="1"/>
      <w:numFmt w:val="decimal"/>
      <w:lvlText w:val="%1)"/>
      <w:lvlJc w:val="left"/>
      <w:pPr>
        <w:ind w:left="1654" w:hanging="945"/>
      </w:pPr>
      <w:rPr>
        <w:rFonts w:cs="Times New Roman" w:hint="default"/>
      </w:rPr>
    </w:lvl>
    <w:lvl w:ilvl="1" w:tplc="0888A77A" w:tentative="1">
      <w:start w:val="1"/>
      <w:numFmt w:val="lowerLetter"/>
      <w:lvlText w:val="%2."/>
      <w:lvlJc w:val="left"/>
      <w:pPr>
        <w:ind w:left="1789" w:hanging="360"/>
      </w:pPr>
      <w:rPr>
        <w:rFonts w:cs="Times New Roman"/>
      </w:rPr>
    </w:lvl>
    <w:lvl w:ilvl="2" w:tplc="A3E06B1C" w:tentative="1">
      <w:start w:val="1"/>
      <w:numFmt w:val="lowerRoman"/>
      <w:lvlText w:val="%3."/>
      <w:lvlJc w:val="right"/>
      <w:pPr>
        <w:ind w:left="2509" w:hanging="180"/>
      </w:pPr>
      <w:rPr>
        <w:rFonts w:cs="Times New Roman"/>
      </w:rPr>
    </w:lvl>
    <w:lvl w:ilvl="3" w:tplc="AA806CDA" w:tentative="1">
      <w:start w:val="1"/>
      <w:numFmt w:val="decimal"/>
      <w:lvlText w:val="%4."/>
      <w:lvlJc w:val="left"/>
      <w:pPr>
        <w:ind w:left="3229" w:hanging="360"/>
      </w:pPr>
      <w:rPr>
        <w:rFonts w:cs="Times New Roman"/>
      </w:rPr>
    </w:lvl>
    <w:lvl w:ilvl="4" w:tplc="8054BE8C" w:tentative="1">
      <w:start w:val="1"/>
      <w:numFmt w:val="lowerLetter"/>
      <w:lvlText w:val="%5."/>
      <w:lvlJc w:val="left"/>
      <w:pPr>
        <w:ind w:left="3949" w:hanging="360"/>
      </w:pPr>
      <w:rPr>
        <w:rFonts w:cs="Times New Roman"/>
      </w:rPr>
    </w:lvl>
    <w:lvl w:ilvl="5" w:tplc="93A6E40C" w:tentative="1">
      <w:start w:val="1"/>
      <w:numFmt w:val="lowerRoman"/>
      <w:lvlText w:val="%6."/>
      <w:lvlJc w:val="right"/>
      <w:pPr>
        <w:ind w:left="4669" w:hanging="180"/>
      </w:pPr>
      <w:rPr>
        <w:rFonts w:cs="Times New Roman"/>
      </w:rPr>
    </w:lvl>
    <w:lvl w:ilvl="6" w:tplc="5A701206" w:tentative="1">
      <w:start w:val="1"/>
      <w:numFmt w:val="decimal"/>
      <w:lvlText w:val="%7."/>
      <w:lvlJc w:val="left"/>
      <w:pPr>
        <w:ind w:left="5389" w:hanging="360"/>
      </w:pPr>
      <w:rPr>
        <w:rFonts w:cs="Times New Roman"/>
      </w:rPr>
    </w:lvl>
    <w:lvl w:ilvl="7" w:tplc="D15C5862" w:tentative="1">
      <w:start w:val="1"/>
      <w:numFmt w:val="lowerLetter"/>
      <w:lvlText w:val="%8."/>
      <w:lvlJc w:val="left"/>
      <w:pPr>
        <w:ind w:left="6109" w:hanging="360"/>
      </w:pPr>
      <w:rPr>
        <w:rFonts w:cs="Times New Roman"/>
      </w:rPr>
    </w:lvl>
    <w:lvl w:ilvl="8" w:tplc="37B6B080" w:tentative="1">
      <w:start w:val="1"/>
      <w:numFmt w:val="lowerRoman"/>
      <w:lvlText w:val="%9."/>
      <w:lvlJc w:val="right"/>
      <w:pPr>
        <w:ind w:left="6829" w:hanging="180"/>
      </w:pPr>
      <w:rPr>
        <w:rFonts w:cs="Times New Roman"/>
      </w:rPr>
    </w:lvl>
  </w:abstractNum>
  <w:abstractNum w:abstractNumId="22">
    <w:nsid w:val="72544D33"/>
    <w:multiLevelType w:val="hybridMultilevel"/>
    <w:tmpl w:val="32E4D638"/>
    <w:lvl w:ilvl="0" w:tplc="49ACCDC2">
      <w:start w:val="1"/>
      <w:numFmt w:val="bullet"/>
      <w:lvlText w:val=""/>
      <w:lvlJc w:val="left"/>
      <w:pPr>
        <w:ind w:left="1260" w:hanging="360"/>
      </w:pPr>
      <w:rPr>
        <w:rFonts w:ascii="Symbol" w:hAnsi="Symbol" w:hint="default"/>
        <w:sz w:val="28"/>
      </w:rPr>
    </w:lvl>
    <w:lvl w:ilvl="1" w:tplc="04190019">
      <w:start w:val="1"/>
      <w:numFmt w:val="bullet"/>
      <w:lvlText w:val="o"/>
      <w:lvlJc w:val="left"/>
      <w:pPr>
        <w:ind w:left="1980" w:hanging="360"/>
      </w:pPr>
      <w:rPr>
        <w:rFonts w:ascii="Courier New" w:hAnsi="Courier New" w:hint="default"/>
      </w:rPr>
    </w:lvl>
    <w:lvl w:ilvl="2" w:tplc="0419001B">
      <w:start w:val="1"/>
      <w:numFmt w:val="bullet"/>
      <w:lvlText w:val=""/>
      <w:lvlJc w:val="left"/>
      <w:pPr>
        <w:ind w:left="2700" w:hanging="360"/>
      </w:pPr>
      <w:rPr>
        <w:rFonts w:ascii="Wingdings" w:hAnsi="Wingdings" w:hint="default"/>
      </w:rPr>
    </w:lvl>
    <w:lvl w:ilvl="3" w:tplc="0419000F">
      <w:start w:val="1"/>
      <w:numFmt w:val="bullet"/>
      <w:lvlText w:val=""/>
      <w:lvlJc w:val="left"/>
      <w:pPr>
        <w:ind w:left="3420" w:hanging="360"/>
      </w:pPr>
      <w:rPr>
        <w:rFonts w:ascii="Symbol" w:hAnsi="Symbol" w:hint="default"/>
      </w:rPr>
    </w:lvl>
    <w:lvl w:ilvl="4" w:tplc="04190019">
      <w:start w:val="1"/>
      <w:numFmt w:val="bullet"/>
      <w:lvlText w:val="o"/>
      <w:lvlJc w:val="left"/>
      <w:pPr>
        <w:ind w:left="4140" w:hanging="360"/>
      </w:pPr>
      <w:rPr>
        <w:rFonts w:ascii="Courier New" w:hAnsi="Courier New" w:hint="default"/>
      </w:rPr>
    </w:lvl>
    <w:lvl w:ilvl="5" w:tplc="0419001B">
      <w:start w:val="1"/>
      <w:numFmt w:val="bullet"/>
      <w:lvlText w:val=""/>
      <w:lvlJc w:val="left"/>
      <w:pPr>
        <w:ind w:left="4860" w:hanging="360"/>
      </w:pPr>
      <w:rPr>
        <w:rFonts w:ascii="Wingdings" w:hAnsi="Wingdings" w:hint="default"/>
      </w:rPr>
    </w:lvl>
    <w:lvl w:ilvl="6" w:tplc="0419000F">
      <w:start w:val="1"/>
      <w:numFmt w:val="bullet"/>
      <w:lvlText w:val=""/>
      <w:lvlJc w:val="left"/>
      <w:pPr>
        <w:ind w:left="5580" w:hanging="360"/>
      </w:pPr>
      <w:rPr>
        <w:rFonts w:ascii="Symbol" w:hAnsi="Symbol" w:hint="default"/>
      </w:rPr>
    </w:lvl>
    <w:lvl w:ilvl="7" w:tplc="04190019">
      <w:start w:val="1"/>
      <w:numFmt w:val="bullet"/>
      <w:lvlText w:val="o"/>
      <w:lvlJc w:val="left"/>
      <w:pPr>
        <w:ind w:left="6300" w:hanging="360"/>
      </w:pPr>
      <w:rPr>
        <w:rFonts w:ascii="Courier New" w:hAnsi="Courier New" w:hint="default"/>
      </w:rPr>
    </w:lvl>
    <w:lvl w:ilvl="8" w:tplc="0419001B">
      <w:start w:val="1"/>
      <w:numFmt w:val="bullet"/>
      <w:lvlText w:val=""/>
      <w:lvlJc w:val="left"/>
      <w:pPr>
        <w:ind w:left="7020" w:hanging="360"/>
      </w:pPr>
      <w:rPr>
        <w:rFonts w:ascii="Wingdings" w:hAnsi="Wingdings" w:hint="default"/>
      </w:rPr>
    </w:lvl>
  </w:abstractNum>
  <w:abstractNum w:abstractNumId="23">
    <w:nsid w:val="759F1983"/>
    <w:multiLevelType w:val="multilevel"/>
    <w:tmpl w:val="A17E0FD6"/>
    <w:lvl w:ilvl="0">
      <w:start w:val="2"/>
      <w:numFmt w:val="decimal"/>
      <w:lvlText w:val="%1."/>
      <w:lvlJc w:val="left"/>
      <w:pPr>
        <w:tabs>
          <w:tab w:val="num" w:pos="1440"/>
        </w:tabs>
        <w:ind w:left="1440" w:hanging="360"/>
      </w:pPr>
      <w:rPr>
        <w:rFonts w:cs="Times New Roman" w:hint="default"/>
      </w:rPr>
    </w:lvl>
    <w:lvl w:ilvl="1">
      <w:start w:val="3"/>
      <w:numFmt w:val="decimal"/>
      <w:isLgl/>
      <w:lvlText w:val="%1.%2."/>
      <w:lvlJc w:val="left"/>
      <w:pPr>
        <w:ind w:left="1536" w:hanging="456"/>
      </w:pPr>
      <w:rPr>
        <w:rFonts w:cs="Times New Roman" w:hint="default"/>
        <w:sz w:val="22"/>
      </w:rPr>
    </w:lvl>
    <w:lvl w:ilvl="2">
      <w:start w:val="1"/>
      <w:numFmt w:val="decimal"/>
      <w:isLgl/>
      <w:lvlText w:val="%1.%2.%3."/>
      <w:lvlJc w:val="left"/>
      <w:pPr>
        <w:ind w:left="1800" w:hanging="720"/>
      </w:pPr>
      <w:rPr>
        <w:rFonts w:cs="Times New Roman" w:hint="default"/>
        <w:sz w:val="22"/>
      </w:rPr>
    </w:lvl>
    <w:lvl w:ilvl="3">
      <w:start w:val="1"/>
      <w:numFmt w:val="decimal"/>
      <w:isLgl/>
      <w:lvlText w:val="%1.%2.%3.%4."/>
      <w:lvlJc w:val="left"/>
      <w:pPr>
        <w:ind w:left="1800" w:hanging="720"/>
      </w:pPr>
      <w:rPr>
        <w:rFonts w:cs="Times New Roman" w:hint="default"/>
        <w:sz w:val="22"/>
      </w:rPr>
    </w:lvl>
    <w:lvl w:ilvl="4">
      <w:start w:val="1"/>
      <w:numFmt w:val="decimal"/>
      <w:isLgl/>
      <w:lvlText w:val="%1.%2.%3.%4.%5."/>
      <w:lvlJc w:val="left"/>
      <w:pPr>
        <w:ind w:left="2160" w:hanging="1080"/>
      </w:pPr>
      <w:rPr>
        <w:rFonts w:cs="Times New Roman" w:hint="default"/>
        <w:sz w:val="22"/>
      </w:rPr>
    </w:lvl>
    <w:lvl w:ilvl="5">
      <w:start w:val="1"/>
      <w:numFmt w:val="decimal"/>
      <w:isLgl/>
      <w:lvlText w:val="%1.%2.%3.%4.%5.%6."/>
      <w:lvlJc w:val="left"/>
      <w:pPr>
        <w:ind w:left="2160" w:hanging="1080"/>
      </w:pPr>
      <w:rPr>
        <w:rFonts w:cs="Times New Roman" w:hint="default"/>
        <w:sz w:val="22"/>
      </w:rPr>
    </w:lvl>
    <w:lvl w:ilvl="6">
      <w:start w:val="1"/>
      <w:numFmt w:val="decimal"/>
      <w:isLgl/>
      <w:lvlText w:val="%1.%2.%3.%4.%5.%6.%7."/>
      <w:lvlJc w:val="left"/>
      <w:pPr>
        <w:ind w:left="2520" w:hanging="1440"/>
      </w:pPr>
      <w:rPr>
        <w:rFonts w:cs="Times New Roman" w:hint="default"/>
        <w:sz w:val="22"/>
      </w:rPr>
    </w:lvl>
    <w:lvl w:ilvl="7">
      <w:start w:val="1"/>
      <w:numFmt w:val="decimal"/>
      <w:isLgl/>
      <w:lvlText w:val="%1.%2.%3.%4.%5.%6.%7.%8."/>
      <w:lvlJc w:val="left"/>
      <w:pPr>
        <w:ind w:left="2520" w:hanging="1440"/>
      </w:pPr>
      <w:rPr>
        <w:rFonts w:cs="Times New Roman" w:hint="default"/>
        <w:sz w:val="22"/>
      </w:rPr>
    </w:lvl>
    <w:lvl w:ilvl="8">
      <w:start w:val="1"/>
      <w:numFmt w:val="decimal"/>
      <w:isLgl/>
      <w:lvlText w:val="%1.%2.%3.%4.%5.%6.%7.%8.%9."/>
      <w:lvlJc w:val="left"/>
      <w:pPr>
        <w:ind w:left="2520" w:hanging="1440"/>
      </w:pPr>
      <w:rPr>
        <w:rFonts w:cs="Times New Roman" w:hint="default"/>
        <w:sz w:val="22"/>
      </w:rPr>
    </w:lvl>
  </w:abstractNum>
  <w:abstractNum w:abstractNumId="24">
    <w:nsid w:val="76D771D9"/>
    <w:multiLevelType w:val="hybridMultilevel"/>
    <w:tmpl w:val="1220BF86"/>
    <w:lvl w:ilvl="0" w:tplc="68FE609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78B03C20"/>
    <w:multiLevelType w:val="singleLevel"/>
    <w:tmpl w:val="0C463CD2"/>
    <w:lvl w:ilvl="0">
      <w:start w:val="3"/>
      <w:numFmt w:val="decimal"/>
      <w:lvlText w:val="%1."/>
      <w:legacy w:legacy="1" w:legacySpace="0" w:legacyIndent="432"/>
      <w:lvlJc w:val="left"/>
      <w:pPr>
        <w:ind w:left="0" w:firstLine="0"/>
      </w:pPr>
      <w:rPr>
        <w:rFonts w:ascii="Times New Roman" w:hAnsi="Times New Roman" w:cs="Times New Roman" w:hint="default"/>
        <w:b/>
      </w:rPr>
    </w:lvl>
  </w:abstractNum>
  <w:num w:numId="1">
    <w:abstractNumId w:val="2"/>
  </w:num>
  <w:num w:numId="2">
    <w:abstractNumId w:val="9"/>
  </w:num>
  <w:num w:numId="3">
    <w:abstractNumId w:val="20"/>
  </w:num>
  <w:num w:numId="4">
    <w:abstractNumId w:val="23"/>
  </w:num>
  <w:num w:numId="5">
    <w:abstractNumId w:val="16"/>
  </w:num>
  <w:num w:numId="6">
    <w:abstractNumId w:val="11"/>
  </w:num>
  <w:num w:numId="7">
    <w:abstractNumId w:val="1"/>
  </w:num>
  <w:num w:numId="8">
    <w:abstractNumId w:val="6"/>
  </w:num>
  <w:num w:numId="9">
    <w:abstractNumId w:val="12"/>
  </w:num>
  <w:num w:numId="10">
    <w:abstractNumId w:val="10"/>
  </w:num>
  <w:num w:numId="11">
    <w:abstractNumId w:val="14"/>
  </w:num>
  <w:num w:numId="12">
    <w:abstractNumId w:val="21"/>
  </w:num>
  <w:num w:numId="13">
    <w:abstractNumId w:val="5"/>
  </w:num>
  <w:num w:numId="14">
    <w:abstractNumId w:val="8"/>
  </w:num>
  <w:num w:numId="15">
    <w:abstractNumId w:val="22"/>
  </w:num>
  <w:num w:numId="16">
    <w:abstractNumId w:val="19"/>
  </w:num>
  <w:num w:numId="17">
    <w:abstractNumId w:val="4"/>
  </w:num>
  <w:num w:numId="18">
    <w:abstractNumId w:val="17"/>
  </w:num>
  <w:num w:numId="19">
    <w:abstractNumId w:val="7"/>
  </w:num>
  <w:num w:numId="20">
    <w:abstractNumId w:val="13"/>
  </w:num>
  <w:num w:numId="21">
    <w:abstractNumId w:val="24"/>
  </w:num>
  <w:num w:numId="22">
    <w:abstractNumId w:val="0"/>
    <w:lvlOverride w:ilvl="0">
      <w:lvl w:ilvl="0">
        <w:numFmt w:val="bullet"/>
        <w:lvlText w:val="-"/>
        <w:legacy w:legacy="1" w:legacySpace="0" w:legacyIndent="432"/>
        <w:lvlJc w:val="left"/>
        <w:pPr>
          <w:ind w:left="0" w:firstLine="0"/>
        </w:pPr>
        <w:rPr>
          <w:rFonts w:ascii="Times New Roman" w:hAnsi="Times New Roman" w:cs="Times New Roman" w:hint="default"/>
        </w:rPr>
      </w:lvl>
    </w:lvlOverride>
  </w:num>
  <w:num w:numId="23">
    <w:abstractNumId w:val="25"/>
    <w:lvlOverride w:ilvl="0">
      <w:startOverride w:val="3"/>
    </w:lvlOverride>
  </w:num>
  <w:num w:numId="24">
    <w:abstractNumId w:val="15"/>
  </w:num>
  <w:num w:numId="25">
    <w:abstractNumId w:val="18"/>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51F"/>
    <w:rsid w:val="00031A37"/>
    <w:rsid w:val="001F7A54"/>
    <w:rsid w:val="0025050F"/>
    <w:rsid w:val="002E2471"/>
    <w:rsid w:val="00314352"/>
    <w:rsid w:val="00324749"/>
    <w:rsid w:val="00747AA1"/>
    <w:rsid w:val="00880F71"/>
    <w:rsid w:val="00940995"/>
    <w:rsid w:val="00AC29A3"/>
    <w:rsid w:val="00B23D30"/>
    <w:rsid w:val="00B85FF1"/>
    <w:rsid w:val="00BB1CC4"/>
    <w:rsid w:val="00C93CEC"/>
    <w:rsid w:val="00CC1AF0"/>
    <w:rsid w:val="00E42108"/>
    <w:rsid w:val="00EF2EA2"/>
    <w:rsid w:val="00F77323"/>
    <w:rsid w:val="00FB6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F71"/>
    <w:pPr>
      <w:spacing w:after="200" w:line="276" w:lineRule="auto"/>
    </w:pPr>
    <w:rPr>
      <w:sz w:val="22"/>
      <w:szCs w:val="22"/>
    </w:rPr>
  </w:style>
  <w:style w:type="paragraph" w:styleId="1">
    <w:name w:val="heading 1"/>
    <w:basedOn w:val="a"/>
    <w:next w:val="a"/>
    <w:link w:val="10"/>
    <w:qFormat/>
    <w:rsid w:val="00880F71"/>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uiPriority w:val="9"/>
    <w:unhideWhenUsed/>
    <w:qFormat/>
    <w:rsid w:val="00880F71"/>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80F71"/>
    <w:rPr>
      <w:rFonts w:ascii="Cambria" w:eastAsia="Times New Roman" w:hAnsi="Cambria"/>
      <w:b/>
      <w:bCs/>
      <w:kern w:val="32"/>
      <w:sz w:val="32"/>
      <w:szCs w:val="32"/>
    </w:rPr>
  </w:style>
  <w:style w:type="character" w:customStyle="1" w:styleId="30">
    <w:name w:val="Заголовок 3 Знак"/>
    <w:link w:val="3"/>
    <w:uiPriority w:val="9"/>
    <w:rsid w:val="00880F71"/>
    <w:rPr>
      <w:rFonts w:ascii="Cambria" w:eastAsia="Times New Roman" w:hAnsi="Cambria"/>
      <w:b/>
      <w:bCs/>
      <w:sz w:val="26"/>
      <w:szCs w:val="26"/>
    </w:rPr>
  </w:style>
  <w:style w:type="numbering" w:customStyle="1" w:styleId="11">
    <w:name w:val="Нет списка1"/>
    <w:next w:val="a2"/>
    <w:uiPriority w:val="99"/>
    <w:semiHidden/>
    <w:unhideWhenUsed/>
    <w:rsid w:val="00FB651F"/>
  </w:style>
  <w:style w:type="paragraph" w:styleId="a3">
    <w:name w:val="Body Text"/>
    <w:aliases w:val="Знак"/>
    <w:basedOn w:val="a"/>
    <w:link w:val="a4"/>
    <w:rsid w:val="00FB651F"/>
    <w:pPr>
      <w:spacing w:after="120" w:line="240" w:lineRule="auto"/>
      <w:ind w:firstLine="720"/>
      <w:jc w:val="both"/>
    </w:pPr>
    <w:rPr>
      <w:rFonts w:ascii="Times New Roman" w:hAnsi="Times New Roman"/>
      <w:sz w:val="28"/>
      <w:szCs w:val="28"/>
      <w:lang w:eastAsia="ru-RU"/>
    </w:rPr>
  </w:style>
  <w:style w:type="character" w:customStyle="1" w:styleId="a4">
    <w:name w:val="Основной текст Знак"/>
    <w:aliases w:val="Знак Знак"/>
    <w:basedOn w:val="a0"/>
    <w:link w:val="a3"/>
    <w:rsid w:val="00FB651F"/>
    <w:rPr>
      <w:rFonts w:ascii="Times New Roman" w:hAnsi="Times New Roman"/>
      <w:sz w:val="28"/>
      <w:szCs w:val="28"/>
      <w:lang w:eastAsia="ru-RU"/>
    </w:rPr>
  </w:style>
  <w:style w:type="character" w:styleId="a5">
    <w:name w:val="Hyperlink"/>
    <w:basedOn w:val="a0"/>
    <w:rsid w:val="00FB651F"/>
    <w:rPr>
      <w:rFonts w:cs="Times New Roman"/>
      <w:color w:val="0000FF"/>
      <w:u w:val="single"/>
    </w:rPr>
  </w:style>
  <w:style w:type="paragraph" w:styleId="a6">
    <w:name w:val="header"/>
    <w:basedOn w:val="a"/>
    <w:link w:val="a7"/>
    <w:rsid w:val="00FB651F"/>
    <w:pPr>
      <w:tabs>
        <w:tab w:val="center" w:pos="4677"/>
        <w:tab w:val="right" w:pos="9355"/>
      </w:tabs>
      <w:spacing w:after="0" w:line="240" w:lineRule="auto"/>
    </w:pPr>
    <w:rPr>
      <w:rFonts w:eastAsia="Times New Roman"/>
    </w:rPr>
  </w:style>
  <w:style w:type="character" w:customStyle="1" w:styleId="a7">
    <w:name w:val="Верхний колонтитул Знак"/>
    <w:basedOn w:val="a0"/>
    <w:link w:val="a6"/>
    <w:rsid w:val="00FB651F"/>
    <w:rPr>
      <w:rFonts w:eastAsia="Times New Roman"/>
      <w:sz w:val="22"/>
      <w:szCs w:val="22"/>
    </w:rPr>
  </w:style>
  <w:style w:type="paragraph" w:styleId="a8">
    <w:name w:val="footer"/>
    <w:basedOn w:val="a"/>
    <w:link w:val="a9"/>
    <w:rsid w:val="00FB651F"/>
    <w:pPr>
      <w:tabs>
        <w:tab w:val="center" w:pos="4677"/>
        <w:tab w:val="right" w:pos="9355"/>
      </w:tabs>
      <w:spacing w:after="0" w:line="240" w:lineRule="auto"/>
    </w:pPr>
    <w:rPr>
      <w:rFonts w:eastAsia="Times New Roman"/>
    </w:rPr>
  </w:style>
  <w:style w:type="character" w:customStyle="1" w:styleId="a9">
    <w:name w:val="Нижний колонтитул Знак"/>
    <w:basedOn w:val="a0"/>
    <w:link w:val="a8"/>
    <w:rsid w:val="00FB651F"/>
    <w:rPr>
      <w:rFonts w:eastAsia="Times New Roman"/>
      <w:sz w:val="22"/>
      <w:szCs w:val="22"/>
    </w:rPr>
  </w:style>
  <w:style w:type="paragraph" w:styleId="aa">
    <w:name w:val="Balloon Text"/>
    <w:basedOn w:val="a"/>
    <w:link w:val="ab"/>
    <w:semiHidden/>
    <w:rsid w:val="00FB651F"/>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semiHidden/>
    <w:rsid w:val="00FB651F"/>
    <w:rPr>
      <w:rFonts w:ascii="Tahoma" w:eastAsia="Times New Roman" w:hAnsi="Tahoma" w:cs="Tahoma"/>
      <w:sz w:val="16"/>
      <w:szCs w:val="16"/>
    </w:rPr>
  </w:style>
  <w:style w:type="paragraph" w:customStyle="1" w:styleId="12pt">
    <w:name w:val="Стиль Основной текст + 12 pt"/>
    <w:basedOn w:val="a3"/>
    <w:link w:val="12pt0"/>
    <w:rsid w:val="00FB651F"/>
    <w:pPr>
      <w:spacing w:after="0"/>
    </w:pPr>
    <w:rPr>
      <w:sz w:val="24"/>
    </w:rPr>
  </w:style>
  <w:style w:type="character" w:customStyle="1" w:styleId="12pt0">
    <w:name w:val="Стиль Основной текст + 12 pt Знак"/>
    <w:link w:val="12pt"/>
    <w:locked/>
    <w:rsid w:val="00FB651F"/>
    <w:rPr>
      <w:rFonts w:ascii="Times New Roman" w:hAnsi="Times New Roman"/>
      <w:sz w:val="24"/>
      <w:szCs w:val="28"/>
      <w:lang w:eastAsia="ru-RU"/>
    </w:rPr>
  </w:style>
  <w:style w:type="paragraph" w:customStyle="1" w:styleId="12">
    <w:name w:val="Абзац списка1"/>
    <w:aliases w:val="Маркер,название,Bullet Number,Нумерованый список,Bullet List,FooterText,numbered,lp1,SL_Абзац списка,List Paragraph1,Абзац списка4,Абзац списка3,f_Абзац 1,ПАРАГРАФ"/>
    <w:basedOn w:val="a"/>
    <w:link w:val="ListParagraphChar"/>
    <w:rsid w:val="00FB651F"/>
    <w:pPr>
      <w:ind w:left="720"/>
      <w:contextualSpacing/>
    </w:pPr>
    <w:rPr>
      <w:rFonts w:eastAsia="Times New Roman"/>
    </w:rPr>
  </w:style>
  <w:style w:type="character" w:customStyle="1" w:styleId="ListParagraphChar">
    <w:name w:val="List Paragraph Char"/>
    <w:aliases w:val="Маркер Char,название Char,Bullet Number Char,Нумерованый список Char,Bullet List Char,FooterText Char,numbered Char,lp1 Char,SL_Абзац списка Char,List Paragraph1 Char,Абзац списка4 Char,Абзац списка3 Char,f_Абзац 1 Char,ПАРАГРАФ Cha"/>
    <w:link w:val="12"/>
    <w:locked/>
    <w:rsid w:val="00FB651F"/>
    <w:rPr>
      <w:rFonts w:eastAsia="Times New Roman"/>
      <w:sz w:val="22"/>
      <w:szCs w:val="22"/>
    </w:rPr>
  </w:style>
  <w:style w:type="paragraph" w:customStyle="1" w:styleId="ConsNormal">
    <w:name w:val="ConsNormal"/>
    <w:link w:val="ConsNormal0"/>
    <w:rsid w:val="00FB651F"/>
    <w:pPr>
      <w:widowControl w:val="0"/>
      <w:autoSpaceDE w:val="0"/>
      <w:autoSpaceDN w:val="0"/>
      <w:adjustRightInd w:val="0"/>
      <w:ind w:right="19772" w:firstLine="720"/>
    </w:pPr>
    <w:rPr>
      <w:rFonts w:ascii="Arial" w:eastAsia="Times New Roman" w:hAnsi="Arial"/>
      <w:sz w:val="22"/>
      <w:szCs w:val="22"/>
      <w:lang w:eastAsia="ru-RU"/>
    </w:rPr>
  </w:style>
  <w:style w:type="character" w:customStyle="1" w:styleId="ConsNormal0">
    <w:name w:val="ConsNormal Знак"/>
    <w:link w:val="ConsNormal"/>
    <w:locked/>
    <w:rsid w:val="00FB651F"/>
    <w:rPr>
      <w:rFonts w:ascii="Arial" w:eastAsia="Times New Roman" w:hAnsi="Arial"/>
      <w:sz w:val="22"/>
      <w:szCs w:val="22"/>
      <w:lang w:eastAsia="ru-RU"/>
    </w:rPr>
  </w:style>
  <w:style w:type="paragraph" w:customStyle="1" w:styleId="ConsPlusNonformat">
    <w:name w:val="ConsPlusNonformat"/>
    <w:rsid w:val="00FB651F"/>
    <w:pPr>
      <w:widowControl w:val="0"/>
      <w:autoSpaceDE w:val="0"/>
      <w:autoSpaceDN w:val="0"/>
      <w:adjustRightInd w:val="0"/>
    </w:pPr>
    <w:rPr>
      <w:rFonts w:ascii="Courier New" w:hAnsi="Courier New" w:cs="Courier New"/>
      <w:lang w:eastAsia="ru-RU"/>
    </w:rPr>
  </w:style>
  <w:style w:type="paragraph" w:styleId="31">
    <w:name w:val="Body Text 3"/>
    <w:basedOn w:val="a"/>
    <w:link w:val="32"/>
    <w:semiHidden/>
    <w:rsid w:val="00FB651F"/>
    <w:pPr>
      <w:spacing w:after="120"/>
    </w:pPr>
    <w:rPr>
      <w:rFonts w:eastAsia="Times New Roman"/>
      <w:sz w:val="16"/>
      <w:szCs w:val="16"/>
    </w:rPr>
  </w:style>
  <w:style w:type="character" w:customStyle="1" w:styleId="32">
    <w:name w:val="Основной текст 3 Знак"/>
    <w:basedOn w:val="a0"/>
    <w:link w:val="31"/>
    <w:semiHidden/>
    <w:rsid w:val="00FB651F"/>
    <w:rPr>
      <w:rFonts w:eastAsia="Times New Roman"/>
      <w:sz w:val="16"/>
      <w:szCs w:val="16"/>
    </w:rPr>
  </w:style>
  <w:style w:type="paragraph" w:styleId="ac">
    <w:name w:val="Normal (Web)"/>
    <w:aliases w:val="Обычный (Web),Обычный (веб) Знак Знак,Обычный (Web) Знак Знак Знак"/>
    <w:basedOn w:val="a"/>
    <w:link w:val="ad"/>
    <w:rsid w:val="00FB651F"/>
    <w:pPr>
      <w:spacing w:before="100" w:beforeAutospacing="1" w:after="100" w:afterAutospacing="1" w:line="240" w:lineRule="auto"/>
    </w:pPr>
    <w:rPr>
      <w:rFonts w:ascii="Tahoma" w:hAnsi="Tahoma"/>
      <w:sz w:val="16"/>
      <w:szCs w:val="16"/>
      <w:lang w:eastAsia="ru-RU"/>
    </w:rPr>
  </w:style>
  <w:style w:type="character" w:customStyle="1" w:styleId="ad">
    <w:name w:val="Обычный (веб) Знак"/>
    <w:aliases w:val="Обычный (Web) Знак,Обычный (веб) Знак Знак Знак,Обычный (Web) Знак Знак Знак Знак"/>
    <w:link w:val="ac"/>
    <w:locked/>
    <w:rsid w:val="00FB651F"/>
    <w:rPr>
      <w:rFonts w:ascii="Tahoma" w:hAnsi="Tahoma"/>
      <w:sz w:val="16"/>
      <w:szCs w:val="16"/>
      <w:lang w:eastAsia="ru-RU"/>
    </w:rPr>
  </w:style>
  <w:style w:type="paragraph" w:styleId="ae">
    <w:name w:val="Title"/>
    <w:basedOn w:val="a"/>
    <w:link w:val="af"/>
    <w:qFormat/>
    <w:rsid w:val="00FB651F"/>
    <w:pPr>
      <w:spacing w:after="0" w:line="240" w:lineRule="auto"/>
      <w:jc w:val="center"/>
    </w:pPr>
    <w:rPr>
      <w:rFonts w:ascii="Times New Roman" w:hAnsi="Times New Roman"/>
      <w:b/>
      <w:sz w:val="28"/>
      <w:szCs w:val="20"/>
      <w:lang w:eastAsia="ru-RU"/>
    </w:rPr>
  </w:style>
  <w:style w:type="character" w:customStyle="1" w:styleId="af">
    <w:name w:val="Название Знак"/>
    <w:basedOn w:val="a0"/>
    <w:link w:val="ae"/>
    <w:rsid w:val="00FB651F"/>
    <w:rPr>
      <w:rFonts w:ascii="Times New Roman" w:hAnsi="Times New Roman"/>
      <w:b/>
      <w:sz w:val="28"/>
      <w:lang w:eastAsia="ru-RU"/>
    </w:rPr>
  </w:style>
  <w:style w:type="paragraph" w:customStyle="1" w:styleId="13">
    <w:name w:val="Без интервала1"/>
    <w:aliases w:val="для таблиц,No Spacing1,Без интервала11"/>
    <w:link w:val="NoSpacingChar"/>
    <w:rsid w:val="00FB651F"/>
    <w:rPr>
      <w:rFonts w:eastAsia="Times New Roman"/>
      <w:sz w:val="22"/>
      <w:szCs w:val="22"/>
    </w:rPr>
  </w:style>
  <w:style w:type="character" w:customStyle="1" w:styleId="NoSpacingChar">
    <w:name w:val="No Spacing Char"/>
    <w:aliases w:val="для таблиц Char,No Spacing1 Char,Без интервала11 Char"/>
    <w:link w:val="13"/>
    <w:locked/>
    <w:rsid w:val="00FB651F"/>
    <w:rPr>
      <w:rFonts w:eastAsia="Times New Roman"/>
      <w:sz w:val="22"/>
      <w:szCs w:val="22"/>
    </w:rPr>
  </w:style>
  <w:style w:type="paragraph" w:customStyle="1" w:styleId="2">
    <w:name w:val="Пункт2"/>
    <w:basedOn w:val="a"/>
    <w:rsid w:val="00FB651F"/>
    <w:pPr>
      <w:keepNext/>
      <w:tabs>
        <w:tab w:val="num" w:pos="720"/>
      </w:tabs>
      <w:suppressAutoHyphens/>
      <w:spacing w:before="240" w:after="120" w:line="240" w:lineRule="auto"/>
      <w:ind w:left="720" w:hanging="720"/>
      <w:outlineLvl w:val="2"/>
    </w:pPr>
    <w:rPr>
      <w:rFonts w:ascii="Times New Roman" w:hAnsi="Times New Roman"/>
      <w:b/>
      <w:sz w:val="28"/>
      <w:szCs w:val="20"/>
      <w:lang w:eastAsia="ru-RU"/>
    </w:rPr>
  </w:style>
  <w:style w:type="paragraph" w:styleId="af0">
    <w:name w:val="Body Text Indent"/>
    <w:basedOn w:val="a"/>
    <w:link w:val="af1"/>
    <w:semiHidden/>
    <w:rsid w:val="00FB651F"/>
    <w:pPr>
      <w:spacing w:after="120"/>
      <w:ind w:left="283"/>
    </w:pPr>
    <w:rPr>
      <w:rFonts w:eastAsia="Times New Roman"/>
    </w:rPr>
  </w:style>
  <w:style w:type="character" w:customStyle="1" w:styleId="af1">
    <w:name w:val="Основной текст с отступом Знак"/>
    <w:basedOn w:val="a0"/>
    <w:link w:val="af0"/>
    <w:semiHidden/>
    <w:rsid w:val="00FB651F"/>
    <w:rPr>
      <w:rFonts w:eastAsia="Times New Roman"/>
      <w:sz w:val="22"/>
      <w:szCs w:val="22"/>
    </w:rPr>
  </w:style>
  <w:style w:type="character" w:styleId="af2">
    <w:name w:val="Strong"/>
    <w:basedOn w:val="a0"/>
    <w:qFormat/>
    <w:rsid w:val="00FB651F"/>
    <w:rPr>
      <w:rFonts w:cs="Times New Roman"/>
      <w:b/>
      <w:bCs/>
    </w:rPr>
  </w:style>
  <w:style w:type="character" w:customStyle="1" w:styleId="FontStyle39">
    <w:name w:val="Font Style39"/>
    <w:rsid w:val="00FB651F"/>
    <w:rPr>
      <w:rFonts w:ascii="Times New Roman" w:hAnsi="Times New Roman" w:cs="Times New Roman"/>
      <w:sz w:val="22"/>
      <w:szCs w:val="22"/>
    </w:rPr>
  </w:style>
  <w:style w:type="paragraph" w:styleId="af3">
    <w:name w:val="List Paragraph"/>
    <w:basedOn w:val="a"/>
    <w:uiPriority w:val="34"/>
    <w:qFormat/>
    <w:rsid w:val="00FB651F"/>
    <w:pPr>
      <w:widowControl w:val="0"/>
      <w:suppressAutoHyphens/>
      <w:spacing w:after="0" w:line="240" w:lineRule="auto"/>
      <w:ind w:left="720"/>
      <w:contextualSpacing/>
    </w:pPr>
    <w:rPr>
      <w:rFonts w:ascii="Times New Roman" w:eastAsia="Arial Unicode MS" w:hAnsi="Times New Roman" w:cs="Tahoma"/>
      <w:color w:val="000000"/>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F71"/>
    <w:pPr>
      <w:spacing w:after="200" w:line="276" w:lineRule="auto"/>
    </w:pPr>
    <w:rPr>
      <w:sz w:val="22"/>
      <w:szCs w:val="22"/>
    </w:rPr>
  </w:style>
  <w:style w:type="paragraph" w:styleId="1">
    <w:name w:val="heading 1"/>
    <w:basedOn w:val="a"/>
    <w:next w:val="a"/>
    <w:link w:val="10"/>
    <w:qFormat/>
    <w:rsid w:val="00880F71"/>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uiPriority w:val="9"/>
    <w:unhideWhenUsed/>
    <w:qFormat/>
    <w:rsid w:val="00880F71"/>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80F71"/>
    <w:rPr>
      <w:rFonts w:ascii="Cambria" w:eastAsia="Times New Roman" w:hAnsi="Cambria"/>
      <w:b/>
      <w:bCs/>
      <w:kern w:val="32"/>
      <w:sz w:val="32"/>
      <w:szCs w:val="32"/>
    </w:rPr>
  </w:style>
  <w:style w:type="character" w:customStyle="1" w:styleId="30">
    <w:name w:val="Заголовок 3 Знак"/>
    <w:link w:val="3"/>
    <w:uiPriority w:val="9"/>
    <w:rsid w:val="00880F71"/>
    <w:rPr>
      <w:rFonts w:ascii="Cambria" w:eastAsia="Times New Roman" w:hAnsi="Cambria"/>
      <w:b/>
      <w:bCs/>
      <w:sz w:val="26"/>
      <w:szCs w:val="26"/>
    </w:rPr>
  </w:style>
  <w:style w:type="numbering" w:customStyle="1" w:styleId="11">
    <w:name w:val="Нет списка1"/>
    <w:next w:val="a2"/>
    <w:uiPriority w:val="99"/>
    <w:semiHidden/>
    <w:unhideWhenUsed/>
    <w:rsid w:val="00FB651F"/>
  </w:style>
  <w:style w:type="paragraph" w:styleId="a3">
    <w:name w:val="Body Text"/>
    <w:aliases w:val="Знак"/>
    <w:basedOn w:val="a"/>
    <w:link w:val="a4"/>
    <w:rsid w:val="00FB651F"/>
    <w:pPr>
      <w:spacing w:after="120" w:line="240" w:lineRule="auto"/>
      <w:ind w:firstLine="720"/>
      <w:jc w:val="both"/>
    </w:pPr>
    <w:rPr>
      <w:rFonts w:ascii="Times New Roman" w:hAnsi="Times New Roman"/>
      <w:sz w:val="28"/>
      <w:szCs w:val="28"/>
      <w:lang w:eastAsia="ru-RU"/>
    </w:rPr>
  </w:style>
  <w:style w:type="character" w:customStyle="1" w:styleId="a4">
    <w:name w:val="Основной текст Знак"/>
    <w:aliases w:val="Знак Знак"/>
    <w:basedOn w:val="a0"/>
    <w:link w:val="a3"/>
    <w:rsid w:val="00FB651F"/>
    <w:rPr>
      <w:rFonts w:ascii="Times New Roman" w:hAnsi="Times New Roman"/>
      <w:sz w:val="28"/>
      <w:szCs w:val="28"/>
      <w:lang w:eastAsia="ru-RU"/>
    </w:rPr>
  </w:style>
  <w:style w:type="character" w:styleId="a5">
    <w:name w:val="Hyperlink"/>
    <w:basedOn w:val="a0"/>
    <w:rsid w:val="00FB651F"/>
    <w:rPr>
      <w:rFonts w:cs="Times New Roman"/>
      <w:color w:val="0000FF"/>
      <w:u w:val="single"/>
    </w:rPr>
  </w:style>
  <w:style w:type="paragraph" w:styleId="a6">
    <w:name w:val="header"/>
    <w:basedOn w:val="a"/>
    <w:link w:val="a7"/>
    <w:rsid w:val="00FB651F"/>
    <w:pPr>
      <w:tabs>
        <w:tab w:val="center" w:pos="4677"/>
        <w:tab w:val="right" w:pos="9355"/>
      </w:tabs>
      <w:spacing w:after="0" w:line="240" w:lineRule="auto"/>
    </w:pPr>
    <w:rPr>
      <w:rFonts w:eastAsia="Times New Roman"/>
    </w:rPr>
  </w:style>
  <w:style w:type="character" w:customStyle="1" w:styleId="a7">
    <w:name w:val="Верхний колонтитул Знак"/>
    <w:basedOn w:val="a0"/>
    <w:link w:val="a6"/>
    <w:rsid w:val="00FB651F"/>
    <w:rPr>
      <w:rFonts w:eastAsia="Times New Roman"/>
      <w:sz w:val="22"/>
      <w:szCs w:val="22"/>
    </w:rPr>
  </w:style>
  <w:style w:type="paragraph" w:styleId="a8">
    <w:name w:val="footer"/>
    <w:basedOn w:val="a"/>
    <w:link w:val="a9"/>
    <w:rsid w:val="00FB651F"/>
    <w:pPr>
      <w:tabs>
        <w:tab w:val="center" w:pos="4677"/>
        <w:tab w:val="right" w:pos="9355"/>
      </w:tabs>
      <w:spacing w:after="0" w:line="240" w:lineRule="auto"/>
    </w:pPr>
    <w:rPr>
      <w:rFonts w:eastAsia="Times New Roman"/>
    </w:rPr>
  </w:style>
  <w:style w:type="character" w:customStyle="1" w:styleId="a9">
    <w:name w:val="Нижний колонтитул Знак"/>
    <w:basedOn w:val="a0"/>
    <w:link w:val="a8"/>
    <w:rsid w:val="00FB651F"/>
    <w:rPr>
      <w:rFonts w:eastAsia="Times New Roman"/>
      <w:sz w:val="22"/>
      <w:szCs w:val="22"/>
    </w:rPr>
  </w:style>
  <w:style w:type="paragraph" w:styleId="aa">
    <w:name w:val="Balloon Text"/>
    <w:basedOn w:val="a"/>
    <w:link w:val="ab"/>
    <w:semiHidden/>
    <w:rsid w:val="00FB651F"/>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semiHidden/>
    <w:rsid w:val="00FB651F"/>
    <w:rPr>
      <w:rFonts w:ascii="Tahoma" w:eastAsia="Times New Roman" w:hAnsi="Tahoma" w:cs="Tahoma"/>
      <w:sz w:val="16"/>
      <w:szCs w:val="16"/>
    </w:rPr>
  </w:style>
  <w:style w:type="paragraph" w:customStyle="1" w:styleId="12pt">
    <w:name w:val="Стиль Основной текст + 12 pt"/>
    <w:basedOn w:val="a3"/>
    <w:link w:val="12pt0"/>
    <w:rsid w:val="00FB651F"/>
    <w:pPr>
      <w:spacing w:after="0"/>
    </w:pPr>
    <w:rPr>
      <w:sz w:val="24"/>
    </w:rPr>
  </w:style>
  <w:style w:type="character" w:customStyle="1" w:styleId="12pt0">
    <w:name w:val="Стиль Основной текст + 12 pt Знак"/>
    <w:link w:val="12pt"/>
    <w:locked/>
    <w:rsid w:val="00FB651F"/>
    <w:rPr>
      <w:rFonts w:ascii="Times New Roman" w:hAnsi="Times New Roman"/>
      <w:sz w:val="24"/>
      <w:szCs w:val="28"/>
      <w:lang w:eastAsia="ru-RU"/>
    </w:rPr>
  </w:style>
  <w:style w:type="paragraph" w:customStyle="1" w:styleId="12">
    <w:name w:val="Абзац списка1"/>
    <w:aliases w:val="Маркер,название,Bullet Number,Нумерованый список,Bullet List,FooterText,numbered,lp1,SL_Абзац списка,List Paragraph1,Абзац списка4,Абзац списка3,f_Абзац 1,ПАРАГРАФ"/>
    <w:basedOn w:val="a"/>
    <w:link w:val="ListParagraphChar"/>
    <w:rsid w:val="00FB651F"/>
    <w:pPr>
      <w:ind w:left="720"/>
      <w:contextualSpacing/>
    </w:pPr>
    <w:rPr>
      <w:rFonts w:eastAsia="Times New Roman"/>
    </w:rPr>
  </w:style>
  <w:style w:type="character" w:customStyle="1" w:styleId="ListParagraphChar">
    <w:name w:val="List Paragraph Char"/>
    <w:aliases w:val="Маркер Char,название Char,Bullet Number Char,Нумерованый список Char,Bullet List Char,FooterText Char,numbered Char,lp1 Char,SL_Абзац списка Char,List Paragraph1 Char,Абзац списка4 Char,Абзац списка3 Char,f_Абзац 1 Char,ПАРАГРАФ Cha"/>
    <w:link w:val="12"/>
    <w:locked/>
    <w:rsid w:val="00FB651F"/>
    <w:rPr>
      <w:rFonts w:eastAsia="Times New Roman"/>
      <w:sz w:val="22"/>
      <w:szCs w:val="22"/>
    </w:rPr>
  </w:style>
  <w:style w:type="paragraph" w:customStyle="1" w:styleId="ConsNormal">
    <w:name w:val="ConsNormal"/>
    <w:link w:val="ConsNormal0"/>
    <w:rsid w:val="00FB651F"/>
    <w:pPr>
      <w:widowControl w:val="0"/>
      <w:autoSpaceDE w:val="0"/>
      <w:autoSpaceDN w:val="0"/>
      <w:adjustRightInd w:val="0"/>
      <w:ind w:right="19772" w:firstLine="720"/>
    </w:pPr>
    <w:rPr>
      <w:rFonts w:ascii="Arial" w:eastAsia="Times New Roman" w:hAnsi="Arial"/>
      <w:sz w:val="22"/>
      <w:szCs w:val="22"/>
      <w:lang w:eastAsia="ru-RU"/>
    </w:rPr>
  </w:style>
  <w:style w:type="character" w:customStyle="1" w:styleId="ConsNormal0">
    <w:name w:val="ConsNormal Знак"/>
    <w:link w:val="ConsNormal"/>
    <w:locked/>
    <w:rsid w:val="00FB651F"/>
    <w:rPr>
      <w:rFonts w:ascii="Arial" w:eastAsia="Times New Roman" w:hAnsi="Arial"/>
      <w:sz w:val="22"/>
      <w:szCs w:val="22"/>
      <w:lang w:eastAsia="ru-RU"/>
    </w:rPr>
  </w:style>
  <w:style w:type="paragraph" w:customStyle="1" w:styleId="ConsPlusNonformat">
    <w:name w:val="ConsPlusNonformat"/>
    <w:rsid w:val="00FB651F"/>
    <w:pPr>
      <w:widowControl w:val="0"/>
      <w:autoSpaceDE w:val="0"/>
      <w:autoSpaceDN w:val="0"/>
      <w:adjustRightInd w:val="0"/>
    </w:pPr>
    <w:rPr>
      <w:rFonts w:ascii="Courier New" w:hAnsi="Courier New" w:cs="Courier New"/>
      <w:lang w:eastAsia="ru-RU"/>
    </w:rPr>
  </w:style>
  <w:style w:type="paragraph" w:styleId="31">
    <w:name w:val="Body Text 3"/>
    <w:basedOn w:val="a"/>
    <w:link w:val="32"/>
    <w:semiHidden/>
    <w:rsid w:val="00FB651F"/>
    <w:pPr>
      <w:spacing w:after="120"/>
    </w:pPr>
    <w:rPr>
      <w:rFonts w:eastAsia="Times New Roman"/>
      <w:sz w:val="16"/>
      <w:szCs w:val="16"/>
    </w:rPr>
  </w:style>
  <w:style w:type="character" w:customStyle="1" w:styleId="32">
    <w:name w:val="Основной текст 3 Знак"/>
    <w:basedOn w:val="a0"/>
    <w:link w:val="31"/>
    <w:semiHidden/>
    <w:rsid w:val="00FB651F"/>
    <w:rPr>
      <w:rFonts w:eastAsia="Times New Roman"/>
      <w:sz w:val="16"/>
      <w:szCs w:val="16"/>
    </w:rPr>
  </w:style>
  <w:style w:type="paragraph" w:styleId="ac">
    <w:name w:val="Normal (Web)"/>
    <w:aliases w:val="Обычный (Web),Обычный (веб) Знак Знак,Обычный (Web) Знак Знак Знак"/>
    <w:basedOn w:val="a"/>
    <w:link w:val="ad"/>
    <w:rsid w:val="00FB651F"/>
    <w:pPr>
      <w:spacing w:before="100" w:beforeAutospacing="1" w:after="100" w:afterAutospacing="1" w:line="240" w:lineRule="auto"/>
    </w:pPr>
    <w:rPr>
      <w:rFonts w:ascii="Tahoma" w:hAnsi="Tahoma"/>
      <w:sz w:val="16"/>
      <w:szCs w:val="16"/>
      <w:lang w:eastAsia="ru-RU"/>
    </w:rPr>
  </w:style>
  <w:style w:type="character" w:customStyle="1" w:styleId="ad">
    <w:name w:val="Обычный (веб) Знак"/>
    <w:aliases w:val="Обычный (Web) Знак,Обычный (веб) Знак Знак Знак,Обычный (Web) Знак Знак Знак Знак"/>
    <w:link w:val="ac"/>
    <w:locked/>
    <w:rsid w:val="00FB651F"/>
    <w:rPr>
      <w:rFonts w:ascii="Tahoma" w:hAnsi="Tahoma"/>
      <w:sz w:val="16"/>
      <w:szCs w:val="16"/>
      <w:lang w:eastAsia="ru-RU"/>
    </w:rPr>
  </w:style>
  <w:style w:type="paragraph" w:styleId="ae">
    <w:name w:val="Title"/>
    <w:basedOn w:val="a"/>
    <w:link w:val="af"/>
    <w:qFormat/>
    <w:rsid w:val="00FB651F"/>
    <w:pPr>
      <w:spacing w:after="0" w:line="240" w:lineRule="auto"/>
      <w:jc w:val="center"/>
    </w:pPr>
    <w:rPr>
      <w:rFonts w:ascii="Times New Roman" w:hAnsi="Times New Roman"/>
      <w:b/>
      <w:sz w:val="28"/>
      <w:szCs w:val="20"/>
      <w:lang w:eastAsia="ru-RU"/>
    </w:rPr>
  </w:style>
  <w:style w:type="character" w:customStyle="1" w:styleId="af">
    <w:name w:val="Название Знак"/>
    <w:basedOn w:val="a0"/>
    <w:link w:val="ae"/>
    <w:rsid w:val="00FB651F"/>
    <w:rPr>
      <w:rFonts w:ascii="Times New Roman" w:hAnsi="Times New Roman"/>
      <w:b/>
      <w:sz w:val="28"/>
      <w:lang w:eastAsia="ru-RU"/>
    </w:rPr>
  </w:style>
  <w:style w:type="paragraph" w:customStyle="1" w:styleId="13">
    <w:name w:val="Без интервала1"/>
    <w:aliases w:val="для таблиц,No Spacing1,Без интервала11"/>
    <w:link w:val="NoSpacingChar"/>
    <w:rsid w:val="00FB651F"/>
    <w:rPr>
      <w:rFonts w:eastAsia="Times New Roman"/>
      <w:sz w:val="22"/>
      <w:szCs w:val="22"/>
    </w:rPr>
  </w:style>
  <w:style w:type="character" w:customStyle="1" w:styleId="NoSpacingChar">
    <w:name w:val="No Spacing Char"/>
    <w:aliases w:val="для таблиц Char,No Spacing1 Char,Без интервала11 Char"/>
    <w:link w:val="13"/>
    <w:locked/>
    <w:rsid w:val="00FB651F"/>
    <w:rPr>
      <w:rFonts w:eastAsia="Times New Roman"/>
      <w:sz w:val="22"/>
      <w:szCs w:val="22"/>
    </w:rPr>
  </w:style>
  <w:style w:type="paragraph" w:customStyle="1" w:styleId="2">
    <w:name w:val="Пункт2"/>
    <w:basedOn w:val="a"/>
    <w:rsid w:val="00FB651F"/>
    <w:pPr>
      <w:keepNext/>
      <w:tabs>
        <w:tab w:val="num" w:pos="720"/>
      </w:tabs>
      <w:suppressAutoHyphens/>
      <w:spacing w:before="240" w:after="120" w:line="240" w:lineRule="auto"/>
      <w:ind w:left="720" w:hanging="720"/>
      <w:outlineLvl w:val="2"/>
    </w:pPr>
    <w:rPr>
      <w:rFonts w:ascii="Times New Roman" w:hAnsi="Times New Roman"/>
      <w:b/>
      <w:sz w:val="28"/>
      <w:szCs w:val="20"/>
      <w:lang w:eastAsia="ru-RU"/>
    </w:rPr>
  </w:style>
  <w:style w:type="paragraph" w:styleId="af0">
    <w:name w:val="Body Text Indent"/>
    <w:basedOn w:val="a"/>
    <w:link w:val="af1"/>
    <w:semiHidden/>
    <w:rsid w:val="00FB651F"/>
    <w:pPr>
      <w:spacing w:after="120"/>
      <w:ind w:left="283"/>
    </w:pPr>
    <w:rPr>
      <w:rFonts w:eastAsia="Times New Roman"/>
    </w:rPr>
  </w:style>
  <w:style w:type="character" w:customStyle="1" w:styleId="af1">
    <w:name w:val="Основной текст с отступом Знак"/>
    <w:basedOn w:val="a0"/>
    <w:link w:val="af0"/>
    <w:semiHidden/>
    <w:rsid w:val="00FB651F"/>
    <w:rPr>
      <w:rFonts w:eastAsia="Times New Roman"/>
      <w:sz w:val="22"/>
      <w:szCs w:val="22"/>
    </w:rPr>
  </w:style>
  <w:style w:type="character" w:styleId="af2">
    <w:name w:val="Strong"/>
    <w:basedOn w:val="a0"/>
    <w:qFormat/>
    <w:rsid w:val="00FB651F"/>
    <w:rPr>
      <w:rFonts w:cs="Times New Roman"/>
      <w:b/>
      <w:bCs/>
    </w:rPr>
  </w:style>
  <w:style w:type="character" w:customStyle="1" w:styleId="FontStyle39">
    <w:name w:val="Font Style39"/>
    <w:rsid w:val="00FB651F"/>
    <w:rPr>
      <w:rFonts w:ascii="Times New Roman" w:hAnsi="Times New Roman" w:cs="Times New Roman"/>
      <w:sz w:val="22"/>
      <w:szCs w:val="22"/>
    </w:rPr>
  </w:style>
  <w:style w:type="paragraph" w:styleId="af3">
    <w:name w:val="List Paragraph"/>
    <w:basedOn w:val="a"/>
    <w:uiPriority w:val="34"/>
    <w:qFormat/>
    <w:rsid w:val="00FB651F"/>
    <w:pPr>
      <w:widowControl w:val="0"/>
      <w:suppressAutoHyphens/>
      <w:spacing w:after="0" w:line="240" w:lineRule="auto"/>
      <w:ind w:left="720"/>
      <w:contextualSpacing/>
    </w:pPr>
    <w:rPr>
      <w:rFonts w:ascii="Times New Roman" w:eastAsia="Arial Unicode MS" w:hAnsi="Times New Roman" w:cs="Tahoma"/>
      <w:color w:val="000000"/>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F3261BFCF96D4045D950E24A173423A9EA004F873F4E52200C5405D63BAB47A4DF6005B4ADt7TB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5403A7EC7AFCF8920FE0CDF42BBD1DCFF27F69EF5C010E23D602CA8AF8C007628EDBD11237K4T1D" TargetMode="External"/><Relationship Id="rId12" Type="http://schemas.openxmlformats.org/officeDocument/2006/relationships/hyperlink" Target="consultantplus://offline/ref=78F3261BFCF96D4045D950E24A173423A9EA004F873F4E52200C5405D63BAB47A4DF6005B4AFt7TC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6659;fld=134;dst=100163" TargetMode="External"/><Relationship Id="rId11" Type="http://schemas.openxmlformats.org/officeDocument/2006/relationships/hyperlink" Target="consultantplus://offline/ref=78F3261BFCF96D4045D950E24A173423A9EA004F873F4E52200C5405D63BAB47A4DF6005B4ADt7TBD" TargetMode="External"/><Relationship Id="rId5" Type="http://schemas.openxmlformats.org/officeDocument/2006/relationships/webSettings" Target="webSettings.xml"/><Relationship Id="rId10" Type="http://schemas.openxmlformats.org/officeDocument/2006/relationships/hyperlink" Target="consultantplus://offline/ref=5403A7EC7AFCF8920FE0CDF42BBD1DCFF27F69EF5C010E23D602CA8AF8C007628EDBD11237K4T1D" TargetMode="External"/><Relationship Id="rId4" Type="http://schemas.openxmlformats.org/officeDocument/2006/relationships/settings" Target="settings.xml"/><Relationship Id="rId9" Type="http://schemas.openxmlformats.org/officeDocument/2006/relationships/hyperlink" Target="consultantplus://offline/ref=78F3261BFCF96D4045D950E24A173423A9EA004F873F4E52200C5405D63BAB47A4DF6005B4AFt7TC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28</Pages>
  <Words>10046</Words>
  <Characters>57267</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14</cp:revision>
  <cp:lastPrinted>2020-10-13T09:38:00Z</cp:lastPrinted>
  <dcterms:created xsi:type="dcterms:W3CDTF">2020-03-12T09:16:00Z</dcterms:created>
  <dcterms:modified xsi:type="dcterms:W3CDTF">2020-10-13T11:22:00Z</dcterms:modified>
</cp:coreProperties>
</file>