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62" w:rsidRPr="00DC4F5F" w:rsidRDefault="0084475E" w:rsidP="00CD2462">
      <w:pPr>
        <w:ind w:firstLine="709"/>
        <w:jc w:val="center"/>
        <w:rPr>
          <w:rFonts w:ascii="PT Astra Serif" w:hAnsi="PT Astra Serif"/>
          <w:b/>
        </w:rPr>
      </w:pPr>
      <w:r w:rsidRPr="00DC4F5F">
        <w:rPr>
          <w:rFonts w:ascii="PT Astra Serif" w:hAnsi="PT Astra Serif"/>
          <w:b/>
        </w:rPr>
        <w:t xml:space="preserve">ПРОТОКОЛ № </w:t>
      </w:r>
      <w:r w:rsidR="00DE62C5">
        <w:rPr>
          <w:rFonts w:ascii="PT Astra Serif" w:hAnsi="PT Astra Serif"/>
          <w:b/>
        </w:rPr>
        <w:t>48-ЗК</w:t>
      </w:r>
    </w:p>
    <w:p w:rsidR="00A34754" w:rsidRPr="00DC4F5F" w:rsidRDefault="00C43BA6" w:rsidP="00CD2462">
      <w:pPr>
        <w:ind w:firstLine="709"/>
        <w:jc w:val="center"/>
        <w:rPr>
          <w:rFonts w:ascii="PT Astra Serif" w:hAnsi="PT Astra Serif"/>
          <w:b/>
        </w:rPr>
      </w:pPr>
      <w:r w:rsidRPr="00DC4F5F">
        <w:rPr>
          <w:rFonts w:ascii="PT Astra Serif" w:hAnsi="PT Astra Serif"/>
          <w:b/>
        </w:rPr>
        <w:t xml:space="preserve">рассмотрения и оценки </w:t>
      </w:r>
      <w:r w:rsidR="00A34754" w:rsidRPr="00DC4F5F">
        <w:rPr>
          <w:rFonts w:ascii="PT Astra Serif" w:hAnsi="PT Astra Serif"/>
          <w:b/>
        </w:rPr>
        <w:t xml:space="preserve">заявок </w:t>
      </w:r>
      <w:r w:rsidRPr="00DC4F5F">
        <w:rPr>
          <w:rFonts w:ascii="PT Astra Serif" w:hAnsi="PT Astra Serif"/>
          <w:b/>
        </w:rPr>
        <w:t>на участие в запросе котировок</w:t>
      </w:r>
    </w:p>
    <w:p w:rsidR="004A5F81" w:rsidRPr="00DC4F5F" w:rsidRDefault="00A34754" w:rsidP="004A5F81">
      <w:pPr>
        <w:ind w:firstLine="709"/>
        <w:jc w:val="center"/>
        <w:rPr>
          <w:rFonts w:ascii="PT Astra Serif" w:hAnsi="PT Astra Serif"/>
          <w:b/>
        </w:rPr>
      </w:pPr>
      <w:r w:rsidRPr="00DC4F5F">
        <w:rPr>
          <w:rFonts w:ascii="PT Astra Serif" w:hAnsi="PT Astra Serif"/>
          <w:b/>
        </w:rPr>
        <w:t xml:space="preserve"> (Извещение №</w:t>
      </w:r>
      <w:r w:rsidR="00C91843" w:rsidRPr="00DC4F5F">
        <w:rPr>
          <w:rFonts w:ascii="PT Astra Serif" w:hAnsi="PT Astra Serif"/>
          <w:b/>
        </w:rPr>
        <w:t xml:space="preserve"> </w:t>
      </w:r>
      <w:r w:rsidR="00DE62C5">
        <w:rPr>
          <w:rFonts w:ascii="PT Astra Serif" w:hAnsi="PT Astra Serif"/>
          <w:b/>
        </w:rPr>
        <w:t>48-ЗК</w:t>
      </w:r>
      <w:r w:rsidR="00BB0286" w:rsidRPr="00DC4F5F">
        <w:rPr>
          <w:rFonts w:ascii="PT Astra Serif" w:hAnsi="PT Astra Serif"/>
          <w:b/>
        </w:rPr>
        <w:t xml:space="preserve"> от </w:t>
      </w:r>
      <w:r w:rsidR="00863E5C">
        <w:rPr>
          <w:rFonts w:ascii="PT Astra Serif" w:hAnsi="PT Astra Serif"/>
          <w:b/>
        </w:rPr>
        <w:t>29 сентября 2020 года</w:t>
      </w:r>
      <w:r w:rsidR="004A5F81" w:rsidRPr="00DC4F5F">
        <w:rPr>
          <w:rFonts w:ascii="PT Astra Serif" w:hAnsi="PT Astra Serif"/>
          <w:b/>
        </w:rPr>
        <w:t>)</w:t>
      </w:r>
    </w:p>
    <w:p w:rsidR="004A5F81" w:rsidRPr="00DC4F5F" w:rsidRDefault="004A5F81" w:rsidP="0015671F">
      <w:pPr>
        <w:rPr>
          <w:rFonts w:ascii="PT Astra Serif" w:hAnsi="PT Astra Serif"/>
          <w:b/>
        </w:rPr>
      </w:pPr>
    </w:p>
    <w:p w:rsidR="00CD2462" w:rsidRPr="00DC4F5F" w:rsidRDefault="00CD2462" w:rsidP="002125D8">
      <w:pPr>
        <w:jc w:val="center"/>
        <w:rPr>
          <w:rFonts w:ascii="PT Astra Serif" w:hAnsi="PT Astra Serif"/>
          <w:b/>
        </w:rPr>
      </w:pPr>
      <w:r w:rsidRPr="00DC4F5F">
        <w:rPr>
          <w:rFonts w:ascii="PT Astra Serif" w:hAnsi="PT Astra Serif"/>
        </w:rPr>
        <w:t>г. Курган</w:t>
      </w:r>
      <w:r w:rsidR="002125D8" w:rsidRPr="00DC4F5F">
        <w:rPr>
          <w:rFonts w:ascii="PT Astra Serif" w:hAnsi="PT Astra Serif"/>
        </w:rPr>
        <w:tab/>
      </w:r>
      <w:r w:rsidR="002125D8" w:rsidRPr="00DC4F5F">
        <w:rPr>
          <w:rFonts w:ascii="PT Astra Serif" w:hAnsi="PT Astra Serif"/>
        </w:rPr>
        <w:tab/>
      </w:r>
      <w:r w:rsidR="002125D8" w:rsidRPr="00DC4F5F">
        <w:rPr>
          <w:rFonts w:ascii="PT Astra Serif" w:hAnsi="PT Astra Serif"/>
        </w:rPr>
        <w:tab/>
      </w:r>
      <w:r w:rsidR="002125D8" w:rsidRPr="00DC4F5F">
        <w:rPr>
          <w:rFonts w:ascii="PT Astra Serif" w:hAnsi="PT Astra Serif"/>
        </w:rPr>
        <w:tab/>
      </w:r>
      <w:r w:rsidR="00190AE5" w:rsidRPr="00DC4F5F">
        <w:rPr>
          <w:rFonts w:ascii="PT Astra Serif" w:hAnsi="PT Astra Serif"/>
        </w:rPr>
        <w:tab/>
      </w:r>
      <w:r w:rsidR="00190AE5" w:rsidRPr="00DC4F5F">
        <w:rPr>
          <w:rFonts w:ascii="PT Astra Serif" w:hAnsi="PT Astra Serif"/>
        </w:rPr>
        <w:tab/>
      </w:r>
      <w:r w:rsidR="00085415" w:rsidRPr="00DC4F5F">
        <w:rPr>
          <w:rFonts w:ascii="PT Astra Serif" w:hAnsi="PT Astra Serif"/>
        </w:rPr>
        <w:tab/>
      </w:r>
      <w:r w:rsidR="00085415" w:rsidRPr="00DC4F5F">
        <w:rPr>
          <w:rFonts w:ascii="PT Astra Serif" w:hAnsi="PT Astra Serif"/>
        </w:rPr>
        <w:tab/>
      </w:r>
      <w:r w:rsidR="00085415" w:rsidRPr="00DC4F5F">
        <w:rPr>
          <w:rFonts w:ascii="PT Astra Serif" w:hAnsi="PT Astra Serif"/>
        </w:rPr>
        <w:tab/>
      </w:r>
      <w:r w:rsidR="00863E5C">
        <w:rPr>
          <w:rFonts w:ascii="PT Astra Serif" w:hAnsi="PT Astra Serif"/>
        </w:rPr>
        <w:t>13</w:t>
      </w:r>
      <w:r w:rsidR="006D11D8" w:rsidRPr="00DC4F5F">
        <w:rPr>
          <w:rFonts w:ascii="PT Astra Serif" w:hAnsi="PT Astra Serif"/>
        </w:rPr>
        <w:t xml:space="preserve"> </w:t>
      </w:r>
      <w:r w:rsidR="00863E5C">
        <w:rPr>
          <w:rFonts w:ascii="PT Astra Serif" w:hAnsi="PT Astra Serif"/>
        </w:rPr>
        <w:t xml:space="preserve">октября </w:t>
      </w:r>
      <w:r w:rsidR="000F1138" w:rsidRPr="00DC4F5F">
        <w:rPr>
          <w:rFonts w:ascii="PT Astra Serif" w:hAnsi="PT Astra Serif"/>
        </w:rPr>
        <w:t>20</w:t>
      </w:r>
      <w:r w:rsidR="00B70A9A" w:rsidRPr="00DC4F5F">
        <w:rPr>
          <w:rFonts w:ascii="PT Astra Serif" w:hAnsi="PT Astra Serif"/>
        </w:rPr>
        <w:t>20</w:t>
      </w:r>
      <w:r w:rsidRPr="00DC4F5F">
        <w:rPr>
          <w:rFonts w:ascii="PT Astra Serif" w:hAnsi="PT Astra Serif"/>
        </w:rPr>
        <w:t xml:space="preserve"> года</w:t>
      </w:r>
    </w:p>
    <w:p w:rsidR="00CD2462" w:rsidRPr="00DC4F5F" w:rsidRDefault="00CD2462" w:rsidP="00CD2462">
      <w:pPr>
        <w:ind w:firstLine="708"/>
        <w:jc w:val="both"/>
        <w:rPr>
          <w:rFonts w:ascii="PT Astra Serif" w:hAnsi="PT Astra Serif"/>
        </w:rPr>
      </w:pPr>
      <w:r w:rsidRPr="00DC4F5F">
        <w:rPr>
          <w:rFonts w:ascii="PT Astra Serif" w:hAnsi="PT Astra Serif"/>
          <w:b/>
        </w:rPr>
        <w:t>Заказчик:</w:t>
      </w:r>
      <w:r w:rsidRPr="00DC4F5F">
        <w:rPr>
          <w:rFonts w:ascii="PT Astra Serif" w:hAnsi="PT Astra Serif"/>
        </w:rPr>
        <w:t xml:space="preserve"> муниципальное автономное учреждение здравоохранения города Кургана «Курганская городская стоматологическая поликлиника» (сокращенное наименование – МАУЗ «Курганская городская стоматологическая поликлиника»)</w:t>
      </w:r>
      <w:r w:rsidR="00843B0C" w:rsidRPr="00DC4F5F">
        <w:rPr>
          <w:rFonts w:ascii="PT Astra Serif" w:hAnsi="PT Astra Serif"/>
        </w:rPr>
        <w:t>.</w:t>
      </w:r>
    </w:p>
    <w:p w:rsidR="00CD2462" w:rsidRPr="00DC4F5F" w:rsidRDefault="00CD2462" w:rsidP="00CD2462">
      <w:pPr>
        <w:ind w:firstLine="708"/>
        <w:jc w:val="both"/>
        <w:rPr>
          <w:rFonts w:ascii="PT Astra Serif" w:hAnsi="PT Astra Serif"/>
        </w:rPr>
      </w:pPr>
      <w:r w:rsidRPr="00DC4F5F">
        <w:rPr>
          <w:rFonts w:ascii="PT Astra Serif" w:hAnsi="PT Astra Serif"/>
        </w:rPr>
        <w:t>Почтовый адрес: 640002, Российская Федерация, Курганская област</w:t>
      </w:r>
      <w:r w:rsidR="00190AE5" w:rsidRPr="00DC4F5F">
        <w:rPr>
          <w:rFonts w:ascii="PT Astra Serif" w:hAnsi="PT Astra Serif"/>
        </w:rPr>
        <w:t xml:space="preserve">ь, г. Курган, </w:t>
      </w:r>
      <w:r w:rsidR="000E562F">
        <w:rPr>
          <w:rFonts w:ascii="PT Astra Serif" w:hAnsi="PT Astra Serif"/>
        </w:rPr>
        <w:t xml:space="preserve">      </w:t>
      </w:r>
      <w:r w:rsidR="00190AE5" w:rsidRPr="00DC4F5F">
        <w:rPr>
          <w:rFonts w:ascii="PT Astra Serif" w:hAnsi="PT Astra Serif"/>
        </w:rPr>
        <w:t xml:space="preserve">ул. Гоголя, 70, </w:t>
      </w:r>
      <w:r w:rsidRPr="00DC4F5F">
        <w:rPr>
          <w:rFonts w:ascii="PT Astra Serif" w:hAnsi="PT Astra Serif"/>
        </w:rPr>
        <w:t>адрес электронной почты:</w:t>
      </w:r>
      <w:r w:rsidR="00174602" w:rsidRPr="00DC4F5F">
        <w:rPr>
          <w:rFonts w:ascii="PT Astra Serif" w:hAnsi="PT Astra Serif"/>
        </w:rPr>
        <w:t xml:space="preserve"> </w:t>
      </w:r>
      <w:r w:rsidRPr="00DC4F5F">
        <w:rPr>
          <w:rFonts w:ascii="PT Astra Serif" w:hAnsi="PT Astra Serif"/>
          <w:lang w:val="en-US"/>
        </w:rPr>
        <w:t>kurganstom</w:t>
      </w:r>
      <w:r w:rsidRPr="00DC4F5F">
        <w:rPr>
          <w:rFonts w:ascii="PT Astra Serif" w:hAnsi="PT Astra Serif"/>
        </w:rPr>
        <w:t>@</w:t>
      </w:r>
      <w:r w:rsidRPr="00DC4F5F">
        <w:rPr>
          <w:rFonts w:ascii="PT Astra Serif" w:hAnsi="PT Astra Serif"/>
          <w:lang w:val="en-US"/>
        </w:rPr>
        <w:t>mail</w:t>
      </w:r>
      <w:r w:rsidRPr="00DC4F5F">
        <w:rPr>
          <w:rFonts w:ascii="PT Astra Serif" w:hAnsi="PT Astra Serif"/>
        </w:rPr>
        <w:t>.</w:t>
      </w:r>
      <w:r w:rsidRPr="00DC4F5F">
        <w:rPr>
          <w:rFonts w:ascii="PT Astra Serif" w:hAnsi="PT Astra Serif"/>
          <w:lang w:val="en-US"/>
        </w:rPr>
        <w:t>ru</w:t>
      </w:r>
      <w:r w:rsidR="00CA5CC5" w:rsidRPr="00DC4F5F">
        <w:rPr>
          <w:rStyle w:val="a3"/>
          <w:rFonts w:ascii="PT Astra Serif" w:hAnsi="PT Astra Serif"/>
          <w:u w:val="none"/>
        </w:rPr>
        <w:t>.</w:t>
      </w:r>
    </w:p>
    <w:p w:rsidR="00CD2462" w:rsidRPr="00DC4F5F" w:rsidRDefault="00CD2462" w:rsidP="00CD2462">
      <w:pPr>
        <w:ind w:firstLine="708"/>
        <w:jc w:val="both"/>
        <w:rPr>
          <w:rFonts w:ascii="PT Astra Serif" w:hAnsi="PT Astra Serif"/>
        </w:rPr>
      </w:pPr>
    </w:p>
    <w:p w:rsidR="00A34754" w:rsidRPr="00DC4F5F" w:rsidRDefault="00CD2462" w:rsidP="00CD2462">
      <w:pPr>
        <w:jc w:val="both"/>
        <w:rPr>
          <w:rFonts w:ascii="PT Astra Serif" w:hAnsi="PT Astra Serif"/>
        </w:rPr>
      </w:pPr>
      <w:r w:rsidRPr="00DC4F5F">
        <w:rPr>
          <w:rFonts w:ascii="PT Astra Serif" w:hAnsi="PT Astra Serif"/>
          <w:b/>
        </w:rPr>
        <w:t>1.</w:t>
      </w:r>
      <w:r w:rsidR="00190AE5" w:rsidRPr="00DC4F5F">
        <w:rPr>
          <w:rFonts w:ascii="PT Astra Serif" w:hAnsi="PT Astra Serif"/>
          <w:b/>
        </w:rPr>
        <w:t xml:space="preserve"> </w:t>
      </w:r>
      <w:r w:rsidR="000F1138" w:rsidRPr="00DC4F5F">
        <w:rPr>
          <w:rFonts w:ascii="PT Astra Serif" w:hAnsi="PT Astra Serif"/>
          <w:b/>
        </w:rPr>
        <w:t>Наименование предмета</w:t>
      </w:r>
      <w:r w:rsidR="00A34754" w:rsidRPr="00DC4F5F">
        <w:rPr>
          <w:rFonts w:ascii="PT Astra Serif" w:hAnsi="PT Astra Serif"/>
          <w:b/>
        </w:rPr>
        <w:t xml:space="preserve"> запроса котировок</w:t>
      </w:r>
      <w:r w:rsidRPr="00DC4F5F">
        <w:rPr>
          <w:rFonts w:ascii="PT Astra Serif" w:hAnsi="PT Astra Serif"/>
          <w:b/>
        </w:rPr>
        <w:t xml:space="preserve"> в электронной форме </w:t>
      </w:r>
      <w:r w:rsidR="00A34754" w:rsidRPr="00DC4F5F">
        <w:rPr>
          <w:rFonts w:ascii="PT Astra Serif" w:hAnsi="PT Astra Serif"/>
        </w:rPr>
        <w:t>(далее – запрос котировок</w:t>
      </w:r>
      <w:r w:rsidRPr="00DC4F5F">
        <w:rPr>
          <w:rFonts w:ascii="PT Astra Serif" w:hAnsi="PT Astra Serif"/>
        </w:rPr>
        <w:t>)</w:t>
      </w:r>
      <w:r w:rsidRPr="00DC4F5F">
        <w:rPr>
          <w:rFonts w:ascii="PT Astra Serif" w:hAnsi="PT Astra Serif"/>
          <w:b/>
        </w:rPr>
        <w:t>:</w:t>
      </w:r>
      <w:r w:rsidRPr="00DC4F5F">
        <w:rPr>
          <w:rFonts w:ascii="PT Astra Serif" w:hAnsi="PT Astra Serif"/>
        </w:rPr>
        <w:t xml:space="preserve"> </w:t>
      </w:r>
      <w:r w:rsidR="00417E62" w:rsidRPr="00DC4F5F">
        <w:rPr>
          <w:rFonts w:ascii="PT Astra Serif" w:hAnsi="PT Astra Serif"/>
          <w:lang w:eastAsia="ar-SA"/>
        </w:rPr>
        <w:t xml:space="preserve">право заключения договора </w:t>
      </w:r>
      <w:r w:rsidR="00DE62C5" w:rsidRPr="00DE62C5">
        <w:rPr>
          <w:rFonts w:ascii="PT Astra Serif" w:hAnsi="PT Astra Serif"/>
          <w:lang w:eastAsia="ar-SA"/>
        </w:rPr>
        <w:t>поставки шприцев</w:t>
      </w:r>
      <w:r w:rsidR="00417E62" w:rsidRPr="00DC4F5F">
        <w:rPr>
          <w:rFonts w:ascii="PT Astra Serif" w:hAnsi="PT Astra Serif"/>
          <w:lang w:eastAsia="ar-SA"/>
        </w:rPr>
        <w:t>.</w:t>
      </w:r>
    </w:p>
    <w:p w:rsidR="00C43BA6" w:rsidRPr="00DC4F5F" w:rsidRDefault="00C43BA6" w:rsidP="00CD2462">
      <w:pPr>
        <w:jc w:val="both"/>
        <w:rPr>
          <w:rFonts w:ascii="PT Astra Serif" w:hAnsi="PT Astra Serif"/>
          <w:b/>
        </w:rPr>
      </w:pPr>
    </w:p>
    <w:p w:rsidR="00C53B78" w:rsidRPr="00DC4F5F" w:rsidRDefault="00CD2462" w:rsidP="00CD2462">
      <w:pPr>
        <w:jc w:val="both"/>
        <w:rPr>
          <w:rFonts w:ascii="PT Astra Serif" w:hAnsi="PT Astra Serif"/>
          <w:lang w:eastAsia="ar-SA"/>
        </w:rPr>
      </w:pPr>
      <w:r w:rsidRPr="00DC4F5F">
        <w:rPr>
          <w:rFonts w:ascii="PT Astra Serif" w:hAnsi="PT Astra Serif"/>
          <w:b/>
        </w:rPr>
        <w:t>2. Начальная (максимальная) цена договора</w:t>
      </w:r>
      <w:r w:rsidR="0008422C" w:rsidRPr="00DC4F5F">
        <w:rPr>
          <w:rFonts w:ascii="PT Astra Serif" w:hAnsi="PT Astra Serif"/>
          <w:b/>
        </w:rPr>
        <w:t>:</w:t>
      </w:r>
      <w:r w:rsidR="00781D7E" w:rsidRPr="00DC4F5F">
        <w:rPr>
          <w:rFonts w:ascii="PT Astra Serif" w:hAnsi="PT Astra Serif"/>
          <w:b/>
        </w:rPr>
        <w:t xml:space="preserve"> </w:t>
      </w:r>
      <w:r w:rsidR="00DE62C5" w:rsidRPr="00DE62C5">
        <w:rPr>
          <w:rFonts w:ascii="PT Astra Serif" w:hAnsi="PT Astra Serif"/>
          <w:lang w:eastAsia="ar-SA"/>
        </w:rPr>
        <w:t>18 400 (Восемнадцать тысяч четыреста) рублей 00 копеек</w:t>
      </w:r>
      <w:r w:rsidR="00D87176">
        <w:rPr>
          <w:rFonts w:ascii="PT Astra Serif" w:hAnsi="PT Astra Serif"/>
          <w:lang w:eastAsia="ar-SA"/>
        </w:rPr>
        <w:t>.</w:t>
      </w:r>
    </w:p>
    <w:p w:rsidR="00C53B78" w:rsidRPr="00DC4F5F" w:rsidRDefault="00C53B78" w:rsidP="00CD2462">
      <w:pPr>
        <w:jc w:val="both"/>
        <w:rPr>
          <w:rFonts w:ascii="PT Astra Serif" w:hAnsi="PT Astra Serif"/>
          <w:lang w:eastAsia="ar-SA"/>
        </w:rPr>
      </w:pPr>
    </w:p>
    <w:p w:rsidR="00C53B78" w:rsidRPr="00DC4F5F" w:rsidRDefault="00C53B78" w:rsidP="00C53B78">
      <w:pPr>
        <w:numPr>
          <w:ilvl w:val="2"/>
          <w:numId w:val="1"/>
        </w:numPr>
        <w:tabs>
          <w:tab w:val="num" w:pos="720"/>
        </w:tabs>
        <w:suppressAutoHyphens/>
        <w:ind w:left="0"/>
        <w:jc w:val="both"/>
        <w:rPr>
          <w:rFonts w:ascii="PT Astra Serif" w:hAnsi="PT Astra Serif"/>
          <w:lang w:eastAsia="ar-SA"/>
        </w:rPr>
      </w:pPr>
      <w:r w:rsidRPr="00DC4F5F">
        <w:rPr>
          <w:rFonts w:ascii="PT Astra Serif" w:hAnsi="PT Astra Serif"/>
          <w:b/>
          <w:lang w:eastAsia="ar-SA"/>
        </w:rPr>
        <w:t xml:space="preserve">3. Количество </w:t>
      </w:r>
      <w:r w:rsidRPr="00DC4F5F">
        <w:rPr>
          <w:rFonts w:ascii="PT Astra Serif" w:hAnsi="PT Astra Serif"/>
          <w:b/>
        </w:rPr>
        <w:t>поставляемого товара, объем выполняемой работы, оказываемой услуги:</w:t>
      </w:r>
    </w:p>
    <w:p w:rsidR="00CD2462" w:rsidRPr="00DC4F5F" w:rsidRDefault="00DE62C5" w:rsidP="00C53B78">
      <w:pPr>
        <w:jc w:val="both"/>
        <w:rPr>
          <w:rFonts w:ascii="PT Astra Serif" w:hAnsi="PT Astra Serif"/>
        </w:rPr>
      </w:pPr>
      <w:r w:rsidRPr="00DE62C5">
        <w:rPr>
          <w:rFonts w:ascii="PT Astra Serif" w:hAnsi="PT Astra Serif"/>
        </w:rPr>
        <w:t>8 000 (Восемь тысяч) штук</w:t>
      </w:r>
      <w:r w:rsidR="00C53B78" w:rsidRPr="00DC4F5F">
        <w:rPr>
          <w:rFonts w:ascii="PT Astra Serif" w:hAnsi="PT Astra Serif"/>
        </w:rPr>
        <w:t>.</w:t>
      </w:r>
      <w:r w:rsidR="00C43BA6" w:rsidRPr="00DC4F5F">
        <w:rPr>
          <w:rFonts w:ascii="PT Astra Serif" w:hAnsi="PT Astra Serif"/>
        </w:rPr>
        <w:t xml:space="preserve"> </w:t>
      </w:r>
    </w:p>
    <w:p w:rsidR="00A34754" w:rsidRPr="00DC4F5F" w:rsidRDefault="00A34754" w:rsidP="00CD2462">
      <w:pPr>
        <w:jc w:val="both"/>
        <w:rPr>
          <w:rFonts w:ascii="PT Astra Serif" w:hAnsi="PT Astra Serif"/>
        </w:rPr>
      </w:pPr>
    </w:p>
    <w:p w:rsidR="00CD2462" w:rsidRPr="00DC4F5F" w:rsidRDefault="00C53B78" w:rsidP="00CD2462">
      <w:pPr>
        <w:spacing w:line="200" w:lineRule="atLeast"/>
        <w:jc w:val="both"/>
        <w:rPr>
          <w:rFonts w:ascii="PT Astra Serif" w:hAnsi="PT Astra Serif"/>
        </w:rPr>
      </w:pPr>
      <w:r w:rsidRPr="00DC4F5F">
        <w:rPr>
          <w:rFonts w:ascii="PT Astra Serif" w:hAnsi="PT Astra Serif"/>
          <w:b/>
        </w:rPr>
        <w:t>4</w:t>
      </w:r>
      <w:r w:rsidR="00CD2462" w:rsidRPr="00DC4F5F">
        <w:rPr>
          <w:rFonts w:ascii="PT Astra Serif" w:hAnsi="PT Astra Serif"/>
          <w:b/>
        </w:rPr>
        <w:t>.</w:t>
      </w:r>
      <w:r w:rsidR="0058050B" w:rsidRPr="00DC4F5F">
        <w:rPr>
          <w:rFonts w:ascii="PT Astra Serif" w:hAnsi="PT Astra Serif"/>
          <w:b/>
        </w:rPr>
        <w:t xml:space="preserve"> </w:t>
      </w:r>
      <w:r w:rsidR="005F2A71" w:rsidRPr="00DC4F5F">
        <w:rPr>
          <w:rFonts w:ascii="PT Astra Serif" w:hAnsi="PT Astra Serif"/>
          <w:b/>
        </w:rPr>
        <w:t>Сведения о размещении</w:t>
      </w:r>
      <w:r w:rsidR="00190AE5" w:rsidRPr="00DC4F5F">
        <w:rPr>
          <w:rFonts w:ascii="PT Astra Serif" w:hAnsi="PT Astra Serif"/>
          <w:b/>
        </w:rPr>
        <w:t xml:space="preserve"> </w:t>
      </w:r>
      <w:r w:rsidR="005F2A71" w:rsidRPr="00DC4F5F">
        <w:rPr>
          <w:rFonts w:ascii="PT Astra Serif" w:hAnsi="PT Astra Serif"/>
          <w:b/>
        </w:rPr>
        <w:t>извещения</w:t>
      </w:r>
      <w:r w:rsidR="006C1B68" w:rsidRPr="00DC4F5F">
        <w:rPr>
          <w:rFonts w:ascii="PT Astra Serif" w:hAnsi="PT Astra Serif"/>
          <w:b/>
        </w:rPr>
        <w:t xml:space="preserve"> о проведении запроса котировок </w:t>
      </w:r>
      <w:r w:rsidR="008E6DB0" w:rsidRPr="00DC4F5F">
        <w:rPr>
          <w:rFonts w:ascii="PT Astra Serif" w:hAnsi="PT Astra Serif"/>
          <w:b/>
        </w:rPr>
        <w:t>и закупочной документации:</w:t>
      </w:r>
    </w:p>
    <w:p w:rsidR="00140F70" w:rsidRPr="00DC4F5F" w:rsidRDefault="00AE4846" w:rsidP="00186888">
      <w:pPr>
        <w:keepNext/>
        <w:tabs>
          <w:tab w:val="num" w:pos="576"/>
        </w:tabs>
        <w:suppressAutoHyphens/>
        <w:ind w:firstLine="709"/>
        <w:jc w:val="both"/>
        <w:outlineLvl w:val="1"/>
        <w:rPr>
          <w:rFonts w:ascii="PT Astra Serif" w:hAnsi="PT Astra Serif"/>
        </w:rPr>
      </w:pPr>
      <w:r w:rsidRPr="00DC4F5F">
        <w:rPr>
          <w:rFonts w:ascii="PT Astra Serif" w:hAnsi="PT Astra Serif" w:cs="Lucida Sans Unicode"/>
          <w:lang w:eastAsia="ar-SA"/>
        </w:rPr>
        <w:t xml:space="preserve">Извещение </w:t>
      </w:r>
      <w:r w:rsidR="00037A66" w:rsidRPr="00DC4F5F">
        <w:rPr>
          <w:rFonts w:ascii="PT Astra Serif" w:hAnsi="PT Astra Serif" w:cs="Lucida Sans Unicode"/>
          <w:lang w:eastAsia="ar-SA"/>
        </w:rPr>
        <w:t xml:space="preserve">№ </w:t>
      </w:r>
      <w:r w:rsidR="00DE62C5">
        <w:rPr>
          <w:rFonts w:ascii="PT Astra Serif" w:hAnsi="PT Astra Serif" w:cs="Lucida Sans Unicode"/>
          <w:lang w:eastAsia="ar-SA"/>
        </w:rPr>
        <w:t>48-ЗК</w:t>
      </w:r>
      <w:r w:rsidR="00BB0286" w:rsidRPr="00DC4F5F">
        <w:rPr>
          <w:rFonts w:ascii="PT Astra Serif" w:hAnsi="PT Astra Serif" w:cs="Lucida Sans Unicode"/>
          <w:lang w:eastAsia="ar-SA"/>
        </w:rPr>
        <w:t xml:space="preserve"> от </w:t>
      </w:r>
      <w:r w:rsidR="00863E5C">
        <w:rPr>
          <w:rFonts w:ascii="PT Astra Serif" w:hAnsi="PT Astra Serif" w:cs="Lucida Sans Unicode"/>
          <w:lang w:eastAsia="ar-SA"/>
        </w:rPr>
        <w:t>29 сентября 2020 года</w:t>
      </w:r>
      <w:r w:rsidR="00037A66" w:rsidRPr="00DC4F5F">
        <w:rPr>
          <w:rFonts w:ascii="PT Astra Serif" w:hAnsi="PT Astra Serif" w:cs="Lucida Sans Unicode"/>
          <w:lang w:eastAsia="ar-SA"/>
        </w:rPr>
        <w:t xml:space="preserve"> </w:t>
      </w:r>
      <w:r w:rsidR="008E6DB0" w:rsidRPr="00DC4F5F">
        <w:rPr>
          <w:rFonts w:ascii="PT Astra Serif" w:hAnsi="PT Astra Serif" w:cs="Lucida Sans Unicode"/>
          <w:lang w:eastAsia="ar-SA"/>
        </w:rPr>
        <w:t>о проведении</w:t>
      </w:r>
      <w:r w:rsidR="00190AE5" w:rsidRPr="00DC4F5F">
        <w:rPr>
          <w:rFonts w:ascii="PT Astra Serif" w:hAnsi="PT Astra Serif" w:cs="Lucida Sans Unicode"/>
          <w:lang w:eastAsia="ar-SA"/>
        </w:rPr>
        <w:t xml:space="preserve"> </w:t>
      </w:r>
      <w:r w:rsidR="008E6DB0" w:rsidRPr="00DC4F5F">
        <w:rPr>
          <w:rFonts w:ascii="PT Astra Serif" w:hAnsi="PT Astra Serif" w:cs="Lucida Sans Unicode"/>
          <w:lang w:eastAsia="ar-SA"/>
        </w:rPr>
        <w:t>запроса котировок</w:t>
      </w:r>
      <w:r w:rsidR="00190AE5" w:rsidRPr="00DC4F5F">
        <w:rPr>
          <w:rFonts w:ascii="PT Astra Serif" w:hAnsi="PT Astra Serif" w:cs="Lucida Sans Unicode"/>
          <w:lang w:eastAsia="ar-SA"/>
        </w:rPr>
        <w:t xml:space="preserve"> </w:t>
      </w:r>
      <w:r w:rsidR="008E6DB0" w:rsidRPr="00DC4F5F">
        <w:rPr>
          <w:rFonts w:ascii="PT Astra Serif" w:hAnsi="PT Astra Serif" w:cs="Lucida Sans Unicode"/>
          <w:lang w:eastAsia="ar-SA"/>
        </w:rPr>
        <w:t>и закупочная документация размещены</w:t>
      </w:r>
      <w:r w:rsidR="00140F70" w:rsidRPr="00DC4F5F">
        <w:rPr>
          <w:rFonts w:ascii="PT Astra Serif" w:hAnsi="PT Astra Serif"/>
          <w:bCs/>
          <w:iCs/>
          <w:lang w:eastAsia="ar-SA"/>
        </w:rPr>
        <w:t xml:space="preserve"> </w:t>
      </w:r>
      <w:r w:rsidR="00DE62C5" w:rsidRPr="00DE62C5">
        <w:rPr>
          <w:rFonts w:ascii="PT Astra Serif" w:hAnsi="PT Astra Serif"/>
          <w:bCs/>
          <w:iCs/>
          <w:lang w:eastAsia="ar-SA"/>
        </w:rPr>
        <w:t>через оператора системы «ЭЛЕКТРОННАЯ ТОРГОВАЯ ПЛОЩАДКА РЕГИОН»</w:t>
      </w:r>
      <w:r w:rsidR="00DE62C5">
        <w:rPr>
          <w:rFonts w:ascii="PT Astra Serif" w:hAnsi="PT Astra Serif"/>
          <w:bCs/>
          <w:iCs/>
          <w:lang w:eastAsia="ar-SA"/>
        </w:rPr>
        <w:t xml:space="preserve"> (далее - ЭТП)</w:t>
      </w:r>
      <w:r w:rsidR="00DE62C5" w:rsidRPr="00DE62C5">
        <w:rPr>
          <w:rFonts w:ascii="PT Astra Serif" w:hAnsi="PT Astra Serif"/>
          <w:bCs/>
          <w:iCs/>
          <w:lang w:eastAsia="ar-SA"/>
        </w:rPr>
        <w:t xml:space="preserve"> - https://etp-region.ru/ в соответствии с регламентом</w:t>
      </w:r>
      <w:r w:rsidR="00C43BA6" w:rsidRPr="00DC4F5F">
        <w:rPr>
          <w:rFonts w:ascii="PT Astra Serif" w:hAnsi="PT Astra Serif"/>
          <w:bCs/>
          <w:iCs/>
          <w:lang w:eastAsia="ar-SA"/>
        </w:rPr>
        <w:t>,</w:t>
      </w:r>
      <w:r w:rsidR="00190AE5" w:rsidRPr="00DC4F5F">
        <w:rPr>
          <w:rFonts w:ascii="PT Astra Serif" w:hAnsi="PT Astra Serif"/>
          <w:bCs/>
          <w:iCs/>
          <w:lang w:eastAsia="ar-SA"/>
        </w:rPr>
        <w:t xml:space="preserve"> </w:t>
      </w:r>
      <w:r w:rsidR="000E562F" w:rsidRPr="000E562F">
        <w:rPr>
          <w:rFonts w:ascii="PT Astra Serif" w:hAnsi="PT Astra Serif"/>
        </w:rPr>
        <w:t>и на официальном сайте единой информационной системы в сфере закупок https://zakupki.gov.ru/.</w:t>
      </w:r>
    </w:p>
    <w:p w:rsidR="00C01CEA" w:rsidRPr="00DC4F5F" w:rsidRDefault="00C01CEA" w:rsidP="00186888">
      <w:pPr>
        <w:keepNext/>
        <w:tabs>
          <w:tab w:val="num" w:pos="576"/>
        </w:tabs>
        <w:suppressAutoHyphens/>
        <w:ind w:firstLine="709"/>
        <w:jc w:val="both"/>
        <w:outlineLvl w:val="1"/>
        <w:rPr>
          <w:rFonts w:ascii="PT Astra Serif" w:hAnsi="PT Astra Serif"/>
          <w:bCs/>
          <w:iCs/>
          <w:lang w:eastAsia="ar-SA"/>
        </w:rPr>
      </w:pPr>
    </w:p>
    <w:p w:rsidR="00CD2462" w:rsidRPr="00DC4F5F" w:rsidRDefault="00C53B78" w:rsidP="00CD2462">
      <w:pPr>
        <w:spacing w:line="200" w:lineRule="atLeast"/>
        <w:jc w:val="both"/>
        <w:rPr>
          <w:rFonts w:ascii="PT Astra Serif" w:hAnsi="PT Astra Serif"/>
        </w:rPr>
      </w:pPr>
      <w:r w:rsidRPr="00DC4F5F">
        <w:rPr>
          <w:rFonts w:ascii="PT Astra Serif" w:hAnsi="PT Astra Serif"/>
          <w:b/>
        </w:rPr>
        <w:t>5</w:t>
      </w:r>
      <w:r w:rsidR="0082161A" w:rsidRPr="00DC4F5F">
        <w:rPr>
          <w:rFonts w:ascii="PT Astra Serif" w:hAnsi="PT Astra Serif"/>
          <w:b/>
        </w:rPr>
        <w:t>.</w:t>
      </w:r>
      <w:r w:rsidR="00190AE5" w:rsidRPr="00DC4F5F">
        <w:rPr>
          <w:rFonts w:ascii="PT Astra Serif" w:hAnsi="PT Astra Serif"/>
          <w:b/>
        </w:rPr>
        <w:t xml:space="preserve"> </w:t>
      </w:r>
      <w:r w:rsidR="0082161A" w:rsidRPr="00DC4F5F">
        <w:rPr>
          <w:rFonts w:ascii="PT Astra Serif" w:hAnsi="PT Astra Serif"/>
          <w:b/>
        </w:rPr>
        <w:t>Состав к</w:t>
      </w:r>
      <w:r w:rsidR="00CD2462" w:rsidRPr="00DC4F5F">
        <w:rPr>
          <w:rFonts w:ascii="PT Astra Serif" w:hAnsi="PT Astra Serif"/>
          <w:b/>
        </w:rPr>
        <w:t xml:space="preserve">омиссии по </w:t>
      </w:r>
      <w:r w:rsidR="004A5F81" w:rsidRPr="00DC4F5F">
        <w:rPr>
          <w:rFonts w:ascii="PT Astra Serif" w:hAnsi="PT Astra Serif"/>
          <w:b/>
        </w:rPr>
        <w:t>закупке</w:t>
      </w:r>
      <w:r w:rsidR="00CD2462" w:rsidRPr="00DC4F5F">
        <w:rPr>
          <w:rFonts w:ascii="PT Astra Serif" w:hAnsi="PT Astra Serif"/>
          <w:b/>
        </w:rPr>
        <w:t xml:space="preserve"> товаров, работ, услуг</w:t>
      </w:r>
      <w:r w:rsidR="00CD2462" w:rsidRPr="00DC4F5F">
        <w:rPr>
          <w:rFonts w:ascii="PT Astra Serif" w:hAnsi="PT Astra Serif"/>
        </w:rPr>
        <w:t xml:space="preserve">: </w:t>
      </w:r>
    </w:p>
    <w:p w:rsidR="00CD2462" w:rsidRPr="00DC4F5F" w:rsidRDefault="0058050B" w:rsidP="00CD2462">
      <w:pPr>
        <w:spacing w:line="200" w:lineRule="atLeast"/>
        <w:ind w:firstLine="708"/>
        <w:jc w:val="both"/>
        <w:rPr>
          <w:rFonts w:ascii="PT Astra Serif" w:hAnsi="PT Astra Serif"/>
        </w:rPr>
      </w:pPr>
      <w:r w:rsidRPr="00DC4F5F">
        <w:rPr>
          <w:rFonts w:ascii="PT Astra Serif" w:hAnsi="PT Astra Serif" w:cs="Lucida Sans Unicode"/>
          <w:lang w:eastAsia="ar-SA"/>
        </w:rPr>
        <w:t>Комиссия по закупкам товаров, работ, услуг МАУЗ «Курганская городская стоматологическая поликлиника» состоит из 7 человек</w:t>
      </w:r>
      <w:r w:rsidR="00CD2462" w:rsidRPr="00DC4F5F">
        <w:rPr>
          <w:rFonts w:ascii="PT Astra Serif" w:hAnsi="PT Astra Serif"/>
        </w:rPr>
        <w:t>.</w:t>
      </w:r>
    </w:p>
    <w:p w:rsidR="00BB0286" w:rsidRPr="00DC4F5F" w:rsidRDefault="00BB0286" w:rsidP="00BB0286">
      <w:pPr>
        <w:spacing w:line="200" w:lineRule="atLeast"/>
        <w:ind w:firstLine="708"/>
        <w:jc w:val="both"/>
        <w:rPr>
          <w:rFonts w:ascii="PT Astra Serif" w:hAnsi="PT Astra Serif"/>
        </w:rPr>
      </w:pPr>
      <w:r w:rsidRPr="00DC4F5F">
        <w:rPr>
          <w:rFonts w:ascii="PT Astra Serif" w:hAnsi="PT Astra Serif"/>
        </w:rPr>
        <w:t>На заседании Комиссии присутствовали:</w:t>
      </w:r>
    </w:p>
    <w:p w:rsidR="00BB0286" w:rsidRPr="00DC4F5F" w:rsidRDefault="00BB0286" w:rsidP="00BB0286">
      <w:pPr>
        <w:spacing w:line="200" w:lineRule="atLeast"/>
        <w:jc w:val="both"/>
        <w:rPr>
          <w:rFonts w:ascii="PT Astra Serif" w:hAnsi="PT Astra Serif"/>
        </w:rPr>
      </w:pPr>
      <w:r w:rsidRPr="00DC4F5F">
        <w:rPr>
          <w:rFonts w:ascii="PT Astra Serif" w:hAnsi="PT Astra Serif"/>
        </w:rPr>
        <w:t>Председатель Комиссии - главный врач Захаров Евгений Валерьевич;</w:t>
      </w:r>
    </w:p>
    <w:p w:rsidR="00BB0286" w:rsidRPr="00DC4F5F" w:rsidRDefault="00BB0286" w:rsidP="00BB0286">
      <w:pPr>
        <w:jc w:val="both"/>
        <w:rPr>
          <w:rFonts w:ascii="PT Astra Serif" w:hAnsi="PT Astra Serif"/>
        </w:rPr>
      </w:pPr>
      <w:r w:rsidRPr="00DC4F5F">
        <w:rPr>
          <w:rFonts w:ascii="PT Astra Serif" w:hAnsi="PT Astra Serif"/>
        </w:rPr>
        <w:t xml:space="preserve">Члены Комиссии: </w:t>
      </w:r>
    </w:p>
    <w:p w:rsidR="006D11D8" w:rsidRDefault="006A7571" w:rsidP="00BB0286">
      <w:pPr>
        <w:jc w:val="both"/>
        <w:rPr>
          <w:rFonts w:ascii="PT Astra Serif" w:hAnsi="PT Astra Serif"/>
        </w:rPr>
      </w:pPr>
      <w:r w:rsidRPr="006A7571">
        <w:rPr>
          <w:rFonts w:ascii="PT Astra Serif" w:hAnsi="PT Astra Serif"/>
        </w:rPr>
        <w:t>- главная медицинская сестра Фролова Татьяна Петровна;</w:t>
      </w:r>
    </w:p>
    <w:p w:rsidR="003975A2" w:rsidRPr="00DC4F5F" w:rsidRDefault="003975A2" w:rsidP="00BB0286">
      <w:pPr>
        <w:jc w:val="both"/>
        <w:rPr>
          <w:rFonts w:ascii="PT Astra Serif" w:hAnsi="PT Astra Serif"/>
        </w:rPr>
      </w:pPr>
      <w:r w:rsidRPr="003975A2">
        <w:rPr>
          <w:rFonts w:ascii="PT Astra Serif" w:hAnsi="PT Astra Serif"/>
        </w:rPr>
        <w:t>- заместитель главного врача по хозяйственным вопросам Никулина Наталья Сергеевна</w:t>
      </w:r>
    </w:p>
    <w:p w:rsidR="00BB0286" w:rsidRPr="00DC4F5F" w:rsidRDefault="00BB0286" w:rsidP="00BB0286">
      <w:pPr>
        <w:jc w:val="both"/>
        <w:rPr>
          <w:rFonts w:ascii="PT Astra Serif" w:hAnsi="PT Astra Serif"/>
        </w:rPr>
      </w:pPr>
      <w:r w:rsidRPr="00DC4F5F">
        <w:rPr>
          <w:rFonts w:ascii="PT Astra Serif" w:hAnsi="PT Astra Serif"/>
        </w:rPr>
        <w:t>- юрисконсульт Третьяков Александр Сергеевич (секретарь Комиссии).</w:t>
      </w:r>
    </w:p>
    <w:p w:rsidR="00BB0286" w:rsidRDefault="00BB0286" w:rsidP="00BB0286">
      <w:pPr>
        <w:jc w:val="both"/>
        <w:rPr>
          <w:rFonts w:ascii="PT Astra Serif" w:hAnsi="PT Astra Serif"/>
        </w:rPr>
      </w:pPr>
      <w:r w:rsidRPr="00DC4F5F">
        <w:rPr>
          <w:rFonts w:ascii="PT Astra Serif" w:hAnsi="PT Astra Serif"/>
        </w:rPr>
        <w:t>Отсутствовали:</w:t>
      </w:r>
    </w:p>
    <w:p w:rsidR="00863E5C" w:rsidRDefault="00863E5C" w:rsidP="00BB028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863E5C">
        <w:rPr>
          <w:rFonts w:ascii="PT Astra Serif" w:hAnsi="PT Astra Serif"/>
        </w:rPr>
        <w:t>заместитель главного врача по экономическим вопросам Мяготина Татьяна Николаевна;</w:t>
      </w:r>
    </w:p>
    <w:p w:rsidR="00BB0286" w:rsidRPr="00DC4F5F" w:rsidRDefault="006A7571" w:rsidP="00BB0286">
      <w:pPr>
        <w:jc w:val="both"/>
        <w:rPr>
          <w:rFonts w:ascii="PT Astra Serif" w:hAnsi="PT Astra Serif"/>
        </w:rPr>
      </w:pPr>
      <w:r w:rsidRPr="006A7571">
        <w:rPr>
          <w:rFonts w:ascii="PT Astra Serif" w:hAnsi="PT Astra Serif"/>
        </w:rPr>
        <w:t>- экономист Скоблей Екатерина Сергеевна;</w:t>
      </w:r>
    </w:p>
    <w:p w:rsidR="006D11D8" w:rsidRPr="00DC4F5F" w:rsidRDefault="006D11D8" w:rsidP="006D11D8">
      <w:pPr>
        <w:jc w:val="both"/>
        <w:rPr>
          <w:rFonts w:ascii="PT Astra Serif" w:hAnsi="PT Astra Serif"/>
        </w:rPr>
      </w:pPr>
      <w:r w:rsidRPr="00DC4F5F">
        <w:rPr>
          <w:rFonts w:ascii="PT Astra Serif" w:hAnsi="PT Astra Serif"/>
        </w:rPr>
        <w:t>- юрисконсульт</w:t>
      </w:r>
      <w:r w:rsidR="000134C8" w:rsidRPr="00DC4F5F">
        <w:rPr>
          <w:rFonts w:ascii="PT Astra Serif" w:hAnsi="PT Astra Serif"/>
        </w:rPr>
        <w:t xml:space="preserve"> Буйначев Михаил Константинович.</w:t>
      </w:r>
    </w:p>
    <w:p w:rsidR="00CD2462" w:rsidRPr="00DC4F5F" w:rsidRDefault="0082161A" w:rsidP="00781D7E">
      <w:pPr>
        <w:rPr>
          <w:rFonts w:ascii="PT Astra Serif" w:hAnsi="PT Astra Serif"/>
        </w:rPr>
      </w:pPr>
      <w:r w:rsidRPr="00DC4F5F">
        <w:rPr>
          <w:rFonts w:ascii="PT Astra Serif" w:hAnsi="PT Astra Serif"/>
        </w:rPr>
        <w:t>Кворум имеется.</w:t>
      </w:r>
      <w:r w:rsidR="00190AE5" w:rsidRPr="00DC4F5F">
        <w:rPr>
          <w:rFonts w:ascii="PT Astra Serif" w:hAnsi="PT Astra Serif"/>
        </w:rPr>
        <w:t xml:space="preserve"> </w:t>
      </w:r>
      <w:r w:rsidRPr="00DC4F5F">
        <w:rPr>
          <w:rFonts w:ascii="PT Astra Serif" w:hAnsi="PT Astra Serif"/>
        </w:rPr>
        <w:t>Заседание к</w:t>
      </w:r>
      <w:r w:rsidR="00CD2462" w:rsidRPr="00DC4F5F">
        <w:rPr>
          <w:rFonts w:ascii="PT Astra Serif" w:hAnsi="PT Astra Serif"/>
        </w:rPr>
        <w:t xml:space="preserve">омиссии является правомочным. </w:t>
      </w:r>
    </w:p>
    <w:p w:rsidR="0057028D" w:rsidRPr="00DC4F5F" w:rsidRDefault="0057028D" w:rsidP="00CD2462">
      <w:pPr>
        <w:ind w:firstLine="708"/>
        <w:rPr>
          <w:rFonts w:ascii="PT Astra Serif" w:hAnsi="PT Astra Serif"/>
        </w:rPr>
      </w:pPr>
    </w:p>
    <w:p w:rsidR="00CD2462" w:rsidRPr="00DC4F5F" w:rsidRDefault="00C53B78" w:rsidP="00CD2462">
      <w:pPr>
        <w:pStyle w:val="Default"/>
        <w:jc w:val="both"/>
        <w:rPr>
          <w:rFonts w:ascii="PT Astra Serif" w:hAnsi="PT Astra Serif" w:cs="Times New Roman"/>
          <w:b/>
          <w:bCs/>
        </w:rPr>
      </w:pPr>
      <w:r w:rsidRPr="00DC4F5F">
        <w:rPr>
          <w:rFonts w:ascii="PT Astra Serif" w:hAnsi="PT Astra Serif" w:cs="Times New Roman"/>
          <w:b/>
        </w:rPr>
        <w:t>6</w:t>
      </w:r>
      <w:r w:rsidR="00CD2462" w:rsidRPr="00DC4F5F">
        <w:rPr>
          <w:rFonts w:ascii="PT Astra Serif" w:hAnsi="PT Astra Serif" w:cs="Times New Roman"/>
          <w:b/>
        </w:rPr>
        <w:t>.</w:t>
      </w:r>
      <w:r w:rsidR="00190AE5" w:rsidRPr="00DC4F5F">
        <w:rPr>
          <w:rFonts w:ascii="PT Astra Serif" w:hAnsi="PT Astra Serif" w:cs="Times New Roman"/>
          <w:b/>
        </w:rPr>
        <w:t xml:space="preserve">  </w:t>
      </w:r>
      <w:r w:rsidR="00CD2462" w:rsidRPr="00DC4F5F">
        <w:rPr>
          <w:rFonts w:ascii="PT Astra Serif" w:hAnsi="PT Astra Serif" w:cs="Times New Roman"/>
          <w:b/>
        </w:rPr>
        <w:t>Дата и время окончания приема заявок:</w:t>
      </w:r>
    </w:p>
    <w:p w:rsidR="00CD2462" w:rsidRPr="00DC4F5F" w:rsidRDefault="00CD2462" w:rsidP="00C40617">
      <w:pPr>
        <w:pStyle w:val="Default"/>
        <w:ind w:firstLine="708"/>
        <w:jc w:val="both"/>
        <w:rPr>
          <w:rFonts w:ascii="PT Astra Serif" w:hAnsi="PT Astra Serif"/>
          <w:color w:val="FF0000"/>
        </w:rPr>
      </w:pPr>
      <w:r w:rsidRPr="00DC4F5F">
        <w:rPr>
          <w:rFonts w:ascii="PT Astra Serif" w:hAnsi="PT Astra Serif" w:cs="Times New Roman"/>
          <w:bCs/>
        </w:rPr>
        <w:t xml:space="preserve">В соответствии с Извещением </w:t>
      </w:r>
      <w:r w:rsidR="00037A66" w:rsidRPr="00DC4F5F">
        <w:rPr>
          <w:rFonts w:ascii="PT Astra Serif" w:hAnsi="PT Astra Serif" w:cs="Times New Roman"/>
          <w:bCs/>
        </w:rPr>
        <w:t xml:space="preserve">№ </w:t>
      </w:r>
      <w:r w:rsidR="00DE62C5">
        <w:rPr>
          <w:rFonts w:ascii="PT Astra Serif" w:hAnsi="PT Astra Serif" w:cs="Times New Roman"/>
          <w:bCs/>
        </w:rPr>
        <w:t>48-ЗК</w:t>
      </w:r>
      <w:r w:rsidR="00BB0286" w:rsidRPr="00DC4F5F">
        <w:rPr>
          <w:rFonts w:ascii="PT Astra Serif" w:hAnsi="PT Astra Serif" w:cs="Times New Roman"/>
          <w:bCs/>
        </w:rPr>
        <w:t xml:space="preserve"> от </w:t>
      </w:r>
      <w:r w:rsidR="00863E5C">
        <w:rPr>
          <w:rFonts w:ascii="PT Astra Serif" w:hAnsi="PT Astra Serif" w:cs="Times New Roman"/>
          <w:bCs/>
        </w:rPr>
        <w:t>29 сентября 2020 года</w:t>
      </w:r>
      <w:r w:rsidR="00037A66" w:rsidRPr="00DC4F5F">
        <w:rPr>
          <w:rFonts w:ascii="PT Astra Serif" w:hAnsi="PT Astra Serif" w:cs="Times New Roman"/>
          <w:bCs/>
        </w:rPr>
        <w:t xml:space="preserve"> </w:t>
      </w:r>
      <w:r w:rsidRPr="00DC4F5F">
        <w:rPr>
          <w:rFonts w:ascii="PT Astra Serif" w:hAnsi="PT Astra Serif" w:cs="Times New Roman"/>
          <w:bCs/>
        </w:rPr>
        <w:t>пр</w:t>
      </w:r>
      <w:r w:rsidR="00357B9C" w:rsidRPr="00DC4F5F">
        <w:rPr>
          <w:rFonts w:ascii="PT Astra Serif" w:hAnsi="PT Astra Serif" w:cs="Times New Roman"/>
          <w:bCs/>
        </w:rPr>
        <w:t>ием заявок на участие в запросе котировок</w:t>
      </w:r>
      <w:r w:rsidRPr="00DC4F5F">
        <w:rPr>
          <w:rFonts w:ascii="PT Astra Serif" w:hAnsi="PT Astra Serif" w:cs="Times New Roman"/>
          <w:bCs/>
        </w:rPr>
        <w:t xml:space="preserve"> заканчивается</w:t>
      </w:r>
      <w:r w:rsidR="00190AE5" w:rsidRPr="00DC4F5F">
        <w:rPr>
          <w:rFonts w:ascii="PT Astra Serif" w:hAnsi="PT Astra Serif" w:cs="Times New Roman"/>
          <w:bCs/>
        </w:rPr>
        <w:t xml:space="preserve"> </w:t>
      </w:r>
      <w:r w:rsidR="00863E5C">
        <w:rPr>
          <w:rFonts w:ascii="PT Astra Serif" w:hAnsi="PT Astra Serif" w:cs="Times New Roman"/>
          <w:bCs/>
        </w:rPr>
        <w:t>07</w:t>
      </w:r>
      <w:r w:rsidR="008E0CE2" w:rsidRPr="00DC4F5F">
        <w:rPr>
          <w:rFonts w:ascii="PT Astra Serif" w:hAnsi="PT Astra Serif"/>
        </w:rPr>
        <w:t xml:space="preserve"> </w:t>
      </w:r>
      <w:r w:rsidR="00863E5C">
        <w:rPr>
          <w:rFonts w:ascii="PT Astra Serif" w:hAnsi="PT Astra Serif"/>
        </w:rPr>
        <w:t xml:space="preserve">октября </w:t>
      </w:r>
      <w:r w:rsidR="008E0CE2" w:rsidRPr="00DC4F5F">
        <w:rPr>
          <w:rFonts w:ascii="PT Astra Serif" w:hAnsi="PT Astra Serif"/>
        </w:rPr>
        <w:t>20</w:t>
      </w:r>
      <w:r w:rsidR="00B70A9A" w:rsidRPr="00DC4F5F">
        <w:rPr>
          <w:rFonts w:ascii="PT Astra Serif" w:hAnsi="PT Astra Serif"/>
        </w:rPr>
        <w:t>20</w:t>
      </w:r>
      <w:r w:rsidR="008E0CE2" w:rsidRPr="00DC4F5F">
        <w:rPr>
          <w:rFonts w:ascii="PT Astra Serif" w:hAnsi="PT Astra Serif"/>
        </w:rPr>
        <w:t xml:space="preserve"> года</w:t>
      </w:r>
      <w:r w:rsidR="00190AE5" w:rsidRPr="00DC4F5F">
        <w:rPr>
          <w:rFonts w:ascii="PT Astra Serif" w:hAnsi="PT Astra Serif"/>
        </w:rPr>
        <w:t xml:space="preserve"> </w:t>
      </w:r>
      <w:r w:rsidR="006C1B68" w:rsidRPr="00DC4F5F">
        <w:rPr>
          <w:rFonts w:ascii="PT Astra Serif" w:hAnsi="PT Astra Serif" w:cs="Times New Roman"/>
          <w:bCs/>
        </w:rPr>
        <w:t>в 0</w:t>
      </w:r>
      <w:r w:rsidR="006C1B68" w:rsidRPr="00DC4F5F">
        <w:rPr>
          <w:rFonts w:ascii="PT Astra Serif" w:hAnsi="PT Astra Serif"/>
        </w:rPr>
        <w:t xml:space="preserve">8 час. 00 мин. </w:t>
      </w:r>
      <w:r w:rsidRPr="00DC4F5F">
        <w:rPr>
          <w:rFonts w:ascii="PT Astra Serif" w:hAnsi="PT Astra Serif"/>
        </w:rPr>
        <w:t>(по се</w:t>
      </w:r>
      <w:r w:rsidR="00570BA7" w:rsidRPr="00DC4F5F">
        <w:rPr>
          <w:rFonts w:ascii="PT Astra Serif" w:hAnsi="PT Astra Serif"/>
        </w:rPr>
        <w:t>рверному (московскому) времени</w:t>
      </w:r>
      <w:r w:rsidRPr="00DC4F5F">
        <w:rPr>
          <w:rFonts w:ascii="PT Astra Serif" w:hAnsi="PT Astra Serif"/>
        </w:rPr>
        <w:t>).</w:t>
      </w:r>
    </w:p>
    <w:p w:rsidR="0057028D" w:rsidRPr="00DC4F5F" w:rsidRDefault="0057028D" w:rsidP="00C40617">
      <w:pPr>
        <w:pStyle w:val="Default"/>
        <w:ind w:firstLine="708"/>
        <w:jc w:val="both"/>
        <w:rPr>
          <w:rFonts w:ascii="PT Astra Serif" w:hAnsi="PT Astra Serif" w:cs="Times New Roman"/>
          <w:bCs/>
        </w:rPr>
      </w:pPr>
    </w:p>
    <w:p w:rsidR="00CD2462" w:rsidRPr="00DC4F5F" w:rsidRDefault="00C53B78" w:rsidP="00CD2462">
      <w:pPr>
        <w:pStyle w:val="Default"/>
        <w:jc w:val="both"/>
        <w:rPr>
          <w:rFonts w:ascii="PT Astra Serif" w:hAnsi="PT Astra Serif" w:cs="Times New Roman"/>
          <w:b/>
          <w:bCs/>
        </w:rPr>
      </w:pPr>
      <w:r w:rsidRPr="00DC4F5F">
        <w:rPr>
          <w:rFonts w:ascii="PT Astra Serif" w:hAnsi="PT Astra Serif" w:cs="Times New Roman"/>
          <w:b/>
          <w:bCs/>
        </w:rPr>
        <w:t>7</w:t>
      </w:r>
      <w:r w:rsidR="00CD2462" w:rsidRPr="00DC4F5F">
        <w:rPr>
          <w:rFonts w:ascii="PT Astra Serif" w:hAnsi="PT Astra Serif" w:cs="Times New Roman"/>
          <w:b/>
          <w:bCs/>
        </w:rPr>
        <w:t>.</w:t>
      </w:r>
      <w:r w:rsidR="00190AE5" w:rsidRPr="00DC4F5F">
        <w:rPr>
          <w:rFonts w:ascii="PT Astra Serif" w:hAnsi="PT Astra Serif" w:cs="Times New Roman"/>
          <w:b/>
          <w:bCs/>
        </w:rPr>
        <w:t xml:space="preserve"> </w:t>
      </w:r>
      <w:r w:rsidR="00CD2462" w:rsidRPr="00DC4F5F">
        <w:rPr>
          <w:rFonts w:ascii="PT Astra Serif" w:hAnsi="PT Astra Serif" w:cs="Times New Roman"/>
          <w:b/>
          <w:bCs/>
        </w:rPr>
        <w:t xml:space="preserve"> </w:t>
      </w:r>
      <w:r w:rsidR="00570BA7" w:rsidRPr="00DC4F5F">
        <w:rPr>
          <w:rFonts w:ascii="PT Astra Serif" w:hAnsi="PT Astra Serif" w:cs="Times New Roman"/>
          <w:b/>
          <w:bCs/>
        </w:rPr>
        <w:t>Место, дата и</w:t>
      </w:r>
      <w:r w:rsidR="00C40617" w:rsidRPr="00DC4F5F">
        <w:rPr>
          <w:rFonts w:ascii="PT Astra Serif" w:hAnsi="PT Astra Serif" w:cs="Times New Roman"/>
          <w:b/>
          <w:bCs/>
        </w:rPr>
        <w:t xml:space="preserve"> время расс</w:t>
      </w:r>
      <w:r w:rsidR="00570BA7" w:rsidRPr="00DC4F5F">
        <w:rPr>
          <w:rFonts w:ascii="PT Astra Serif" w:hAnsi="PT Astra Serif" w:cs="Times New Roman"/>
          <w:b/>
          <w:bCs/>
        </w:rPr>
        <w:t>мотрения</w:t>
      </w:r>
      <w:r w:rsidR="00CD2462" w:rsidRPr="00DC4F5F">
        <w:rPr>
          <w:rFonts w:ascii="PT Astra Serif" w:hAnsi="PT Astra Serif" w:cs="Times New Roman"/>
          <w:b/>
          <w:bCs/>
        </w:rPr>
        <w:t xml:space="preserve"> заявок</w:t>
      </w:r>
      <w:r w:rsidR="004E798F" w:rsidRPr="00DC4F5F">
        <w:rPr>
          <w:rFonts w:ascii="PT Astra Serif" w:hAnsi="PT Astra Serif" w:cs="Times New Roman"/>
          <w:b/>
          <w:bCs/>
        </w:rPr>
        <w:t xml:space="preserve"> на участие в запросе котировок</w:t>
      </w:r>
      <w:r w:rsidR="00CD2462" w:rsidRPr="00DC4F5F">
        <w:rPr>
          <w:rFonts w:ascii="PT Astra Serif" w:hAnsi="PT Astra Serif" w:cs="Times New Roman"/>
          <w:b/>
          <w:bCs/>
        </w:rPr>
        <w:t xml:space="preserve">: </w:t>
      </w:r>
    </w:p>
    <w:p w:rsidR="00767470" w:rsidRPr="00DC4F5F" w:rsidRDefault="00767470" w:rsidP="00357B9C">
      <w:pPr>
        <w:pStyle w:val="Default"/>
        <w:rPr>
          <w:rFonts w:ascii="PT Astra Serif" w:hAnsi="PT Astra Serif" w:cs="Times New Roman"/>
        </w:rPr>
      </w:pPr>
      <w:r w:rsidRPr="00DC4F5F">
        <w:rPr>
          <w:rFonts w:ascii="PT Astra Serif" w:hAnsi="PT Astra Serif" w:cs="Times New Roman"/>
        </w:rPr>
        <w:t>Место рассмотрения заявок:</w:t>
      </w:r>
      <w:r w:rsidR="00190AE5" w:rsidRPr="00DC4F5F">
        <w:rPr>
          <w:rFonts w:ascii="PT Astra Serif" w:hAnsi="PT Astra Serif" w:cs="Times New Roman"/>
        </w:rPr>
        <w:t xml:space="preserve"> </w:t>
      </w:r>
      <w:r w:rsidRPr="00DC4F5F">
        <w:rPr>
          <w:rFonts w:ascii="PT Astra Serif" w:hAnsi="PT Astra Serif"/>
        </w:rPr>
        <w:t>г. Курган, ул. Гоголя,</w:t>
      </w:r>
      <w:r w:rsidR="00417E62" w:rsidRPr="00DC4F5F">
        <w:rPr>
          <w:rFonts w:ascii="PT Astra Serif" w:hAnsi="PT Astra Serif"/>
        </w:rPr>
        <w:t xml:space="preserve"> </w:t>
      </w:r>
      <w:r w:rsidRPr="00DC4F5F">
        <w:rPr>
          <w:rFonts w:ascii="PT Astra Serif" w:hAnsi="PT Astra Serif"/>
        </w:rPr>
        <w:t>70, кабинет главного врача.</w:t>
      </w:r>
      <w:r w:rsidR="00190AE5" w:rsidRPr="00DC4F5F">
        <w:rPr>
          <w:rFonts w:ascii="PT Astra Serif" w:hAnsi="PT Astra Serif"/>
        </w:rPr>
        <w:t xml:space="preserve"> </w:t>
      </w:r>
    </w:p>
    <w:p w:rsidR="00357B9C" w:rsidRPr="00DC4F5F" w:rsidRDefault="00767470" w:rsidP="00357B9C">
      <w:pPr>
        <w:pStyle w:val="Default"/>
        <w:rPr>
          <w:rFonts w:ascii="PT Astra Serif" w:hAnsi="PT Astra Serif" w:cs="Times New Roman"/>
        </w:rPr>
      </w:pPr>
      <w:proofErr w:type="gramStart"/>
      <w:r w:rsidRPr="00DC4F5F">
        <w:rPr>
          <w:rFonts w:ascii="PT Astra Serif" w:hAnsi="PT Astra Serif" w:cs="Times New Roman"/>
          <w:bCs/>
        </w:rPr>
        <w:t>Начало</w:t>
      </w:r>
      <w:r w:rsidR="00357B9C" w:rsidRPr="00DC4F5F">
        <w:rPr>
          <w:rFonts w:ascii="PT Astra Serif" w:hAnsi="PT Astra Serif" w:cs="Times New Roman"/>
          <w:bCs/>
        </w:rPr>
        <w:t xml:space="preserve"> рассмотрения </w:t>
      </w:r>
      <w:r w:rsidR="001B49AB" w:rsidRPr="00DC4F5F">
        <w:rPr>
          <w:rFonts w:ascii="PT Astra Serif" w:hAnsi="PT Astra Serif" w:cs="Times New Roman"/>
          <w:bCs/>
        </w:rPr>
        <w:t>заявок:</w:t>
      </w:r>
      <w:r w:rsidR="00190AE5" w:rsidRPr="00DC4F5F">
        <w:rPr>
          <w:rFonts w:ascii="PT Astra Serif" w:hAnsi="PT Astra Serif" w:cs="Times New Roman"/>
          <w:bCs/>
        </w:rPr>
        <w:t xml:space="preserve"> </w:t>
      </w:r>
      <w:r w:rsidR="00863E5C">
        <w:rPr>
          <w:rFonts w:ascii="PT Astra Serif" w:hAnsi="PT Astra Serif" w:cs="Times New Roman"/>
          <w:bCs/>
        </w:rPr>
        <w:t>07</w:t>
      </w:r>
      <w:r w:rsidR="00417E62" w:rsidRPr="00DC4F5F">
        <w:rPr>
          <w:rFonts w:ascii="PT Astra Serif" w:hAnsi="PT Astra Serif" w:cs="Times New Roman"/>
          <w:bCs/>
        </w:rPr>
        <w:t xml:space="preserve"> </w:t>
      </w:r>
      <w:r w:rsidR="00863E5C">
        <w:rPr>
          <w:rFonts w:ascii="PT Astra Serif" w:hAnsi="PT Astra Serif" w:cs="Times New Roman"/>
          <w:bCs/>
        </w:rPr>
        <w:t xml:space="preserve">октября </w:t>
      </w:r>
      <w:r w:rsidR="00417E62" w:rsidRPr="00DC4F5F">
        <w:rPr>
          <w:rFonts w:ascii="PT Astra Serif" w:hAnsi="PT Astra Serif" w:cs="Times New Roman"/>
          <w:bCs/>
        </w:rPr>
        <w:t>20</w:t>
      </w:r>
      <w:r w:rsidR="00B70A9A" w:rsidRPr="00DC4F5F">
        <w:rPr>
          <w:rFonts w:ascii="PT Astra Serif" w:hAnsi="PT Astra Serif" w:cs="Times New Roman"/>
          <w:bCs/>
        </w:rPr>
        <w:t>20</w:t>
      </w:r>
      <w:r w:rsidR="00417E62" w:rsidRPr="00DC4F5F">
        <w:rPr>
          <w:rFonts w:ascii="PT Astra Serif" w:hAnsi="PT Astra Serif" w:cs="Times New Roman"/>
          <w:bCs/>
        </w:rPr>
        <w:t xml:space="preserve"> г</w:t>
      </w:r>
      <w:r w:rsidR="008E0CE2" w:rsidRPr="00DC4F5F">
        <w:rPr>
          <w:rFonts w:ascii="PT Astra Serif" w:hAnsi="PT Astra Serif"/>
        </w:rPr>
        <w:t>ода</w:t>
      </w:r>
      <w:r w:rsidR="00190AE5" w:rsidRPr="00DC4F5F">
        <w:rPr>
          <w:rFonts w:ascii="PT Astra Serif" w:hAnsi="PT Astra Serif" w:cs="Times New Roman"/>
        </w:rPr>
        <w:t>,</w:t>
      </w:r>
      <w:r w:rsidR="00357B9C" w:rsidRPr="00DC4F5F">
        <w:rPr>
          <w:rFonts w:ascii="PT Astra Serif" w:hAnsi="PT Astra Serif" w:cs="Times New Roman"/>
        </w:rPr>
        <w:t xml:space="preserve"> </w:t>
      </w:r>
      <w:r w:rsidR="008E0CE2" w:rsidRPr="00DC4F5F">
        <w:rPr>
          <w:rFonts w:ascii="PT Astra Serif" w:hAnsi="PT Astra Serif" w:cs="Times New Roman"/>
        </w:rPr>
        <w:t>0</w:t>
      </w:r>
      <w:r w:rsidR="00843B0C" w:rsidRPr="00DC4F5F">
        <w:rPr>
          <w:rFonts w:ascii="PT Astra Serif" w:hAnsi="PT Astra Serif" w:cs="Times New Roman"/>
        </w:rPr>
        <w:t>8</w:t>
      </w:r>
      <w:r w:rsidR="00CD2462" w:rsidRPr="00DC4F5F">
        <w:rPr>
          <w:rFonts w:ascii="PT Astra Serif" w:hAnsi="PT Astra Serif" w:cs="Times New Roman"/>
        </w:rPr>
        <w:t xml:space="preserve"> час. 00 мин.</w:t>
      </w:r>
      <w:r w:rsidR="00190AE5" w:rsidRPr="00DC4F5F">
        <w:rPr>
          <w:rFonts w:ascii="PT Astra Serif" w:hAnsi="PT Astra Serif" w:cs="Times New Roman"/>
        </w:rPr>
        <w:t xml:space="preserve"> </w:t>
      </w:r>
      <w:r w:rsidR="00357B9C" w:rsidRPr="00DC4F5F">
        <w:rPr>
          <w:rFonts w:ascii="PT Astra Serif" w:hAnsi="PT Astra Serif" w:cs="Times New Roman"/>
        </w:rPr>
        <w:t>(по серверному (московскому) времени.</w:t>
      </w:r>
      <w:proofErr w:type="gramEnd"/>
    </w:p>
    <w:p w:rsidR="00767470" w:rsidRPr="00DC4F5F" w:rsidRDefault="00767470" w:rsidP="00357B9C">
      <w:pPr>
        <w:pStyle w:val="Default"/>
        <w:rPr>
          <w:rFonts w:ascii="PT Astra Serif" w:hAnsi="PT Astra Serif" w:cs="Times New Roman"/>
        </w:rPr>
      </w:pPr>
      <w:proofErr w:type="gramStart"/>
      <w:r w:rsidRPr="00DC4F5F">
        <w:rPr>
          <w:rFonts w:ascii="PT Astra Serif" w:hAnsi="PT Astra Serif" w:cs="Times New Roman"/>
          <w:bCs/>
        </w:rPr>
        <w:lastRenderedPageBreak/>
        <w:t>Окончание</w:t>
      </w:r>
      <w:r w:rsidR="00357B9C" w:rsidRPr="00DC4F5F">
        <w:rPr>
          <w:rFonts w:ascii="PT Astra Serif" w:hAnsi="PT Astra Serif" w:cs="Times New Roman"/>
          <w:bCs/>
        </w:rPr>
        <w:t xml:space="preserve"> рассмотрения </w:t>
      </w:r>
      <w:r w:rsidRPr="00DC4F5F">
        <w:rPr>
          <w:rFonts w:ascii="PT Astra Serif" w:hAnsi="PT Astra Serif" w:cs="Times New Roman"/>
          <w:bCs/>
        </w:rPr>
        <w:t>заявок:</w:t>
      </w:r>
      <w:r w:rsidR="0057028D" w:rsidRPr="00DC4F5F">
        <w:rPr>
          <w:rFonts w:ascii="PT Astra Serif" w:hAnsi="PT Astra Serif" w:cs="Times New Roman"/>
        </w:rPr>
        <w:t xml:space="preserve"> </w:t>
      </w:r>
      <w:r w:rsidR="00863E5C">
        <w:rPr>
          <w:rFonts w:ascii="PT Astra Serif" w:hAnsi="PT Astra Serif" w:cs="Times New Roman"/>
        </w:rPr>
        <w:t>13</w:t>
      </w:r>
      <w:r w:rsidR="008E0CE2" w:rsidRPr="00DC4F5F">
        <w:rPr>
          <w:rFonts w:ascii="PT Astra Serif" w:hAnsi="PT Astra Serif"/>
        </w:rPr>
        <w:t xml:space="preserve"> </w:t>
      </w:r>
      <w:r w:rsidR="00863E5C">
        <w:rPr>
          <w:rFonts w:ascii="PT Astra Serif" w:hAnsi="PT Astra Serif"/>
        </w:rPr>
        <w:t xml:space="preserve">октября </w:t>
      </w:r>
      <w:r w:rsidR="008E0CE2" w:rsidRPr="00DC4F5F">
        <w:rPr>
          <w:rFonts w:ascii="PT Astra Serif" w:hAnsi="PT Astra Serif"/>
        </w:rPr>
        <w:t>20</w:t>
      </w:r>
      <w:r w:rsidR="00B70A9A" w:rsidRPr="00DC4F5F">
        <w:rPr>
          <w:rFonts w:ascii="PT Astra Serif" w:hAnsi="PT Astra Serif"/>
        </w:rPr>
        <w:t>20</w:t>
      </w:r>
      <w:r w:rsidR="008E0CE2" w:rsidRPr="00DC4F5F">
        <w:rPr>
          <w:rFonts w:ascii="PT Astra Serif" w:hAnsi="PT Astra Serif"/>
        </w:rPr>
        <w:t xml:space="preserve"> года</w:t>
      </w:r>
      <w:r w:rsidR="00190AE5" w:rsidRPr="00DC4F5F">
        <w:rPr>
          <w:rFonts w:ascii="PT Astra Serif" w:hAnsi="PT Astra Serif" w:cs="Times New Roman"/>
        </w:rPr>
        <w:t xml:space="preserve">, </w:t>
      </w:r>
      <w:r w:rsidR="008E0CE2" w:rsidRPr="00DC4F5F">
        <w:rPr>
          <w:rFonts w:ascii="PT Astra Serif" w:hAnsi="PT Astra Serif" w:cs="Times New Roman"/>
        </w:rPr>
        <w:t>0</w:t>
      </w:r>
      <w:r w:rsidR="00CF796D" w:rsidRPr="00DC4F5F">
        <w:rPr>
          <w:rFonts w:ascii="PT Astra Serif" w:hAnsi="PT Astra Serif" w:cs="Times New Roman"/>
        </w:rPr>
        <w:t>8</w:t>
      </w:r>
      <w:r w:rsidR="00357B9C" w:rsidRPr="00DC4F5F">
        <w:rPr>
          <w:rFonts w:ascii="PT Astra Serif" w:hAnsi="PT Astra Serif" w:cs="Times New Roman"/>
        </w:rPr>
        <w:t xml:space="preserve"> час. 00 мин. (по серверному </w:t>
      </w:r>
      <w:r w:rsidRPr="00DC4F5F">
        <w:rPr>
          <w:rFonts w:ascii="PT Astra Serif" w:hAnsi="PT Astra Serif" w:cs="Times New Roman"/>
        </w:rPr>
        <w:t>(московскому) времен</w:t>
      </w:r>
      <w:r w:rsidR="000A32AE" w:rsidRPr="00DC4F5F">
        <w:rPr>
          <w:rFonts w:ascii="PT Astra Serif" w:hAnsi="PT Astra Serif" w:cs="Times New Roman"/>
        </w:rPr>
        <w:t>и.</w:t>
      </w:r>
      <w:proofErr w:type="gramEnd"/>
    </w:p>
    <w:p w:rsidR="0082161A" w:rsidRPr="00DC4F5F" w:rsidRDefault="0082161A" w:rsidP="00CD2462">
      <w:pPr>
        <w:pStyle w:val="Default"/>
        <w:jc w:val="both"/>
        <w:rPr>
          <w:rFonts w:ascii="PT Astra Serif" w:hAnsi="PT Astra Serif" w:cs="Times New Roman"/>
        </w:rPr>
      </w:pPr>
    </w:p>
    <w:p w:rsidR="00E578D8" w:rsidRPr="00E578D8" w:rsidRDefault="00E578D8" w:rsidP="00E578D8">
      <w:pPr>
        <w:autoSpaceDE w:val="0"/>
        <w:autoSpaceDN w:val="0"/>
        <w:adjustRightInd w:val="0"/>
        <w:rPr>
          <w:rFonts w:ascii="PT Astra Serif" w:hAnsi="PT Astra Serif"/>
          <w:b/>
          <w:bCs/>
          <w:color w:val="000000"/>
        </w:rPr>
      </w:pPr>
      <w:r w:rsidRPr="00E578D8">
        <w:rPr>
          <w:rFonts w:ascii="PT Astra Serif" w:hAnsi="PT Astra Serif"/>
          <w:b/>
          <w:bCs/>
          <w:color w:val="000000"/>
        </w:rPr>
        <w:t xml:space="preserve">8. Сведения об участниках закупки и поданных ими заявках: </w:t>
      </w:r>
    </w:p>
    <w:p w:rsidR="00E578D8" w:rsidRPr="00E578D8" w:rsidRDefault="00E578D8" w:rsidP="00E578D8">
      <w:pPr>
        <w:autoSpaceDE w:val="0"/>
        <w:autoSpaceDN w:val="0"/>
        <w:adjustRightInd w:val="0"/>
        <w:rPr>
          <w:rFonts w:ascii="PT Astra Serif" w:hAnsi="PT Astra Serif"/>
          <w:b/>
          <w:bCs/>
          <w:color w:val="000000"/>
        </w:rPr>
      </w:pPr>
    </w:p>
    <w:p w:rsidR="00E578D8" w:rsidRPr="00E578D8" w:rsidRDefault="00E578D8" w:rsidP="00E578D8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lang w:eastAsia="ar-SA"/>
        </w:rPr>
      </w:pPr>
      <w:r w:rsidRPr="00E578D8">
        <w:rPr>
          <w:rFonts w:ascii="PT Astra Serif" w:hAnsi="PT Astra Serif"/>
          <w:color w:val="000000"/>
          <w:lang w:eastAsia="ar-SA"/>
        </w:rPr>
        <w:tab/>
        <w:t>До окончания</w:t>
      </w:r>
      <w:bookmarkStart w:id="0" w:name="_GoBack"/>
      <w:bookmarkEnd w:id="0"/>
      <w:r w:rsidRPr="00E578D8">
        <w:rPr>
          <w:rFonts w:ascii="PT Astra Serif" w:hAnsi="PT Astra Serif"/>
          <w:color w:val="000000"/>
          <w:lang w:eastAsia="ar-SA"/>
        </w:rPr>
        <w:t xml:space="preserve"> срока подачи заявок на </w:t>
      </w:r>
      <w:r w:rsidR="00DE62C5">
        <w:rPr>
          <w:rFonts w:ascii="PT Astra Serif" w:hAnsi="PT Astra Serif"/>
          <w:color w:val="000000"/>
          <w:lang w:eastAsia="ar-SA"/>
        </w:rPr>
        <w:t>ЭТП</w:t>
      </w:r>
      <w:r w:rsidRPr="00E578D8">
        <w:rPr>
          <w:rFonts w:ascii="PT Astra Serif" w:hAnsi="PT Astra Serif"/>
          <w:color w:val="000000"/>
          <w:lang w:eastAsia="ar-SA"/>
        </w:rPr>
        <w:t xml:space="preserve"> </w:t>
      </w:r>
      <w:r w:rsidR="00DE62C5" w:rsidRPr="00DE62C5">
        <w:rPr>
          <w:rFonts w:ascii="PT Astra Serif" w:hAnsi="PT Astra Serif"/>
          <w:bCs/>
          <w:iCs/>
          <w:lang w:eastAsia="ar-SA"/>
        </w:rPr>
        <w:t xml:space="preserve">https://etp-region.ru/ </w:t>
      </w:r>
      <w:r w:rsidRPr="00E578D8">
        <w:rPr>
          <w:rFonts w:ascii="PT Astra Serif" w:hAnsi="PT Astra Serif"/>
          <w:color w:val="000000"/>
          <w:lang w:eastAsia="ar-SA"/>
        </w:rPr>
        <w:t>поступил</w:t>
      </w:r>
      <w:r w:rsidR="00DE62C5">
        <w:rPr>
          <w:rFonts w:ascii="PT Astra Serif" w:hAnsi="PT Astra Serif"/>
          <w:color w:val="000000"/>
          <w:lang w:eastAsia="ar-SA"/>
        </w:rPr>
        <w:t>а</w:t>
      </w:r>
      <w:r w:rsidRPr="00E578D8">
        <w:rPr>
          <w:rFonts w:ascii="PT Astra Serif" w:hAnsi="PT Astra Serif"/>
          <w:color w:val="000000"/>
          <w:lang w:eastAsia="ar-SA"/>
        </w:rPr>
        <w:t xml:space="preserve"> одн</w:t>
      </w:r>
      <w:r w:rsidR="00DE62C5">
        <w:rPr>
          <w:rFonts w:ascii="PT Astra Serif" w:hAnsi="PT Astra Serif"/>
          <w:color w:val="000000"/>
          <w:lang w:eastAsia="ar-SA"/>
        </w:rPr>
        <w:t>а</w:t>
      </w:r>
      <w:r w:rsidRPr="00E578D8">
        <w:rPr>
          <w:rFonts w:ascii="PT Astra Serif" w:hAnsi="PT Astra Serif"/>
          <w:color w:val="000000"/>
          <w:lang w:eastAsia="ar-SA"/>
        </w:rPr>
        <w:t xml:space="preserve"> заявк</w:t>
      </w:r>
      <w:r w:rsidR="00DE62C5">
        <w:rPr>
          <w:rFonts w:ascii="PT Astra Serif" w:hAnsi="PT Astra Serif"/>
          <w:color w:val="000000"/>
          <w:lang w:eastAsia="ar-SA"/>
        </w:rPr>
        <w:t>а</w:t>
      </w:r>
      <w:r w:rsidRPr="00E578D8">
        <w:rPr>
          <w:rFonts w:ascii="PT Astra Serif" w:hAnsi="PT Astra Serif"/>
          <w:color w:val="000000"/>
          <w:lang w:eastAsia="ar-SA"/>
        </w:rPr>
        <w:t xml:space="preserve"> в электронной форме</w:t>
      </w:r>
      <w:r w:rsidR="00DE62C5">
        <w:rPr>
          <w:rFonts w:ascii="PT Astra Serif" w:hAnsi="PT Astra Serif"/>
          <w:color w:val="000000"/>
          <w:lang w:eastAsia="ar-SA"/>
        </w:rPr>
        <w:t>:</w:t>
      </w:r>
    </w:p>
    <w:p w:rsidR="00DE62C5" w:rsidRPr="00DE62C5" w:rsidRDefault="00DE62C5" w:rsidP="00DE62C5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lang w:eastAsia="ar-SA"/>
        </w:rPr>
      </w:pPr>
    </w:p>
    <w:tbl>
      <w:tblPr>
        <w:tblW w:w="1006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417"/>
        <w:gridCol w:w="1984"/>
        <w:gridCol w:w="3260"/>
        <w:gridCol w:w="2834"/>
      </w:tblGrid>
      <w:tr w:rsidR="00DE62C5" w:rsidRPr="00DE62C5" w:rsidTr="00DE62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 xml:space="preserve">№ 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proofErr w:type="gramStart"/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Дата и время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подачи заявки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Наименование участника запроса котировок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Почтовый адрес,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 xml:space="preserve">ИНН, ОГРН участника 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запроса котировок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 xml:space="preserve">Цена договора, предложенная участником запроса котировок, руб. </w:t>
            </w:r>
          </w:p>
        </w:tc>
      </w:tr>
      <w:tr w:rsidR="00DE62C5" w:rsidRPr="00DE62C5" w:rsidTr="00DE62C5">
        <w:trPr>
          <w:trHeight w:val="1435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1.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06</w:t>
            </w: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.</w:t>
            </w:r>
            <w:r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10</w:t>
            </w: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.2020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16</w:t>
            </w: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:</w:t>
            </w:r>
            <w:r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36</w:t>
            </w: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:</w:t>
            </w:r>
            <w:r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01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ind w:left="60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ind w:left="60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Индивидуальный предприниматель Самарина Наталья Сергеевна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640001, Российская Федерация,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г. Курган, ул. Красина, 73А, 74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 xml:space="preserve">ИНН 450136296654 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ОГРНИП 310450126400020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pacing w:line="276" w:lineRule="auto"/>
              <w:ind w:left="133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pacing w:line="276" w:lineRule="auto"/>
              <w:ind w:left="133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17 760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pacing w:line="276" w:lineRule="auto"/>
              <w:ind w:left="133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(</w:t>
            </w:r>
            <w:r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Семнадцать тысяч семьсот шестьдесят</w:t>
            </w: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) рублей 00 копеек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pacing w:line="276" w:lineRule="auto"/>
              <w:ind w:left="133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pacing w:line="276" w:lineRule="auto"/>
              <w:ind w:left="133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</w:p>
        </w:tc>
      </w:tr>
    </w:tbl>
    <w:p w:rsidR="00DE62C5" w:rsidRPr="00DE62C5" w:rsidRDefault="00DE62C5" w:rsidP="00DE62C5">
      <w:pPr>
        <w:suppressAutoHyphens/>
        <w:jc w:val="both"/>
        <w:rPr>
          <w:rFonts w:ascii="PT Astra Serif" w:hAnsi="PT Astra Serif" w:cs="Lucida Sans Unicode"/>
          <w:b/>
          <w:szCs w:val="20"/>
          <w:highlight w:val="yellow"/>
          <w:lang w:eastAsia="ar-SA"/>
        </w:rPr>
      </w:pPr>
    </w:p>
    <w:p w:rsidR="00DE62C5" w:rsidRPr="00DE62C5" w:rsidRDefault="00DE62C5" w:rsidP="00DE62C5">
      <w:pPr>
        <w:suppressAutoHyphens/>
        <w:jc w:val="both"/>
        <w:rPr>
          <w:rFonts w:ascii="PT Astra Serif" w:hAnsi="PT Astra Serif" w:cs="Lucida Sans Unicode"/>
          <w:b/>
          <w:szCs w:val="20"/>
          <w:lang w:eastAsia="ar-SA"/>
        </w:rPr>
      </w:pPr>
      <w:r w:rsidRPr="00DE62C5">
        <w:rPr>
          <w:rFonts w:ascii="PT Astra Serif" w:hAnsi="PT Astra Serif" w:cs="Lucida Sans Unicode"/>
          <w:b/>
          <w:szCs w:val="20"/>
          <w:lang w:eastAsia="ar-SA"/>
        </w:rPr>
        <w:t>9. Сведения о принятых комиссией решениях:</w:t>
      </w:r>
    </w:p>
    <w:p w:rsidR="00DE62C5" w:rsidRPr="00DE62C5" w:rsidRDefault="00DE62C5" w:rsidP="00DE62C5">
      <w:pPr>
        <w:suppressAutoHyphens/>
        <w:jc w:val="both"/>
        <w:rPr>
          <w:rFonts w:ascii="PT Astra Serif" w:hAnsi="PT Astra Serif" w:cs="Lucida Sans Unicode"/>
          <w:szCs w:val="20"/>
          <w:lang w:eastAsia="ar-SA"/>
        </w:rPr>
      </w:pPr>
      <w:r w:rsidRPr="00DE62C5">
        <w:rPr>
          <w:rFonts w:ascii="PT Astra Serif" w:hAnsi="PT Astra Serif" w:cs="Lucida Sans Unicode"/>
          <w:szCs w:val="20"/>
          <w:lang w:eastAsia="ar-SA"/>
        </w:rPr>
        <w:t xml:space="preserve">Комиссия рассмотрела поступившие предложения участников запроса котировок в соответствии с требованиями и условиями, установленными в извещении и документации о проведении запроса котировок. </w:t>
      </w:r>
    </w:p>
    <w:p w:rsidR="00DE62C5" w:rsidRPr="00DE62C5" w:rsidRDefault="00DE62C5" w:rsidP="00DE62C5">
      <w:pPr>
        <w:suppressAutoHyphens/>
        <w:jc w:val="both"/>
        <w:rPr>
          <w:rFonts w:ascii="PT Astra Serif" w:hAnsi="PT Astra Serif" w:cs="Lucida Sans Unicode"/>
          <w:szCs w:val="20"/>
          <w:lang w:eastAsia="ar-SA"/>
        </w:rPr>
      </w:pPr>
      <w:r w:rsidRPr="00DE62C5">
        <w:rPr>
          <w:rFonts w:ascii="PT Astra Serif" w:hAnsi="PT Astra Serif" w:cs="Lucida Sans Unicode"/>
          <w:szCs w:val="20"/>
          <w:lang w:eastAsia="ar-SA"/>
        </w:rPr>
        <w:t>На основании полученных результатов комиссия приняла следующие решения:</w:t>
      </w:r>
    </w:p>
    <w:p w:rsidR="00DE62C5" w:rsidRPr="00DE62C5" w:rsidRDefault="00DE62C5" w:rsidP="00DE62C5">
      <w:pPr>
        <w:suppressAutoHyphens/>
        <w:jc w:val="both"/>
        <w:rPr>
          <w:rFonts w:ascii="PT Astra Serif" w:hAnsi="PT Astra Serif" w:cs="Lucida Sans Unicode"/>
          <w:szCs w:val="20"/>
          <w:lang w:eastAsia="ar-SA"/>
        </w:rPr>
      </w:pPr>
    </w:p>
    <w:p w:rsidR="00DE62C5" w:rsidRPr="00DE62C5" w:rsidRDefault="00DE62C5" w:rsidP="00DE62C5">
      <w:pPr>
        <w:suppressAutoHyphens/>
        <w:jc w:val="both"/>
        <w:rPr>
          <w:rFonts w:ascii="PT Astra Serif" w:hAnsi="PT Astra Serif" w:cs="Lucida Sans Unicode"/>
          <w:b/>
          <w:szCs w:val="20"/>
          <w:lang w:eastAsia="ar-SA"/>
        </w:rPr>
      </w:pPr>
      <w:r w:rsidRPr="00DE62C5">
        <w:rPr>
          <w:rFonts w:ascii="PT Astra Serif" w:hAnsi="PT Astra Serif" w:cs="Lucida Sans Unicode"/>
          <w:b/>
          <w:szCs w:val="20"/>
          <w:lang w:eastAsia="ar-SA"/>
        </w:rPr>
        <w:t>9.1. Решение о допуске участников к участию в запросе котировок в электронной форме:</w:t>
      </w:r>
    </w:p>
    <w:tbl>
      <w:tblPr>
        <w:tblStyle w:val="1"/>
        <w:tblW w:w="10173" w:type="dxa"/>
        <w:tblInd w:w="0" w:type="dxa"/>
        <w:tblLook w:val="04A0" w:firstRow="1" w:lastRow="0" w:firstColumn="1" w:lastColumn="0" w:noHBand="0" w:noVBand="1"/>
      </w:tblPr>
      <w:tblGrid>
        <w:gridCol w:w="534"/>
        <w:gridCol w:w="2126"/>
        <w:gridCol w:w="3239"/>
        <w:gridCol w:w="1297"/>
        <w:gridCol w:w="2977"/>
      </w:tblGrid>
      <w:tr w:rsidR="00DE62C5" w:rsidRPr="00DE62C5" w:rsidTr="00DE6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5" w:rsidRPr="00DE62C5" w:rsidRDefault="00DE62C5" w:rsidP="00DE62C5">
            <w:pPr>
              <w:suppressAutoHyphens/>
              <w:jc w:val="both"/>
              <w:rPr>
                <w:rFonts w:ascii="PT Astra Serif" w:hAnsi="PT Astra Serif" w:cs="Lucida Sans Unicode"/>
                <w:b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Наименование участника запроса котировок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Сведения, содержащие в заявке участника запроса котировок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5" w:rsidRPr="00DE62C5" w:rsidRDefault="00DE62C5" w:rsidP="00DE62C5">
            <w:pPr>
              <w:widowControl w:val="0"/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Решение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5" w:rsidRPr="00DE62C5" w:rsidRDefault="00DE62C5" w:rsidP="00DE62C5">
            <w:pPr>
              <w:widowControl w:val="0"/>
              <w:tabs>
                <w:tab w:val="left" w:pos="851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Причина отказа</w:t>
            </w:r>
          </w:p>
        </w:tc>
      </w:tr>
      <w:tr w:rsidR="00DE62C5" w:rsidRPr="00DE62C5" w:rsidTr="00DE6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5" w:rsidRPr="00DE62C5" w:rsidRDefault="00DE62C5" w:rsidP="00DE62C5">
            <w:pPr>
              <w:suppressAutoHyphens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ind w:left="60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Индивидуальный предприниматель Самарина Наталья Сергеевна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1)</w:t>
            </w: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 xml:space="preserve"> Наименование, количественные, качественные и функциональные характеристики предлагаемых товаров, работ, услуг: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соответствуют требованиям извещения и документации о проведении запроса котировок.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2)</w:t>
            </w: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 xml:space="preserve"> Перечень приложенных к заявке документов (пакет документов):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пакет документов представлен в полном объеме и соответствует требованиям извещения и документации о проведении запроса котировок.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  <w:t>3)</w:t>
            </w: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 xml:space="preserve"> Цена предложения: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napToGrid w:val="0"/>
              <w:spacing w:line="276" w:lineRule="auto"/>
              <w:rPr>
                <w:rFonts w:ascii="PT Astra Serif" w:hAnsi="PT Astra Serif" w:cs="Lucida Sans Unicode"/>
                <w:b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не превышает начальную (максимальную) цену договора.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допустить</w:t>
            </w:r>
          </w:p>
          <w:p w:rsidR="00DE62C5" w:rsidRPr="00DE62C5" w:rsidRDefault="00DE62C5" w:rsidP="00DE62C5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к участию в запросе котировок в электронной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5" w:rsidRPr="00DE62C5" w:rsidRDefault="00DE62C5" w:rsidP="00DE62C5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</w:pPr>
            <w:r w:rsidRPr="00DE62C5">
              <w:rPr>
                <w:rFonts w:ascii="PT Astra Serif" w:hAnsi="PT Astra Serif" w:cs="Lucida Sans Unicode"/>
                <w:sz w:val="20"/>
                <w:szCs w:val="20"/>
                <w:lang w:eastAsia="ar-SA"/>
              </w:rPr>
              <w:t>не имеется</w:t>
            </w:r>
          </w:p>
        </w:tc>
      </w:tr>
    </w:tbl>
    <w:p w:rsidR="00DE62C5" w:rsidRPr="00DE62C5" w:rsidRDefault="00DE62C5" w:rsidP="00DE62C5">
      <w:pPr>
        <w:suppressAutoHyphens/>
        <w:jc w:val="both"/>
        <w:rPr>
          <w:rFonts w:ascii="PT Astra Serif" w:hAnsi="PT Astra Serif" w:cs="Lucida Sans Unicode"/>
          <w:lang w:eastAsia="ar-SA"/>
        </w:rPr>
      </w:pPr>
      <w:r w:rsidRPr="00DE62C5">
        <w:rPr>
          <w:rFonts w:ascii="PT Astra Serif" w:hAnsi="PT Astra Serif" w:cs="Lucida Sans Unicode"/>
          <w:b/>
          <w:szCs w:val="20"/>
          <w:lang w:eastAsia="ar-SA"/>
        </w:rPr>
        <w:t xml:space="preserve"> Голосовали: </w:t>
      </w:r>
      <w:r>
        <w:rPr>
          <w:rFonts w:ascii="PT Astra Serif" w:hAnsi="PT Astra Serif" w:cs="Lucida Sans Unicode"/>
          <w:lang w:eastAsia="ar-SA"/>
        </w:rPr>
        <w:t>«За» - единогласно – 4</w:t>
      </w:r>
      <w:r w:rsidRPr="00DE62C5">
        <w:rPr>
          <w:rFonts w:ascii="PT Astra Serif" w:hAnsi="PT Astra Serif" w:cs="Lucida Sans Unicode"/>
          <w:lang w:eastAsia="ar-SA"/>
        </w:rPr>
        <w:t xml:space="preserve"> чел., «Против» – нет, «Воздержались» – нет.</w:t>
      </w:r>
    </w:p>
    <w:p w:rsidR="00DE62C5" w:rsidRPr="00DE62C5" w:rsidRDefault="00DE62C5" w:rsidP="00DE62C5">
      <w:pPr>
        <w:tabs>
          <w:tab w:val="left" w:pos="851"/>
        </w:tabs>
        <w:suppressAutoHyphens/>
        <w:snapToGrid w:val="0"/>
        <w:spacing w:line="276" w:lineRule="auto"/>
        <w:jc w:val="both"/>
        <w:rPr>
          <w:rFonts w:ascii="PT Astra Serif" w:hAnsi="PT Astra Serif" w:cs="Lucida Sans Unicode"/>
          <w:b/>
          <w:lang w:eastAsia="ar-SA"/>
        </w:rPr>
      </w:pPr>
    </w:p>
    <w:p w:rsidR="00DE62C5" w:rsidRPr="00DE62C5" w:rsidRDefault="00DE62C5" w:rsidP="00DE62C5">
      <w:pPr>
        <w:tabs>
          <w:tab w:val="left" w:pos="851"/>
        </w:tabs>
        <w:suppressAutoHyphens/>
        <w:snapToGrid w:val="0"/>
        <w:spacing w:line="276" w:lineRule="auto"/>
        <w:jc w:val="both"/>
        <w:rPr>
          <w:rFonts w:ascii="PT Astra Serif" w:hAnsi="PT Astra Serif" w:cs="Lucida Sans Unicode"/>
          <w:lang w:eastAsia="ar-SA"/>
        </w:rPr>
      </w:pPr>
      <w:r w:rsidRPr="00DE62C5">
        <w:rPr>
          <w:rFonts w:ascii="PT Astra Serif" w:hAnsi="PT Astra Serif" w:cs="Lucida Sans Unicode"/>
          <w:b/>
          <w:lang w:eastAsia="ar-SA"/>
        </w:rPr>
        <w:t>9.2. Решение по результатам оценки и сопоставления заявок участников закупки:</w:t>
      </w:r>
    </w:p>
    <w:p w:rsidR="00DE62C5" w:rsidRPr="00DE62C5" w:rsidRDefault="00DE62C5" w:rsidP="00DE62C5">
      <w:pPr>
        <w:tabs>
          <w:tab w:val="left" w:pos="851"/>
        </w:tabs>
        <w:suppressAutoHyphens/>
        <w:snapToGrid w:val="0"/>
        <w:spacing w:line="276" w:lineRule="auto"/>
        <w:jc w:val="both"/>
        <w:rPr>
          <w:rFonts w:ascii="PT Astra Serif" w:hAnsi="PT Astra Serif" w:cs="Lucida Sans Unicode"/>
          <w:szCs w:val="20"/>
          <w:lang w:eastAsia="ar-SA"/>
        </w:rPr>
      </w:pPr>
      <w:r w:rsidRPr="00DE62C5">
        <w:rPr>
          <w:rFonts w:ascii="PT Astra Serif" w:hAnsi="PT Astra Serif" w:cs="Lucida Sans Unicode"/>
          <w:lang w:eastAsia="ar-SA"/>
        </w:rPr>
        <w:t xml:space="preserve">9.2.1. Соответствие участников, допущенных к участию в процедуре запроса котировок, требованиям, установленным в извещении и документации о проведении запроса котировок, </w:t>
      </w:r>
      <w:r w:rsidRPr="00DE62C5">
        <w:rPr>
          <w:rFonts w:ascii="PT Astra Serif" w:hAnsi="PT Astra Serif" w:cs="Lucida Sans Unicode"/>
          <w:szCs w:val="20"/>
          <w:lang w:eastAsia="ar-SA"/>
        </w:rPr>
        <w:t>декларируется в поданных ими заявках.</w:t>
      </w:r>
    </w:p>
    <w:p w:rsidR="00DE62C5" w:rsidRPr="00DE62C5" w:rsidRDefault="00DE62C5" w:rsidP="00DE62C5">
      <w:pPr>
        <w:tabs>
          <w:tab w:val="left" w:pos="851"/>
        </w:tabs>
        <w:suppressAutoHyphens/>
        <w:snapToGrid w:val="0"/>
        <w:spacing w:line="276" w:lineRule="auto"/>
        <w:jc w:val="both"/>
        <w:rPr>
          <w:rFonts w:ascii="PT Astra Serif" w:hAnsi="PT Astra Serif" w:cs="Lucida Sans Unicode"/>
          <w:lang w:eastAsia="ar-SA"/>
        </w:rPr>
      </w:pPr>
      <w:r w:rsidRPr="00DE62C5">
        <w:rPr>
          <w:rFonts w:ascii="PT Astra Serif" w:hAnsi="PT Astra Serif" w:cs="Lucida Sans Unicode"/>
          <w:lang w:eastAsia="ar-SA"/>
        </w:rPr>
        <w:lastRenderedPageBreak/>
        <w:t>9.2.2. Сведения о допущенных к участию</w:t>
      </w:r>
      <w:r w:rsidRPr="00DE62C5">
        <w:rPr>
          <w:rFonts w:ascii="PT Astra Serif" w:hAnsi="PT Astra Serif"/>
        </w:rPr>
        <w:t xml:space="preserve"> </w:t>
      </w:r>
      <w:r w:rsidRPr="00DE62C5">
        <w:rPr>
          <w:rFonts w:ascii="PT Astra Serif" w:hAnsi="PT Astra Serif" w:cs="Lucida Sans Unicode"/>
          <w:lang w:eastAsia="ar-SA"/>
        </w:rPr>
        <w:t xml:space="preserve">в процедуре запроса котировок участниках в реестрах недобросовестных поставщиков (исполнителей, подрядчиков), предусмотренных Федеральным законом от 18.07.2011 № 223-ФЗ и Федеральным законом от 05.04.2013 № 44-ФЗ, отсутствуют. </w:t>
      </w:r>
    </w:p>
    <w:p w:rsidR="00DE62C5" w:rsidRPr="00DE62C5" w:rsidRDefault="00DE62C5" w:rsidP="00DE62C5">
      <w:pPr>
        <w:tabs>
          <w:tab w:val="left" w:pos="851"/>
        </w:tabs>
        <w:suppressAutoHyphens/>
        <w:snapToGrid w:val="0"/>
        <w:spacing w:line="276" w:lineRule="auto"/>
        <w:jc w:val="both"/>
        <w:rPr>
          <w:rFonts w:ascii="PT Astra Serif" w:hAnsi="PT Astra Serif" w:cs="Lucida Sans Unicode"/>
          <w:lang w:eastAsia="ar-SA"/>
        </w:rPr>
      </w:pPr>
      <w:r w:rsidRPr="00DE62C5">
        <w:rPr>
          <w:rFonts w:ascii="PT Astra Serif" w:hAnsi="PT Astra Serif" w:cs="Lucida Sans Unicode"/>
          <w:lang w:eastAsia="ar-SA"/>
        </w:rPr>
        <w:t>9.2.3. Запрос котировок признан несостоявшимся в связи с тем, что по окончании срока подачи заявок на участие в конкурентной закупке подана только одна заявка на участие в такой закупке и при этом такая заявка признана соответствующей требованиям закупочной документации.</w:t>
      </w:r>
    </w:p>
    <w:p w:rsidR="00DE62C5" w:rsidRPr="00DE62C5" w:rsidRDefault="00DE62C5" w:rsidP="00DE62C5">
      <w:pPr>
        <w:tabs>
          <w:tab w:val="left" w:pos="851"/>
        </w:tabs>
        <w:suppressAutoHyphens/>
        <w:snapToGrid w:val="0"/>
        <w:spacing w:line="276" w:lineRule="auto"/>
        <w:jc w:val="both"/>
        <w:rPr>
          <w:rFonts w:ascii="PT Astra Serif" w:hAnsi="PT Astra Serif" w:cs="Lucida Sans Unicode"/>
          <w:lang w:eastAsia="ar-SA"/>
        </w:rPr>
      </w:pPr>
      <w:r w:rsidRPr="00DE62C5">
        <w:rPr>
          <w:rFonts w:ascii="PT Astra Serif" w:hAnsi="PT Astra Serif" w:cs="Lucida Sans Unicode"/>
          <w:lang w:eastAsia="ar-SA"/>
        </w:rPr>
        <w:t xml:space="preserve">9.2.4. </w:t>
      </w:r>
      <w:proofErr w:type="gramStart"/>
      <w:r w:rsidRPr="00DE62C5">
        <w:rPr>
          <w:rFonts w:ascii="PT Astra Serif" w:hAnsi="PT Astra Serif" w:cs="Lucida Sans Unicode"/>
          <w:lang w:eastAsia="ar-SA"/>
        </w:rPr>
        <w:t xml:space="preserve">На основании пункта 3 раздела IX Положения о закупке товаров, работ, услуг МАУЗ «Курганская городская стоматологическая поликлиника» признать </w:t>
      </w:r>
      <w:r>
        <w:rPr>
          <w:rFonts w:ascii="PT Astra Serif" w:hAnsi="PT Astra Serif" w:cs="Lucida Sans Unicode"/>
          <w:lang w:eastAsia="ar-SA"/>
        </w:rPr>
        <w:t>ИП Самарину Н.С.</w:t>
      </w:r>
      <w:r w:rsidRPr="00DE62C5">
        <w:rPr>
          <w:rFonts w:ascii="PT Astra Serif" w:hAnsi="PT Astra Serif" w:cs="Lucida Sans Unicode"/>
          <w:lang w:eastAsia="ar-SA"/>
        </w:rPr>
        <w:t xml:space="preserve"> единственным участником запроса котировок и предложить Заказчику – МАУЗ «Курганская городская стоматологическая поликлиника» заключить с указанным участником договор поставки шприцев на условиях, предусмотренных извещением и документацией об осуществлении закупки, по цене, не превышающей предложенную.</w:t>
      </w:r>
      <w:proofErr w:type="gramEnd"/>
    </w:p>
    <w:p w:rsidR="00DE62C5" w:rsidRPr="00DE62C5" w:rsidRDefault="00DE62C5" w:rsidP="00DE62C5">
      <w:pPr>
        <w:tabs>
          <w:tab w:val="left" w:pos="851"/>
        </w:tabs>
        <w:suppressAutoHyphens/>
        <w:snapToGrid w:val="0"/>
        <w:jc w:val="both"/>
        <w:rPr>
          <w:rFonts w:ascii="PT Astra Serif" w:hAnsi="PT Astra Serif" w:cs="Lucida Sans Unicode"/>
          <w:lang w:eastAsia="ar-SA"/>
        </w:rPr>
      </w:pPr>
      <w:r w:rsidRPr="00DE62C5">
        <w:rPr>
          <w:rFonts w:ascii="PT Astra Serif" w:hAnsi="PT Astra Serif" w:cs="Lucida Sans Unicode"/>
          <w:b/>
          <w:lang w:eastAsia="ar-SA"/>
        </w:rPr>
        <w:t>Голосовали:</w:t>
      </w:r>
      <w:r w:rsidRPr="00DE62C5">
        <w:rPr>
          <w:rFonts w:ascii="PT Astra Serif" w:hAnsi="PT Astra Serif" w:cs="Lucida Sans Unicode"/>
          <w:lang w:eastAsia="ar-SA"/>
        </w:rPr>
        <w:t xml:space="preserve"> «За» - единогласно – </w:t>
      </w:r>
      <w:r>
        <w:rPr>
          <w:rFonts w:ascii="PT Astra Serif" w:hAnsi="PT Astra Serif" w:cs="Lucida Sans Unicode"/>
          <w:lang w:eastAsia="ar-SA"/>
        </w:rPr>
        <w:t>4</w:t>
      </w:r>
      <w:r w:rsidRPr="00DE62C5">
        <w:rPr>
          <w:rFonts w:ascii="PT Astra Serif" w:hAnsi="PT Astra Serif" w:cs="Lucida Sans Unicode"/>
          <w:lang w:eastAsia="ar-SA"/>
        </w:rPr>
        <w:t xml:space="preserve"> чел., «Против» – нет, «Воздержались»– нет. </w:t>
      </w:r>
    </w:p>
    <w:p w:rsidR="00DE62C5" w:rsidRPr="00DE62C5" w:rsidRDefault="00DE62C5" w:rsidP="00DE62C5">
      <w:pPr>
        <w:suppressAutoHyphens/>
        <w:jc w:val="both"/>
        <w:rPr>
          <w:rFonts w:ascii="PT Astra Serif" w:hAnsi="PT Astra Serif" w:cs="Lucida Sans Unicode"/>
          <w:b/>
          <w:lang w:eastAsia="ar-SA"/>
        </w:rPr>
      </w:pPr>
    </w:p>
    <w:p w:rsidR="00DE62C5" w:rsidRPr="00DE62C5" w:rsidRDefault="00DE62C5" w:rsidP="00DE62C5">
      <w:pPr>
        <w:tabs>
          <w:tab w:val="left" w:pos="851"/>
        </w:tabs>
        <w:suppressAutoHyphens/>
        <w:snapToGrid w:val="0"/>
        <w:jc w:val="both"/>
        <w:rPr>
          <w:rFonts w:ascii="PT Astra Serif" w:hAnsi="PT Astra Serif" w:cs="Lucida Sans Unicode"/>
          <w:lang w:eastAsia="ar-SA"/>
        </w:rPr>
      </w:pPr>
      <w:r w:rsidRPr="00DE62C5">
        <w:rPr>
          <w:rFonts w:ascii="PT Astra Serif" w:hAnsi="PT Astra Serif" w:cs="Lucida Sans Unicode"/>
          <w:b/>
          <w:lang w:eastAsia="ar-SA"/>
        </w:rPr>
        <w:t>10.</w:t>
      </w:r>
      <w:r w:rsidRPr="00DE62C5">
        <w:rPr>
          <w:rFonts w:ascii="PT Astra Serif" w:hAnsi="PT Astra Serif" w:cs="Lucida Sans Unicode"/>
          <w:lang w:eastAsia="ar-SA"/>
        </w:rPr>
        <w:t xml:space="preserve"> Настоящий протокол подлежит:</w:t>
      </w:r>
    </w:p>
    <w:p w:rsidR="00DE62C5" w:rsidRPr="00DE62C5" w:rsidRDefault="00DE62C5" w:rsidP="00DE62C5">
      <w:pPr>
        <w:tabs>
          <w:tab w:val="left" w:pos="851"/>
        </w:tabs>
        <w:suppressAutoHyphens/>
        <w:snapToGrid w:val="0"/>
        <w:ind w:left="60"/>
        <w:jc w:val="both"/>
        <w:rPr>
          <w:rFonts w:ascii="PT Astra Serif" w:hAnsi="PT Astra Serif" w:cs="Lucida Sans Unicode"/>
          <w:lang w:eastAsia="ar-SA"/>
        </w:rPr>
      </w:pPr>
      <w:r w:rsidRPr="00DE62C5">
        <w:rPr>
          <w:rFonts w:ascii="PT Astra Serif" w:hAnsi="PT Astra Serif" w:cs="Lucida Sans Unicode"/>
          <w:lang w:eastAsia="ar-SA"/>
        </w:rPr>
        <w:t xml:space="preserve">- размещению на </w:t>
      </w:r>
      <w:proofErr w:type="gramStart"/>
      <w:r w:rsidRPr="00DE62C5">
        <w:rPr>
          <w:rFonts w:ascii="PT Astra Serif" w:hAnsi="PT Astra Serif" w:cs="Lucida Sans Unicode"/>
          <w:lang w:eastAsia="ar-SA"/>
        </w:rPr>
        <w:t>сайте</w:t>
      </w:r>
      <w:proofErr w:type="gramEnd"/>
      <w:r w:rsidRPr="00DE62C5">
        <w:rPr>
          <w:rFonts w:ascii="PT Astra Serif" w:hAnsi="PT Astra Serif" w:cs="Lucida Sans Unicode"/>
          <w:lang w:eastAsia="ar-SA"/>
        </w:rPr>
        <w:t xml:space="preserve"> </w:t>
      </w:r>
      <w:r w:rsidRPr="00DE62C5">
        <w:rPr>
          <w:rFonts w:ascii="PT Astra Serif" w:hAnsi="PT Astra Serif" w:cs="Lucida Sans Unicode"/>
          <w:lang w:val="en-US" w:eastAsia="ar-SA"/>
        </w:rPr>
        <w:t>zakupki</w:t>
      </w:r>
      <w:r w:rsidRPr="00DE62C5">
        <w:rPr>
          <w:rFonts w:ascii="PT Astra Serif" w:hAnsi="PT Astra Serif" w:cs="Lucida Sans Unicode"/>
          <w:lang w:eastAsia="ar-SA"/>
        </w:rPr>
        <w:t>.</w:t>
      </w:r>
      <w:r w:rsidRPr="00DE62C5">
        <w:rPr>
          <w:rFonts w:ascii="PT Astra Serif" w:hAnsi="PT Astra Serif" w:cs="Lucida Sans Unicode"/>
          <w:lang w:val="en-US" w:eastAsia="ar-SA"/>
        </w:rPr>
        <w:t>gov</w:t>
      </w:r>
      <w:r w:rsidRPr="00DE62C5">
        <w:rPr>
          <w:rFonts w:ascii="PT Astra Serif" w:hAnsi="PT Astra Serif" w:cs="Lucida Sans Unicode"/>
          <w:lang w:eastAsia="ar-SA"/>
        </w:rPr>
        <w:t>.</w:t>
      </w:r>
      <w:r w:rsidRPr="00DE62C5">
        <w:rPr>
          <w:rFonts w:ascii="PT Astra Serif" w:hAnsi="PT Astra Serif" w:cs="Lucida Sans Unicode"/>
          <w:lang w:val="en-US" w:eastAsia="ar-SA"/>
        </w:rPr>
        <w:t>ru</w:t>
      </w:r>
      <w:r w:rsidRPr="00DE62C5">
        <w:rPr>
          <w:rFonts w:ascii="PT Astra Serif" w:hAnsi="PT Astra Serif" w:cs="Lucida Sans Unicode"/>
          <w:lang w:eastAsia="ar-SA"/>
        </w:rPr>
        <w:t>. в течение трех дней со дня его подписания;</w:t>
      </w:r>
    </w:p>
    <w:p w:rsidR="00DE62C5" w:rsidRPr="00DE62C5" w:rsidRDefault="00DE62C5" w:rsidP="00DE62C5">
      <w:pPr>
        <w:tabs>
          <w:tab w:val="left" w:pos="851"/>
        </w:tabs>
        <w:suppressAutoHyphens/>
        <w:snapToGrid w:val="0"/>
        <w:ind w:left="60"/>
        <w:jc w:val="both"/>
        <w:rPr>
          <w:rFonts w:ascii="PT Astra Serif" w:hAnsi="PT Astra Serif" w:cs="Lucida Sans Unicode"/>
          <w:lang w:eastAsia="ar-SA"/>
        </w:rPr>
      </w:pPr>
      <w:r w:rsidRPr="00DE62C5">
        <w:rPr>
          <w:rFonts w:ascii="PT Astra Serif" w:hAnsi="PT Astra Serif" w:cs="Lucida Sans Unicode"/>
          <w:lang w:eastAsia="ar-SA"/>
        </w:rPr>
        <w:t xml:space="preserve">- хранению не менее трех лет. </w:t>
      </w:r>
    </w:p>
    <w:p w:rsidR="00DE62C5" w:rsidRPr="00DE62C5" w:rsidRDefault="00DE62C5" w:rsidP="00DE62C5">
      <w:pPr>
        <w:tabs>
          <w:tab w:val="left" w:pos="851"/>
        </w:tabs>
        <w:suppressAutoHyphens/>
        <w:snapToGrid w:val="0"/>
        <w:ind w:left="60"/>
        <w:jc w:val="both"/>
        <w:rPr>
          <w:rFonts w:ascii="PT Astra Serif" w:hAnsi="PT Astra Serif" w:cs="Lucida Sans Unicode"/>
          <w:lang w:eastAsia="ar-SA"/>
        </w:rPr>
      </w:pPr>
    </w:p>
    <w:p w:rsidR="00DE62C5" w:rsidRPr="00DE62C5" w:rsidRDefault="00DE62C5" w:rsidP="00DE62C5">
      <w:pPr>
        <w:tabs>
          <w:tab w:val="left" w:pos="851"/>
        </w:tabs>
        <w:suppressAutoHyphens/>
        <w:snapToGrid w:val="0"/>
        <w:jc w:val="both"/>
        <w:rPr>
          <w:rFonts w:ascii="PT Astra Serif" w:hAnsi="PT Astra Serif" w:cs="Lucida Sans Unicode"/>
          <w:lang w:eastAsia="ar-SA"/>
        </w:rPr>
      </w:pPr>
      <w:r w:rsidRPr="00DE62C5">
        <w:rPr>
          <w:rFonts w:ascii="PT Astra Serif" w:hAnsi="PT Astra Serif" w:cs="Lucida Sans Unicode"/>
          <w:b/>
          <w:lang w:eastAsia="ar-SA"/>
        </w:rPr>
        <w:t xml:space="preserve">11. </w:t>
      </w:r>
      <w:r w:rsidRPr="00DE62C5">
        <w:rPr>
          <w:rFonts w:ascii="PT Astra Serif" w:hAnsi="PT Astra Serif" w:cs="Lucida Sans Unicode"/>
          <w:lang w:eastAsia="ar-SA"/>
        </w:rPr>
        <w:t xml:space="preserve">Договор подлежит заключению не ранее, чем через десять и не позднее, чем через двадцать дней </w:t>
      </w:r>
      <w:proofErr w:type="gramStart"/>
      <w:r w:rsidRPr="00DE62C5">
        <w:rPr>
          <w:rFonts w:ascii="PT Astra Serif" w:hAnsi="PT Astra Serif" w:cs="Lucida Sans Unicode"/>
          <w:lang w:eastAsia="ar-SA"/>
        </w:rPr>
        <w:t>с даты размещения</w:t>
      </w:r>
      <w:proofErr w:type="gramEnd"/>
      <w:r w:rsidRPr="00DE62C5">
        <w:rPr>
          <w:rFonts w:ascii="PT Astra Serif" w:hAnsi="PT Astra Serif" w:cs="Lucida Sans Unicode"/>
          <w:lang w:eastAsia="ar-SA"/>
        </w:rPr>
        <w:t xml:space="preserve"> в единой информационной системе настоящего протокола. Договор вступает в силу с момента его подписания сторонами и действует до 31 декабря     2020 г.</w:t>
      </w:r>
    </w:p>
    <w:p w:rsidR="00E578D8" w:rsidRPr="00E578D8" w:rsidRDefault="00E578D8" w:rsidP="00E578D8">
      <w:pPr>
        <w:tabs>
          <w:tab w:val="left" w:pos="851"/>
        </w:tabs>
        <w:suppressAutoHyphens/>
        <w:snapToGrid w:val="0"/>
        <w:ind w:left="60"/>
        <w:jc w:val="both"/>
        <w:rPr>
          <w:rFonts w:ascii="PT Astra Serif" w:hAnsi="PT Astra Serif" w:cs="Lucida Sans Unicode"/>
          <w:lang w:eastAsia="ar-SA"/>
        </w:rPr>
      </w:pPr>
    </w:p>
    <w:p w:rsidR="00E578D8" w:rsidRPr="00E578D8" w:rsidRDefault="00E578D8" w:rsidP="00E578D8">
      <w:pPr>
        <w:tabs>
          <w:tab w:val="left" w:pos="851"/>
        </w:tabs>
        <w:suppressAutoHyphens/>
        <w:snapToGrid w:val="0"/>
        <w:jc w:val="both"/>
        <w:rPr>
          <w:rFonts w:ascii="PT Astra Serif" w:hAnsi="PT Astra Serif" w:cs="Lucida Sans Unicode"/>
          <w:lang w:eastAsia="ar-SA"/>
        </w:rPr>
      </w:pPr>
      <w:r w:rsidRPr="00E578D8">
        <w:rPr>
          <w:rFonts w:ascii="PT Astra Serif" w:hAnsi="PT Astra Serif" w:cs="Lucida Sans Unicode"/>
          <w:b/>
          <w:lang w:eastAsia="ar-SA"/>
        </w:rPr>
        <w:t xml:space="preserve">11. </w:t>
      </w:r>
      <w:r w:rsidRPr="00E578D8">
        <w:rPr>
          <w:rFonts w:ascii="PT Astra Serif" w:hAnsi="PT Astra Serif" w:cs="Lucida Sans Unicode"/>
          <w:lang w:eastAsia="ar-SA"/>
        </w:rPr>
        <w:t>Протокол подписан всеми присутствующими членами комиссии.</w:t>
      </w:r>
    </w:p>
    <w:p w:rsidR="00E578D8" w:rsidRPr="00E578D8" w:rsidRDefault="00E578D8" w:rsidP="00E578D8">
      <w:pPr>
        <w:tabs>
          <w:tab w:val="left" w:pos="851"/>
        </w:tabs>
        <w:suppressAutoHyphens/>
        <w:snapToGrid w:val="0"/>
        <w:rPr>
          <w:rFonts w:ascii="PT Astra Serif" w:hAnsi="PT Astra Serif" w:cs="Lucida Sans Unicode"/>
          <w:lang w:eastAsia="ar-SA"/>
        </w:rPr>
      </w:pPr>
      <w:r w:rsidRPr="00E578D8">
        <w:rPr>
          <w:rFonts w:ascii="PT Astra Serif" w:hAnsi="PT Astra Serif" w:cs="Lucida Sans Unicode"/>
          <w:b/>
          <w:lang w:eastAsia="ar-SA"/>
        </w:rPr>
        <w:tab/>
      </w:r>
      <w:r w:rsidRPr="00E578D8">
        <w:rPr>
          <w:rFonts w:ascii="PT Astra Serif" w:hAnsi="PT Astra Serif" w:cs="Lucida Sans Unicode"/>
          <w:b/>
          <w:lang w:eastAsia="ar-SA"/>
        </w:rPr>
        <w:tab/>
      </w:r>
    </w:p>
    <w:p w:rsidR="001033EE" w:rsidRPr="00DC4F5F" w:rsidRDefault="00E578D8" w:rsidP="00E578D8">
      <w:pPr>
        <w:suppressAutoHyphens/>
        <w:rPr>
          <w:rFonts w:ascii="PT Astra Serif" w:hAnsi="PT Astra Serif" w:cs="Lucida Sans Unicode"/>
          <w:szCs w:val="20"/>
          <w:lang w:eastAsia="ar-SA"/>
        </w:rPr>
      </w:pPr>
      <w:r w:rsidRPr="00E578D8">
        <w:rPr>
          <w:rFonts w:ascii="PT Astra Serif" w:hAnsi="PT Astra Serif" w:cs="Lucida Sans Unicode"/>
          <w:szCs w:val="20"/>
          <w:lang w:eastAsia="ar-SA"/>
        </w:rPr>
        <w:t>Подписи:</w:t>
      </w:r>
    </w:p>
    <w:p w:rsidR="006D35FD" w:rsidRPr="00DC4F5F" w:rsidRDefault="006D35FD" w:rsidP="001033EE">
      <w:pPr>
        <w:suppressAutoHyphens/>
        <w:rPr>
          <w:rFonts w:ascii="PT Astra Serif" w:hAnsi="PT Astra Serif" w:cs="Lucida Sans Unicode"/>
          <w:szCs w:val="20"/>
          <w:lang w:eastAsia="ar-SA"/>
        </w:rPr>
      </w:pPr>
    </w:p>
    <w:p w:rsidR="00BB0286" w:rsidRPr="00DC4F5F" w:rsidRDefault="00B70A9A" w:rsidP="00BB0286">
      <w:pPr>
        <w:suppressAutoHyphens/>
        <w:rPr>
          <w:rFonts w:ascii="PT Astra Serif" w:hAnsi="PT Astra Serif" w:cs="Lucida Sans Unicode"/>
          <w:lang w:eastAsia="ar-SA"/>
        </w:rPr>
      </w:pPr>
      <w:r w:rsidRPr="00DC4F5F">
        <w:rPr>
          <w:rFonts w:ascii="PT Astra Serif" w:hAnsi="PT Astra Serif" w:cs="Lucida Sans Unicode"/>
          <w:szCs w:val="20"/>
          <w:lang w:eastAsia="ar-SA"/>
        </w:rPr>
        <w:tab/>
      </w:r>
      <w:r w:rsidRPr="00DC4F5F">
        <w:rPr>
          <w:rFonts w:ascii="PT Astra Serif" w:hAnsi="PT Astra Serif" w:cs="Lucida Sans Unicode"/>
          <w:szCs w:val="20"/>
          <w:lang w:eastAsia="ar-SA"/>
        </w:rPr>
        <w:tab/>
      </w:r>
      <w:r w:rsidRPr="00DC4F5F">
        <w:rPr>
          <w:rFonts w:ascii="PT Astra Serif" w:hAnsi="PT Astra Serif" w:cs="Lucida Sans Unicode"/>
          <w:szCs w:val="20"/>
          <w:lang w:eastAsia="ar-SA"/>
        </w:rPr>
        <w:tab/>
      </w:r>
      <w:r w:rsidRPr="00DC4F5F">
        <w:rPr>
          <w:rFonts w:ascii="PT Astra Serif" w:hAnsi="PT Astra Serif" w:cs="Lucida Sans Unicode"/>
          <w:szCs w:val="20"/>
          <w:lang w:eastAsia="ar-SA"/>
        </w:rPr>
        <w:tab/>
      </w:r>
      <w:r w:rsidRPr="00DC4F5F">
        <w:rPr>
          <w:rFonts w:ascii="PT Astra Serif" w:hAnsi="PT Astra Serif" w:cs="Lucida Sans Unicode"/>
          <w:szCs w:val="20"/>
          <w:lang w:eastAsia="ar-SA"/>
        </w:rPr>
        <w:tab/>
      </w:r>
      <w:r w:rsidRPr="00DC4F5F">
        <w:rPr>
          <w:rFonts w:ascii="PT Astra Serif" w:hAnsi="PT Astra Serif" w:cs="Lucida Sans Unicode"/>
          <w:szCs w:val="20"/>
          <w:lang w:eastAsia="ar-SA"/>
        </w:rPr>
        <w:tab/>
      </w:r>
      <w:r w:rsidRPr="00DC4F5F">
        <w:rPr>
          <w:rFonts w:ascii="PT Astra Serif" w:hAnsi="PT Astra Serif" w:cs="Lucida Sans Unicode"/>
          <w:szCs w:val="20"/>
          <w:lang w:eastAsia="ar-SA"/>
        </w:rPr>
        <w:tab/>
      </w:r>
      <w:r w:rsidR="00BB0286" w:rsidRPr="00DC4F5F">
        <w:rPr>
          <w:rFonts w:ascii="PT Astra Serif" w:hAnsi="PT Astra Serif" w:cs="Lucida Sans Unicode"/>
          <w:szCs w:val="20"/>
          <w:lang w:eastAsia="ar-SA"/>
        </w:rPr>
        <w:tab/>
      </w:r>
      <w:r w:rsidR="00BB0286" w:rsidRPr="00DC4F5F">
        <w:rPr>
          <w:rFonts w:ascii="PT Astra Serif" w:hAnsi="PT Astra Serif" w:cs="Lucida Sans Unicode"/>
          <w:szCs w:val="20"/>
          <w:lang w:eastAsia="ar-SA"/>
        </w:rPr>
        <w:tab/>
      </w:r>
      <w:r w:rsidR="00BB0286" w:rsidRPr="00DC4F5F">
        <w:rPr>
          <w:rFonts w:ascii="PT Astra Serif" w:hAnsi="PT Astra Serif" w:cs="Lucida Sans Unicode"/>
          <w:szCs w:val="20"/>
          <w:lang w:eastAsia="ar-SA"/>
        </w:rPr>
        <w:tab/>
      </w:r>
      <w:r w:rsidR="00BB0286" w:rsidRPr="00DC4F5F">
        <w:rPr>
          <w:rFonts w:ascii="PT Astra Serif" w:hAnsi="PT Astra Serif" w:cs="Lucida Sans Unicode"/>
          <w:szCs w:val="20"/>
          <w:lang w:eastAsia="ar-SA"/>
        </w:rPr>
        <w:tab/>
      </w:r>
      <w:r w:rsidR="00BB0286" w:rsidRPr="00DC4F5F">
        <w:rPr>
          <w:rFonts w:ascii="PT Astra Serif" w:hAnsi="PT Astra Serif" w:cs="Lucida Sans Unicode"/>
          <w:lang w:eastAsia="ar-SA"/>
        </w:rPr>
        <w:t>Е.В. Захаров</w:t>
      </w:r>
    </w:p>
    <w:p w:rsidR="00BB0286" w:rsidRPr="00DC4F5F" w:rsidRDefault="00BB0286" w:rsidP="00BB0286">
      <w:pPr>
        <w:suppressAutoHyphens/>
        <w:rPr>
          <w:rFonts w:ascii="PT Astra Serif" w:hAnsi="PT Astra Serif" w:cs="Lucida Sans Unicode"/>
          <w:lang w:eastAsia="ar-SA"/>
        </w:rPr>
      </w:pPr>
      <w:r w:rsidRPr="00DC4F5F">
        <w:rPr>
          <w:rFonts w:ascii="PT Astra Serif" w:hAnsi="PT Astra Serif" w:cs="Lucida Sans Unicode"/>
          <w:lang w:eastAsia="ar-SA"/>
        </w:rPr>
        <w:tab/>
      </w:r>
      <w:r w:rsidRPr="00DC4F5F">
        <w:rPr>
          <w:rFonts w:ascii="PT Astra Serif" w:hAnsi="PT Astra Serif" w:cs="Lucida Sans Unicode"/>
          <w:lang w:eastAsia="ar-SA"/>
        </w:rPr>
        <w:tab/>
      </w:r>
      <w:r w:rsidRPr="00DC4F5F">
        <w:rPr>
          <w:rFonts w:ascii="PT Astra Serif" w:hAnsi="PT Astra Serif" w:cs="Lucida Sans Unicode"/>
          <w:lang w:eastAsia="ar-SA"/>
        </w:rPr>
        <w:tab/>
      </w:r>
      <w:r w:rsidRPr="00DC4F5F">
        <w:rPr>
          <w:rFonts w:ascii="PT Astra Serif" w:hAnsi="PT Astra Serif" w:cs="Lucida Sans Unicode"/>
          <w:lang w:eastAsia="ar-SA"/>
        </w:rPr>
        <w:tab/>
      </w:r>
      <w:r w:rsidRPr="00DC4F5F">
        <w:rPr>
          <w:rFonts w:ascii="PT Astra Serif" w:hAnsi="PT Astra Serif" w:cs="Lucida Sans Unicode"/>
          <w:lang w:eastAsia="ar-SA"/>
        </w:rPr>
        <w:tab/>
      </w:r>
      <w:r w:rsidRPr="00DC4F5F">
        <w:rPr>
          <w:rFonts w:ascii="PT Astra Serif" w:hAnsi="PT Astra Serif" w:cs="Lucida Sans Unicode"/>
          <w:lang w:eastAsia="ar-SA"/>
        </w:rPr>
        <w:tab/>
      </w:r>
      <w:r w:rsidRPr="00DC4F5F">
        <w:rPr>
          <w:rFonts w:ascii="PT Astra Serif" w:hAnsi="PT Astra Serif" w:cs="Lucida Sans Unicode"/>
          <w:lang w:eastAsia="ar-SA"/>
        </w:rPr>
        <w:tab/>
      </w:r>
      <w:r w:rsidRPr="00DC4F5F">
        <w:rPr>
          <w:rFonts w:ascii="PT Astra Serif" w:hAnsi="PT Astra Serif" w:cs="Lucida Sans Unicode"/>
          <w:lang w:eastAsia="ar-SA"/>
        </w:rPr>
        <w:tab/>
      </w:r>
      <w:r w:rsidRPr="00DC4F5F">
        <w:rPr>
          <w:rFonts w:ascii="PT Astra Serif" w:hAnsi="PT Astra Serif" w:cs="Lucida Sans Unicode"/>
          <w:lang w:eastAsia="ar-SA"/>
        </w:rPr>
        <w:tab/>
      </w:r>
      <w:r w:rsidRPr="00DC4F5F">
        <w:rPr>
          <w:rFonts w:ascii="PT Astra Serif" w:hAnsi="PT Astra Serif" w:cs="Lucida Sans Unicode"/>
          <w:lang w:eastAsia="ar-SA"/>
        </w:rPr>
        <w:tab/>
      </w:r>
      <w:r w:rsidRPr="00DC4F5F">
        <w:rPr>
          <w:rFonts w:ascii="PT Astra Serif" w:hAnsi="PT Astra Serif" w:cs="Lucida Sans Unicode"/>
          <w:lang w:eastAsia="ar-SA"/>
        </w:rPr>
        <w:tab/>
      </w:r>
    </w:p>
    <w:p w:rsidR="006D11D8" w:rsidRPr="00DC4F5F" w:rsidRDefault="006D11D8" w:rsidP="00BB0286">
      <w:pPr>
        <w:suppressAutoHyphens/>
        <w:rPr>
          <w:rFonts w:ascii="PT Astra Serif" w:hAnsi="PT Astra Serif" w:cs="Lucida Sans Unicode"/>
          <w:lang w:eastAsia="ar-SA"/>
        </w:rPr>
      </w:pPr>
    </w:p>
    <w:p w:rsidR="00C43E8B" w:rsidRPr="00DC4F5F" w:rsidRDefault="00C43E8B" w:rsidP="00BB0286">
      <w:pPr>
        <w:suppressAutoHyphens/>
        <w:rPr>
          <w:rFonts w:ascii="PT Astra Serif" w:hAnsi="PT Astra Serif" w:cs="Lucida Sans Unicode"/>
          <w:lang w:eastAsia="ar-SA"/>
        </w:rPr>
      </w:pPr>
    </w:p>
    <w:p w:rsidR="006D35FD" w:rsidRDefault="00B60F1D" w:rsidP="00BB0286">
      <w:pPr>
        <w:suppressAutoHyphens/>
        <w:ind w:left="7080" w:firstLine="708"/>
        <w:rPr>
          <w:rFonts w:ascii="PT Astra Serif" w:hAnsi="PT Astra Serif" w:cs="Lucida Sans Unicode"/>
          <w:lang w:eastAsia="ar-SA"/>
        </w:rPr>
      </w:pPr>
      <w:r>
        <w:rPr>
          <w:rFonts w:ascii="PT Astra Serif" w:hAnsi="PT Astra Serif" w:cs="Lucida Sans Unicode"/>
          <w:lang w:eastAsia="ar-SA"/>
        </w:rPr>
        <w:t>Т.П. Фролова</w:t>
      </w:r>
    </w:p>
    <w:p w:rsidR="003975A2" w:rsidRDefault="003975A2" w:rsidP="00BB0286">
      <w:pPr>
        <w:suppressAutoHyphens/>
        <w:ind w:left="7080" w:firstLine="708"/>
        <w:rPr>
          <w:rFonts w:ascii="PT Astra Serif" w:hAnsi="PT Astra Serif" w:cs="Lucida Sans Unicode"/>
          <w:lang w:eastAsia="ar-SA"/>
        </w:rPr>
      </w:pPr>
    </w:p>
    <w:p w:rsidR="003975A2" w:rsidRDefault="003975A2" w:rsidP="00BB0286">
      <w:pPr>
        <w:suppressAutoHyphens/>
        <w:ind w:left="7080" w:firstLine="708"/>
        <w:rPr>
          <w:rFonts w:ascii="PT Astra Serif" w:hAnsi="PT Astra Serif" w:cs="Lucida Sans Unicode"/>
          <w:lang w:eastAsia="ar-SA"/>
        </w:rPr>
      </w:pPr>
    </w:p>
    <w:p w:rsidR="003975A2" w:rsidRPr="00DC4F5F" w:rsidRDefault="003975A2" w:rsidP="00BB0286">
      <w:pPr>
        <w:suppressAutoHyphens/>
        <w:ind w:left="7080" w:firstLine="708"/>
        <w:rPr>
          <w:rFonts w:ascii="PT Astra Serif" w:hAnsi="PT Astra Serif" w:cs="Lucida Sans Unicode"/>
          <w:lang w:eastAsia="ar-SA"/>
        </w:rPr>
      </w:pPr>
    </w:p>
    <w:p w:rsidR="006D35FD" w:rsidRDefault="003975A2" w:rsidP="00BB0286">
      <w:pPr>
        <w:suppressAutoHyphens/>
        <w:ind w:left="7080" w:firstLine="708"/>
        <w:rPr>
          <w:rFonts w:ascii="PT Astra Serif" w:hAnsi="PT Astra Serif" w:cs="Lucida Sans Unicode"/>
          <w:lang w:eastAsia="ar-SA"/>
        </w:rPr>
      </w:pPr>
      <w:r>
        <w:rPr>
          <w:rFonts w:ascii="PT Astra Serif" w:hAnsi="PT Astra Serif" w:cs="Lucida Sans Unicode"/>
          <w:lang w:eastAsia="ar-SA"/>
        </w:rPr>
        <w:t>Н.С. Никулина</w:t>
      </w:r>
    </w:p>
    <w:p w:rsidR="003975A2" w:rsidRPr="00DC4F5F" w:rsidRDefault="003975A2" w:rsidP="00BB0286">
      <w:pPr>
        <w:suppressAutoHyphens/>
        <w:ind w:left="7080" w:firstLine="708"/>
        <w:rPr>
          <w:rFonts w:ascii="PT Astra Serif" w:hAnsi="PT Astra Serif" w:cs="Lucida Sans Unicode"/>
          <w:lang w:eastAsia="ar-SA"/>
        </w:rPr>
      </w:pPr>
    </w:p>
    <w:p w:rsidR="006D35FD" w:rsidRDefault="006D35FD" w:rsidP="00BB0286">
      <w:pPr>
        <w:suppressAutoHyphens/>
        <w:ind w:left="7080" w:firstLine="708"/>
        <w:rPr>
          <w:rFonts w:ascii="PT Astra Serif" w:hAnsi="PT Astra Serif" w:cs="Lucida Sans Unicode"/>
          <w:lang w:eastAsia="ar-SA"/>
        </w:rPr>
      </w:pPr>
    </w:p>
    <w:p w:rsidR="00B60F1D" w:rsidRPr="00DC4F5F" w:rsidRDefault="00B60F1D" w:rsidP="00BB0286">
      <w:pPr>
        <w:suppressAutoHyphens/>
        <w:ind w:left="7080" w:firstLine="708"/>
        <w:rPr>
          <w:rFonts w:ascii="PT Astra Serif" w:hAnsi="PT Astra Serif" w:cs="Lucida Sans Unicode"/>
          <w:lang w:eastAsia="ar-SA"/>
        </w:rPr>
      </w:pPr>
    </w:p>
    <w:p w:rsidR="00BB0286" w:rsidRPr="00DC4F5F" w:rsidRDefault="00BB0286" w:rsidP="00BB0286">
      <w:pPr>
        <w:suppressAutoHyphens/>
        <w:ind w:left="7788"/>
        <w:jc w:val="both"/>
        <w:rPr>
          <w:rFonts w:ascii="PT Astra Serif" w:hAnsi="PT Astra Serif" w:cs="Lucida Sans Unicode"/>
          <w:lang w:eastAsia="ar-SA"/>
        </w:rPr>
      </w:pPr>
      <w:r w:rsidRPr="00DC4F5F">
        <w:rPr>
          <w:rFonts w:ascii="PT Astra Serif" w:hAnsi="PT Astra Serif" w:cs="Lucida Sans Unicode"/>
          <w:lang w:eastAsia="ar-SA"/>
        </w:rPr>
        <w:t>А.С. Третьяков</w:t>
      </w:r>
    </w:p>
    <w:p w:rsidR="00932E07" w:rsidRPr="00DC4F5F" w:rsidRDefault="00932E07" w:rsidP="00BB0286">
      <w:pPr>
        <w:suppressAutoHyphens/>
        <w:rPr>
          <w:rFonts w:ascii="PT Astra Serif" w:hAnsi="PT Astra Serif" w:cs="Lucida Sans Unicode"/>
          <w:lang w:eastAsia="ar-SA"/>
        </w:rPr>
      </w:pPr>
    </w:p>
    <w:sectPr w:rsidR="00932E07" w:rsidRPr="00DC4F5F" w:rsidSect="000A32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40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708" w:firstLine="0"/>
      </w:pPr>
    </w:lvl>
  </w:abstractNum>
  <w:abstractNum w:abstractNumId="1">
    <w:nsid w:val="134607E1"/>
    <w:multiLevelType w:val="hybridMultilevel"/>
    <w:tmpl w:val="E1C0068A"/>
    <w:lvl w:ilvl="0" w:tplc="0C069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7E7430"/>
    <w:multiLevelType w:val="hybridMultilevel"/>
    <w:tmpl w:val="167E1D16"/>
    <w:lvl w:ilvl="0" w:tplc="1CFA08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74EFE"/>
    <w:multiLevelType w:val="hybridMultilevel"/>
    <w:tmpl w:val="6ED6A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61"/>
    <w:rsid w:val="000036D6"/>
    <w:rsid w:val="00003FEE"/>
    <w:rsid w:val="000134C8"/>
    <w:rsid w:val="00013556"/>
    <w:rsid w:val="00014594"/>
    <w:rsid w:val="00016C54"/>
    <w:rsid w:val="00022DF6"/>
    <w:rsid w:val="000232FA"/>
    <w:rsid w:val="00031A5C"/>
    <w:rsid w:val="00033396"/>
    <w:rsid w:val="000342FD"/>
    <w:rsid w:val="00034E8B"/>
    <w:rsid w:val="00037A66"/>
    <w:rsid w:val="00046567"/>
    <w:rsid w:val="0006068E"/>
    <w:rsid w:val="000618AC"/>
    <w:rsid w:val="00073823"/>
    <w:rsid w:val="000778DD"/>
    <w:rsid w:val="000841FD"/>
    <w:rsid w:val="0008422C"/>
    <w:rsid w:val="00085415"/>
    <w:rsid w:val="00095AAF"/>
    <w:rsid w:val="00096DBA"/>
    <w:rsid w:val="000A32AE"/>
    <w:rsid w:val="000A60DC"/>
    <w:rsid w:val="000A67A4"/>
    <w:rsid w:val="000B0653"/>
    <w:rsid w:val="000B1093"/>
    <w:rsid w:val="000C1942"/>
    <w:rsid w:val="000C1A65"/>
    <w:rsid w:val="000C3678"/>
    <w:rsid w:val="000D6320"/>
    <w:rsid w:val="000D7884"/>
    <w:rsid w:val="000E07F3"/>
    <w:rsid w:val="000E562F"/>
    <w:rsid w:val="000F1138"/>
    <w:rsid w:val="000F43D5"/>
    <w:rsid w:val="000F5BBD"/>
    <w:rsid w:val="00100381"/>
    <w:rsid w:val="001033EE"/>
    <w:rsid w:val="0011289F"/>
    <w:rsid w:val="00113FB2"/>
    <w:rsid w:val="00120E50"/>
    <w:rsid w:val="0012370A"/>
    <w:rsid w:val="00125553"/>
    <w:rsid w:val="001274E9"/>
    <w:rsid w:val="00136F90"/>
    <w:rsid w:val="00140F70"/>
    <w:rsid w:val="00142524"/>
    <w:rsid w:val="0015671F"/>
    <w:rsid w:val="00166D6F"/>
    <w:rsid w:val="00174602"/>
    <w:rsid w:val="00174DB1"/>
    <w:rsid w:val="0017757A"/>
    <w:rsid w:val="00186888"/>
    <w:rsid w:val="00190508"/>
    <w:rsid w:val="001907CF"/>
    <w:rsid w:val="00190AE5"/>
    <w:rsid w:val="00193E69"/>
    <w:rsid w:val="00195C5A"/>
    <w:rsid w:val="001974F2"/>
    <w:rsid w:val="001A2568"/>
    <w:rsid w:val="001A3204"/>
    <w:rsid w:val="001A7933"/>
    <w:rsid w:val="001B07E3"/>
    <w:rsid w:val="001B29F2"/>
    <w:rsid w:val="001B3E98"/>
    <w:rsid w:val="001B49AB"/>
    <w:rsid w:val="001C084A"/>
    <w:rsid w:val="001C4229"/>
    <w:rsid w:val="001C6BC8"/>
    <w:rsid w:val="001D0C45"/>
    <w:rsid w:val="001D130A"/>
    <w:rsid w:val="001D568E"/>
    <w:rsid w:val="001D6F55"/>
    <w:rsid w:val="001E15EE"/>
    <w:rsid w:val="001E1DCA"/>
    <w:rsid w:val="001E3DAD"/>
    <w:rsid w:val="001F32FA"/>
    <w:rsid w:val="00205012"/>
    <w:rsid w:val="002125D8"/>
    <w:rsid w:val="00213B99"/>
    <w:rsid w:val="002145E2"/>
    <w:rsid w:val="002148D6"/>
    <w:rsid w:val="002174C7"/>
    <w:rsid w:val="00235B04"/>
    <w:rsid w:val="0024471B"/>
    <w:rsid w:val="00245C23"/>
    <w:rsid w:val="00246F36"/>
    <w:rsid w:val="002566CA"/>
    <w:rsid w:val="00263237"/>
    <w:rsid w:val="00263D6F"/>
    <w:rsid w:val="002644B8"/>
    <w:rsid w:val="00272246"/>
    <w:rsid w:val="002724B0"/>
    <w:rsid w:val="00282278"/>
    <w:rsid w:val="00285626"/>
    <w:rsid w:val="00286288"/>
    <w:rsid w:val="00294B4B"/>
    <w:rsid w:val="002A06B5"/>
    <w:rsid w:val="002A0C14"/>
    <w:rsid w:val="002A257D"/>
    <w:rsid w:val="002A456C"/>
    <w:rsid w:val="002B389E"/>
    <w:rsid w:val="002B7484"/>
    <w:rsid w:val="002C1028"/>
    <w:rsid w:val="002C17AE"/>
    <w:rsid w:val="002D1174"/>
    <w:rsid w:val="002D3EA0"/>
    <w:rsid w:val="002D3EC1"/>
    <w:rsid w:val="002D4F6B"/>
    <w:rsid w:val="002E183B"/>
    <w:rsid w:val="002E77D6"/>
    <w:rsid w:val="002F0130"/>
    <w:rsid w:val="002F4F8A"/>
    <w:rsid w:val="002F5807"/>
    <w:rsid w:val="002F588B"/>
    <w:rsid w:val="00300438"/>
    <w:rsid w:val="0030128C"/>
    <w:rsid w:val="00305180"/>
    <w:rsid w:val="00313F06"/>
    <w:rsid w:val="00316468"/>
    <w:rsid w:val="0032103C"/>
    <w:rsid w:val="003263E8"/>
    <w:rsid w:val="0034057F"/>
    <w:rsid w:val="00350BB8"/>
    <w:rsid w:val="00357B9C"/>
    <w:rsid w:val="0036005F"/>
    <w:rsid w:val="0036553E"/>
    <w:rsid w:val="003703FB"/>
    <w:rsid w:val="00370B6E"/>
    <w:rsid w:val="00374E39"/>
    <w:rsid w:val="00376077"/>
    <w:rsid w:val="00376284"/>
    <w:rsid w:val="00381963"/>
    <w:rsid w:val="00390EBF"/>
    <w:rsid w:val="00390FCE"/>
    <w:rsid w:val="003975A2"/>
    <w:rsid w:val="003A05DB"/>
    <w:rsid w:val="003A192C"/>
    <w:rsid w:val="003A3638"/>
    <w:rsid w:val="003A66F0"/>
    <w:rsid w:val="003A689F"/>
    <w:rsid w:val="003A6CF9"/>
    <w:rsid w:val="003A6EF5"/>
    <w:rsid w:val="003D4A0D"/>
    <w:rsid w:val="003D4AAF"/>
    <w:rsid w:val="003E0588"/>
    <w:rsid w:val="003E4C0F"/>
    <w:rsid w:val="00402307"/>
    <w:rsid w:val="0040234C"/>
    <w:rsid w:val="00403B34"/>
    <w:rsid w:val="00404095"/>
    <w:rsid w:val="004119B6"/>
    <w:rsid w:val="004171D2"/>
    <w:rsid w:val="00417497"/>
    <w:rsid w:val="00417E62"/>
    <w:rsid w:val="00421462"/>
    <w:rsid w:val="00430D14"/>
    <w:rsid w:val="004346C3"/>
    <w:rsid w:val="00436F08"/>
    <w:rsid w:val="0043791B"/>
    <w:rsid w:val="004416E3"/>
    <w:rsid w:val="00447DC0"/>
    <w:rsid w:val="0045124C"/>
    <w:rsid w:val="00453847"/>
    <w:rsid w:val="004564E6"/>
    <w:rsid w:val="0047161A"/>
    <w:rsid w:val="00472104"/>
    <w:rsid w:val="004736B5"/>
    <w:rsid w:val="004750F7"/>
    <w:rsid w:val="0048117B"/>
    <w:rsid w:val="004816AB"/>
    <w:rsid w:val="00482F3C"/>
    <w:rsid w:val="00483E9B"/>
    <w:rsid w:val="00491683"/>
    <w:rsid w:val="00492943"/>
    <w:rsid w:val="00494C91"/>
    <w:rsid w:val="004A2D39"/>
    <w:rsid w:val="004A3991"/>
    <w:rsid w:val="004A5591"/>
    <w:rsid w:val="004A5F81"/>
    <w:rsid w:val="004B1755"/>
    <w:rsid w:val="004B329C"/>
    <w:rsid w:val="004B5370"/>
    <w:rsid w:val="004B6915"/>
    <w:rsid w:val="004C0D2C"/>
    <w:rsid w:val="004C1EEB"/>
    <w:rsid w:val="004D1576"/>
    <w:rsid w:val="004D1A46"/>
    <w:rsid w:val="004D4EFF"/>
    <w:rsid w:val="004E4640"/>
    <w:rsid w:val="004E6EF9"/>
    <w:rsid w:val="004E703A"/>
    <w:rsid w:val="004E711F"/>
    <w:rsid w:val="004E798F"/>
    <w:rsid w:val="004F0306"/>
    <w:rsid w:val="004F386D"/>
    <w:rsid w:val="0050379D"/>
    <w:rsid w:val="00514F6A"/>
    <w:rsid w:val="0051662B"/>
    <w:rsid w:val="00517AE4"/>
    <w:rsid w:val="00522457"/>
    <w:rsid w:val="005266A5"/>
    <w:rsid w:val="00527D29"/>
    <w:rsid w:val="00531DA3"/>
    <w:rsid w:val="00551874"/>
    <w:rsid w:val="0055446B"/>
    <w:rsid w:val="005548EB"/>
    <w:rsid w:val="00554BC8"/>
    <w:rsid w:val="0055732D"/>
    <w:rsid w:val="00557C70"/>
    <w:rsid w:val="00562CAA"/>
    <w:rsid w:val="00565658"/>
    <w:rsid w:val="0057028D"/>
    <w:rsid w:val="00570BA7"/>
    <w:rsid w:val="00572EE0"/>
    <w:rsid w:val="005735C7"/>
    <w:rsid w:val="0058050B"/>
    <w:rsid w:val="00580B42"/>
    <w:rsid w:val="00580F9B"/>
    <w:rsid w:val="00582F71"/>
    <w:rsid w:val="005840A6"/>
    <w:rsid w:val="00584162"/>
    <w:rsid w:val="00584273"/>
    <w:rsid w:val="00586A4B"/>
    <w:rsid w:val="005904EA"/>
    <w:rsid w:val="00592621"/>
    <w:rsid w:val="005A1C00"/>
    <w:rsid w:val="005A3700"/>
    <w:rsid w:val="005B6F4A"/>
    <w:rsid w:val="005B708C"/>
    <w:rsid w:val="005C0B85"/>
    <w:rsid w:val="005D0617"/>
    <w:rsid w:val="005D3858"/>
    <w:rsid w:val="005D61CA"/>
    <w:rsid w:val="005E2E67"/>
    <w:rsid w:val="005E4867"/>
    <w:rsid w:val="005F19E1"/>
    <w:rsid w:val="005F265F"/>
    <w:rsid w:val="005F2A71"/>
    <w:rsid w:val="005F2F2F"/>
    <w:rsid w:val="005F43D8"/>
    <w:rsid w:val="005F4A00"/>
    <w:rsid w:val="00604144"/>
    <w:rsid w:val="00604CBF"/>
    <w:rsid w:val="00604D13"/>
    <w:rsid w:val="0060608D"/>
    <w:rsid w:val="00606BFE"/>
    <w:rsid w:val="00606FE6"/>
    <w:rsid w:val="00607106"/>
    <w:rsid w:val="006136EF"/>
    <w:rsid w:val="006149C4"/>
    <w:rsid w:val="0061543F"/>
    <w:rsid w:val="00615C60"/>
    <w:rsid w:val="00622DA1"/>
    <w:rsid w:val="0062390C"/>
    <w:rsid w:val="00624CC0"/>
    <w:rsid w:val="00625DA3"/>
    <w:rsid w:val="00626EE4"/>
    <w:rsid w:val="00630521"/>
    <w:rsid w:val="006309DD"/>
    <w:rsid w:val="00630C9C"/>
    <w:rsid w:val="0063148A"/>
    <w:rsid w:val="00631931"/>
    <w:rsid w:val="00636835"/>
    <w:rsid w:val="00637F0A"/>
    <w:rsid w:val="00651FDF"/>
    <w:rsid w:val="00653ECB"/>
    <w:rsid w:val="00656117"/>
    <w:rsid w:val="00665ADE"/>
    <w:rsid w:val="0066655E"/>
    <w:rsid w:val="00672CB0"/>
    <w:rsid w:val="00683235"/>
    <w:rsid w:val="006836BB"/>
    <w:rsid w:val="00685171"/>
    <w:rsid w:val="006863A1"/>
    <w:rsid w:val="006877E8"/>
    <w:rsid w:val="00691516"/>
    <w:rsid w:val="00692E31"/>
    <w:rsid w:val="00692E94"/>
    <w:rsid w:val="006A01A7"/>
    <w:rsid w:val="006A7571"/>
    <w:rsid w:val="006B1916"/>
    <w:rsid w:val="006B6AF6"/>
    <w:rsid w:val="006B6B8F"/>
    <w:rsid w:val="006C1614"/>
    <w:rsid w:val="006C1B68"/>
    <w:rsid w:val="006C2262"/>
    <w:rsid w:val="006C3CF3"/>
    <w:rsid w:val="006D11D8"/>
    <w:rsid w:val="006D22F1"/>
    <w:rsid w:val="006D35FD"/>
    <w:rsid w:val="006D7345"/>
    <w:rsid w:val="006E0305"/>
    <w:rsid w:val="006E23A4"/>
    <w:rsid w:val="006F2FF4"/>
    <w:rsid w:val="00701EAC"/>
    <w:rsid w:val="007064AC"/>
    <w:rsid w:val="0070789C"/>
    <w:rsid w:val="0071165E"/>
    <w:rsid w:val="00711D91"/>
    <w:rsid w:val="0071457D"/>
    <w:rsid w:val="00717333"/>
    <w:rsid w:val="00733E1D"/>
    <w:rsid w:val="0073762F"/>
    <w:rsid w:val="00742771"/>
    <w:rsid w:val="00742A2A"/>
    <w:rsid w:val="00745EA0"/>
    <w:rsid w:val="00751451"/>
    <w:rsid w:val="0075501B"/>
    <w:rsid w:val="0075527A"/>
    <w:rsid w:val="0075548E"/>
    <w:rsid w:val="0075685F"/>
    <w:rsid w:val="00761CBB"/>
    <w:rsid w:val="00767470"/>
    <w:rsid w:val="00770290"/>
    <w:rsid w:val="00770D92"/>
    <w:rsid w:val="00772DBB"/>
    <w:rsid w:val="00781D7E"/>
    <w:rsid w:val="00783521"/>
    <w:rsid w:val="00784886"/>
    <w:rsid w:val="00786814"/>
    <w:rsid w:val="00790BE9"/>
    <w:rsid w:val="007926C7"/>
    <w:rsid w:val="00793964"/>
    <w:rsid w:val="0079565E"/>
    <w:rsid w:val="007975D2"/>
    <w:rsid w:val="007A5096"/>
    <w:rsid w:val="007B092C"/>
    <w:rsid w:val="007B323E"/>
    <w:rsid w:val="007B3912"/>
    <w:rsid w:val="007D018A"/>
    <w:rsid w:val="007D2FB9"/>
    <w:rsid w:val="007D3432"/>
    <w:rsid w:val="007D390D"/>
    <w:rsid w:val="007E1278"/>
    <w:rsid w:val="007E5F0D"/>
    <w:rsid w:val="007E737F"/>
    <w:rsid w:val="007E767F"/>
    <w:rsid w:val="007F2205"/>
    <w:rsid w:val="0080206B"/>
    <w:rsid w:val="0081196D"/>
    <w:rsid w:val="0082161A"/>
    <w:rsid w:val="00832E78"/>
    <w:rsid w:val="00833DD8"/>
    <w:rsid w:val="0083541A"/>
    <w:rsid w:val="0083754E"/>
    <w:rsid w:val="00843B0C"/>
    <w:rsid w:val="0084475E"/>
    <w:rsid w:val="00847DF7"/>
    <w:rsid w:val="0085584E"/>
    <w:rsid w:val="00860D29"/>
    <w:rsid w:val="00863E5C"/>
    <w:rsid w:val="00865D55"/>
    <w:rsid w:val="0087658B"/>
    <w:rsid w:val="00877B0E"/>
    <w:rsid w:val="008802A3"/>
    <w:rsid w:val="0088438C"/>
    <w:rsid w:val="00887C68"/>
    <w:rsid w:val="008919A3"/>
    <w:rsid w:val="00892100"/>
    <w:rsid w:val="00896922"/>
    <w:rsid w:val="008A0188"/>
    <w:rsid w:val="008A03AE"/>
    <w:rsid w:val="008A3688"/>
    <w:rsid w:val="008A3B88"/>
    <w:rsid w:val="008A4F8A"/>
    <w:rsid w:val="008A6E5F"/>
    <w:rsid w:val="008B1978"/>
    <w:rsid w:val="008B2E54"/>
    <w:rsid w:val="008B37C8"/>
    <w:rsid w:val="008B6885"/>
    <w:rsid w:val="008B69A1"/>
    <w:rsid w:val="008C06DE"/>
    <w:rsid w:val="008C34E0"/>
    <w:rsid w:val="008E0CE2"/>
    <w:rsid w:val="008E6477"/>
    <w:rsid w:val="008E6DB0"/>
    <w:rsid w:val="008F19B7"/>
    <w:rsid w:val="008F2AB8"/>
    <w:rsid w:val="008F2EC2"/>
    <w:rsid w:val="008F486E"/>
    <w:rsid w:val="008F6A57"/>
    <w:rsid w:val="0090202B"/>
    <w:rsid w:val="00911502"/>
    <w:rsid w:val="009304C1"/>
    <w:rsid w:val="00931C46"/>
    <w:rsid w:val="00932E07"/>
    <w:rsid w:val="00933158"/>
    <w:rsid w:val="00933DEF"/>
    <w:rsid w:val="009371F6"/>
    <w:rsid w:val="00940239"/>
    <w:rsid w:val="009454DD"/>
    <w:rsid w:val="00946E40"/>
    <w:rsid w:val="00950CE9"/>
    <w:rsid w:val="009612EA"/>
    <w:rsid w:val="00962E65"/>
    <w:rsid w:val="00967F3C"/>
    <w:rsid w:val="00970DBF"/>
    <w:rsid w:val="00973356"/>
    <w:rsid w:val="00975897"/>
    <w:rsid w:val="00976AF8"/>
    <w:rsid w:val="0098238D"/>
    <w:rsid w:val="00993A62"/>
    <w:rsid w:val="0099461A"/>
    <w:rsid w:val="00996C1B"/>
    <w:rsid w:val="009973E3"/>
    <w:rsid w:val="009B0582"/>
    <w:rsid w:val="009B7D6E"/>
    <w:rsid w:val="009C494F"/>
    <w:rsid w:val="009E4874"/>
    <w:rsid w:val="00A00CB0"/>
    <w:rsid w:val="00A047A9"/>
    <w:rsid w:val="00A0650A"/>
    <w:rsid w:val="00A1204B"/>
    <w:rsid w:val="00A13C4E"/>
    <w:rsid w:val="00A25ADE"/>
    <w:rsid w:val="00A30FAE"/>
    <w:rsid w:val="00A34754"/>
    <w:rsid w:val="00A3505A"/>
    <w:rsid w:val="00A51366"/>
    <w:rsid w:val="00A52E99"/>
    <w:rsid w:val="00A53100"/>
    <w:rsid w:val="00A57CD5"/>
    <w:rsid w:val="00A64A9C"/>
    <w:rsid w:val="00A7253D"/>
    <w:rsid w:val="00A74E40"/>
    <w:rsid w:val="00A75032"/>
    <w:rsid w:val="00A7537F"/>
    <w:rsid w:val="00A762FA"/>
    <w:rsid w:val="00A806F1"/>
    <w:rsid w:val="00A86F88"/>
    <w:rsid w:val="00A93BF8"/>
    <w:rsid w:val="00A950D1"/>
    <w:rsid w:val="00AA053C"/>
    <w:rsid w:val="00AA2E47"/>
    <w:rsid w:val="00AA55E1"/>
    <w:rsid w:val="00AA5C1F"/>
    <w:rsid w:val="00AA767D"/>
    <w:rsid w:val="00AA7D88"/>
    <w:rsid w:val="00AB4E0F"/>
    <w:rsid w:val="00AB689C"/>
    <w:rsid w:val="00AC0A9B"/>
    <w:rsid w:val="00AC30B7"/>
    <w:rsid w:val="00AC645E"/>
    <w:rsid w:val="00AE4846"/>
    <w:rsid w:val="00AE6173"/>
    <w:rsid w:val="00AF03ED"/>
    <w:rsid w:val="00AF1C9F"/>
    <w:rsid w:val="00AF2E21"/>
    <w:rsid w:val="00AF75B4"/>
    <w:rsid w:val="00B04524"/>
    <w:rsid w:val="00B06E12"/>
    <w:rsid w:val="00B10153"/>
    <w:rsid w:val="00B10E95"/>
    <w:rsid w:val="00B127F2"/>
    <w:rsid w:val="00B16DDB"/>
    <w:rsid w:val="00B17301"/>
    <w:rsid w:val="00B25786"/>
    <w:rsid w:val="00B31362"/>
    <w:rsid w:val="00B31FDA"/>
    <w:rsid w:val="00B366BF"/>
    <w:rsid w:val="00B4227B"/>
    <w:rsid w:val="00B443F5"/>
    <w:rsid w:val="00B443FC"/>
    <w:rsid w:val="00B44E00"/>
    <w:rsid w:val="00B46008"/>
    <w:rsid w:val="00B57BE3"/>
    <w:rsid w:val="00B60F1D"/>
    <w:rsid w:val="00B61A7E"/>
    <w:rsid w:val="00B62EA3"/>
    <w:rsid w:val="00B631D7"/>
    <w:rsid w:val="00B66220"/>
    <w:rsid w:val="00B70A9A"/>
    <w:rsid w:val="00B818CF"/>
    <w:rsid w:val="00B8296C"/>
    <w:rsid w:val="00B96591"/>
    <w:rsid w:val="00BA42AE"/>
    <w:rsid w:val="00BA6227"/>
    <w:rsid w:val="00BB0286"/>
    <w:rsid w:val="00BB0CE3"/>
    <w:rsid w:val="00BB568E"/>
    <w:rsid w:val="00BB6298"/>
    <w:rsid w:val="00BB6535"/>
    <w:rsid w:val="00BB6A2B"/>
    <w:rsid w:val="00BC11EF"/>
    <w:rsid w:val="00BC7561"/>
    <w:rsid w:val="00BD46F8"/>
    <w:rsid w:val="00BD51B0"/>
    <w:rsid w:val="00BD7326"/>
    <w:rsid w:val="00BF043A"/>
    <w:rsid w:val="00BF0F54"/>
    <w:rsid w:val="00C01CEA"/>
    <w:rsid w:val="00C052F0"/>
    <w:rsid w:val="00C067F1"/>
    <w:rsid w:val="00C17031"/>
    <w:rsid w:val="00C20CA7"/>
    <w:rsid w:val="00C2194D"/>
    <w:rsid w:val="00C24B78"/>
    <w:rsid w:val="00C2776E"/>
    <w:rsid w:val="00C27A10"/>
    <w:rsid w:val="00C31D6B"/>
    <w:rsid w:val="00C348E5"/>
    <w:rsid w:val="00C35858"/>
    <w:rsid w:val="00C377C4"/>
    <w:rsid w:val="00C40617"/>
    <w:rsid w:val="00C41685"/>
    <w:rsid w:val="00C43769"/>
    <w:rsid w:val="00C43BA6"/>
    <w:rsid w:val="00C43E8B"/>
    <w:rsid w:val="00C4411B"/>
    <w:rsid w:val="00C44232"/>
    <w:rsid w:val="00C47037"/>
    <w:rsid w:val="00C47581"/>
    <w:rsid w:val="00C53B78"/>
    <w:rsid w:val="00C549AE"/>
    <w:rsid w:val="00C62195"/>
    <w:rsid w:val="00C651B5"/>
    <w:rsid w:val="00C67203"/>
    <w:rsid w:val="00C67212"/>
    <w:rsid w:val="00C712D9"/>
    <w:rsid w:val="00C80E46"/>
    <w:rsid w:val="00C91843"/>
    <w:rsid w:val="00CA5CC5"/>
    <w:rsid w:val="00CB655D"/>
    <w:rsid w:val="00CB6EBE"/>
    <w:rsid w:val="00CC55E6"/>
    <w:rsid w:val="00CD08A7"/>
    <w:rsid w:val="00CD0921"/>
    <w:rsid w:val="00CD2462"/>
    <w:rsid w:val="00CD42FB"/>
    <w:rsid w:val="00CE2099"/>
    <w:rsid w:val="00CF1218"/>
    <w:rsid w:val="00CF27EB"/>
    <w:rsid w:val="00CF312C"/>
    <w:rsid w:val="00CF4039"/>
    <w:rsid w:val="00CF5FA4"/>
    <w:rsid w:val="00CF796D"/>
    <w:rsid w:val="00D03E08"/>
    <w:rsid w:val="00D04DBC"/>
    <w:rsid w:val="00D1781B"/>
    <w:rsid w:val="00D23F90"/>
    <w:rsid w:val="00D25BF8"/>
    <w:rsid w:val="00D3067C"/>
    <w:rsid w:val="00D34321"/>
    <w:rsid w:val="00D3587D"/>
    <w:rsid w:val="00D4045F"/>
    <w:rsid w:val="00D412CA"/>
    <w:rsid w:val="00D422F2"/>
    <w:rsid w:val="00D5398B"/>
    <w:rsid w:val="00D640B5"/>
    <w:rsid w:val="00D70DA5"/>
    <w:rsid w:val="00D71B23"/>
    <w:rsid w:val="00D7370D"/>
    <w:rsid w:val="00D80E42"/>
    <w:rsid w:val="00D82F53"/>
    <w:rsid w:val="00D87176"/>
    <w:rsid w:val="00D87435"/>
    <w:rsid w:val="00D929DC"/>
    <w:rsid w:val="00D9350B"/>
    <w:rsid w:val="00DA294E"/>
    <w:rsid w:val="00DA4B8D"/>
    <w:rsid w:val="00DB7040"/>
    <w:rsid w:val="00DB773B"/>
    <w:rsid w:val="00DC0066"/>
    <w:rsid w:val="00DC271B"/>
    <w:rsid w:val="00DC306D"/>
    <w:rsid w:val="00DC4D02"/>
    <w:rsid w:val="00DC4F5F"/>
    <w:rsid w:val="00DD4C56"/>
    <w:rsid w:val="00DD59DC"/>
    <w:rsid w:val="00DD7A71"/>
    <w:rsid w:val="00DE0FB7"/>
    <w:rsid w:val="00DE62B4"/>
    <w:rsid w:val="00DE62C5"/>
    <w:rsid w:val="00DE702B"/>
    <w:rsid w:val="00DF0C31"/>
    <w:rsid w:val="00DF220B"/>
    <w:rsid w:val="00E014F6"/>
    <w:rsid w:val="00E017C6"/>
    <w:rsid w:val="00E113BF"/>
    <w:rsid w:val="00E12D35"/>
    <w:rsid w:val="00E16353"/>
    <w:rsid w:val="00E16A02"/>
    <w:rsid w:val="00E17F0D"/>
    <w:rsid w:val="00E22260"/>
    <w:rsid w:val="00E266BC"/>
    <w:rsid w:val="00E27640"/>
    <w:rsid w:val="00E30B42"/>
    <w:rsid w:val="00E314E9"/>
    <w:rsid w:val="00E35973"/>
    <w:rsid w:val="00E3723A"/>
    <w:rsid w:val="00E41342"/>
    <w:rsid w:val="00E43E80"/>
    <w:rsid w:val="00E578D8"/>
    <w:rsid w:val="00E61A8A"/>
    <w:rsid w:val="00E63990"/>
    <w:rsid w:val="00E63D05"/>
    <w:rsid w:val="00E670E4"/>
    <w:rsid w:val="00E718EF"/>
    <w:rsid w:val="00E734A2"/>
    <w:rsid w:val="00E74F85"/>
    <w:rsid w:val="00E80D82"/>
    <w:rsid w:val="00E843A3"/>
    <w:rsid w:val="00E859DF"/>
    <w:rsid w:val="00EA36E9"/>
    <w:rsid w:val="00EA7E2A"/>
    <w:rsid w:val="00EB17DC"/>
    <w:rsid w:val="00EB44B9"/>
    <w:rsid w:val="00EC01DA"/>
    <w:rsid w:val="00EC536D"/>
    <w:rsid w:val="00EC7D9B"/>
    <w:rsid w:val="00ED0067"/>
    <w:rsid w:val="00ED0158"/>
    <w:rsid w:val="00ED3CA1"/>
    <w:rsid w:val="00ED7833"/>
    <w:rsid w:val="00ED7999"/>
    <w:rsid w:val="00EE175B"/>
    <w:rsid w:val="00EE244F"/>
    <w:rsid w:val="00EE34B3"/>
    <w:rsid w:val="00EF23EC"/>
    <w:rsid w:val="00F0366A"/>
    <w:rsid w:val="00F104D4"/>
    <w:rsid w:val="00F22A38"/>
    <w:rsid w:val="00F23315"/>
    <w:rsid w:val="00F341EF"/>
    <w:rsid w:val="00F35295"/>
    <w:rsid w:val="00F35D2D"/>
    <w:rsid w:val="00F50554"/>
    <w:rsid w:val="00F52B9E"/>
    <w:rsid w:val="00F625C1"/>
    <w:rsid w:val="00F65234"/>
    <w:rsid w:val="00F723C5"/>
    <w:rsid w:val="00F72995"/>
    <w:rsid w:val="00F82B18"/>
    <w:rsid w:val="00F865ED"/>
    <w:rsid w:val="00F867CF"/>
    <w:rsid w:val="00F91DA8"/>
    <w:rsid w:val="00FA0A41"/>
    <w:rsid w:val="00FA0F46"/>
    <w:rsid w:val="00FB453D"/>
    <w:rsid w:val="00FB50EA"/>
    <w:rsid w:val="00FC14C1"/>
    <w:rsid w:val="00FD44C3"/>
    <w:rsid w:val="00FD47E6"/>
    <w:rsid w:val="00FD50C5"/>
    <w:rsid w:val="00FE102E"/>
    <w:rsid w:val="00FE19C0"/>
    <w:rsid w:val="00FE3052"/>
    <w:rsid w:val="00FE30F5"/>
    <w:rsid w:val="00FE702B"/>
    <w:rsid w:val="00FF3586"/>
    <w:rsid w:val="00FF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F265F"/>
    <w:rPr>
      <w:color w:val="0000FF"/>
      <w:u w:val="single"/>
    </w:rPr>
  </w:style>
  <w:style w:type="paragraph" w:customStyle="1" w:styleId="a4">
    <w:name w:val="Знак Знак Знак Знак"/>
    <w:basedOn w:val="a"/>
    <w:rsid w:val="002862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F2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50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0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3E4C0F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3E4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2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26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E62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F265F"/>
    <w:rPr>
      <w:color w:val="0000FF"/>
      <w:u w:val="single"/>
    </w:rPr>
  </w:style>
  <w:style w:type="paragraph" w:customStyle="1" w:styleId="a4">
    <w:name w:val="Знак Знак Знак Знак"/>
    <w:basedOn w:val="a"/>
    <w:rsid w:val="002862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F2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50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0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3E4C0F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3E4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2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26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900C-C5C8-4867-B280-F7DE81EF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Константинович Буйначев</dc:creator>
  <cp:lastModifiedBy>Александр Сергеевич Третьяков</cp:lastModifiedBy>
  <cp:revision>110</cp:revision>
  <cp:lastPrinted>2020-09-23T04:19:00Z</cp:lastPrinted>
  <dcterms:created xsi:type="dcterms:W3CDTF">2018-07-31T08:01:00Z</dcterms:created>
  <dcterms:modified xsi:type="dcterms:W3CDTF">2020-10-13T06:56:00Z</dcterms:modified>
</cp:coreProperties>
</file>