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УТВЕРЖДАЮ</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Директор</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МУП «Водоканал»</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_______Г.А. Решетников</w:t>
      </w:r>
    </w:p>
    <w:p w:rsidR="00FB651F" w:rsidRPr="00FB651F" w:rsidRDefault="00FB651F" w:rsidP="00FB651F">
      <w:pPr>
        <w:spacing w:after="0" w:line="240" w:lineRule="auto"/>
        <w:ind w:left="707" w:firstLine="709"/>
        <w:jc w:val="right"/>
        <w:rPr>
          <w:rFonts w:ascii="Times New Roman" w:hAnsi="Times New Roman"/>
          <w:sz w:val="28"/>
          <w:szCs w:val="28"/>
          <w:lang w:eastAsia="ru-RU"/>
        </w:rPr>
      </w:pPr>
      <w:r w:rsidRPr="00FB651F">
        <w:rPr>
          <w:rFonts w:ascii="Times New Roman" w:hAnsi="Times New Roman"/>
          <w:sz w:val="28"/>
          <w:szCs w:val="28"/>
          <w:lang w:eastAsia="ru-RU"/>
        </w:rPr>
        <w:t xml:space="preserve">                                              «</w:t>
      </w:r>
      <w:r w:rsidR="00E42108">
        <w:rPr>
          <w:rFonts w:ascii="Times New Roman" w:hAnsi="Times New Roman"/>
          <w:sz w:val="28"/>
          <w:szCs w:val="28"/>
          <w:lang w:eastAsia="ru-RU"/>
        </w:rPr>
        <w:t>13» октября</w:t>
      </w:r>
      <w:r w:rsidRPr="00FB651F">
        <w:rPr>
          <w:rFonts w:ascii="Times New Roman" w:hAnsi="Times New Roman"/>
          <w:sz w:val="28"/>
          <w:szCs w:val="28"/>
          <w:lang w:eastAsia="ru-RU"/>
        </w:rPr>
        <w:t xml:space="preserve"> 20</w:t>
      </w:r>
      <w:r w:rsidR="00BB1CC4">
        <w:rPr>
          <w:rFonts w:ascii="Times New Roman" w:hAnsi="Times New Roman"/>
          <w:sz w:val="28"/>
          <w:szCs w:val="28"/>
          <w:lang w:eastAsia="ru-RU"/>
        </w:rPr>
        <w:t>20</w:t>
      </w:r>
      <w:r w:rsidRPr="00FB651F">
        <w:rPr>
          <w:rFonts w:ascii="Times New Roman" w:hAnsi="Times New Roman"/>
          <w:sz w:val="28"/>
          <w:szCs w:val="28"/>
          <w:lang w:eastAsia="ru-RU"/>
        </w:rPr>
        <w:t>г.</w:t>
      </w:r>
    </w:p>
    <w:p w:rsidR="00FB651F" w:rsidRPr="00FB651F" w:rsidRDefault="00FB651F" w:rsidP="00FB651F">
      <w:pPr>
        <w:spacing w:after="0" w:line="240" w:lineRule="auto"/>
        <w:ind w:left="707" w:firstLine="709"/>
        <w:jc w:val="center"/>
        <w:rPr>
          <w:rFonts w:ascii="Times New Roman" w:hAnsi="Times New Roman"/>
          <w:sz w:val="28"/>
          <w:szCs w:val="28"/>
          <w:lang w:eastAsia="ru-RU"/>
        </w:rPr>
      </w:pPr>
      <w:r w:rsidRPr="00FB651F">
        <w:rPr>
          <w:rFonts w:ascii="Times New Roman" w:hAnsi="Times New Roman"/>
          <w:sz w:val="28"/>
          <w:szCs w:val="28"/>
          <w:lang w:eastAsia="ru-RU"/>
        </w:rPr>
        <w:t xml:space="preserve">                                                               М.П.</w:t>
      </w:r>
    </w:p>
    <w:p w:rsidR="00FB651F" w:rsidRPr="00FB651F" w:rsidRDefault="00FB651F" w:rsidP="00FB651F">
      <w:pPr>
        <w:spacing w:after="0" w:line="240" w:lineRule="auto"/>
        <w:ind w:firstLine="709"/>
        <w:jc w:val="both"/>
        <w:rPr>
          <w:rFonts w:ascii="Times New Roman" w:hAnsi="Times New Roman"/>
          <w:sz w:val="28"/>
          <w:szCs w:val="28"/>
          <w:lang w:eastAsia="ru-RU"/>
        </w:rPr>
      </w:pPr>
      <w:r w:rsidRPr="00FB651F">
        <w:rPr>
          <w:rFonts w:ascii="Times New Roman" w:hAnsi="Times New Roman"/>
          <w:sz w:val="28"/>
          <w:szCs w:val="28"/>
          <w:lang w:eastAsia="ru-RU"/>
        </w:rPr>
        <w:t xml:space="preserve">              </w:t>
      </w:r>
    </w:p>
    <w:p w:rsidR="00FB651F" w:rsidRPr="00FB651F" w:rsidRDefault="00FB651F" w:rsidP="00FB651F">
      <w:pPr>
        <w:tabs>
          <w:tab w:val="left" w:pos="5245"/>
        </w:tabs>
        <w:spacing w:after="0" w:line="240" w:lineRule="auto"/>
        <w:jc w:val="center"/>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jc w:val="center"/>
        <w:rPr>
          <w:rFonts w:ascii="Times New Roman" w:hAnsi="Times New Roman"/>
          <w:b/>
          <w:sz w:val="24"/>
          <w:szCs w:val="24"/>
          <w:lang w:eastAsia="ru-RU"/>
        </w:rPr>
      </w:pPr>
      <w:r w:rsidRPr="00FB651F">
        <w:rPr>
          <w:rFonts w:ascii="Times New Roman" w:hAnsi="Times New Roman"/>
          <w:b/>
          <w:sz w:val="24"/>
          <w:szCs w:val="24"/>
          <w:lang w:eastAsia="ru-RU"/>
        </w:rPr>
        <w:t xml:space="preserve">ДОКУМЕНТАЦИЯ ЭЛЕКТРОННОГО АУКЦИОНА </w:t>
      </w:r>
    </w:p>
    <w:p w:rsidR="00FB651F" w:rsidRPr="00E42108" w:rsidRDefault="00FB651F" w:rsidP="00FB651F">
      <w:pPr>
        <w:spacing w:after="0" w:line="240" w:lineRule="auto"/>
        <w:jc w:val="center"/>
        <w:rPr>
          <w:rFonts w:ascii="Times New Roman" w:hAnsi="Times New Roman"/>
          <w:sz w:val="28"/>
          <w:szCs w:val="28"/>
          <w:lang w:eastAsia="ru-RU"/>
        </w:rPr>
      </w:pPr>
      <w:r w:rsidRPr="00E42108">
        <w:rPr>
          <w:rFonts w:ascii="Times New Roman" w:hAnsi="Times New Roman"/>
          <w:sz w:val="28"/>
          <w:szCs w:val="28"/>
          <w:lang w:eastAsia="ru-RU"/>
        </w:rPr>
        <w:t xml:space="preserve">на право заключения </w:t>
      </w:r>
      <w:proofErr w:type="gramStart"/>
      <w:r w:rsidRPr="00E42108">
        <w:rPr>
          <w:rFonts w:ascii="Times New Roman" w:hAnsi="Times New Roman"/>
          <w:sz w:val="28"/>
          <w:szCs w:val="28"/>
          <w:lang w:eastAsia="ru-RU"/>
        </w:rPr>
        <w:t>договора</w:t>
      </w:r>
      <w:proofErr w:type="gramEnd"/>
      <w:r w:rsidRPr="00E42108">
        <w:rPr>
          <w:rFonts w:ascii="Times New Roman" w:hAnsi="Times New Roman"/>
          <w:sz w:val="28"/>
          <w:szCs w:val="28"/>
          <w:lang w:eastAsia="ru-RU"/>
        </w:rPr>
        <w:t xml:space="preserve"> на  приобретение трубы полиэтиленовой для питьевого водоснабжения</w:t>
      </w: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spacing w:after="0" w:line="240" w:lineRule="auto"/>
        <w:ind w:firstLine="709"/>
        <w:jc w:val="both"/>
        <w:rPr>
          <w:rFonts w:ascii="Times New Roman" w:hAnsi="Times New Roman"/>
          <w:sz w:val="28"/>
          <w:szCs w:val="28"/>
          <w:lang w:eastAsia="ru-RU"/>
        </w:rPr>
      </w:pPr>
    </w:p>
    <w:p w:rsidR="00FB651F" w:rsidRPr="00FB651F" w:rsidRDefault="00FB651F" w:rsidP="00FB651F">
      <w:pPr>
        <w:jc w:val="center"/>
        <w:rPr>
          <w:rFonts w:ascii="Times New Roman" w:eastAsia="Times New Roman" w:hAnsi="Times New Roman"/>
          <w:sz w:val="24"/>
          <w:szCs w:val="24"/>
        </w:rPr>
      </w:pPr>
    </w:p>
    <w:p w:rsidR="00FB651F" w:rsidRPr="00FB651F" w:rsidRDefault="00BB1CC4" w:rsidP="00FB651F">
      <w:pPr>
        <w:jc w:val="center"/>
        <w:rPr>
          <w:rFonts w:ascii="Times New Roman" w:eastAsia="Times New Roman" w:hAnsi="Times New Roman"/>
          <w:sz w:val="24"/>
          <w:szCs w:val="24"/>
        </w:rPr>
      </w:pPr>
      <w:r>
        <w:rPr>
          <w:rFonts w:ascii="Times New Roman" w:eastAsia="Times New Roman" w:hAnsi="Times New Roman"/>
          <w:sz w:val="24"/>
          <w:szCs w:val="24"/>
        </w:rPr>
        <w:t xml:space="preserve">с. </w:t>
      </w:r>
      <w:proofErr w:type="spellStart"/>
      <w:r>
        <w:rPr>
          <w:rFonts w:ascii="Times New Roman" w:eastAsia="Times New Roman" w:hAnsi="Times New Roman"/>
          <w:sz w:val="24"/>
          <w:szCs w:val="24"/>
        </w:rPr>
        <w:t>Иглино</w:t>
      </w:r>
      <w:proofErr w:type="spellEnd"/>
      <w:r>
        <w:rPr>
          <w:rFonts w:ascii="Times New Roman" w:eastAsia="Times New Roman" w:hAnsi="Times New Roman"/>
          <w:sz w:val="24"/>
          <w:szCs w:val="24"/>
        </w:rPr>
        <w:t xml:space="preserve">  2020</w:t>
      </w:r>
      <w:r w:rsidR="00FB651F" w:rsidRPr="00FB651F">
        <w:rPr>
          <w:rFonts w:ascii="Times New Roman" w:eastAsia="Times New Roman" w:hAnsi="Times New Roman"/>
          <w:sz w:val="24"/>
          <w:szCs w:val="24"/>
        </w:rPr>
        <w:t xml:space="preserve"> г.</w:t>
      </w:r>
    </w:p>
    <w:p w:rsidR="00FB651F" w:rsidRPr="00FB651F" w:rsidRDefault="00FB651F" w:rsidP="00FB651F">
      <w:pPr>
        <w:spacing w:after="0" w:line="240" w:lineRule="auto"/>
        <w:jc w:val="center"/>
        <w:rPr>
          <w:rFonts w:ascii="Times New Roman" w:hAnsi="Times New Roman"/>
          <w:b/>
          <w:caps/>
          <w:sz w:val="24"/>
          <w:szCs w:val="24"/>
          <w:lang w:eastAsia="ru-RU"/>
        </w:rPr>
      </w:pPr>
    </w:p>
    <w:p w:rsidR="00FB651F" w:rsidRPr="00FB651F" w:rsidRDefault="00FB651F" w:rsidP="00FB651F">
      <w:pPr>
        <w:spacing w:after="0" w:line="240" w:lineRule="auto"/>
        <w:rPr>
          <w:rFonts w:ascii="Times New Roman" w:hAnsi="Times New Roman"/>
          <w:b/>
          <w:caps/>
          <w:sz w:val="24"/>
          <w:szCs w:val="24"/>
          <w:lang w:eastAsia="ru-RU"/>
        </w:rPr>
      </w:pPr>
      <w:r w:rsidRPr="00FB651F">
        <w:rPr>
          <w:rFonts w:eastAsia="Times New Roman"/>
          <w:b/>
          <w:caps/>
          <w:sz w:val="24"/>
          <w:szCs w:val="24"/>
        </w:rPr>
        <w:br w:type="page"/>
      </w:r>
    </w:p>
    <w:p w:rsidR="00FB651F" w:rsidRPr="00FB651F" w:rsidRDefault="00FB651F" w:rsidP="00FB651F">
      <w:pPr>
        <w:spacing w:after="0" w:line="240" w:lineRule="auto"/>
        <w:jc w:val="center"/>
        <w:rPr>
          <w:rFonts w:ascii="Times New Roman" w:hAnsi="Times New Roman"/>
          <w:b/>
          <w:caps/>
          <w:sz w:val="24"/>
          <w:szCs w:val="24"/>
          <w:lang w:eastAsia="ru-RU"/>
        </w:rPr>
      </w:pPr>
      <w:r w:rsidRPr="00FB651F">
        <w:rPr>
          <w:rFonts w:ascii="Times New Roman" w:hAnsi="Times New Roman"/>
          <w:b/>
          <w:caps/>
          <w:sz w:val="24"/>
          <w:szCs w:val="24"/>
          <w:lang w:eastAsia="ru-RU"/>
        </w:rPr>
        <w:lastRenderedPageBreak/>
        <w:t>Содержание аукционной документации</w:t>
      </w:r>
    </w:p>
    <w:p w:rsidR="00FB651F" w:rsidRPr="00FB651F" w:rsidRDefault="00FB651F" w:rsidP="00FB651F">
      <w:pPr>
        <w:spacing w:after="0" w:line="240" w:lineRule="auto"/>
        <w:ind w:right="424" w:firstLine="8647"/>
        <w:jc w:val="right"/>
        <w:rPr>
          <w:rFonts w:ascii="Times New Roman" w:hAnsi="Times New Roman"/>
          <w:sz w:val="24"/>
          <w:szCs w:val="24"/>
          <w:lang w:eastAsia="ru-RU"/>
        </w:rPr>
      </w:pPr>
      <w:r w:rsidRPr="00FB651F">
        <w:rPr>
          <w:rFonts w:ascii="Times New Roman" w:hAnsi="Times New Roman"/>
          <w:b/>
          <w:sz w:val="24"/>
          <w:szCs w:val="24"/>
          <w:lang w:eastAsia="ru-RU"/>
        </w:rPr>
        <w:t xml:space="preserve">      </w:t>
      </w:r>
    </w:p>
    <w:tbl>
      <w:tblPr>
        <w:tblW w:w="96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06"/>
      </w:tblGrid>
      <w:tr w:rsidR="00FB651F" w:rsidRPr="00FB651F" w:rsidTr="00C93CEC">
        <w:tc>
          <w:tcPr>
            <w:tcW w:w="9606" w:type="dxa"/>
            <w:tcBorders>
              <w:top w:val="double" w:sz="6" w:space="0" w:color="000000"/>
            </w:tcBorders>
          </w:tcPr>
          <w:p w:rsidR="00FB651F" w:rsidRPr="00FB651F" w:rsidRDefault="00FB651F" w:rsidP="00FB651F">
            <w:pPr>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1. Термины и определения</w:t>
            </w:r>
          </w:p>
        </w:tc>
      </w:tr>
      <w:tr w:rsidR="00FB651F" w:rsidRPr="00FB651F" w:rsidTr="00C93CEC">
        <w:tc>
          <w:tcPr>
            <w:tcW w:w="9606" w:type="dxa"/>
          </w:tcPr>
          <w:p w:rsidR="00FB651F" w:rsidRPr="00FB651F" w:rsidRDefault="00FB651F" w:rsidP="00FB651F">
            <w:pPr>
              <w:tabs>
                <w:tab w:val="num" w:pos="0"/>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2. Приглашение к участию в электронном аукционе</w:t>
            </w:r>
          </w:p>
        </w:tc>
      </w:tr>
      <w:tr w:rsidR="00FB651F" w:rsidRPr="00FB651F" w:rsidTr="00C93CEC">
        <w:tc>
          <w:tcPr>
            <w:tcW w:w="9606" w:type="dxa"/>
          </w:tcPr>
          <w:p w:rsidR="00FB651F" w:rsidRPr="00FB651F" w:rsidRDefault="00FB651F" w:rsidP="00FB651F">
            <w:pPr>
              <w:tabs>
                <w:tab w:val="num" w:pos="0"/>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3. Инструкция участника закупки</w:t>
            </w:r>
          </w:p>
        </w:tc>
      </w:tr>
      <w:tr w:rsidR="00FB651F" w:rsidRPr="00FB651F" w:rsidTr="00C93CEC">
        <w:tc>
          <w:tcPr>
            <w:tcW w:w="9606" w:type="dxa"/>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4. Информационная карта</w:t>
            </w:r>
          </w:p>
        </w:tc>
      </w:tr>
      <w:tr w:rsidR="00FB651F" w:rsidRPr="00FB651F" w:rsidTr="00C93CEC">
        <w:tc>
          <w:tcPr>
            <w:tcW w:w="9606" w:type="dxa"/>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Раздел 5. Техническое задание</w:t>
            </w:r>
          </w:p>
        </w:tc>
      </w:tr>
      <w:tr w:rsidR="00FB651F" w:rsidRPr="00FB651F" w:rsidTr="00C93CEC">
        <w:tc>
          <w:tcPr>
            <w:tcW w:w="9606" w:type="dxa"/>
          </w:tcPr>
          <w:p w:rsidR="00FB651F" w:rsidRPr="00FB651F" w:rsidRDefault="00FB651F" w:rsidP="00FB651F">
            <w:pPr>
              <w:widowControl w:val="0"/>
              <w:shd w:val="clear" w:color="auto" w:fill="FFFFFF"/>
              <w:spacing w:after="0" w:line="240" w:lineRule="atLeast"/>
              <w:contextualSpacing/>
              <w:rPr>
                <w:rFonts w:ascii="Times New Roman" w:eastAsia="Times New Roman" w:hAnsi="Times New Roman"/>
                <w:sz w:val="24"/>
                <w:szCs w:val="24"/>
              </w:rPr>
            </w:pPr>
            <w:r w:rsidRPr="00FB651F">
              <w:rPr>
                <w:rFonts w:ascii="Times New Roman" w:eastAsia="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p>
          <w:p w:rsidR="00FB651F" w:rsidRPr="00FB651F" w:rsidRDefault="00FB651F" w:rsidP="00FB651F">
            <w:pPr>
              <w:spacing w:line="240" w:lineRule="atLeast"/>
              <w:contextualSpacing/>
              <w:rPr>
                <w:rFonts w:ascii="Times New Roman" w:eastAsia="Times New Roman" w:hAnsi="Times New Roman"/>
                <w:sz w:val="24"/>
                <w:szCs w:val="24"/>
              </w:rPr>
            </w:pPr>
            <w:r w:rsidRPr="00FB651F">
              <w:rPr>
                <w:rFonts w:ascii="Times New Roman" w:eastAsia="Times New Roman" w:hAnsi="Times New Roman"/>
                <w:sz w:val="24"/>
                <w:szCs w:val="24"/>
              </w:rPr>
              <w:t>их количественных и качественных характеристик.</w:t>
            </w:r>
          </w:p>
        </w:tc>
      </w:tr>
      <w:tr w:rsidR="00FB651F" w:rsidRPr="00FB651F" w:rsidTr="00C93CEC">
        <w:tc>
          <w:tcPr>
            <w:tcW w:w="9606" w:type="dxa"/>
          </w:tcPr>
          <w:p w:rsidR="00FB651F" w:rsidRPr="00FB651F" w:rsidRDefault="00FB651F" w:rsidP="00FB651F">
            <w:pPr>
              <w:rPr>
                <w:rFonts w:ascii="Times New Roman" w:eastAsia="Times New Roman" w:hAnsi="Times New Roman"/>
                <w:sz w:val="24"/>
                <w:szCs w:val="20"/>
              </w:rPr>
            </w:pPr>
            <w:r w:rsidRPr="00FB651F">
              <w:rPr>
                <w:rFonts w:ascii="Times New Roman" w:eastAsia="Times New Roman" w:hAnsi="Times New Roman"/>
                <w:sz w:val="24"/>
                <w:szCs w:val="20"/>
              </w:rPr>
              <w:t>Форма анкеты участника закупки</w:t>
            </w:r>
          </w:p>
        </w:tc>
      </w:tr>
      <w:tr w:rsidR="00FB651F" w:rsidRPr="00FB651F" w:rsidTr="00C93CEC">
        <w:tc>
          <w:tcPr>
            <w:tcW w:w="9606" w:type="dxa"/>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Форма согласия</w:t>
            </w:r>
          </w:p>
        </w:tc>
      </w:tr>
      <w:tr w:rsidR="00FB651F" w:rsidRPr="00FB651F" w:rsidTr="00C93CEC">
        <w:tc>
          <w:tcPr>
            <w:tcW w:w="9606" w:type="dxa"/>
          </w:tcPr>
          <w:p w:rsidR="00FB651F" w:rsidRPr="00FB651F" w:rsidRDefault="00FB651F" w:rsidP="00FB651F">
            <w:pPr>
              <w:spacing w:after="0" w:line="240" w:lineRule="auto"/>
              <w:rPr>
                <w:rFonts w:ascii="Times New Roman" w:eastAsia="Times New Roman" w:hAnsi="Times New Roman"/>
                <w:sz w:val="24"/>
                <w:szCs w:val="24"/>
              </w:rPr>
            </w:pPr>
            <w:r w:rsidRPr="00FB651F">
              <w:rPr>
                <w:rFonts w:ascii="Times New Roman" w:eastAsia="Times New Roman" w:hAnsi="Times New Roman"/>
                <w:sz w:val="24"/>
                <w:szCs w:val="24"/>
              </w:rPr>
              <w:t>Форма предложения участника закупки</w:t>
            </w:r>
          </w:p>
          <w:p w:rsidR="00FB651F" w:rsidRPr="00FB651F" w:rsidRDefault="00FB651F" w:rsidP="00FB651F">
            <w:pPr>
              <w:spacing w:after="0" w:line="240" w:lineRule="auto"/>
              <w:rPr>
                <w:rFonts w:ascii="Times New Roman" w:eastAsia="Times New Roman" w:hAnsi="Times New Roman"/>
                <w:sz w:val="24"/>
                <w:szCs w:val="24"/>
              </w:rPr>
            </w:pPr>
          </w:p>
        </w:tc>
      </w:tr>
      <w:tr w:rsidR="00FB651F" w:rsidRPr="00FB651F" w:rsidTr="00C93CEC">
        <w:tc>
          <w:tcPr>
            <w:tcW w:w="9606" w:type="dxa"/>
            <w:tcBorders>
              <w:bottom w:val="double" w:sz="6" w:space="0" w:color="000000"/>
            </w:tcBorders>
          </w:tcPr>
          <w:p w:rsidR="00FB651F" w:rsidRPr="00FB651F" w:rsidRDefault="00FB651F" w:rsidP="00FB651F">
            <w:pPr>
              <w:tabs>
                <w:tab w:val="num" w:pos="284"/>
              </w:tabs>
              <w:autoSpaceDE w:val="0"/>
              <w:autoSpaceDN w:val="0"/>
              <w:adjustRightInd w:val="0"/>
              <w:spacing w:after="0" w:line="360" w:lineRule="auto"/>
              <w:rPr>
                <w:rFonts w:ascii="Times New Roman" w:eastAsia="Times New Roman" w:hAnsi="Times New Roman"/>
                <w:sz w:val="24"/>
                <w:szCs w:val="24"/>
              </w:rPr>
            </w:pPr>
            <w:r w:rsidRPr="00FB651F">
              <w:rPr>
                <w:rFonts w:ascii="Times New Roman" w:eastAsia="Times New Roman" w:hAnsi="Times New Roman"/>
                <w:sz w:val="24"/>
                <w:szCs w:val="24"/>
              </w:rPr>
              <w:t>Обоснование начальной (максимально) цены договора</w:t>
            </w:r>
          </w:p>
        </w:tc>
      </w:tr>
    </w:tbl>
    <w:p w:rsidR="00FB651F" w:rsidRPr="00FB651F" w:rsidRDefault="00FB651F" w:rsidP="00FB651F">
      <w:pPr>
        <w:rPr>
          <w:rFonts w:eastAsia="Times New Roman"/>
        </w:rPr>
      </w:pPr>
      <w:r w:rsidRPr="00FB651F">
        <w:rPr>
          <w:rFonts w:eastAsia="Times New Roman"/>
        </w:rPr>
        <w:br w:type="page"/>
      </w:r>
    </w:p>
    <w:tbl>
      <w:tblPr>
        <w:tblW w:w="9923" w:type="dxa"/>
        <w:tblInd w:w="-37" w:type="dxa"/>
        <w:tblLayout w:type="fixed"/>
        <w:tblCellMar>
          <w:left w:w="105" w:type="dxa"/>
          <w:right w:w="105" w:type="dxa"/>
        </w:tblCellMar>
        <w:tblLook w:val="0000" w:firstRow="0" w:lastRow="0" w:firstColumn="0" w:lastColumn="0" w:noHBand="0" w:noVBand="0"/>
      </w:tblPr>
      <w:tblGrid>
        <w:gridCol w:w="9923"/>
      </w:tblGrid>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center"/>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РАЗДЕЛ I. ТЕРМИНЫ И ОПРЕДЕЛЕНИЯ</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 xml:space="preserve">Заказчик </w:t>
            </w:r>
            <w:r w:rsidRPr="00FB651F">
              <w:rPr>
                <w:rFonts w:ascii="Times New Roman" w:eastAsia="Times New Roman" w:hAnsi="Times New Roman"/>
                <w:sz w:val="24"/>
                <w:szCs w:val="24"/>
              </w:rPr>
              <w:t>– юридическое лицо  Муниципальное унитарное предприятие «Водоканал», в интересах и за счет средств которого осуществляются закупки.</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Закупка</w:t>
            </w:r>
            <w:r w:rsidRPr="00FB651F">
              <w:rPr>
                <w:rFonts w:ascii="Times New Roman" w:eastAsia="Times New Roman" w:hAnsi="Times New Roman"/>
                <w:sz w:val="24"/>
                <w:szCs w:val="24"/>
              </w:rPr>
              <w:t xml:space="preserve"> – комплекс мероприятий, направленных на удовлетворение потребностей Заказчика в определенных товарах, работах, услугах; приобретение Заказчиком товаров, работ, услуг на основе договора, заключенного по результатам проведения закупочной процедуры.</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sz w:val="24"/>
                <w:szCs w:val="24"/>
              </w:rPr>
            </w:pPr>
            <w:r w:rsidRPr="00FB651F">
              <w:rPr>
                <w:rFonts w:ascii="Times New Roman" w:eastAsia="Times New Roman" w:hAnsi="Times New Roman"/>
                <w:b/>
                <w:sz w:val="24"/>
                <w:szCs w:val="24"/>
              </w:rPr>
              <w:t>Закупочная процедура</w:t>
            </w:r>
            <w:r w:rsidRPr="00FB651F">
              <w:rPr>
                <w:rFonts w:ascii="Times New Roman" w:eastAsia="Times New Roman" w:hAnsi="Times New Roman"/>
                <w:sz w:val="24"/>
                <w:szCs w:val="24"/>
              </w:rPr>
              <w:t xml:space="preserve"> – последовательность действий от этапа приема заявок от участников закупки до подведения итогов и определения победителя.</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Закупочная деятельность</w:t>
            </w:r>
            <w:r w:rsidRPr="00FB651F">
              <w:rPr>
                <w:rFonts w:ascii="Times New Roman" w:eastAsia="Times New Roman" w:hAnsi="Times New Roman"/>
                <w:sz w:val="24"/>
                <w:szCs w:val="24"/>
              </w:rPr>
              <w:t xml:space="preserve"> - осуществление комплекса мероприятий, направленных на планирование и документирование потребности в товарах, работах, услугах, приобретение которых необходимо для функционирования Заказчика, мониторинг рынка предложений, проведение закупочных процедур, принятие решений о заключении договоров, информационное обеспечение указанных деловых процессов.</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Участник закупки</w:t>
            </w:r>
            <w:r w:rsidRPr="00FB651F">
              <w:rPr>
                <w:rFonts w:ascii="Times New Roman" w:eastAsia="Times New Roman" w:hAnsi="Times New Roman"/>
                <w:sz w:val="24"/>
                <w:szCs w:val="24"/>
              </w:rPr>
              <w:t xml:space="preserve"> – любое юридическое лицо, независимо от организационно-правовой формы собственности, места нахождения и места происхождения капитала либо любое физическое лицо, в том числе индивидуальный предприниматель, принимающее участие в закупочной процедуре и удовлетворяющее требованиям Заказчика. </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Закупочная комиссия  –</w:t>
            </w:r>
            <w:r w:rsidRPr="00FB651F">
              <w:rPr>
                <w:rFonts w:ascii="Times New Roman" w:eastAsia="Times New Roman" w:hAnsi="Times New Roman"/>
                <w:sz w:val="24"/>
                <w:szCs w:val="24"/>
              </w:rPr>
              <w:t xml:space="preserve"> коллегиальный орган, создаваемый Заказчиком для выполнения функций по непосредственному проведению закупочной процедуры.</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sz w:val="24"/>
                <w:szCs w:val="24"/>
              </w:rPr>
            </w:pPr>
            <w:r w:rsidRPr="00FB651F">
              <w:rPr>
                <w:rFonts w:ascii="Times New Roman" w:eastAsia="Times New Roman" w:hAnsi="Times New Roman"/>
                <w:b/>
                <w:sz w:val="24"/>
                <w:szCs w:val="24"/>
              </w:rPr>
              <w:t xml:space="preserve">Уполномоченный специалист (далее – УС) </w:t>
            </w:r>
            <w:r w:rsidRPr="00FB651F">
              <w:rPr>
                <w:rFonts w:ascii="Times New Roman" w:eastAsia="Times New Roman" w:hAnsi="Times New Roman"/>
                <w:sz w:val="24"/>
                <w:szCs w:val="24"/>
              </w:rPr>
              <w:t>– лицо, осуществляющее комплекс мероприятий связанных с закупочными процедурами и  обеспечивающее размещение данной информации на официальном сайте.</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Электронная площадка</w:t>
            </w:r>
            <w:r w:rsidRPr="00FB651F">
              <w:rPr>
                <w:rFonts w:ascii="Times New Roman" w:eastAsia="Times New Roman" w:hAnsi="Times New Roman"/>
                <w:color w:val="000000"/>
                <w:sz w:val="24"/>
                <w:szCs w:val="24"/>
              </w:rPr>
              <w:t xml:space="preserve"> - сайт в сети «Интернет», на котором проводится </w:t>
            </w:r>
            <w:r w:rsidR="00EF2EA2">
              <w:rPr>
                <w:rFonts w:ascii="Times New Roman" w:eastAsia="Times New Roman" w:hAnsi="Times New Roman"/>
                <w:color w:val="000000"/>
                <w:sz w:val="24"/>
                <w:szCs w:val="24"/>
              </w:rPr>
              <w:t xml:space="preserve">электронный аукцион, адрес </w:t>
            </w:r>
            <w:r w:rsidR="00EF2EA2">
              <w:rPr>
                <w:rFonts w:ascii="Times New Roman" w:eastAsia="Times New Roman" w:hAnsi="Times New Roman"/>
                <w:color w:val="000000"/>
                <w:sz w:val="24"/>
                <w:szCs w:val="24"/>
                <w:lang w:val="en-US"/>
              </w:rPr>
              <w:t>https</w:t>
            </w:r>
            <w:r w:rsidR="00EF2EA2">
              <w:rPr>
                <w:rFonts w:ascii="Times New Roman" w:eastAsia="Times New Roman" w:hAnsi="Times New Roman"/>
                <w:color w:val="000000"/>
                <w:sz w:val="24"/>
                <w:szCs w:val="24"/>
              </w:rPr>
              <w:t>:</w:t>
            </w:r>
            <w:r w:rsidR="00EF2EA2" w:rsidRPr="00586ADE">
              <w:rPr>
                <w:rFonts w:ascii="Times New Roman" w:eastAsia="Times New Roman" w:hAnsi="Times New Roman"/>
                <w:color w:val="000000"/>
                <w:sz w:val="24"/>
                <w:szCs w:val="24"/>
              </w:rPr>
              <w:t>//</w:t>
            </w:r>
            <w:proofErr w:type="spellStart"/>
            <w:r w:rsidR="00EF2EA2">
              <w:rPr>
                <w:rFonts w:ascii="Times New Roman" w:eastAsia="Times New Roman" w:hAnsi="Times New Roman"/>
                <w:color w:val="000000"/>
                <w:sz w:val="24"/>
                <w:szCs w:val="24"/>
                <w:lang w:val="en-US"/>
              </w:rPr>
              <w:t>torgi</w:t>
            </w:r>
            <w:proofErr w:type="spellEnd"/>
            <w:r w:rsidR="00EF2EA2">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region</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ru</w:t>
            </w:r>
            <w:r w:rsidR="00AC29A3">
              <w:rPr>
                <w:rFonts w:ascii="Times New Roman" w:eastAsia="Times New Roman" w:hAnsi="Times New Roman"/>
                <w:color w:val="000000"/>
                <w:sz w:val="24"/>
                <w:szCs w:val="24"/>
              </w:rPr>
              <w:t>.</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roofErr w:type="gramStart"/>
            <w:r w:rsidRPr="00FB651F">
              <w:rPr>
                <w:rFonts w:ascii="Times New Roman" w:eastAsia="Times New Roman" w:hAnsi="Times New Roman"/>
                <w:b/>
                <w:bCs/>
                <w:color w:val="000000"/>
                <w:sz w:val="24"/>
                <w:szCs w:val="24"/>
              </w:rPr>
              <w:t>Оператор электронной площадки</w:t>
            </w:r>
            <w:r w:rsidRPr="00FB651F">
              <w:rPr>
                <w:rFonts w:ascii="Times New Roman" w:eastAsia="Times New Roman" w:hAnsi="Times New Roman"/>
                <w:color w:val="000000"/>
                <w:sz w:val="24"/>
                <w:szCs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w:t>
            </w:r>
            <w:proofErr w:type="gramEnd"/>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 xml:space="preserve">Электронный аукцион в электронной форме  </w:t>
            </w:r>
            <w:r w:rsidRPr="00FB651F">
              <w:rPr>
                <w:rFonts w:ascii="Times New Roman" w:eastAsia="Times New Roman" w:hAnsi="Times New Roman"/>
                <w:sz w:val="24"/>
                <w:szCs w:val="24"/>
              </w:rPr>
              <w:t>(далее – электронный аукцион) - аукцион, проведение которого обеспечивается оператором электронной площадки на сайте в информационно-телекоммуникационной сети «Интернет».  Порядок проведения аукциона в электронной форме устанавливается настоящей документацией  в зависимости от правил, действующих на выбранной Заказчиком для проведения определенного аукциона электронной площадке.</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sz w:val="24"/>
                <w:szCs w:val="24"/>
              </w:rPr>
              <w:t xml:space="preserve">Документация об </w:t>
            </w:r>
            <w:r w:rsidRPr="00FB651F">
              <w:rPr>
                <w:rFonts w:ascii="Times New Roman" w:eastAsia="Times New Roman" w:hAnsi="Times New Roman"/>
                <w:b/>
                <w:bCs/>
                <w:color w:val="000000"/>
                <w:sz w:val="24"/>
                <w:szCs w:val="24"/>
              </w:rPr>
              <w:t>электронном аукционе в электронной форме</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sz w:val="24"/>
                <w:szCs w:val="24"/>
              </w:rPr>
              <w:t xml:space="preserve">- комплект документов, содержащий всю необходимую и достаточную информацию о предмете закупки, условиях и порядке ее проведения и рассматриваемый как неотъемлемая часть извещения о закупке. </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sz w:val="24"/>
                <w:szCs w:val="24"/>
              </w:rPr>
            </w:pPr>
            <w:r w:rsidRPr="00FB651F">
              <w:rPr>
                <w:rFonts w:ascii="Times New Roman" w:eastAsia="Times New Roman" w:hAnsi="Times New Roman"/>
                <w:b/>
                <w:sz w:val="24"/>
                <w:szCs w:val="24"/>
              </w:rPr>
              <w:t xml:space="preserve">Заявка  на участие в электронном аукционе в электронной форме </w:t>
            </w:r>
            <w:r w:rsidRPr="00FB651F">
              <w:rPr>
                <w:rFonts w:ascii="Times New Roman" w:eastAsia="Times New Roman" w:hAnsi="Times New Roman"/>
                <w:sz w:val="24"/>
                <w:szCs w:val="24"/>
              </w:rPr>
              <w:t xml:space="preserve">- комплект документов, содержащий предложение участника закупки, направленное Заказчику с намерением принять участие в закупочной процедуре и впоследствии заключить договор на поставку товаров, работ, услуг на условиях, определенных  документацией о закупке. </w:t>
            </w:r>
          </w:p>
        </w:tc>
      </w:tr>
      <w:tr w:rsidR="00FB651F" w:rsidRPr="00FB651F" w:rsidTr="00C93CEC">
        <w:tc>
          <w:tcPr>
            <w:tcW w:w="9923"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Электронный документ</w:t>
            </w:r>
            <w:r w:rsidRPr="00FB651F">
              <w:rPr>
                <w:rFonts w:ascii="Times New Roman" w:eastAsia="Times New Roman" w:hAnsi="Times New Roman"/>
                <w:color w:val="000000"/>
                <w:sz w:val="24"/>
                <w:szCs w:val="24"/>
              </w:rPr>
              <w:t xml:space="preserve"> - документ, информация в котором предоставлена в электронно-цифровой форме, созданный и оформленный в порядке, предусмотренном законодательством</w:t>
            </w:r>
            <w:r w:rsidRPr="00FB651F">
              <w:rPr>
                <w:rFonts w:ascii="Times New Roman" w:eastAsia="Times New Roman" w:hAnsi="Times New Roman"/>
                <w:vanish/>
                <w:color w:val="000000"/>
                <w:sz w:val="24"/>
                <w:szCs w:val="24"/>
              </w:rPr>
              <w:t>#M12291 901808241законодательством</w:t>
            </w:r>
            <w:r w:rsidRPr="00FB651F">
              <w:rPr>
                <w:rFonts w:ascii="Times New Roman" w:eastAsia="Times New Roman" w:hAnsi="Times New Roman"/>
                <w:color w:val="000000"/>
                <w:sz w:val="24"/>
                <w:szCs w:val="24"/>
              </w:rPr>
              <w:t xml:space="preserve"> Российской Федерации.</w:t>
            </w:r>
            <w:r w:rsidRPr="00FB651F">
              <w:rPr>
                <w:rFonts w:ascii="Times New Roman" w:eastAsia="Times New Roman" w:hAnsi="Times New Roman"/>
                <w:vanish/>
                <w:color w:val="000000"/>
                <w:sz w:val="24"/>
                <w:szCs w:val="24"/>
              </w:rPr>
              <w:t>#S</w:t>
            </w:r>
          </w:p>
        </w:tc>
      </w:tr>
    </w:tbl>
    <w:p w:rsidR="00FB651F" w:rsidRPr="00FB651F" w:rsidRDefault="00FB651F" w:rsidP="00FB651F">
      <w:pPr>
        <w:rPr>
          <w:rFonts w:eastAsia="Times New Roman"/>
        </w:rPr>
      </w:pPr>
      <w:r w:rsidRPr="00FB651F">
        <w:rPr>
          <w:rFonts w:eastAsia="Times New Roman"/>
        </w:rPr>
        <w:br w:type="page"/>
      </w:r>
    </w:p>
    <w:tbl>
      <w:tblPr>
        <w:tblW w:w="9640" w:type="dxa"/>
        <w:tblInd w:w="-37" w:type="dxa"/>
        <w:tblLayout w:type="fixed"/>
        <w:tblCellMar>
          <w:left w:w="105" w:type="dxa"/>
          <w:right w:w="105" w:type="dxa"/>
        </w:tblCellMar>
        <w:tblLook w:val="0000" w:firstRow="0" w:lastRow="0" w:firstColumn="0" w:lastColumn="0" w:noHBand="0" w:noVBand="0"/>
      </w:tblPr>
      <w:tblGrid>
        <w:gridCol w:w="9640"/>
      </w:tblGrid>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center"/>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 xml:space="preserve">РАЗДЕЛ II. ПРИГЛАШЕНИЕ К УЧАСТИЮ В  ЭЛЕКТРОННОМ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B651F">
              <w:rPr>
                <w:rFonts w:ascii="Times New Roman" w:eastAsia="Times New Roman" w:hAnsi="Times New Roman"/>
                <w:sz w:val="24"/>
                <w:szCs w:val="24"/>
              </w:rPr>
              <w:t xml:space="preserve"> требованиям, установленным заказчиком в соответствии с положением о закупке.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Участник закупки вправе подать только одну Заявку на участие в Аукционе в отношении предмета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 xml:space="preserve">Документация об Аукционе подготовлена и разработана в соответствии с </w:t>
            </w:r>
            <w:r w:rsidRPr="00FB651F">
              <w:rPr>
                <w:rFonts w:ascii="Times New Roman" w:eastAsia="Times New Roman" w:hAnsi="Times New Roman"/>
                <w:sz w:val="24"/>
                <w:szCs w:val="24"/>
              </w:rPr>
              <w:t>Федеральным законом от 18.07.2011 N 223-ФЗ "О закупках товаров, работ, услуг отдельными видами юридических лиц" (далее – Федеральный закон от 18.07.2011 N 223-ФЗ)</w:t>
            </w:r>
            <w:r w:rsidRPr="00FB651F">
              <w:rPr>
                <w:rFonts w:ascii="Times New Roman" w:eastAsia="Times New Roman" w:hAnsi="Times New Roman"/>
                <w:vanish/>
                <w:color w:val="000000"/>
                <w:sz w:val="24"/>
                <w:szCs w:val="24"/>
              </w:rPr>
              <w:t>#S</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vanish/>
                <w:color w:val="000000"/>
                <w:sz w:val="24"/>
                <w:szCs w:val="24"/>
              </w:rPr>
              <w:t>#M12291 9027690</w:t>
            </w:r>
            <w:r w:rsidRPr="00FB651F">
              <w:rPr>
                <w:rFonts w:ascii="Times New Roman" w:eastAsia="Times New Roman" w:hAnsi="Times New Roman"/>
                <w:color w:val="000000"/>
                <w:sz w:val="24"/>
                <w:szCs w:val="24"/>
              </w:rPr>
              <w:t>Гражданским кодексом РФ</w:t>
            </w:r>
            <w:r w:rsidRPr="00FB651F">
              <w:rPr>
                <w:rFonts w:ascii="Times New Roman" w:eastAsia="Times New Roman" w:hAnsi="Times New Roman"/>
                <w:vanish/>
                <w:color w:val="000000"/>
                <w:sz w:val="24"/>
                <w:szCs w:val="24"/>
              </w:rPr>
              <w:t>#S</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vanish/>
                <w:color w:val="000000"/>
                <w:sz w:val="24"/>
                <w:szCs w:val="24"/>
              </w:rPr>
              <w:t>#M12291 901989534</w:t>
            </w:r>
            <w:r w:rsidRPr="00FB651F">
              <w:rPr>
                <w:rFonts w:ascii="Times New Roman" w:eastAsia="Times New Roman" w:hAnsi="Times New Roman"/>
                <w:color w:val="000000"/>
                <w:sz w:val="24"/>
                <w:szCs w:val="24"/>
              </w:rPr>
              <w:t>Федеральным законом от 26.07.2006 № 135-ФЗ "О защите конкуренции"</w:t>
            </w:r>
            <w:r w:rsidRPr="00FB651F">
              <w:rPr>
                <w:rFonts w:ascii="Times New Roman" w:eastAsia="Times New Roman" w:hAnsi="Times New Roman"/>
                <w:vanish/>
                <w:color w:val="000000"/>
                <w:sz w:val="24"/>
                <w:szCs w:val="24"/>
              </w:rPr>
              <w:t>#S</w:t>
            </w:r>
            <w:r w:rsidRPr="00FB651F">
              <w:rPr>
                <w:rFonts w:ascii="Times New Roman" w:eastAsia="Times New Roman" w:hAnsi="Times New Roman"/>
                <w:color w:val="000000"/>
                <w:sz w:val="24"/>
                <w:szCs w:val="24"/>
              </w:rPr>
              <w:t xml:space="preserve"> </w:t>
            </w:r>
            <w:r w:rsidRPr="00FB651F">
              <w:rPr>
                <w:rFonts w:ascii="Times New Roman" w:eastAsia="Times New Roman" w:hAnsi="Times New Roman"/>
                <w:sz w:val="24"/>
                <w:szCs w:val="24"/>
              </w:rPr>
              <w:t>и Положением о закупках товаров, работ, услуг для нужд Муниципального унитарного  предприятия «Водоканал».</w:t>
            </w:r>
            <w:proofErr w:type="gramEnd"/>
          </w:p>
        </w:tc>
      </w:tr>
      <w:tr w:rsidR="00FB651F" w:rsidRPr="00FB651F" w:rsidTr="00C93CEC">
        <w:tc>
          <w:tcPr>
            <w:tcW w:w="9640" w:type="dxa"/>
            <w:tcBorders>
              <w:top w:val="nil"/>
              <w:left w:val="nil"/>
              <w:right w:val="nil"/>
            </w:tcBorders>
          </w:tcPr>
          <w:p w:rsidR="00FB651F" w:rsidRPr="00FB651F" w:rsidRDefault="00FB651F" w:rsidP="00FB651F">
            <w:pPr>
              <w:autoSpaceDE w:val="0"/>
              <w:autoSpaceDN w:val="0"/>
              <w:adjustRightInd w:val="0"/>
              <w:spacing w:after="0" w:line="240" w:lineRule="auto"/>
              <w:ind w:firstLine="709"/>
              <w:jc w:val="both"/>
              <w:outlineLvl w:val="1"/>
              <w:rPr>
                <w:rFonts w:ascii="Times New Roman" w:eastAsia="Times New Roman" w:hAnsi="Times New Roman"/>
                <w:sz w:val="24"/>
                <w:szCs w:val="24"/>
              </w:rPr>
            </w:pPr>
            <w:r w:rsidRPr="00FB651F">
              <w:rPr>
                <w:rFonts w:ascii="Times New Roman" w:eastAsia="Times New Roman" w:hAnsi="Times New Roman"/>
                <w:sz w:val="24"/>
                <w:szCs w:val="24"/>
              </w:rPr>
              <w:t xml:space="preserve">Документация об электронном аукционе в электронной форме размещается заказчиком на электронной торговой площадке одновременно с размещением извещения о проведении электронного аукциона и доступна для ознакомления в единой информационной системе </w:t>
            </w:r>
            <w:proofErr w:type="spellStart"/>
            <w:r w:rsidRPr="00FB651F">
              <w:rPr>
                <w:rFonts w:ascii="Times New Roman" w:eastAsia="Times New Roman" w:hAnsi="Times New Roman"/>
                <w:sz w:val="24"/>
                <w:szCs w:val="24"/>
                <w:lang w:val="en-US"/>
              </w:rPr>
              <w:t>zakupki</w:t>
            </w:r>
            <w:proofErr w:type="spellEnd"/>
            <w:r w:rsidRPr="00FB651F">
              <w:rPr>
                <w:rFonts w:ascii="Times New Roman" w:eastAsia="Times New Roman" w:hAnsi="Times New Roman"/>
                <w:sz w:val="24"/>
                <w:szCs w:val="24"/>
              </w:rPr>
              <w:t>.</w:t>
            </w:r>
            <w:proofErr w:type="spellStart"/>
            <w:r w:rsidRPr="00FB651F">
              <w:rPr>
                <w:rFonts w:ascii="Times New Roman" w:eastAsia="Times New Roman" w:hAnsi="Times New Roman"/>
                <w:sz w:val="24"/>
                <w:szCs w:val="24"/>
                <w:lang w:val="en-US"/>
              </w:rPr>
              <w:t>gov</w:t>
            </w:r>
            <w:proofErr w:type="spellEnd"/>
            <w:r w:rsidRPr="00FB651F">
              <w:rPr>
                <w:rFonts w:ascii="Times New Roman" w:eastAsia="Times New Roman" w:hAnsi="Times New Roman"/>
                <w:sz w:val="24"/>
                <w:szCs w:val="24"/>
              </w:rPr>
              <w:t>.</w:t>
            </w:r>
            <w:proofErr w:type="spellStart"/>
            <w:r w:rsidRPr="00FB651F">
              <w:rPr>
                <w:rFonts w:ascii="Times New Roman" w:eastAsia="Times New Roman" w:hAnsi="Times New Roman"/>
                <w:sz w:val="24"/>
                <w:szCs w:val="24"/>
                <w:lang w:val="en-US"/>
              </w:rPr>
              <w:t>ru</w:t>
            </w:r>
            <w:proofErr w:type="spellEnd"/>
            <w:r w:rsidR="00AC29A3">
              <w:rPr>
                <w:rFonts w:ascii="Times New Roman" w:eastAsia="Times New Roman" w:hAnsi="Times New Roman"/>
                <w:sz w:val="24"/>
                <w:szCs w:val="24"/>
              </w:rPr>
              <w:t xml:space="preserve">, </w:t>
            </w:r>
            <w:proofErr w:type="spellStart"/>
            <w:r w:rsidR="00AC29A3">
              <w:rPr>
                <w:rFonts w:ascii="Times New Roman" w:eastAsia="Times New Roman" w:hAnsi="Times New Roman"/>
                <w:color w:val="000000"/>
                <w:sz w:val="24"/>
                <w:szCs w:val="24"/>
                <w:lang w:val="en-US"/>
              </w:rPr>
              <w:t>torgi</w:t>
            </w:r>
            <w:proofErr w:type="spellEnd"/>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region</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ru</w:t>
            </w:r>
            <w:r w:rsidR="00AC29A3">
              <w:rPr>
                <w:rFonts w:ascii="Times New Roman" w:eastAsia="Times New Roman" w:hAnsi="Times New Roman"/>
                <w:color w:val="000000"/>
                <w:sz w:val="24"/>
                <w:szCs w:val="24"/>
              </w:rPr>
              <w:t>.</w:t>
            </w:r>
            <w:r w:rsidRPr="00FB651F">
              <w:rPr>
                <w:rFonts w:ascii="Times New Roman" w:eastAsia="Times New Roman" w:hAnsi="Times New Roman"/>
                <w:sz w:val="24"/>
                <w:szCs w:val="24"/>
              </w:rPr>
              <w:t>без взимания платы.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rPr>
                <w:rFonts w:ascii="Times New Roman" w:eastAsia="Times New Roman" w:hAnsi="Times New Roman"/>
                <w:b/>
                <w:bCs/>
                <w:color w:val="000000"/>
                <w:sz w:val="24"/>
                <w:szCs w:val="24"/>
              </w:rPr>
            </w:pPr>
          </w:p>
          <w:p w:rsidR="00FB651F" w:rsidRPr="00FB651F" w:rsidRDefault="00FB651F" w:rsidP="00FB651F">
            <w:pPr>
              <w:spacing w:after="0" w:line="240" w:lineRule="auto"/>
              <w:ind w:firstLine="709"/>
              <w:jc w:val="center"/>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РАЗДЕЛ III. ИНСТРУКЦИЯ УЧАСТНИКАМ ЗАКУПКИ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 Заказчик</w:t>
            </w:r>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sz w:val="24"/>
                <w:szCs w:val="24"/>
              </w:rPr>
              <w:t>Муниципальное унитарное предприятие «Водоканал», п</w:t>
            </w:r>
            <w:r w:rsidRPr="00FB651F">
              <w:rPr>
                <w:rFonts w:ascii="Times New Roman" w:eastAsia="Times New Roman" w:hAnsi="Times New Roman"/>
                <w:color w:val="000000"/>
                <w:sz w:val="24"/>
                <w:szCs w:val="24"/>
              </w:rPr>
              <w:t>роводит Аукцион в электронной форме на условиях, изложенных в настоящей Документации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2. Источник финансирования и порядок оплаты</w:t>
            </w:r>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2.1. Финансирование Договора, который будет заключен по результатам данного Аукциона, будет осуществляться из </w:t>
            </w:r>
            <w:r w:rsidR="00AC29A3">
              <w:rPr>
                <w:rFonts w:ascii="Times New Roman" w:eastAsia="Times New Roman" w:hAnsi="Times New Roman"/>
                <w:color w:val="000000"/>
                <w:sz w:val="24"/>
                <w:szCs w:val="24"/>
              </w:rPr>
              <w:t xml:space="preserve">собственных </w:t>
            </w:r>
            <w:r w:rsidRPr="00FB651F">
              <w:rPr>
                <w:rFonts w:ascii="Times New Roman" w:eastAsia="Times New Roman" w:hAnsi="Times New Roman"/>
                <w:color w:val="000000"/>
                <w:sz w:val="24"/>
                <w:szCs w:val="24"/>
              </w:rPr>
              <w:t xml:space="preserve">средств </w:t>
            </w:r>
            <w:r w:rsidRPr="00FB651F">
              <w:rPr>
                <w:rFonts w:ascii="Times New Roman" w:eastAsia="Times New Roman" w:hAnsi="Times New Roman"/>
                <w:sz w:val="24"/>
                <w:szCs w:val="24"/>
              </w:rPr>
              <w:t>Муниципального унитарного предприятия «Водоканал».</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2.2. </w:t>
            </w:r>
            <w:proofErr w:type="gramStart"/>
            <w:r w:rsidRPr="00FB651F">
              <w:rPr>
                <w:rFonts w:ascii="Times New Roman" w:eastAsia="Times New Roman" w:hAnsi="Times New Roman"/>
                <w:color w:val="000000"/>
                <w:sz w:val="24"/>
                <w:szCs w:val="24"/>
              </w:rPr>
              <w:t>Форма, срок и порядок оплаты Договора определяется в проекте Договора, являющимся неотъемлемой частью Документации об Аукционе и указан в п.2.</w:t>
            </w:r>
            <w:proofErr w:type="gramEnd"/>
            <w:r w:rsidRPr="00FB651F">
              <w:rPr>
                <w:rFonts w:ascii="Times New Roman" w:eastAsia="Times New Roman" w:hAnsi="Times New Roman"/>
                <w:color w:val="000000"/>
                <w:sz w:val="24"/>
                <w:szCs w:val="24"/>
              </w:rPr>
              <w:t xml:space="preserve"> Информационной карты.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3. Требования, предъявляемые к Участникам закупки</w:t>
            </w:r>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AC29A3">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3.1. Участник закупки должен пройти аккредитацию на электронной площадке </w:t>
            </w:r>
            <w:r w:rsidR="00AC29A3">
              <w:rPr>
                <w:rFonts w:ascii="Times New Roman" w:eastAsia="Times New Roman" w:hAnsi="Times New Roman"/>
                <w:color w:val="000000"/>
                <w:sz w:val="24"/>
                <w:szCs w:val="24"/>
                <w:lang w:val="en-US"/>
              </w:rPr>
              <w:t>https</w:t>
            </w:r>
            <w:r w:rsidR="00AC29A3">
              <w:rPr>
                <w:rFonts w:ascii="Times New Roman" w:eastAsia="Times New Roman" w:hAnsi="Times New Roman"/>
                <w:color w:val="000000"/>
                <w:sz w:val="24"/>
                <w:szCs w:val="24"/>
              </w:rPr>
              <w:t>:</w:t>
            </w:r>
            <w:r w:rsidR="00AC29A3" w:rsidRPr="00586ADE">
              <w:rPr>
                <w:rFonts w:ascii="Times New Roman" w:eastAsia="Times New Roman" w:hAnsi="Times New Roman"/>
                <w:color w:val="000000"/>
                <w:sz w:val="24"/>
                <w:szCs w:val="24"/>
              </w:rPr>
              <w:t>//</w:t>
            </w:r>
            <w:proofErr w:type="spellStart"/>
            <w:r w:rsidR="00AC29A3">
              <w:rPr>
                <w:rFonts w:ascii="Times New Roman" w:eastAsia="Times New Roman" w:hAnsi="Times New Roman"/>
                <w:color w:val="000000"/>
                <w:sz w:val="24"/>
                <w:szCs w:val="24"/>
                <w:lang w:val="en-US"/>
              </w:rPr>
              <w:t>torgi</w:t>
            </w:r>
            <w:proofErr w:type="spellEnd"/>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region</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ru</w:t>
            </w:r>
            <w:r w:rsidR="00AC29A3">
              <w:rPr>
                <w:rFonts w:ascii="Times New Roman" w:eastAsia="Times New Roman" w:hAnsi="Times New Roman"/>
                <w:color w:val="000000"/>
                <w:sz w:val="24"/>
                <w:szCs w:val="24"/>
              </w:rPr>
              <w:t>.</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3.2. Участники закупки должны соответствовать следующим требованиям:</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3.2.1.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3.2.2. Участник закупки не должен находиться в процессе ликвидации, в отношении участника не должно быть принято арбитражным судом решения о признании участника закупки банкротом и об открытии конкурсного производства, деятельность участника не должна быть приостановлена в порядке, предусмотренном Кодексом РФ об административных правонарушениях.</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3.2.3. У участника закупки не должно быть просроченной задолженности по налогам, сборам и иным обязательным платежам в бюджеты любого уровня и государственные внебюджетные фонды.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3.2.4. Участник закупки должен обладать необходимыми квалификационными данными, оборудованием и другими материальными возможностями, опытом и репутацией,  трудовыми, финансовыми и иными ресурсами, необходимыми для исполнения договора закупки, должен соответствовать всем нормам охраны труда и техники безопасности. </w:t>
            </w:r>
          </w:p>
        </w:tc>
      </w:tr>
      <w:tr w:rsidR="00FB651F" w:rsidRPr="00FB651F" w:rsidTr="00C93CEC">
        <w:tc>
          <w:tcPr>
            <w:tcW w:w="9640" w:type="dxa"/>
            <w:tcBorders>
              <w:top w:val="nil"/>
              <w:left w:val="nil"/>
              <w:bottom w:val="nil"/>
              <w:right w:val="nil"/>
            </w:tcBorders>
          </w:tcPr>
          <w:p w:rsidR="00FB651F" w:rsidRPr="00FB651F" w:rsidRDefault="00FB651F" w:rsidP="00FB651F">
            <w:pPr>
              <w:keepNext/>
              <w:keepLines/>
              <w:shd w:val="clear" w:color="auto" w:fill="FFFFFF"/>
              <w:tabs>
                <w:tab w:val="num" w:pos="360"/>
              </w:tabs>
              <w:suppressAutoHyphens/>
              <w:spacing w:after="144" w:line="223" w:lineRule="atLeast"/>
              <w:ind w:firstLine="720"/>
              <w:jc w:val="both"/>
              <w:outlineLvl w:val="0"/>
              <w:rPr>
                <w:rFonts w:ascii="Times New Roman" w:hAnsi="Times New Roman"/>
                <w:bCs/>
                <w:color w:val="000000"/>
                <w:kern w:val="28"/>
                <w:sz w:val="24"/>
                <w:szCs w:val="24"/>
                <w:lang w:eastAsia="ru-RU"/>
              </w:rPr>
            </w:pPr>
            <w:r w:rsidRPr="00FB651F">
              <w:rPr>
                <w:rFonts w:ascii="Times New Roman" w:hAnsi="Times New Roman"/>
                <w:bCs/>
                <w:color w:val="000000"/>
                <w:kern w:val="28"/>
                <w:sz w:val="24"/>
                <w:szCs w:val="24"/>
                <w:lang w:eastAsia="ru-RU"/>
              </w:rPr>
              <w:lastRenderedPageBreak/>
              <w:t xml:space="preserve">3.2.5. </w:t>
            </w:r>
            <w:proofErr w:type="gramStart"/>
            <w:r w:rsidRPr="00FB651F">
              <w:rPr>
                <w:rFonts w:ascii="Times New Roman" w:hAnsi="Times New Roman"/>
                <w:bCs/>
                <w:color w:val="000000"/>
                <w:kern w:val="28"/>
                <w:sz w:val="24"/>
                <w:szCs w:val="24"/>
                <w:lang w:eastAsia="ru-RU"/>
              </w:rPr>
              <w:t xml:space="preserve">Об Участнике закупки должны отсутствовать сведения в реестре недобросовестных поставщиков, предусмотренном Федеральным законом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6" w:history="1">
              <w:r w:rsidRPr="00FB651F">
                <w:rPr>
                  <w:rFonts w:ascii="Times New Roman" w:hAnsi="Times New Roman"/>
                  <w:bCs/>
                  <w:color w:val="000000"/>
                  <w:kern w:val="28"/>
                  <w:sz w:val="24"/>
                  <w:szCs w:val="24"/>
                  <w:lang w:eastAsia="ru-RU"/>
                </w:rPr>
                <w:t>законом</w:t>
              </w:r>
            </w:hyperlink>
            <w:r w:rsidRPr="00FB651F">
              <w:rPr>
                <w:rFonts w:ascii="Times New Roman" w:hAnsi="Times New Roman"/>
                <w:bCs/>
                <w:color w:val="000000"/>
                <w:kern w:val="28"/>
                <w:sz w:val="24"/>
                <w:szCs w:val="24"/>
                <w:lang w:eastAsia="ru-RU"/>
              </w:rPr>
              <w:t xml:space="preserve"> от 05 апреля 2013 года №44-ФЗ </w:t>
            </w:r>
            <w:r w:rsidRPr="00FB651F">
              <w:rPr>
                <w:rFonts w:ascii="Times New Roman" w:hAnsi="Times New Roman"/>
                <w:bCs/>
                <w:kern w:val="28"/>
                <w:sz w:val="24"/>
                <w:szCs w:val="24"/>
                <w:lang w:eastAsia="ru-RU"/>
              </w:rPr>
              <w:t>"О контрактной системе в сфере закупок товаров, работ, услуг для обеспечения государственных и муниципальных нужд"</w:t>
            </w:r>
            <w:r w:rsidRPr="00FB651F">
              <w:rPr>
                <w:rFonts w:ascii="Times New Roman" w:hAnsi="Times New Roman"/>
                <w:bCs/>
                <w:color w:val="333333"/>
                <w:kern w:val="28"/>
                <w:sz w:val="24"/>
                <w:szCs w:val="24"/>
                <w:lang w:eastAsia="ru-RU"/>
              </w:rPr>
              <w:t xml:space="preserve"> </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3.3. Участник закупки не допускается к участию в Аукционе в случае, если он не соответствует требованиям, изложенным в настоящей документации.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4. Аккредитация Участника закупки  на электронной площадке</w:t>
            </w:r>
          </w:p>
        </w:tc>
      </w:tr>
      <w:tr w:rsidR="00FB651F" w:rsidRPr="00FB651F" w:rsidTr="00C93CEC">
        <w:trPr>
          <w:trHeight w:val="927"/>
        </w:trPr>
        <w:tc>
          <w:tcPr>
            <w:tcW w:w="9640" w:type="dxa"/>
            <w:tcBorders>
              <w:top w:val="nil"/>
              <w:left w:val="nil"/>
              <w:bottom w:val="nil"/>
              <w:right w:val="nil"/>
            </w:tcBorders>
          </w:tcPr>
          <w:p w:rsidR="00FB651F" w:rsidRPr="00FB651F" w:rsidRDefault="00FB651F" w:rsidP="00FB651F">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4.1. Для получения возможности участия в закупках товаров, работ, услуг заказчиков путем электронного аукциона в электронной форме, Участник проходит процедуру аккредитации на электронной площадке в соответствии с регламентом, утвержденным на  электронной площадке</w:t>
            </w:r>
            <w:r w:rsidR="00AC29A3" w:rsidRPr="00586ADE">
              <w:rPr>
                <w:rFonts w:ascii="Times New Roman" w:eastAsia="Times New Roman" w:hAnsi="Times New Roman"/>
                <w:color w:val="000000"/>
                <w:sz w:val="24"/>
                <w:szCs w:val="24"/>
              </w:rPr>
              <w:t xml:space="preserve"> </w:t>
            </w:r>
            <w:r w:rsidR="00AC29A3">
              <w:rPr>
                <w:rFonts w:ascii="Times New Roman" w:eastAsia="Times New Roman" w:hAnsi="Times New Roman"/>
                <w:color w:val="000000"/>
                <w:sz w:val="24"/>
                <w:szCs w:val="24"/>
                <w:lang w:val="en-US"/>
              </w:rPr>
              <w:t>https</w:t>
            </w:r>
            <w:r w:rsidR="00AC29A3">
              <w:rPr>
                <w:rFonts w:ascii="Times New Roman" w:eastAsia="Times New Roman" w:hAnsi="Times New Roman"/>
                <w:color w:val="000000"/>
                <w:sz w:val="24"/>
                <w:szCs w:val="24"/>
              </w:rPr>
              <w:t>:</w:t>
            </w:r>
            <w:r w:rsidR="00AC29A3" w:rsidRPr="00586ADE">
              <w:rPr>
                <w:rFonts w:ascii="Times New Roman" w:eastAsia="Times New Roman" w:hAnsi="Times New Roman"/>
                <w:color w:val="000000"/>
                <w:sz w:val="24"/>
                <w:szCs w:val="24"/>
              </w:rPr>
              <w:t>//</w:t>
            </w:r>
            <w:proofErr w:type="spellStart"/>
            <w:r w:rsidR="00AC29A3">
              <w:rPr>
                <w:rFonts w:ascii="Times New Roman" w:eastAsia="Times New Roman" w:hAnsi="Times New Roman"/>
                <w:color w:val="000000"/>
                <w:sz w:val="24"/>
                <w:szCs w:val="24"/>
                <w:lang w:val="en-US"/>
              </w:rPr>
              <w:t>torgi</w:t>
            </w:r>
            <w:proofErr w:type="spellEnd"/>
            <w:r w:rsidR="00AC29A3">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etp</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region</w:t>
            </w:r>
            <w:r w:rsidR="00AC29A3" w:rsidRPr="00586ADE">
              <w:rPr>
                <w:rFonts w:ascii="Times New Roman" w:eastAsia="Times New Roman" w:hAnsi="Times New Roman"/>
                <w:color w:val="000000"/>
                <w:sz w:val="24"/>
                <w:szCs w:val="24"/>
              </w:rPr>
              <w:t>.</w:t>
            </w:r>
            <w:r w:rsidR="00AC29A3">
              <w:rPr>
                <w:rFonts w:ascii="Times New Roman" w:eastAsia="Times New Roman" w:hAnsi="Times New Roman"/>
                <w:color w:val="000000"/>
                <w:sz w:val="24"/>
                <w:szCs w:val="24"/>
                <w:lang w:val="en-US"/>
              </w:rPr>
              <w:t>ru</w:t>
            </w:r>
            <w:r w:rsidR="00AC29A3">
              <w:rPr>
                <w:rFonts w:ascii="Times New Roman" w:eastAsia="Times New Roman" w:hAnsi="Times New Roman"/>
                <w:color w:val="000000"/>
                <w:sz w:val="24"/>
                <w:szCs w:val="24"/>
              </w:rPr>
              <w:t>.</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4.2. Сведения об аккредитации Участника автоматически направляются на электронную площадку.</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5. Правила документооборота при проведен</w:t>
            </w:r>
            <w:proofErr w:type="gramStart"/>
            <w:r w:rsidRPr="00FB651F">
              <w:rPr>
                <w:rFonts w:ascii="Times New Roman" w:eastAsia="Times New Roman" w:hAnsi="Times New Roman"/>
                <w:b/>
                <w:bCs/>
                <w:color w:val="000000"/>
                <w:sz w:val="24"/>
                <w:szCs w:val="24"/>
              </w:rPr>
              <w:t>ии ау</w:t>
            </w:r>
            <w:proofErr w:type="gramEnd"/>
            <w:r w:rsidRPr="00FB651F">
              <w:rPr>
                <w:rFonts w:ascii="Times New Roman" w:eastAsia="Times New Roman" w:hAnsi="Times New Roman"/>
                <w:b/>
                <w:bCs/>
                <w:color w:val="000000"/>
                <w:sz w:val="24"/>
                <w:szCs w:val="24"/>
              </w:rPr>
              <w:t>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5.1. Все связанные с получением аккредитации и проведением Аукциона в электронной форме документы и сведения направляются Участником закупки, Заказчиком и оператором электронной площадки в форме электронных документов.</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5.2. Документы и сведения, направляемые в форме электронных документов, должны быть подписаны электронной цифровой подписью лица, имеющего право действовать соответственно от имени Участника закупки, Заказчика.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5.3. </w:t>
            </w:r>
            <w:proofErr w:type="gramStart"/>
            <w:r w:rsidRPr="00FB651F">
              <w:rPr>
                <w:rFonts w:ascii="Times New Roman" w:eastAsia="Times New Roman" w:hAnsi="Times New Roman"/>
                <w:color w:val="000000"/>
                <w:sz w:val="24"/>
                <w:szCs w:val="24"/>
              </w:rPr>
              <w:t>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5.4. </w:t>
            </w:r>
            <w:proofErr w:type="gramStart"/>
            <w:r w:rsidRPr="00FB651F">
              <w:rPr>
                <w:rFonts w:ascii="Times New Roman" w:eastAsia="Times New Roman" w:hAnsi="Times New Roman"/>
                <w:color w:val="000000"/>
                <w:sz w:val="24"/>
                <w:szCs w:val="24"/>
              </w:rPr>
              <w:t>Наличие электронной цифровой подписи лиц, указанных в пунктах 5.1-5.3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Заказчика, оператора электронной площадки, а также означают подлинность таких документов и сведений.</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5.5. С момента размещения информации, связанной с проведением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5.6. </w:t>
            </w:r>
            <w:proofErr w:type="gramStart"/>
            <w:r w:rsidRPr="00FB651F">
              <w:rPr>
                <w:rFonts w:ascii="Times New Roman" w:eastAsia="Times New Roman" w:hAnsi="Times New Roman"/>
                <w:color w:val="000000"/>
                <w:sz w:val="24"/>
                <w:szCs w:val="24"/>
              </w:rPr>
              <w:t>При размещении на сайте заказчиком извещения об отказе от проведения Аукциона в электронной форме, изменений, внесенных в извещение о проведении Аукциона, в Документацию об Аукционе, разъяснений положений Документации об Аукционе оператор электронной площадки направляет уведомление о таких извещениях, изменениях, разъяснениях всем Участникам закупки, подавшим заявки на участие в Аукционе в электронной форме, уведомление о разъяснениях положений Документации об Аукционе лицу</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направившему</w:t>
            </w:r>
            <w:proofErr w:type="gramEnd"/>
            <w:r w:rsidRPr="00FB651F">
              <w:rPr>
                <w:rFonts w:ascii="Times New Roman" w:eastAsia="Times New Roman" w:hAnsi="Times New Roman"/>
                <w:color w:val="000000"/>
                <w:sz w:val="24"/>
                <w:szCs w:val="24"/>
              </w:rPr>
              <w:t xml:space="preserve"> запрос.</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5.7. При направлении оператором электронной площадки Заказчику документов и сведений в форме электронных документов, полученных от имени Участника закупки, до подведения итогов Аукциона в электронной форме оператор электронной площадки обязан обеспечить конфиденциальность сведений об Участнике закупки, направившим такие документы в порядке, установленном условиями функционирования электронных площадок.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5.8. Документы и сведения, связанные с проведением Аукциона в электронной форме и полученные или направленные оператором электронной площадки в электронной форме, хранятся оператором электронной площадки в соответствии с условиями функционирования электронных площадок.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6. Затраты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6.1. Участник закупки несет все расходы, связанные с подготовкой и подачей своей аукционной Заявки, а Заказчик не отвечает и не имеет обязательств по этим расходам независимо от характера проведения и результатов Аукциона.</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7. Разъяснение положений Документации об Аукционе</w:t>
            </w:r>
          </w:p>
        </w:tc>
      </w:tr>
      <w:tr w:rsidR="00FB651F" w:rsidRPr="00FB651F" w:rsidTr="00C93CEC">
        <w:trPr>
          <w:trHeight w:val="699"/>
        </w:trPr>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7.1. Любой Участник закупки, получивший аккредитацию на электронной площадке вправе направить в адрес электронной площадки, на которой планируется проведение открытого аукциона в электронной форме, запрос о разъяснении положений Документации об Аукционе в электронной форме.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7.2. При поступлении запроса на разъяснение оператор электронной площадки направляет запрос Заказчику.</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7.3. В течение 3 (трех) дней со дня поступления от оператора электронной площадки запроса о разъяснении положений Документации об Аукционе Заказчик размещает разъяснение положений Документации об Аукционе в электронной форме на официальном сайте с указанием предмета запроса, но без указания участника закупки, от которого поступил запрос.</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7.4. При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в электронной форме какие-либо переговоры Заказчика, закупочной комиссии по размещению заказов (далее - Комиссия) и оператора электронной площадки с Участником закупки не допускаются, за исключением случаев предоставления разъяснений в порядке, предусмотренном настоящей Документацией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8. Право Заказчика на внесение изменений в Документацию об Аукционе и отказ от проведения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8.1. Заказчик по собственной инициативе или в соответствии с поступившим запросом о разъяснении положений Документации об Аукционе вправе принять решение о внесении изменений в Документацию об Аукционе не </w:t>
            </w:r>
            <w:proofErr w:type="gramStart"/>
            <w:r w:rsidRPr="00FB651F">
              <w:rPr>
                <w:rFonts w:ascii="Times New Roman" w:eastAsia="Times New Roman" w:hAnsi="Times New Roman"/>
                <w:color w:val="000000"/>
                <w:sz w:val="24"/>
                <w:szCs w:val="24"/>
              </w:rPr>
              <w:t>позднее</w:t>
            </w:r>
            <w:proofErr w:type="gramEnd"/>
            <w:r w:rsidRPr="00FB651F">
              <w:rPr>
                <w:rFonts w:ascii="Times New Roman" w:eastAsia="Times New Roman" w:hAnsi="Times New Roman"/>
                <w:color w:val="000000"/>
                <w:sz w:val="24"/>
                <w:szCs w:val="24"/>
              </w:rPr>
              <w:t xml:space="preserve"> чем за пять дней до даты окончания срока подачи Заявок на участие в Аукционе. Изменение предмета Аукциона не допускается.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8.2. В течение 3 (трех) дней со дня принятия решения о внесении изменений в Документацию об Аукционе такие изменения размещаются Заказчиком на официальном сайте.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8.3. Извещение об отказе от проведения открытого Аукциона в электронной форме размещается Заказчиком на официальном сайте в течение 1 (одного) дней со дня принятия решения об отказе от проведения открытого Аукциона в электронной форме в порядке, установленном для размещения на официальном сайте извещения о проведении открытого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9. Язык Заявки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9.1. Заявка на участие в Аукционе, подготовленная Участником, а также вся документация, входящая в состав Заявки, должны быть составлены на русском языке. Документы на иностранном языке, входящие в состав Заявки на участие в Аукционе, должны быть переведены на русский язык.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9.2. Заявка на участие в Аукционе, подготовленная Участником с нарушением требований, указанных в пункте 9.1. настоящей статьи, признается не соответствующей требованиям Документации об Аукционе, что влечет за собой отказ в допуске Участника, подавшего такую Заявку, к участию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bCs/>
                <w:color w:val="000000"/>
                <w:sz w:val="24"/>
                <w:szCs w:val="24"/>
              </w:rPr>
            </w:pP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10. Порядок формирования цены договора</w:t>
            </w:r>
          </w:p>
        </w:tc>
      </w:tr>
      <w:tr w:rsidR="00FB651F" w:rsidRPr="00FB651F" w:rsidTr="00C93CEC">
        <w:tc>
          <w:tcPr>
            <w:tcW w:w="9640" w:type="dxa"/>
            <w:tcBorders>
              <w:top w:val="nil"/>
              <w:left w:val="nil"/>
              <w:bottom w:val="nil"/>
              <w:right w:val="nil"/>
            </w:tcBorders>
          </w:tcPr>
          <w:p w:rsidR="00FB651F" w:rsidRPr="00FB651F" w:rsidRDefault="00FB651F" w:rsidP="00AC29A3">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10.1. Цена договора включает в себя: </w:t>
            </w:r>
            <w:r w:rsidRPr="00FB651F">
              <w:rPr>
                <w:rFonts w:ascii="Times New Roman" w:eastAsia="Times New Roman" w:hAnsi="Times New Roman"/>
                <w:sz w:val="24"/>
                <w:szCs w:val="24"/>
              </w:rPr>
              <w:t xml:space="preserve">стоимость товара, НДС (20%),  доставку товара до </w:t>
            </w:r>
            <w:r w:rsidRPr="00FB651F">
              <w:rPr>
                <w:rFonts w:ascii="Times New Roman" w:eastAsia="Times New Roman" w:hAnsi="Times New Roman"/>
                <w:color w:val="000000"/>
                <w:sz w:val="24"/>
                <w:szCs w:val="24"/>
              </w:rPr>
              <w:t xml:space="preserve"> </w:t>
            </w:r>
            <w:r w:rsidR="00AC29A3">
              <w:rPr>
                <w:rFonts w:ascii="Times New Roman" w:eastAsia="Times New Roman" w:hAnsi="Times New Roman"/>
                <w:color w:val="000000"/>
                <w:sz w:val="24"/>
                <w:szCs w:val="24"/>
              </w:rPr>
              <w:t xml:space="preserve">склада МУП «Водоканал» по адресу: 452410, </w:t>
            </w:r>
            <w:r w:rsidRPr="00FB651F">
              <w:rPr>
                <w:rFonts w:ascii="Times New Roman" w:eastAsia="Times New Roman" w:hAnsi="Times New Roman"/>
                <w:color w:val="000000"/>
                <w:sz w:val="24"/>
                <w:szCs w:val="24"/>
              </w:rPr>
              <w:t>Республика Башкортостан</w:t>
            </w:r>
            <w:r w:rsidRPr="00FB651F">
              <w:rPr>
                <w:rFonts w:ascii="Times New Roman" w:eastAsia="Times New Roman" w:hAnsi="Times New Roman"/>
                <w:sz w:val="24"/>
                <w:szCs w:val="24"/>
              </w:rPr>
              <w:t xml:space="preserve">, </w:t>
            </w:r>
            <w:proofErr w:type="spellStart"/>
            <w:r w:rsidR="00AC29A3">
              <w:rPr>
                <w:rFonts w:ascii="Times New Roman" w:eastAsia="Times New Roman" w:hAnsi="Times New Roman"/>
                <w:sz w:val="24"/>
                <w:szCs w:val="24"/>
              </w:rPr>
              <w:t>Иглинский</w:t>
            </w:r>
            <w:proofErr w:type="spellEnd"/>
            <w:r w:rsidR="00AC29A3">
              <w:rPr>
                <w:rFonts w:ascii="Times New Roman" w:eastAsia="Times New Roman" w:hAnsi="Times New Roman"/>
                <w:sz w:val="24"/>
                <w:szCs w:val="24"/>
              </w:rPr>
              <w:t xml:space="preserve"> район, с. </w:t>
            </w:r>
            <w:proofErr w:type="spellStart"/>
            <w:r w:rsidR="00AC29A3">
              <w:rPr>
                <w:rFonts w:ascii="Times New Roman" w:eastAsia="Times New Roman" w:hAnsi="Times New Roman"/>
                <w:sz w:val="24"/>
                <w:szCs w:val="24"/>
              </w:rPr>
              <w:t>Иглино</w:t>
            </w:r>
            <w:proofErr w:type="spellEnd"/>
            <w:r w:rsidR="00AC29A3">
              <w:rPr>
                <w:rFonts w:ascii="Times New Roman" w:eastAsia="Times New Roman" w:hAnsi="Times New Roman"/>
                <w:sz w:val="24"/>
                <w:szCs w:val="24"/>
              </w:rPr>
              <w:t xml:space="preserve">, ул. Революционная, дом 26, </w:t>
            </w:r>
            <w:r w:rsidRPr="00FB651F">
              <w:rPr>
                <w:rFonts w:ascii="Times New Roman" w:eastAsia="Times New Roman" w:hAnsi="Times New Roman"/>
                <w:sz w:val="24"/>
                <w:szCs w:val="24"/>
              </w:rPr>
              <w:t>накладные расходы, транспортные расходы, расходы по хранению товара до поставки, пошлины, таможенные платежи и прочие сборы</w:t>
            </w:r>
            <w:r w:rsidRPr="00FB651F">
              <w:rPr>
                <w:rFonts w:eastAsia="Times New Roman"/>
                <w:sz w:val="28"/>
                <w:szCs w:val="28"/>
              </w:rPr>
              <w:t>.</w:t>
            </w:r>
          </w:p>
        </w:tc>
      </w:tr>
      <w:tr w:rsidR="00FB651F" w:rsidRPr="00FB651F" w:rsidTr="00C93CEC">
        <w:tc>
          <w:tcPr>
            <w:tcW w:w="9640" w:type="dxa"/>
            <w:tcBorders>
              <w:top w:val="nil"/>
              <w:left w:val="nil"/>
              <w:bottom w:val="nil"/>
              <w:right w:val="nil"/>
            </w:tcBorders>
          </w:tcPr>
          <w:p w:rsidR="00FB651F" w:rsidRPr="00FB651F" w:rsidRDefault="00FB651F" w:rsidP="00FB651F">
            <w:pPr>
              <w:autoSpaceDE w:val="0"/>
              <w:autoSpaceDN w:val="0"/>
              <w:adjustRightInd w:val="0"/>
              <w:spacing w:after="0" w:line="240" w:lineRule="auto"/>
              <w:ind w:firstLine="709"/>
              <w:jc w:val="both"/>
              <w:outlineLvl w:val="0"/>
              <w:rPr>
                <w:rFonts w:ascii="Times New Roman" w:eastAsia="Times New Roman" w:hAnsi="Times New Roman"/>
                <w:sz w:val="24"/>
                <w:szCs w:val="24"/>
              </w:rPr>
            </w:pPr>
            <w:r w:rsidRPr="00FB651F">
              <w:rPr>
                <w:rFonts w:ascii="Times New Roman" w:eastAsia="Times New Roman" w:hAnsi="Times New Roman"/>
                <w:color w:val="000000"/>
                <w:sz w:val="24"/>
                <w:szCs w:val="24"/>
              </w:rPr>
              <w:t xml:space="preserve">10.2. </w:t>
            </w:r>
            <w:r w:rsidRPr="00FB651F">
              <w:rPr>
                <w:rFonts w:ascii="Times New Roman" w:eastAsia="Times New Roman" w:hAnsi="Times New Roman"/>
                <w:sz w:val="24"/>
                <w:szCs w:val="24"/>
              </w:rPr>
              <w:t>В случае</w:t>
            </w:r>
            <w:proofErr w:type="gramStart"/>
            <w:r w:rsidRPr="00FB651F">
              <w:rPr>
                <w:rFonts w:ascii="Times New Roman" w:eastAsia="Times New Roman" w:hAnsi="Times New Roman"/>
                <w:sz w:val="24"/>
                <w:szCs w:val="24"/>
              </w:rPr>
              <w:t>,</w:t>
            </w:r>
            <w:proofErr w:type="gramEnd"/>
            <w:r w:rsidRPr="00FB651F">
              <w:rPr>
                <w:rFonts w:ascii="Times New Roman" w:eastAsia="Times New Roman" w:hAnsi="Times New Roman"/>
                <w:sz w:val="24"/>
                <w:szCs w:val="24"/>
              </w:rPr>
              <w:t xml:space="preserve"> если при заключении и исполнении договора изменяется цена </w:t>
            </w:r>
            <w:r w:rsidRPr="00FB651F">
              <w:rPr>
                <w:rFonts w:ascii="Times New Roman" w:eastAsia="Times New Roman" w:hAnsi="Times New Roman"/>
                <w:sz w:val="24"/>
                <w:szCs w:val="24"/>
              </w:rPr>
              <w:lastRenderedPageBreak/>
              <w:t>закупаемых товаров, работ, услуг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11. Валюта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11.1. Формирование цены Договора и расчеты с Поставщиком осуществляются в рублях Российской Федерации.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12. Сведения и документы, входящие в состав Заявки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12.1. 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12.2. </w:t>
            </w:r>
            <w:r w:rsidRPr="00FB651F">
              <w:rPr>
                <w:rFonts w:ascii="Times New Roman" w:eastAsia="Times New Roman" w:hAnsi="Times New Roman"/>
                <w:b/>
                <w:color w:val="000000"/>
                <w:sz w:val="24"/>
                <w:szCs w:val="24"/>
              </w:rPr>
              <w:t>Заявка на участие в Аукционе в электронной форме состоит из двух частей.</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12.3. </w:t>
            </w:r>
            <w:r w:rsidRPr="00FB651F">
              <w:rPr>
                <w:rFonts w:ascii="Times New Roman" w:eastAsia="Times New Roman" w:hAnsi="Times New Roman"/>
                <w:b/>
                <w:color w:val="000000"/>
                <w:sz w:val="24"/>
                <w:szCs w:val="24"/>
              </w:rPr>
              <w:t>Первая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сведения: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2) сведения о поставляемом Товаре: функциональные характеристики (потребительские свойства), количес</w:t>
            </w:r>
            <w:r w:rsidR="00AC29A3">
              <w:rPr>
                <w:rFonts w:ascii="Times New Roman" w:eastAsia="Times New Roman" w:hAnsi="Times New Roman"/>
                <w:color w:val="000000"/>
                <w:sz w:val="24"/>
                <w:szCs w:val="24"/>
              </w:rPr>
              <w:t>твенное и качественное описание, приложение  сертификатов соответствия ГОСТу.</w:t>
            </w:r>
          </w:p>
          <w:p w:rsidR="00FB651F" w:rsidRPr="00FB651F" w:rsidRDefault="00FB651F" w:rsidP="00FB651F">
            <w:pPr>
              <w:keepNext/>
              <w:keepLines/>
              <w:shd w:val="clear" w:color="auto" w:fill="FFFFFF"/>
              <w:tabs>
                <w:tab w:val="num" w:pos="360"/>
              </w:tabs>
              <w:suppressAutoHyphens/>
              <w:spacing w:before="75" w:after="150" w:line="240" w:lineRule="auto"/>
              <w:ind w:firstLine="720"/>
              <w:jc w:val="both"/>
              <w:outlineLvl w:val="0"/>
              <w:rPr>
                <w:rFonts w:ascii="Times New Roman" w:hAnsi="Times New Roman"/>
                <w:kern w:val="28"/>
                <w:sz w:val="24"/>
                <w:szCs w:val="24"/>
                <w:lang w:eastAsia="ru-RU"/>
              </w:rPr>
            </w:pPr>
            <w:r w:rsidRPr="00FB651F">
              <w:rPr>
                <w:rFonts w:ascii="Times New Roman" w:hAnsi="Times New Roman"/>
                <w:bCs/>
                <w:kern w:val="28"/>
                <w:sz w:val="24"/>
                <w:szCs w:val="24"/>
                <w:lang w:eastAsia="ru-RU"/>
              </w:rPr>
              <w:t xml:space="preserve">3) Сведения о производителе и стране происхождения товара в соответствии с  </w:t>
            </w:r>
            <w:r w:rsidRPr="00FB651F">
              <w:rPr>
                <w:rFonts w:ascii="Times New Roman" w:hAnsi="Times New Roman"/>
                <w:kern w:val="28"/>
                <w:sz w:val="24"/>
                <w:szCs w:val="24"/>
                <w:lang w:eastAsia="ru-RU"/>
              </w:rPr>
              <w:t>Общероссийским классификатором стран мира</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12.4. </w:t>
            </w:r>
            <w:r w:rsidRPr="00FB651F">
              <w:rPr>
                <w:rFonts w:ascii="Times New Roman" w:eastAsia="Times New Roman" w:hAnsi="Times New Roman"/>
                <w:b/>
                <w:color w:val="000000"/>
                <w:sz w:val="24"/>
                <w:szCs w:val="24"/>
              </w:rPr>
              <w:t>Вторая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документы и сведения: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left="37" w:firstLine="709"/>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анкету участника по установленной в аукционной документации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left="709"/>
              <w:jc w:val="both"/>
              <w:rPr>
                <w:rFonts w:ascii="Times New Roman" w:eastAsia="Times New Roman" w:hAnsi="Times New Roman"/>
                <w:color w:val="000000"/>
                <w:sz w:val="24"/>
                <w:szCs w:val="24"/>
              </w:rPr>
            </w:pPr>
            <w:proofErr w:type="gramStart"/>
            <w:r w:rsidRPr="00FB651F">
              <w:rPr>
                <w:rFonts w:ascii="Times New Roman" w:eastAsia="Times New Roman" w:hAnsi="Times New Roman"/>
                <w:color w:val="000000"/>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w:t>
            </w:r>
            <w:proofErr w:type="gramEnd"/>
            <w:r w:rsidRPr="00FB651F">
              <w:rPr>
                <w:rFonts w:ascii="Times New Roman" w:eastAsia="Times New Roman" w:hAnsi="Times New Roman"/>
                <w:color w:val="000000"/>
                <w:sz w:val="24"/>
                <w:szCs w:val="24"/>
              </w:rPr>
              <w:t xml:space="preserve">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FB651F" w:rsidRPr="00FB651F" w:rsidRDefault="00FB651F" w:rsidP="00FB651F">
            <w:pPr>
              <w:spacing w:after="0" w:line="240" w:lineRule="auto"/>
              <w:ind w:left="709"/>
              <w:jc w:val="both"/>
              <w:rPr>
                <w:rFonts w:ascii="Times New Roman" w:eastAsia="Times New Roman" w:hAnsi="Times New Roman"/>
                <w:color w:val="000000"/>
                <w:sz w:val="24"/>
                <w:szCs w:val="24"/>
              </w:rPr>
            </w:pPr>
          </w:p>
          <w:p w:rsidR="00FB651F" w:rsidRPr="00FB651F" w:rsidRDefault="00FB651F" w:rsidP="00FB651F">
            <w:pPr>
              <w:autoSpaceDE w:val="0"/>
              <w:autoSpaceDN w:val="0"/>
              <w:adjustRightInd w:val="0"/>
              <w:spacing w:after="0" w:line="240" w:lineRule="auto"/>
              <w:ind w:firstLine="604"/>
              <w:rPr>
                <w:rFonts w:ascii="Times New Roman" w:eastAsia="Times New Roman" w:hAnsi="Times New Roman"/>
                <w:sz w:val="24"/>
                <w:szCs w:val="24"/>
              </w:rPr>
            </w:pPr>
            <w:r w:rsidRPr="00FB651F">
              <w:rPr>
                <w:rFonts w:ascii="Times New Roman" w:eastAsia="Times New Roman" w:hAnsi="Times New Roman"/>
                <w:sz w:val="24"/>
                <w:szCs w:val="24"/>
              </w:rPr>
              <w:t xml:space="preserve">3) Декларация о соответствии участника аукциона требованиям: </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непроведении</w:t>
            </w:r>
            <w:proofErr w:type="spellEnd"/>
            <w:r w:rsidRPr="00FB651F">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неприостановлении</w:t>
            </w:r>
            <w:proofErr w:type="spellEnd"/>
            <w:r w:rsidRPr="00FB651F">
              <w:rPr>
                <w:rFonts w:ascii="Times New Roman" w:eastAsia="Times New Roman" w:hAnsi="Times New Roman"/>
                <w:sz w:val="24"/>
                <w:szCs w:val="24"/>
              </w:rPr>
              <w:t xml:space="preserve"> деятельности участника закупки в порядке, установленном </w:t>
            </w:r>
            <w:hyperlink r:id="rId7" w:history="1">
              <w:r w:rsidRPr="00FB651F">
                <w:rPr>
                  <w:rFonts w:ascii="Times New Roman" w:eastAsia="Times New Roman" w:hAnsi="Times New Roman"/>
                  <w:sz w:val="24"/>
                  <w:szCs w:val="24"/>
                </w:rPr>
                <w:t>Кодексом</w:t>
              </w:r>
            </w:hyperlink>
            <w:r w:rsidRPr="00FB651F">
              <w:rPr>
                <w:rFonts w:ascii="Times New Roman" w:eastAsia="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 xml:space="preserve">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w:t>
            </w:r>
            <w:r w:rsidRPr="00FB651F">
              <w:rPr>
                <w:rFonts w:ascii="Times New Roman" w:eastAsia="Times New Roman" w:hAnsi="Times New Roman"/>
                <w:sz w:val="24"/>
                <w:szCs w:val="24"/>
              </w:rPr>
              <w:lastRenderedPageBreak/>
              <w:t>Федерации, по которым имеется вступившее в законную силу решение суда о признании обязанности</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9"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B651F">
              <w:rPr>
                <w:rFonts w:ascii="Times New Roman" w:eastAsia="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B651F">
              <w:rPr>
                <w:rFonts w:ascii="Times New Roman" w:eastAsia="Times New Roman" w:hAnsi="Times New Roman"/>
                <w:sz w:val="24"/>
                <w:szCs w:val="24"/>
              </w:rPr>
              <w:t>указанных</w:t>
            </w:r>
            <w:proofErr w:type="gramEnd"/>
            <w:r w:rsidRPr="00FB651F">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B651F">
              <w:rPr>
                <w:rFonts w:ascii="Times New Roman" w:eastAsia="Times New Roman" w:hAnsi="Times New Roman"/>
                <w:sz w:val="24"/>
                <w:szCs w:val="24"/>
              </w:rPr>
              <w:t xml:space="preserve"> товара, </w:t>
            </w:r>
            <w:proofErr w:type="gramStart"/>
            <w:r w:rsidRPr="00FB651F">
              <w:rPr>
                <w:rFonts w:ascii="Times New Roman" w:eastAsia="Times New Roman" w:hAnsi="Times New Roman"/>
                <w:sz w:val="24"/>
                <w:szCs w:val="24"/>
              </w:rPr>
              <w:t>являющихся</w:t>
            </w:r>
            <w:proofErr w:type="gramEnd"/>
            <w:r w:rsidRPr="00FB651F">
              <w:rPr>
                <w:rFonts w:ascii="Times New Roman" w:eastAsia="Times New Roman" w:hAnsi="Times New Roman"/>
                <w:sz w:val="24"/>
                <w:szCs w:val="24"/>
              </w:rPr>
              <w:t xml:space="preserve"> объектом осуществляемой закупки, и административного наказания в виде дисквалификации;</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B651F">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651F" w:rsidRPr="00FB651F" w:rsidRDefault="00FB651F" w:rsidP="00FB651F">
            <w:pPr>
              <w:autoSpaceDE w:val="0"/>
              <w:autoSpaceDN w:val="0"/>
              <w:adjustRightInd w:val="0"/>
              <w:spacing w:after="0" w:line="240" w:lineRule="auto"/>
              <w:ind w:left="284"/>
              <w:jc w:val="both"/>
              <w:rPr>
                <w:rFonts w:ascii="Times New Roman" w:eastAsia="Times New Roman" w:hAnsi="Times New Roman"/>
                <w:color w:val="000000"/>
                <w:sz w:val="24"/>
                <w:szCs w:val="24"/>
              </w:rPr>
            </w:pPr>
            <w:r w:rsidRPr="00FB651F">
              <w:rPr>
                <w:rFonts w:ascii="Times New Roman" w:eastAsia="Times New Roman" w:hAnsi="Times New Roman"/>
                <w:sz w:val="24"/>
                <w:szCs w:val="24"/>
              </w:rPr>
              <w:t>4</w:t>
            </w:r>
            <w:r w:rsidRPr="00FB651F">
              <w:rPr>
                <w:rFonts w:ascii="Times New Roman" w:eastAsia="Times New Roman" w:hAnsi="Times New Roman"/>
                <w:color w:val="000000"/>
                <w:sz w:val="24"/>
                <w:szCs w:val="24"/>
              </w:rPr>
              <w:t>) иные документы на усмотрение участника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13. Срок и порядок подачи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13.1. Участник закупки вправе подать Заявку </w:t>
            </w:r>
            <w:proofErr w:type="gramStart"/>
            <w:r w:rsidRPr="00FB651F">
              <w:rPr>
                <w:rFonts w:ascii="Times New Roman" w:eastAsia="Times New Roman" w:hAnsi="Times New Roman"/>
                <w:color w:val="000000"/>
                <w:sz w:val="24"/>
                <w:szCs w:val="24"/>
              </w:rPr>
              <w:t>на участие в электронном аукционе в электронной форме в любое время с момента</w:t>
            </w:r>
            <w:proofErr w:type="gramEnd"/>
            <w:r w:rsidRPr="00FB651F">
              <w:rPr>
                <w:rFonts w:ascii="Times New Roman" w:eastAsia="Times New Roman" w:hAnsi="Times New Roman"/>
                <w:color w:val="000000"/>
                <w:sz w:val="24"/>
                <w:szCs w:val="24"/>
              </w:rPr>
              <w:t xml:space="preserve"> размещения на официальном сайте извещения о проведении Аукциона в электронной форме до предусмотренных Документацией об Аукционе даты и времени окончания срока подачи Заявок.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13.2. Заявка на участие в электронном аукционе в электронной форме направляется Участником закупки оператору электронной площадки в форме двух  электронных документов, содержащих первую и вторую части заявки по адресу, указанному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 xml:space="preserve">кциона в электронной форме и в части IV Информационная карта  настоящей Документации об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Указанные электронные документы подаются одновременно.</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Датой подачи Заявки на участие в Аукционе в электронной форме считается дата </w:t>
            </w:r>
            <w:r w:rsidRPr="00FB651F">
              <w:rPr>
                <w:rFonts w:ascii="Times New Roman" w:eastAsia="Times New Roman" w:hAnsi="Times New Roman"/>
                <w:color w:val="000000"/>
                <w:sz w:val="24"/>
                <w:szCs w:val="24"/>
              </w:rPr>
              <w:lastRenderedPageBreak/>
              <w:t>поступления такой Заявки по адресу электронной площадки, указанному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и в части IV Информационная карта.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13.3. </w:t>
            </w:r>
            <w:proofErr w:type="gramStart"/>
            <w:r w:rsidRPr="00FB651F">
              <w:rPr>
                <w:rFonts w:ascii="Times New Roman" w:eastAsia="Times New Roman" w:hAnsi="Times New Roman"/>
                <w:color w:val="000000"/>
                <w:sz w:val="24"/>
                <w:szCs w:val="24"/>
              </w:rPr>
              <w:t>Подавая заявку на Аукционе в электронной форме, участник закупки подтверждает то, что товары (работы, услуги), предлагаемые им, соответствуют требованиям, изложенным в извещении и документации о проведении открытого аукциона в электронной форме, а также подтверждает свое согласие поставить товар/выполнить работу/оказать услугу в соответствии с требованиями, установленными в аукционной документации и извещении.</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C93CEC">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13.</w:t>
            </w:r>
            <w:r w:rsidR="00C93CEC">
              <w:rPr>
                <w:rFonts w:ascii="Times New Roman" w:eastAsia="Times New Roman" w:hAnsi="Times New Roman"/>
                <w:color w:val="000000"/>
                <w:sz w:val="24"/>
                <w:szCs w:val="24"/>
              </w:rPr>
              <w:t>4</w:t>
            </w:r>
            <w:r w:rsidRPr="00FB651F">
              <w:rPr>
                <w:rFonts w:ascii="Times New Roman" w:eastAsia="Times New Roman" w:hAnsi="Times New Roman"/>
                <w:color w:val="000000"/>
                <w:sz w:val="24"/>
                <w:szCs w:val="24"/>
              </w:rPr>
              <w:t>. Оператор электронной площадки обеспечивает конфиденциальность данных об Участниках закупки, подавших заявки на участие в Аукционе в электронной форме, и конфиденциальность сведений, содержащихся во второй части Заявки, до размещения на электронной площадке протокола проведения открыто</w:t>
            </w:r>
            <w:r w:rsidR="00C93CEC">
              <w:rPr>
                <w:rFonts w:ascii="Times New Roman" w:eastAsia="Times New Roman" w:hAnsi="Times New Roman"/>
                <w:color w:val="000000"/>
                <w:sz w:val="24"/>
                <w:szCs w:val="24"/>
              </w:rPr>
              <w:t>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 xml:space="preserve"> 14. Отзыв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14.1. Участник закупки, подавший Заявку на участие в Аукционе в электронной форме,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15. Заявки на участие в Аукционе в электронной форме, полученные после окончания приема Заявок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15.1. Полученные после окончания срока приема Заявок на участие в Аукционе Заявки не рассматриваются и возвращаются оператором электронной площадки Участникам закупки, подавшим такие Заявки.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 xml:space="preserve"> 16. Порядок рассмотрения первых частей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16.1. В течение одного дня после окончания срока подачи заявок первые части заявок автоматически направляются на рассмотрение закупочной комиссии. Закупочная комиссия проверяет первые части Заявок на участие в Аукционе в электронной форме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16.2. Срок рассмотрения первых частей Заявок </w:t>
            </w:r>
            <w:proofErr w:type="gramStart"/>
            <w:r w:rsidRPr="00FB651F">
              <w:rPr>
                <w:rFonts w:ascii="Times New Roman" w:eastAsia="Times New Roman" w:hAnsi="Times New Roman"/>
                <w:color w:val="000000"/>
                <w:sz w:val="24"/>
                <w:szCs w:val="24"/>
              </w:rPr>
              <w:t>на участие в Аукционе в электронной форме в соответствия с  положением</w:t>
            </w:r>
            <w:proofErr w:type="gramEnd"/>
            <w:r w:rsidRPr="00FB651F">
              <w:rPr>
                <w:rFonts w:ascii="Times New Roman" w:eastAsia="Times New Roman" w:hAnsi="Times New Roman"/>
                <w:color w:val="000000"/>
                <w:sz w:val="24"/>
                <w:szCs w:val="24"/>
              </w:rPr>
              <w:t xml:space="preserve"> предприятия, следующий рабочий день после окончания приема  Заявок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16.3. </w:t>
            </w:r>
            <w:proofErr w:type="gramStart"/>
            <w:r w:rsidRPr="00FB651F">
              <w:rPr>
                <w:rFonts w:ascii="Times New Roman" w:eastAsia="Times New Roman" w:hAnsi="Times New Roman"/>
                <w:color w:val="000000"/>
                <w:sz w:val="24"/>
                <w:szCs w:val="24"/>
              </w:rPr>
              <w:t>На основании результатов рассмотрения первых частей Заявок на участие в Аукционе в электронной форме, содержащих сведения, предусмотренные Документацией об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16.4. Участник закупки не допускается к участию в Аукционе в электронной форме в случаях: </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непредставления сведений, предусмотренных пунктом 12.3 статьи 12;</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несоответствие аукционной заявки требованиям к аукционным заявкам, установленным аукционной документацией; </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несоответствие предлагаемых товаров, работ, услуг требованиям аукционной документации;</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-предоставление в составе аукционной заявки заведомо ложных сведений, намеренного искажения информации или документов, входящих в состав заявки.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16.5. На основании результатов рассмотрения первых частей Заявок на участие в Аукционе в электронной форме, закупочной комиссией оформляется протокол рассмотрения первых частей заявок на участие в Аукционе, который ведется закупочной комиссией и подписывается всеми присутствующими на заседании членами закупочной комиссии и Заказчиком в день окончания рассмотрения Заявок на участие в Аукционе. </w:t>
            </w:r>
            <w:proofErr w:type="gramStart"/>
            <w:r w:rsidRPr="00FB651F">
              <w:rPr>
                <w:rFonts w:ascii="Times New Roman" w:eastAsia="Times New Roman" w:hAnsi="Times New Roman"/>
                <w:color w:val="000000"/>
                <w:sz w:val="24"/>
                <w:szCs w:val="24"/>
              </w:rPr>
              <w:t xml:space="preserve">Протокол содержит сведения о порядковых номерах Заявок на участие в Аукционе, </w:t>
            </w:r>
            <w:r w:rsidRPr="00FB651F">
              <w:rPr>
                <w:rFonts w:ascii="Times New Roman" w:eastAsia="Times New Roman" w:hAnsi="Times New Roman"/>
                <w:color w:val="000000"/>
                <w:sz w:val="24"/>
                <w:szCs w:val="24"/>
              </w:rPr>
              <w:lastRenderedPageBreak/>
              <w:t>решение о допуске Участника закупки, подавшего Заявку на участие в Аукционе с соответствующим порядковым номером, к участию в Аукционе в электронной форме и о признании его участником открытого Аукциона или об отказе в допуске Участника закупки к участию в Аукционе с обоснованием такого решения и с указанием положений Документации</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об Аукционе в электронной форме, которым не соответствует Заявка на участие в Аукционе этого Участника закупки, положений Заявки на участие в Аукционе, которые не соответствуют требованиям Документации об Аукционе, сведения о членах аукционной комиссии, принявших решение, сведения о решении каждого члена закупочной комиссии о допуске Участника закупки к участию в Аукционе или об отказе в допуске к Участию в Аукционе.</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16.6. Указанный протокол  размещается заказчиком на официальном сайте не позднее чем через три дня со дня его подписания, далее протокол автоматически перенаправляется оператору электронной площадки.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После поступления к оператору протокола рассмотрения первых частей заявок, участнику закупки, подавшему заявку на участие, в течение одного часа с момента опубликования указанного протокола направляется уведомление о принятом относительно его заявки решении.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16.7.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а также в случаях, если на основании результатов рассмотрения первых частей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в протокол рассмотрения заявок на участие в Аукционе вносится информация о признан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несостоявшимся. Протокол размещается заказчиком на электронной площадке.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16.8.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электронный аукцион в электронной форме признан несостоявшимся и только один Участник закупки, подавший Заявку на участие в Аукционе в электронной форме, признан участником электронного аукциона, оператор электронной  площадки направляет Заказчику вторые части Заявок на участие в Аукционе, содержащую документы и сведения, предусмотренные пунктом 12.4 статьи 12 настоящей Документации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16.9. В течение трех дней с момента поступления вторых частей Заявок на участие в Аукционе закупочная комиссия проверяет соответствие Участника Аукциона требованиям, предусмотренным Документацией об Аукционе в электронной форме.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принято решение о соответствии Участника Аукциона указанным требованиям, в течение пяти дней со дня принятия такого решения Заказчик направляет оператору электронной площадки проект Договора, прилагаемого к Документации об Аукционе, без подписи Договора Заказчиком.</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bCs/>
                <w:color w:val="000000"/>
                <w:sz w:val="24"/>
                <w:szCs w:val="24"/>
              </w:rPr>
            </w:pP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17. Порядок проведения электронного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 В электронном аукционе в электронной форме могут участвовать только Участники закупки, признанные Участниками открытого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17.2. Электронный аукцион в электронной форме проводится на электронной площадке в день, указанный в извещении о проведении открытого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17.3. Электронный аукцион в электронной форме проводится путем снижения начальной (максимальной) цены Договора, указанной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w:t>
            </w:r>
          </w:p>
        </w:tc>
      </w:tr>
      <w:tr w:rsidR="00FB651F" w:rsidRPr="00FB651F" w:rsidTr="00C93CEC">
        <w:tc>
          <w:tcPr>
            <w:tcW w:w="9640" w:type="dxa"/>
            <w:tcBorders>
              <w:top w:val="nil"/>
              <w:left w:val="nil"/>
              <w:bottom w:val="nil"/>
              <w:right w:val="nil"/>
            </w:tcBorders>
          </w:tcPr>
          <w:p w:rsidR="00FB651F" w:rsidRPr="00FB651F" w:rsidRDefault="00FB651F" w:rsidP="00FB65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FB651F">
              <w:rPr>
                <w:rFonts w:ascii="Times New Roman" w:eastAsia="Times New Roman" w:hAnsi="Times New Roman"/>
                <w:color w:val="000000"/>
                <w:sz w:val="24"/>
                <w:szCs w:val="24"/>
              </w:rPr>
              <w:t>17.4. «Шаг аукциона» составляет от 0,5 процента до 5% начальной (максимальной) цены Договора.</w:t>
            </w:r>
            <w:r w:rsidRPr="00FB651F">
              <w:rPr>
                <w:rFonts w:ascii="Times New Roman" w:eastAsia="Times New Roman" w:hAnsi="Times New Roman"/>
                <w:sz w:val="24"/>
                <w:szCs w:val="24"/>
                <w:lang w:eastAsia="ru-RU"/>
              </w:rPr>
              <w:t xml:space="preserve"> В случае если в течени</w:t>
            </w:r>
            <w:proofErr w:type="gramStart"/>
            <w:r w:rsidRPr="00FB651F">
              <w:rPr>
                <w:rFonts w:ascii="Times New Roman" w:eastAsia="Times New Roman" w:hAnsi="Times New Roman"/>
                <w:sz w:val="24"/>
                <w:szCs w:val="24"/>
                <w:lang w:eastAsia="ru-RU"/>
              </w:rPr>
              <w:t>и</w:t>
            </w:r>
            <w:proofErr w:type="gramEnd"/>
            <w:r w:rsidRPr="00FB651F">
              <w:rPr>
                <w:rFonts w:ascii="Times New Roman" w:eastAsia="Times New Roman" w:hAnsi="Times New Roman"/>
                <w:sz w:val="24"/>
                <w:szCs w:val="24"/>
                <w:lang w:eastAsia="ru-RU"/>
              </w:rPr>
              <w:t xml:space="preserve"> 5 минут с последнего «Шага аукциона» ни один из участников не изъявил желание понизить стоимость предыдущего, последний  участник предложивший наиболее низкую цену товара(услуги, работы) считается победителем. Привязка времени окончания аукциона ко времени поступления последней ставки  понижения стоимости, но не позднее 30 минут с момента  последнего «Шага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17.5 Оператор обеспечивает проверку наличия допуска участников закупки по итогам рассмотрения первых частей заявок.</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17.6. С момента времени начала проведения Аукциона в электронной форме участник закупки вправе подать свои предложения о цене договора. При участии в аукционе, в отношении каждого участника отображается номер, присвоенный при регистрации его заявке на участие в Аукционе в электронной форме. Оператор площадки обеспечивает конфиденциальность и анонимность сведений об участниках закупки, допущенных к участию в электронном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17.7. </w:t>
            </w:r>
            <w:proofErr w:type="gramStart"/>
            <w:r w:rsidRPr="00FB651F">
              <w:rPr>
                <w:rFonts w:ascii="Times New Roman" w:eastAsia="Times New Roman" w:hAnsi="Times New Roman"/>
                <w:color w:val="000000"/>
                <w:sz w:val="24"/>
                <w:szCs w:val="24"/>
              </w:rPr>
              <w:t>Время, оставшееся до истечения срока подачи ценовых предложений, обновляется автоматически после снижения начальной (максимальной) цены договора или текущего минимального предложения о цене договора; оно представляет собой обратный отсчет (оставшееся время) от десяти минут с начала проведения аукциона (если ни одного предложения не подано) и десяти минут с момента приема последнего предложения до нуля.</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17.8. Каждое ценовое предложение, подаваемое участником во время проведения аукциона, подписывается ЭЦП.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17.9. Цена договора, при проведении электронного аукциона, фиксируется с точностью до одной копейки.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17.10. После принятия предложения, у участника электронного аукциона есть возможность подачи нового предложения о цене договора.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17.11. В случае принятия предложения о цене договора, такое предложение включается в реестр предложений о цене договора данного Аукциона в электронной форме.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17.12.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в течение десяти минут с момента приема последнего предложения или с момента начала аукциона не было подано ни одного предложения, выполняется автоматическое завершение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17.13. </w:t>
            </w:r>
            <w:proofErr w:type="gramStart"/>
            <w:r w:rsidRPr="00FB651F">
              <w:rPr>
                <w:rFonts w:ascii="Times New Roman" w:eastAsia="Times New Roman" w:hAnsi="Times New Roman"/>
                <w:color w:val="000000"/>
                <w:sz w:val="24"/>
                <w:szCs w:val="24"/>
              </w:rPr>
              <w:t>В течение десяти минут с момента завершения Аукциона в электронной форме любой участник открытого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что при понижении цены договора участник открытого аукциона не вправе подавать предложение о цене договора, равное предложению или большее чем предложение</w:t>
            </w:r>
            <w:proofErr w:type="gramEnd"/>
            <w:r w:rsidRPr="00FB651F">
              <w:rPr>
                <w:rFonts w:ascii="Times New Roman" w:eastAsia="Times New Roman" w:hAnsi="Times New Roman"/>
                <w:color w:val="000000"/>
                <w:sz w:val="24"/>
                <w:szCs w:val="24"/>
              </w:rPr>
              <w:t xml:space="preserve"> о цене договора, которые поданы таким участником открытого аукциона ранее, а также предложение о цене договора, равное нулю, то участник открытого аукциона не вправе подавать предложение о цене договора ниже, чем текущее минимальное предложение о цене договора.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17.14. Оператор электронной площадки обеспечивает при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конфиденциальность данных об Участниках открытого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17.15. Во время проведения Аукциона оператор электронной площадки отклоняет предложение о цене Договора в момент его поступления, если оно не соответствует требованиям, предусмотренным Документацией об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17.16.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17.15.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при проведении  Аукциона цена Договора снижена до нуля, проводится Аукцион на право заключить договор. В этом случае Аукцион проводится путем повышения цены Договора на величину в пределах «шага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17.16. 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FB651F">
              <w:rPr>
                <w:rFonts w:ascii="Times New Roman" w:eastAsia="Times New Roman" w:hAnsi="Times New Roman"/>
                <w:color w:val="000000"/>
                <w:sz w:val="24"/>
                <w:szCs w:val="24"/>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17.17. В течение одного часа после размещения на электронной площадке </w:t>
            </w:r>
            <w:r w:rsidRPr="00FB651F">
              <w:rPr>
                <w:rFonts w:ascii="Times New Roman" w:eastAsia="Times New Roman" w:hAnsi="Times New Roman"/>
                <w:color w:val="000000"/>
                <w:sz w:val="24"/>
                <w:szCs w:val="24"/>
              </w:rPr>
              <w:lastRenderedPageBreak/>
              <w:t xml:space="preserve">протокола проведения аукциона оператор электронной площадки направляет Заказчику такой протокол и вторые части Заявок на участие в Аукционе, поданных Участниками Аукциона, </w:t>
            </w:r>
            <w:proofErr w:type="gramStart"/>
            <w:r w:rsidRPr="00FB651F">
              <w:rPr>
                <w:rFonts w:ascii="Times New Roman" w:eastAsia="Times New Roman" w:hAnsi="Times New Roman"/>
                <w:color w:val="000000"/>
                <w:sz w:val="24"/>
                <w:szCs w:val="24"/>
              </w:rPr>
              <w:t>предложения</w:t>
            </w:r>
            <w:proofErr w:type="gramEnd"/>
            <w:r w:rsidRPr="00FB651F">
              <w:rPr>
                <w:rFonts w:ascii="Times New Roman" w:eastAsia="Times New Roman" w:hAnsi="Times New Roman"/>
                <w:color w:val="000000"/>
                <w:sz w:val="24"/>
                <w:szCs w:val="24"/>
              </w:rPr>
              <w:t xml:space="preserve"> о цене Договора которых при ранжировании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w:t>
            </w:r>
            <w:proofErr w:type="gramStart"/>
            <w:r w:rsidRPr="00FB651F">
              <w:rPr>
                <w:rFonts w:ascii="Times New Roman" w:eastAsia="Times New Roman" w:hAnsi="Times New Roman"/>
                <w:color w:val="000000"/>
                <w:sz w:val="24"/>
                <w:szCs w:val="24"/>
              </w:rPr>
              <w:t>поданных</w:t>
            </w:r>
            <w:proofErr w:type="gramEnd"/>
            <w:r w:rsidRPr="00FB651F">
              <w:rPr>
                <w:rFonts w:ascii="Times New Roman" w:eastAsia="Times New Roman" w:hAnsi="Times New Roman"/>
                <w:color w:val="000000"/>
                <w:sz w:val="24"/>
                <w:szCs w:val="24"/>
              </w:rPr>
              <w:t xml:space="preserve"> такими Участниками Аукциона. В течение этого же срока оператор электронной площадки направляет также уведомление указанным Участникам Аукциона.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17.18.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открытый аукцион признается несостоявшимся. В течение тридцати минут после окончания указанного времени, оператор площадки размещает на электронной торговой площадке протокол о признании открытого аукциона несостоявшимся (с указанием адреса электронной площадки, даты, времени начала и окончания открытого аукциона, начальной (максимальной) цены договора) и направляет его заказчику.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17.19. Оператор прекращает блокирование денежных сре</w:t>
            </w:r>
            <w:proofErr w:type="gramStart"/>
            <w:r w:rsidRPr="00FB651F">
              <w:rPr>
                <w:rFonts w:ascii="Times New Roman" w:eastAsia="Times New Roman" w:hAnsi="Times New Roman"/>
                <w:color w:val="000000"/>
                <w:sz w:val="24"/>
                <w:szCs w:val="24"/>
              </w:rPr>
              <w:t>дств в р</w:t>
            </w:r>
            <w:proofErr w:type="gramEnd"/>
            <w:r w:rsidRPr="00FB651F">
              <w:rPr>
                <w:rFonts w:ascii="Times New Roman" w:eastAsia="Times New Roman" w:hAnsi="Times New Roman"/>
                <w:color w:val="000000"/>
                <w:sz w:val="24"/>
                <w:szCs w:val="24"/>
              </w:rPr>
              <w:t xml:space="preserve">азмере обеспечения заявки на участие в электронном аукционе участника, который не принял участие в открытом аукционе в электронной форме, в течение одного рабочего дня после дня размещения на электронной площадке протокола проведения открытого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17.20. Любой участник открытого аукциона в электронной форме после размещения на электронной торговой площадке протокола проведения открытого аукциона в электронной форме может направить оператору площадки запрос о разъяснении результатов открытого аукциона, используя специальную форму на сайте оператора и подписав свой запрос своим действительным сертификатом ЭЦП. Оператор площадки в течение пяти рабочих дней со дня поступления данного запроса предоставляет такому участнику открытого аукциона соответствующие разъяснения.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17.21. Возможность подачи запроса </w:t>
            </w:r>
            <w:proofErr w:type="gramStart"/>
            <w:r w:rsidRPr="00FB651F">
              <w:rPr>
                <w:rFonts w:ascii="Times New Roman" w:eastAsia="Times New Roman" w:hAnsi="Times New Roman"/>
                <w:color w:val="000000"/>
                <w:sz w:val="24"/>
                <w:szCs w:val="24"/>
              </w:rPr>
              <w:t>о разъяснении результатов аукциона доступна участнику аукциона в личном кабинете с момента публикации протокола проведения электронного аукциона до опубликования на площадке</w:t>
            </w:r>
            <w:proofErr w:type="gramEnd"/>
            <w:r w:rsidRPr="00FB651F">
              <w:rPr>
                <w:rFonts w:ascii="Times New Roman" w:eastAsia="Times New Roman" w:hAnsi="Times New Roman"/>
                <w:color w:val="000000"/>
                <w:sz w:val="24"/>
                <w:szCs w:val="24"/>
              </w:rPr>
              <w:t xml:space="preserve"> протокола подведения итогов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17.22. После направления запроса о разъяснении автоматически направляется уведомление в личный кабинет оператора.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17.23. Оператор формирует разъяснения результатов аукциона по полученному запросу в личном кабинете.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18. Порядок рассмотрения вторых частей Заявок на участие в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18.1. В течение одного часа после размещения на электронной площадке протокола проведения электронного аукциона оператор направляет заказчику  протокол проведения открытого аукциона и вторые части заявок на участие в открытом аукционе в электронной форме, поданных участниками электронного аукциона, </w:t>
            </w:r>
            <w:proofErr w:type="gramStart"/>
            <w:r w:rsidRPr="00FB651F">
              <w:rPr>
                <w:rFonts w:ascii="Times New Roman" w:eastAsia="Times New Roman" w:hAnsi="Times New Roman"/>
                <w:color w:val="000000"/>
                <w:sz w:val="24"/>
                <w:szCs w:val="24"/>
              </w:rPr>
              <w:t>предложения</w:t>
            </w:r>
            <w:proofErr w:type="gramEnd"/>
            <w:r w:rsidRPr="00FB651F">
              <w:rPr>
                <w:rFonts w:ascii="Times New Roman" w:eastAsia="Times New Roman" w:hAnsi="Times New Roman"/>
                <w:color w:val="000000"/>
                <w:sz w:val="24"/>
                <w:szCs w:val="24"/>
              </w:rPr>
              <w:t xml:space="preserve"> о цене договора которых при ранжировании получили первые десять порядковых номеров, или в случае, если в электронного аукционе принимали участие менее десяти участников открытого аукциона, вторые части всех заявок на участие в открытом аукционе, поданных такими участниками электронного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18.2. Закупочная комиссия рассматривает вторые части Заявок на участие в Аукционе, на соответствие их требованиям, установленным Документацией об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18.3. Закупочной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настоящей Документацией об Аукционе. Для принятия указанного решения закупочная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18.4. Заявка на участие в Аукционе признается не соответствующей требованиям, </w:t>
            </w:r>
            <w:r w:rsidRPr="00FB651F">
              <w:rPr>
                <w:rFonts w:ascii="Times New Roman" w:eastAsia="Times New Roman" w:hAnsi="Times New Roman"/>
                <w:color w:val="000000"/>
                <w:sz w:val="24"/>
                <w:szCs w:val="24"/>
              </w:rPr>
              <w:lastRenderedPageBreak/>
              <w:t>установленным Документацией об Аукционе, в случае: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18.4.1. Непредставления документов, определенных пунктом 12.4 статьи 12 настоящей Документации об Аукционе, с учетом документов, ранее представленных в составе первых частей Заявок на участие в Аукционе, а также наличия в таких документах недостоверных сведений об Участнике закупки.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18.4.2. Несоответствия Участника закупки требованиям, установленным в соответствии с документацией.</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18.4.3. Предоставление в составе аукционной заявки заведомо ложных сведений, намеренного искажения информации или документов, входящих в состав заявки</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18.5. Общий срок рассмотрения вторых частей заявок, а также сведений из реестра аккредитованных участников не может превышать шести дней со дня размещения на электронной площадке протокола проведения открытого аукциона в электронной форме.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18.6. Рассмотрение заявок на участие в электронном аукционе начинается с заявки на участие в электронном аукционе, поданной участником электронного аукциона, предложившим наиболее низкую цену договора (в случае, если проводится аукцион на повышение – наиболее высокую цену договора), и осуществляется с учетом ранжирования заявок на участие в электронном аукционе.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18.7. </w:t>
            </w:r>
            <w:proofErr w:type="gramStart"/>
            <w:r w:rsidRPr="00FB651F">
              <w:rPr>
                <w:rFonts w:ascii="Times New Roman" w:eastAsia="Times New Roman" w:hAnsi="Times New Roman"/>
                <w:color w:val="000000"/>
                <w:sz w:val="24"/>
                <w:szCs w:val="24"/>
              </w:rPr>
              <w:t>В случае принятия решения о соответствии заявок,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электронном аукционе, поданных всеми участниками электронного аукциона, принявшими участие в электронном аукционе, решения о соответствии более одной заявки, указанным требованиям, закупочной комиссией оформляется протокол подведения итогов открытого аукциона в электронной</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 xml:space="preserve">форме, который подписывается всеми присутствующими на заседании членами закупочной комиссии, заказчиком, уполномоченным органом в день окончания рассмотрения заявок на участие в электронном аукционе. </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18.8. </w:t>
            </w:r>
            <w:proofErr w:type="gramStart"/>
            <w:r w:rsidRPr="00FB651F">
              <w:rPr>
                <w:rFonts w:ascii="Times New Roman" w:eastAsia="Times New Roman" w:hAnsi="Times New Roman"/>
                <w:color w:val="000000"/>
                <w:sz w:val="24"/>
                <w:szCs w:val="24"/>
              </w:rPr>
              <w:t>Протокол подведения итогов открытого аукциона в электронной форме должен содержать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закупки,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w:t>
            </w:r>
            <w:proofErr w:type="gramEnd"/>
            <w:r w:rsidRPr="00FB651F">
              <w:rPr>
                <w:rFonts w:ascii="Times New Roman" w:eastAsia="Times New Roman" w:hAnsi="Times New Roman"/>
                <w:color w:val="000000"/>
                <w:sz w:val="24"/>
                <w:szCs w:val="24"/>
              </w:rPr>
              <w:t xml:space="preserve"> </w:t>
            </w:r>
            <w:proofErr w:type="gramStart"/>
            <w:r w:rsidRPr="00FB651F">
              <w:rPr>
                <w:rFonts w:ascii="Times New Roman" w:eastAsia="Times New Roman" w:hAnsi="Times New Roman"/>
                <w:color w:val="000000"/>
                <w:sz w:val="24"/>
                <w:szCs w:val="24"/>
              </w:rPr>
              <w:t>требованиям, установленным аукционной документацией, с обоснованием принятого решения и с указанием пунктов настоящей документации, которым не соответствует участник, положений заявки на участие в электронном аукционе, которые не соответствуют требованиям, установленным аукционной документацией, сведения о решении каждого члена закупочной комиссии о соответствии или о несоответствии заявки на участие в открытом аукционе требованиям, установленным аукционной документацией.</w:t>
            </w:r>
            <w:proofErr w:type="gramEnd"/>
            <w:r w:rsidRPr="00FB651F">
              <w:rPr>
                <w:rFonts w:ascii="Times New Roman" w:eastAsia="Times New Roman" w:hAnsi="Times New Roman"/>
                <w:color w:val="000000"/>
                <w:sz w:val="24"/>
                <w:szCs w:val="24"/>
              </w:rPr>
              <w:t xml:space="preserve"> Указанный протокол размещается на официальном сайте в течени</w:t>
            </w:r>
            <w:proofErr w:type="gramStart"/>
            <w:r w:rsidRPr="00FB651F">
              <w:rPr>
                <w:rFonts w:ascii="Times New Roman" w:eastAsia="Times New Roman" w:hAnsi="Times New Roman"/>
                <w:color w:val="000000"/>
                <w:sz w:val="24"/>
                <w:szCs w:val="24"/>
              </w:rPr>
              <w:t>и</w:t>
            </w:r>
            <w:proofErr w:type="gramEnd"/>
            <w:r w:rsidRPr="00FB651F">
              <w:rPr>
                <w:rFonts w:ascii="Times New Roman" w:eastAsia="Times New Roman" w:hAnsi="Times New Roman"/>
                <w:color w:val="000000"/>
                <w:sz w:val="24"/>
                <w:szCs w:val="24"/>
              </w:rPr>
              <w:t xml:space="preserve"> трех дней с момента его подписания.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18.9. Участник открытого аукциона в электронной форме, который предложил наиболее низкую цену договора (при проведении аукциона на повышение – наиболее высокую цену договора) и заявка на </w:t>
            </w:r>
            <w:proofErr w:type="gramStart"/>
            <w:r w:rsidRPr="00FB651F">
              <w:rPr>
                <w:rFonts w:ascii="Times New Roman" w:eastAsia="Times New Roman" w:hAnsi="Times New Roman"/>
                <w:color w:val="000000"/>
                <w:sz w:val="24"/>
                <w:szCs w:val="24"/>
              </w:rPr>
              <w:t>участие</w:t>
            </w:r>
            <w:proofErr w:type="gramEnd"/>
            <w:r w:rsidRPr="00FB651F">
              <w:rPr>
                <w:rFonts w:ascii="Times New Roman" w:eastAsia="Times New Roman" w:hAnsi="Times New Roman"/>
                <w:color w:val="000000"/>
                <w:sz w:val="24"/>
                <w:szCs w:val="24"/>
              </w:rPr>
              <w:t xml:space="preserve"> в электронном аукционе которого соответствует требованиям аукционной документации, признается победителем электронного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18.10. В течение одного часа с момента размещения на электронной площадке протокола подведения итогов электронного аукциона, оператор площадки направляет участникам электронного аукциона, вторые части заявок на участие в электронном аукционе которых рассматривались, уведомления о принятом решении в личный кабинет.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18.11. </w:t>
            </w:r>
            <w:proofErr w:type="gramStart"/>
            <w:r w:rsidRPr="00FB651F">
              <w:rPr>
                <w:rFonts w:ascii="Times New Roman" w:eastAsia="Times New Roman" w:hAnsi="Times New Roman"/>
                <w:color w:val="000000"/>
                <w:sz w:val="24"/>
                <w:szCs w:val="24"/>
              </w:rPr>
              <w:t xml:space="preserve">В течение одного рабочего дня со дня размещения на электронной площадке протокола подведения итогов электронного аукциона оператор электронной площадки прекращает блокирование операций по счету для проведения операций по обеспечению участия в электронных аукционах участника закупки, подавшего заявку на участие в электронном аукционе, признанную не соответствующей требованиям, предусмотренным аукционной документацией, в отношении денежных средств, в размере обеспечения заявки </w:t>
            </w:r>
            <w:r w:rsidRPr="00FB651F">
              <w:rPr>
                <w:rFonts w:ascii="Times New Roman" w:eastAsia="Times New Roman" w:hAnsi="Times New Roman"/>
                <w:color w:val="000000"/>
                <w:sz w:val="24"/>
                <w:szCs w:val="24"/>
              </w:rPr>
              <w:lastRenderedPageBreak/>
              <w:t>на участие в</w:t>
            </w:r>
            <w:proofErr w:type="gramEnd"/>
            <w:r w:rsidRPr="00FB651F">
              <w:rPr>
                <w:rFonts w:ascii="Times New Roman" w:eastAsia="Times New Roman" w:hAnsi="Times New Roman"/>
                <w:color w:val="000000"/>
                <w:sz w:val="24"/>
                <w:szCs w:val="24"/>
              </w:rPr>
              <w:t xml:space="preserve"> электронном </w:t>
            </w:r>
            <w:proofErr w:type="gramStart"/>
            <w:r w:rsidRPr="00FB651F">
              <w:rPr>
                <w:rFonts w:ascii="Times New Roman" w:eastAsia="Times New Roman" w:hAnsi="Times New Roman"/>
                <w:color w:val="000000"/>
                <w:sz w:val="24"/>
                <w:szCs w:val="24"/>
              </w:rPr>
              <w:t>аукционе</w:t>
            </w:r>
            <w:proofErr w:type="gramEnd"/>
            <w:r w:rsidRPr="00FB651F">
              <w:rPr>
                <w:rFonts w:ascii="Times New Roman" w:eastAsia="Times New Roman" w:hAnsi="Times New Roman"/>
                <w:color w:val="000000"/>
                <w:sz w:val="24"/>
                <w:szCs w:val="24"/>
              </w:rPr>
              <w:t xml:space="preserve">.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18.12. 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 </w:t>
            </w:r>
            <w:proofErr w:type="gramStart"/>
            <w:r w:rsidRPr="00FB651F">
              <w:rPr>
                <w:rFonts w:ascii="Times New Roman" w:eastAsia="Times New Roman" w:hAnsi="Times New Roman"/>
                <w:color w:val="000000"/>
                <w:sz w:val="24"/>
                <w:szCs w:val="24"/>
              </w:rPr>
              <w:t>В течение одного рабочего дня со дня поступления уведомления об отзыве заявки на участие в электронном аукционе</w:t>
            </w:r>
            <w:proofErr w:type="gramEnd"/>
            <w:r w:rsidRPr="00FB651F">
              <w:rPr>
                <w:rFonts w:ascii="Times New Roman" w:eastAsia="Times New Roman" w:hAnsi="Times New Roman"/>
                <w:color w:val="000000"/>
                <w:sz w:val="24"/>
                <w:szCs w:val="24"/>
              </w:rPr>
              <w:t xml:space="preserve"> оператор прекращает блокирование операций по счету для проведения операций по обеспечению участия в электронных аукционах участника закупки в отношении денежных средств в размере обеспечения заявки на участие в электронном аукционе.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18.13. После направления отзыва заявки на участие в аукционе, в течение одного рабочего дня со дня поступления такого отзыва, осуществляется прекращение блокирования операций по счету участника закупки  в отношении денежных сре</w:t>
            </w:r>
            <w:proofErr w:type="gramStart"/>
            <w:r w:rsidRPr="00FB651F">
              <w:rPr>
                <w:rFonts w:ascii="Times New Roman" w:eastAsia="Times New Roman" w:hAnsi="Times New Roman"/>
                <w:color w:val="000000"/>
                <w:sz w:val="24"/>
                <w:szCs w:val="24"/>
              </w:rPr>
              <w:t>дств в р</w:t>
            </w:r>
            <w:proofErr w:type="gramEnd"/>
            <w:r w:rsidRPr="00FB651F">
              <w:rPr>
                <w:rFonts w:ascii="Times New Roman" w:eastAsia="Times New Roman" w:hAnsi="Times New Roman"/>
                <w:color w:val="000000"/>
                <w:sz w:val="24"/>
                <w:szCs w:val="24"/>
              </w:rPr>
              <w:t xml:space="preserve">азмере обеспечения заявки по такому участнику аукциона.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18.14.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в течение одного квартала на электронной площадке в отношении вторых частей трех заявок одного участника закупки, приняты решения о несоответствии таких заявок требованиям, предусмотренным аукционной документацией (за исключением случаев, если указанный участник закупки обжаловал данные решения, и по результатам обжалования вынесено решение о необоснованных решениях аукционной комиссии о несоответствии заявок на участие в электронном аукционе требованиям аукционной </w:t>
            </w:r>
            <w:proofErr w:type="gramStart"/>
            <w:r w:rsidRPr="00FB651F">
              <w:rPr>
                <w:rFonts w:ascii="Times New Roman" w:eastAsia="Times New Roman" w:hAnsi="Times New Roman"/>
                <w:color w:val="000000"/>
                <w:sz w:val="24"/>
                <w:szCs w:val="24"/>
              </w:rPr>
              <w:t xml:space="preserve">документации), оператор по истечении тридцати дней с момента принятия решений о несоответствии таких заявок требованиям, предусмотренным аукционной документацией, по указанным основаниям прекращает блокирование операций по счету для проведения операций по обеспечению участия в электронных аукционах участника закупки в отношении денежных средств в размере обеспечения заявки на участие в электронном аукционе и перечисляет эти денежные средства заказчику. </w:t>
            </w:r>
            <w:proofErr w:type="gramEnd"/>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18.15. В случае</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если электронный аукцион признан несостоявшимся, и только одна заявка на участие в электронном аукционе, поданная участником электронном аукциона, принявшим участие в электронном аукционе, признана соответствующей требованиям, предусмотренным аукционной документацией, заказчик направляют оператору электронной торговой площадки проект договора, прилагаемого к аукционной документации, без подписи договора заказчиком в течение пяти дней со дня размещения на электронной площадке протокола подведения итогов </w:t>
            </w:r>
            <w:proofErr w:type="gramStart"/>
            <w:r w:rsidRPr="00FB651F">
              <w:rPr>
                <w:rFonts w:ascii="Times New Roman" w:eastAsia="Times New Roman" w:hAnsi="Times New Roman"/>
                <w:color w:val="000000"/>
                <w:sz w:val="24"/>
                <w:szCs w:val="24"/>
              </w:rPr>
              <w:t>электронном</w:t>
            </w:r>
            <w:proofErr w:type="gramEnd"/>
            <w:r w:rsidRPr="00FB651F">
              <w:rPr>
                <w:rFonts w:ascii="Times New Roman" w:eastAsia="Times New Roman" w:hAnsi="Times New Roman"/>
                <w:color w:val="000000"/>
                <w:sz w:val="24"/>
                <w:szCs w:val="24"/>
              </w:rPr>
              <w:t xml:space="preserve"> аукциона. Заключение договора с участником электронного аукциона, подавшим такую заявку на участие в электронном аукционе, осуществляется в соответствии с условиями предусмотренными Регламентом электронной площадки. При этом</w:t>
            </w:r>
            <w:proofErr w:type="gramStart"/>
            <w:r w:rsidRPr="00FB651F">
              <w:rPr>
                <w:rFonts w:ascii="Times New Roman" w:eastAsia="Times New Roman" w:hAnsi="Times New Roman"/>
                <w:color w:val="000000"/>
                <w:sz w:val="24"/>
                <w:szCs w:val="24"/>
              </w:rPr>
              <w:t>,</w:t>
            </w:r>
            <w:proofErr w:type="gramEnd"/>
            <w:r w:rsidRPr="00FB651F">
              <w:rPr>
                <w:rFonts w:ascii="Times New Roman" w:eastAsia="Times New Roman" w:hAnsi="Times New Roman"/>
                <w:color w:val="000000"/>
                <w:sz w:val="24"/>
                <w:szCs w:val="24"/>
              </w:rPr>
              <w:t xml:space="preserve"> договор заключается на условиях, предусмотренных аукционной документацией, по минимальной цене договора, предложенной указанным участником электронного аукциона при проведении электронного аукциона. Указанный участник закупки не вправе отказаться от заключения договора. </w:t>
            </w:r>
            <w:r w:rsidRPr="00FB651F">
              <w:rPr>
                <w:rFonts w:ascii="Times New Roman" w:eastAsia="Times New Roman" w:hAnsi="Times New Roman"/>
                <w:color w:val="000000"/>
                <w:sz w:val="24"/>
                <w:szCs w:val="24"/>
              </w:rPr>
              <w:br w:type="page"/>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19. Порядок заключения договора</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19.1. Договор заключается с победителем электронного аукциона или иным участником электронного аукциона при уклонении победителя.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19.2. </w:t>
            </w:r>
            <w:proofErr w:type="gramStart"/>
            <w:r w:rsidRPr="00FB651F">
              <w:rPr>
                <w:rFonts w:ascii="Times New Roman" w:eastAsia="Times New Roman" w:hAnsi="Times New Roman"/>
                <w:color w:val="000000"/>
                <w:sz w:val="24"/>
                <w:szCs w:val="24"/>
              </w:rPr>
              <w:t>Заказчик в течение пяти дней со дня размещения на электронной площадке протокола подведения итогов электронного аукциона направляют оператору электронной площадки без подписи заказчика проект договора, который составляется путем включения цены договора, предложенной участником открытого аукциона, с которым заключается договор, сведений о товаре (товарный знак и (или) конкретные показатели товара), указанных в заявке на участие в открытом аукционе в электронной форме</w:t>
            </w:r>
            <w:proofErr w:type="gramEnd"/>
            <w:r w:rsidRPr="00FB651F">
              <w:rPr>
                <w:rFonts w:ascii="Times New Roman" w:eastAsia="Times New Roman" w:hAnsi="Times New Roman"/>
                <w:color w:val="000000"/>
                <w:sz w:val="24"/>
                <w:szCs w:val="24"/>
              </w:rPr>
              <w:t xml:space="preserve"> такого участника, в проект договора, прилагаемого к документации об открытом аукционе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19.3. В течение одного часа с момента получения проекта договора оператор электронной площадки направляет проект договора без электронной цифровой подписи лица, имеющего право действовать от имени заказчика, участнику открытого аукциона в </w:t>
            </w:r>
            <w:r w:rsidRPr="00FB651F">
              <w:rPr>
                <w:rFonts w:ascii="Times New Roman" w:eastAsia="Times New Roman" w:hAnsi="Times New Roman"/>
                <w:color w:val="000000"/>
                <w:sz w:val="24"/>
                <w:szCs w:val="24"/>
              </w:rPr>
              <w:lastRenderedPageBreak/>
              <w:t>электронной форме, с которым заключается договор.</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19.4. Направленная карточка проекта договора, непосредственно после направления доступна в личном кабинете участника закупки, с которым заключается договор.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19.5. Регламентированный срок </w:t>
            </w:r>
            <w:proofErr w:type="gramStart"/>
            <w:r w:rsidRPr="00FB651F">
              <w:rPr>
                <w:rFonts w:ascii="Times New Roman" w:eastAsia="Times New Roman" w:hAnsi="Times New Roman"/>
                <w:color w:val="000000"/>
                <w:sz w:val="24"/>
                <w:szCs w:val="24"/>
              </w:rPr>
              <w:t>направления договора, подписанного ЭЦП победителем Аукциона  составляет</w:t>
            </w:r>
            <w:proofErr w:type="gramEnd"/>
            <w:r w:rsidRPr="00FB651F">
              <w:rPr>
                <w:rFonts w:ascii="Times New Roman" w:eastAsia="Times New Roman" w:hAnsi="Times New Roman"/>
                <w:color w:val="000000"/>
                <w:sz w:val="24"/>
                <w:szCs w:val="24"/>
              </w:rPr>
              <w:t xml:space="preserve"> пять дней со дня первого получения проекта договора. В случае не подписания проекта договора со стороны участника закупки в течение установленного времени, заказчик обращается к оператору электронной площадки с уведомлением о направлении проекта договора следующему участнику в соответствии с протоколом подведения итогов, средства которого в качестве обеспечения заявки заблокированы. Участник открытого аукциона в электронной форме, с которым заключается договор, в случае наличия замечания по проекту договора, направляет указанные замечания оператору электронной площадки.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19.6. В течение пяти дней со дня получения проекта договора победитель аукциона электронной форме (либо участник, с которым заключается договор, в случае уклонения победителя)  направляет оператору площадки, подписанный проект договора. В случае, наличия замечаний у участника электронного аукциона, с которым заключается договор, заказчик  рассматривает данные замечания и без подписи заказчика направляют доработанный проект договора оператору электронной площадки, с указанием в отдельном документе причин отказа учесть замечания участника, с которым заключается договор.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19.7. Заказчик, в течение пяти дней со дня получения от оператора проекта договора и, если было установлено требование, – документа об обеспечении исполнения договора, подписанных ЭЦП участника, направляют оператору площадки договор, подписанный ЭЦП заказчика. В случае, предусмотренном решением о создании уполномоченного органа, направление оператору электронной площадки договора, может осуществляться уполномоченным органом путем направления подписанной электронной цифровой подписью лица, имеющего право подписывать договор.</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19.8. </w:t>
            </w:r>
            <w:proofErr w:type="gramStart"/>
            <w:r w:rsidRPr="00FB651F">
              <w:rPr>
                <w:rFonts w:ascii="Times New Roman" w:eastAsia="Times New Roman" w:hAnsi="Times New Roman"/>
                <w:color w:val="000000"/>
                <w:sz w:val="24"/>
                <w:szCs w:val="24"/>
              </w:rPr>
              <w:t>Участник электронного аукциона, с которым заключается договор, признается уклонившимся от заключения договора в случае, если такой участник электронного аукциона в установленный срок, не направил оператору электронной площадки, подписанный электронной цифровой подписью лица имеющего право действовать от имени участника закупки, проект договора или замечания, либо не направил подписанный электронной цифровой подписью указанного лица проект договора по истечении тринадцати дней со дня</w:t>
            </w:r>
            <w:proofErr w:type="gramEnd"/>
            <w:r w:rsidRPr="00FB651F">
              <w:rPr>
                <w:rFonts w:ascii="Times New Roman" w:eastAsia="Times New Roman" w:hAnsi="Times New Roman"/>
                <w:color w:val="000000"/>
                <w:sz w:val="24"/>
                <w:szCs w:val="24"/>
              </w:rPr>
              <w:t xml:space="preserve"> размещения протокола на электронной площадке, а также подписанный ЭЦП указанного лица документ об обеспечении исполнения договора при условии, что заказчиком было установлено требование обеспечения исполнения договора.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19.9. </w:t>
            </w:r>
            <w:proofErr w:type="gramStart"/>
            <w:r w:rsidRPr="00FB651F">
              <w:rPr>
                <w:rFonts w:ascii="Times New Roman" w:eastAsia="Times New Roman" w:hAnsi="Times New Roman"/>
                <w:color w:val="000000"/>
                <w:sz w:val="24"/>
                <w:szCs w:val="24"/>
              </w:rPr>
              <w:t>В случае уклонения участника электронного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площадки прекращает блокирование операций по счету для проведения операций по обеспечению участия в электронном аукционе такого участника электронного аукциона в отношении денежных средств, заблокированных для обеспечения участия в этом электронном аукционе, перечисляет данные денежные</w:t>
            </w:r>
            <w:proofErr w:type="gramEnd"/>
            <w:r w:rsidRPr="00FB651F">
              <w:rPr>
                <w:rFonts w:ascii="Times New Roman" w:eastAsia="Times New Roman" w:hAnsi="Times New Roman"/>
                <w:color w:val="000000"/>
                <w:sz w:val="24"/>
                <w:szCs w:val="24"/>
              </w:rPr>
              <w:t xml:space="preserve"> средства заказчику, а также списывает со счета уклонившегося участника денежные средства в качестве платы за участие в открытом аукционе в размере, определенном по результатам отбора операторов электронных площадок. </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19.10. Договор может быть заключен не позднее 20 дней со дня размещения на сайте протокола подведения итогов открытого аукциона в электронной форме.</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19.11. Договор заключается на условиях, указанных в извещении о проведен</w:t>
            </w:r>
            <w:proofErr w:type="gramStart"/>
            <w:r w:rsidRPr="00FB651F">
              <w:rPr>
                <w:rFonts w:ascii="Times New Roman" w:eastAsia="Times New Roman" w:hAnsi="Times New Roman"/>
                <w:color w:val="000000"/>
                <w:sz w:val="24"/>
                <w:szCs w:val="24"/>
              </w:rPr>
              <w:t>ии Ау</w:t>
            </w:r>
            <w:proofErr w:type="gramEnd"/>
            <w:r w:rsidRPr="00FB651F">
              <w:rPr>
                <w:rFonts w:ascii="Times New Roman" w:eastAsia="Times New Roman" w:hAnsi="Times New Roman"/>
                <w:color w:val="000000"/>
                <w:sz w:val="24"/>
                <w:szCs w:val="24"/>
              </w:rPr>
              <w:t>кциона в электронной форме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19.12. Расторжение Договора допускается исключительно по соглашению сторон или по решению суда по основаниям, предусмотренным действующим законодательством РФ.</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19.13. Заказчик отказывается от заключения договора с победителем аукциона в случае установления факта несоответствия победителя требованиям настоящей </w:t>
            </w:r>
            <w:r w:rsidRPr="00FB651F">
              <w:rPr>
                <w:rFonts w:ascii="Times New Roman" w:eastAsia="Times New Roman" w:hAnsi="Times New Roman"/>
                <w:color w:val="000000"/>
                <w:sz w:val="24"/>
                <w:szCs w:val="24"/>
              </w:rPr>
              <w:lastRenderedPageBreak/>
              <w:t>документацией. В этом случае комиссия оформляет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размещается на официальном сайте не позднее чем через три дня после его подписания.</w:t>
            </w:r>
          </w:p>
        </w:tc>
      </w:tr>
      <w:tr w:rsidR="00FB651F" w:rsidRPr="00FB651F" w:rsidTr="00C93CEC">
        <w:tc>
          <w:tcPr>
            <w:tcW w:w="9640" w:type="dxa"/>
            <w:tcBorders>
              <w:top w:val="nil"/>
              <w:left w:val="nil"/>
              <w:bottom w:val="nil"/>
              <w:right w:val="nil"/>
            </w:tcBorders>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19.14. При заключении договора заказчик по согласованию с участником, с которым заключается такой договор, вправе увеличить или уменьшить количество поставляемого товара.</w:t>
            </w:r>
          </w:p>
        </w:tc>
      </w:tr>
    </w:tbl>
    <w:p w:rsidR="00FB651F" w:rsidRPr="00FB651F" w:rsidRDefault="00FB651F" w:rsidP="00FB651F">
      <w:pPr>
        <w:rPr>
          <w:rFonts w:eastAsia="Times New Roman"/>
        </w:rPr>
      </w:pPr>
      <w:r w:rsidRPr="00FB651F">
        <w:rPr>
          <w:rFonts w:eastAsia="Times New Roman"/>
        </w:rPr>
        <w:br w:type="page"/>
      </w:r>
    </w:p>
    <w:tbl>
      <w:tblPr>
        <w:tblW w:w="9498" w:type="dxa"/>
        <w:tblInd w:w="-37" w:type="dxa"/>
        <w:tblLayout w:type="fixed"/>
        <w:tblCellMar>
          <w:left w:w="105" w:type="dxa"/>
          <w:right w:w="105" w:type="dxa"/>
        </w:tblCellMar>
        <w:tblLook w:val="0000" w:firstRow="0" w:lastRow="0" w:firstColumn="0" w:lastColumn="0" w:noHBand="0" w:noVBand="0"/>
      </w:tblPr>
      <w:tblGrid>
        <w:gridCol w:w="2694"/>
        <w:gridCol w:w="6804"/>
      </w:tblGrid>
      <w:tr w:rsidR="00FB651F" w:rsidRPr="00FB651F" w:rsidTr="00C93CEC">
        <w:trPr>
          <w:trHeight w:val="449"/>
        </w:trPr>
        <w:tc>
          <w:tcPr>
            <w:tcW w:w="9498" w:type="dxa"/>
            <w:gridSpan w:val="2"/>
            <w:tcBorders>
              <w:top w:val="nil"/>
              <w:left w:val="nil"/>
              <w:bottom w:val="nil"/>
              <w:right w:val="nil"/>
            </w:tcBorders>
          </w:tcPr>
          <w:p w:rsidR="00FB651F" w:rsidRPr="00FB651F" w:rsidRDefault="00FB651F" w:rsidP="00FB651F">
            <w:pPr>
              <w:jc w:val="center"/>
              <w:rPr>
                <w:rFonts w:ascii="Times New Roman" w:eastAsia="Times New Roman" w:hAnsi="Times New Roman"/>
                <w:color w:val="000000"/>
                <w:sz w:val="24"/>
                <w:szCs w:val="24"/>
              </w:rPr>
            </w:pPr>
            <w:r w:rsidRPr="00FB651F">
              <w:rPr>
                <w:rFonts w:eastAsia="Times New Roman"/>
              </w:rPr>
              <w:lastRenderedPageBreak/>
              <w:br w:type="page"/>
            </w:r>
            <w:r w:rsidRPr="00FB651F">
              <w:rPr>
                <w:rFonts w:ascii="Times New Roman" w:eastAsia="Times New Roman" w:hAnsi="Times New Roman"/>
                <w:b/>
                <w:bCs/>
                <w:color w:val="000000"/>
                <w:sz w:val="24"/>
                <w:szCs w:val="24"/>
              </w:rPr>
              <w:t xml:space="preserve">РАЗДЕЛ IV. ИНФОРМАЦИОННАЯ КАРТА </w:t>
            </w:r>
          </w:p>
        </w:tc>
      </w:tr>
      <w:tr w:rsidR="00FB651F" w:rsidRPr="00FB651F" w:rsidTr="00C93CEC">
        <w:trPr>
          <w:trHeight w:val="513"/>
        </w:trPr>
        <w:tc>
          <w:tcPr>
            <w:tcW w:w="9498" w:type="dxa"/>
            <w:gridSpan w:val="2"/>
            <w:tcBorders>
              <w:top w:val="single" w:sz="4" w:space="0" w:color="auto"/>
              <w:left w:val="single" w:sz="4" w:space="0" w:color="auto"/>
              <w:bottom w:val="single" w:sz="4" w:space="0" w:color="auto"/>
              <w:right w:val="single" w:sz="4" w:space="0" w:color="auto"/>
            </w:tcBorders>
            <w:shd w:val="clear" w:color="auto" w:fill="92CDDC"/>
          </w:tcPr>
          <w:p w:rsidR="00FB651F" w:rsidRPr="00FB651F" w:rsidRDefault="00FB651F" w:rsidP="00FB651F">
            <w:pPr>
              <w:spacing w:after="0" w:line="240" w:lineRule="auto"/>
              <w:rPr>
                <w:rFonts w:ascii="Times New Roman" w:eastAsia="Times New Roman" w:hAnsi="Times New Roman"/>
                <w:b/>
                <w:bCs/>
                <w:sz w:val="24"/>
                <w:szCs w:val="24"/>
              </w:rPr>
            </w:pPr>
            <w:r w:rsidRPr="00FB651F">
              <w:rPr>
                <w:rFonts w:ascii="Times New Roman" w:eastAsia="Times New Roman" w:hAnsi="Times New Roman"/>
                <w:b/>
                <w:bCs/>
                <w:sz w:val="24"/>
                <w:szCs w:val="24"/>
              </w:rPr>
              <w:t>Сведения о заказчике</w:t>
            </w:r>
          </w:p>
        </w:tc>
      </w:tr>
      <w:tr w:rsidR="00FB651F" w:rsidRPr="00FB651F" w:rsidTr="00C93CEC">
        <w:trPr>
          <w:trHeight w:val="357"/>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u w:val="single"/>
              </w:rPr>
            </w:pPr>
            <w:r w:rsidRPr="00FB651F">
              <w:rPr>
                <w:rFonts w:ascii="Times New Roman" w:eastAsia="Times New Roman" w:hAnsi="Times New Roman"/>
                <w:b/>
                <w:bCs/>
                <w:color w:val="000000"/>
                <w:sz w:val="24"/>
                <w:szCs w:val="24"/>
              </w:rPr>
              <w:t>Заказчик:</w:t>
            </w:r>
            <w:r w:rsidRPr="00FB651F">
              <w:rPr>
                <w:rFonts w:ascii="Times New Roman" w:eastAsia="Times New Roman" w:hAnsi="Times New Roman"/>
                <w:color w:val="000000"/>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Cs/>
                <w:sz w:val="24"/>
                <w:szCs w:val="24"/>
              </w:rPr>
            </w:pPr>
            <w:r w:rsidRPr="00FB651F">
              <w:rPr>
                <w:rFonts w:ascii="Times New Roman" w:eastAsia="Times New Roman" w:hAnsi="Times New Roman"/>
                <w:sz w:val="24"/>
                <w:szCs w:val="24"/>
              </w:rPr>
              <w:t>Муниципальное унитарное предприятие «Водоканал»</w:t>
            </w:r>
          </w:p>
        </w:tc>
      </w:tr>
      <w:tr w:rsidR="00FB651F" w:rsidRPr="00FB651F" w:rsidTr="00C93CEC">
        <w:trPr>
          <w:trHeight w:val="328"/>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color w:val="000000"/>
                <w:sz w:val="24"/>
                <w:szCs w:val="24"/>
              </w:rPr>
              <w:t xml:space="preserve">Адрес: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Cs/>
                <w:sz w:val="24"/>
                <w:szCs w:val="24"/>
              </w:rPr>
            </w:pPr>
            <w:r w:rsidRPr="00FB651F">
              <w:rPr>
                <w:rFonts w:ascii="Times New Roman" w:eastAsia="Times New Roman" w:hAnsi="Times New Roman"/>
                <w:bCs/>
                <w:sz w:val="24"/>
                <w:szCs w:val="24"/>
              </w:rPr>
              <w:t xml:space="preserve">452410, 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xml:space="preserve">, ул. Революционная,26 </w:t>
            </w:r>
          </w:p>
        </w:tc>
      </w:tr>
      <w:tr w:rsidR="00FB651F" w:rsidRPr="00FB651F" w:rsidTr="00C93CEC">
        <w:trPr>
          <w:trHeight w:val="425"/>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 xml:space="preserve">Контактное лицо от Заказчика: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E42108">
            <w:pPr>
              <w:rPr>
                <w:rFonts w:ascii="Times New Roman" w:eastAsia="Times New Roman" w:hAnsi="Times New Roman"/>
                <w:bCs/>
                <w:sz w:val="24"/>
                <w:szCs w:val="24"/>
              </w:rPr>
            </w:pPr>
            <w:r w:rsidRPr="00FB651F">
              <w:rPr>
                <w:rFonts w:ascii="Times New Roman" w:eastAsia="Times New Roman" w:hAnsi="Times New Roman"/>
                <w:sz w:val="24"/>
                <w:szCs w:val="24"/>
              </w:rPr>
              <w:t xml:space="preserve">Контактное лицо </w:t>
            </w:r>
            <w:r w:rsidR="00E42108">
              <w:rPr>
                <w:rFonts w:ascii="Times New Roman" w:eastAsia="Times New Roman" w:hAnsi="Times New Roman"/>
                <w:sz w:val="24"/>
                <w:szCs w:val="24"/>
              </w:rPr>
              <w:t>экономист</w:t>
            </w:r>
            <w:r w:rsidRPr="00FB651F">
              <w:rPr>
                <w:rFonts w:ascii="Times New Roman" w:eastAsia="Times New Roman" w:hAnsi="Times New Roman"/>
                <w:sz w:val="24"/>
                <w:szCs w:val="24"/>
              </w:rPr>
              <w:t xml:space="preserve"> МУП «Водоканал» </w:t>
            </w:r>
            <w:proofErr w:type="spellStart"/>
            <w:r w:rsidR="00E42108">
              <w:rPr>
                <w:rFonts w:ascii="Times New Roman" w:eastAsia="Times New Roman" w:hAnsi="Times New Roman"/>
                <w:sz w:val="24"/>
                <w:szCs w:val="24"/>
              </w:rPr>
              <w:t>Абатурова</w:t>
            </w:r>
            <w:proofErr w:type="spellEnd"/>
            <w:r w:rsidR="00E42108">
              <w:rPr>
                <w:rFonts w:ascii="Times New Roman" w:eastAsia="Times New Roman" w:hAnsi="Times New Roman"/>
                <w:sz w:val="24"/>
                <w:szCs w:val="24"/>
              </w:rPr>
              <w:t xml:space="preserve"> Наталья Николаевна</w:t>
            </w:r>
            <w:r w:rsidRPr="00FB651F">
              <w:rPr>
                <w:rFonts w:ascii="Times New Roman" w:eastAsia="Times New Roman" w:hAnsi="Times New Roman"/>
                <w:sz w:val="24"/>
                <w:szCs w:val="24"/>
              </w:rPr>
              <w:t xml:space="preserve"> </w:t>
            </w:r>
          </w:p>
        </w:tc>
      </w:tr>
      <w:tr w:rsidR="00FB651F" w:rsidRPr="00FB651F" w:rsidTr="00C93CEC">
        <w:trPr>
          <w:trHeight w:val="375"/>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 xml:space="preserve">Адрес электронной почты: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Cs/>
                <w:sz w:val="24"/>
                <w:szCs w:val="24"/>
              </w:rPr>
            </w:pPr>
            <w:r w:rsidRPr="00FB651F">
              <w:rPr>
                <w:rFonts w:ascii="Times New Roman" w:eastAsia="Times New Roman" w:hAnsi="Times New Roman"/>
                <w:bCs/>
                <w:sz w:val="24"/>
                <w:szCs w:val="24"/>
                <w:lang w:val="en-US"/>
              </w:rPr>
              <w:t>m</w:t>
            </w:r>
            <w:proofErr w:type="spellStart"/>
            <w:r w:rsidRPr="00FB651F">
              <w:rPr>
                <w:rFonts w:ascii="Times New Roman" w:eastAsia="Times New Roman" w:hAnsi="Times New Roman"/>
                <w:bCs/>
                <w:sz w:val="24"/>
                <w:szCs w:val="24"/>
              </w:rPr>
              <w:t>yp</w:t>
            </w:r>
            <w:proofErr w:type="spellEnd"/>
            <w:r w:rsidRPr="00FB651F">
              <w:rPr>
                <w:rFonts w:ascii="Times New Roman" w:eastAsia="Times New Roman" w:hAnsi="Times New Roman"/>
                <w:bCs/>
                <w:sz w:val="24"/>
                <w:szCs w:val="24"/>
              </w:rPr>
              <w:t>_</w:t>
            </w:r>
            <w:proofErr w:type="spellStart"/>
            <w:r w:rsidRPr="00FB651F">
              <w:rPr>
                <w:rFonts w:ascii="Times New Roman" w:eastAsia="Times New Roman" w:hAnsi="Times New Roman"/>
                <w:bCs/>
                <w:sz w:val="24"/>
                <w:szCs w:val="24"/>
                <w:lang w:val="en-US"/>
              </w:rPr>
              <w:t>vk</w:t>
            </w:r>
            <w:proofErr w:type="spellEnd"/>
            <w:r w:rsidRPr="00FB651F">
              <w:rPr>
                <w:rFonts w:ascii="Times New Roman" w:eastAsia="Times New Roman" w:hAnsi="Times New Roman"/>
                <w:bCs/>
                <w:sz w:val="24"/>
                <w:szCs w:val="24"/>
              </w:rPr>
              <w:t>@</w:t>
            </w:r>
            <w:r w:rsidRPr="00FB651F">
              <w:rPr>
                <w:rFonts w:ascii="Times New Roman" w:eastAsia="Times New Roman" w:hAnsi="Times New Roman"/>
                <w:bCs/>
                <w:sz w:val="24"/>
                <w:szCs w:val="24"/>
                <w:lang w:val="en-US"/>
              </w:rPr>
              <w:t>mail</w:t>
            </w:r>
            <w:r w:rsidRPr="00FB651F">
              <w:rPr>
                <w:rFonts w:ascii="Times New Roman" w:eastAsia="Times New Roman" w:hAnsi="Times New Roman"/>
                <w:bCs/>
                <w:sz w:val="24"/>
                <w:szCs w:val="24"/>
              </w:rPr>
              <w:t>.</w:t>
            </w:r>
            <w:proofErr w:type="spellStart"/>
            <w:r w:rsidRPr="00FB651F">
              <w:rPr>
                <w:rFonts w:ascii="Times New Roman" w:eastAsia="Times New Roman" w:hAnsi="Times New Roman"/>
                <w:bCs/>
                <w:sz w:val="24"/>
                <w:szCs w:val="24"/>
                <w:lang w:val="en-US"/>
              </w:rPr>
              <w:t>ru</w:t>
            </w:r>
            <w:proofErr w:type="spellEnd"/>
          </w:p>
        </w:tc>
      </w:tr>
      <w:tr w:rsidR="00FB651F" w:rsidRPr="00FB651F" w:rsidTr="00C93CEC">
        <w:trPr>
          <w:trHeight w:val="285"/>
        </w:trPr>
        <w:tc>
          <w:tcPr>
            <w:tcW w:w="269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color w:val="000000"/>
                <w:sz w:val="24"/>
                <w:szCs w:val="24"/>
                <w:lang w:val="en-US"/>
              </w:rPr>
            </w:pPr>
            <w:r w:rsidRPr="00FB651F">
              <w:rPr>
                <w:rFonts w:ascii="Times New Roman" w:eastAsia="Times New Roman" w:hAnsi="Times New Roman"/>
                <w:b/>
                <w:color w:val="000000"/>
                <w:sz w:val="24"/>
                <w:szCs w:val="24"/>
              </w:rPr>
              <w:t xml:space="preserve">Контактный телефон: </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rPr>
                <w:rFonts w:ascii="Times New Roman" w:eastAsia="Times New Roman" w:hAnsi="Times New Roman"/>
                <w:iCs/>
                <w:color w:val="000000"/>
                <w:sz w:val="24"/>
                <w:szCs w:val="24"/>
                <w:lang w:val="en-US"/>
              </w:rPr>
            </w:pPr>
            <w:r w:rsidRPr="00FB651F">
              <w:rPr>
                <w:rFonts w:ascii="Times New Roman" w:eastAsia="Times New Roman" w:hAnsi="Times New Roman"/>
                <w:iCs/>
                <w:color w:val="000000"/>
                <w:sz w:val="24"/>
                <w:szCs w:val="24"/>
                <w:lang w:val="en-US"/>
              </w:rPr>
              <w:t>8(34795) 2-32-08</w:t>
            </w:r>
          </w:p>
        </w:tc>
      </w:tr>
      <w:tr w:rsidR="00FB651F" w:rsidRPr="00FB651F" w:rsidTr="00C93CEC">
        <w:trPr>
          <w:trHeight w:val="238"/>
        </w:trPr>
        <w:tc>
          <w:tcPr>
            <w:tcW w:w="9498" w:type="dxa"/>
            <w:gridSpan w:val="2"/>
            <w:tcBorders>
              <w:top w:val="single" w:sz="4" w:space="0" w:color="auto"/>
              <w:left w:val="single" w:sz="4" w:space="0" w:color="auto"/>
              <w:bottom w:val="single" w:sz="4" w:space="0" w:color="auto"/>
              <w:right w:val="single" w:sz="4" w:space="0" w:color="auto"/>
            </w:tcBorders>
            <w:shd w:val="clear" w:color="auto" w:fill="92CDDC"/>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Информация о закупке</w:t>
            </w:r>
          </w:p>
        </w:tc>
      </w:tr>
      <w:tr w:rsidR="00FB651F" w:rsidRPr="00FB651F" w:rsidTr="00C93CEC">
        <w:trPr>
          <w:trHeight w:val="102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color w:val="000000"/>
                <w:sz w:val="24"/>
                <w:szCs w:val="24"/>
              </w:rPr>
              <w:t>Предмет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FB651F" w:rsidRPr="00FB651F" w:rsidRDefault="00FB651F" w:rsidP="00FB651F">
            <w:pPr>
              <w:shd w:val="clear" w:color="auto" w:fill="FFFFFF"/>
              <w:ind w:right="24"/>
              <w:rPr>
                <w:rFonts w:eastAsia="Times New Roman"/>
                <w:bCs/>
                <w:sz w:val="24"/>
                <w:szCs w:val="24"/>
              </w:rPr>
            </w:pPr>
            <w:r w:rsidRPr="00FB651F">
              <w:rPr>
                <w:rFonts w:ascii="Times New Roman" w:eastAsia="Times New Roman" w:hAnsi="Times New Roman"/>
                <w:sz w:val="24"/>
                <w:szCs w:val="24"/>
              </w:rPr>
              <w:t>Приобретение трубы полиэтиленовой для питьевого водоснабжения</w:t>
            </w:r>
            <w:r w:rsidRPr="00FB651F">
              <w:rPr>
                <w:rFonts w:ascii="Times New Roman" w:eastAsia="Times New Roman" w:hAnsi="Times New Roman"/>
                <w:spacing w:val="-1"/>
                <w:sz w:val="24"/>
                <w:szCs w:val="24"/>
              </w:rPr>
              <w:t xml:space="preserve"> для нужд </w:t>
            </w:r>
            <w:r w:rsidRPr="00FB651F">
              <w:rPr>
                <w:rFonts w:ascii="Times New Roman" w:eastAsia="Times New Roman" w:hAnsi="Times New Roman"/>
                <w:sz w:val="24"/>
                <w:szCs w:val="24"/>
              </w:rPr>
              <w:t>Муниципального унитарного предприятия «Водоканал»</w:t>
            </w:r>
          </w:p>
        </w:tc>
      </w:tr>
      <w:tr w:rsidR="00FB651F" w:rsidRPr="00FB651F" w:rsidTr="00C93CEC">
        <w:trPr>
          <w:trHeight w:val="1148"/>
        </w:trPr>
        <w:tc>
          <w:tcPr>
            <w:tcW w:w="2694" w:type="dxa"/>
            <w:tcBorders>
              <w:top w:val="single" w:sz="4" w:space="0" w:color="auto"/>
              <w:left w:val="single" w:sz="2" w:space="0" w:color="auto"/>
              <w:bottom w:val="single" w:sz="2"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sz w:val="24"/>
                <w:szCs w:val="24"/>
              </w:rPr>
              <w:t>Место и срок поставки товара (выполнения работ, оказания услуг)</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bCs/>
                <w:sz w:val="24"/>
                <w:szCs w:val="24"/>
              </w:rPr>
              <w:t xml:space="preserve">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xml:space="preserve">, ул. Революционная,26 </w:t>
            </w:r>
            <w:r w:rsidRPr="00FB651F">
              <w:rPr>
                <w:rFonts w:ascii="Times New Roman" w:eastAsia="Times New Roman" w:hAnsi="Times New Roman"/>
                <w:color w:val="000000"/>
                <w:sz w:val="24"/>
                <w:szCs w:val="24"/>
              </w:rPr>
              <w:t>в течение 30 календарных дней с момента заключения договора</w:t>
            </w:r>
          </w:p>
        </w:tc>
      </w:tr>
      <w:tr w:rsidR="00FB651F" w:rsidRPr="00FB651F" w:rsidTr="00C93CEC">
        <w:trPr>
          <w:trHeight w:val="450"/>
        </w:trPr>
        <w:tc>
          <w:tcPr>
            <w:tcW w:w="2694" w:type="dxa"/>
            <w:tcBorders>
              <w:top w:val="single" w:sz="4" w:space="0" w:color="auto"/>
              <w:left w:val="single" w:sz="2" w:space="0" w:color="auto"/>
              <w:bottom w:val="single" w:sz="2" w:space="0" w:color="auto"/>
              <w:right w:val="single" w:sz="4"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bCs/>
                <w:color w:val="000000"/>
                <w:sz w:val="24"/>
                <w:szCs w:val="24"/>
              </w:rPr>
              <w:t>Начальная (максимальная) цена договора</w:t>
            </w:r>
          </w:p>
        </w:tc>
        <w:tc>
          <w:tcPr>
            <w:tcW w:w="6804" w:type="dxa"/>
            <w:tcBorders>
              <w:top w:val="single" w:sz="4" w:space="0" w:color="auto"/>
              <w:left w:val="single" w:sz="4" w:space="0" w:color="auto"/>
              <w:bottom w:val="single" w:sz="4" w:space="0" w:color="auto"/>
              <w:right w:val="single" w:sz="4" w:space="0" w:color="auto"/>
            </w:tcBorders>
          </w:tcPr>
          <w:p w:rsidR="00FB651F" w:rsidRPr="00FB651F" w:rsidRDefault="00E42108" w:rsidP="00E42108">
            <w:pPr>
              <w:spacing w:after="0" w:line="240" w:lineRule="auto"/>
              <w:jc w:val="both"/>
              <w:rPr>
                <w:rFonts w:ascii="Times New Roman" w:eastAsia="Times New Roman" w:hAnsi="Times New Roman"/>
                <w:sz w:val="24"/>
                <w:szCs w:val="24"/>
              </w:rPr>
            </w:pPr>
            <w:r>
              <w:rPr>
                <w:rFonts w:ascii="Times New Roman" w:eastAsia="Times New Roman" w:hAnsi="Times New Roman"/>
                <w:b/>
                <w:bCs/>
              </w:rPr>
              <w:t>3 121 778</w:t>
            </w:r>
            <w:r w:rsidR="00C93CEC">
              <w:rPr>
                <w:rFonts w:ascii="Times New Roman" w:eastAsia="Times New Roman" w:hAnsi="Times New Roman"/>
                <w:b/>
                <w:bCs/>
              </w:rPr>
              <w:t xml:space="preserve"> (</w:t>
            </w:r>
            <w:r>
              <w:rPr>
                <w:rFonts w:ascii="Times New Roman" w:eastAsia="Times New Roman" w:hAnsi="Times New Roman"/>
                <w:b/>
                <w:bCs/>
              </w:rPr>
              <w:t>три миллиона сто двадцать одна тысяча семьсот семьдесят восемь</w:t>
            </w:r>
            <w:r w:rsidR="00FB651F" w:rsidRPr="00FB651F">
              <w:rPr>
                <w:rFonts w:ascii="Times New Roman" w:eastAsia="Times New Roman" w:hAnsi="Times New Roman"/>
                <w:b/>
                <w:bCs/>
              </w:rPr>
              <w:t>) рубл</w:t>
            </w:r>
            <w:r w:rsidR="00B23D30">
              <w:rPr>
                <w:rFonts w:ascii="Times New Roman" w:eastAsia="Times New Roman" w:hAnsi="Times New Roman"/>
                <w:b/>
                <w:bCs/>
              </w:rPr>
              <w:t>ей</w:t>
            </w:r>
            <w:r w:rsidR="00FB651F" w:rsidRPr="00FB651F">
              <w:rPr>
                <w:rFonts w:ascii="Times New Roman" w:eastAsia="Times New Roman" w:hAnsi="Times New Roman"/>
                <w:b/>
                <w:bCs/>
              </w:rPr>
              <w:t xml:space="preserve"> </w:t>
            </w:r>
            <w:r>
              <w:rPr>
                <w:rFonts w:ascii="Times New Roman" w:eastAsia="Times New Roman" w:hAnsi="Times New Roman"/>
                <w:b/>
                <w:bCs/>
              </w:rPr>
              <w:t>66</w:t>
            </w:r>
            <w:r w:rsidR="00C93CEC">
              <w:rPr>
                <w:rFonts w:ascii="Times New Roman" w:eastAsia="Times New Roman" w:hAnsi="Times New Roman"/>
                <w:b/>
                <w:bCs/>
              </w:rPr>
              <w:t xml:space="preserve"> </w:t>
            </w:r>
            <w:r w:rsidR="00FB651F" w:rsidRPr="00FB651F">
              <w:rPr>
                <w:rFonts w:ascii="Times New Roman" w:eastAsia="Times New Roman" w:hAnsi="Times New Roman"/>
                <w:b/>
                <w:bCs/>
              </w:rPr>
              <w:t>копеек</w:t>
            </w:r>
          </w:p>
        </w:tc>
      </w:tr>
      <w:tr w:rsidR="00FB651F" w:rsidRPr="00FB651F" w:rsidTr="00C93CEC">
        <w:trPr>
          <w:trHeight w:val="1176"/>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b/>
                <w:color w:val="000000"/>
                <w:sz w:val="24"/>
                <w:szCs w:val="24"/>
              </w:rPr>
            </w:pPr>
            <w:r w:rsidRPr="00FB651F">
              <w:rPr>
                <w:rFonts w:ascii="Times New Roman" w:eastAsia="Times New Roman" w:hAnsi="Times New Roman"/>
                <w:b/>
                <w:bCs/>
                <w:color w:val="000000"/>
                <w:sz w:val="24"/>
                <w:szCs w:val="24"/>
              </w:rPr>
              <w:t>Требование обеспечения Заявки на участие в Аукционе: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sz w:val="24"/>
                <w:szCs w:val="24"/>
              </w:rPr>
            </w:pPr>
            <w:r w:rsidRPr="00FB651F">
              <w:rPr>
                <w:rFonts w:ascii="Times New Roman" w:eastAsia="Times New Roman" w:hAnsi="Times New Roman"/>
                <w:sz w:val="24"/>
                <w:szCs w:val="24"/>
              </w:rPr>
              <w:t>Не требуется</w:t>
            </w:r>
          </w:p>
        </w:tc>
      </w:tr>
      <w:tr w:rsidR="00FB651F" w:rsidRPr="00FB651F" w:rsidTr="00C93CEC">
        <w:trPr>
          <w:trHeight w:val="1176"/>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bCs/>
                <w:color w:val="000000"/>
                <w:sz w:val="24"/>
                <w:szCs w:val="24"/>
              </w:rPr>
              <w:t xml:space="preserve">Требование обеспечения исполнения договора </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C93CEC" w:rsidP="00FB651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отсутствует</w:t>
            </w:r>
          </w:p>
        </w:tc>
      </w:tr>
      <w:tr w:rsidR="00FB651F" w:rsidRPr="00FB651F" w:rsidTr="00C93CEC">
        <w:trPr>
          <w:trHeight w:val="450"/>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Порядок формирования цены Договора</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tabs>
                <w:tab w:val="left" w:pos="0"/>
              </w:tabs>
              <w:suppressAutoHyphens/>
              <w:spacing w:after="0" w:line="240" w:lineRule="auto"/>
              <w:jc w:val="both"/>
              <w:rPr>
                <w:rFonts w:ascii="Times New Roman" w:eastAsia="Times New Roman" w:hAnsi="Times New Roman"/>
                <w:sz w:val="28"/>
                <w:szCs w:val="28"/>
              </w:rPr>
            </w:pPr>
            <w:r w:rsidRPr="00FB651F">
              <w:rPr>
                <w:rFonts w:ascii="Times New Roman" w:eastAsia="Times New Roman" w:hAnsi="Times New Roman"/>
                <w:color w:val="000000"/>
                <w:sz w:val="24"/>
                <w:szCs w:val="24"/>
              </w:rPr>
              <w:t xml:space="preserve">Цена договора включает в себя: </w:t>
            </w:r>
            <w:r w:rsidRPr="00FB651F">
              <w:rPr>
                <w:rFonts w:ascii="Times New Roman" w:eastAsia="Times New Roman" w:hAnsi="Times New Roman"/>
                <w:sz w:val="24"/>
                <w:szCs w:val="24"/>
              </w:rPr>
              <w:t>стоимость товара,  доставку товара до</w:t>
            </w:r>
            <w:r w:rsidRPr="00FB651F">
              <w:rPr>
                <w:rFonts w:ascii="Times New Roman" w:eastAsia="Times New Roman" w:hAnsi="Times New Roman"/>
                <w:color w:val="000000"/>
                <w:sz w:val="24"/>
                <w:szCs w:val="24"/>
              </w:rPr>
              <w:t xml:space="preserve"> адреса Заказчика </w:t>
            </w:r>
            <w:r w:rsidRPr="00FB651F">
              <w:rPr>
                <w:rFonts w:ascii="Times New Roman" w:eastAsia="Times New Roman" w:hAnsi="Times New Roman"/>
                <w:bCs/>
                <w:sz w:val="24"/>
                <w:szCs w:val="24"/>
              </w:rPr>
              <w:t xml:space="preserve"> 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ул. Революционная,2</w:t>
            </w:r>
            <w:r w:rsidR="00C93CEC">
              <w:rPr>
                <w:rFonts w:ascii="Times New Roman" w:eastAsia="Times New Roman" w:hAnsi="Times New Roman"/>
                <w:bCs/>
                <w:sz w:val="24"/>
                <w:szCs w:val="24"/>
              </w:rPr>
              <w:t>6, склад</w:t>
            </w:r>
            <w:r w:rsidRPr="00FB651F">
              <w:rPr>
                <w:rFonts w:ascii="Times New Roman" w:eastAsia="Times New Roman" w:hAnsi="Times New Roman"/>
                <w:sz w:val="24"/>
                <w:szCs w:val="24"/>
              </w:rPr>
              <w:t>, накладные расходы, транспортные расходы, расходы по хранению товара до поставки, пошлины, таможенные платежи и прочие сборы</w:t>
            </w:r>
            <w:r w:rsidRPr="00FB651F">
              <w:rPr>
                <w:rFonts w:ascii="Times New Roman" w:eastAsia="Times New Roman" w:hAnsi="Times New Roman"/>
                <w:sz w:val="28"/>
                <w:szCs w:val="28"/>
              </w:rPr>
              <w:t>.</w:t>
            </w:r>
          </w:p>
        </w:tc>
      </w:tr>
      <w:tr w:rsidR="00FB651F" w:rsidRPr="00FB651F" w:rsidTr="00C93CEC">
        <w:trPr>
          <w:trHeight w:val="465"/>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Валюта Аукциона:</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Рубль Российской Федерации.</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Язык Заявки на участие в Аукционе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 Русский</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Сведения и документы, входящие в состав Заявки в электронной форме:</w:t>
            </w:r>
          </w:p>
          <w:p w:rsidR="00FB651F" w:rsidRPr="00FB651F" w:rsidRDefault="00FB651F" w:rsidP="00FB651F">
            <w:pPr>
              <w:spacing w:after="0" w:line="240" w:lineRule="auto"/>
              <w:rPr>
                <w:rFonts w:ascii="Times New Roman" w:eastAsia="Times New Roman" w:hAnsi="Times New Roman"/>
                <w:color w:val="000000"/>
                <w:sz w:val="24"/>
                <w:szCs w:val="24"/>
              </w:rPr>
            </w:pPr>
          </w:p>
        </w:tc>
        <w:tc>
          <w:tcPr>
            <w:tcW w:w="6804" w:type="dxa"/>
            <w:tcBorders>
              <w:top w:val="single" w:sz="2" w:space="0" w:color="auto"/>
              <w:left w:val="single" w:sz="2" w:space="0" w:color="auto"/>
              <w:bottom w:val="single" w:sz="2" w:space="0" w:color="auto"/>
              <w:right w:val="single" w:sz="2" w:space="0" w:color="auto"/>
            </w:tcBorders>
          </w:tcPr>
          <w:tbl>
            <w:tblPr>
              <w:tblW w:w="7124" w:type="dxa"/>
              <w:tblLayout w:type="fixed"/>
              <w:tblCellMar>
                <w:left w:w="105" w:type="dxa"/>
                <w:right w:w="105" w:type="dxa"/>
              </w:tblCellMar>
              <w:tblLook w:val="0000" w:firstRow="0" w:lastRow="0" w:firstColumn="0" w:lastColumn="0" w:noHBand="0" w:noVBand="0"/>
            </w:tblPr>
            <w:tblGrid>
              <w:gridCol w:w="7124"/>
            </w:tblGrid>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12.3. </w:t>
                  </w:r>
                  <w:r w:rsidRPr="00FB651F">
                    <w:rPr>
                      <w:rFonts w:ascii="Times New Roman" w:eastAsia="Times New Roman" w:hAnsi="Times New Roman"/>
                      <w:b/>
                      <w:color w:val="000000"/>
                      <w:sz w:val="24"/>
                      <w:szCs w:val="24"/>
                    </w:rPr>
                    <w:t>Первая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сведения:</w:t>
                  </w:r>
                </w:p>
              </w:tc>
            </w:tr>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tc>
            </w:tr>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2) сведения о поставляемом Товаре: функциональные характеристики (потребительские свойства), качественное описание.</w:t>
                  </w:r>
                </w:p>
                <w:p w:rsidR="00FB651F" w:rsidRPr="00FB651F" w:rsidRDefault="00FB651F" w:rsidP="00FB651F">
                  <w:pPr>
                    <w:keepNext/>
                    <w:keepLines/>
                    <w:shd w:val="clear" w:color="auto" w:fill="FFFFFF"/>
                    <w:tabs>
                      <w:tab w:val="num" w:pos="360"/>
                    </w:tabs>
                    <w:suppressAutoHyphens/>
                    <w:spacing w:before="75" w:after="150" w:line="240" w:lineRule="auto"/>
                    <w:ind w:firstLine="720"/>
                    <w:jc w:val="both"/>
                    <w:outlineLvl w:val="0"/>
                    <w:rPr>
                      <w:rFonts w:ascii="Times New Roman" w:hAnsi="Times New Roman"/>
                      <w:kern w:val="28"/>
                      <w:sz w:val="24"/>
                      <w:szCs w:val="24"/>
                      <w:lang w:eastAsia="ru-RU"/>
                    </w:rPr>
                  </w:pPr>
                  <w:r w:rsidRPr="00FB651F">
                    <w:rPr>
                      <w:rFonts w:ascii="Times New Roman" w:hAnsi="Times New Roman"/>
                      <w:bCs/>
                      <w:kern w:val="28"/>
                      <w:sz w:val="24"/>
                      <w:szCs w:val="24"/>
                      <w:lang w:eastAsia="ru-RU"/>
                    </w:rPr>
                    <w:t xml:space="preserve">3) Сведения о производителе и стране происхождения товара в соответствии с  </w:t>
                  </w:r>
                  <w:r w:rsidRPr="00FB651F">
                    <w:rPr>
                      <w:rFonts w:ascii="Times New Roman" w:hAnsi="Times New Roman"/>
                      <w:kern w:val="28"/>
                      <w:sz w:val="24"/>
                      <w:szCs w:val="24"/>
                      <w:lang w:eastAsia="ru-RU"/>
                    </w:rPr>
                    <w:t xml:space="preserve">Общероссийским классификатором стран </w:t>
                  </w:r>
                  <w:r w:rsidRPr="00FB651F">
                    <w:rPr>
                      <w:rFonts w:ascii="Times New Roman" w:hAnsi="Times New Roman"/>
                      <w:kern w:val="28"/>
                      <w:sz w:val="24"/>
                      <w:szCs w:val="24"/>
                      <w:lang w:eastAsia="ru-RU"/>
                    </w:rPr>
                    <w:lastRenderedPageBreak/>
                    <w:t>мира</w:t>
                  </w:r>
                </w:p>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p>
              </w:tc>
            </w:tr>
            <w:tr w:rsidR="00FB651F" w:rsidRPr="00FB651F" w:rsidTr="00C93CEC">
              <w:tc>
                <w:tcPr>
                  <w:tcW w:w="7124" w:type="dxa"/>
                </w:tcPr>
                <w:p w:rsidR="00FB651F" w:rsidRPr="00FB651F" w:rsidRDefault="00FB651F" w:rsidP="00FB651F">
                  <w:pPr>
                    <w:spacing w:after="0" w:line="240" w:lineRule="auto"/>
                    <w:ind w:firstLine="709"/>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12.4. </w:t>
                  </w:r>
                  <w:r w:rsidRPr="00FB651F">
                    <w:rPr>
                      <w:rFonts w:ascii="Times New Roman" w:eastAsia="Times New Roman" w:hAnsi="Times New Roman"/>
                      <w:b/>
                      <w:color w:val="000000"/>
                      <w:sz w:val="24"/>
                      <w:szCs w:val="24"/>
                    </w:rPr>
                    <w:t>Вторая часть Заявки</w:t>
                  </w:r>
                  <w:r w:rsidRPr="00FB651F">
                    <w:rPr>
                      <w:rFonts w:ascii="Times New Roman" w:eastAsia="Times New Roman" w:hAnsi="Times New Roman"/>
                      <w:color w:val="000000"/>
                      <w:sz w:val="24"/>
                      <w:szCs w:val="24"/>
                    </w:rPr>
                    <w:t xml:space="preserve"> на участие в Аукционе в электронной форме должна содержать следующие документы и сведения:</w:t>
                  </w:r>
                </w:p>
              </w:tc>
            </w:tr>
            <w:tr w:rsidR="00FB651F" w:rsidRPr="00FB651F" w:rsidTr="00C93CEC">
              <w:tc>
                <w:tcPr>
                  <w:tcW w:w="7124" w:type="dxa"/>
                </w:tcPr>
                <w:p w:rsidR="00FB651F" w:rsidRPr="00FB651F" w:rsidRDefault="00FB651F" w:rsidP="00FB651F">
                  <w:pPr>
                    <w:spacing w:after="0" w:line="240" w:lineRule="auto"/>
                    <w:ind w:firstLine="640"/>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1)  анкету участника по установленной в аукционной документации форме;</w:t>
                  </w:r>
                </w:p>
              </w:tc>
            </w:tr>
            <w:tr w:rsidR="00FB651F" w:rsidRPr="00FB651F" w:rsidTr="00C93CEC">
              <w:tc>
                <w:tcPr>
                  <w:tcW w:w="7124" w:type="dxa"/>
                </w:tcPr>
                <w:p w:rsidR="00FB651F" w:rsidRPr="00FB651F" w:rsidRDefault="00FB651F" w:rsidP="00FB651F">
                  <w:pPr>
                    <w:spacing w:after="0" w:line="240" w:lineRule="auto"/>
                    <w:ind w:left="73" w:firstLine="567"/>
                    <w:jc w:val="both"/>
                    <w:rPr>
                      <w:rFonts w:ascii="Times New Roman" w:eastAsia="Times New Roman" w:hAnsi="Times New Roman"/>
                      <w:color w:val="000000"/>
                      <w:sz w:val="24"/>
                      <w:szCs w:val="24"/>
                    </w:rPr>
                  </w:pPr>
                  <w:proofErr w:type="gramStart"/>
                  <w:r w:rsidRPr="00FB651F">
                    <w:rPr>
                      <w:rFonts w:ascii="Times New Roman" w:eastAsia="Times New Roman" w:hAnsi="Times New Roman"/>
                      <w:color w:val="000000"/>
                      <w:sz w:val="24"/>
                      <w:szCs w:val="24"/>
                    </w:rPr>
                    <w:t>2)решение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w:t>
                  </w:r>
                  <w:proofErr w:type="gramEnd"/>
                  <w:r w:rsidRPr="00FB651F">
                    <w:rPr>
                      <w:rFonts w:ascii="Times New Roman" w:eastAsia="Times New Roman" w:hAnsi="Times New Roman"/>
                      <w:color w:val="000000"/>
                      <w:sz w:val="24"/>
                      <w:szCs w:val="24"/>
                    </w:rPr>
                    <w:t xml:space="preserve">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FB651F" w:rsidRPr="00FB651F" w:rsidRDefault="00FB651F" w:rsidP="00FB651F">
                  <w:pPr>
                    <w:autoSpaceDE w:val="0"/>
                    <w:autoSpaceDN w:val="0"/>
                    <w:adjustRightInd w:val="0"/>
                    <w:spacing w:after="0" w:line="240" w:lineRule="auto"/>
                    <w:ind w:left="73" w:firstLine="567"/>
                    <w:rPr>
                      <w:rFonts w:ascii="Times New Roman" w:eastAsia="Times New Roman" w:hAnsi="Times New Roman"/>
                      <w:sz w:val="24"/>
                      <w:szCs w:val="24"/>
                    </w:rPr>
                  </w:pPr>
                  <w:r w:rsidRPr="00FB651F">
                    <w:rPr>
                      <w:rFonts w:ascii="Times New Roman" w:eastAsia="Times New Roman" w:hAnsi="Times New Roman"/>
                      <w:sz w:val="24"/>
                      <w:szCs w:val="24"/>
                    </w:rPr>
                    <w:t xml:space="preserve">3) декларация о соответствии участника аукциона требованиям: </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непроведении</w:t>
                  </w:r>
                  <w:proofErr w:type="spellEnd"/>
                  <w:r w:rsidRPr="00FB651F">
                    <w:rPr>
                      <w:rFonts w:ascii="Times New Roman" w:eastAsia="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spellStart"/>
                  <w:r w:rsidRPr="00FB651F">
                    <w:rPr>
                      <w:rFonts w:ascii="Times New Roman" w:eastAsia="Times New Roman" w:hAnsi="Times New Roman"/>
                      <w:sz w:val="24"/>
                      <w:szCs w:val="24"/>
                    </w:rPr>
                    <w:t>неприостановлении</w:t>
                  </w:r>
                  <w:proofErr w:type="spellEnd"/>
                  <w:r w:rsidRPr="00FB651F">
                    <w:rPr>
                      <w:rFonts w:ascii="Times New Roman" w:eastAsia="Times New Roman" w:hAnsi="Times New Roman"/>
                      <w:sz w:val="24"/>
                      <w:szCs w:val="24"/>
                    </w:rPr>
                    <w:t xml:space="preserve"> деятельности участника закупки в порядке, установленном </w:t>
                  </w:r>
                  <w:hyperlink r:id="rId10" w:history="1">
                    <w:r w:rsidRPr="00FB651F">
                      <w:rPr>
                        <w:rFonts w:ascii="Times New Roman" w:eastAsia="Times New Roman" w:hAnsi="Times New Roman"/>
                        <w:sz w:val="24"/>
                        <w:szCs w:val="24"/>
                      </w:rPr>
                      <w:t>Кодексом</w:t>
                    </w:r>
                  </w:hyperlink>
                  <w:r w:rsidRPr="00FB651F">
                    <w:rPr>
                      <w:rFonts w:ascii="Times New Roman" w:eastAsia="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 xml:space="preserve">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FB651F">
                      <w:rPr>
                        <w:rFonts w:ascii="Times New Roman" w:eastAsia="Times New Roman" w:hAnsi="Times New Roman"/>
                        <w:sz w:val="24"/>
                        <w:szCs w:val="24"/>
                      </w:rPr>
                      <w:t>законодательством</w:t>
                    </w:r>
                  </w:hyperlink>
                  <w:r w:rsidRPr="00FB651F">
                    <w:rPr>
                      <w:rFonts w:ascii="Times New Roman" w:eastAsia="Times New Roman" w:hAnsi="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B651F">
                    <w:rPr>
                      <w:rFonts w:ascii="Times New Roman" w:eastAsia="Times New Roman" w:hAnsi="Times New Roman"/>
                      <w:sz w:val="24"/>
                      <w:szCs w:val="24"/>
                    </w:rPr>
                    <w:t xml:space="preserve"> Участник закупки считается соответствующим установленному требованию в </w:t>
                  </w:r>
                  <w:r w:rsidRPr="00FB651F">
                    <w:rPr>
                      <w:rFonts w:ascii="Times New Roman" w:eastAsia="Times New Roman" w:hAnsi="Times New Roman"/>
                      <w:sz w:val="24"/>
                      <w:szCs w:val="24"/>
                    </w:rPr>
                    <w:lastRenderedPageBreak/>
                    <w:t xml:space="preserve">случае, если им в установленном порядке подано заявление об обжаловании </w:t>
                  </w:r>
                  <w:proofErr w:type="gramStart"/>
                  <w:r w:rsidRPr="00FB651F">
                    <w:rPr>
                      <w:rFonts w:ascii="Times New Roman" w:eastAsia="Times New Roman" w:hAnsi="Times New Roman"/>
                      <w:sz w:val="24"/>
                      <w:szCs w:val="24"/>
                    </w:rPr>
                    <w:t>указанных</w:t>
                  </w:r>
                  <w:proofErr w:type="gramEnd"/>
                  <w:r w:rsidRPr="00FB651F">
                    <w:rPr>
                      <w:rFonts w:ascii="Times New Roman" w:eastAsia="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B651F">
                    <w:rPr>
                      <w:rFonts w:ascii="Times New Roman" w:eastAsia="Times New Roman" w:hAnsi="Times New Roman"/>
                      <w:sz w:val="24"/>
                      <w:szCs w:val="24"/>
                    </w:rPr>
                    <w:t xml:space="preserve"> товара, </w:t>
                  </w:r>
                  <w:proofErr w:type="gramStart"/>
                  <w:r w:rsidRPr="00FB651F">
                    <w:rPr>
                      <w:rFonts w:ascii="Times New Roman" w:eastAsia="Times New Roman" w:hAnsi="Times New Roman"/>
                      <w:sz w:val="24"/>
                      <w:szCs w:val="24"/>
                    </w:rPr>
                    <w:t>являющихся</w:t>
                  </w:r>
                  <w:proofErr w:type="gramEnd"/>
                  <w:r w:rsidRPr="00FB651F">
                    <w:rPr>
                      <w:rFonts w:ascii="Times New Roman" w:eastAsia="Times New Roman" w:hAnsi="Times New Roman"/>
                      <w:sz w:val="24"/>
                      <w:szCs w:val="24"/>
                    </w:rPr>
                    <w:t xml:space="preserve"> объектом осуществляемой закупки, и административного наказания в виде дисквалификации;</w:t>
                  </w:r>
                </w:p>
                <w:p w:rsidR="00FB651F" w:rsidRPr="00FB651F" w:rsidRDefault="00FB651F" w:rsidP="00FB651F">
                  <w:pPr>
                    <w:numPr>
                      <w:ilvl w:val="0"/>
                      <w:numId w:val="15"/>
                    </w:numPr>
                    <w:autoSpaceDE w:val="0"/>
                    <w:autoSpaceDN w:val="0"/>
                    <w:adjustRightInd w:val="0"/>
                    <w:spacing w:after="0" w:line="240" w:lineRule="auto"/>
                    <w:ind w:firstLine="284"/>
                    <w:jc w:val="both"/>
                    <w:rPr>
                      <w:rFonts w:ascii="Times New Roman" w:eastAsia="Times New Roman" w:hAnsi="Times New Roman"/>
                      <w:sz w:val="24"/>
                      <w:szCs w:val="24"/>
                    </w:rPr>
                  </w:pPr>
                  <w:proofErr w:type="gramStart"/>
                  <w:r w:rsidRPr="00FB651F">
                    <w:rPr>
                      <w:rFonts w:ascii="Times New Roman" w:eastAsia="Times New Roman" w:hAnsi="Times New Roman"/>
                      <w:sz w:val="24"/>
                      <w:szCs w:val="24"/>
                    </w:rPr>
                    <w:t>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FB651F">
                    <w:rPr>
                      <w:rFonts w:ascii="Times New Roman" w:eastAsia="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651F" w:rsidRPr="00FB651F" w:rsidRDefault="00FB651F" w:rsidP="00FB651F">
                  <w:pPr>
                    <w:keepNext/>
                    <w:keepLines/>
                    <w:suppressLineNumbers/>
                    <w:snapToGrid w:val="0"/>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sz w:val="24"/>
                      <w:szCs w:val="24"/>
                    </w:rPr>
                    <w:t>4</w:t>
                  </w:r>
                  <w:r w:rsidRPr="00FB651F">
                    <w:rPr>
                      <w:rFonts w:ascii="Times New Roman" w:eastAsia="Times New Roman" w:hAnsi="Times New Roman"/>
                      <w:color w:val="000000"/>
                      <w:sz w:val="24"/>
                      <w:szCs w:val="24"/>
                    </w:rPr>
                    <w:t>) иные документы на усмотрение участника</w:t>
                  </w:r>
                </w:p>
              </w:tc>
            </w:tr>
          </w:tbl>
          <w:p w:rsidR="00FB651F" w:rsidRPr="00FB651F" w:rsidRDefault="00FB651F" w:rsidP="00FB651F">
            <w:pPr>
              <w:spacing w:after="0" w:line="240" w:lineRule="auto"/>
              <w:jc w:val="both"/>
              <w:rPr>
                <w:rFonts w:ascii="Times New Roman" w:eastAsia="Times New Roman" w:hAnsi="Times New Roman"/>
                <w:color w:val="000000"/>
                <w:sz w:val="24"/>
                <w:szCs w:val="24"/>
              </w:rPr>
            </w:pP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 xml:space="preserve">Срок и порядок подачи Заявок на </w:t>
            </w:r>
            <w:r w:rsidRPr="00FB651F">
              <w:rPr>
                <w:rFonts w:ascii="Times New Roman" w:eastAsia="Times New Roman" w:hAnsi="Times New Roman"/>
                <w:b/>
                <w:bCs/>
                <w:color w:val="000000"/>
                <w:sz w:val="24"/>
                <w:szCs w:val="24"/>
              </w:rPr>
              <w:lastRenderedPageBreak/>
              <w:t>участие  в Аукционе:</w:t>
            </w:r>
          </w:p>
          <w:p w:rsidR="00FB651F" w:rsidRPr="00FB651F" w:rsidRDefault="00FB651F" w:rsidP="00FB651F">
            <w:pPr>
              <w:spacing w:after="0" w:line="240" w:lineRule="auto"/>
              <w:rPr>
                <w:rFonts w:ascii="Times New Roman" w:eastAsia="Times New Roman" w:hAnsi="Times New Roman"/>
                <w:color w:val="000000"/>
                <w:sz w:val="24"/>
                <w:szCs w:val="24"/>
              </w:rPr>
            </w:pPr>
          </w:p>
        </w:tc>
        <w:tc>
          <w:tcPr>
            <w:tcW w:w="6804" w:type="dxa"/>
            <w:tcBorders>
              <w:top w:val="single" w:sz="2" w:space="0" w:color="auto"/>
              <w:left w:val="single" w:sz="2" w:space="0" w:color="auto"/>
              <w:bottom w:val="single" w:sz="2" w:space="0" w:color="auto"/>
              <w:right w:val="single" w:sz="2" w:space="0" w:color="auto"/>
            </w:tcBorders>
          </w:tcPr>
          <w:p w:rsidR="00FB651F" w:rsidRPr="00747AA1"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lastRenderedPageBreak/>
              <w:t xml:space="preserve">Участник закупки вправе подать Заявку </w:t>
            </w:r>
            <w:proofErr w:type="gramStart"/>
            <w:r w:rsidRPr="00FB651F">
              <w:rPr>
                <w:rFonts w:ascii="Times New Roman" w:eastAsia="Times New Roman" w:hAnsi="Times New Roman"/>
                <w:color w:val="000000"/>
                <w:sz w:val="24"/>
                <w:szCs w:val="24"/>
              </w:rPr>
              <w:t xml:space="preserve">на участие в электронном аукционе    в любой момент с момента </w:t>
            </w:r>
            <w:r w:rsidRPr="00FB651F">
              <w:rPr>
                <w:rFonts w:ascii="Times New Roman" w:eastAsia="Times New Roman" w:hAnsi="Times New Roman"/>
                <w:color w:val="000000"/>
                <w:sz w:val="24"/>
                <w:szCs w:val="24"/>
              </w:rPr>
              <w:lastRenderedPageBreak/>
              <w:t>размещения на официальном сайте</w:t>
            </w:r>
            <w:proofErr w:type="gramEnd"/>
            <w:r w:rsidRPr="00FB651F">
              <w:rPr>
                <w:rFonts w:ascii="Times New Roman" w:eastAsia="Times New Roman" w:hAnsi="Times New Roman"/>
                <w:color w:val="000000"/>
                <w:sz w:val="24"/>
                <w:szCs w:val="24"/>
              </w:rPr>
              <w:t xml:space="preserve"> извещения о проведении Аукциона в электронной форме </w:t>
            </w:r>
            <w:r w:rsidR="00747AA1">
              <w:rPr>
                <w:rFonts w:ascii="Times New Roman" w:eastAsia="Times New Roman" w:hAnsi="Times New Roman"/>
                <w:color w:val="000000"/>
                <w:sz w:val="24"/>
                <w:szCs w:val="24"/>
              </w:rPr>
              <w:t>до «29</w:t>
            </w:r>
            <w:r w:rsidRPr="00747AA1">
              <w:rPr>
                <w:rFonts w:ascii="Times New Roman" w:eastAsia="Times New Roman" w:hAnsi="Times New Roman"/>
                <w:color w:val="000000"/>
                <w:sz w:val="24"/>
                <w:szCs w:val="24"/>
              </w:rPr>
              <w:t xml:space="preserve">» </w:t>
            </w:r>
            <w:r w:rsidR="00747AA1">
              <w:rPr>
                <w:rFonts w:ascii="Times New Roman" w:eastAsia="Times New Roman" w:hAnsi="Times New Roman"/>
                <w:color w:val="000000"/>
                <w:sz w:val="24"/>
                <w:szCs w:val="24"/>
              </w:rPr>
              <w:t xml:space="preserve">октября </w:t>
            </w:r>
            <w:r w:rsidRPr="00747AA1">
              <w:rPr>
                <w:rFonts w:ascii="Times New Roman" w:eastAsia="Times New Roman" w:hAnsi="Times New Roman"/>
                <w:color w:val="000000"/>
                <w:sz w:val="24"/>
                <w:szCs w:val="24"/>
              </w:rPr>
              <w:t>20</w:t>
            </w:r>
            <w:r w:rsidR="00C93CEC" w:rsidRPr="00747AA1">
              <w:rPr>
                <w:rFonts w:ascii="Times New Roman" w:eastAsia="Times New Roman" w:hAnsi="Times New Roman"/>
                <w:color w:val="000000"/>
                <w:sz w:val="24"/>
                <w:szCs w:val="24"/>
              </w:rPr>
              <w:t>20</w:t>
            </w:r>
            <w:r w:rsidRPr="00747AA1">
              <w:rPr>
                <w:rFonts w:ascii="Times New Roman" w:eastAsia="Times New Roman" w:hAnsi="Times New Roman"/>
                <w:color w:val="000000"/>
                <w:sz w:val="24"/>
                <w:szCs w:val="24"/>
              </w:rPr>
              <w:t xml:space="preserve">г., </w:t>
            </w:r>
            <w:r w:rsidR="00C93CEC" w:rsidRPr="00747AA1">
              <w:rPr>
                <w:rFonts w:ascii="Times New Roman" w:eastAsia="Times New Roman" w:hAnsi="Times New Roman"/>
                <w:color w:val="000000"/>
                <w:sz w:val="24"/>
                <w:szCs w:val="24"/>
              </w:rPr>
              <w:t>до 15.00</w:t>
            </w:r>
            <w:r w:rsidRPr="00747AA1">
              <w:rPr>
                <w:rFonts w:ascii="Times New Roman" w:eastAsia="Times New Roman" w:hAnsi="Times New Roman"/>
                <w:color w:val="000000"/>
                <w:sz w:val="24"/>
                <w:szCs w:val="24"/>
              </w:rPr>
              <w:t xml:space="preserve"> час. 00 мин. по местному времени.</w:t>
            </w:r>
          </w:p>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Заявка на участие в Аукционе в электронной форме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lastRenderedPageBreak/>
              <w:t>Порядок рассмотрения первых частей Заявок на участие в Аукционе в электронной форме: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 xml:space="preserve">Рассмотрение первых частей Заявок на участие в электронном аукционе будет осуществляться закупочной комиссией по адресу: </w:t>
            </w:r>
            <w:r w:rsidRPr="00FB651F">
              <w:rPr>
                <w:rFonts w:ascii="Times New Roman" w:eastAsia="Times New Roman" w:hAnsi="Times New Roman"/>
                <w:bCs/>
                <w:sz w:val="24"/>
                <w:szCs w:val="24"/>
              </w:rPr>
              <w:t xml:space="preserve">452410, Республика Башкортостан, </w:t>
            </w:r>
            <w:proofErr w:type="spellStart"/>
            <w:r w:rsidRPr="00FB651F">
              <w:rPr>
                <w:rFonts w:ascii="Times New Roman" w:eastAsia="Times New Roman" w:hAnsi="Times New Roman"/>
                <w:bCs/>
                <w:sz w:val="24"/>
                <w:szCs w:val="24"/>
              </w:rPr>
              <w:t>Иглинский</w:t>
            </w:r>
            <w:proofErr w:type="spellEnd"/>
            <w:r w:rsidRPr="00FB651F">
              <w:rPr>
                <w:rFonts w:ascii="Times New Roman" w:eastAsia="Times New Roman" w:hAnsi="Times New Roman"/>
                <w:bCs/>
                <w:sz w:val="24"/>
                <w:szCs w:val="24"/>
              </w:rPr>
              <w:t xml:space="preserve"> район, с. </w:t>
            </w:r>
            <w:proofErr w:type="spellStart"/>
            <w:r w:rsidRPr="00FB651F">
              <w:rPr>
                <w:rFonts w:ascii="Times New Roman" w:eastAsia="Times New Roman" w:hAnsi="Times New Roman"/>
                <w:bCs/>
                <w:sz w:val="24"/>
                <w:szCs w:val="24"/>
              </w:rPr>
              <w:t>Иглино</w:t>
            </w:r>
            <w:proofErr w:type="spellEnd"/>
            <w:r w:rsidRPr="00FB651F">
              <w:rPr>
                <w:rFonts w:ascii="Times New Roman" w:eastAsia="Times New Roman" w:hAnsi="Times New Roman"/>
                <w:bCs/>
                <w:sz w:val="24"/>
                <w:szCs w:val="24"/>
              </w:rPr>
              <w:t>, ул. Революционная,</w:t>
            </w:r>
            <w:r w:rsidRPr="00747AA1">
              <w:rPr>
                <w:rFonts w:ascii="Times New Roman" w:eastAsia="Times New Roman" w:hAnsi="Times New Roman"/>
                <w:bCs/>
                <w:sz w:val="24"/>
                <w:szCs w:val="24"/>
              </w:rPr>
              <w:t xml:space="preserve">26 </w:t>
            </w:r>
            <w:r w:rsidRPr="00747AA1">
              <w:rPr>
                <w:rFonts w:ascii="Times New Roman" w:eastAsia="Times New Roman" w:hAnsi="Times New Roman"/>
                <w:color w:val="000000"/>
                <w:sz w:val="24"/>
                <w:szCs w:val="24"/>
              </w:rPr>
              <w:t xml:space="preserve"> «</w:t>
            </w:r>
            <w:r w:rsidR="00747AA1">
              <w:rPr>
                <w:rFonts w:ascii="Times New Roman" w:eastAsia="Times New Roman" w:hAnsi="Times New Roman"/>
                <w:color w:val="000000"/>
                <w:sz w:val="24"/>
                <w:szCs w:val="24"/>
              </w:rPr>
              <w:t>30</w:t>
            </w:r>
            <w:r w:rsidRPr="00747AA1">
              <w:rPr>
                <w:rFonts w:ascii="Times New Roman" w:eastAsia="Times New Roman" w:hAnsi="Times New Roman"/>
                <w:color w:val="000000"/>
                <w:sz w:val="24"/>
                <w:szCs w:val="24"/>
              </w:rPr>
              <w:t xml:space="preserve">» </w:t>
            </w:r>
            <w:r w:rsidR="00747AA1">
              <w:rPr>
                <w:rFonts w:ascii="Times New Roman" w:eastAsia="Times New Roman" w:hAnsi="Times New Roman"/>
                <w:color w:val="000000"/>
                <w:sz w:val="24"/>
                <w:szCs w:val="24"/>
              </w:rPr>
              <w:t xml:space="preserve">октября </w:t>
            </w:r>
            <w:r w:rsidRPr="00747AA1">
              <w:rPr>
                <w:rFonts w:ascii="Times New Roman" w:eastAsia="Times New Roman" w:hAnsi="Times New Roman"/>
                <w:color w:val="000000"/>
                <w:sz w:val="24"/>
                <w:szCs w:val="24"/>
              </w:rPr>
              <w:t>20</w:t>
            </w:r>
            <w:r w:rsidR="00C93CEC" w:rsidRPr="00747AA1">
              <w:rPr>
                <w:rFonts w:ascii="Times New Roman" w:eastAsia="Times New Roman" w:hAnsi="Times New Roman"/>
                <w:color w:val="000000"/>
                <w:sz w:val="24"/>
                <w:szCs w:val="24"/>
              </w:rPr>
              <w:t>20</w:t>
            </w:r>
            <w:r w:rsidRPr="00747AA1">
              <w:rPr>
                <w:rFonts w:ascii="Times New Roman" w:eastAsia="Times New Roman" w:hAnsi="Times New Roman"/>
                <w:color w:val="000000"/>
                <w:sz w:val="24"/>
                <w:szCs w:val="24"/>
              </w:rPr>
              <w:t xml:space="preserve"> г.</w:t>
            </w:r>
            <w:r w:rsidR="00747AA1">
              <w:rPr>
                <w:rFonts w:ascii="Times New Roman" w:eastAsia="Times New Roman" w:hAnsi="Times New Roman"/>
                <w:color w:val="000000"/>
                <w:sz w:val="24"/>
                <w:szCs w:val="24"/>
              </w:rPr>
              <w:t xml:space="preserve"> в 10 час. 00 мин. по местному времени.</w:t>
            </w:r>
            <w:r w:rsidRPr="00FB651F">
              <w:rPr>
                <w:rFonts w:ascii="Times New Roman" w:eastAsia="Times New Roman" w:hAnsi="Times New Roman"/>
                <w:color w:val="000000"/>
                <w:sz w:val="24"/>
                <w:szCs w:val="24"/>
              </w:rPr>
              <w:t xml:space="preserve"> </w:t>
            </w:r>
          </w:p>
          <w:p w:rsidR="00FB651F" w:rsidRPr="00FB651F" w:rsidRDefault="00FB651F" w:rsidP="00FB651F">
            <w:pPr>
              <w:spacing w:after="0" w:line="240" w:lineRule="auto"/>
              <w:jc w:val="both"/>
              <w:rPr>
                <w:rFonts w:ascii="Times New Roman" w:eastAsia="Times New Roman" w:hAnsi="Times New Roman"/>
                <w:color w:val="000000"/>
                <w:sz w:val="24"/>
                <w:szCs w:val="24"/>
              </w:rPr>
            </w:pP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color w:val="000000"/>
                <w:sz w:val="24"/>
                <w:szCs w:val="24"/>
              </w:rPr>
            </w:pPr>
            <w:r w:rsidRPr="00FB651F">
              <w:rPr>
                <w:rFonts w:ascii="Times New Roman" w:eastAsia="Times New Roman" w:hAnsi="Times New Roman"/>
                <w:b/>
                <w:bCs/>
                <w:color w:val="000000"/>
                <w:sz w:val="24"/>
                <w:szCs w:val="24"/>
              </w:rPr>
              <w:t>Дата и время проведение электронного аукциона в электронной форме:</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747AA1">
            <w:pPr>
              <w:spacing w:after="0" w:line="240" w:lineRule="auto"/>
              <w:jc w:val="both"/>
              <w:rPr>
                <w:rFonts w:ascii="Times New Roman" w:eastAsia="Times New Roman" w:hAnsi="Times New Roman"/>
                <w:color w:val="FF0000"/>
                <w:sz w:val="24"/>
                <w:szCs w:val="24"/>
              </w:rPr>
            </w:pPr>
            <w:r w:rsidRPr="00FB651F">
              <w:rPr>
                <w:rFonts w:ascii="Times New Roman" w:eastAsia="Times New Roman" w:hAnsi="Times New Roman"/>
                <w:color w:val="000000"/>
                <w:sz w:val="24"/>
                <w:szCs w:val="24"/>
              </w:rPr>
              <w:t>Электронный  аукцион проводится на электронной площадке</w:t>
            </w:r>
            <w:r w:rsidRPr="00FB651F">
              <w:rPr>
                <w:rFonts w:ascii="Times New Roman" w:eastAsia="Times New Roman" w:hAnsi="Times New Roman"/>
              </w:rPr>
              <w:t xml:space="preserve"> </w:t>
            </w:r>
            <w:r w:rsidR="0025050F" w:rsidRPr="0025050F">
              <w:rPr>
                <w:rFonts w:ascii="Times New Roman" w:eastAsia="Times New Roman" w:hAnsi="Times New Roman"/>
              </w:rPr>
              <w:t>https://torgi.etp-region.ru</w:t>
            </w:r>
            <w:r w:rsidR="0025050F" w:rsidRPr="00747AA1">
              <w:rPr>
                <w:rFonts w:ascii="Times New Roman" w:eastAsia="Times New Roman" w:hAnsi="Times New Roman"/>
              </w:rPr>
              <w:t xml:space="preserve">. </w:t>
            </w:r>
            <w:r w:rsidRPr="00747AA1">
              <w:rPr>
                <w:rFonts w:ascii="Times New Roman" w:eastAsia="Times New Roman" w:hAnsi="Times New Roman"/>
                <w:color w:val="000000"/>
                <w:sz w:val="24"/>
                <w:szCs w:val="24"/>
              </w:rPr>
              <w:t>«</w:t>
            </w:r>
            <w:r w:rsidR="00747AA1">
              <w:rPr>
                <w:rFonts w:ascii="Times New Roman" w:eastAsia="Times New Roman" w:hAnsi="Times New Roman"/>
                <w:color w:val="000000"/>
                <w:sz w:val="24"/>
                <w:szCs w:val="24"/>
              </w:rPr>
              <w:t xml:space="preserve">02» ноября </w:t>
            </w:r>
            <w:r w:rsidRPr="00747AA1">
              <w:rPr>
                <w:rFonts w:ascii="Times New Roman" w:eastAsia="Times New Roman" w:hAnsi="Times New Roman"/>
                <w:color w:val="000000"/>
                <w:sz w:val="24"/>
                <w:szCs w:val="24"/>
              </w:rPr>
              <w:t>20</w:t>
            </w:r>
            <w:r w:rsidR="00C93CEC" w:rsidRPr="00747AA1">
              <w:rPr>
                <w:rFonts w:ascii="Times New Roman" w:eastAsia="Times New Roman" w:hAnsi="Times New Roman"/>
                <w:color w:val="000000"/>
                <w:sz w:val="24"/>
                <w:szCs w:val="24"/>
              </w:rPr>
              <w:t>20</w:t>
            </w:r>
            <w:r w:rsidRPr="00747AA1">
              <w:rPr>
                <w:rFonts w:ascii="Times New Roman" w:eastAsia="Times New Roman" w:hAnsi="Times New Roman"/>
                <w:color w:val="000000"/>
                <w:sz w:val="24"/>
                <w:szCs w:val="24"/>
              </w:rPr>
              <w:t xml:space="preserve"> г. Время</w:t>
            </w:r>
            <w:r w:rsidR="00747AA1">
              <w:rPr>
                <w:rFonts w:ascii="Times New Roman" w:eastAsia="Times New Roman" w:hAnsi="Times New Roman"/>
                <w:color w:val="000000"/>
                <w:sz w:val="24"/>
                <w:szCs w:val="24"/>
              </w:rPr>
              <w:t xml:space="preserve"> начала аукциона в 11</w:t>
            </w:r>
            <w:r w:rsidRPr="00FB651F">
              <w:rPr>
                <w:rFonts w:ascii="Times New Roman" w:eastAsia="Times New Roman" w:hAnsi="Times New Roman"/>
                <w:color w:val="000000"/>
                <w:sz w:val="24"/>
                <w:szCs w:val="24"/>
              </w:rPr>
              <w:t xml:space="preserve">:00 по </w:t>
            </w:r>
            <w:r w:rsidR="00747AA1">
              <w:rPr>
                <w:rFonts w:ascii="Times New Roman" w:eastAsia="Times New Roman" w:hAnsi="Times New Roman"/>
                <w:color w:val="000000"/>
                <w:sz w:val="24"/>
                <w:szCs w:val="24"/>
              </w:rPr>
              <w:t xml:space="preserve">местному </w:t>
            </w:r>
            <w:r w:rsidRPr="00FB651F">
              <w:rPr>
                <w:rFonts w:ascii="Times New Roman" w:eastAsia="Times New Roman" w:hAnsi="Times New Roman"/>
                <w:color w:val="000000"/>
                <w:sz w:val="24"/>
                <w:szCs w:val="24"/>
              </w:rPr>
              <w:t>времени.</w:t>
            </w:r>
          </w:p>
        </w:tc>
      </w:tr>
      <w:tr w:rsidR="00FB651F" w:rsidRPr="00FB651F" w:rsidTr="00C93CEC">
        <w:trPr>
          <w:trHeight w:val="139"/>
        </w:trPr>
        <w:tc>
          <w:tcPr>
            <w:tcW w:w="269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rPr>
                <w:rFonts w:ascii="Times New Roman" w:eastAsia="Times New Roman" w:hAnsi="Times New Roman"/>
                <w:b/>
                <w:bCs/>
                <w:color w:val="000000"/>
                <w:sz w:val="24"/>
                <w:szCs w:val="24"/>
              </w:rPr>
            </w:pPr>
            <w:r w:rsidRPr="00FB651F">
              <w:rPr>
                <w:rFonts w:ascii="Times New Roman" w:eastAsia="Times New Roman" w:hAnsi="Times New Roman"/>
                <w:b/>
                <w:bCs/>
                <w:color w:val="000000"/>
                <w:sz w:val="24"/>
                <w:szCs w:val="24"/>
              </w:rPr>
              <w:t>Заключение договора</w:t>
            </w:r>
          </w:p>
        </w:tc>
        <w:tc>
          <w:tcPr>
            <w:tcW w:w="6804" w:type="dxa"/>
            <w:tcBorders>
              <w:top w:val="single" w:sz="2" w:space="0" w:color="auto"/>
              <w:left w:val="single" w:sz="2" w:space="0" w:color="auto"/>
              <w:bottom w:val="single" w:sz="2" w:space="0" w:color="auto"/>
              <w:right w:val="single" w:sz="2" w:space="0" w:color="auto"/>
            </w:tcBorders>
          </w:tcPr>
          <w:p w:rsidR="00FB651F" w:rsidRPr="00FB651F" w:rsidRDefault="00FB651F" w:rsidP="00FB651F">
            <w:pPr>
              <w:spacing w:after="0" w:line="240" w:lineRule="auto"/>
              <w:jc w:val="both"/>
              <w:rPr>
                <w:rFonts w:ascii="Times New Roman" w:eastAsia="Times New Roman" w:hAnsi="Times New Roman"/>
                <w:color w:val="000000"/>
                <w:sz w:val="24"/>
                <w:szCs w:val="24"/>
              </w:rPr>
            </w:pPr>
            <w:r w:rsidRPr="00FB651F">
              <w:rPr>
                <w:rFonts w:ascii="Times New Roman" w:eastAsia="Times New Roman" w:hAnsi="Times New Roman"/>
                <w:color w:val="000000"/>
                <w:sz w:val="24"/>
                <w:szCs w:val="24"/>
              </w:rPr>
              <w:t>Проект договора направляется победителю электронного аукциона в течени</w:t>
            </w:r>
            <w:proofErr w:type="gramStart"/>
            <w:r w:rsidRPr="00FB651F">
              <w:rPr>
                <w:rFonts w:ascii="Times New Roman" w:eastAsia="Times New Roman" w:hAnsi="Times New Roman"/>
                <w:color w:val="000000"/>
                <w:sz w:val="24"/>
                <w:szCs w:val="24"/>
              </w:rPr>
              <w:t>и</w:t>
            </w:r>
            <w:proofErr w:type="gramEnd"/>
            <w:r w:rsidRPr="00FB651F">
              <w:rPr>
                <w:rFonts w:ascii="Times New Roman" w:eastAsia="Times New Roman" w:hAnsi="Times New Roman"/>
                <w:color w:val="000000"/>
                <w:sz w:val="24"/>
                <w:szCs w:val="24"/>
              </w:rPr>
              <w:t xml:space="preserve"> 5 календарных дней после опубликования протокола подведения итогов электронного аукциона. Победитель обязан  направить подписанный договор в срок не более 5 календарных дней.</w:t>
            </w:r>
            <w:r w:rsidRPr="00FB651F">
              <w:rPr>
                <w:rFonts w:ascii="Times New Roman" w:eastAsia="Times New Roman" w:hAnsi="Times New Roman"/>
                <w:sz w:val="24"/>
                <w:szCs w:val="24"/>
                <w:lang w:eastAsia="ru-RU"/>
              </w:rPr>
              <w:t xml:space="preserve"> Договор может быть заключен не ранее чем через 10 календарных дней </w:t>
            </w:r>
            <w:proofErr w:type="gramStart"/>
            <w:r w:rsidRPr="00FB651F">
              <w:rPr>
                <w:rFonts w:ascii="Times New Roman" w:eastAsia="Times New Roman" w:hAnsi="Times New Roman"/>
                <w:sz w:val="24"/>
                <w:szCs w:val="24"/>
                <w:lang w:eastAsia="ru-RU"/>
              </w:rPr>
              <w:t>с даты размещения</w:t>
            </w:r>
            <w:proofErr w:type="gramEnd"/>
            <w:r w:rsidRPr="00FB651F">
              <w:rPr>
                <w:rFonts w:ascii="Times New Roman" w:eastAsia="Times New Roman" w:hAnsi="Times New Roman"/>
                <w:sz w:val="24"/>
                <w:szCs w:val="24"/>
                <w:lang w:eastAsia="ru-RU"/>
              </w:rPr>
              <w:t xml:space="preserve"> протокола подведения итогов аукциона, но не более 20 календарных дней</w:t>
            </w:r>
          </w:p>
        </w:tc>
      </w:tr>
    </w:tbl>
    <w:p w:rsidR="00FB651F" w:rsidRPr="00FB651F" w:rsidRDefault="00FB651F" w:rsidP="00FB651F">
      <w:pPr>
        <w:spacing w:after="0" w:line="240" w:lineRule="auto"/>
        <w:jc w:val="center"/>
        <w:rPr>
          <w:rFonts w:ascii="Times New Roman" w:eastAsia="Times New Roman" w:hAnsi="Times New Roman"/>
          <w:b/>
          <w:sz w:val="24"/>
          <w:szCs w:val="24"/>
        </w:rPr>
      </w:pPr>
      <w:bookmarkStart w:id="0" w:name="YANDEX_4"/>
      <w:bookmarkEnd w:id="0"/>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rPr>
          <w:rFonts w:ascii="Times New Roman" w:eastAsia="Times New Roman" w:hAnsi="Times New Roman"/>
          <w:b/>
          <w:sz w:val="24"/>
          <w:szCs w:val="24"/>
        </w:rPr>
      </w:pPr>
      <w:r w:rsidRPr="00FB651F">
        <w:rPr>
          <w:rFonts w:ascii="Times New Roman" w:eastAsia="Times New Roman" w:hAnsi="Times New Roman"/>
          <w:b/>
          <w:sz w:val="24"/>
          <w:szCs w:val="24"/>
        </w:rPr>
        <w:br w:type="page"/>
      </w: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sz w:val="24"/>
          <w:szCs w:val="24"/>
        </w:rPr>
        <w:t>РАЗДЕЛ 5. ТЕХНИЧЕСКОЕ ЗАДАНИЕ</w:t>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r w:rsidRPr="00FB651F">
        <w:rPr>
          <w:rFonts w:ascii="Times New Roman" w:eastAsia="Times New Roman" w:hAnsi="Times New Roman"/>
          <w:b/>
          <w:spacing w:val="-1"/>
          <w:sz w:val="24"/>
          <w:szCs w:val="24"/>
        </w:rPr>
        <w:t xml:space="preserve">На </w:t>
      </w:r>
      <w:r w:rsidRPr="00FB651F">
        <w:rPr>
          <w:rFonts w:ascii="Times New Roman" w:eastAsia="Times New Roman" w:hAnsi="Times New Roman"/>
          <w:b/>
          <w:sz w:val="24"/>
          <w:szCs w:val="24"/>
        </w:rPr>
        <w:t>приобретение трубы полиэтиленовой для питьевого водоснабжения</w:t>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r w:rsidRPr="00FB651F">
        <w:rPr>
          <w:rFonts w:ascii="Times New Roman" w:eastAsia="Times New Roman" w:hAnsi="Times New Roman"/>
          <w:b/>
          <w:sz w:val="24"/>
          <w:szCs w:val="24"/>
        </w:rPr>
        <w:t>Техническое задание приложено отдельным файлом</w:t>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spacing w:after="0" w:line="240" w:lineRule="auto"/>
        <w:rPr>
          <w:rFonts w:ascii="Times New Roman" w:eastAsia="Times New Roman" w:hAnsi="Times New Roman"/>
          <w:b/>
          <w:sz w:val="24"/>
          <w:szCs w:val="24"/>
        </w:rPr>
      </w:pPr>
      <w:r w:rsidRPr="00FB651F">
        <w:rPr>
          <w:rFonts w:ascii="Times New Roman" w:eastAsia="Times New Roman" w:hAnsi="Times New Roman"/>
          <w:b/>
          <w:sz w:val="24"/>
          <w:szCs w:val="24"/>
        </w:rPr>
        <w:br w:type="page"/>
      </w:r>
    </w:p>
    <w:p w:rsidR="00FB651F" w:rsidRPr="00FB651F" w:rsidRDefault="00FB651F" w:rsidP="00FB651F">
      <w:pPr>
        <w:shd w:val="clear" w:color="auto" w:fill="FFFFFF"/>
        <w:spacing w:before="278" w:line="259" w:lineRule="exact"/>
        <w:ind w:left="168" w:hanging="26"/>
        <w:jc w:val="center"/>
        <w:rPr>
          <w:rFonts w:ascii="Times New Roman" w:eastAsia="Times New Roman" w:hAnsi="Times New Roman"/>
          <w:b/>
          <w:sz w:val="24"/>
          <w:szCs w:val="24"/>
        </w:rPr>
      </w:pPr>
    </w:p>
    <w:p w:rsidR="00FB651F" w:rsidRPr="00FB651F" w:rsidRDefault="00FB651F" w:rsidP="00FB651F">
      <w:pPr>
        <w:autoSpaceDE w:val="0"/>
        <w:autoSpaceDN w:val="0"/>
        <w:adjustRightInd w:val="0"/>
        <w:ind w:firstLine="284"/>
        <w:jc w:val="center"/>
        <w:rPr>
          <w:rFonts w:ascii="Times New Roman" w:eastAsia="Times New Roman" w:hAnsi="Times New Roman"/>
          <w:b/>
          <w:sz w:val="24"/>
          <w:szCs w:val="24"/>
        </w:rPr>
      </w:pPr>
      <w:r w:rsidRPr="00FB651F">
        <w:rPr>
          <w:rFonts w:ascii="Times New Roman" w:eastAsia="Times New Roman" w:hAnsi="Times New Roman"/>
          <w:b/>
          <w:bCs/>
          <w:sz w:val="24"/>
          <w:szCs w:val="24"/>
        </w:rPr>
        <w:t xml:space="preserve">(Инструкция </w:t>
      </w:r>
      <w:r w:rsidRPr="00FB651F">
        <w:rPr>
          <w:rFonts w:ascii="Times New Roman" w:eastAsia="Times New Roman" w:hAnsi="Times New Roman"/>
          <w:b/>
          <w:sz w:val="24"/>
          <w:szCs w:val="24"/>
        </w:rPr>
        <w:t>по заполнению заявки на участие в электронном аукционе)</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Сведения, которые содержатся в заявке на участие в аукционе участника размещения заказа, не должны допускать разночтений и двусмысленное толкование.</w:t>
      </w:r>
    </w:p>
    <w:p w:rsidR="00FB651F" w:rsidRPr="00FB651F" w:rsidRDefault="00FB651F" w:rsidP="00FB651F">
      <w:pPr>
        <w:ind w:firstLine="284"/>
        <w:jc w:val="both"/>
        <w:rPr>
          <w:rFonts w:ascii="Times New Roman" w:eastAsia="Times New Roman" w:hAnsi="Times New Roman"/>
          <w:i/>
          <w:sz w:val="24"/>
          <w:szCs w:val="24"/>
          <w:u w:val="single"/>
        </w:rPr>
      </w:pPr>
      <w:r w:rsidRPr="00FB651F">
        <w:rPr>
          <w:rFonts w:ascii="Times New Roman" w:eastAsia="Times New Roman" w:hAnsi="Times New Roman"/>
          <w:i/>
          <w:sz w:val="24"/>
          <w:szCs w:val="24"/>
          <w:u w:val="single"/>
        </w:rPr>
        <w:t>Особенности предоставления конкретных показателей товара, предлагаемого к поставке, в случае если в документацию об аукционе включены товары с указанием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и товары, в отношении которых указаны только характеристики:</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Участник закупки представляет сведения:</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в отношении поставки/использования товаров с указанием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-в отношении поставки/использования товаров, на которые в документации об аукционе указаны только характеристики: конкретные показатели, соответствующие значениям, установленным документацией.</w:t>
      </w:r>
    </w:p>
    <w:p w:rsidR="00FB651F" w:rsidRPr="00FB651F" w:rsidRDefault="00FB651F" w:rsidP="00FB651F">
      <w:pPr>
        <w:ind w:firstLine="284"/>
        <w:jc w:val="both"/>
        <w:rPr>
          <w:rFonts w:ascii="Times New Roman" w:eastAsia="Times New Roman" w:hAnsi="Times New Roman"/>
          <w:b/>
          <w:sz w:val="24"/>
          <w:szCs w:val="24"/>
        </w:rPr>
      </w:pPr>
      <w:r w:rsidRPr="00FB651F">
        <w:rPr>
          <w:rFonts w:ascii="Times New Roman" w:eastAsia="Times New Roman" w:hAnsi="Times New Roman"/>
          <w:b/>
          <w:sz w:val="24"/>
          <w:szCs w:val="24"/>
        </w:rPr>
        <w:t>В указанном случае не допускается подача одного согласия!</w:t>
      </w:r>
    </w:p>
    <w:p w:rsidR="00FB651F" w:rsidRPr="00FB651F" w:rsidRDefault="00FB651F" w:rsidP="00FB651F">
      <w:pPr>
        <w:ind w:firstLine="284"/>
        <w:jc w:val="both"/>
        <w:rPr>
          <w:rFonts w:ascii="Times New Roman" w:eastAsia="Times New Roman" w:hAnsi="Times New Roman"/>
          <w:i/>
          <w:sz w:val="24"/>
          <w:szCs w:val="24"/>
          <w:u w:val="single"/>
        </w:rPr>
      </w:pPr>
      <w:r w:rsidRPr="00FB651F">
        <w:rPr>
          <w:rFonts w:ascii="Times New Roman" w:eastAsia="Times New Roman" w:hAnsi="Times New Roman"/>
          <w:i/>
          <w:sz w:val="24"/>
          <w:szCs w:val="24"/>
          <w:u w:val="single"/>
        </w:rPr>
        <w:t>Особенности описания конкретных показателей товара, предлагаемого к поставке:</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xml:space="preserve">При описании товара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документации об аукционе в электронной форме. Показатели товара, предлагаемого к поставке или используемого для выполнения работ, оказания услуг должны быть предоставлены в объеме, установленном документацией об аукционе в электронной форме. Участнику закупки рекомендуется соблюдать последовательность указания показателей, установленных документацией об аукционе в электронной форме. </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Предоставляемые участником закупки показатели товаров не должны сопровождаться словами «эквивалент», «аналог», «типа» и т.п.</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xml:space="preserve">При указании значений показателей не могут быть использованы слова и знаки: </w:t>
      </w:r>
      <w:r w:rsidRPr="00FB651F">
        <w:rPr>
          <w:rFonts w:ascii="Times New Roman" w:eastAsia="Times New Roman" w:hAnsi="Times New Roman"/>
          <w:b/>
          <w:sz w:val="24"/>
          <w:szCs w:val="24"/>
        </w:rPr>
        <w:t>«не более», «не менее», «должен», «не выше», «не ниже» или их производные, «от», «до», «или</w:t>
      </w:r>
      <w:proofErr w:type="gramStart"/>
      <w:r w:rsidRPr="00FB651F">
        <w:rPr>
          <w:rFonts w:ascii="Times New Roman" w:eastAsia="Times New Roman" w:hAnsi="Times New Roman"/>
          <w:b/>
          <w:sz w:val="24"/>
          <w:szCs w:val="24"/>
        </w:rPr>
        <w:t xml:space="preserve">», «&lt;», «&gt;», «/», </w:t>
      </w:r>
      <w:r w:rsidRPr="00FB651F">
        <w:rPr>
          <w:rFonts w:ascii="Times New Roman" w:eastAsia="Times New Roman" w:hAnsi="Times New Roman"/>
          <w:b/>
          <w:i/>
          <w:sz w:val="24"/>
          <w:szCs w:val="24"/>
        </w:rPr>
        <w:t>«+/-»</w:t>
      </w:r>
      <w:r w:rsidRPr="00FB651F">
        <w:rPr>
          <w:rFonts w:ascii="Times New Roman" w:eastAsia="Times New Roman" w:hAnsi="Times New Roman"/>
          <w:b/>
          <w:sz w:val="24"/>
          <w:szCs w:val="24"/>
        </w:rPr>
        <w:t xml:space="preserve"> </w:t>
      </w:r>
      <w:r w:rsidRPr="00FB651F">
        <w:rPr>
          <w:rFonts w:ascii="Times New Roman" w:eastAsia="Times New Roman" w:hAnsi="Times New Roman"/>
          <w:sz w:val="24"/>
          <w:szCs w:val="24"/>
        </w:rPr>
        <w:t xml:space="preserve"> </w:t>
      </w:r>
      <w:proofErr w:type="gramEnd"/>
      <w:r w:rsidRPr="00FB651F">
        <w:rPr>
          <w:rFonts w:ascii="Times New Roman" w:eastAsia="Times New Roman" w:hAnsi="Times New Roman"/>
          <w:sz w:val="24"/>
          <w:szCs w:val="24"/>
        </w:rPr>
        <w:t>и т.п., за исключением случаев, если это предусматривается нормативными документами и/или технической документацией/информацией производителя товара.</w:t>
      </w:r>
    </w:p>
    <w:p w:rsidR="00FB651F" w:rsidRPr="00FB651F" w:rsidRDefault="00FB651F" w:rsidP="00FB651F">
      <w:pPr>
        <w:ind w:firstLine="284"/>
        <w:jc w:val="both"/>
        <w:rPr>
          <w:rFonts w:ascii="Times New Roman" w:eastAsia="Times New Roman" w:hAnsi="Times New Roman"/>
          <w:sz w:val="24"/>
          <w:szCs w:val="24"/>
        </w:rPr>
      </w:pPr>
      <w:r w:rsidRPr="00FB651F">
        <w:rPr>
          <w:rFonts w:ascii="Times New Roman" w:eastAsia="Times New Roman" w:hAnsi="Times New Roman"/>
          <w:sz w:val="24"/>
          <w:szCs w:val="24"/>
        </w:rPr>
        <w:t xml:space="preserve">Также не допускается при заполнении сведений вместо указания значения показателя товара указывать: </w:t>
      </w:r>
      <w:r w:rsidRPr="00FB651F">
        <w:rPr>
          <w:rFonts w:ascii="Times New Roman" w:eastAsia="Times New Roman" w:hAnsi="Times New Roman"/>
          <w:b/>
          <w:sz w:val="24"/>
          <w:szCs w:val="24"/>
        </w:rPr>
        <w:t>«соответствует», «в полном соответствии», «наличие»,</w:t>
      </w:r>
      <w:r w:rsidRPr="00FB651F">
        <w:rPr>
          <w:rFonts w:ascii="Times New Roman" w:eastAsia="Times New Roman" w:hAnsi="Times New Roman"/>
          <w:sz w:val="24"/>
          <w:szCs w:val="24"/>
        </w:rPr>
        <w:t xml:space="preserve"> за исключением случаев, если это предусматривается документацией об аукционе.</w:t>
      </w:r>
    </w:p>
    <w:p w:rsidR="00FB651F" w:rsidRPr="00FB651F" w:rsidRDefault="00FB651F" w:rsidP="00FB651F">
      <w:pPr>
        <w:ind w:firstLine="284"/>
        <w:jc w:val="both"/>
        <w:rPr>
          <w:rFonts w:ascii="Times New Roman" w:eastAsia="Times New Roman" w:hAnsi="Times New Roman"/>
          <w:b/>
          <w:sz w:val="24"/>
          <w:szCs w:val="24"/>
          <w:lang w:eastAsia="ar-SA"/>
        </w:rPr>
      </w:pPr>
      <w:r w:rsidRPr="00FB651F">
        <w:rPr>
          <w:rFonts w:ascii="Times New Roman" w:eastAsia="Times New Roman" w:hAnsi="Times New Roman"/>
          <w:sz w:val="24"/>
          <w:szCs w:val="24"/>
        </w:rPr>
        <w:t>При указании значений показателей товара участник закупки вправе указать значение в диапазоне, если это предусмотрено нормативными документами и/или технической документацией/информацией производителя товара.</w:t>
      </w:r>
      <w:r w:rsidRPr="00FB651F">
        <w:rPr>
          <w:rFonts w:ascii="Times New Roman" w:eastAsia="Times New Roman" w:hAnsi="Times New Roman"/>
          <w:b/>
          <w:sz w:val="24"/>
          <w:szCs w:val="24"/>
        </w:rPr>
        <w:br w:type="page"/>
      </w:r>
    </w:p>
    <w:p w:rsidR="00FB651F" w:rsidRPr="00FB651F" w:rsidRDefault="00FB651F" w:rsidP="00FB651F">
      <w:pPr>
        <w:keepNext/>
        <w:keepLines/>
        <w:widowControl w:val="0"/>
        <w:suppressLineNumbers/>
        <w:tabs>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b/>
          <w:sz w:val="24"/>
          <w:szCs w:val="24"/>
          <w:lang w:eastAsia="ar-SA"/>
        </w:rPr>
      </w:pPr>
      <w:r w:rsidRPr="00FB651F">
        <w:rPr>
          <w:rFonts w:ascii="Times New Roman" w:eastAsia="Times New Roman" w:hAnsi="Times New Roman"/>
          <w:b/>
          <w:sz w:val="24"/>
          <w:szCs w:val="24"/>
          <w:lang w:eastAsia="ar-SA"/>
        </w:rPr>
        <w:lastRenderedPageBreak/>
        <w:t>ФОРМА АНКЕТЫ УЧАСТНИКА ЗАКУПКИ</w:t>
      </w:r>
    </w:p>
    <w:p w:rsidR="00FB651F" w:rsidRPr="00FB651F" w:rsidRDefault="00FB651F" w:rsidP="00FB651F">
      <w:pPr>
        <w:keepNext/>
        <w:keepLines/>
        <w:widowControl w:val="0"/>
        <w:suppressLineNumbers/>
        <w:tabs>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b/>
          <w:sz w:val="24"/>
          <w:szCs w:val="24"/>
          <w:lang w:eastAsia="ar-SA"/>
        </w:rPr>
      </w:pPr>
    </w:p>
    <w:p w:rsidR="00FB651F" w:rsidRPr="00FB651F" w:rsidRDefault="00FB651F" w:rsidP="00FB651F">
      <w:pPr>
        <w:spacing w:after="0" w:line="240" w:lineRule="auto"/>
        <w:ind w:firstLine="720"/>
        <w:jc w:val="both"/>
        <w:rPr>
          <w:rFonts w:ascii="Times New Roman" w:eastAsia="Times New Roman" w:hAnsi="Times New Roman"/>
          <w:i/>
          <w:sz w:val="24"/>
          <w:szCs w:val="24"/>
        </w:rPr>
      </w:pPr>
      <w:r w:rsidRPr="00FB651F">
        <w:rPr>
          <w:rFonts w:ascii="Times New Roman" w:eastAsia="Times New Roman" w:hAnsi="Times New Roman"/>
          <w:i/>
          <w:sz w:val="24"/>
          <w:szCs w:val="24"/>
        </w:rPr>
        <w:t>На бланке организации</w:t>
      </w:r>
    </w:p>
    <w:p w:rsidR="00FB651F" w:rsidRPr="00FB651F" w:rsidRDefault="00FB651F" w:rsidP="00FB651F">
      <w:pPr>
        <w:spacing w:after="0" w:line="240" w:lineRule="auto"/>
        <w:ind w:firstLine="720"/>
        <w:jc w:val="both"/>
        <w:rPr>
          <w:rFonts w:ascii="Times New Roman" w:eastAsia="Times New Roman" w:hAnsi="Times New Roman"/>
          <w:i/>
          <w:sz w:val="24"/>
          <w:szCs w:val="24"/>
        </w:rPr>
      </w:pPr>
      <w:r w:rsidRPr="00FB651F">
        <w:rPr>
          <w:rFonts w:ascii="Times New Roman" w:eastAsia="Times New Roman" w:hAnsi="Times New Roman"/>
          <w:i/>
          <w:sz w:val="24"/>
          <w:szCs w:val="24"/>
        </w:rPr>
        <w:t>Дата, исх. номер</w:t>
      </w:r>
    </w:p>
    <w:p w:rsidR="00FB651F" w:rsidRPr="00FB651F" w:rsidRDefault="00FB651F" w:rsidP="00FB651F">
      <w:pPr>
        <w:keepNext/>
        <w:keepLines/>
        <w:spacing w:after="0" w:line="240" w:lineRule="auto"/>
        <w:rPr>
          <w:rFonts w:ascii="Times New Roman" w:eastAsia="Times New Roman" w:hAnsi="Times New Roman"/>
          <w:bCs/>
          <w:snapToGrid w:val="0"/>
          <w:color w:val="000000"/>
          <w:sz w:val="24"/>
          <w:szCs w:val="24"/>
        </w:rPr>
      </w:pPr>
    </w:p>
    <w:p w:rsidR="00FB651F" w:rsidRPr="00FB651F" w:rsidRDefault="00FB651F" w:rsidP="00FB651F">
      <w:pPr>
        <w:keepNext/>
        <w:keepLines/>
        <w:spacing w:after="0" w:line="240" w:lineRule="auto"/>
        <w:rPr>
          <w:rFonts w:ascii="Times New Roman" w:eastAsia="Times New Roman" w:hAnsi="Times New Roman"/>
          <w:bCs/>
          <w:snapToGrid w:val="0"/>
          <w:color w:val="00000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3908"/>
      </w:tblGrid>
      <w:tr w:rsidR="00FB651F" w:rsidRPr="00FB651F" w:rsidTr="00C93CEC">
        <w:trPr>
          <w:cantSplit/>
          <w:trHeight w:val="240"/>
          <w:tblHeader/>
        </w:trPr>
        <w:tc>
          <w:tcPr>
            <w:tcW w:w="720" w:type="dxa"/>
          </w:tcPr>
          <w:p w:rsidR="00FB651F" w:rsidRPr="00FB651F" w:rsidRDefault="00FB651F" w:rsidP="00FB651F">
            <w:pPr>
              <w:keepNext/>
              <w:keepLines/>
              <w:spacing w:before="40" w:after="40" w:line="240" w:lineRule="auto"/>
              <w:jc w:val="center"/>
              <w:rPr>
                <w:rFonts w:ascii="Times New Roman" w:eastAsia="Times New Roman" w:hAnsi="Times New Roman"/>
                <w:bCs/>
                <w:snapToGrid w:val="0"/>
                <w:sz w:val="24"/>
                <w:szCs w:val="24"/>
              </w:rPr>
            </w:pPr>
            <w:r w:rsidRPr="00FB651F">
              <w:rPr>
                <w:rFonts w:ascii="Times New Roman" w:eastAsia="Times New Roman" w:hAnsi="Times New Roman"/>
                <w:bCs/>
                <w:snapToGrid w:val="0"/>
              </w:rPr>
              <w:t xml:space="preserve">№ </w:t>
            </w:r>
            <w:proofErr w:type="gramStart"/>
            <w:r w:rsidRPr="00FB651F">
              <w:rPr>
                <w:rFonts w:ascii="Times New Roman" w:eastAsia="Times New Roman" w:hAnsi="Times New Roman"/>
                <w:bCs/>
                <w:snapToGrid w:val="0"/>
              </w:rPr>
              <w:t>п</w:t>
            </w:r>
            <w:proofErr w:type="gramEnd"/>
            <w:r w:rsidRPr="00FB651F">
              <w:rPr>
                <w:rFonts w:ascii="Times New Roman" w:eastAsia="Times New Roman" w:hAnsi="Times New Roman"/>
                <w:bCs/>
                <w:snapToGrid w:val="0"/>
              </w:rPr>
              <w:t>/п</w:t>
            </w:r>
          </w:p>
        </w:tc>
        <w:tc>
          <w:tcPr>
            <w:tcW w:w="5092" w:type="dxa"/>
          </w:tcPr>
          <w:p w:rsidR="00FB651F" w:rsidRPr="00FB651F" w:rsidRDefault="00FB651F" w:rsidP="00FB651F">
            <w:pPr>
              <w:keepNext/>
              <w:keepLines/>
              <w:spacing w:before="40" w:after="40" w:line="240" w:lineRule="auto"/>
              <w:jc w:val="center"/>
              <w:rPr>
                <w:rFonts w:ascii="Times New Roman" w:eastAsia="Times New Roman" w:hAnsi="Times New Roman"/>
                <w:bCs/>
                <w:snapToGrid w:val="0"/>
                <w:sz w:val="24"/>
                <w:szCs w:val="24"/>
              </w:rPr>
            </w:pPr>
            <w:r w:rsidRPr="00FB651F">
              <w:rPr>
                <w:rFonts w:ascii="Times New Roman" w:eastAsia="Times New Roman" w:hAnsi="Times New Roman"/>
                <w:bCs/>
                <w:snapToGrid w:val="0"/>
              </w:rPr>
              <w:t>Наименование</w:t>
            </w:r>
          </w:p>
        </w:tc>
        <w:tc>
          <w:tcPr>
            <w:tcW w:w="3908" w:type="dxa"/>
          </w:tcPr>
          <w:p w:rsidR="00FB651F" w:rsidRPr="00FB651F" w:rsidRDefault="00FB651F" w:rsidP="00FB651F">
            <w:pPr>
              <w:keepNext/>
              <w:keepLines/>
              <w:spacing w:before="40" w:after="40" w:line="240" w:lineRule="auto"/>
              <w:jc w:val="center"/>
              <w:rPr>
                <w:rFonts w:ascii="Times New Roman" w:eastAsia="Times New Roman" w:hAnsi="Times New Roman"/>
                <w:bCs/>
                <w:snapToGrid w:val="0"/>
                <w:sz w:val="24"/>
                <w:szCs w:val="24"/>
              </w:rPr>
            </w:pPr>
            <w:r w:rsidRPr="00FB651F">
              <w:rPr>
                <w:rFonts w:ascii="Times New Roman" w:eastAsia="Times New Roman" w:hAnsi="Times New Roman"/>
                <w:bCs/>
                <w:snapToGrid w:val="0"/>
              </w:rPr>
              <w:t>Сведения об участнике закупки</w:t>
            </w: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Фирменное наименование участника закупки и организационно-правовая форма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ИНН и КПП участника закупки</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Режим налогообложения</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Юридический адрес</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Почтовый адрес</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Телефоны участника закупки (с указанием кода города)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Height w:val="116"/>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Факс участника закупки (с указанием кода города)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Адрес электронной почты участника закупки</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color w:val="00000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color w:val="000000"/>
                <w:sz w:val="24"/>
                <w:szCs w:val="24"/>
              </w:rPr>
            </w:pPr>
            <w:r w:rsidRPr="00FB651F">
              <w:rPr>
                <w:rFonts w:ascii="Times New Roman" w:eastAsia="Times New Roman" w:hAnsi="Times New Roman"/>
                <w:bCs/>
                <w:snapToGrid w:val="0"/>
                <w:color w:val="000000"/>
              </w:rPr>
              <w:t xml:space="preserve">Фамилия, Имя и Отчество руководителя </w:t>
            </w:r>
            <w:r w:rsidRPr="00FB651F">
              <w:rPr>
                <w:rFonts w:ascii="Times New Roman" w:eastAsia="Times New Roman" w:hAnsi="Times New Roman"/>
                <w:bCs/>
                <w:snapToGrid w:val="0"/>
              </w:rPr>
              <w:t>участника закупки</w:t>
            </w:r>
            <w:r w:rsidRPr="00FB651F">
              <w:rPr>
                <w:rFonts w:ascii="Times New Roman" w:eastAsia="Times New Roman" w:hAnsi="Times New Roman"/>
                <w:bCs/>
                <w:snapToGrid w:val="0"/>
                <w:color w:val="000000"/>
              </w:rPr>
              <w:t xml:space="preserve">, имеющего право подписи согласно учредительным документам </w:t>
            </w:r>
            <w:r w:rsidRPr="00FB651F">
              <w:rPr>
                <w:rFonts w:ascii="Times New Roman" w:eastAsia="Times New Roman" w:hAnsi="Times New Roman"/>
                <w:bCs/>
                <w:snapToGrid w:val="0"/>
              </w:rPr>
              <w:t xml:space="preserve">участника закупки </w:t>
            </w:r>
            <w:r w:rsidRPr="00FB651F">
              <w:rPr>
                <w:rFonts w:ascii="Times New Roman" w:eastAsia="Times New Roman" w:hAnsi="Times New Roman"/>
                <w:bCs/>
                <w:snapToGrid w:val="0"/>
                <w:color w:val="000000"/>
              </w:rPr>
              <w:t>с указанием должности и контактного телефона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color w:val="00000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r w:rsidRPr="00FB651F">
              <w:rPr>
                <w:rFonts w:ascii="Times New Roman" w:eastAsia="Times New Roman" w:hAnsi="Times New Roman"/>
                <w:bCs/>
                <w:snapToGrid w:val="0"/>
              </w:rPr>
              <w:t>Фамилия, Имя и Отчество ответственного лица участника закупки с указанием должности и контактного телефона</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r w:rsidR="00FB651F" w:rsidRPr="00FB651F" w:rsidTr="00C93CEC">
        <w:trPr>
          <w:cantSplit/>
        </w:trPr>
        <w:tc>
          <w:tcPr>
            <w:tcW w:w="720" w:type="dxa"/>
          </w:tcPr>
          <w:p w:rsidR="00FB651F" w:rsidRPr="00FB651F" w:rsidRDefault="00FB651F" w:rsidP="00FB651F">
            <w:pPr>
              <w:keepNext/>
              <w:keepLines/>
              <w:numPr>
                <w:ilvl w:val="0"/>
                <w:numId w:val="16"/>
              </w:numPr>
              <w:spacing w:after="60" w:line="240" w:lineRule="auto"/>
              <w:jc w:val="center"/>
              <w:rPr>
                <w:rFonts w:ascii="Times New Roman" w:eastAsia="Times New Roman" w:hAnsi="Times New Roman"/>
                <w:bCs/>
                <w:snapToGrid w:val="0"/>
                <w:sz w:val="24"/>
                <w:szCs w:val="24"/>
              </w:rPr>
            </w:pPr>
          </w:p>
        </w:tc>
        <w:tc>
          <w:tcPr>
            <w:tcW w:w="5092" w:type="dxa"/>
          </w:tcPr>
          <w:p w:rsidR="00FB651F" w:rsidRPr="00FB651F" w:rsidRDefault="00FB651F" w:rsidP="00FB651F">
            <w:pPr>
              <w:keepNext/>
              <w:keepLines/>
              <w:spacing w:before="40" w:after="40" w:line="240" w:lineRule="auto"/>
              <w:rPr>
                <w:rFonts w:ascii="Times New Roman" w:eastAsia="Times New Roman" w:hAnsi="Times New Roman"/>
                <w:bCs/>
                <w:snapToGrid w:val="0"/>
              </w:rPr>
            </w:pPr>
            <w:r w:rsidRPr="00FB651F">
              <w:rPr>
                <w:rFonts w:ascii="Times New Roman" w:eastAsia="Times New Roman" w:hAnsi="Times New Roman"/>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такой закупки</w:t>
            </w:r>
          </w:p>
        </w:tc>
        <w:tc>
          <w:tcPr>
            <w:tcW w:w="3908" w:type="dxa"/>
          </w:tcPr>
          <w:p w:rsidR="00FB651F" w:rsidRPr="00FB651F" w:rsidRDefault="00FB651F" w:rsidP="00FB651F">
            <w:pPr>
              <w:keepNext/>
              <w:keepLines/>
              <w:spacing w:before="40" w:after="40" w:line="240" w:lineRule="auto"/>
              <w:rPr>
                <w:rFonts w:ascii="Times New Roman" w:eastAsia="Times New Roman" w:hAnsi="Times New Roman"/>
                <w:bCs/>
                <w:snapToGrid w:val="0"/>
                <w:sz w:val="24"/>
                <w:szCs w:val="24"/>
              </w:rPr>
            </w:pPr>
          </w:p>
        </w:tc>
      </w:tr>
    </w:tbl>
    <w:p w:rsidR="00FB651F" w:rsidRPr="00FB651F" w:rsidRDefault="00FB651F" w:rsidP="00FB651F">
      <w:pPr>
        <w:spacing w:after="0" w:line="240" w:lineRule="auto"/>
        <w:jc w:val="both"/>
        <w:rPr>
          <w:rFonts w:ascii="Times New Roman" w:eastAsia="Times New Roman" w:hAnsi="Times New Roman"/>
          <w:spacing w:val="1"/>
        </w:rPr>
      </w:pPr>
    </w:p>
    <w:p w:rsidR="00FB651F" w:rsidRPr="00FB651F" w:rsidRDefault="00FB651F" w:rsidP="00FB651F">
      <w:pPr>
        <w:spacing w:after="0" w:line="240" w:lineRule="auto"/>
        <w:jc w:val="both"/>
        <w:rPr>
          <w:rFonts w:ascii="Times New Roman" w:eastAsia="Times New Roman" w:hAnsi="Times New Roman"/>
          <w:spacing w:val="1"/>
        </w:rPr>
      </w:pPr>
    </w:p>
    <w:p w:rsidR="00FB651F" w:rsidRPr="00FB651F" w:rsidRDefault="00FB651F" w:rsidP="00FB651F">
      <w:pPr>
        <w:spacing w:after="0" w:line="240" w:lineRule="auto"/>
        <w:jc w:val="both"/>
        <w:rPr>
          <w:rFonts w:ascii="Times New Roman" w:eastAsia="Times New Roman" w:hAnsi="Times New Roman"/>
          <w:sz w:val="24"/>
          <w:szCs w:val="24"/>
        </w:rPr>
      </w:pPr>
      <w:r w:rsidRPr="00FB651F">
        <w:rPr>
          <w:rFonts w:ascii="Times New Roman" w:eastAsia="Times New Roman" w:hAnsi="Times New Roman"/>
          <w:sz w:val="24"/>
          <w:szCs w:val="24"/>
        </w:rPr>
        <w:t>Руководитель (уполномоченное лицо)___________________        _____________________</w:t>
      </w:r>
    </w:p>
    <w:p w:rsidR="00FB651F" w:rsidRPr="00FB651F" w:rsidRDefault="00FB651F" w:rsidP="00FB651F">
      <w:pPr>
        <w:spacing w:after="0" w:line="240" w:lineRule="auto"/>
        <w:jc w:val="both"/>
        <w:rPr>
          <w:rFonts w:ascii="Times New Roman" w:eastAsia="Times New Roman" w:hAnsi="Times New Roman"/>
          <w:i/>
          <w:sz w:val="24"/>
          <w:szCs w:val="24"/>
          <w:vertAlign w:val="superscript"/>
        </w:rPr>
      </w:pPr>
      <w:r w:rsidRPr="00FB651F">
        <w:rPr>
          <w:rFonts w:ascii="Times New Roman" w:eastAsia="Times New Roman" w:hAnsi="Times New Roman"/>
          <w:i/>
          <w:sz w:val="24"/>
          <w:szCs w:val="24"/>
          <w:vertAlign w:val="superscript"/>
        </w:rPr>
        <w:t xml:space="preserve">                                                                                                                          (подпись)                                              (Ф.И.О.)      </w:t>
      </w:r>
    </w:p>
    <w:p w:rsidR="00FB651F" w:rsidRPr="00FB651F" w:rsidRDefault="00FB651F" w:rsidP="00FB651F">
      <w:pPr>
        <w:spacing w:after="0" w:line="240" w:lineRule="auto"/>
        <w:jc w:val="both"/>
        <w:rPr>
          <w:rFonts w:ascii="Times New Roman" w:eastAsia="Times New Roman" w:hAnsi="Times New Roman"/>
          <w:i/>
          <w:sz w:val="24"/>
          <w:szCs w:val="24"/>
        </w:rPr>
      </w:pPr>
      <w:r w:rsidRPr="00FB651F">
        <w:rPr>
          <w:rFonts w:ascii="Times New Roman" w:eastAsia="Times New Roman" w:hAnsi="Times New Roman"/>
          <w:i/>
          <w:sz w:val="24"/>
          <w:szCs w:val="24"/>
        </w:rPr>
        <w:t>М.П.</w:t>
      </w:r>
    </w:p>
    <w:p w:rsidR="00FB651F" w:rsidRPr="00FB651F" w:rsidRDefault="00FB651F" w:rsidP="00FB651F">
      <w:pPr>
        <w:widowControl w:val="0"/>
        <w:spacing w:after="0" w:line="240" w:lineRule="auto"/>
        <w:ind w:left="4140"/>
        <w:jc w:val="center"/>
        <w:outlineLvl w:val="0"/>
        <w:rPr>
          <w:rFonts w:ascii="Times New Roman" w:eastAsia="Times New Roman" w:hAnsi="Times New Roman"/>
          <w:i/>
          <w:iCs/>
          <w:sz w:val="24"/>
          <w:szCs w:val="24"/>
        </w:rPr>
      </w:pPr>
    </w:p>
    <w:p w:rsidR="00FB651F" w:rsidRPr="00FB651F" w:rsidRDefault="00FB651F" w:rsidP="00FB651F">
      <w:pPr>
        <w:keepLines/>
        <w:widowControl w:val="0"/>
        <w:tabs>
          <w:tab w:val="num" w:pos="360"/>
        </w:tabs>
        <w:suppressAutoHyphens/>
        <w:spacing w:after="0" w:line="240" w:lineRule="auto"/>
        <w:jc w:val="center"/>
        <w:outlineLvl w:val="0"/>
        <w:rPr>
          <w:rFonts w:ascii="Times New Roman" w:hAnsi="Times New Roman"/>
          <w:b/>
          <w:bCs/>
          <w:i/>
          <w:kern w:val="28"/>
          <w:sz w:val="24"/>
          <w:szCs w:val="24"/>
          <w:lang w:eastAsia="ru-RU"/>
        </w:rPr>
      </w:pPr>
      <w:r w:rsidRPr="00FB651F">
        <w:rPr>
          <w:rFonts w:ascii="Times New Roman" w:hAnsi="Times New Roman"/>
          <w:b/>
          <w:bCs/>
          <w:i/>
          <w:kern w:val="28"/>
          <w:sz w:val="24"/>
          <w:szCs w:val="24"/>
          <w:lang w:eastAsia="ru-RU"/>
        </w:rPr>
        <w:br w:type="page"/>
      </w:r>
      <w:r w:rsidRPr="00FB651F">
        <w:rPr>
          <w:rFonts w:ascii="Times New Roman" w:hAnsi="Times New Roman"/>
          <w:b/>
          <w:bCs/>
          <w:i/>
          <w:kern w:val="28"/>
          <w:sz w:val="24"/>
          <w:szCs w:val="24"/>
          <w:lang w:eastAsia="ru-RU"/>
        </w:rPr>
        <w:lastRenderedPageBreak/>
        <w:t>ФОРМА СОГЛАСИЯ</w:t>
      </w:r>
    </w:p>
    <w:p w:rsidR="00FB651F" w:rsidRPr="00FB651F" w:rsidRDefault="00FB651F" w:rsidP="00FB651F">
      <w:pPr>
        <w:keepNext/>
        <w:suppressLineNumbers/>
        <w:tabs>
          <w:tab w:val="left" w:pos="1440"/>
        </w:tabs>
        <w:ind w:left="1418"/>
        <w:rPr>
          <w:rFonts w:ascii="Times New Roman" w:eastAsia="Times New Roman" w:hAnsi="Times New Roman"/>
          <w:b/>
        </w:rPr>
      </w:pPr>
    </w:p>
    <w:p w:rsidR="00FB651F" w:rsidRPr="00FB651F" w:rsidRDefault="00FB651F" w:rsidP="00FB651F">
      <w:pPr>
        <w:keepNext/>
        <w:suppressLineNumbers/>
        <w:tabs>
          <w:tab w:val="left" w:pos="1440"/>
        </w:tabs>
        <w:ind w:left="1418"/>
        <w:rPr>
          <w:rFonts w:ascii="Times New Roman" w:eastAsia="Times New Roman" w:hAnsi="Times New Roman"/>
          <w:b/>
        </w:rPr>
      </w:pPr>
      <w:r w:rsidRPr="00FB651F">
        <w:rPr>
          <w:rFonts w:ascii="Times New Roman" w:eastAsia="Times New Roman" w:hAnsi="Times New Roman"/>
          <w:b/>
        </w:rPr>
        <w:tab/>
      </w:r>
      <w:r w:rsidRPr="00FB651F">
        <w:rPr>
          <w:rFonts w:ascii="Times New Roman" w:eastAsia="Times New Roman" w:hAnsi="Times New Roman"/>
          <w:b/>
        </w:rPr>
        <w:tab/>
      </w:r>
      <w:r w:rsidRPr="00FB651F">
        <w:rPr>
          <w:rFonts w:ascii="Times New Roman" w:eastAsia="Times New Roman" w:hAnsi="Times New Roman"/>
          <w:b/>
        </w:rPr>
        <w:tab/>
      </w:r>
      <w:r w:rsidRPr="00FB651F">
        <w:rPr>
          <w:rFonts w:ascii="Times New Roman" w:eastAsia="Times New Roman" w:hAnsi="Times New Roman"/>
          <w:b/>
        </w:rPr>
        <w:tab/>
      </w:r>
      <w:r w:rsidRPr="00FB651F">
        <w:rPr>
          <w:rFonts w:ascii="Times New Roman" w:eastAsia="Times New Roman" w:hAnsi="Times New Roman"/>
          <w:b/>
        </w:rPr>
        <w:tab/>
        <w:t>СОГЛАСИЕ</w:t>
      </w:r>
    </w:p>
    <w:p w:rsidR="00FB651F" w:rsidRPr="00FB651F" w:rsidRDefault="00FB651F" w:rsidP="00FB651F">
      <w:pPr>
        <w:autoSpaceDN w:val="0"/>
        <w:adjustRightInd w:val="0"/>
        <w:spacing w:before="100" w:after="100"/>
        <w:jc w:val="center"/>
        <w:rPr>
          <w:rFonts w:ascii="Times New Roman" w:eastAsia="Times New Roman" w:hAnsi="Times New Roman"/>
          <w:b/>
        </w:rPr>
      </w:pPr>
    </w:p>
    <w:p w:rsidR="00FB651F" w:rsidRPr="00FB651F" w:rsidRDefault="00FB651F" w:rsidP="00FB651F">
      <w:pPr>
        <w:autoSpaceDN w:val="0"/>
        <w:adjustRightInd w:val="0"/>
        <w:spacing w:before="100" w:after="100"/>
        <w:jc w:val="right"/>
        <w:rPr>
          <w:rFonts w:ascii="Times New Roman" w:eastAsia="Times New Roman" w:hAnsi="Times New Roman"/>
          <w:b/>
        </w:rPr>
      </w:pPr>
      <w:r w:rsidRPr="00FB651F">
        <w:rPr>
          <w:rFonts w:ascii="Times New Roman" w:eastAsia="Times New Roman" w:hAnsi="Times New Roman"/>
          <w:b/>
        </w:rPr>
        <w:t xml:space="preserve">В МУП «Водоканал» </w:t>
      </w:r>
    </w:p>
    <w:p w:rsidR="00FB651F" w:rsidRPr="00FB651F" w:rsidRDefault="00FB651F" w:rsidP="00FB651F">
      <w:pPr>
        <w:keepNext/>
        <w:tabs>
          <w:tab w:val="left" w:pos="-624"/>
        </w:tabs>
        <w:autoSpaceDN w:val="0"/>
        <w:adjustRightInd w:val="0"/>
        <w:rPr>
          <w:rFonts w:ascii="Times New Roman" w:eastAsia="Times New Roman" w:hAnsi="Times New Roman"/>
        </w:rPr>
      </w:pPr>
      <w:r w:rsidRPr="00FB651F">
        <w:rPr>
          <w:rFonts w:ascii="Times New Roman" w:eastAsia="Times New Roman" w:hAnsi="Times New Roman"/>
        </w:rPr>
        <w:t>Исходя из требований к поставляемому товару (выполняемым работам, оказываемым услугам), участник электронного аукциона дает согласие на</w:t>
      </w:r>
      <w:r w:rsidRPr="00FB651F">
        <w:rPr>
          <w:rFonts w:ascii="Times New Roman" w:eastAsia="Times New Roman" w:hAnsi="Times New Roman"/>
          <w:kern w:val="2"/>
        </w:rPr>
        <w:t xml:space="preserve"> __________________ (</w:t>
      </w:r>
      <w:r w:rsidRPr="00FB651F">
        <w:rPr>
          <w:rFonts w:ascii="Times New Roman" w:eastAsia="Times New Roman" w:hAnsi="Times New Roman"/>
          <w:i/>
          <w:kern w:val="2"/>
        </w:rPr>
        <w:t>указать номер извещения и  предмет закупки</w:t>
      </w:r>
      <w:r w:rsidRPr="00FB651F">
        <w:rPr>
          <w:rFonts w:ascii="Times New Roman" w:eastAsia="Times New Roman" w:hAnsi="Times New Roman"/>
          <w:kern w:val="2"/>
        </w:rPr>
        <w:t>), соответствующих требованиям документации электронного аукциона на условиях, предусмотренных документацией электронного аукциона:</w:t>
      </w: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r w:rsidRPr="00FB651F">
        <w:rPr>
          <w:rFonts w:ascii="Times New Roman" w:eastAsia="Times New Roman" w:hAnsi="Times New Roman"/>
        </w:rPr>
        <w:t>Условия договора, требования к товару (работам, услугам), указанным в извещении о проведении аукциона в электронной форме и проекте договора в полном объеме выполнить ____________</w:t>
      </w:r>
      <w:r w:rsidRPr="00FB651F">
        <w:rPr>
          <w:rFonts w:ascii="Times New Roman" w:eastAsia="Times New Roman" w:hAnsi="Times New Roman"/>
          <w:i/>
        </w:rPr>
        <w:t xml:space="preserve"> (</w:t>
      </w:r>
      <w:proofErr w:type="gramStart"/>
      <w:r w:rsidRPr="00FB651F">
        <w:rPr>
          <w:rFonts w:ascii="Times New Roman" w:eastAsia="Times New Roman" w:hAnsi="Times New Roman"/>
          <w:i/>
        </w:rPr>
        <w:t>согласен</w:t>
      </w:r>
      <w:proofErr w:type="gramEnd"/>
      <w:r w:rsidRPr="00FB651F">
        <w:rPr>
          <w:rFonts w:ascii="Times New Roman" w:eastAsia="Times New Roman" w:hAnsi="Times New Roman"/>
          <w:i/>
        </w:rPr>
        <w:t xml:space="preserve">/не согласен написать прописью) </w:t>
      </w:r>
      <w:r w:rsidRPr="00FB651F">
        <w:rPr>
          <w:rFonts w:ascii="Times New Roman" w:eastAsia="Times New Roman" w:hAnsi="Times New Roman"/>
        </w:rPr>
        <w:t>*</w:t>
      </w:r>
    </w:p>
    <w:p w:rsidR="00FB651F" w:rsidRPr="00FB651F" w:rsidRDefault="00FB651F" w:rsidP="00FB651F">
      <w:pPr>
        <w:widowControl w:val="0"/>
        <w:jc w:val="both"/>
        <w:rPr>
          <w:rFonts w:ascii="Times New Roman" w:eastAsia="Times New Roman" w:hAnsi="Times New Roman"/>
        </w:rPr>
      </w:pPr>
    </w:p>
    <w:p w:rsidR="00324749" w:rsidRPr="00FB651F" w:rsidRDefault="00324749" w:rsidP="00324749">
      <w:pPr>
        <w:widowControl w:val="0"/>
        <w:jc w:val="both"/>
        <w:rPr>
          <w:rFonts w:ascii="Times New Roman" w:eastAsia="Times New Roman" w:hAnsi="Times New Roman"/>
        </w:rPr>
      </w:pPr>
      <w:r w:rsidRPr="00FB651F">
        <w:rPr>
          <w:rFonts w:ascii="Times New Roman" w:eastAsia="Times New Roman" w:hAnsi="Times New Roman"/>
        </w:rPr>
        <w:t>Указать технические характеристики, параметры, наименование производителя и страны происхождения товара</w:t>
      </w:r>
      <w:r w:rsidR="00586ADE">
        <w:rPr>
          <w:rFonts w:ascii="Times New Roman" w:eastAsia="Times New Roman" w:hAnsi="Times New Roman"/>
        </w:rPr>
        <w:t>.</w:t>
      </w:r>
      <w:bookmarkStart w:id="1" w:name="_GoBack"/>
      <w:bookmarkEnd w:id="1"/>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r w:rsidRPr="00FB651F">
        <w:rPr>
          <w:rFonts w:ascii="Times New Roman" w:eastAsia="Times New Roman" w:hAnsi="Times New Roman"/>
        </w:rPr>
        <w:t xml:space="preserve">*- в случае не заполнения, заполнения с фразой «не </w:t>
      </w:r>
      <w:proofErr w:type="gramStart"/>
      <w:r w:rsidRPr="00FB651F">
        <w:rPr>
          <w:rFonts w:ascii="Times New Roman" w:eastAsia="Times New Roman" w:hAnsi="Times New Roman"/>
        </w:rPr>
        <w:t>согласен</w:t>
      </w:r>
      <w:proofErr w:type="gramEnd"/>
      <w:r w:rsidRPr="00FB651F">
        <w:rPr>
          <w:rFonts w:ascii="Times New Roman" w:eastAsia="Times New Roman" w:hAnsi="Times New Roman"/>
        </w:rPr>
        <w:t>», данные сведения будут расценены комиссией как отсутствие согласия.</w:t>
      </w: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widowControl w:val="0"/>
        <w:jc w:val="both"/>
        <w:rPr>
          <w:rFonts w:ascii="Times New Roman" w:eastAsia="Times New Roman" w:hAnsi="Times New Roman"/>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i/>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sz w:val="24"/>
          <w:szCs w:val="24"/>
        </w:rPr>
        <w:lastRenderedPageBreak/>
        <w:t>Форма предложения участника закупки</w:t>
      </w:r>
    </w:p>
    <w:p w:rsidR="00FB651F" w:rsidRPr="00FB651F" w:rsidRDefault="00FB651F" w:rsidP="00FB651F">
      <w:pPr>
        <w:spacing w:after="0" w:line="240" w:lineRule="auto"/>
        <w:rPr>
          <w:rFonts w:ascii="Times New Roman" w:eastAsia="Times New Roman" w:hAnsi="Times New Roman"/>
          <w:b/>
          <w:sz w:val="24"/>
          <w:szCs w:val="24"/>
        </w:rPr>
      </w:pP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sz w:val="24"/>
          <w:szCs w:val="24"/>
        </w:rPr>
        <w:t>Предложение участника закупки</w:t>
      </w:r>
    </w:p>
    <w:p w:rsidR="00FB651F" w:rsidRPr="00FB651F" w:rsidRDefault="00FB651F" w:rsidP="00FB651F">
      <w:pPr>
        <w:spacing w:after="0" w:line="240" w:lineRule="auto"/>
        <w:jc w:val="center"/>
        <w:rPr>
          <w:rFonts w:ascii="Times New Roman" w:eastAsia="Times New Roman" w:hAnsi="Times New Roman"/>
          <w:b/>
          <w:sz w:val="24"/>
          <w:szCs w:val="24"/>
        </w:rPr>
      </w:pPr>
      <w:r w:rsidRPr="00FB651F">
        <w:rPr>
          <w:rFonts w:ascii="Times New Roman" w:eastAsia="Times New Roman" w:hAnsi="Times New Roman"/>
          <w:b/>
          <w:bCs/>
          <w:color w:val="000000"/>
          <w:sz w:val="24"/>
          <w:szCs w:val="24"/>
        </w:rPr>
        <w:t>к аукционной заявке</w:t>
      </w:r>
    </w:p>
    <w:p w:rsidR="00FB651F" w:rsidRPr="00FB651F" w:rsidRDefault="00FB651F" w:rsidP="00FB651F">
      <w:pPr>
        <w:spacing w:after="0" w:line="240" w:lineRule="auto"/>
        <w:rPr>
          <w:rFonts w:ascii="Times New Roman" w:eastAsia="Times New Roman" w:hAnsi="Times New Roman"/>
          <w:b/>
          <w:bCs/>
          <w:color w:val="000000"/>
          <w:sz w:val="24"/>
          <w:szCs w:val="24"/>
        </w:rPr>
      </w:pPr>
    </w:p>
    <w:p w:rsidR="00FB651F" w:rsidRPr="00FB651F" w:rsidRDefault="00FB651F" w:rsidP="00FB651F">
      <w:pPr>
        <w:rPr>
          <w:rFonts w:ascii="Times New Roman" w:eastAsia="Times New Roman" w:hAnsi="Times New Roman"/>
          <w:b/>
          <w:sz w:val="24"/>
          <w:szCs w:val="24"/>
        </w:rPr>
      </w:pPr>
    </w:p>
    <w:p w:rsidR="00FB651F" w:rsidRPr="00FB651F" w:rsidRDefault="00FB651F" w:rsidP="00FB651F">
      <w:pPr>
        <w:jc w:val="center"/>
        <w:rPr>
          <w:rFonts w:ascii="Times New Roman" w:eastAsia="Times New Roman" w:hAnsi="Times New Roman"/>
          <w:b/>
          <w:sz w:val="24"/>
          <w:szCs w:val="24"/>
        </w:rPr>
      </w:pPr>
      <w:r w:rsidRPr="00FB651F">
        <w:rPr>
          <w:rFonts w:ascii="Times New Roman" w:eastAsia="Times New Roman" w:hAnsi="Times New Roman"/>
          <w:b/>
          <w:sz w:val="24"/>
          <w:szCs w:val="24"/>
        </w:rPr>
        <w:t>Описание товара:</w:t>
      </w:r>
    </w:p>
    <w:p w:rsidR="00FB651F" w:rsidRPr="00FB651F" w:rsidRDefault="00FB651F" w:rsidP="00FB651F">
      <w:pPr>
        <w:jc w:val="center"/>
        <w:rPr>
          <w:rFonts w:ascii="Times New Roman" w:eastAsia="Times New Roman" w:hAnsi="Times New Roman"/>
          <w:b/>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1"/>
        <w:gridCol w:w="1812"/>
        <w:gridCol w:w="2268"/>
        <w:gridCol w:w="992"/>
        <w:gridCol w:w="1133"/>
        <w:gridCol w:w="1984"/>
        <w:gridCol w:w="1844"/>
      </w:tblGrid>
      <w:tr w:rsidR="00FB651F" w:rsidRPr="00FB651F" w:rsidTr="00C93CEC">
        <w:tc>
          <w:tcPr>
            <w:tcW w:w="741"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 </w:t>
            </w:r>
            <w:proofErr w:type="gramStart"/>
            <w:r w:rsidRPr="00FB651F">
              <w:rPr>
                <w:rFonts w:ascii="Times New Roman" w:eastAsia="Times New Roman" w:hAnsi="Times New Roman"/>
                <w:sz w:val="24"/>
                <w:szCs w:val="24"/>
              </w:rPr>
              <w:t>п</w:t>
            </w:r>
            <w:proofErr w:type="gramEnd"/>
            <w:r w:rsidRPr="00FB651F">
              <w:rPr>
                <w:rFonts w:ascii="Times New Roman" w:eastAsia="Times New Roman" w:hAnsi="Times New Roman"/>
                <w:sz w:val="24"/>
                <w:szCs w:val="24"/>
              </w:rPr>
              <w:t>/п</w:t>
            </w:r>
          </w:p>
        </w:tc>
        <w:tc>
          <w:tcPr>
            <w:tcW w:w="1812" w:type="dxa"/>
          </w:tcPr>
          <w:p w:rsidR="00FB651F" w:rsidRPr="00FB651F" w:rsidRDefault="00FB651F" w:rsidP="00FB651F">
            <w:pPr>
              <w:autoSpaceDN w:val="0"/>
              <w:adjustRightInd w:val="0"/>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Наименование </w:t>
            </w:r>
          </w:p>
        </w:tc>
        <w:tc>
          <w:tcPr>
            <w:tcW w:w="2268"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Технические характеристики</w:t>
            </w:r>
          </w:p>
        </w:tc>
        <w:tc>
          <w:tcPr>
            <w:tcW w:w="992"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Ед.</w:t>
            </w:r>
          </w:p>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Изм.</w:t>
            </w:r>
          </w:p>
        </w:tc>
        <w:tc>
          <w:tcPr>
            <w:tcW w:w="1133"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Кол-во</w:t>
            </w:r>
          </w:p>
        </w:tc>
        <w:tc>
          <w:tcPr>
            <w:tcW w:w="1984"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Производитель товара</w:t>
            </w:r>
          </w:p>
        </w:tc>
        <w:tc>
          <w:tcPr>
            <w:tcW w:w="1844" w:type="dxa"/>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Страна производства</w:t>
            </w:r>
          </w:p>
        </w:tc>
      </w:tr>
      <w:tr w:rsidR="00FB651F" w:rsidRPr="00FB651F" w:rsidTr="00C93CEC">
        <w:tc>
          <w:tcPr>
            <w:tcW w:w="741"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812"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2268"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992"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133"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984" w:type="dxa"/>
          </w:tcPr>
          <w:p w:rsidR="00FB651F" w:rsidRPr="00FB651F" w:rsidRDefault="00FB651F" w:rsidP="00FB651F">
            <w:pPr>
              <w:spacing w:after="0" w:line="240" w:lineRule="auto"/>
              <w:ind w:left="320"/>
              <w:rPr>
                <w:rFonts w:ascii="Times New Roman" w:eastAsia="Times New Roman" w:hAnsi="Times New Roman"/>
                <w:sz w:val="24"/>
                <w:szCs w:val="24"/>
              </w:rPr>
            </w:pPr>
          </w:p>
        </w:tc>
        <w:tc>
          <w:tcPr>
            <w:tcW w:w="1844" w:type="dxa"/>
          </w:tcPr>
          <w:p w:rsidR="00FB651F" w:rsidRPr="00FB651F" w:rsidRDefault="00FB651F" w:rsidP="00FB651F">
            <w:pPr>
              <w:spacing w:after="0" w:line="240" w:lineRule="auto"/>
              <w:ind w:left="320"/>
              <w:rPr>
                <w:rFonts w:ascii="Times New Roman" w:eastAsia="Times New Roman" w:hAnsi="Times New Roman"/>
                <w:sz w:val="24"/>
                <w:szCs w:val="24"/>
              </w:rPr>
            </w:pPr>
          </w:p>
        </w:tc>
      </w:tr>
    </w:tbl>
    <w:p w:rsidR="00FB651F" w:rsidRPr="00FB651F" w:rsidRDefault="00FB651F" w:rsidP="00FB651F">
      <w:pPr>
        <w:spacing w:after="0" w:line="240" w:lineRule="auto"/>
        <w:rPr>
          <w:rFonts w:ascii="Times New Roman" w:eastAsia="Times New Roman" w:hAnsi="Times New Roman"/>
          <w:sz w:val="24"/>
          <w:szCs w:val="24"/>
          <w:lang w:eastAsia="ru-RU"/>
        </w:rPr>
      </w:pPr>
    </w:p>
    <w:p w:rsidR="00FB651F" w:rsidRPr="00FB651F" w:rsidRDefault="00FB651F" w:rsidP="00FB651F">
      <w:pPr>
        <w:keepNext/>
        <w:suppressAutoHyphens/>
        <w:spacing w:after="0" w:line="240" w:lineRule="auto"/>
        <w:ind w:left="720" w:hanging="720"/>
        <w:outlineLvl w:val="2"/>
        <w:rPr>
          <w:rFonts w:ascii="Times New Roman" w:hAnsi="Times New Roman"/>
          <w:b/>
          <w:bCs/>
          <w:color w:val="FF0000"/>
          <w:sz w:val="24"/>
          <w:szCs w:val="24"/>
          <w:lang w:eastAsia="ru-RU"/>
        </w:rPr>
      </w:pPr>
    </w:p>
    <w:p w:rsidR="00FB651F" w:rsidRPr="00FB651F" w:rsidRDefault="00FB651F" w:rsidP="00FB651F">
      <w:pPr>
        <w:keepNext/>
        <w:spacing w:after="0" w:line="240" w:lineRule="auto"/>
        <w:ind w:left="720" w:hanging="295"/>
        <w:jc w:val="center"/>
        <w:outlineLvl w:val="2"/>
        <w:rPr>
          <w:rFonts w:ascii="Times New Roman" w:eastAsia="Times New Roman" w:hAnsi="Times New Roman"/>
          <w:b/>
          <w:bCs/>
          <w:sz w:val="24"/>
          <w:szCs w:val="24"/>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keepNext/>
        <w:suppressAutoHyphens/>
        <w:spacing w:after="0" w:line="240" w:lineRule="auto"/>
        <w:jc w:val="both"/>
        <w:outlineLvl w:val="2"/>
        <w:rPr>
          <w:rFonts w:ascii="Times New Roman" w:hAnsi="Times New Roman"/>
          <w:b/>
          <w:bCs/>
          <w:color w:val="000000"/>
          <w:sz w:val="24"/>
          <w:szCs w:val="24"/>
          <w:lang w:eastAsia="ru-RU"/>
        </w:rPr>
      </w:pPr>
    </w:p>
    <w:p w:rsidR="00FB651F" w:rsidRPr="00FB651F" w:rsidRDefault="00FB651F" w:rsidP="00FB651F">
      <w:pPr>
        <w:widowControl w:val="0"/>
        <w:spacing w:after="0" w:line="240" w:lineRule="auto"/>
        <w:rPr>
          <w:rFonts w:eastAsia="Times New Roman"/>
          <w:b/>
          <w:bCs/>
          <w:snapToGrid w:val="0"/>
          <w:lang w:eastAsia="ru-RU"/>
        </w:rPr>
      </w:pPr>
    </w:p>
    <w:p w:rsidR="00FB651F" w:rsidRPr="00FB651F" w:rsidRDefault="00FB651F" w:rsidP="00FB651F">
      <w:pPr>
        <w:widowControl w:val="0"/>
        <w:spacing w:after="0" w:line="240" w:lineRule="auto"/>
        <w:outlineLvl w:val="0"/>
        <w:rPr>
          <w:rFonts w:eastAsia="Times New Roman"/>
          <w:b/>
          <w:bCs/>
          <w:i/>
          <w:kern w:val="32"/>
          <w:lang w:eastAsia="ru-RU"/>
        </w:rPr>
      </w:pPr>
    </w:p>
    <w:p w:rsidR="00FB651F" w:rsidRPr="00FB651F" w:rsidRDefault="00FB651F" w:rsidP="00FB651F">
      <w:pPr>
        <w:widowControl w:val="0"/>
        <w:spacing w:after="0" w:line="240" w:lineRule="auto"/>
        <w:outlineLvl w:val="0"/>
        <w:rPr>
          <w:rFonts w:eastAsia="Times New Roman"/>
          <w:b/>
          <w:bCs/>
          <w:i/>
          <w:kern w:val="32"/>
          <w:lang w:eastAsia="ru-RU"/>
        </w:rPr>
      </w:pPr>
    </w:p>
    <w:p w:rsidR="00FB651F" w:rsidRPr="00FB651F" w:rsidRDefault="00FB651F" w:rsidP="00FB651F">
      <w:pPr>
        <w:spacing w:after="0" w:line="240" w:lineRule="auto"/>
        <w:rPr>
          <w:rFonts w:ascii="Times New Roman" w:eastAsia="Times New Roman" w:hAnsi="Times New Roman"/>
          <w:b/>
          <w:i/>
          <w:sz w:val="24"/>
          <w:szCs w:val="24"/>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widowControl w:val="0"/>
        <w:spacing w:after="60"/>
        <w:rPr>
          <w:rFonts w:eastAsia="Times New Roman"/>
          <w:b/>
          <w:bCs/>
        </w:rPr>
      </w:pPr>
    </w:p>
    <w:p w:rsidR="00FB651F" w:rsidRPr="00FB651F" w:rsidRDefault="00FB651F" w:rsidP="00FB651F">
      <w:pPr>
        <w:autoSpaceDE w:val="0"/>
        <w:autoSpaceDN w:val="0"/>
        <w:adjustRightInd w:val="0"/>
        <w:spacing w:after="0" w:line="240" w:lineRule="auto"/>
        <w:jc w:val="center"/>
        <w:rPr>
          <w:rFonts w:ascii="Times New Roman" w:eastAsia="Times New Roman" w:hAnsi="Times New Roman"/>
          <w:b/>
          <w:sz w:val="24"/>
          <w:szCs w:val="24"/>
        </w:rPr>
      </w:pPr>
    </w:p>
    <w:p w:rsidR="00FB651F" w:rsidRPr="00FB651F" w:rsidRDefault="00FB651F" w:rsidP="00FB651F">
      <w:pPr>
        <w:tabs>
          <w:tab w:val="center" w:pos="4819"/>
        </w:tabs>
        <w:spacing w:after="0" w:line="240" w:lineRule="auto"/>
        <w:jc w:val="right"/>
        <w:rPr>
          <w:rFonts w:ascii="Times New Roman" w:eastAsia="Times New Roman" w:hAnsi="Times New Roman"/>
          <w:b/>
          <w:sz w:val="24"/>
          <w:szCs w:val="24"/>
        </w:rPr>
      </w:pPr>
    </w:p>
    <w:p w:rsidR="00FB651F" w:rsidRPr="00FB651F" w:rsidRDefault="00FB651F" w:rsidP="00FB651F">
      <w:pPr>
        <w:tabs>
          <w:tab w:val="center" w:pos="4819"/>
        </w:tabs>
        <w:spacing w:after="0" w:line="240" w:lineRule="auto"/>
        <w:jc w:val="right"/>
        <w:rPr>
          <w:rFonts w:ascii="Times New Roman" w:eastAsia="Times New Roman" w:hAnsi="Times New Roman"/>
          <w:b/>
          <w:sz w:val="24"/>
          <w:szCs w:val="24"/>
        </w:rPr>
      </w:pPr>
      <w:r w:rsidRPr="00FB651F">
        <w:rPr>
          <w:rFonts w:ascii="Times New Roman" w:eastAsia="Times New Roman" w:hAnsi="Times New Roman"/>
          <w:b/>
          <w:sz w:val="24"/>
          <w:szCs w:val="24"/>
        </w:rPr>
        <w:t>Приложение № 1</w:t>
      </w:r>
    </w:p>
    <w:p w:rsidR="00FB651F" w:rsidRPr="00FB651F" w:rsidRDefault="00FB651F" w:rsidP="00FB651F">
      <w:pPr>
        <w:spacing w:after="0" w:line="240" w:lineRule="auto"/>
        <w:jc w:val="right"/>
        <w:rPr>
          <w:rFonts w:ascii="Times New Roman" w:eastAsia="Times New Roman" w:hAnsi="Times New Roman"/>
          <w:b/>
          <w:sz w:val="24"/>
          <w:szCs w:val="24"/>
        </w:rPr>
      </w:pPr>
      <w:r w:rsidRPr="00FB651F">
        <w:rPr>
          <w:rFonts w:ascii="Times New Roman" w:eastAsia="Times New Roman" w:hAnsi="Times New Roman"/>
          <w:b/>
          <w:sz w:val="24"/>
          <w:szCs w:val="24"/>
        </w:rPr>
        <w:t>к договору №_______________ от «___</w:t>
      </w:r>
      <w:r w:rsidR="00C93CEC">
        <w:rPr>
          <w:rFonts w:ascii="Times New Roman" w:eastAsia="Times New Roman" w:hAnsi="Times New Roman"/>
          <w:b/>
          <w:sz w:val="24"/>
          <w:szCs w:val="24"/>
        </w:rPr>
        <w:t>» _________2020</w:t>
      </w:r>
      <w:r w:rsidRPr="00FB651F">
        <w:rPr>
          <w:rFonts w:ascii="Times New Roman" w:eastAsia="Times New Roman" w:hAnsi="Times New Roman"/>
          <w:b/>
          <w:sz w:val="24"/>
          <w:szCs w:val="24"/>
        </w:rPr>
        <w:t>г.</w:t>
      </w:r>
    </w:p>
    <w:p w:rsidR="00FB651F" w:rsidRPr="00FB651F" w:rsidRDefault="00FB651F" w:rsidP="00FB651F">
      <w:pPr>
        <w:spacing w:after="0" w:line="240" w:lineRule="auto"/>
        <w:jc w:val="center"/>
        <w:rPr>
          <w:rFonts w:ascii="Times New Roman" w:eastAsia="Times New Roman" w:hAnsi="Times New Roman"/>
          <w:b/>
          <w:sz w:val="24"/>
          <w:szCs w:val="24"/>
        </w:rPr>
      </w:pPr>
    </w:p>
    <w:p w:rsidR="00FB651F" w:rsidRPr="00FB651F" w:rsidRDefault="00FB651F" w:rsidP="00FB651F">
      <w:pPr>
        <w:spacing w:after="0" w:line="240" w:lineRule="auto"/>
        <w:ind w:left="720"/>
        <w:contextualSpacing/>
        <w:jc w:val="center"/>
        <w:rPr>
          <w:rFonts w:ascii="Times New Roman" w:eastAsia="Times New Roman" w:hAnsi="Times New Roman"/>
          <w:b/>
          <w:sz w:val="24"/>
          <w:szCs w:val="24"/>
        </w:rPr>
      </w:pPr>
      <w:r w:rsidRPr="00FB651F">
        <w:rPr>
          <w:rFonts w:ascii="Times New Roman" w:eastAsia="Times New Roman" w:hAnsi="Times New Roman"/>
          <w:b/>
          <w:sz w:val="24"/>
          <w:szCs w:val="24"/>
        </w:rPr>
        <w:t>СПЕЦИФИКАЦИЯ</w:t>
      </w:r>
    </w:p>
    <w:p w:rsidR="00FB651F" w:rsidRPr="00FB651F" w:rsidRDefault="00FB651F" w:rsidP="00FB651F">
      <w:pPr>
        <w:spacing w:after="0" w:line="240" w:lineRule="auto"/>
        <w:ind w:left="720"/>
        <w:contextualSpacing/>
        <w:jc w:val="center"/>
        <w:rPr>
          <w:rFonts w:ascii="Times New Roman" w:eastAsia="Times New Roman" w:hAnsi="Times New Roman"/>
          <w:sz w:val="24"/>
          <w:szCs w:val="24"/>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49"/>
        <w:gridCol w:w="2662"/>
        <w:gridCol w:w="786"/>
        <w:gridCol w:w="1047"/>
        <w:gridCol w:w="1369"/>
        <w:gridCol w:w="1375"/>
      </w:tblGrid>
      <w:tr w:rsidR="00FB651F" w:rsidRPr="00FB651F" w:rsidTr="00C93CEC">
        <w:trPr>
          <w:cantSplit/>
          <w:trHeight w:val="1248"/>
          <w:jc w:val="center"/>
        </w:trPr>
        <w:tc>
          <w:tcPr>
            <w:tcW w:w="273"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w:t>
            </w:r>
          </w:p>
          <w:p w:rsidR="00FB651F" w:rsidRPr="00FB651F" w:rsidRDefault="00FB651F" w:rsidP="00FB651F">
            <w:pPr>
              <w:keepNext/>
              <w:keepLines/>
              <w:spacing w:after="0" w:line="240" w:lineRule="auto"/>
              <w:jc w:val="center"/>
              <w:rPr>
                <w:rFonts w:ascii="Times New Roman" w:eastAsia="Times New Roman" w:hAnsi="Times New Roman"/>
                <w:bCs/>
                <w:sz w:val="24"/>
                <w:szCs w:val="24"/>
              </w:rPr>
            </w:pPr>
            <w:proofErr w:type="gramStart"/>
            <w:r w:rsidRPr="00FB651F">
              <w:rPr>
                <w:rFonts w:ascii="Times New Roman" w:eastAsia="Times New Roman" w:hAnsi="Times New Roman"/>
                <w:bCs/>
                <w:sz w:val="24"/>
                <w:szCs w:val="24"/>
              </w:rPr>
              <w:t>п</w:t>
            </w:r>
            <w:proofErr w:type="gramEnd"/>
            <w:r w:rsidRPr="00FB651F">
              <w:rPr>
                <w:rFonts w:ascii="Times New Roman" w:eastAsia="Times New Roman" w:hAnsi="Times New Roman"/>
                <w:bCs/>
                <w:sz w:val="24"/>
                <w:szCs w:val="24"/>
              </w:rPr>
              <w:t>/п</w:t>
            </w:r>
          </w:p>
        </w:tc>
        <w:tc>
          <w:tcPr>
            <w:tcW w:w="962"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Наименование товара</w:t>
            </w:r>
          </w:p>
          <w:p w:rsidR="00FB651F" w:rsidRPr="00FB651F" w:rsidRDefault="00FB651F" w:rsidP="00FB651F">
            <w:pPr>
              <w:keepNext/>
              <w:keepLines/>
              <w:spacing w:after="0" w:line="240" w:lineRule="auto"/>
              <w:jc w:val="center"/>
              <w:rPr>
                <w:rFonts w:ascii="Times New Roman" w:eastAsia="Times New Roman" w:hAnsi="Times New Roman"/>
                <w:bCs/>
                <w:sz w:val="24"/>
                <w:szCs w:val="24"/>
              </w:rPr>
            </w:pPr>
          </w:p>
        </w:tc>
        <w:tc>
          <w:tcPr>
            <w:tcW w:w="1384"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sz w:val="24"/>
                <w:szCs w:val="24"/>
              </w:rPr>
              <w:t>Требования к функциональным, количественным и качественным характеристикам товара</w:t>
            </w:r>
          </w:p>
        </w:tc>
        <w:tc>
          <w:tcPr>
            <w:tcW w:w="409"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Ед. изм.</w:t>
            </w:r>
          </w:p>
        </w:tc>
        <w:tc>
          <w:tcPr>
            <w:tcW w:w="545"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Кол-во</w:t>
            </w:r>
          </w:p>
          <w:p w:rsidR="00FB651F" w:rsidRPr="00FB651F" w:rsidRDefault="00FB651F" w:rsidP="00FB651F">
            <w:pPr>
              <w:keepNext/>
              <w:keepLines/>
              <w:spacing w:after="0" w:line="240" w:lineRule="auto"/>
              <w:jc w:val="center"/>
              <w:rPr>
                <w:rFonts w:ascii="Times New Roman" w:eastAsia="Times New Roman" w:hAnsi="Times New Roman"/>
                <w:bCs/>
                <w:i/>
                <w:iCs/>
                <w:sz w:val="24"/>
                <w:szCs w:val="24"/>
              </w:rPr>
            </w:pPr>
          </w:p>
        </w:tc>
        <w:tc>
          <w:tcPr>
            <w:tcW w:w="712" w:type="pct"/>
          </w:tcPr>
          <w:p w:rsidR="00FB651F" w:rsidRPr="00FB651F" w:rsidRDefault="00FB651F" w:rsidP="00FB651F">
            <w:pPr>
              <w:keepNext/>
              <w:keepLines/>
              <w:spacing w:after="0" w:line="240" w:lineRule="auto"/>
              <w:jc w:val="center"/>
              <w:rPr>
                <w:rFonts w:ascii="Times New Roman" w:eastAsia="Times New Roman" w:hAnsi="Times New Roman"/>
                <w:bCs/>
                <w:i/>
                <w:iCs/>
                <w:sz w:val="24"/>
                <w:szCs w:val="24"/>
              </w:rPr>
            </w:pPr>
            <w:r w:rsidRPr="00FB651F">
              <w:rPr>
                <w:rFonts w:ascii="Times New Roman" w:eastAsia="Times New Roman" w:hAnsi="Times New Roman"/>
                <w:bCs/>
                <w:sz w:val="24"/>
                <w:szCs w:val="24"/>
              </w:rPr>
              <w:t>Цена за единицу с учетом НДС 20%, руб.</w:t>
            </w:r>
          </w:p>
        </w:tc>
        <w:tc>
          <w:tcPr>
            <w:tcW w:w="715" w:type="pct"/>
          </w:tcPr>
          <w:p w:rsidR="00FB651F" w:rsidRPr="00FB651F" w:rsidRDefault="00FB651F" w:rsidP="00FB651F">
            <w:pPr>
              <w:keepNext/>
              <w:keepLines/>
              <w:spacing w:after="0" w:line="240" w:lineRule="auto"/>
              <w:jc w:val="center"/>
              <w:rPr>
                <w:rFonts w:ascii="Times New Roman" w:eastAsia="Times New Roman" w:hAnsi="Times New Roman"/>
                <w:bCs/>
                <w:sz w:val="24"/>
                <w:szCs w:val="24"/>
              </w:rPr>
            </w:pPr>
            <w:r w:rsidRPr="00FB651F">
              <w:rPr>
                <w:rFonts w:ascii="Times New Roman" w:eastAsia="Times New Roman" w:hAnsi="Times New Roman"/>
                <w:bCs/>
                <w:sz w:val="24"/>
                <w:szCs w:val="24"/>
              </w:rPr>
              <w:t>Сумма с учетом НДС 20%, руб.</w:t>
            </w:r>
          </w:p>
        </w:tc>
      </w:tr>
      <w:tr w:rsidR="00FB651F" w:rsidRPr="00FB651F" w:rsidTr="00C93CEC">
        <w:trPr>
          <w:cantSplit/>
          <w:trHeight w:val="323"/>
          <w:jc w:val="center"/>
        </w:trPr>
        <w:tc>
          <w:tcPr>
            <w:tcW w:w="273" w:type="pct"/>
          </w:tcPr>
          <w:p w:rsidR="00FB651F" w:rsidRPr="00FB651F" w:rsidRDefault="00FB651F" w:rsidP="00FB651F">
            <w:pPr>
              <w:keepNext/>
              <w:keepLines/>
              <w:spacing w:after="0" w:line="240" w:lineRule="auto"/>
              <w:rPr>
                <w:rFonts w:ascii="Times New Roman" w:eastAsia="Times New Roman" w:hAnsi="Times New Roman"/>
                <w:bCs/>
                <w:sz w:val="24"/>
                <w:szCs w:val="24"/>
              </w:rPr>
            </w:pPr>
            <w:r w:rsidRPr="00FB651F">
              <w:rPr>
                <w:rFonts w:ascii="Times New Roman" w:eastAsia="Times New Roman" w:hAnsi="Times New Roman"/>
                <w:bCs/>
                <w:sz w:val="24"/>
                <w:szCs w:val="24"/>
              </w:rPr>
              <w:t>1</w:t>
            </w:r>
          </w:p>
        </w:tc>
        <w:tc>
          <w:tcPr>
            <w:tcW w:w="962" w:type="pct"/>
          </w:tcPr>
          <w:p w:rsidR="00FB651F" w:rsidRPr="00FB651F" w:rsidRDefault="00FB651F" w:rsidP="00FB651F">
            <w:pPr>
              <w:keepNext/>
              <w:keepLines/>
              <w:spacing w:after="0" w:line="240" w:lineRule="auto"/>
              <w:rPr>
                <w:rFonts w:ascii="Times New Roman" w:eastAsia="Times New Roman" w:hAnsi="Times New Roman"/>
                <w:sz w:val="24"/>
                <w:szCs w:val="24"/>
              </w:rPr>
            </w:pPr>
          </w:p>
        </w:tc>
        <w:tc>
          <w:tcPr>
            <w:tcW w:w="1384" w:type="pct"/>
          </w:tcPr>
          <w:p w:rsidR="00FB651F" w:rsidRPr="00FB651F" w:rsidRDefault="00FB651F" w:rsidP="00FB651F">
            <w:pPr>
              <w:keepNext/>
              <w:keepLines/>
              <w:spacing w:after="0" w:line="240" w:lineRule="auto"/>
              <w:rPr>
                <w:rFonts w:ascii="Times New Roman" w:eastAsia="Times New Roman" w:hAnsi="Times New Roman"/>
                <w:color w:val="000000"/>
                <w:sz w:val="24"/>
                <w:szCs w:val="24"/>
              </w:rPr>
            </w:pPr>
          </w:p>
        </w:tc>
        <w:tc>
          <w:tcPr>
            <w:tcW w:w="409" w:type="pct"/>
          </w:tcPr>
          <w:p w:rsidR="00FB651F" w:rsidRPr="00FB651F" w:rsidRDefault="00FB651F" w:rsidP="00FB651F">
            <w:pPr>
              <w:keepNext/>
              <w:keepLines/>
              <w:spacing w:after="0" w:line="240" w:lineRule="auto"/>
              <w:jc w:val="center"/>
              <w:rPr>
                <w:rFonts w:ascii="Times New Roman" w:eastAsia="Times New Roman" w:hAnsi="Times New Roman"/>
                <w:sz w:val="24"/>
                <w:szCs w:val="24"/>
              </w:rPr>
            </w:pPr>
          </w:p>
        </w:tc>
        <w:tc>
          <w:tcPr>
            <w:tcW w:w="545" w:type="pct"/>
          </w:tcPr>
          <w:p w:rsidR="00FB651F" w:rsidRPr="00FB651F" w:rsidRDefault="00FB651F" w:rsidP="00FB651F">
            <w:pPr>
              <w:keepNext/>
              <w:keepLines/>
              <w:spacing w:after="0" w:line="240" w:lineRule="auto"/>
              <w:jc w:val="center"/>
              <w:rPr>
                <w:rFonts w:ascii="Times New Roman" w:eastAsia="Times New Roman" w:hAnsi="Times New Roman"/>
                <w:sz w:val="24"/>
                <w:szCs w:val="24"/>
              </w:rPr>
            </w:pPr>
          </w:p>
        </w:tc>
        <w:tc>
          <w:tcPr>
            <w:tcW w:w="712" w:type="pct"/>
          </w:tcPr>
          <w:p w:rsidR="00FB651F" w:rsidRPr="00FB651F" w:rsidRDefault="00FB651F" w:rsidP="00FB651F">
            <w:pPr>
              <w:keepNext/>
              <w:keepLines/>
              <w:spacing w:after="0" w:line="240" w:lineRule="auto"/>
              <w:jc w:val="center"/>
              <w:rPr>
                <w:rFonts w:ascii="Times New Roman" w:eastAsia="Times New Roman" w:hAnsi="Times New Roman"/>
                <w:sz w:val="24"/>
                <w:szCs w:val="24"/>
              </w:rPr>
            </w:pPr>
          </w:p>
        </w:tc>
        <w:tc>
          <w:tcPr>
            <w:tcW w:w="715" w:type="pct"/>
          </w:tcPr>
          <w:p w:rsidR="00FB651F" w:rsidRPr="00FB651F" w:rsidRDefault="00FB651F" w:rsidP="00FB651F">
            <w:pPr>
              <w:keepNext/>
              <w:keepLines/>
              <w:spacing w:after="0" w:line="240" w:lineRule="auto"/>
              <w:rPr>
                <w:rFonts w:ascii="Times New Roman" w:eastAsia="Times New Roman" w:hAnsi="Times New Roman"/>
                <w:sz w:val="24"/>
                <w:szCs w:val="24"/>
              </w:rPr>
            </w:pPr>
          </w:p>
        </w:tc>
      </w:tr>
      <w:tr w:rsidR="00FB651F" w:rsidRPr="00FB651F" w:rsidTr="00C93CEC">
        <w:trPr>
          <w:cantSplit/>
          <w:trHeight w:val="323"/>
          <w:jc w:val="center"/>
        </w:trPr>
        <w:tc>
          <w:tcPr>
            <w:tcW w:w="4285" w:type="pct"/>
            <w:gridSpan w:val="6"/>
          </w:tcPr>
          <w:p w:rsidR="00FB651F" w:rsidRPr="00FB651F" w:rsidRDefault="00FB651F" w:rsidP="00FB651F">
            <w:pPr>
              <w:keepNext/>
              <w:keepLines/>
              <w:spacing w:after="0" w:line="240" w:lineRule="auto"/>
              <w:jc w:val="right"/>
              <w:rPr>
                <w:rFonts w:ascii="Times New Roman" w:eastAsia="Times New Roman" w:hAnsi="Times New Roman"/>
                <w:sz w:val="24"/>
                <w:szCs w:val="24"/>
              </w:rPr>
            </w:pPr>
            <w:r w:rsidRPr="00FB651F">
              <w:rPr>
                <w:rFonts w:ascii="Times New Roman" w:eastAsia="Times New Roman" w:hAnsi="Times New Roman"/>
                <w:sz w:val="24"/>
                <w:szCs w:val="24"/>
              </w:rPr>
              <w:t>Итого:</w:t>
            </w:r>
          </w:p>
        </w:tc>
        <w:tc>
          <w:tcPr>
            <w:tcW w:w="715" w:type="pct"/>
          </w:tcPr>
          <w:p w:rsidR="00FB651F" w:rsidRPr="00FB651F" w:rsidRDefault="00FB651F" w:rsidP="00FB651F">
            <w:pPr>
              <w:keepNext/>
              <w:keepLines/>
              <w:spacing w:after="0" w:line="240" w:lineRule="auto"/>
              <w:rPr>
                <w:rFonts w:ascii="Times New Roman" w:eastAsia="Times New Roman" w:hAnsi="Times New Roman"/>
                <w:sz w:val="24"/>
                <w:szCs w:val="24"/>
              </w:rPr>
            </w:pPr>
          </w:p>
        </w:tc>
      </w:tr>
    </w:tbl>
    <w:p w:rsidR="00FB651F" w:rsidRPr="00FB651F" w:rsidRDefault="00FB651F" w:rsidP="00FB651F">
      <w:pPr>
        <w:spacing w:after="0" w:line="240" w:lineRule="auto"/>
        <w:ind w:left="720"/>
        <w:contextualSpacing/>
        <w:rPr>
          <w:rFonts w:ascii="Times New Roman" w:eastAsia="Times New Roman" w:hAnsi="Times New Roman"/>
          <w:sz w:val="24"/>
          <w:szCs w:val="24"/>
        </w:rPr>
      </w:pPr>
    </w:p>
    <w:p w:rsidR="00FB651F" w:rsidRPr="00FB651F" w:rsidRDefault="00FB651F" w:rsidP="00FB651F">
      <w:pPr>
        <w:spacing w:after="0" w:line="240" w:lineRule="auto"/>
        <w:ind w:left="720"/>
        <w:contextualSpacing/>
        <w:jc w:val="center"/>
        <w:rPr>
          <w:rFonts w:ascii="Times New Roman" w:eastAsia="Times New Roman" w:hAnsi="Times New Roman"/>
          <w:sz w:val="24"/>
          <w:szCs w:val="24"/>
        </w:rPr>
      </w:pPr>
    </w:p>
    <w:p w:rsidR="00FB651F" w:rsidRPr="00FB651F" w:rsidRDefault="00FB651F" w:rsidP="00FB651F">
      <w:pPr>
        <w:spacing w:after="0" w:line="240" w:lineRule="auto"/>
        <w:ind w:left="720"/>
        <w:contextualSpacing/>
        <w:jc w:val="center"/>
        <w:rPr>
          <w:rFonts w:ascii="Times New Roman" w:eastAsia="Times New Roman" w:hAnsi="Times New Roman"/>
          <w:sz w:val="24"/>
          <w:szCs w:val="24"/>
        </w:rPr>
      </w:pPr>
      <w:r w:rsidRPr="00FB651F">
        <w:rPr>
          <w:rFonts w:ascii="Times New Roman" w:eastAsia="Times New Roman" w:hAnsi="Times New Roman"/>
          <w:sz w:val="24"/>
          <w:szCs w:val="24"/>
        </w:rPr>
        <w:t>ПОДПИСИ СТОРОН:</w:t>
      </w:r>
    </w:p>
    <w:p w:rsidR="00FB651F" w:rsidRPr="00FB651F" w:rsidRDefault="00FB651F" w:rsidP="00FB651F">
      <w:pPr>
        <w:spacing w:after="0" w:line="240" w:lineRule="auto"/>
        <w:ind w:left="720"/>
        <w:contextualSpacing/>
        <w:jc w:val="both"/>
        <w:rPr>
          <w:rFonts w:ascii="Times New Roman" w:eastAsia="Times New Roman" w:hAnsi="Times New Roman"/>
          <w:sz w:val="24"/>
          <w:szCs w:val="24"/>
        </w:rPr>
      </w:pPr>
      <w:r w:rsidRPr="00FB651F">
        <w:rPr>
          <w:rFonts w:ascii="Times New Roman" w:eastAsia="Times New Roman" w:hAnsi="Times New Roman"/>
          <w:sz w:val="24"/>
          <w:szCs w:val="24"/>
        </w:rPr>
        <w:t>Поставщик:                                                                            Покупатель:</w:t>
      </w:r>
    </w:p>
    <w:p w:rsidR="00FB651F" w:rsidRPr="00FB651F" w:rsidRDefault="00FB651F" w:rsidP="00FB651F">
      <w:pPr>
        <w:spacing w:after="0" w:line="240" w:lineRule="auto"/>
        <w:ind w:left="142"/>
        <w:contextualSpacing/>
        <w:rPr>
          <w:rFonts w:ascii="Times New Roman" w:eastAsia="Times New Roman" w:hAnsi="Times New Roman"/>
          <w:sz w:val="24"/>
          <w:szCs w:val="24"/>
        </w:rPr>
      </w:pPr>
    </w:p>
    <w:p w:rsidR="00FB651F" w:rsidRPr="00FB651F" w:rsidRDefault="00FB651F" w:rsidP="00FB651F">
      <w:pPr>
        <w:spacing w:after="0" w:line="240" w:lineRule="auto"/>
        <w:ind w:left="142"/>
        <w:contextualSpacing/>
        <w:rPr>
          <w:rFonts w:ascii="Times New Roman" w:eastAsia="Times New Roman" w:hAnsi="Times New Roman"/>
          <w:sz w:val="24"/>
          <w:szCs w:val="24"/>
        </w:rPr>
      </w:pPr>
      <w:r w:rsidRPr="00FB651F">
        <w:rPr>
          <w:rFonts w:ascii="Times New Roman" w:eastAsia="Times New Roman" w:hAnsi="Times New Roman"/>
          <w:sz w:val="24"/>
          <w:szCs w:val="24"/>
        </w:rPr>
        <w:t>_______________/_______/</w:t>
      </w:r>
      <w:r w:rsidRPr="00FB651F">
        <w:rPr>
          <w:rFonts w:ascii="Times New Roman" w:eastAsia="Times New Roman" w:hAnsi="Times New Roman"/>
          <w:sz w:val="24"/>
          <w:szCs w:val="24"/>
        </w:rPr>
        <w:tab/>
      </w:r>
      <w:r w:rsidRPr="00FB651F">
        <w:rPr>
          <w:rFonts w:ascii="Times New Roman" w:eastAsia="Times New Roman" w:hAnsi="Times New Roman"/>
          <w:sz w:val="24"/>
          <w:szCs w:val="24"/>
        </w:rPr>
        <w:tab/>
      </w:r>
      <w:r w:rsidRPr="00FB651F">
        <w:rPr>
          <w:rFonts w:ascii="Times New Roman" w:eastAsia="Times New Roman" w:hAnsi="Times New Roman"/>
          <w:sz w:val="24"/>
          <w:szCs w:val="24"/>
        </w:rPr>
        <w:tab/>
      </w:r>
      <w:r w:rsidRPr="00FB651F">
        <w:rPr>
          <w:rFonts w:ascii="Times New Roman" w:eastAsia="Times New Roman" w:hAnsi="Times New Roman"/>
          <w:sz w:val="24"/>
          <w:szCs w:val="24"/>
        </w:rPr>
        <w:tab/>
        <w:t xml:space="preserve">  ____________/ Г.А. Решетников/</w:t>
      </w:r>
    </w:p>
    <w:p w:rsidR="00FB651F" w:rsidRPr="00FB651F" w:rsidRDefault="00FB651F" w:rsidP="00FB651F">
      <w:pPr>
        <w:spacing w:after="0" w:line="240" w:lineRule="auto"/>
        <w:ind w:left="142"/>
        <w:contextualSpacing/>
        <w:rPr>
          <w:rFonts w:ascii="Times New Roman" w:eastAsia="Times New Roman" w:hAnsi="Times New Roman"/>
          <w:sz w:val="24"/>
          <w:szCs w:val="24"/>
        </w:rPr>
      </w:pPr>
      <w:r w:rsidRPr="00FB651F">
        <w:rPr>
          <w:rFonts w:ascii="Times New Roman" w:eastAsia="Times New Roman" w:hAnsi="Times New Roman"/>
          <w:sz w:val="24"/>
          <w:szCs w:val="24"/>
        </w:rPr>
        <w:t>М.П.                                                                                    М.П.</w:t>
      </w:r>
    </w:p>
    <w:p w:rsidR="00FB651F" w:rsidRPr="00FB651F" w:rsidRDefault="00FB651F" w:rsidP="00FB651F">
      <w:pPr>
        <w:spacing w:after="0" w:line="240" w:lineRule="auto"/>
        <w:ind w:left="720"/>
        <w:contextualSpacing/>
        <w:rPr>
          <w:rFonts w:ascii="Times New Roman" w:eastAsia="Times New Roman" w:hAnsi="Times New Roman"/>
          <w:sz w:val="24"/>
          <w:szCs w:val="24"/>
        </w:rPr>
      </w:pPr>
    </w:p>
    <w:p w:rsidR="00FB651F" w:rsidRPr="00FB651F" w:rsidRDefault="00FB651F" w:rsidP="00FB651F">
      <w:pPr>
        <w:spacing w:after="0" w:line="240" w:lineRule="auto"/>
        <w:ind w:left="720"/>
        <w:contextualSpacing/>
        <w:rPr>
          <w:rFonts w:ascii="Times New Roman" w:eastAsia="Times New Roman" w:hAnsi="Times New Roman"/>
          <w:sz w:val="24"/>
          <w:szCs w:val="24"/>
        </w:rPr>
      </w:pPr>
    </w:p>
    <w:p w:rsidR="00FB651F" w:rsidRPr="00FB651F" w:rsidRDefault="00FB651F" w:rsidP="00FB651F">
      <w:pPr>
        <w:rPr>
          <w:rFonts w:ascii="Times New Roman" w:eastAsia="Times New Roman" w:hAnsi="Times New Roman"/>
          <w:sz w:val="24"/>
          <w:szCs w:val="24"/>
        </w:rPr>
      </w:pPr>
    </w:p>
    <w:p w:rsidR="00FB651F" w:rsidRPr="00FB651F" w:rsidRDefault="00FB651F" w:rsidP="00FB651F">
      <w:pPr>
        <w:rPr>
          <w:rFonts w:ascii="Times New Roman" w:eastAsia="Times New Roman" w:hAnsi="Times New Roman"/>
          <w:sz w:val="24"/>
          <w:szCs w:val="24"/>
        </w:rPr>
      </w:pPr>
    </w:p>
    <w:p w:rsidR="00FB651F" w:rsidRPr="00FB651F" w:rsidRDefault="00FB651F" w:rsidP="00FB651F">
      <w:pPr>
        <w:rPr>
          <w:rFonts w:ascii="Times New Roman" w:eastAsia="Times New Roman" w:hAnsi="Times New Roman"/>
          <w:sz w:val="23"/>
          <w:szCs w:val="23"/>
        </w:rPr>
      </w:pPr>
      <w:r w:rsidRPr="00FB651F">
        <w:rPr>
          <w:rFonts w:ascii="Times New Roman" w:eastAsia="Times New Roman" w:hAnsi="Times New Roman"/>
          <w:sz w:val="23"/>
          <w:szCs w:val="23"/>
        </w:rPr>
        <w:br w:type="page"/>
      </w:r>
    </w:p>
    <w:p w:rsidR="00FB651F" w:rsidRPr="00FB651F" w:rsidRDefault="00FB651F" w:rsidP="00FB651F">
      <w:pPr>
        <w:spacing w:after="0"/>
        <w:jc w:val="right"/>
        <w:rPr>
          <w:rFonts w:ascii="Times New Roman" w:eastAsia="Times New Roman" w:hAnsi="Times New Roman"/>
          <w:b/>
          <w:sz w:val="24"/>
          <w:szCs w:val="24"/>
        </w:rPr>
      </w:pPr>
      <w:r w:rsidRPr="00FB651F">
        <w:rPr>
          <w:rFonts w:ascii="Times New Roman" w:eastAsia="Times New Roman" w:hAnsi="Times New Roman"/>
          <w:b/>
          <w:sz w:val="24"/>
          <w:szCs w:val="24"/>
        </w:rPr>
        <w:lastRenderedPageBreak/>
        <w:t>Приложение №2</w:t>
      </w:r>
    </w:p>
    <w:p w:rsidR="00FB651F" w:rsidRPr="00FB651F" w:rsidRDefault="00FB651F" w:rsidP="00FB651F">
      <w:pPr>
        <w:spacing w:after="0" w:line="240" w:lineRule="auto"/>
        <w:jc w:val="right"/>
        <w:rPr>
          <w:rFonts w:ascii="Times New Roman" w:eastAsia="Times New Roman" w:hAnsi="Times New Roman"/>
          <w:b/>
          <w:sz w:val="24"/>
          <w:szCs w:val="24"/>
        </w:rPr>
      </w:pPr>
      <w:r w:rsidRPr="00FB651F">
        <w:rPr>
          <w:rFonts w:ascii="Times New Roman" w:eastAsia="Times New Roman" w:hAnsi="Times New Roman"/>
          <w:b/>
          <w:sz w:val="24"/>
          <w:szCs w:val="24"/>
        </w:rPr>
        <w:t>к договору №______ от «___</w:t>
      </w:r>
      <w:r w:rsidR="00C93CEC">
        <w:rPr>
          <w:rFonts w:ascii="Times New Roman" w:eastAsia="Times New Roman" w:hAnsi="Times New Roman"/>
          <w:b/>
          <w:sz w:val="24"/>
          <w:szCs w:val="24"/>
        </w:rPr>
        <w:t>» _______2020</w:t>
      </w:r>
      <w:r w:rsidRPr="00FB651F">
        <w:rPr>
          <w:rFonts w:ascii="Times New Roman" w:eastAsia="Times New Roman" w:hAnsi="Times New Roman"/>
          <w:b/>
          <w:sz w:val="24"/>
          <w:szCs w:val="24"/>
        </w:rPr>
        <w:t>г.</w:t>
      </w:r>
    </w:p>
    <w:p w:rsidR="00FB651F" w:rsidRPr="00FB651F" w:rsidRDefault="00FB651F" w:rsidP="00FB651F">
      <w:pPr>
        <w:spacing w:after="0" w:line="240" w:lineRule="auto"/>
        <w:jc w:val="right"/>
        <w:rPr>
          <w:rFonts w:ascii="Times New Roman" w:eastAsia="Times New Roman" w:hAnsi="Times New Roman"/>
          <w:sz w:val="24"/>
          <w:szCs w:val="24"/>
        </w:rPr>
      </w:pPr>
    </w:p>
    <w:p w:rsidR="00FB651F" w:rsidRPr="00FB651F" w:rsidRDefault="00FB651F" w:rsidP="00FB651F">
      <w:pPr>
        <w:spacing w:after="0" w:line="240" w:lineRule="auto"/>
        <w:jc w:val="center"/>
        <w:rPr>
          <w:rFonts w:ascii="Times New Roman" w:eastAsia="Times New Roman" w:hAnsi="Times New Roman"/>
          <w:sz w:val="24"/>
          <w:szCs w:val="24"/>
        </w:rPr>
      </w:pPr>
      <w:r>
        <w:rPr>
          <w:rFonts w:eastAsia="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33020</wp:posOffset>
                </wp:positionV>
                <wp:extent cx="6153150" cy="429260"/>
                <wp:effectExtent l="9525" t="9525" r="952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29260"/>
                        </a:xfrm>
                        <a:prstGeom prst="rect">
                          <a:avLst/>
                        </a:prstGeom>
                        <a:solidFill>
                          <a:srgbClr val="FFFFFF"/>
                        </a:solidFill>
                        <a:ln w="9525">
                          <a:solidFill>
                            <a:srgbClr val="000000"/>
                          </a:solidFill>
                          <a:miter lim="800000"/>
                          <a:headEnd/>
                          <a:tailEnd/>
                        </a:ln>
                      </wps:spPr>
                      <wps:txbx>
                        <w:txbxContent>
                          <w:p w:rsidR="00E42108" w:rsidRPr="00807338" w:rsidRDefault="00E42108" w:rsidP="00FB651F">
                            <w:pPr>
                              <w:jc w:val="center"/>
                              <w:rPr>
                                <w:rFonts w:ascii="Times New Roman" w:hAnsi="Times New Roman"/>
                                <w:sz w:val="24"/>
                                <w:szCs w:val="24"/>
                              </w:rPr>
                            </w:pPr>
                            <w:r w:rsidRPr="00807338">
                              <w:rPr>
                                <w:rFonts w:ascii="Times New Roman" w:hAnsi="Times New Roman"/>
                                <w:sz w:val="24"/>
                                <w:szCs w:val="24"/>
                              </w:rPr>
                              <w:t xml:space="preserve">Фирменный бланк предприятия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pt;margin-top:2.6pt;width:484.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">
                <v:textbox style="mso-fit-shape-to-text:t">
                  <w:txbxContent>
                    <w:p w:rsidR="00C93CEC" w:rsidRPr="00807338" w:rsidRDefault="00C93CEC" w:rsidP="00FB651F">
                      <w:pPr>
                        <w:jc w:val="center"/>
                        <w:rPr>
                          <w:rFonts w:ascii="Times New Roman" w:hAnsi="Times New Roman"/>
                          <w:sz w:val="24"/>
                          <w:szCs w:val="24"/>
                        </w:rPr>
                      </w:pPr>
                      <w:r w:rsidRPr="00807338">
                        <w:rPr>
                          <w:rFonts w:ascii="Times New Roman" w:hAnsi="Times New Roman"/>
                          <w:sz w:val="24"/>
                          <w:szCs w:val="24"/>
                        </w:rPr>
                        <w:t xml:space="preserve">Фирменный бланк предприятия </w:t>
                      </w:r>
                    </w:p>
                  </w:txbxContent>
                </v:textbox>
              </v:shape>
            </w:pict>
          </mc:Fallback>
        </mc:AlternateContent>
      </w:r>
    </w:p>
    <w:p w:rsidR="00FB651F" w:rsidRPr="00FB651F" w:rsidRDefault="00FB651F" w:rsidP="00FB651F">
      <w:pPr>
        <w:rPr>
          <w:rFonts w:ascii="Times New Roman" w:eastAsia="Times New Roman" w:hAnsi="Times New Roman"/>
          <w:sz w:val="23"/>
          <w:szCs w:val="23"/>
        </w:rPr>
      </w:pPr>
    </w:p>
    <w:p w:rsidR="00FB651F" w:rsidRPr="00FB651F" w:rsidRDefault="00FB651F" w:rsidP="00FB651F">
      <w:pPr>
        <w:tabs>
          <w:tab w:val="left" w:pos="421"/>
        </w:tabs>
        <w:spacing w:beforeAutospacing="1" w:after="0" w:afterAutospacing="1" w:line="240" w:lineRule="auto"/>
        <w:ind w:left="7079" w:firstLine="709"/>
        <w:jc w:val="both"/>
        <w:rPr>
          <w:rFonts w:ascii="Times New Roman" w:hAnsi="Times New Roman"/>
          <w:sz w:val="28"/>
          <w:szCs w:val="28"/>
          <w:lang w:eastAsia="ru-RU"/>
        </w:rPr>
      </w:pPr>
    </w:p>
    <w:p w:rsidR="00FB651F" w:rsidRPr="00FB651F" w:rsidRDefault="00FB651F" w:rsidP="00FB651F">
      <w:pPr>
        <w:tabs>
          <w:tab w:val="left" w:pos="421"/>
        </w:tabs>
        <w:spacing w:after="0" w:line="240" w:lineRule="auto"/>
        <w:ind w:left="7079" w:firstLine="709"/>
        <w:jc w:val="both"/>
        <w:rPr>
          <w:rFonts w:ascii="Times New Roman" w:hAnsi="Times New Roman"/>
          <w:sz w:val="24"/>
          <w:szCs w:val="24"/>
          <w:lang w:eastAsia="ru-RU"/>
        </w:rPr>
      </w:pPr>
      <w:r w:rsidRPr="00FB651F">
        <w:rPr>
          <w:rFonts w:ascii="Times New Roman" w:hAnsi="Times New Roman"/>
          <w:sz w:val="24"/>
          <w:szCs w:val="24"/>
          <w:lang w:eastAsia="ru-RU"/>
        </w:rPr>
        <w:t xml:space="preserve">Руководителю </w:t>
      </w:r>
    </w:p>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r w:rsidRPr="00FB651F">
        <w:rPr>
          <w:rFonts w:ascii="Times New Roman" w:hAnsi="Times New Roman"/>
          <w:sz w:val="24"/>
          <w:szCs w:val="24"/>
          <w:lang w:eastAsia="ru-RU"/>
        </w:rPr>
        <w:t>Согласно договору № дата, прошу Вас произвести поставку для Муниципального унитарного предприятия «Водоканал»</w:t>
      </w:r>
    </w:p>
    <w:p w:rsidR="00FB651F" w:rsidRPr="00FB651F" w:rsidRDefault="00FB651F" w:rsidP="00FB651F">
      <w:pPr>
        <w:spacing w:after="0" w:line="240" w:lineRule="auto"/>
        <w:ind w:firstLine="720"/>
        <w:jc w:val="both"/>
        <w:rPr>
          <w:rFonts w:ascii="Times New Roman" w:hAnsi="Times New Roman"/>
          <w:sz w:val="24"/>
          <w:szCs w:val="24"/>
          <w:lang w:eastAsia="ru-RU"/>
        </w:rPr>
      </w:pPr>
      <w:r w:rsidRPr="00FB651F">
        <w:rPr>
          <w:rFonts w:ascii="Times New Roman" w:hAnsi="Times New Roman"/>
          <w:sz w:val="24"/>
          <w:szCs w:val="24"/>
          <w:lang w:eastAsia="ru-RU"/>
        </w:rPr>
        <w:t xml:space="preserve">Доставка Товара </w:t>
      </w:r>
      <w:r w:rsidRPr="00FB651F">
        <w:rPr>
          <w:rFonts w:ascii="Times New Roman" w:hAnsi="Times New Roman"/>
          <w:color w:val="000000"/>
          <w:sz w:val="24"/>
          <w:szCs w:val="24"/>
          <w:lang w:eastAsia="ru-RU"/>
        </w:rPr>
        <w:t xml:space="preserve">по адресу </w:t>
      </w:r>
      <w:r w:rsidRPr="00FB651F">
        <w:rPr>
          <w:rFonts w:ascii="Times New Roman" w:hAnsi="Times New Roman"/>
          <w:bCs/>
          <w:sz w:val="24"/>
          <w:szCs w:val="24"/>
          <w:lang w:eastAsia="ru-RU"/>
        </w:rPr>
        <w:t xml:space="preserve">Республика Башкортостан, </w:t>
      </w:r>
      <w:proofErr w:type="spellStart"/>
      <w:r w:rsidRPr="00FB651F">
        <w:rPr>
          <w:rFonts w:ascii="Times New Roman" w:hAnsi="Times New Roman"/>
          <w:bCs/>
          <w:sz w:val="24"/>
          <w:szCs w:val="24"/>
          <w:lang w:eastAsia="ru-RU"/>
        </w:rPr>
        <w:t>Иглинский</w:t>
      </w:r>
      <w:proofErr w:type="spellEnd"/>
      <w:r w:rsidRPr="00FB651F">
        <w:rPr>
          <w:rFonts w:ascii="Times New Roman" w:hAnsi="Times New Roman"/>
          <w:bCs/>
          <w:sz w:val="24"/>
          <w:szCs w:val="24"/>
          <w:lang w:eastAsia="ru-RU"/>
        </w:rPr>
        <w:t xml:space="preserve"> район, с. </w:t>
      </w:r>
      <w:proofErr w:type="spellStart"/>
      <w:r w:rsidRPr="00FB651F">
        <w:rPr>
          <w:rFonts w:ascii="Times New Roman" w:hAnsi="Times New Roman"/>
          <w:bCs/>
          <w:sz w:val="24"/>
          <w:szCs w:val="24"/>
          <w:lang w:eastAsia="ru-RU"/>
        </w:rPr>
        <w:t>Иглино</w:t>
      </w:r>
      <w:proofErr w:type="spellEnd"/>
      <w:r w:rsidRPr="00FB651F">
        <w:rPr>
          <w:rFonts w:ascii="Times New Roman" w:hAnsi="Times New Roman"/>
          <w:bCs/>
          <w:sz w:val="24"/>
          <w:szCs w:val="24"/>
          <w:lang w:eastAsia="ru-RU"/>
        </w:rPr>
        <w:t>, ул. Революционная,26</w:t>
      </w:r>
      <w:r w:rsidR="00C93CEC">
        <w:rPr>
          <w:rFonts w:ascii="Times New Roman" w:hAnsi="Times New Roman"/>
          <w:color w:val="000000"/>
          <w:sz w:val="24"/>
          <w:szCs w:val="24"/>
          <w:lang w:eastAsia="ru-RU"/>
        </w:rPr>
        <w:t>, склад в течени</w:t>
      </w:r>
      <w:proofErr w:type="gramStart"/>
      <w:r w:rsidR="00C93CEC">
        <w:rPr>
          <w:rFonts w:ascii="Times New Roman" w:hAnsi="Times New Roman"/>
          <w:color w:val="000000"/>
          <w:sz w:val="24"/>
          <w:szCs w:val="24"/>
          <w:lang w:eastAsia="ru-RU"/>
        </w:rPr>
        <w:t>и</w:t>
      </w:r>
      <w:proofErr w:type="gramEnd"/>
      <w:r w:rsidR="00C93CEC">
        <w:rPr>
          <w:rFonts w:ascii="Times New Roman" w:hAnsi="Times New Roman"/>
          <w:color w:val="000000"/>
          <w:sz w:val="24"/>
          <w:szCs w:val="24"/>
          <w:lang w:eastAsia="ru-RU"/>
        </w:rPr>
        <w:t xml:space="preserve"> 2</w:t>
      </w:r>
      <w:r w:rsidRPr="00FB651F">
        <w:rPr>
          <w:rFonts w:ascii="Times New Roman" w:hAnsi="Times New Roman"/>
          <w:color w:val="000000"/>
          <w:sz w:val="24"/>
          <w:szCs w:val="24"/>
          <w:lang w:eastAsia="ru-RU"/>
        </w:rPr>
        <w:t>0 календарных дней с момента заключения договора</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26"/>
        <w:gridCol w:w="1701"/>
        <w:gridCol w:w="850"/>
        <w:gridCol w:w="1276"/>
        <w:gridCol w:w="1843"/>
      </w:tblGrid>
      <w:tr w:rsidR="00FB651F" w:rsidRPr="00FB651F" w:rsidTr="00C93CEC">
        <w:trPr>
          <w:trHeight w:val="2007"/>
        </w:trPr>
        <w:tc>
          <w:tcPr>
            <w:tcW w:w="569" w:type="dxa"/>
            <w:vAlign w:val="center"/>
          </w:tcPr>
          <w:p w:rsidR="00FB651F" w:rsidRPr="00FB651F" w:rsidRDefault="00FB651F" w:rsidP="00FB651F">
            <w:pPr>
              <w:spacing w:after="0" w:line="240" w:lineRule="auto"/>
              <w:jc w:val="center"/>
              <w:rPr>
                <w:rFonts w:ascii="Times New Roman" w:eastAsia="Times New Roman" w:hAnsi="Times New Roman"/>
                <w:sz w:val="24"/>
                <w:szCs w:val="24"/>
                <w:highlight w:val="yellow"/>
              </w:rPr>
            </w:pPr>
            <w:r w:rsidRPr="00FB651F">
              <w:rPr>
                <w:rFonts w:ascii="Times New Roman" w:eastAsia="Times New Roman" w:hAnsi="Times New Roman"/>
                <w:sz w:val="24"/>
                <w:szCs w:val="24"/>
              </w:rPr>
              <w:tab/>
              <w:t xml:space="preserve">     № </w:t>
            </w:r>
            <w:proofErr w:type="gramStart"/>
            <w:r w:rsidRPr="00FB651F">
              <w:rPr>
                <w:rFonts w:ascii="Times New Roman" w:eastAsia="Times New Roman" w:hAnsi="Times New Roman"/>
                <w:sz w:val="24"/>
                <w:szCs w:val="24"/>
              </w:rPr>
              <w:t>п</w:t>
            </w:r>
            <w:proofErr w:type="gramEnd"/>
            <w:r w:rsidRPr="00FB651F">
              <w:rPr>
                <w:rFonts w:ascii="Times New Roman" w:eastAsia="Times New Roman" w:hAnsi="Times New Roman"/>
                <w:sz w:val="24"/>
                <w:szCs w:val="24"/>
              </w:rPr>
              <w:t>/п</w:t>
            </w:r>
          </w:p>
        </w:tc>
        <w:tc>
          <w:tcPr>
            <w:tcW w:w="3826"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Наименование товара, комплектность (наименование работ, услуг)</w:t>
            </w:r>
          </w:p>
        </w:tc>
        <w:tc>
          <w:tcPr>
            <w:tcW w:w="1701"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Кол-во</w:t>
            </w:r>
          </w:p>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 (объем работ, содержание услуг)</w:t>
            </w:r>
          </w:p>
        </w:tc>
        <w:tc>
          <w:tcPr>
            <w:tcW w:w="850"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Ед. изм.</w:t>
            </w:r>
          </w:p>
        </w:tc>
        <w:tc>
          <w:tcPr>
            <w:tcW w:w="1276"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Цена за </w:t>
            </w:r>
            <w:proofErr w:type="spellStart"/>
            <w:r w:rsidRPr="00FB651F">
              <w:rPr>
                <w:rFonts w:ascii="Times New Roman" w:eastAsia="Times New Roman" w:hAnsi="Times New Roman"/>
                <w:sz w:val="24"/>
                <w:szCs w:val="24"/>
              </w:rPr>
              <w:t>ед</w:t>
            </w:r>
            <w:proofErr w:type="gramStart"/>
            <w:r w:rsidRPr="00FB651F">
              <w:rPr>
                <w:rFonts w:ascii="Times New Roman" w:eastAsia="Times New Roman" w:hAnsi="Times New Roman"/>
                <w:sz w:val="24"/>
                <w:szCs w:val="24"/>
              </w:rPr>
              <w:t>.т</w:t>
            </w:r>
            <w:proofErr w:type="gramEnd"/>
            <w:r w:rsidRPr="00FB651F">
              <w:rPr>
                <w:rFonts w:ascii="Times New Roman" w:eastAsia="Times New Roman" w:hAnsi="Times New Roman"/>
                <w:sz w:val="24"/>
                <w:szCs w:val="24"/>
              </w:rPr>
              <w:t>овара</w:t>
            </w:r>
            <w:proofErr w:type="spellEnd"/>
            <w:r w:rsidRPr="00FB651F">
              <w:rPr>
                <w:rFonts w:ascii="Times New Roman" w:eastAsia="Times New Roman" w:hAnsi="Times New Roman"/>
                <w:sz w:val="24"/>
                <w:szCs w:val="24"/>
              </w:rPr>
              <w:t xml:space="preserve">, в </w:t>
            </w:r>
            <w:proofErr w:type="spellStart"/>
            <w:r w:rsidRPr="00FB651F">
              <w:rPr>
                <w:rFonts w:ascii="Times New Roman" w:eastAsia="Times New Roman" w:hAnsi="Times New Roman"/>
                <w:sz w:val="24"/>
                <w:szCs w:val="24"/>
              </w:rPr>
              <w:t>т.ч</w:t>
            </w:r>
            <w:proofErr w:type="spellEnd"/>
            <w:r w:rsidRPr="00FB651F">
              <w:rPr>
                <w:rFonts w:ascii="Times New Roman" w:eastAsia="Times New Roman" w:hAnsi="Times New Roman"/>
                <w:sz w:val="24"/>
                <w:szCs w:val="24"/>
              </w:rPr>
              <w:t>. НДС 20%</w:t>
            </w:r>
          </w:p>
          <w:p w:rsidR="00FB651F" w:rsidRPr="00FB651F" w:rsidRDefault="00FB651F" w:rsidP="00FB651F">
            <w:pPr>
              <w:spacing w:after="0" w:line="240" w:lineRule="auto"/>
              <w:jc w:val="center"/>
              <w:rPr>
                <w:rFonts w:ascii="Times New Roman" w:eastAsia="Times New Roman" w:hAnsi="Times New Roman"/>
                <w:sz w:val="24"/>
                <w:szCs w:val="24"/>
              </w:rPr>
            </w:pPr>
          </w:p>
        </w:tc>
        <w:tc>
          <w:tcPr>
            <w:tcW w:w="1843" w:type="dxa"/>
            <w:vAlign w:val="center"/>
          </w:tcPr>
          <w:p w:rsidR="00FB651F" w:rsidRPr="00FB651F" w:rsidRDefault="00FB651F" w:rsidP="00FB651F">
            <w:pPr>
              <w:spacing w:after="0" w:line="240" w:lineRule="auto"/>
              <w:jc w:val="center"/>
              <w:rPr>
                <w:rFonts w:ascii="Times New Roman" w:eastAsia="Times New Roman" w:hAnsi="Times New Roman"/>
                <w:sz w:val="24"/>
                <w:szCs w:val="24"/>
              </w:rPr>
            </w:pPr>
            <w:r w:rsidRPr="00FB651F">
              <w:rPr>
                <w:rFonts w:ascii="Times New Roman" w:eastAsia="Times New Roman" w:hAnsi="Times New Roman"/>
                <w:sz w:val="24"/>
                <w:szCs w:val="24"/>
              </w:rPr>
              <w:t xml:space="preserve">Сумма, в </w:t>
            </w:r>
            <w:proofErr w:type="spellStart"/>
            <w:r w:rsidRPr="00FB651F">
              <w:rPr>
                <w:rFonts w:ascii="Times New Roman" w:eastAsia="Times New Roman" w:hAnsi="Times New Roman"/>
                <w:sz w:val="24"/>
                <w:szCs w:val="24"/>
              </w:rPr>
              <w:t>т.ч</w:t>
            </w:r>
            <w:proofErr w:type="spellEnd"/>
            <w:r w:rsidRPr="00FB651F">
              <w:rPr>
                <w:rFonts w:ascii="Times New Roman" w:eastAsia="Times New Roman" w:hAnsi="Times New Roman"/>
                <w:sz w:val="24"/>
                <w:szCs w:val="24"/>
              </w:rPr>
              <w:t>. НДС 20%</w:t>
            </w:r>
          </w:p>
          <w:p w:rsidR="00FB651F" w:rsidRPr="00FB651F" w:rsidRDefault="00FB651F" w:rsidP="00FB651F">
            <w:pPr>
              <w:spacing w:after="0" w:line="240" w:lineRule="auto"/>
              <w:jc w:val="center"/>
              <w:rPr>
                <w:rFonts w:ascii="Times New Roman" w:eastAsia="Times New Roman" w:hAnsi="Times New Roman"/>
                <w:sz w:val="24"/>
                <w:szCs w:val="24"/>
              </w:rPr>
            </w:pPr>
          </w:p>
        </w:tc>
      </w:tr>
      <w:tr w:rsidR="00FB651F" w:rsidRPr="00FB651F" w:rsidTr="00C93CEC">
        <w:tc>
          <w:tcPr>
            <w:tcW w:w="569" w:type="dxa"/>
            <w:vAlign w:val="center"/>
          </w:tcPr>
          <w:p w:rsidR="00FB651F" w:rsidRPr="00FB651F" w:rsidRDefault="00C93CEC" w:rsidP="00FB65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826" w:type="dxa"/>
            <w:vAlign w:val="center"/>
          </w:tcPr>
          <w:p w:rsidR="00FB651F" w:rsidRPr="00E42108" w:rsidRDefault="00FB651F" w:rsidP="00E42108">
            <w:pPr>
              <w:shd w:val="clear" w:color="auto" w:fill="FFFFFF"/>
              <w:ind w:right="24"/>
              <w:rPr>
                <w:rFonts w:ascii="Times New Roman" w:eastAsia="Times New Roman" w:hAnsi="Times New Roman"/>
                <w:sz w:val="24"/>
                <w:szCs w:val="24"/>
                <w:highlight w:val="red"/>
              </w:rPr>
            </w:pPr>
            <w:r w:rsidRPr="00FB651F">
              <w:rPr>
                <w:rFonts w:ascii="Times New Roman" w:eastAsia="Times New Roman" w:hAnsi="Times New Roman"/>
                <w:sz w:val="24"/>
                <w:szCs w:val="24"/>
              </w:rPr>
              <w:t xml:space="preserve">Труба полиэтиленовая для питьевого водоснабжения  </w:t>
            </w:r>
            <w:r w:rsidR="00E42108">
              <w:rPr>
                <w:rFonts w:ascii="Times New Roman" w:eastAsia="Times New Roman" w:hAnsi="Times New Roman"/>
                <w:sz w:val="24"/>
                <w:szCs w:val="24"/>
              </w:rPr>
              <w:t xml:space="preserve">ПЭ100 </w:t>
            </w:r>
            <w:r w:rsidR="00E42108">
              <w:rPr>
                <w:rFonts w:ascii="Times New Roman" w:eastAsia="Times New Roman" w:hAnsi="Times New Roman"/>
                <w:sz w:val="24"/>
                <w:szCs w:val="24"/>
                <w:lang w:val="en-US"/>
              </w:rPr>
              <w:t>SDR</w:t>
            </w:r>
            <w:r w:rsidR="00E42108">
              <w:rPr>
                <w:rFonts w:ascii="Times New Roman" w:eastAsia="Times New Roman" w:hAnsi="Times New Roman"/>
                <w:sz w:val="24"/>
                <w:szCs w:val="24"/>
              </w:rPr>
              <w:t>11 ДУ225 мм</w:t>
            </w:r>
          </w:p>
        </w:tc>
        <w:tc>
          <w:tcPr>
            <w:tcW w:w="1701" w:type="dxa"/>
            <w:vAlign w:val="center"/>
          </w:tcPr>
          <w:p w:rsidR="00FB651F" w:rsidRPr="00FB651F" w:rsidRDefault="00E42108" w:rsidP="0025050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2002</w:t>
            </w:r>
          </w:p>
        </w:tc>
        <w:tc>
          <w:tcPr>
            <w:tcW w:w="850" w:type="dxa"/>
            <w:vAlign w:val="center"/>
          </w:tcPr>
          <w:p w:rsidR="00FB651F" w:rsidRPr="00FB651F" w:rsidRDefault="0025050F" w:rsidP="00FB65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 </w:t>
            </w:r>
            <w:proofErr w:type="gramStart"/>
            <w:r w:rsidR="00FB651F" w:rsidRPr="00FB651F">
              <w:rPr>
                <w:rFonts w:ascii="Times New Roman" w:eastAsia="Times New Roman" w:hAnsi="Times New Roman"/>
                <w:sz w:val="24"/>
                <w:szCs w:val="24"/>
              </w:rPr>
              <w:t>м</w:t>
            </w:r>
            <w:proofErr w:type="gramEnd"/>
          </w:p>
        </w:tc>
        <w:tc>
          <w:tcPr>
            <w:tcW w:w="1276" w:type="dxa"/>
            <w:vAlign w:val="center"/>
          </w:tcPr>
          <w:p w:rsidR="00FB651F" w:rsidRPr="00FB651F" w:rsidRDefault="00FB651F" w:rsidP="00FB651F">
            <w:pPr>
              <w:spacing w:after="0" w:line="240" w:lineRule="auto"/>
              <w:jc w:val="center"/>
              <w:rPr>
                <w:rFonts w:ascii="Times New Roman" w:eastAsia="Times New Roman" w:hAnsi="Times New Roman"/>
                <w:sz w:val="24"/>
                <w:szCs w:val="24"/>
                <w:lang w:val="tt-RU"/>
              </w:rPr>
            </w:pPr>
          </w:p>
        </w:tc>
        <w:tc>
          <w:tcPr>
            <w:tcW w:w="1843" w:type="dxa"/>
            <w:vAlign w:val="center"/>
          </w:tcPr>
          <w:p w:rsidR="00FB651F" w:rsidRPr="00FB651F" w:rsidRDefault="00FB651F" w:rsidP="00FB651F">
            <w:pPr>
              <w:spacing w:after="0" w:line="240" w:lineRule="auto"/>
              <w:jc w:val="center"/>
              <w:rPr>
                <w:rFonts w:ascii="Times New Roman" w:eastAsia="Times New Roman" w:hAnsi="Times New Roman"/>
                <w:sz w:val="24"/>
                <w:szCs w:val="24"/>
                <w:lang w:val="tt-RU"/>
              </w:rPr>
            </w:pPr>
          </w:p>
        </w:tc>
      </w:tr>
      <w:tr w:rsidR="00FB651F" w:rsidRPr="00FB651F" w:rsidTr="00C93CEC">
        <w:tc>
          <w:tcPr>
            <w:tcW w:w="8222" w:type="dxa"/>
            <w:gridSpan w:val="5"/>
            <w:vAlign w:val="center"/>
          </w:tcPr>
          <w:p w:rsidR="00FB651F" w:rsidRPr="00FB651F" w:rsidRDefault="00FB651F" w:rsidP="00FB651F">
            <w:pPr>
              <w:spacing w:after="0" w:line="240" w:lineRule="auto"/>
              <w:jc w:val="right"/>
              <w:rPr>
                <w:rFonts w:ascii="Times New Roman" w:eastAsia="Times New Roman" w:hAnsi="Times New Roman"/>
                <w:b/>
                <w:sz w:val="24"/>
                <w:szCs w:val="24"/>
                <w:lang w:val="tt-RU"/>
              </w:rPr>
            </w:pPr>
            <w:r w:rsidRPr="00FB651F">
              <w:rPr>
                <w:rFonts w:ascii="Times New Roman" w:eastAsia="Times New Roman" w:hAnsi="Times New Roman"/>
                <w:b/>
                <w:sz w:val="24"/>
                <w:szCs w:val="24"/>
                <w:lang w:val="tt-RU"/>
              </w:rPr>
              <w:t>Итого:</w:t>
            </w:r>
          </w:p>
        </w:tc>
        <w:tc>
          <w:tcPr>
            <w:tcW w:w="1843" w:type="dxa"/>
            <w:vAlign w:val="center"/>
          </w:tcPr>
          <w:p w:rsidR="00FB651F" w:rsidRPr="00FB651F" w:rsidRDefault="00FB651F" w:rsidP="00FB651F">
            <w:pPr>
              <w:spacing w:after="0" w:line="240" w:lineRule="auto"/>
              <w:jc w:val="center"/>
              <w:rPr>
                <w:rFonts w:ascii="Times New Roman" w:eastAsia="Times New Roman" w:hAnsi="Times New Roman"/>
                <w:b/>
                <w:sz w:val="24"/>
                <w:szCs w:val="24"/>
              </w:rPr>
            </w:pPr>
          </w:p>
        </w:tc>
      </w:tr>
    </w:tbl>
    <w:p w:rsidR="00FB651F" w:rsidRPr="00FB651F" w:rsidRDefault="00FB651F" w:rsidP="00FB651F">
      <w:pPr>
        <w:spacing w:after="0" w:line="240" w:lineRule="auto"/>
        <w:ind w:firstLine="720"/>
        <w:jc w:val="both"/>
        <w:rPr>
          <w:rFonts w:ascii="Times New Roman" w:hAnsi="Times New Roman"/>
          <w:sz w:val="24"/>
          <w:szCs w:val="24"/>
          <w:lang w:eastAsia="ru-RU"/>
        </w:rPr>
      </w:pPr>
    </w:p>
    <w:p w:rsidR="00FB651F" w:rsidRPr="00FB651F" w:rsidRDefault="00FB651F" w:rsidP="00FB651F">
      <w:pPr>
        <w:spacing w:after="0" w:line="240" w:lineRule="auto"/>
        <w:ind w:firstLine="720"/>
        <w:jc w:val="both"/>
        <w:rPr>
          <w:rFonts w:ascii="Times New Roman" w:hAnsi="Times New Roman"/>
          <w:sz w:val="24"/>
          <w:szCs w:val="24"/>
          <w:lang w:eastAsia="ru-RU"/>
        </w:rPr>
      </w:pPr>
      <w:r w:rsidRPr="00FB651F">
        <w:rPr>
          <w:rFonts w:ascii="Times New Roman" w:hAnsi="Times New Roman"/>
          <w:sz w:val="24"/>
          <w:szCs w:val="24"/>
          <w:lang w:eastAsia="ru-RU"/>
        </w:rPr>
        <w:t xml:space="preserve">Срок поставки  Товара: </w:t>
      </w:r>
    </w:p>
    <w:p w:rsidR="00FB651F" w:rsidRPr="00FB651F" w:rsidRDefault="00FB651F" w:rsidP="00FB651F">
      <w:pPr>
        <w:tabs>
          <w:tab w:val="left" w:pos="421"/>
        </w:tabs>
        <w:spacing w:after="0" w:line="240" w:lineRule="auto"/>
        <w:ind w:firstLine="709"/>
        <w:jc w:val="both"/>
        <w:rPr>
          <w:rFonts w:ascii="Times New Roman" w:hAnsi="Times New Roman"/>
          <w:sz w:val="24"/>
          <w:szCs w:val="24"/>
          <w:lang w:eastAsia="ru-RU"/>
        </w:rPr>
      </w:pPr>
      <w:r w:rsidRPr="00FB651F">
        <w:rPr>
          <w:rFonts w:ascii="Times New Roman" w:hAnsi="Times New Roman"/>
          <w:sz w:val="24"/>
          <w:szCs w:val="24"/>
          <w:lang w:eastAsia="ru-RU"/>
        </w:rPr>
        <w:t xml:space="preserve">    </w:t>
      </w:r>
    </w:p>
    <w:p w:rsidR="00FB651F" w:rsidRPr="00FB651F" w:rsidRDefault="00FB651F" w:rsidP="00FB651F">
      <w:pPr>
        <w:tabs>
          <w:tab w:val="left" w:pos="421"/>
        </w:tabs>
        <w:spacing w:after="0" w:line="240" w:lineRule="auto"/>
        <w:ind w:firstLine="709"/>
        <w:jc w:val="both"/>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jc w:val="center"/>
        <w:rPr>
          <w:rFonts w:ascii="Times New Roman" w:hAnsi="Times New Roman"/>
          <w:sz w:val="24"/>
          <w:szCs w:val="24"/>
          <w:lang w:eastAsia="ru-RU"/>
        </w:rPr>
      </w:pPr>
    </w:p>
    <w:p w:rsidR="00FB651F" w:rsidRPr="00FB651F" w:rsidRDefault="00FB651F" w:rsidP="00FB651F">
      <w:pPr>
        <w:tabs>
          <w:tab w:val="left" w:pos="421"/>
          <w:tab w:val="left" w:pos="6781"/>
        </w:tabs>
        <w:spacing w:after="0" w:line="240" w:lineRule="auto"/>
        <w:rPr>
          <w:rFonts w:ascii="Times New Roman" w:hAnsi="Times New Roman"/>
          <w:sz w:val="24"/>
          <w:szCs w:val="24"/>
          <w:lang w:eastAsia="ru-RU"/>
        </w:rPr>
      </w:pPr>
      <w:r w:rsidRPr="00FB651F">
        <w:rPr>
          <w:rFonts w:ascii="Times New Roman" w:hAnsi="Times New Roman"/>
          <w:sz w:val="24"/>
          <w:szCs w:val="24"/>
          <w:lang w:eastAsia="ru-RU"/>
        </w:rPr>
        <w:t xml:space="preserve">Подпись: Руководителя </w:t>
      </w:r>
    </w:p>
    <w:p w:rsidR="00FB651F" w:rsidRPr="00FB651F" w:rsidRDefault="00FB651F" w:rsidP="00FB651F">
      <w:pPr>
        <w:tabs>
          <w:tab w:val="left" w:pos="421"/>
          <w:tab w:val="left" w:pos="6781"/>
        </w:tabs>
        <w:spacing w:beforeAutospacing="1" w:after="0" w:afterAutospacing="1" w:line="240" w:lineRule="auto"/>
        <w:rPr>
          <w:rFonts w:ascii="Times New Roman" w:hAnsi="Times New Roman"/>
          <w:sz w:val="24"/>
          <w:szCs w:val="24"/>
          <w:lang w:eastAsia="ru-RU"/>
        </w:rPr>
      </w:pPr>
      <w:r w:rsidRPr="00FB651F">
        <w:rPr>
          <w:rFonts w:ascii="Times New Roman" w:hAnsi="Times New Roman"/>
          <w:sz w:val="24"/>
          <w:szCs w:val="24"/>
          <w:lang w:eastAsia="ru-RU"/>
        </w:rPr>
        <w:t>Контакты исполнителя ____________</w:t>
      </w:r>
    </w:p>
    <w:p w:rsidR="00FB651F" w:rsidRDefault="00FB651F"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B85FF1" w:rsidRPr="00FB651F" w:rsidRDefault="00B85FF1" w:rsidP="00FB651F">
      <w:pPr>
        <w:tabs>
          <w:tab w:val="left" w:pos="421"/>
          <w:tab w:val="left" w:pos="6781"/>
        </w:tabs>
        <w:spacing w:beforeAutospacing="1" w:after="0" w:afterAutospacing="1" w:line="240" w:lineRule="auto"/>
        <w:rPr>
          <w:rFonts w:ascii="Times New Roman" w:hAnsi="Times New Roman"/>
          <w:sz w:val="24"/>
          <w:szCs w:val="24"/>
          <w:lang w:eastAsia="ru-RU"/>
        </w:rPr>
      </w:pPr>
    </w:p>
    <w:p w:rsidR="00FB651F" w:rsidRPr="00FB651F" w:rsidRDefault="00FB651F" w:rsidP="00FB651F">
      <w:pPr>
        <w:jc w:val="center"/>
        <w:rPr>
          <w:rFonts w:ascii="Times New Roman" w:eastAsia="Times New Roman" w:hAnsi="Times New Roman"/>
          <w:b/>
        </w:rPr>
      </w:pPr>
    </w:p>
    <w:p w:rsidR="00FB651F" w:rsidRPr="00FB651F" w:rsidRDefault="00FB651F" w:rsidP="00FB651F">
      <w:pPr>
        <w:jc w:val="center"/>
        <w:rPr>
          <w:rFonts w:ascii="Times New Roman" w:eastAsia="Times New Roman" w:hAnsi="Times New Roman"/>
          <w:b/>
        </w:rPr>
      </w:pPr>
      <w:r w:rsidRPr="00FB651F">
        <w:rPr>
          <w:rFonts w:ascii="Times New Roman" w:eastAsia="Times New Roman" w:hAnsi="Times New Roman"/>
          <w:b/>
        </w:rPr>
        <w:t>Обоснование начальной (максимальной) цены контракта</w:t>
      </w:r>
    </w:p>
    <w:p w:rsidR="00FB651F" w:rsidRPr="00FB651F" w:rsidRDefault="00FB651F" w:rsidP="00FB651F">
      <w:pPr>
        <w:shd w:val="clear" w:color="auto" w:fill="FFFFFF"/>
        <w:ind w:right="24"/>
        <w:jc w:val="center"/>
        <w:rPr>
          <w:rFonts w:ascii="Times New Roman" w:eastAsia="Times New Roman" w:hAnsi="Times New Roman"/>
          <w:sz w:val="24"/>
          <w:szCs w:val="24"/>
        </w:rPr>
      </w:pPr>
      <w:proofErr w:type="gramStart"/>
      <w:r w:rsidRPr="00FB651F">
        <w:rPr>
          <w:rFonts w:ascii="Times New Roman" w:eastAsia="Times New Roman" w:hAnsi="Times New Roman"/>
          <w:sz w:val="24"/>
          <w:szCs w:val="24"/>
        </w:rPr>
        <w:t>В связи с размещением закупки на право заключения договора  на  приобретение трубы полиэтиленовой для питьевого водоснабжения</w:t>
      </w:r>
      <w:proofErr w:type="gramEnd"/>
    </w:p>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color w:val="000000"/>
        </w:rPr>
        <w:t>с доставкой для нужд</w:t>
      </w:r>
      <w:r w:rsidRPr="00FB651F">
        <w:rPr>
          <w:rFonts w:ascii="Times New Roman" w:eastAsia="Times New Roman" w:hAnsi="Times New Roman"/>
          <w:sz w:val="24"/>
          <w:szCs w:val="24"/>
        </w:rPr>
        <w:t xml:space="preserve"> Муниципального унитарного предприятия «Водоканал»</w:t>
      </w:r>
      <w:r w:rsidRPr="00FB651F">
        <w:rPr>
          <w:rFonts w:ascii="Times New Roman" w:eastAsia="Times New Roman" w:hAnsi="Times New Roman"/>
          <w:color w:val="000000"/>
        </w:rPr>
        <w:t xml:space="preserve"> </w:t>
      </w:r>
      <w:r w:rsidRPr="00FB651F">
        <w:rPr>
          <w:rFonts w:ascii="Times New Roman" w:eastAsia="Times New Roman" w:hAnsi="Times New Roman"/>
        </w:rPr>
        <w:t>сообщаем, что начальная (максимальная) цена установлена на основании исследования рынка. Заказчик применил метод сопоставленных рыночных цен (анализа рынка).</w:t>
      </w:r>
    </w:p>
    <w:p w:rsidR="00FB651F" w:rsidRPr="00FB651F" w:rsidRDefault="00FB651F" w:rsidP="00FB651F">
      <w:pPr>
        <w:spacing w:after="119"/>
        <w:ind w:firstLine="555"/>
        <w:jc w:val="center"/>
        <w:rPr>
          <w:rFonts w:ascii="Times New Roman" w:eastAsia="Times New Roman" w:hAnsi="Times New Roman"/>
          <w:b/>
          <w:bCs/>
          <w:color w:val="000000"/>
        </w:rPr>
      </w:pPr>
      <w:r w:rsidRPr="00FB651F">
        <w:rPr>
          <w:rFonts w:ascii="Times New Roman" w:eastAsia="Times New Roman" w:hAnsi="Times New Roman"/>
        </w:rPr>
        <w:t>Результаты проведенных расчетов приводятся в таблице:</w:t>
      </w:r>
    </w:p>
    <w:tbl>
      <w:tblPr>
        <w:tblW w:w="10774" w:type="dxa"/>
        <w:tblInd w:w="-743" w:type="dxa"/>
        <w:tblLayout w:type="fixed"/>
        <w:tblLook w:val="00A0" w:firstRow="1" w:lastRow="0" w:firstColumn="1" w:lastColumn="0" w:noHBand="0" w:noVBand="0"/>
      </w:tblPr>
      <w:tblGrid>
        <w:gridCol w:w="474"/>
        <w:gridCol w:w="1795"/>
        <w:gridCol w:w="567"/>
        <w:gridCol w:w="709"/>
        <w:gridCol w:w="1559"/>
        <w:gridCol w:w="1417"/>
        <w:gridCol w:w="1418"/>
        <w:gridCol w:w="1418"/>
        <w:gridCol w:w="1417"/>
      </w:tblGrid>
      <w:tr w:rsidR="00FB651F" w:rsidRPr="00FB651F" w:rsidTr="00C93CEC">
        <w:trPr>
          <w:trHeight w:val="1056"/>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w:t>
            </w:r>
          </w:p>
        </w:tc>
        <w:tc>
          <w:tcPr>
            <w:tcW w:w="1795"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Наименование товара</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proofErr w:type="spellStart"/>
            <w:r w:rsidRPr="00FB651F">
              <w:rPr>
                <w:rFonts w:ascii="Times New Roman" w:eastAsia="Times New Roman" w:hAnsi="Times New Roman"/>
              </w:rPr>
              <w:t>ед</w:t>
            </w:r>
            <w:proofErr w:type="gramStart"/>
            <w:r w:rsidRPr="00FB651F">
              <w:rPr>
                <w:rFonts w:ascii="Times New Roman" w:eastAsia="Times New Roman" w:hAnsi="Times New Roman"/>
              </w:rPr>
              <w:t>.и</w:t>
            </w:r>
            <w:proofErr w:type="gramEnd"/>
            <w:r w:rsidRPr="00FB651F">
              <w:rPr>
                <w:rFonts w:ascii="Times New Roman" w:eastAsia="Times New Roman" w:hAnsi="Times New Roman"/>
              </w:rPr>
              <w:t>зм</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 xml:space="preserve">кол-во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CC1AF0">
            <w:pPr>
              <w:jc w:val="center"/>
              <w:rPr>
                <w:rFonts w:ascii="Times New Roman" w:eastAsia="Times New Roman" w:hAnsi="Times New Roman"/>
              </w:rPr>
            </w:pPr>
            <w:r w:rsidRPr="00FB651F">
              <w:rPr>
                <w:rFonts w:ascii="Times New Roman" w:eastAsia="Times New Roman" w:hAnsi="Times New Roman"/>
              </w:rPr>
              <w:t xml:space="preserve">ООО </w:t>
            </w:r>
            <w:proofErr w:type="spellStart"/>
            <w:r w:rsidR="00CC1AF0">
              <w:rPr>
                <w:rFonts w:ascii="Times New Roman" w:eastAsia="Times New Roman" w:hAnsi="Times New Roman"/>
              </w:rPr>
              <w:t>Полипластик</w:t>
            </w:r>
            <w:proofErr w:type="spellEnd"/>
            <w:r w:rsidR="00CC1AF0">
              <w:rPr>
                <w:rFonts w:ascii="Times New Roman" w:eastAsia="Times New Roman" w:hAnsi="Times New Roman"/>
              </w:rPr>
              <w:t xml:space="preserve"> </w:t>
            </w:r>
            <w:proofErr w:type="spellStart"/>
            <w:r w:rsidR="00CC1AF0">
              <w:rPr>
                <w:rFonts w:ascii="Times New Roman" w:eastAsia="Times New Roman" w:hAnsi="Times New Roman"/>
              </w:rPr>
              <w:t>Рт</w:t>
            </w:r>
            <w:proofErr w:type="spellEnd"/>
          </w:p>
        </w:tc>
        <w:tc>
          <w:tcPr>
            <w:tcW w:w="141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 xml:space="preserve">ООО </w:t>
            </w:r>
          </w:p>
          <w:p w:rsidR="00FB651F" w:rsidRPr="00FB651F" w:rsidRDefault="00FB651F" w:rsidP="002E2471">
            <w:pPr>
              <w:jc w:val="center"/>
              <w:rPr>
                <w:rFonts w:ascii="Times New Roman" w:eastAsia="Times New Roman" w:hAnsi="Times New Roman"/>
              </w:rPr>
            </w:pPr>
            <w:r w:rsidRPr="00FB651F">
              <w:rPr>
                <w:rFonts w:ascii="Times New Roman" w:eastAsia="Times New Roman" w:hAnsi="Times New Roman"/>
              </w:rPr>
              <w:t>«</w:t>
            </w:r>
            <w:r w:rsidR="00B85FF1">
              <w:rPr>
                <w:rFonts w:ascii="Times New Roman" w:eastAsia="Times New Roman" w:hAnsi="Times New Roman"/>
              </w:rPr>
              <w:t>Торговый дом «</w:t>
            </w:r>
            <w:r w:rsidR="002E2471">
              <w:rPr>
                <w:rFonts w:ascii="Times New Roman" w:eastAsia="Times New Roman" w:hAnsi="Times New Roman"/>
              </w:rPr>
              <w:t>ЧТЗ</w:t>
            </w:r>
            <w:r w:rsidRPr="00FB651F">
              <w:rPr>
                <w:rFonts w:ascii="Times New Roman" w:eastAsia="Times New Roman" w:hAnsi="Times New Roman"/>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ООО</w:t>
            </w:r>
          </w:p>
          <w:p w:rsidR="00FB651F" w:rsidRPr="00FB651F" w:rsidRDefault="00FB651F" w:rsidP="00CC1AF0">
            <w:pPr>
              <w:jc w:val="center"/>
              <w:rPr>
                <w:rFonts w:ascii="Times New Roman" w:eastAsia="Times New Roman" w:hAnsi="Times New Roman"/>
              </w:rPr>
            </w:pPr>
            <w:r w:rsidRPr="00FB651F">
              <w:rPr>
                <w:rFonts w:ascii="Times New Roman" w:eastAsia="Times New Roman" w:hAnsi="Times New Roman"/>
              </w:rPr>
              <w:t>«</w:t>
            </w:r>
            <w:proofErr w:type="spellStart"/>
            <w:r w:rsidR="00CC1AF0">
              <w:rPr>
                <w:rFonts w:ascii="Times New Roman" w:eastAsia="Times New Roman" w:hAnsi="Times New Roman"/>
              </w:rPr>
              <w:t>Благгазстрой</w:t>
            </w:r>
            <w:proofErr w:type="spellEnd"/>
            <w:r w:rsidRPr="00FB651F">
              <w:rPr>
                <w:rFonts w:ascii="Times New Roman" w:eastAsia="Times New Roman" w:hAnsi="Times New Roman"/>
              </w:rPr>
              <w: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Итого</w:t>
            </w:r>
          </w:p>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средняя</w:t>
            </w:r>
          </w:p>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цена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ind w:left="706" w:hanging="706"/>
              <w:jc w:val="center"/>
              <w:rPr>
                <w:rFonts w:ascii="Times New Roman" w:eastAsia="Times New Roman" w:hAnsi="Times New Roman"/>
              </w:rPr>
            </w:pPr>
            <w:r w:rsidRPr="00FB651F">
              <w:rPr>
                <w:rFonts w:ascii="Times New Roman" w:eastAsia="Times New Roman" w:hAnsi="Times New Roman"/>
              </w:rPr>
              <w:t>Итого</w:t>
            </w:r>
          </w:p>
          <w:p w:rsidR="00FB651F" w:rsidRPr="00FB651F" w:rsidRDefault="00FB651F" w:rsidP="00FB651F">
            <w:pPr>
              <w:ind w:hanging="19"/>
              <w:jc w:val="center"/>
              <w:rPr>
                <w:rFonts w:ascii="Times New Roman" w:eastAsia="Times New Roman" w:hAnsi="Times New Roman"/>
              </w:rPr>
            </w:pPr>
            <w:r w:rsidRPr="00FB651F">
              <w:rPr>
                <w:rFonts w:ascii="Times New Roman" w:eastAsia="Times New Roman" w:hAnsi="Times New Roman"/>
              </w:rPr>
              <w:t>Начальная максимальная цена</w:t>
            </w:r>
          </w:p>
        </w:tc>
      </w:tr>
      <w:tr w:rsidR="00FB651F" w:rsidRPr="00FB651F" w:rsidTr="00C93CEC">
        <w:trPr>
          <w:trHeight w:val="1056"/>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3</w:t>
            </w:r>
          </w:p>
        </w:tc>
        <w:tc>
          <w:tcPr>
            <w:tcW w:w="1795"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CC1AF0">
            <w:pPr>
              <w:shd w:val="clear" w:color="auto" w:fill="FFFFFF"/>
              <w:ind w:right="24"/>
              <w:rPr>
                <w:rFonts w:ascii="Times New Roman" w:eastAsia="Times New Roman" w:hAnsi="Times New Roman"/>
                <w:highlight w:val="red"/>
              </w:rPr>
            </w:pPr>
            <w:r w:rsidRPr="00FB651F">
              <w:rPr>
                <w:rFonts w:ascii="Times New Roman" w:eastAsia="Times New Roman" w:hAnsi="Times New Roman"/>
              </w:rPr>
              <w:t>Труба полиэтиленовая для пить</w:t>
            </w:r>
            <w:r w:rsidR="002E2471">
              <w:rPr>
                <w:rFonts w:ascii="Times New Roman" w:eastAsia="Times New Roman" w:hAnsi="Times New Roman"/>
              </w:rPr>
              <w:t>ев</w:t>
            </w:r>
            <w:r w:rsidR="00CC1AF0">
              <w:rPr>
                <w:rFonts w:ascii="Times New Roman" w:eastAsia="Times New Roman" w:hAnsi="Times New Roman"/>
              </w:rPr>
              <w:t>ого водоснабжения  ПЭ100 SDR 11 ДУ 225 мм</w:t>
            </w:r>
            <w:r w:rsidR="002E2471">
              <w:rPr>
                <w:rFonts w:ascii="Times New Roman" w:eastAsia="Times New Roman" w:hAnsi="Times New Roman"/>
              </w:rPr>
              <w:t xml:space="preserve"> </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FB651F" w:rsidP="00FB651F">
            <w:pPr>
              <w:jc w:val="center"/>
              <w:rPr>
                <w:rFonts w:ascii="Times New Roman" w:eastAsia="Times New Roman" w:hAnsi="Times New Roman"/>
              </w:rPr>
            </w:pPr>
            <w:r w:rsidRPr="00FB651F">
              <w:rPr>
                <w:rFonts w:ascii="Times New Roman" w:eastAsia="Times New Roman" w:hAnsi="Times New Roman"/>
              </w:rPr>
              <w:t>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2E2471">
            <w:pPr>
              <w:jc w:val="center"/>
              <w:rPr>
                <w:rFonts w:ascii="Times New Roman" w:eastAsia="Times New Roman" w:hAnsi="Times New Roman"/>
              </w:rPr>
            </w:pPr>
            <w:r>
              <w:rPr>
                <w:rFonts w:ascii="Times New Roman" w:eastAsia="Times New Roman" w:hAnsi="Times New Roman"/>
              </w:rPr>
              <w:t>2002</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3 123 278,23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C1AF0"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2 992 515,</w:t>
            </w:r>
          </w:p>
          <w:p w:rsidR="00FB651F" w:rsidRPr="00FB651F"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1F7A5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3 249 567, 43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FB651F" w:rsidRPr="00FB651F" w:rsidRDefault="00CC1AF0" w:rsidP="00B85FF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3 121 778, 66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C1AF0"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w:t>
            </w:r>
          </w:p>
          <w:p w:rsidR="00FB651F" w:rsidRPr="00FB651F" w:rsidRDefault="00CC1AF0" w:rsidP="00FB651F">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66</w:t>
            </w:r>
          </w:p>
        </w:tc>
      </w:tr>
      <w:tr w:rsidR="002E2471" w:rsidRPr="00FB651F" w:rsidTr="00C93CEC">
        <w:trPr>
          <w:trHeight w:val="1056"/>
        </w:trPr>
        <w:tc>
          <w:tcPr>
            <w:tcW w:w="474" w:type="dxa"/>
            <w:tcBorders>
              <w:top w:val="single" w:sz="4" w:space="0" w:color="auto"/>
              <w:left w:val="single" w:sz="4" w:space="0" w:color="auto"/>
              <w:bottom w:val="single" w:sz="4" w:space="0" w:color="auto"/>
              <w:right w:val="single" w:sz="4" w:space="0" w:color="auto"/>
            </w:tcBorders>
            <w:shd w:val="clear" w:color="000000" w:fill="FFFFFF"/>
            <w:vAlign w:val="center"/>
          </w:tcPr>
          <w:p w:rsidR="002E2471" w:rsidRPr="00FB651F" w:rsidRDefault="002E2471" w:rsidP="00FB651F">
            <w:pPr>
              <w:jc w:val="center"/>
              <w:rPr>
                <w:rFonts w:ascii="Times New Roman" w:eastAsia="Times New Roman" w:hAnsi="Times New Roman"/>
              </w:rPr>
            </w:pPr>
          </w:p>
        </w:tc>
        <w:tc>
          <w:tcPr>
            <w:tcW w:w="1795"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2E2471" w:rsidP="00FB651F">
            <w:pPr>
              <w:shd w:val="clear" w:color="auto" w:fill="FFFFFF"/>
              <w:ind w:right="24"/>
              <w:rPr>
                <w:rFonts w:ascii="Times New Roman" w:eastAsia="Times New Roman" w:hAnsi="Times New Roman"/>
                <w:b/>
              </w:rPr>
            </w:pPr>
            <w:r w:rsidRPr="00FB651F">
              <w:rPr>
                <w:rFonts w:ascii="Times New Roman" w:eastAsia="Times New Roman" w:hAnsi="Times New Roman"/>
                <w:b/>
              </w:rPr>
              <w:t>ИТОГО</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2E2471" w:rsidP="00FB651F">
            <w:pPr>
              <w:jc w:val="center"/>
              <w:rPr>
                <w:rFonts w:ascii="Times New Roman" w:eastAsia="Times New Roman" w:hAnsi="Times New Roman"/>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2E2471" w:rsidP="00FB651F">
            <w:pPr>
              <w:jc w:val="center"/>
              <w:rPr>
                <w:rFonts w:ascii="Times New Roman" w:eastAsia="Times New Roman" w:hAnsi="Times New Roman"/>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3 123 278,23</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CC1AF0"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2 992 515,</w:t>
            </w:r>
          </w:p>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3 249 567, 43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3 121 778, 66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2E2471" w:rsidRPr="00FB651F" w:rsidRDefault="00CC1AF0" w:rsidP="002E2471">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3 121 778, 66</w:t>
            </w:r>
          </w:p>
        </w:tc>
      </w:tr>
    </w:tbl>
    <w:p w:rsidR="00FB651F" w:rsidRPr="00FB651F" w:rsidRDefault="00FB651F" w:rsidP="00FB651F">
      <w:pPr>
        <w:rPr>
          <w:rFonts w:ascii="Times New Roman" w:eastAsia="Times New Roman" w:hAnsi="Times New Roman"/>
        </w:rPr>
      </w:pPr>
    </w:p>
    <w:p w:rsidR="00FB651F" w:rsidRPr="00FB651F" w:rsidRDefault="00FB651F" w:rsidP="00FB651F">
      <w:pPr>
        <w:rPr>
          <w:rFonts w:ascii="Times New Roman" w:eastAsia="Times New Roman" w:hAnsi="Times New Roman"/>
          <w:b/>
          <w:bCs/>
        </w:rPr>
      </w:pPr>
      <w:r w:rsidRPr="00FB651F">
        <w:rPr>
          <w:rFonts w:ascii="Times New Roman" w:eastAsia="Times New Roman" w:hAnsi="Times New Roman"/>
          <w:b/>
          <w:bCs/>
        </w:rPr>
        <w:t xml:space="preserve">Начальная (максимальная) цена составляет: </w:t>
      </w:r>
      <w:r w:rsidR="00CC1AF0">
        <w:rPr>
          <w:rFonts w:ascii="Times New Roman" w:eastAsia="Times New Roman" w:hAnsi="Times New Roman"/>
          <w:b/>
          <w:bCs/>
        </w:rPr>
        <w:t>3 121 778, 66</w:t>
      </w:r>
      <w:r w:rsidRPr="00FB651F">
        <w:rPr>
          <w:rFonts w:ascii="Times New Roman" w:eastAsia="Times New Roman" w:hAnsi="Times New Roman"/>
          <w:b/>
          <w:bCs/>
        </w:rPr>
        <w:t>рублей.</w:t>
      </w:r>
    </w:p>
    <w:p w:rsidR="00FB651F" w:rsidRPr="00FB651F" w:rsidRDefault="00FB651F" w:rsidP="00FB651F">
      <w:pPr>
        <w:rPr>
          <w:rFonts w:ascii="Times New Roman" w:eastAsia="Times New Roman" w:hAnsi="Times New Roman"/>
        </w:rPr>
      </w:pPr>
      <w:r w:rsidRPr="00FB651F">
        <w:rPr>
          <w:rFonts w:ascii="Times New Roman" w:eastAsia="Times New Roman" w:hAnsi="Times New Roman"/>
        </w:rPr>
        <w:t>Дата подготовки обоснования начально</w:t>
      </w:r>
      <w:r w:rsidR="002E2471">
        <w:rPr>
          <w:rFonts w:ascii="Times New Roman" w:eastAsia="Times New Roman" w:hAnsi="Times New Roman"/>
        </w:rPr>
        <w:t xml:space="preserve">й (максимальной) цены договора </w:t>
      </w:r>
      <w:r w:rsidR="00CC1AF0">
        <w:rPr>
          <w:rFonts w:ascii="Times New Roman" w:eastAsia="Times New Roman" w:hAnsi="Times New Roman"/>
        </w:rPr>
        <w:t>13.10</w:t>
      </w:r>
      <w:r w:rsidRPr="00FB651F">
        <w:rPr>
          <w:rFonts w:ascii="Times New Roman" w:eastAsia="Times New Roman" w:hAnsi="Times New Roman"/>
        </w:rPr>
        <w:t>.20</w:t>
      </w:r>
      <w:r w:rsidR="00B85FF1">
        <w:rPr>
          <w:rFonts w:ascii="Times New Roman" w:eastAsia="Times New Roman" w:hAnsi="Times New Roman"/>
        </w:rPr>
        <w:t>20</w:t>
      </w:r>
      <w:r w:rsidRPr="00FB651F">
        <w:rPr>
          <w:rFonts w:ascii="Times New Roman" w:eastAsia="Times New Roman" w:hAnsi="Times New Roman"/>
        </w:rPr>
        <w:t xml:space="preserve"> г.</w:t>
      </w:r>
    </w:p>
    <w:p w:rsidR="00FB651F" w:rsidRPr="00FB651F" w:rsidRDefault="00FB651F" w:rsidP="00FB651F">
      <w:pPr>
        <w:rPr>
          <w:rFonts w:eastAsia="Times New Roman"/>
        </w:rPr>
      </w:pPr>
      <w:r w:rsidRPr="00FB651F">
        <w:rPr>
          <w:rFonts w:ascii="Times New Roman" w:eastAsia="Times New Roman" w:hAnsi="Times New Roman"/>
        </w:rPr>
        <w:t>Коммерческие предложения поставщиков находятся у заказчика.</w:t>
      </w:r>
    </w:p>
    <w:p w:rsidR="00031A37" w:rsidRDefault="00031A37"/>
    <w:sectPr w:rsidR="00031A37" w:rsidSect="00C93CEC">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F8A336"/>
    <w:lvl w:ilvl="0">
      <w:numFmt w:val="bullet"/>
      <w:lvlText w:val="*"/>
      <w:lvlJc w:val="left"/>
      <w:pPr>
        <w:ind w:left="0" w:firstLine="0"/>
      </w:pPr>
    </w:lvl>
  </w:abstractNum>
  <w:abstractNum w:abstractNumId="1">
    <w:nsid w:val="00000001"/>
    <w:multiLevelType w:val="singleLevel"/>
    <w:tmpl w:val="1C763B76"/>
    <w:name w:val="WW8Num1"/>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2">
    <w:nsid w:val="03FA3917"/>
    <w:multiLevelType w:val="hybridMultilevel"/>
    <w:tmpl w:val="5AB431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922309"/>
    <w:multiLevelType w:val="hybridMultilevel"/>
    <w:tmpl w:val="F2C63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335F6"/>
    <w:multiLevelType w:val="multilevel"/>
    <w:tmpl w:val="0296A168"/>
    <w:lvl w:ilvl="0">
      <w:start w:val="1"/>
      <w:numFmt w:val="decimal"/>
      <w:lvlText w:val="%1."/>
      <w:lvlJc w:val="left"/>
      <w:pPr>
        <w:tabs>
          <w:tab w:val="num" w:pos="397"/>
        </w:tabs>
      </w:pPr>
      <w:rPr>
        <w:rFonts w:cs="Times New Roman" w:hint="default"/>
      </w:rPr>
    </w:lvl>
    <w:lvl w:ilvl="1">
      <w:start w:val="1"/>
      <w:numFmt w:val="decimal"/>
      <w:isLgl/>
      <w:lvlText w:val="%1.%2."/>
      <w:lvlJc w:val="left"/>
      <w:pPr>
        <w:tabs>
          <w:tab w:val="num" w:pos="1335"/>
        </w:tabs>
        <w:ind w:left="1335" w:hanging="720"/>
      </w:pPr>
      <w:rPr>
        <w:rFonts w:cs="Times New Roman" w:hint="default"/>
        <w:color w:val="000000"/>
      </w:rPr>
    </w:lvl>
    <w:lvl w:ilvl="2">
      <w:start w:val="1"/>
      <w:numFmt w:val="decimal"/>
      <w:isLgl/>
      <w:lvlText w:val="%1.%2.%3."/>
      <w:lvlJc w:val="left"/>
      <w:pPr>
        <w:tabs>
          <w:tab w:val="num" w:pos="1590"/>
        </w:tabs>
        <w:ind w:left="1590" w:hanging="720"/>
      </w:pPr>
      <w:rPr>
        <w:rFonts w:cs="Times New Roman" w:hint="default"/>
        <w:color w:val="000000"/>
      </w:rPr>
    </w:lvl>
    <w:lvl w:ilvl="3">
      <w:start w:val="1"/>
      <w:numFmt w:val="decimal"/>
      <w:isLgl/>
      <w:lvlText w:val="%1.%2.%3.%4."/>
      <w:lvlJc w:val="left"/>
      <w:pPr>
        <w:tabs>
          <w:tab w:val="num" w:pos="2205"/>
        </w:tabs>
        <w:ind w:left="2205" w:hanging="1080"/>
      </w:pPr>
      <w:rPr>
        <w:rFonts w:cs="Times New Roman" w:hint="default"/>
        <w:color w:val="000000"/>
      </w:rPr>
    </w:lvl>
    <w:lvl w:ilvl="4">
      <w:start w:val="1"/>
      <w:numFmt w:val="decimal"/>
      <w:isLgl/>
      <w:lvlText w:val="%1.%2.%3.%4.%5."/>
      <w:lvlJc w:val="left"/>
      <w:pPr>
        <w:tabs>
          <w:tab w:val="num" w:pos="2460"/>
        </w:tabs>
        <w:ind w:left="2460" w:hanging="1080"/>
      </w:pPr>
      <w:rPr>
        <w:rFonts w:cs="Times New Roman" w:hint="default"/>
        <w:color w:val="000000"/>
      </w:rPr>
    </w:lvl>
    <w:lvl w:ilvl="5">
      <w:start w:val="1"/>
      <w:numFmt w:val="decimal"/>
      <w:isLgl/>
      <w:lvlText w:val="%1.%2.%3.%4.%5.%6."/>
      <w:lvlJc w:val="left"/>
      <w:pPr>
        <w:tabs>
          <w:tab w:val="num" w:pos="3075"/>
        </w:tabs>
        <w:ind w:left="3075" w:hanging="1440"/>
      </w:pPr>
      <w:rPr>
        <w:rFonts w:cs="Times New Roman" w:hint="default"/>
        <w:color w:val="000000"/>
      </w:rPr>
    </w:lvl>
    <w:lvl w:ilvl="6">
      <w:start w:val="1"/>
      <w:numFmt w:val="decimal"/>
      <w:isLgl/>
      <w:lvlText w:val="%1.%2.%3.%4.%5.%6.%7."/>
      <w:lvlJc w:val="left"/>
      <w:pPr>
        <w:tabs>
          <w:tab w:val="num" w:pos="3690"/>
        </w:tabs>
        <w:ind w:left="3690" w:hanging="1800"/>
      </w:pPr>
      <w:rPr>
        <w:rFonts w:cs="Times New Roman" w:hint="default"/>
        <w:color w:val="000000"/>
      </w:rPr>
    </w:lvl>
    <w:lvl w:ilvl="7">
      <w:start w:val="1"/>
      <w:numFmt w:val="decimal"/>
      <w:isLgl/>
      <w:lvlText w:val="%1.%2.%3.%4.%5.%6.%7.%8."/>
      <w:lvlJc w:val="left"/>
      <w:pPr>
        <w:tabs>
          <w:tab w:val="num" w:pos="3945"/>
        </w:tabs>
        <w:ind w:left="3945" w:hanging="1800"/>
      </w:pPr>
      <w:rPr>
        <w:rFonts w:cs="Times New Roman" w:hint="default"/>
        <w:color w:val="000000"/>
      </w:rPr>
    </w:lvl>
    <w:lvl w:ilvl="8">
      <w:start w:val="1"/>
      <w:numFmt w:val="decimal"/>
      <w:isLgl/>
      <w:lvlText w:val="%1.%2.%3.%4.%5.%6.%7.%8.%9."/>
      <w:lvlJc w:val="left"/>
      <w:pPr>
        <w:tabs>
          <w:tab w:val="num" w:pos="4560"/>
        </w:tabs>
        <w:ind w:left="4560" w:hanging="2160"/>
      </w:pPr>
      <w:rPr>
        <w:rFonts w:cs="Times New Roman" w:hint="default"/>
        <w:color w:val="000000"/>
      </w:rPr>
    </w:lvl>
  </w:abstractNum>
  <w:abstractNum w:abstractNumId="5">
    <w:nsid w:val="16DC2FF9"/>
    <w:multiLevelType w:val="hybridMultilevel"/>
    <w:tmpl w:val="D9B0BD8E"/>
    <w:lvl w:ilvl="0" w:tplc="6ED8C57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AF72D7D"/>
    <w:multiLevelType w:val="multilevel"/>
    <w:tmpl w:val="AC4C8DBE"/>
    <w:lvl w:ilvl="0">
      <w:start w:val="1"/>
      <w:numFmt w:val="decimal"/>
      <w:lvlText w:val="%1."/>
      <w:lvlJc w:val="left"/>
      <w:pPr>
        <w:ind w:left="360" w:hanging="360"/>
      </w:pPr>
      <w:rPr>
        <w:rFonts w:cs="Times New Roman" w:hint="default"/>
        <w:b/>
      </w:rPr>
    </w:lvl>
    <w:lvl w:ilvl="1">
      <w:start w:val="3"/>
      <w:numFmt w:val="decimal"/>
      <w:isLgl/>
      <w:lvlText w:val="%1.%2."/>
      <w:lvlJc w:val="left"/>
      <w:pPr>
        <w:ind w:left="1819" w:hanging="1110"/>
      </w:pPr>
      <w:rPr>
        <w:rFonts w:cs="Times New Roman" w:hint="default"/>
      </w:rPr>
    </w:lvl>
    <w:lvl w:ilvl="2">
      <w:start w:val="1"/>
      <w:numFmt w:val="decimal"/>
      <w:isLgl/>
      <w:lvlText w:val="%1.%2.%3."/>
      <w:lvlJc w:val="left"/>
      <w:pPr>
        <w:ind w:left="2528" w:hanging="1110"/>
      </w:pPr>
      <w:rPr>
        <w:rFonts w:cs="Times New Roman" w:hint="default"/>
      </w:rPr>
    </w:lvl>
    <w:lvl w:ilvl="3">
      <w:start w:val="1"/>
      <w:numFmt w:val="decimal"/>
      <w:isLgl/>
      <w:lvlText w:val="%1.%2.%3.%4."/>
      <w:lvlJc w:val="left"/>
      <w:pPr>
        <w:ind w:left="3237" w:hanging="1110"/>
      </w:pPr>
      <w:rPr>
        <w:rFonts w:cs="Times New Roman" w:hint="default"/>
      </w:rPr>
    </w:lvl>
    <w:lvl w:ilvl="4">
      <w:start w:val="1"/>
      <w:numFmt w:val="decimal"/>
      <w:isLgl/>
      <w:lvlText w:val="%1.%2.%3.%4.%5."/>
      <w:lvlJc w:val="left"/>
      <w:pPr>
        <w:ind w:left="3946" w:hanging="1110"/>
      </w:pPr>
      <w:rPr>
        <w:rFonts w:cs="Times New Roman" w:hint="default"/>
      </w:rPr>
    </w:lvl>
    <w:lvl w:ilvl="5">
      <w:start w:val="1"/>
      <w:numFmt w:val="decimal"/>
      <w:isLgl/>
      <w:lvlText w:val="%1.%2.%3.%4.%5.%6."/>
      <w:lvlJc w:val="left"/>
      <w:pPr>
        <w:ind w:left="4655" w:hanging="111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7">
    <w:nsid w:val="1DA339D3"/>
    <w:multiLevelType w:val="hybridMultilevel"/>
    <w:tmpl w:val="588A1E66"/>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003FDB"/>
    <w:multiLevelType w:val="hybridMultilevel"/>
    <w:tmpl w:val="3B0A4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C2401"/>
    <w:multiLevelType w:val="hybridMultilevel"/>
    <w:tmpl w:val="8DAEB264"/>
    <w:lvl w:ilvl="0" w:tplc="3A402A50">
      <w:start w:val="1"/>
      <w:numFmt w:val="decimal"/>
      <w:lvlText w:val="%1."/>
      <w:lvlJc w:val="left"/>
      <w:pPr>
        <w:ind w:left="397" w:hanging="360"/>
      </w:pPr>
      <w:rPr>
        <w:rFonts w:cs="Times New Roman" w:hint="default"/>
        <w:b/>
      </w:rPr>
    </w:lvl>
    <w:lvl w:ilvl="1" w:tplc="04190019">
      <w:start w:val="1"/>
      <w:numFmt w:val="lowerLetter"/>
      <w:lvlText w:val="%2."/>
      <w:lvlJc w:val="left"/>
      <w:pPr>
        <w:ind w:left="1117" w:hanging="360"/>
      </w:pPr>
      <w:rPr>
        <w:rFonts w:cs="Times New Roman"/>
      </w:rPr>
    </w:lvl>
    <w:lvl w:ilvl="2" w:tplc="0419001B" w:tentative="1">
      <w:start w:val="1"/>
      <w:numFmt w:val="lowerRoman"/>
      <w:lvlText w:val="%3."/>
      <w:lvlJc w:val="right"/>
      <w:pPr>
        <w:ind w:left="1837" w:hanging="180"/>
      </w:pPr>
      <w:rPr>
        <w:rFonts w:cs="Times New Roman"/>
      </w:rPr>
    </w:lvl>
    <w:lvl w:ilvl="3" w:tplc="0419000F" w:tentative="1">
      <w:start w:val="1"/>
      <w:numFmt w:val="decimal"/>
      <w:lvlText w:val="%4."/>
      <w:lvlJc w:val="left"/>
      <w:pPr>
        <w:ind w:left="2557" w:hanging="360"/>
      </w:pPr>
      <w:rPr>
        <w:rFonts w:cs="Times New Roman"/>
      </w:rPr>
    </w:lvl>
    <w:lvl w:ilvl="4" w:tplc="04190019" w:tentative="1">
      <w:start w:val="1"/>
      <w:numFmt w:val="lowerLetter"/>
      <w:lvlText w:val="%5."/>
      <w:lvlJc w:val="left"/>
      <w:pPr>
        <w:ind w:left="3277" w:hanging="360"/>
      </w:pPr>
      <w:rPr>
        <w:rFonts w:cs="Times New Roman"/>
      </w:rPr>
    </w:lvl>
    <w:lvl w:ilvl="5" w:tplc="0419001B" w:tentative="1">
      <w:start w:val="1"/>
      <w:numFmt w:val="lowerRoman"/>
      <w:lvlText w:val="%6."/>
      <w:lvlJc w:val="right"/>
      <w:pPr>
        <w:ind w:left="3997" w:hanging="180"/>
      </w:pPr>
      <w:rPr>
        <w:rFonts w:cs="Times New Roman"/>
      </w:rPr>
    </w:lvl>
    <w:lvl w:ilvl="6" w:tplc="0419000F" w:tentative="1">
      <w:start w:val="1"/>
      <w:numFmt w:val="decimal"/>
      <w:lvlText w:val="%7."/>
      <w:lvlJc w:val="left"/>
      <w:pPr>
        <w:ind w:left="4717" w:hanging="360"/>
      </w:pPr>
      <w:rPr>
        <w:rFonts w:cs="Times New Roman"/>
      </w:rPr>
    </w:lvl>
    <w:lvl w:ilvl="7" w:tplc="04190019" w:tentative="1">
      <w:start w:val="1"/>
      <w:numFmt w:val="lowerLetter"/>
      <w:lvlText w:val="%8."/>
      <w:lvlJc w:val="left"/>
      <w:pPr>
        <w:ind w:left="5437" w:hanging="360"/>
      </w:pPr>
      <w:rPr>
        <w:rFonts w:cs="Times New Roman"/>
      </w:rPr>
    </w:lvl>
    <w:lvl w:ilvl="8" w:tplc="0419001B" w:tentative="1">
      <w:start w:val="1"/>
      <w:numFmt w:val="lowerRoman"/>
      <w:lvlText w:val="%9."/>
      <w:lvlJc w:val="right"/>
      <w:pPr>
        <w:ind w:left="6157" w:hanging="180"/>
      </w:pPr>
      <w:rPr>
        <w:rFonts w:cs="Times New Roman"/>
      </w:rPr>
    </w:lvl>
  </w:abstractNum>
  <w:abstractNum w:abstractNumId="10">
    <w:nsid w:val="2B1E5BCE"/>
    <w:multiLevelType w:val="multilevel"/>
    <w:tmpl w:val="EDD48B3E"/>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6297C"/>
    <w:multiLevelType w:val="hybridMultilevel"/>
    <w:tmpl w:val="1098096A"/>
    <w:lvl w:ilvl="0" w:tplc="7BB8AD2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9704EE"/>
    <w:multiLevelType w:val="hybridMultilevel"/>
    <w:tmpl w:val="B606A46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C373AF5"/>
    <w:multiLevelType w:val="multilevel"/>
    <w:tmpl w:val="FB9674A8"/>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D285688"/>
    <w:multiLevelType w:val="multilevel"/>
    <w:tmpl w:val="1916D9FE"/>
    <w:lvl w:ilvl="0">
      <w:start w:val="1"/>
      <w:numFmt w:val="decimal"/>
      <w:lvlText w:val="%1."/>
      <w:lvlJc w:val="left"/>
      <w:pPr>
        <w:ind w:left="720" w:hanging="360"/>
      </w:pPr>
      <w:rPr>
        <w:rFonts w:cs="Times New Roman" w:hint="default"/>
      </w:rPr>
    </w:lvl>
    <w:lvl w:ilvl="1">
      <w:start w:val="4"/>
      <w:numFmt w:val="decimal"/>
      <w:isLgl/>
      <w:lvlText w:val="%1.%2."/>
      <w:lvlJc w:val="left"/>
      <w:pPr>
        <w:ind w:left="1542" w:hanging="975"/>
      </w:pPr>
      <w:rPr>
        <w:rFonts w:cs="Times New Roman" w:hint="default"/>
      </w:rPr>
    </w:lvl>
    <w:lvl w:ilvl="2">
      <w:start w:val="1"/>
      <w:numFmt w:val="decimal"/>
      <w:isLgl/>
      <w:lvlText w:val="%1.%2.%3."/>
      <w:lvlJc w:val="left"/>
      <w:pPr>
        <w:ind w:left="1749" w:hanging="975"/>
      </w:pPr>
      <w:rPr>
        <w:rFonts w:cs="Times New Roman" w:hint="default"/>
      </w:rPr>
    </w:lvl>
    <w:lvl w:ilvl="3">
      <w:start w:val="1"/>
      <w:numFmt w:val="decimal"/>
      <w:isLgl/>
      <w:lvlText w:val="%1.%2.%3.%4."/>
      <w:lvlJc w:val="left"/>
      <w:pPr>
        <w:ind w:left="1956" w:hanging="97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nsid w:val="427662E3"/>
    <w:multiLevelType w:val="hybridMultilevel"/>
    <w:tmpl w:val="E7BEF334"/>
    <w:lvl w:ilvl="0" w:tplc="93B28CD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4F4B7C"/>
    <w:multiLevelType w:val="hybridMultilevel"/>
    <w:tmpl w:val="CE008264"/>
    <w:lvl w:ilvl="0" w:tplc="DFCC3B06">
      <w:start w:val="5"/>
      <w:numFmt w:val="decimal"/>
      <w:lvlText w:val="%1."/>
      <w:lvlJc w:val="left"/>
      <w:pPr>
        <w:tabs>
          <w:tab w:val="num" w:pos="1440"/>
        </w:tabs>
        <w:ind w:left="1440" w:hanging="36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50B14B53"/>
    <w:multiLevelType w:val="hybridMultilevel"/>
    <w:tmpl w:val="97089E8E"/>
    <w:lvl w:ilvl="0" w:tplc="F42032F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0E4584C"/>
    <w:multiLevelType w:val="hybridMultilevel"/>
    <w:tmpl w:val="591AC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CB140F"/>
    <w:multiLevelType w:val="singleLevel"/>
    <w:tmpl w:val="58289374"/>
    <w:lvl w:ilvl="0">
      <w:start w:val="1"/>
      <w:numFmt w:val="decimal"/>
      <w:lvlText w:val="%1."/>
      <w:lvlJc w:val="left"/>
      <w:pPr>
        <w:tabs>
          <w:tab w:val="num" w:pos="360"/>
        </w:tabs>
        <w:ind w:left="360" w:hanging="360"/>
      </w:pPr>
      <w:rPr>
        <w:rFonts w:cs="Times New Roman"/>
        <w:sz w:val="22"/>
        <w:szCs w:val="22"/>
      </w:rPr>
    </w:lvl>
  </w:abstractNum>
  <w:abstractNum w:abstractNumId="20">
    <w:nsid w:val="68B07CC7"/>
    <w:multiLevelType w:val="multilevel"/>
    <w:tmpl w:val="86E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A07DE"/>
    <w:multiLevelType w:val="hybridMultilevel"/>
    <w:tmpl w:val="108ADB24"/>
    <w:lvl w:ilvl="0" w:tplc="0CEE5C66">
      <w:start w:val="1"/>
      <w:numFmt w:val="decimal"/>
      <w:lvlText w:val="%1)"/>
      <w:lvlJc w:val="left"/>
      <w:pPr>
        <w:ind w:left="1654" w:hanging="945"/>
      </w:pPr>
      <w:rPr>
        <w:rFonts w:cs="Times New Roman" w:hint="default"/>
      </w:rPr>
    </w:lvl>
    <w:lvl w:ilvl="1" w:tplc="0888A77A" w:tentative="1">
      <w:start w:val="1"/>
      <w:numFmt w:val="lowerLetter"/>
      <w:lvlText w:val="%2."/>
      <w:lvlJc w:val="left"/>
      <w:pPr>
        <w:ind w:left="1789" w:hanging="360"/>
      </w:pPr>
      <w:rPr>
        <w:rFonts w:cs="Times New Roman"/>
      </w:rPr>
    </w:lvl>
    <w:lvl w:ilvl="2" w:tplc="A3E06B1C" w:tentative="1">
      <w:start w:val="1"/>
      <w:numFmt w:val="lowerRoman"/>
      <w:lvlText w:val="%3."/>
      <w:lvlJc w:val="right"/>
      <w:pPr>
        <w:ind w:left="2509" w:hanging="180"/>
      </w:pPr>
      <w:rPr>
        <w:rFonts w:cs="Times New Roman"/>
      </w:rPr>
    </w:lvl>
    <w:lvl w:ilvl="3" w:tplc="AA806CDA" w:tentative="1">
      <w:start w:val="1"/>
      <w:numFmt w:val="decimal"/>
      <w:lvlText w:val="%4."/>
      <w:lvlJc w:val="left"/>
      <w:pPr>
        <w:ind w:left="3229" w:hanging="360"/>
      </w:pPr>
      <w:rPr>
        <w:rFonts w:cs="Times New Roman"/>
      </w:rPr>
    </w:lvl>
    <w:lvl w:ilvl="4" w:tplc="8054BE8C" w:tentative="1">
      <w:start w:val="1"/>
      <w:numFmt w:val="lowerLetter"/>
      <w:lvlText w:val="%5."/>
      <w:lvlJc w:val="left"/>
      <w:pPr>
        <w:ind w:left="3949" w:hanging="360"/>
      </w:pPr>
      <w:rPr>
        <w:rFonts w:cs="Times New Roman"/>
      </w:rPr>
    </w:lvl>
    <w:lvl w:ilvl="5" w:tplc="93A6E40C" w:tentative="1">
      <w:start w:val="1"/>
      <w:numFmt w:val="lowerRoman"/>
      <w:lvlText w:val="%6."/>
      <w:lvlJc w:val="right"/>
      <w:pPr>
        <w:ind w:left="4669" w:hanging="180"/>
      </w:pPr>
      <w:rPr>
        <w:rFonts w:cs="Times New Roman"/>
      </w:rPr>
    </w:lvl>
    <w:lvl w:ilvl="6" w:tplc="5A701206" w:tentative="1">
      <w:start w:val="1"/>
      <w:numFmt w:val="decimal"/>
      <w:lvlText w:val="%7."/>
      <w:lvlJc w:val="left"/>
      <w:pPr>
        <w:ind w:left="5389" w:hanging="360"/>
      </w:pPr>
      <w:rPr>
        <w:rFonts w:cs="Times New Roman"/>
      </w:rPr>
    </w:lvl>
    <w:lvl w:ilvl="7" w:tplc="D15C5862" w:tentative="1">
      <w:start w:val="1"/>
      <w:numFmt w:val="lowerLetter"/>
      <w:lvlText w:val="%8."/>
      <w:lvlJc w:val="left"/>
      <w:pPr>
        <w:ind w:left="6109" w:hanging="360"/>
      </w:pPr>
      <w:rPr>
        <w:rFonts w:cs="Times New Roman"/>
      </w:rPr>
    </w:lvl>
    <w:lvl w:ilvl="8" w:tplc="37B6B080" w:tentative="1">
      <w:start w:val="1"/>
      <w:numFmt w:val="lowerRoman"/>
      <w:lvlText w:val="%9."/>
      <w:lvlJc w:val="right"/>
      <w:pPr>
        <w:ind w:left="6829" w:hanging="180"/>
      </w:pPr>
      <w:rPr>
        <w:rFonts w:cs="Times New Roman"/>
      </w:rPr>
    </w:lvl>
  </w:abstractNum>
  <w:abstractNum w:abstractNumId="22">
    <w:nsid w:val="72544D33"/>
    <w:multiLevelType w:val="hybridMultilevel"/>
    <w:tmpl w:val="32E4D638"/>
    <w:lvl w:ilvl="0" w:tplc="49ACCDC2">
      <w:start w:val="1"/>
      <w:numFmt w:val="bullet"/>
      <w:lvlText w:val=""/>
      <w:lvlJc w:val="left"/>
      <w:pPr>
        <w:ind w:left="1260" w:hanging="360"/>
      </w:pPr>
      <w:rPr>
        <w:rFonts w:ascii="Symbol" w:hAnsi="Symbol" w:hint="default"/>
        <w:sz w:val="28"/>
      </w:rPr>
    </w:lvl>
    <w:lvl w:ilvl="1" w:tplc="04190019">
      <w:start w:val="1"/>
      <w:numFmt w:val="bullet"/>
      <w:lvlText w:val="o"/>
      <w:lvlJc w:val="left"/>
      <w:pPr>
        <w:ind w:left="1980" w:hanging="360"/>
      </w:pPr>
      <w:rPr>
        <w:rFonts w:ascii="Courier New" w:hAnsi="Courier New" w:hint="default"/>
      </w:rPr>
    </w:lvl>
    <w:lvl w:ilvl="2" w:tplc="0419001B">
      <w:start w:val="1"/>
      <w:numFmt w:val="bullet"/>
      <w:lvlText w:val=""/>
      <w:lvlJc w:val="left"/>
      <w:pPr>
        <w:ind w:left="2700" w:hanging="360"/>
      </w:pPr>
      <w:rPr>
        <w:rFonts w:ascii="Wingdings" w:hAnsi="Wingdings" w:hint="default"/>
      </w:rPr>
    </w:lvl>
    <w:lvl w:ilvl="3" w:tplc="0419000F">
      <w:start w:val="1"/>
      <w:numFmt w:val="bullet"/>
      <w:lvlText w:val=""/>
      <w:lvlJc w:val="left"/>
      <w:pPr>
        <w:ind w:left="3420" w:hanging="360"/>
      </w:pPr>
      <w:rPr>
        <w:rFonts w:ascii="Symbol" w:hAnsi="Symbol" w:hint="default"/>
      </w:rPr>
    </w:lvl>
    <w:lvl w:ilvl="4" w:tplc="04190019">
      <w:start w:val="1"/>
      <w:numFmt w:val="bullet"/>
      <w:lvlText w:val="o"/>
      <w:lvlJc w:val="left"/>
      <w:pPr>
        <w:ind w:left="4140" w:hanging="360"/>
      </w:pPr>
      <w:rPr>
        <w:rFonts w:ascii="Courier New" w:hAnsi="Courier New" w:hint="default"/>
      </w:rPr>
    </w:lvl>
    <w:lvl w:ilvl="5" w:tplc="0419001B">
      <w:start w:val="1"/>
      <w:numFmt w:val="bullet"/>
      <w:lvlText w:val=""/>
      <w:lvlJc w:val="left"/>
      <w:pPr>
        <w:ind w:left="4860" w:hanging="360"/>
      </w:pPr>
      <w:rPr>
        <w:rFonts w:ascii="Wingdings" w:hAnsi="Wingdings" w:hint="default"/>
      </w:rPr>
    </w:lvl>
    <w:lvl w:ilvl="6" w:tplc="0419000F">
      <w:start w:val="1"/>
      <w:numFmt w:val="bullet"/>
      <w:lvlText w:val=""/>
      <w:lvlJc w:val="left"/>
      <w:pPr>
        <w:ind w:left="5580" w:hanging="360"/>
      </w:pPr>
      <w:rPr>
        <w:rFonts w:ascii="Symbol" w:hAnsi="Symbol" w:hint="default"/>
      </w:rPr>
    </w:lvl>
    <w:lvl w:ilvl="7" w:tplc="04190019">
      <w:start w:val="1"/>
      <w:numFmt w:val="bullet"/>
      <w:lvlText w:val="o"/>
      <w:lvlJc w:val="left"/>
      <w:pPr>
        <w:ind w:left="6300" w:hanging="360"/>
      </w:pPr>
      <w:rPr>
        <w:rFonts w:ascii="Courier New" w:hAnsi="Courier New" w:hint="default"/>
      </w:rPr>
    </w:lvl>
    <w:lvl w:ilvl="8" w:tplc="0419001B">
      <w:start w:val="1"/>
      <w:numFmt w:val="bullet"/>
      <w:lvlText w:val=""/>
      <w:lvlJc w:val="left"/>
      <w:pPr>
        <w:ind w:left="7020" w:hanging="360"/>
      </w:pPr>
      <w:rPr>
        <w:rFonts w:ascii="Wingdings" w:hAnsi="Wingdings" w:hint="default"/>
      </w:rPr>
    </w:lvl>
  </w:abstractNum>
  <w:abstractNum w:abstractNumId="23">
    <w:nsid w:val="759F1983"/>
    <w:multiLevelType w:val="multilevel"/>
    <w:tmpl w:val="A17E0FD6"/>
    <w:lvl w:ilvl="0">
      <w:start w:val="2"/>
      <w:numFmt w:val="decimal"/>
      <w:lvlText w:val="%1."/>
      <w:lvlJc w:val="left"/>
      <w:pPr>
        <w:tabs>
          <w:tab w:val="num" w:pos="1440"/>
        </w:tabs>
        <w:ind w:left="1440" w:hanging="360"/>
      </w:pPr>
      <w:rPr>
        <w:rFonts w:cs="Times New Roman" w:hint="default"/>
      </w:rPr>
    </w:lvl>
    <w:lvl w:ilvl="1">
      <w:start w:val="3"/>
      <w:numFmt w:val="decimal"/>
      <w:isLgl/>
      <w:lvlText w:val="%1.%2."/>
      <w:lvlJc w:val="left"/>
      <w:pPr>
        <w:ind w:left="1536" w:hanging="456"/>
      </w:pPr>
      <w:rPr>
        <w:rFonts w:cs="Times New Roman" w:hint="default"/>
        <w:sz w:val="22"/>
      </w:rPr>
    </w:lvl>
    <w:lvl w:ilvl="2">
      <w:start w:val="1"/>
      <w:numFmt w:val="decimal"/>
      <w:isLgl/>
      <w:lvlText w:val="%1.%2.%3."/>
      <w:lvlJc w:val="left"/>
      <w:pPr>
        <w:ind w:left="1800" w:hanging="720"/>
      </w:pPr>
      <w:rPr>
        <w:rFonts w:cs="Times New Roman" w:hint="default"/>
        <w:sz w:val="22"/>
      </w:rPr>
    </w:lvl>
    <w:lvl w:ilvl="3">
      <w:start w:val="1"/>
      <w:numFmt w:val="decimal"/>
      <w:isLgl/>
      <w:lvlText w:val="%1.%2.%3.%4."/>
      <w:lvlJc w:val="left"/>
      <w:pPr>
        <w:ind w:left="1800" w:hanging="720"/>
      </w:pPr>
      <w:rPr>
        <w:rFonts w:cs="Times New Roman" w:hint="default"/>
        <w:sz w:val="22"/>
      </w:rPr>
    </w:lvl>
    <w:lvl w:ilvl="4">
      <w:start w:val="1"/>
      <w:numFmt w:val="decimal"/>
      <w:isLgl/>
      <w:lvlText w:val="%1.%2.%3.%4.%5."/>
      <w:lvlJc w:val="left"/>
      <w:pPr>
        <w:ind w:left="2160" w:hanging="1080"/>
      </w:pPr>
      <w:rPr>
        <w:rFonts w:cs="Times New Roman" w:hint="default"/>
        <w:sz w:val="22"/>
      </w:rPr>
    </w:lvl>
    <w:lvl w:ilvl="5">
      <w:start w:val="1"/>
      <w:numFmt w:val="decimal"/>
      <w:isLgl/>
      <w:lvlText w:val="%1.%2.%3.%4.%5.%6."/>
      <w:lvlJc w:val="left"/>
      <w:pPr>
        <w:ind w:left="2160" w:hanging="1080"/>
      </w:pPr>
      <w:rPr>
        <w:rFonts w:cs="Times New Roman" w:hint="default"/>
        <w:sz w:val="22"/>
      </w:rPr>
    </w:lvl>
    <w:lvl w:ilvl="6">
      <w:start w:val="1"/>
      <w:numFmt w:val="decimal"/>
      <w:isLgl/>
      <w:lvlText w:val="%1.%2.%3.%4.%5.%6.%7."/>
      <w:lvlJc w:val="left"/>
      <w:pPr>
        <w:ind w:left="2520" w:hanging="1440"/>
      </w:pPr>
      <w:rPr>
        <w:rFonts w:cs="Times New Roman" w:hint="default"/>
        <w:sz w:val="22"/>
      </w:rPr>
    </w:lvl>
    <w:lvl w:ilvl="7">
      <w:start w:val="1"/>
      <w:numFmt w:val="decimal"/>
      <w:isLgl/>
      <w:lvlText w:val="%1.%2.%3.%4.%5.%6.%7.%8."/>
      <w:lvlJc w:val="left"/>
      <w:pPr>
        <w:ind w:left="2520" w:hanging="1440"/>
      </w:pPr>
      <w:rPr>
        <w:rFonts w:cs="Times New Roman" w:hint="default"/>
        <w:sz w:val="22"/>
      </w:rPr>
    </w:lvl>
    <w:lvl w:ilvl="8">
      <w:start w:val="1"/>
      <w:numFmt w:val="decimal"/>
      <w:isLgl/>
      <w:lvlText w:val="%1.%2.%3.%4.%5.%6.%7.%8.%9."/>
      <w:lvlJc w:val="left"/>
      <w:pPr>
        <w:ind w:left="2520" w:hanging="1440"/>
      </w:pPr>
      <w:rPr>
        <w:rFonts w:cs="Times New Roman" w:hint="default"/>
        <w:sz w:val="22"/>
      </w:rPr>
    </w:lvl>
  </w:abstractNum>
  <w:abstractNum w:abstractNumId="24">
    <w:nsid w:val="76D771D9"/>
    <w:multiLevelType w:val="hybridMultilevel"/>
    <w:tmpl w:val="1220BF86"/>
    <w:lvl w:ilvl="0" w:tplc="68FE60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B03C20"/>
    <w:multiLevelType w:val="singleLevel"/>
    <w:tmpl w:val="0C463CD2"/>
    <w:lvl w:ilvl="0">
      <w:start w:val="3"/>
      <w:numFmt w:val="decimal"/>
      <w:lvlText w:val="%1."/>
      <w:legacy w:legacy="1" w:legacySpace="0" w:legacyIndent="432"/>
      <w:lvlJc w:val="left"/>
      <w:pPr>
        <w:ind w:left="0" w:firstLine="0"/>
      </w:pPr>
      <w:rPr>
        <w:rFonts w:ascii="Times New Roman" w:hAnsi="Times New Roman" w:cs="Times New Roman" w:hint="default"/>
        <w:b/>
      </w:rPr>
    </w:lvl>
  </w:abstractNum>
  <w:num w:numId="1">
    <w:abstractNumId w:val="2"/>
  </w:num>
  <w:num w:numId="2">
    <w:abstractNumId w:val="9"/>
  </w:num>
  <w:num w:numId="3">
    <w:abstractNumId w:val="20"/>
  </w:num>
  <w:num w:numId="4">
    <w:abstractNumId w:val="23"/>
  </w:num>
  <w:num w:numId="5">
    <w:abstractNumId w:val="16"/>
  </w:num>
  <w:num w:numId="6">
    <w:abstractNumId w:val="11"/>
  </w:num>
  <w:num w:numId="7">
    <w:abstractNumId w:val="1"/>
  </w:num>
  <w:num w:numId="8">
    <w:abstractNumId w:val="6"/>
  </w:num>
  <w:num w:numId="9">
    <w:abstractNumId w:val="12"/>
  </w:num>
  <w:num w:numId="10">
    <w:abstractNumId w:val="10"/>
  </w:num>
  <w:num w:numId="11">
    <w:abstractNumId w:val="14"/>
  </w:num>
  <w:num w:numId="12">
    <w:abstractNumId w:val="21"/>
  </w:num>
  <w:num w:numId="13">
    <w:abstractNumId w:val="5"/>
  </w:num>
  <w:num w:numId="14">
    <w:abstractNumId w:val="8"/>
  </w:num>
  <w:num w:numId="15">
    <w:abstractNumId w:val="22"/>
  </w:num>
  <w:num w:numId="16">
    <w:abstractNumId w:val="19"/>
  </w:num>
  <w:num w:numId="17">
    <w:abstractNumId w:val="4"/>
  </w:num>
  <w:num w:numId="18">
    <w:abstractNumId w:val="17"/>
  </w:num>
  <w:num w:numId="19">
    <w:abstractNumId w:val="7"/>
  </w:num>
  <w:num w:numId="20">
    <w:abstractNumId w:val="13"/>
  </w:num>
  <w:num w:numId="21">
    <w:abstractNumId w:val="24"/>
  </w:num>
  <w:num w:numId="22">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23">
    <w:abstractNumId w:val="25"/>
    <w:lvlOverride w:ilvl="0">
      <w:startOverride w:val="3"/>
    </w:lvlOverride>
  </w:num>
  <w:num w:numId="24">
    <w:abstractNumId w:val="15"/>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1F"/>
    <w:rsid w:val="00031A37"/>
    <w:rsid w:val="001F7A54"/>
    <w:rsid w:val="0025050F"/>
    <w:rsid w:val="002E2471"/>
    <w:rsid w:val="00314352"/>
    <w:rsid w:val="00324749"/>
    <w:rsid w:val="00586ADE"/>
    <w:rsid w:val="00747AA1"/>
    <w:rsid w:val="00880F71"/>
    <w:rsid w:val="00940995"/>
    <w:rsid w:val="00AC29A3"/>
    <w:rsid w:val="00B23D30"/>
    <w:rsid w:val="00B85FF1"/>
    <w:rsid w:val="00BB1CC4"/>
    <w:rsid w:val="00C93CEC"/>
    <w:rsid w:val="00CC1AF0"/>
    <w:rsid w:val="00E42108"/>
    <w:rsid w:val="00EF2EA2"/>
    <w:rsid w:val="00F77323"/>
    <w:rsid w:val="00FB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1"/>
    <w:pPr>
      <w:spacing w:after="200" w:line="276" w:lineRule="auto"/>
    </w:pPr>
    <w:rPr>
      <w:sz w:val="22"/>
      <w:szCs w:val="22"/>
    </w:rPr>
  </w:style>
  <w:style w:type="paragraph" w:styleId="1">
    <w:name w:val="heading 1"/>
    <w:basedOn w:val="a"/>
    <w:next w:val="a"/>
    <w:link w:val="10"/>
    <w:qFormat/>
    <w:rsid w:val="00880F7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80F7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0F71"/>
    <w:rPr>
      <w:rFonts w:ascii="Cambria" w:eastAsia="Times New Roman" w:hAnsi="Cambria"/>
      <w:b/>
      <w:bCs/>
      <w:kern w:val="32"/>
      <w:sz w:val="32"/>
      <w:szCs w:val="32"/>
    </w:rPr>
  </w:style>
  <w:style w:type="character" w:customStyle="1" w:styleId="30">
    <w:name w:val="Заголовок 3 Знак"/>
    <w:link w:val="3"/>
    <w:uiPriority w:val="9"/>
    <w:rsid w:val="00880F71"/>
    <w:rPr>
      <w:rFonts w:ascii="Cambria" w:eastAsia="Times New Roman" w:hAnsi="Cambria"/>
      <w:b/>
      <w:bCs/>
      <w:sz w:val="26"/>
      <w:szCs w:val="26"/>
    </w:rPr>
  </w:style>
  <w:style w:type="numbering" w:customStyle="1" w:styleId="11">
    <w:name w:val="Нет списка1"/>
    <w:next w:val="a2"/>
    <w:uiPriority w:val="99"/>
    <w:semiHidden/>
    <w:unhideWhenUsed/>
    <w:rsid w:val="00FB651F"/>
  </w:style>
  <w:style w:type="paragraph" w:styleId="a3">
    <w:name w:val="Body Text"/>
    <w:aliases w:val="Знак"/>
    <w:basedOn w:val="a"/>
    <w:link w:val="a4"/>
    <w:rsid w:val="00FB651F"/>
    <w:pPr>
      <w:spacing w:after="120" w:line="240" w:lineRule="auto"/>
      <w:ind w:firstLine="720"/>
      <w:jc w:val="both"/>
    </w:pPr>
    <w:rPr>
      <w:rFonts w:ascii="Times New Roman" w:hAnsi="Times New Roman"/>
      <w:sz w:val="28"/>
      <w:szCs w:val="28"/>
      <w:lang w:eastAsia="ru-RU"/>
    </w:rPr>
  </w:style>
  <w:style w:type="character" w:customStyle="1" w:styleId="a4">
    <w:name w:val="Основной текст Знак"/>
    <w:aliases w:val="Знак Знак"/>
    <w:basedOn w:val="a0"/>
    <w:link w:val="a3"/>
    <w:rsid w:val="00FB651F"/>
    <w:rPr>
      <w:rFonts w:ascii="Times New Roman" w:hAnsi="Times New Roman"/>
      <w:sz w:val="28"/>
      <w:szCs w:val="28"/>
      <w:lang w:eastAsia="ru-RU"/>
    </w:rPr>
  </w:style>
  <w:style w:type="character" w:styleId="a5">
    <w:name w:val="Hyperlink"/>
    <w:basedOn w:val="a0"/>
    <w:rsid w:val="00FB651F"/>
    <w:rPr>
      <w:rFonts w:cs="Times New Roman"/>
      <w:color w:val="0000FF"/>
      <w:u w:val="single"/>
    </w:rPr>
  </w:style>
  <w:style w:type="paragraph" w:styleId="a6">
    <w:name w:val="header"/>
    <w:basedOn w:val="a"/>
    <w:link w:val="a7"/>
    <w:rsid w:val="00FB651F"/>
    <w:pPr>
      <w:tabs>
        <w:tab w:val="center" w:pos="4677"/>
        <w:tab w:val="right" w:pos="9355"/>
      </w:tabs>
      <w:spacing w:after="0" w:line="240" w:lineRule="auto"/>
    </w:pPr>
    <w:rPr>
      <w:rFonts w:eastAsia="Times New Roman"/>
    </w:rPr>
  </w:style>
  <w:style w:type="character" w:customStyle="1" w:styleId="a7">
    <w:name w:val="Верхний колонтитул Знак"/>
    <w:basedOn w:val="a0"/>
    <w:link w:val="a6"/>
    <w:rsid w:val="00FB651F"/>
    <w:rPr>
      <w:rFonts w:eastAsia="Times New Roman"/>
      <w:sz w:val="22"/>
      <w:szCs w:val="22"/>
    </w:rPr>
  </w:style>
  <w:style w:type="paragraph" w:styleId="a8">
    <w:name w:val="footer"/>
    <w:basedOn w:val="a"/>
    <w:link w:val="a9"/>
    <w:rsid w:val="00FB651F"/>
    <w:pPr>
      <w:tabs>
        <w:tab w:val="center" w:pos="4677"/>
        <w:tab w:val="right" w:pos="9355"/>
      </w:tabs>
      <w:spacing w:after="0" w:line="240" w:lineRule="auto"/>
    </w:pPr>
    <w:rPr>
      <w:rFonts w:eastAsia="Times New Roman"/>
    </w:rPr>
  </w:style>
  <w:style w:type="character" w:customStyle="1" w:styleId="a9">
    <w:name w:val="Нижний колонтитул Знак"/>
    <w:basedOn w:val="a0"/>
    <w:link w:val="a8"/>
    <w:rsid w:val="00FB651F"/>
    <w:rPr>
      <w:rFonts w:eastAsia="Times New Roman"/>
      <w:sz w:val="22"/>
      <w:szCs w:val="22"/>
    </w:rPr>
  </w:style>
  <w:style w:type="paragraph" w:styleId="aa">
    <w:name w:val="Balloon Text"/>
    <w:basedOn w:val="a"/>
    <w:link w:val="ab"/>
    <w:semiHidden/>
    <w:rsid w:val="00FB651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B651F"/>
    <w:rPr>
      <w:rFonts w:ascii="Tahoma" w:eastAsia="Times New Roman" w:hAnsi="Tahoma" w:cs="Tahoma"/>
      <w:sz w:val="16"/>
      <w:szCs w:val="16"/>
    </w:rPr>
  </w:style>
  <w:style w:type="paragraph" w:customStyle="1" w:styleId="12pt">
    <w:name w:val="Стиль Основной текст + 12 pt"/>
    <w:basedOn w:val="a3"/>
    <w:link w:val="12pt0"/>
    <w:rsid w:val="00FB651F"/>
    <w:pPr>
      <w:spacing w:after="0"/>
    </w:pPr>
    <w:rPr>
      <w:sz w:val="24"/>
    </w:rPr>
  </w:style>
  <w:style w:type="character" w:customStyle="1" w:styleId="12pt0">
    <w:name w:val="Стиль Основной текст + 12 pt Знак"/>
    <w:link w:val="12pt"/>
    <w:locked/>
    <w:rsid w:val="00FB651F"/>
    <w:rPr>
      <w:rFonts w:ascii="Times New Roman" w:hAnsi="Times New Roman"/>
      <w:sz w:val="24"/>
      <w:szCs w:val="28"/>
      <w:lang w:eastAsia="ru-RU"/>
    </w:rPr>
  </w:style>
  <w:style w:type="paragraph" w:customStyle="1" w:styleId="12">
    <w:name w:val="Абзац списка1"/>
    <w:aliases w:val="Маркер,название,Bullet Number,Нумерованый список,Bullet List,FooterText,numbered,lp1,SL_Абзац списка,List Paragraph1,Абзац списка4,Абзац списка3,f_Абзац 1,ПАРАГРАФ"/>
    <w:basedOn w:val="a"/>
    <w:link w:val="ListParagraphChar"/>
    <w:rsid w:val="00FB651F"/>
    <w:pPr>
      <w:ind w:left="720"/>
      <w:contextualSpacing/>
    </w:pPr>
    <w:rPr>
      <w:rFonts w:eastAsia="Times New Roman"/>
    </w:rPr>
  </w:style>
  <w:style w:type="character" w:customStyle="1" w:styleId="ListParagraphChar">
    <w:name w:val="List Paragraph Char"/>
    <w:aliases w:val="Маркер Char,название Char,Bullet Number Char,Нумерованый список Char,Bullet List Char,FooterText Char,numbered Char,lp1 Char,SL_Абзац списка Char,List Paragraph1 Char,Абзац списка4 Char,Абзац списка3 Char,f_Абзац 1 Char,ПАРАГРАФ Cha"/>
    <w:link w:val="12"/>
    <w:locked/>
    <w:rsid w:val="00FB651F"/>
    <w:rPr>
      <w:rFonts w:eastAsia="Times New Roman"/>
      <w:sz w:val="22"/>
      <w:szCs w:val="22"/>
    </w:rPr>
  </w:style>
  <w:style w:type="paragraph" w:customStyle="1" w:styleId="ConsNormal">
    <w:name w:val="ConsNormal"/>
    <w:link w:val="ConsNormal0"/>
    <w:rsid w:val="00FB651F"/>
    <w:pPr>
      <w:widowControl w:val="0"/>
      <w:autoSpaceDE w:val="0"/>
      <w:autoSpaceDN w:val="0"/>
      <w:adjustRightInd w:val="0"/>
      <w:ind w:right="19772" w:firstLine="720"/>
    </w:pPr>
    <w:rPr>
      <w:rFonts w:ascii="Arial" w:eastAsia="Times New Roman" w:hAnsi="Arial"/>
      <w:sz w:val="22"/>
      <w:szCs w:val="22"/>
      <w:lang w:eastAsia="ru-RU"/>
    </w:rPr>
  </w:style>
  <w:style w:type="character" w:customStyle="1" w:styleId="ConsNormal0">
    <w:name w:val="ConsNormal Знак"/>
    <w:link w:val="ConsNormal"/>
    <w:locked/>
    <w:rsid w:val="00FB651F"/>
    <w:rPr>
      <w:rFonts w:ascii="Arial" w:eastAsia="Times New Roman" w:hAnsi="Arial"/>
      <w:sz w:val="22"/>
      <w:szCs w:val="22"/>
      <w:lang w:eastAsia="ru-RU"/>
    </w:rPr>
  </w:style>
  <w:style w:type="paragraph" w:customStyle="1" w:styleId="ConsPlusNonformat">
    <w:name w:val="ConsPlusNonformat"/>
    <w:rsid w:val="00FB651F"/>
    <w:pPr>
      <w:widowControl w:val="0"/>
      <w:autoSpaceDE w:val="0"/>
      <w:autoSpaceDN w:val="0"/>
      <w:adjustRightInd w:val="0"/>
    </w:pPr>
    <w:rPr>
      <w:rFonts w:ascii="Courier New" w:hAnsi="Courier New" w:cs="Courier New"/>
      <w:lang w:eastAsia="ru-RU"/>
    </w:rPr>
  </w:style>
  <w:style w:type="paragraph" w:styleId="31">
    <w:name w:val="Body Text 3"/>
    <w:basedOn w:val="a"/>
    <w:link w:val="32"/>
    <w:semiHidden/>
    <w:rsid w:val="00FB651F"/>
    <w:pPr>
      <w:spacing w:after="120"/>
    </w:pPr>
    <w:rPr>
      <w:rFonts w:eastAsia="Times New Roman"/>
      <w:sz w:val="16"/>
      <w:szCs w:val="16"/>
    </w:rPr>
  </w:style>
  <w:style w:type="character" w:customStyle="1" w:styleId="32">
    <w:name w:val="Основной текст 3 Знак"/>
    <w:basedOn w:val="a0"/>
    <w:link w:val="31"/>
    <w:semiHidden/>
    <w:rsid w:val="00FB651F"/>
    <w:rPr>
      <w:rFonts w:eastAsia="Times New Roman"/>
      <w:sz w:val="16"/>
      <w:szCs w:val="16"/>
    </w:rPr>
  </w:style>
  <w:style w:type="paragraph" w:styleId="ac">
    <w:name w:val="Normal (Web)"/>
    <w:aliases w:val="Обычный (Web),Обычный (веб) Знак Знак,Обычный (Web) Знак Знак Знак"/>
    <w:basedOn w:val="a"/>
    <w:link w:val="ad"/>
    <w:rsid w:val="00FB651F"/>
    <w:pPr>
      <w:spacing w:before="100" w:beforeAutospacing="1" w:after="100" w:afterAutospacing="1" w:line="240" w:lineRule="auto"/>
    </w:pPr>
    <w:rPr>
      <w:rFonts w:ascii="Tahoma" w:hAnsi="Tahoma"/>
      <w:sz w:val="16"/>
      <w:szCs w:val="1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FB651F"/>
    <w:rPr>
      <w:rFonts w:ascii="Tahoma" w:hAnsi="Tahoma"/>
      <w:sz w:val="16"/>
      <w:szCs w:val="16"/>
      <w:lang w:eastAsia="ru-RU"/>
    </w:rPr>
  </w:style>
  <w:style w:type="paragraph" w:styleId="ae">
    <w:name w:val="Title"/>
    <w:basedOn w:val="a"/>
    <w:link w:val="af"/>
    <w:qFormat/>
    <w:rsid w:val="00FB651F"/>
    <w:pPr>
      <w:spacing w:after="0" w:line="240" w:lineRule="auto"/>
      <w:jc w:val="center"/>
    </w:pPr>
    <w:rPr>
      <w:rFonts w:ascii="Times New Roman" w:hAnsi="Times New Roman"/>
      <w:b/>
      <w:sz w:val="28"/>
      <w:szCs w:val="20"/>
      <w:lang w:eastAsia="ru-RU"/>
    </w:rPr>
  </w:style>
  <w:style w:type="character" w:customStyle="1" w:styleId="af">
    <w:name w:val="Название Знак"/>
    <w:basedOn w:val="a0"/>
    <w:link w:val="ae"/>
    <w:rsid w:val="00FB651F"/>
    <w:rPr>
      <w:rFonts w:ascii="Times New Roman" w:hAnsi="Times New Roman"/>
      <w:b/>
      <w:sz w:val="28"/>
      <w:lang w:eastAsia="ru-RU"/>
    </w:rPr>
  </w:style>
  <w:style w:type="paragraph" w:customStyle="1" w:styleId="13">
    <w:name w:val="Без интервала1"/>
    <w:aliases w:val="для таблиц,No Spacing1,Без интервала11"/>
    <w:link w:val="NoSpacingChar"/>
    <w:rsid w:val="00FB651F"/>
    <w:rPr>
      <w:rFonts w:eastAsia="Times New Roman"/>
      <w:sz w:val="22"/>
      <w:szCs w:val="22"/>
    </w:rPr>
  </w:style>
  <w:style w:type="character" w:customStyle="1" w:styleId="NoSpacingChar">
    <w:name w:val="No Spacing Char"/>
    <w:aliases w:val="для таблиц Char,No Spacing1 Char,Без интервала11 Char"/>
    <w:link w:val="13"/>
    <w:locked/>
    <w:rsid w:val="00FB651F"/>
    <w:rPr>
      <w:rFonts w:eastAsia="Times New Roman"/>
      <w:sz w:val="22"/>
      <w:szCs w:val="22"/>
    </w:rPr>
  </w:style>
  <w:style w:type="paragraph" w:customStyle="1" w:styleId="2">
    <w:name w:val="Пункт2"/>
    <w:basedOn w:val="a"/>
    <w:rsid w:val="00FB651F"/>
    <w:pPr>
      <w:keepNext/>
      <w:tabs>
        <w:tab w:val="num" w:pos="720"/>
      </w:tabs>
      <w:suppressAutoHyphens/>
      <w:spacing w:before="240" w:after="120" w:line="240" w:lineRule="auto"/>
      <w:ind w:left="720" w:hanging="720"/>
      <w:outlineLvl w:val="2"/>
    </w:pPr>
    <w:rPr>
      <w:rFonts w:ascii="Times New Roman" w:hAnsi="Times New Roman"/>
      <w:b/>
      <w:sz w:val="28"/>
      <w:szCs w:val="20"/>
      <w:lang w:eastAsia="ru-RU"/>
    </w:rPr>
  </w:style>
  <w:style w:type="paragraph" w:styleId="af0">
    <w:name w:val="Body Text Indent"/>
    <w:basedOn w:val="a"/>
    <w:link w:val="af1"/>
    <w:semiHidden/>
    <w:rsid w:val="00FB651F"/>
    <w:pPr>
      <w:spacing w:after="120"/>
      <w:ind w:left="283"/>
    </w:pPr>
    <w:rPr>
      <w:rFonts w:eastAsia="Times New Roman"/>
    </w:rPr>
  </w:style>
  <w:style w:type="character" w:customStyle="1" w:styleId="af1">
    <w:name w:val="Основной текст с отступом Знак"/>
    <w:basedOn w:val="a0"/>
    <w:link w:val="af0"/>
    <w:semiHidden/>
    <w:rsid w:val="00FB651F"/>
    <w:rPr>
      <w:rFonts w:eastAsia="Times New Roman"/>
      <w:sz w:val="22"/>
      <w:szCs w:val="22"/>
    </w:rPr>
  </w:style>
  <w:style w:type="character" w:styleId="af2">
    <w:name w:val="Strong"/>
    <w:basedOn w:val="a0"/>
    <w:qFormat/>
    <w:rsid w:val="00FB651F"/>
    <w:rPr>
      <w:rFonts w:cs="Times New Roman"/>
      <w:b/>
      <w:bCs/>
    </w:rPr>
  </w:style>
  <w:style w:type="character" w:customStyle="1" w:styleId="FontStyle39">
    <w:name w:val="Font Style39"/>
    <w:rsid w:val="00FB651F"/>
    <w:rPr>
      <w:rFonts w:ascii="Times New Roman" w:hAnsi="Times New Roman" w:cs="Times New Roman"/>
      <w:sz w:val="22"/>
      <w:szCs w:val="22"/>
    </w:rPr>
  </w:style>
  <w:style w:type="paragraph" w:styleId="af3">
    <w:name w:val="List Paragraph"/>
    <w:basedOn w:val="a"/>
    <w:uiPriority w:val="34"/>
    <w:qFormat/>
    <w:rsid w:val="00FB651F"/>
    <w:pPr>
      <w:widowControl w:val="0"/>
      <w:suppressAutoHyphens/>
      <w:spacing w:after="0" w:line="240" w:lineRule="auto"/>
      <w:ind w:left="720"/>
      <w:contextualSpacing/>
    </w:pPr>
    <w:rPr>
      <w:rFonts w:ascii="Times New Roman" w:eastAsia="Arial Unicode MS" w:hAnsi="Times New Roman" w:cs="Tahoma"/>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1"/>
    <w:pPr>
      <w:spacing w:after="200" w:line="276" w:lineRule="auto"/>
    </w:pPr>
    <w:rPr>
      <w:sz w:val="22"/>
      <w:szCs w:val="22"/>
    </w:rPr>
  </w:style>
  <w:style w:type="paragraph" w:styleId="1">
    <w:name w:val="heading 1"/>
    <w:basedOn w:val="a"/>
    <w:next w:val="a"/>
    <w:link w:val="10"/>
    <w:qFormat/>
    <w:rsid w:val="00880F71"/>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880F7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0F71"/>
    <w:rPr>
      <w:rFonts w:ascii="Cambria" w:eastAsia="Times New Roman" w:hAnsi="Cambria"/>
      <w:b/>
      <w:bCs/>
      <w:kern w:val="32"/>
      <w:sz w:val="32"/>
      <w:szCs w:val="32"/>
    </w:rPr>
  </w:style>
  <w:style w:type="character" w:customStyle="1" w:styleId="30">
    <w:name w:val="Заголовок 3 Знак"/>
    <w:link w:val="3"/>
    <w:uiPriority w:val="9"/>
    <w:rsid w:val="00880F71"/>
    <w:rPr>
      <w:rFonts w:ascii="Cambria" w:eastAsia="Times New Roman" w:hAnsi="Cambria"/>
      <w:b/>
      <w:bCs/>
      <w:sz w:val="26"/>
      <w:szCs w:val="26"/>
    </w:rPr>
  </w:style>
  <w:style w:type="numbering" w:customStyle="1" w:styleId="11">
    <w:name w:val="Нет списка1"/>
    <w:next w:val="a2"/>
    <w:uiPriority w:val="99"/>
    <w:semiHidden/>
    <w:unhideWhenUsed/>
    <w:rsid w:val="00FB651F"/>
  </w:style>
  <w:style w:type="paragraph" w:styleId="a3">
    <w:name w:val="Body Text"/>
    <w:aliases w:val="Знак"/>
    <w:basedOn w:val="a"/>
    <w:link w:val="a4"/>
    <w:rsid w:val="00FB651F"/>
    <w:pPr>
      <w:spacing w:after="120" w:line="240" w:lineRule="auto"/>
      <w:ind w:firstLine="720"/>
      <w:jc w:val="both"/>
    </w:pPr>
    <w:rPr>
      <w:rFonts w:ascii="Times New Roman" w:hAnsi="Times New Roman"/>
      <w:sz w:val="28"/>
      <w:szCs w:val="28"/>
      <w:lang w:eastAsia="ru-RU"/>
    </w:rPr>
  </w:style>
  <w:style w:type="character" w:customStyle="1" w:styleId="a4">
    <w:name w:val="Основной текст Знак"/>
    <w:aliases w:val="Знак Знак"/>
    <w:basedOn w:val="a0"/>
    <w:link w:val="a3"/>
    <w:rsid w:val="00FB651F"/>
    <w:rPr>
      <w:rFonts w:ascii="Times New Roman" w:hAnsi="Times New Roman"/>
      <w:sz w:val="28"/>
      <w:szCs w:val="28"/>
      <w:lang w:eastAsia="ru-RU"/>
    </w:rPr>
  </w:style>
  <w:style w:type="character" w:styleId="a5">
    <w:name w:val="Hyperlink"/>
    <w:basedOn w:val="a0"/>
    <w:rsid w:val="00FB651F"/>
    <w:rPr>
      <w:rFonts w:cs="Times New Roman"/>
      <w:color w:val="0000FF"/>
      <w:u w:val="single"/>
    </w:rPr>
  </w:style>
  <w:style w:type="paragraph" w:styleId="a6">
    <w:name w:val="header"/>
    <w:basedOn w:val="a"/>
    <w:link w:val="a7"/>
    <w:rsid w:val="00FB651F"/>
    <w:pPr>
      <w:tabs>
        <w:tab w:val="center" w:pos="4677"/>
        <w:tab w:val="right" w:pos="9355"/>
      </w:tabs>
      <w:spacing w:after="0" w:line="240" w:lineRule="auto"/>
    </w:pPr>
    <w:rPr>
      <w:rFonts w:eastAsia="Times New Roman"/>
    </w:rPr>
  </w:style>
  <w:style w:type="character" w:customStyle="1" w:styleId="a7">
    <w:name w:val="Верхний колонтитул Знак"/>
    <w:basedOn w:val="a0"/>
    <w:link w:val="a6"/>
    <w:rsid w:val="00FB651F"/>
    <w:rPr>
      <w:rFonts w:eastAsia="Times New Roman"/>
      <w:sz w:val="22"/>
      <w:szCs w:val="22"/>
    </w:rPr>
  </w:style>
  <w:style w:type="paragraph" w:styleId="a8">
    <w:name w:val="footer"/>
    <w:basedOn w:val="a"/>
    <w:link w:val="a9"/>
    <w:rsid w:val="00FB651F"/>
    <w:pPr>
      <w:tabs>
        <w:tab w:val="center" w:pos="4677"/>
        <w:tab w:val="right" w:pos="9355"/>
      </w:tabs>
      <w:spacing w:after="0" w:line="240" w:lineRule="auto"/>
    </w:pPr>
    <w:rPr>
      <w:rFonts w:eastAsia="Times New Roman"/>
    </w:rPr>
  </w:style>
  <w:style w:type="character" w:customStyle="1" w:styleId="a9">
    <w:name w:val="Нижний колонтитул Знак"/>
    <w:basedOn w:val="a0"/>
    <w:link w:val="a8"/>
    <w:rsid w:val="00FB651F"/>
    <w:rPr>
      <w:rFonts w:eastAsia="Times New Roman"/>
      <w:sz w:val="22"/>
      <w:szCs w:val="22"/>
    </w:rPr>
  </w:style>
  <w:style w:type="paragraph" w:styleId="aa">
    <w:name w:val="Balloon Text"/>
    <w:basedOn w:val="a"/>
    <w:link w:val="ab"/>
    <w:semiHidden/>
    <w:rsid w:val="00FB651F"/>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FB651F"/>
    <w:rPr>
      <w:rFonts w:ascii="Tahoma" w:eastAsia="Times New Roman" w:hAnsi="Tahoma" w:cs="Tahoma"/>
      <w:sz w:val="16"/>
      <w:szCs w:val="16"/>
    </w:rPr>
  </w:style>
  <w:style w:type="paragraph" w:customStyle="1" w:styleId="12pt">
    <w:name w:val="Стиль Основной текст + 12 pt"/>
    <w:basedOn w:val="a3"/>
    <w:link w:val="12pt0"/>
    <w:rsid w:val="00FB651F"/>
    <w:pPr>
      <w:spacing w:after="0"/>
    </w:pPr>
    <w:rPr>
      <w:sz w:val="24"/>
    </w:rPr>
  </w:style>
  <w:style w:type="character" w:customStyle="1" w:styleId="12pt0">
    <w:name w:val="Стиль Основной текст + 12 pt Знак"/>
    <w:link w:val="12pt"/>
    <w:locked/>
    <w:rsid w:val="00FB651F"/>
    <w:rPr>
      <w:rFonts w:ascii="Times New Roman" w:hAnsi="Times New Roman"/>
      <w:sz w:val="24"/>
      <w:szCs w:val="28"/>
      <w:lang w:eastAsia="ru-RU"/>
    </w:rPr>
  </w:style>
  <w:style w:type="paragraph" w:customStyle="1" w:styleId="12">
    <w:name w:val="Абзац списка1"/>
    <w:aliases w:val="Маркер,название,Bullet Number,Нумерованый список,Bullet List,FooterText,numbered,lp1,SL_Абзац списка,List Paragraph1,Абзац списка4,Абзац списка3,f_Абзац 1,ПАРАГРАФ"/>
    <w:basedOn w:val="a"/>
    <w:link w:val="ListParagraphChar"/>
    <w:rsid w:val="00FB651F"/>
    <w:pPr>
      <w:ind w:left="720"/>
      <w:contextualSpacing/>
    </w:pPr>
    <w:rPr>
      <w:rFonts w:eastAsia="Times New Roman"/>
    </w:rPr>
  </w:style>
  <w:style w:type="character" w:customStyle="1" w:styleId="ListParagraphChar">
    <w:name w:val="List Paragraph Char"/>
    <w:aliases w:val="Маркер Char,название Char,Bullet Number Char,Нумерованый список Char,Bullet List Char,FooterText Char,numbered Char,lp1 Char,SL_Абзац списка Char,List Paragraph1 Char,Абзац списка4 Char,Абзац списка3 Char,f_Абзац 1 Char,ПАРАГРАФ Cha"/>
    <w:link w:val="12"/>
    <w:locked/>
    <w:rsid w:val="00FB651F"/>
    <w:rPr>
      <w:rFonts w:eastAsia="Times New Roman"/>
      <w:sz w:val="22"/>
      <w:szCs w:val="22"/>
    </w:rPr>
  </w:style>
  <w:style w:type="paragraph" w:customStyle="1" w:styleId="ConsNormal">
    <w:name w:val="ConsNormal"/>
    <w:link w:val="ConsNormal0"/>
    <w:rsid w:val="00FB651F"/>
    <w:pPr>
      <w:widowControl w:val="0"/>
      <w:autoSpaceDE w:val="0"/>
      <w:autoSpaceDN w:val="0"/>
      <w:adjustRightInd w:val="0"/>
      <w:ind w:right="19772" w:firstLine="720"/>
    </w:pPr>
    <w:rPr>
      <w:rFonts w:ascii="Arial" w:eastAsia="Times New Roman" w:hAnsi="Arial"/>
      <w:sz w:val="22"/>
      <w:szCs w:val="22"/>
      <w:lang w:eastAsia="ru-RU"/>
    </w:rPr>
  </w:style>
  <w:style w:type="character" w:customStyle="1" w:styleId="ConsNormal0">
    <w:name w:val="ConsNormal Знак"/>
    <w:link w:val="ConsNormal"/>
    <w:locked/>
    <w:rsid w:val="00FB651F"/>
    <w:rPr>
      <w:rFonts w:ascii="Arial" w:eastAsia="Times New Roman" w:hAnsi="Arial"/>
      <w:sz w:val="22"/>
      <w:szCs w:val="22"/>
      <w:lang w:eastAsia="ru-RU"/>
    </w:rPr>
  </w:style>
  <w:style w:type="paragraph" w:customStyle="1" w:styleId="ConsPlusNonformat">
    <w:name w:val="ConsPlusNonformat"/>
    <w:rsid w:val="00FB651F"/>
    <w:pPr>
      <w:widowControl w:val="0"/>
      <w:autoSpaceDE w:val="0"/>
      <w:autoSpaceDN w:val="0"/>
      <w:adjustRightInd w:val="0"/>
    </w:pPr>
    <w:rPr>
      <w:rFonts w:ascii="Courier New" w:hAnsi="Courier New" w:cs="Courier New"/>
      <w:lang w:eastAsia="ru-RU"/>
    </w:rPr>
  </w:style>
  <w:style w:type="paragraph" w:styleId="31">
    <w:name w:val="Body Text 3"/>
    <w:basedOn w:val="a"/>
    <w:link w:val="32"/>
    <w:semiHidden/>
    <w:rsid w:val="00FB651F"/>
    <w:pPr>
      <w:spacing w:after="120"/>
    </w:pPr>
    <w:rPr>
      <w:rFonts w:eastAsia="Times New Roman"/>
      <w:sz w:val="16"/>
      <w:szCs w:val="16"/>
    </w:rPr>
  </w:style>
  <w:style w:type="character" w:customStyle="1" w:styleId="32">
    <w:name w:val="Основной текст 3 Знак"/>
    <w:basedOn w:val="a0"/>
    <w:link w:val="31"/>
    <w:semiHidden/>
    <w:rsid w:val="00FB651F"/>
    <w:rPr>
      <w:rFonts w:eastAsia="Times New Roman"/>
      <w:sz w:val="16"/>
      <w:szCs w:val="16"/>
    </w:rPr>
  </w:style>
  <w:style w:type="paragraph" w:styleId="ac">
    <w:name w:val="Normal (Web)"/>
    <w:aliases w:val="Обычный (Web),Обычный (веб) Знак Знак,Обычный (Web) Знак Знак Знак"/>
    <w:basedOn w:val="a"/>
    <w:link w:val="ad"/>
    <w:rsid w:val="00FB651F"/>
    <w:pPr>
      <w:spacing w:before="100" w:beforeAutospacing="1" w:after="100" w:afterAutospacing="1" w:line="240" w:lineRule="auto"/>
    </w:pPr>
    <w:rPr>
      <w:rFonts w:ascii="Tahoma" w:hAnsi="Tahoma"/>
      <w:sz w:val="16"/>
      <w:szCs w:val="16"/>
      <w:lang w:eastAsia="ru-RU"/>
    </w:rPr>
  </w:style>
  <w:style w:type="character" w:customStyle="1" w:styleId="ad">
    <w:name w:val="Обычный (веб) Знак"/>
    <w:aliases w:val="Обычный (Web) Знак,Обычный (веб) Знак Знак Знак,Обычный (Web) Знак Знак Знак Знак"/>
    <w:link w:val="ac"/>
    <w:locked/>
    <w:rsid w:val="00FB651F"/>
    <w:rPr>
      <w:rFonts w:ascii="Tahoma" w:hAnsi="Tahoma"/>
      <w:sz w:val="16"/>
      <w:szCs w:val="16"/>
      <w:lang w:eastAsia="ru-RU"/>
    </w:rPr>
  </w:style>
  <w:style w:type="paragraph" w:styleId="ae">
    <w:name w:val="Title"/>
    <w:basedOn w:val="a"/>
    <w:link w:val="af"/>
    <w:qFormat/>
    <w:rsid w:val="00FB651F"/>
    <w:pPr>
      <w:spacing w:after="0" w:line="240" w:lineRule="auto"/>
      <w:jc w:val="center"/>
    </w:pPr>
    <w:rPr>
      <w:rFonts w:ascii="Times New Roman" w:hAnsi="Times New Roman"/>
      <w:b/>
      <w:sz w:val="28"/>
      <w:szCs w:val="20"/>
      <w:lang w:eastAsia="ru-RU"/>
    </w:rPr>
  </w:style>
  <w:style w:type="character" w:customStyle="1" w:styleId="af">
    <w:name w:val="Название Знак"/>
    <w:basedOn w:val="a0"/>
    <w:link w:val="ae"/>
    <w:rsid w:val="00FB651F"/>
    <w:rPr>
      <w:rFonts w:ascii="Times New Roman" w:hAnsi="Times New Roman"/>
      <w:b/>
      <w:sz w:val="28"/>
      <w:lang w:eastAsia="ru-RU"/>
    </w:rPr>
  </w:style>
  <w:style w:type="paragraph" w:customStyle="1" w:styleId="13">
    <w:name w:val="Без интервала1"/>
    <w:aliases w:val="для таблиц,No Spacing1,Без интервала11"/>
    <w:link w:val="NoSpacingChar"/>
    <w:rsid w:val="00FB651F"/>
    <w:rPr>
      <w:rFonts w:eastAsia="Times New Roman"/>
      <w:sz w:val="22"/>
      <w:szCs w:val="22"/>
    </w:rPr>
  </w:style>
  <w:style w:type="character" w:customStyle="1" w:styleId="NoSpacingChar">
    <w:name w:val="No Spacing Char"/>
    <w:aliases w:val="для таблиц Char,No Spacing1 Char,Без интервала11 Char"/>
    <w:link w:val="13"/>
    <w:locked/>
    <w:rsid w:val="00FB651F"/>
    <w:rPr>
      <w:rFonts w:eastAsia="Times New Roman"/>
      <w:sz w:val="22"/>
      <w:szCs w:val="22"/>
    </w:rPr>
  </w:style>
  <w:style w:type="paragraph" w:customStyle="1" w:styleId="2">
    <w:name w:val="Пункт2"/>
    <w:basedOn w:val="a"/>
    <w:rsid w:val="00FB651F"/>
    <w:pPr>
      <w:keepNext/>
      <w:tabs>
        <w:tab w:val="num" w:pos="720"/>
      </w:tabs>
      <w:suppressAutoHyphens/>
      <w:spacing w:before="240" w:after="120" w:line="240" w:lineRule="auto"/>
      <w:ind w:left="720" w:hanging="720"/>
      <w:outlineLvl w:val="2"/>
    </w:pPr>
    <w:rPr>
      <w:rFonts w:ascii="Times New Roman" w:hAnsi="Times New Roman"/>
      <w:b/>
      <w:sz w:val="28"/>
      <w:szCs w:val="20"/>
      <w:lang w:eastAsia="ru-RU"/>
    </w:rPr>
  </w:style>
  <w:style w:type="paragraph" w:styleId="af0">
    <w:name w:val="Body Text Indent"/>
    <w:basedOn w:val="a"/>
    <w:link w:val="af1"/>
    <w:semiHidden/>
    <w:rsid w:val="00FB651F"/>
    <w:pPr>
      <w:spacing w:after="120"/>
      <w:ind w:left="283"/>
    </w:pPr>
    <w:rPr>
      <w:rFonts w:eastAsia="Times New Roman"/>
    </w:rPr>
  </w:style>
  <w:style w:type="character" w:customStyle="1" w:styleId="af1">
    <w:name w:val="Основной текст с отступом Знак"/>
    <w:basedOn w:val="a0"/>
    <w:link w:val="af0"/>
    <w:semiHidden/>
    <w:rsid w:val="00FB651F"/>
    <w:rPr>
      <w:rFonts w:eastAsia="Times New Roman"/>
      <w:sz w:val="22"/>
      <w:szCs w:val="22"/>
    </w:rPr>
  </w:style>
  <w:style w:type="character" w:styleId="af2">
    <w:name w:val="Strong"/>
    <w:basedOn w:val="a0"/>
    <w:qFormat/>
    <w:rsid w:val="00FB651F"/>
    <w:rPr>
      <w:rFonts w:cs="Times New Roman"/>
      <w:b/>
      <w:bCs/>
    </w:rPr>
  </w:style>
  <w:style w:type="character" w:customStyle="1" w:styleId="FontStyle39">
    <w:name w:val="Font Style39"/>
    <w:rsid w:val="00FB651F"/>
    <w:rPr>
      <w:rFonts w:ascii="Times New Roman" w:hAnsi="Times New Roman" w:cs="Times New Roman"/>
      <w:sz w:val="22"/>
      <w:szCs w:val="22"/>
    </w:rPr>
  </w:style>
  <w:style w:type="paragraph" w:styleId="af3">
    <w:name w:val="List Paragraph"/>
    <w:basedOn w:val="a"/>
    <w:uiPriority w:val="34"/>
    <w:qFormat/>
    <w:rsid w:val="00FB651F"/>
    <w:pPr>
      <w:widowControl w:val="0"/>
      <w:suppressAutoHyphens/>
      <w:spacing w:after="0" w:line="240" w:lineRule="auto"/>
      <w:ind w:left="720"/>
      <w:contextualSpacing/>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3261BFCF96D4045D950E24A173423A9EA004F873F4E52200C5405D63BAB47A4DF6005B4ADt7TB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403A7EC7AFCF8920FE0CDF42BBD1DCFF27F69EF5C010E23D602CA8AF8C007628EDBD11237K4T1D" TargetMode="External"/><Relationship Id="rId12" Type="http://schemas.openxmlformats.org/officeDocument/2006/relationships/hyperlink" Target="consultantplus://offline/ref=78F3261BFCF96D4045D950E24A173423A9EA004F873F4E52200C5405D63BAB47A4DF6005B4AFt7T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659;fld=134;dst=100163" TargetMode="External"/><Relationship Id="rId11" Type="http://schemas.openxmlformats.org/officeDocument/2006/relationships/hyperlink" Target="consultantplus://offline/ref=78F3261BFCF96D4045D950E24A173423A9EA004F873F4E52200C5405D63BAB47A4DF6005B4ADt7TBD" TargetMode="External"/><Relationship Id="rId5" Type="http://schemas.openxmlformats.org/officeDocument/2006/relationships/webSettings" Target="webSettings.xml"/><Relationship Id="rId10" Type="http://schemas.openxmlformats.org/officeDocument/2006/relationships/hyperlink" Target="consultantplus://offline/ref=5403A7EC7AFCF8920FE0CDF42BBD1DCFF27F69EF5C010E23D602CA8AF8C007628EDBD11237K4T1D" TargetMode="External"/><Relationship Id="rId4" Type="http://schemas.openxmlformats.org/officeDocument/2006/relationships/settings" Target="settings.xml"/><Relationship Id="rId9" Type="http://schemas.openxmlformats.org/officeDocument/2006/relationships/hyperlink" Target="consultantplus://offline/ref=78F3261BFCF96D4045D950E24A173423A9EA004F873F4E52200C5405D63BAB47A4DF6005B4AFt7T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28</Pages>
  <Words>10028</Words>
  <Characters>57162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Закупки</cp:lastModifiedBy>
  <cp:revision>15</cp:revision>
  <cp:lastPrinted>2020-10-13T09:38:00Z</cp:lastPrinted>
  <dcterms:created xsi:type="dcterms:W3CDTF">2020-03-12T09:16:00Z</dcterms:created>
  <dcterms:modified xsi:type="dcterms:W3CDTF">2020-10-20T09:47:00Z</dcterms:modified>
</cp:coreProperties>
</file>