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30" w:rsidRDefault="006C0B30"/>
    <w:p w:rsidR="002D786F" w:rsidRDefault="002D786F"/>
    <w:p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820"/>
      </w:tblGrid>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r w:rsidRPr="00D41DCC">
              <w:rPr>
                <w:sz w:val="24"/>
                <w:szCs w:val="24"/>
              </w:rPr>
              <w:t>УТВЕРЖДАЮ</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516FF" w:rsidRDefault="002D786F" w:rsidP="00954C7C">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contextualSpacing/>
              <w:rPr>
                <w:sz w:val="24"/>
                <w:szCs w:val="24"/>
              </w:rPr>
            </w:pPr>
          </w:p>
          <w:p w:rsidR="002D786F" w:rsidRPr="00D41DCC" w:rsidRDefault="002D786F" w:rsidP="00954C7C">
            <w:pPr>
              <w:contextualSpacing/>
              <w:rPr>
                <w:sz w:val="24"/>
                <w:szCs w:val="24"/>
              </w:rPr>
            </w:pPr>
            <w:r w:rsidRPr="00D41DCC">
              <w:rPr>
                <w:sz w:val="24"/>
                <w:szCs w:val="24"/>
              </w:rPr>
              <w:t xml:space="preserve">_______________ </w:t>
            </w:r>
            <w:proofErr w:type="spellStart"/>
            <w:r>
              <w:rPr>
                <w:sz w:val="24"/>
                <w:szCs w:val="24"/>
              </w:rPr>
              <w:t>Р.М.Шигапов</w:t>
            </w:r>
            <w:proofErr w:type="spellEnd"/>
          </w:p>
        </w:tc>
      </w:tr>
      <w:tr w:rsidR="002D786F" w:rsidRPr="00D41DCC" w:rsidTr="00954C7C">
        <w:tc>
          <w:tcPr>
            <w:tcW w:w="4930" w:type="dxa"/>
          </w:tcPr>
          <w:p w:rsidR="002D786F" w:rsidRPr="00D41DCC" w:rsidRDefault="002D786F" w:rsidP="00954C7C">
            <w:pPr>
              <w:keepNext/>
              <w:keepLines/>
              <w:widowControl w:val="0"/>
              <w:suppressLineNumbers/>
              <w:suppressAutoHyphens/>
              <w:contextualSpacing/>
              <w:rPr>
                <w:b/>
                <w:bCs/>
                <w:sz w:val="24"/>
                <w:szCs w:val="24"/>
              </w:rPr>
            </w:pPr>
          </w:p>
        </w:tc>
        <w:tc>
          <w:tcPr>
            <w:tcW w:w="4931" w:type="dxa"/>
          </w:tcPr>
          <w:p w:rsidR="002D786F" w:rsidRPr="00D41DCC" w:rsidRDefault="002D786F" w:rsidP="00954C7C">
            <w:pPr>
              <w:keepNext/>
              <w:keepLines/>
              <w:widowControl w:val="0"/>
              <w:suppressLineNumbers/>
              <w:suppressAutoHyphens/>
              <w:contextualSpacing/>
              <w:rPr>
                <w:sz w:val="24"/>
                <w:szCs w:val="24"/>
              </w:rPr>
            </w:pPr>
          </w:p>
          <w:p w:rsidR="002D786F" w:rsidRPr="00D41DCC" w:rsidRDefault="000878BF" w:rsidP="009E4462">
            <w:pPr>
              <w:keepNext/>
              <w:keepLines/>
              <w:widowControl w:val="0"/>
              <w:suppressLineNumbers/>
              <w:suppressAutoHyphens/>
              <w:contextualSpacing/>
              <w:rPr>
                <w:b/>
                <w:bCs/>
                <w:sz w:val="24"/>
                <w:szCs w:val="24"/>
              </w:rPr>
            </w:pPr>
            <w:r>
              <w:rPr>
                <w:sz w:val="24"/>
                <w:szCs w:val="24"/>
              </w:rPr>
              <w:t>«___» _____________ 202</w:t>
            </w:r>
            <w:r w:rsidR="009E4462">
              <w:rPr>
                <w:sz w:val="24"/>
                <w:szCs w:val="24"/>
              </w:rPr>
              <w:t>1</w:t>
            </w:r>
            <w:r w:rsidR="002D786F" w:rsidRPr="00D41DCC">
              <w:rPr>
                <w:sz w:val="24"/>
                <w:szCs w:val="24"/>
              </w:rPr>
              <w:t xml:space="preserve"> г.</w:t>
            </w:r>
          </w:p>
        </w:tc>
      </w:tr>
    </w:tbl>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caps/>
          <w:sz w:val="28"/>
          <w:szCs w:val="28"/>
          <w:lang w:eastAsia="ru-RU"/>
        </w:rPr>
      </w:pPr>
      <w:r w:rsidRPr="00D41DC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КОНКУРСНАЯ </w:t>
      </w:r>
      <w:r w:rsidRPr="00D41DCC">
        <w:rPr>
          <w:rFonts w:ascii="Times New Roman" w:eastAsia="Times New Roman" w:hAnsi="Times New Roman" w:cs="Times New Roman"/>
          <w:b/>
          <w:bCs/>
          <w:sz w:val="28"/>
          <w:szCs w:val="28"/>
          <w:lang w:eastAsia="ru-RU"/>
        </w:rPr>
        <w:t xml:space="preserve">ДОКУМЕНТАЦИЯ </w:t>
      </w:r>
      <w:r w:rsidRPr="00420684">
        <w:rPr>
          <w:rFonts w:ascii="Times New Roman" w:eastAsia="Times New Roman" w:hAnsi="Times New Roman" w:cs="Times New Roman"/>
          <w:b/>
          <w:caps/>
          <w:sz w:val="28"/>
          <w:szCs w:val="28"/>
          <w:lang w:eastAsia="ru-RU"/>
        </w:rPr>
        <w:t>В ЭЛЕКТРОННОЙ ФОРМЕ</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caps/>
          <w:sz w:val="28"/>
          <w:szCs w:val="28"/>
          <w:lang w:eastAsia="ru-RU"/>
        </w:rPr>
      </w:pPr>
      <w:r w:rsidRPr="00D41DCC">
        <w:rPr>
          <w:rFonts w:ascii="Times New Roman" w:eastAsia="Times New Roman" w:hAnsi="Times New Roman" w:cs="Times New Roman"/>
          <w:b/>
          <w:caps/>
          <w:sz w:val="28"/>
          <w:szCs w:val="28"/>
          <w:lang w:eastAsia="ru-RU"/>
        </w:rPr>
        <w:t xml:space="preserve">на право заключения гражданско-правового договора </w:t>
      </w:r>
      <w:r w:rsidRPr="00961CD3">
        <w:rPr>
          <w:rFonts w:ascii="Times New Roman" w:eastAsia="Times New Roman" w:hAnsi="Times New Roman" w:cs="Times New Roman"/>
          <w:b/>
          <w:caps/>
          <w:sz w:val="28"/>
          <w:szCs w:val="28"/>
          <w:lang w:eastAsia="ru-RU"/>
        </w:rPr>
        <w:t>Проведение инженерно-изыскательских работ по объекту: «Проект планировки и проект межевания территории, ограниченной территориями городских лесов, железной дороги и ГАУЗ РБ ГКБ №18 г.Уфы в Орджоникидзевском и Октябрьском районах городского округа город Уфа Республики Башкортостан».</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caps/>
          <w:sz w:val="28"/>
          <w:szCs w:val="28"/>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Pr>
          <w:rFonts w:ascii="Times New Roman" w:hAnsi="Times New Roman" w:cs="Times New Roman"/>
          <w:bCs/>
          <w:color w:val="000000"/>
          <w:sz w:val="24"/>
          <w:szCs w:val="24"/>
        </w:rPr>
        <w:t>специалист по закупкам</w:t>
      </w:r>
    </w:p>
    <w:p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Pr="00D41DCC">
        <w:rPr>
          <w:rFonts w:ascii="Times New Roman" w:hAnsi="Times New Roman" w:cs="Times New Roman"/>
          <w:bCs/>
          <w:color w:val="000000"/>
          <w:sz w:val="24"/>
          <w:szCs w:val="24"/>
        </w:rPr>
        <w:t xml:space="preserve"> ____________</w:t>
      </w:r>
    </w:p>
    <w:bookmarkEnd w:id="0"/>
    <w:p w:rsidR="000F2553" w:rsidRDefault="000F2553"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
          <w:bCs/>
          <w:sz w:val="24"/>
          <w:szCs w:val="24"/>
          <w:lang w:eastAsia="ru-RU"/>
        </w:rPr>
      </w:pP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2D786F" w:rsidRPr="00D41DCC" w:rsidRDefault="009E4462"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Уфа-2021 </w:t>
      </w:r>
    </w:p>
    <w:p w:rsidR="00954C7C" w:rsidRPr="00954C7C" w:rsidRDefault="002D786F" w:rsidP="00954C7C">
      <w:pPr>
        <w:pageBreakBefore/>
        <w:ind w:right="40"/>
        <w:jc w:val="center"/>
        <w:rPr>
          <w:rFonts w:ascii="Times New Roman" w:eastAsia="Times New Roman" w:hAnsi="Times New Roman" w:cs="Times New Roman"/>
          <w:b/>
          <w:i/>
          <w:sz w:val="24"/>
          <w:szCs w:val="24"/>
          <w:lang w:eastAsia="ru-RU"/>
        </w:rPr>
      </w:pPr>
      <w:r w:rsidRPr="00D41DCC">
        <w:rPr>
          <w:rFonts w:ascii="Times New Roman" w:eastAsia="Times New Roman" w:hAnsi="Times New Roman" w:cs="Times New Roman"/>
          <w:b/>
          <w:kern w:val="1"/>
          <w:sz w:val="24"/>
          <w:szCs w:val="24"/>
          <w:lang w:eastAsia="ar-SA"/>
        </w:rPr>
        <w:lastRenderedPageBreak/>
        <w:br w:type="page"/>
      </w:r>
      <w:r w:rsidR="00954C7C" w:rsidRPr="00954C7C">
        <w:rPr>
          <w:rFonts w:ascii="Times New Roman" w:eastAsia="Times New Roman" w:hAnsi="Times New Roman" w:cs="Times New Roman"/>
          <w:b/>
          <w:i/>
          <w:sz w:val="24"/>
          <w:szCs w:val="24"/>
          <w:lang w:eastAsia="ru-RU"/>
        </w:rPr>
        <w:lastRenderedPageBreak/>
        <w:t>Содержание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Pr="00954C7C">
        <w:rPr>
          <w:rFonts w:ascii="Times New Roman" w:eastAsia="Times New Roman" w:hAnsi="Times New Roman" w:cs="Times New Roman"/>
          <w:sz w:val="24"/>
          <w:szCs w:val="24"/>
          <w:lang w:eastAsia="ru-RU"/>
        </w:rPr>
        <w:t>«Критерии оценки заявок»;</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rsidR="00954C7C" w:rsidRP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установленным Федеральным законом»;</w:t>
      </w:r>
    </w:p>
    <w:p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Форма № 8 «</w:t>
      </w:r>
      <w:r w:rsidR="00674509" w:rsidRPr="00674509">
        <w:rPr>
          <w:rFonts w:ascii="Times New Roman" w:eastAsia="Times New Roman" w:hAnsi="Times New Roman" w:cs="Times New Roman"/>
          <w:sz w:val="24"/>
          <w:szCs w:val="24"/>
          <w:lang w:eastAsia="ru-RU"/>
        </w:rPr>
        <w:t>Квалификация участника закупки по показателю «Опыт участника по выполнению работ сопоставимого характера и объема»</w:t>
      </w:r>
      <w:r w:rsidR="00674509">
        <w:rPr>
          <w:rFonts w:ascii="Times New Roman" w:eastAsia="Times New Roman" w:hAnsi="Times New Roman" w:cs="Times New Roman"/>
          <w:sz w:val="24"/>
          <w:szCs w:val="24"/>
          <w:lang w:eastAsia="ru-RU"/>
        </w:rPr>
        <w:t>.</w:t>
      </w:r>
    </w:p>
    <w:p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rsidR="00954C7C" w:rsidRP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 Предмет </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954C7C">
        <w:rPr>
          <w:rFonts w:ascii="Times New Roman" w:eastAsia="Times New Roman" w:hAnsi="Times New Roman" w:cs="Times New Roman"/>
          <w:sz w:val="24"/>
          <w:szCs w:val="24"/>
          <w:lang w:eastAsia="x-none"/>
        </w:rPr>
        <w:t>открытый конкурс</w:t>
      </w:r>
      <w:r w:rsidRPr="00954C7C">
        <w:rPr>
          <w:rFonts w:ascii="Times New Roman" w:eastAsia="Times New Roman" w:hAnsi="Times New Roman" w:cs="Times New Roman"/>
          <w:sz w:val="24"/>
          <w:szCs w:val="24"/>
          <w:lang w:val="x-none" w:eastAsia="x-none"/>
        </w:rPr>
        <w:t xml:space="preserve">, предмет и условия которого указаны </w:t>
      </w:r>
      <w:r w:rsidRPr="00954C7C">
        <w:rPr>
          <w:rFonts w:ascii="Times New Roman" w:eastAsia="Times New Roman" w:hAnsi="Times New Roman" w:cs="Times New Roman"/>
          <w:b/>
          <w:sz w:val="24"/>
          <w:szCs w:val="24"/>
          <w:lang w:val="x-none" w:eastAsia="x-none"/>
        </w:rPr>
        <w:t xml:space="preserve">в информационной карте </w:t>
      </w:r>
      <w:r w:rsidRPr="00954C7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r w:rsidRPr="00954C7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w:t>
      </w:r>
      <w:r w:rsidR="00AC438B">
        <w:rPr>
          <w:rFonts w:ascii="Times New Roman" w:eastAsia="Times New Roman" w:hAnsi="Times New Roman" w:cs="Times New Roman"/>
          <w:sz w:val="24"/>
          <w:szCs w:val="24"/>
          <w:lang w:eastAsia="ru-RU"/>
        </w:rPr>
        <w:t xml:space="preserve">akupki.gov.ru) (далее – ЕИС) и по адресу </w:t>
      </w:r>
      <w:r w:rsidR="00AC438B" w:rsidRPr="00AC438B">
        <w:rPr>
          <w:rFonts w:ascii="Times New Roman" w:eastAsia="Times New Roman" w:hAnsi="Times New Roman" w:cs="Times New Roman"/>
          <w:sz w:val="24"/>
          <w:szCs w:val="24"/>
          <w:lang w:eastAsia="ru-RU"/>
        </w:rPr>
        <w:t>электронной площадки в информационно-телеко</w:t>
      </w:r>
      <w:r w:rsidR="004A5C5E">
        <w:rPr>
          <w:rFonts w:ascii="Times New Roman" w:eastAsia="Times New Roman" w:hAnsi="Times New Roman" w:cs="Times New Roman"/>
          <w:sz w:val="24"/>
          <w:szCs w:val="24"/>
          <w:lang w:eastAsia="ru-RU"/>
        </w:rPr>
        <w:t>ммуникационной сети «Интернет».</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954C7C">
        <w:rPr>
          <w:rFonts w:ascii="Times New Roman" w:eastAsia="Times New Roman" w:hAnsi="Times New Roman" w:cs="Times New Roman"/>
          <w:b/>
          <w:bCs/>
          <w:sz w:val="24"/>
          <w:szCs w:val="24"/>
          <w:lang w:val="x-none" w:eastAsia="x-none"/>
        </w:rPr>
        <w:t>3. Описание объекта закупки</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954C7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954C7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954C7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Cs/>
          <w:sz w:val="24"/>
          <w:szCs w:val="24"/>
          <w:lang w:eastAsia="ru-RU"/>
        </w:rPr>
        <w:t>3.3. П</w:t>
      </w:r>
      <w:r w:rsidRPr="00954C7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954C7C">
        <w:rPr>
          <w:rFonts w:ascii="Times New Roman" w:eastAsia="Times New Roman" w:hAnsi="Times New Roman" w:cs="Times New Roman"/>
          <w:bCs/>
          <w:sz w:val="24"/>
          <w:szCs w:val="24"/>
          <w:lang w:eastAsia="x-none"/>
        </w:rPr>
        <w:t>5</w:t>
      </w:r>
      <w:r w:rsidRPr="00954C7C">
        <w:rPr>
          <w:rFonts w:ascii="Times New Roman" w:eastAsia="Times New Roman" w:hAnsi="Times New Roman" w:cs="Times New Roman"/>
          <w:bCs/>
          <w:sz w:val="24"/>
          <w:szCs w:val="24"/>
          <w:lang w:val="x-none" w:eastAsia="x-none"/>
        </w:rPr>
        <w:t xml:space="preserve"> (Предложение </w:t>
      </w:r>
      <w:r w:rsidRPr="00954C7C">
        <w:rPr>
          <w:rFonts w:ascii="Times New Roman" w:eastAsia="Times New Roman" w:hAnsi="Times New Roman" w:cs="Times New Roman"/>
          <w:bCs/>
          <w:sz w:val="24"/>
          <w:szCs w:val="24"/>
          <w:lang w:eastAsia="x-none"/>
        </w:rPr>
        <w:t>участника закупки</w:t>
      </w:r>
      <w:r w:rsidRPr="00954C7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954C7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954C7C" w:rsidRPr="00954C7C" w:rsidRDefault="00954C7C" w:rsidP="00954C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w:t>
      </w:r>
      <w:r w:rsidRPr="00954C7C">
        <w:rPr>
          <w:rFonts w:ascii="Times New Roman" w:eastAsia="Times New Roman" w:hAnsi="Times New Roman" w:cs="Times New Roman"/>
          <w:sz w:val="24"/>
          <w:szCs w:val="24"/>
          <w:lang w:eastAsia="ru-RU"/>
        </w:rPr>
        <w:lastRenderedPageBreak/>
        <w:t>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954C7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954C7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Pr="00954C7C">
        <w:rPr>
          <w:rFonts w:ascii="Times New Roman" w:eastAsia="Times New Roman" w:hAnsi="Times New Roman" w:cs="Times New Roman"/>
          <w:b/>
          <w:sz w:val="24"/>
          <w:szCs w:val="24"/>
          <w:lang w:val="x-none" w:eastAsia="x-none"/>
        </w:rPr>
        <w:t>в информационной карте</w:t>
      </w:r>
      <w:r w:rsidRPr="00954C7C">
        <w:rPr>
          <w:rFonts w:ascii="Times New Roman" w:eastAsia="Times New Roman" w:hAnsi="Times New Roman" w:cs="Times New Roman"/>
          <w:sz w:val="24"/>
          <w:szCs w:val="24"/>
          <w:lang w:val="x-none" w:eastAsia="x-none"/>
        </w:rPr>
        <w:t xml:space="preserve"> (Раздел №2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954C7C" w:rsidRPr="00954C7C" w:rsidRDefault="00954C7C" w:rsidP="00954C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rsidR="00954C7C" w:rsidRPr="00954C7C" w:rsidRDefault="00954C7C" w:rsidP="00954C7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954C7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954C7C">
        <w:rPr>
          <w:rFonts w:ascii="Times New Roman" w:eastAsia="Times New Roman" w:hAnsi="Times New Roman" w:cs="Times New Roman"/>
          <w:sz w:val="24"/>
          <w:szCs w:val="24"/>
          <w:lang w:eastAsia="ru-RU"/>
        </w:rPr>
        <w:t xml:space="preserve">указаны </w:t>
      </w:r>
      <w:r w:rsidRPr="00954C7C">
        <w:rPr>
          <w:rFonts w:ascii="Times New Roman" w:eastAsia="Times New Roman" w:hAnsi="Times New Roman" w:cs="Times New Roman"/>
          <w:bCs/>
          <w:sz w:val="24"/>
          <w:szCs w:val="24"/>
          <w:lang w:eastAsia="ru-RU"/>
        </w:rPr>
        <w:t>в Проекте договора (Раздел № 4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954C7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rsidR="008346B3" w:rsidRPr="008346B3" w:rsidRDefault="008346B3" w:rsidP="008346B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346B3">
        <w:rPr>
          <w:rFonts w:ascii="Times New Roman" w:eastAsia="Times New Roman" w:hAnsi="Times New Roman" w:cs="Times New Roman"/>
          <w:sz w:val="24"/>
          <w:szCs w:val="24"/>
          <w:lang w:eastAsia="ru-RU"/>
        </w:rPr>
        <w:t>Заказчик размещает в ЕИС и на электронной площадке извещение о проведении конкурса и конкурсную документацию не менее чем за 15 дней до дня окончания срока подачи заявок на участие в конкурсе.</w:t>
      </w:r>
    </w:p>
    <w:p w:rsidR="00F257EA" w:rsidRPr="00954C7C" w:rsidRDefault="00F257EA" w:rsidP="00F257E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Дата начала срока подачи заявок на участие в закупке, а также срок окончания подачи заявок указаны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9. Требования к участникам закупки</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Предприятием в соответствии с Положением.</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 и Положения;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3) </w:t>
      </w:r>
      <w:proofErr w:type="spellStart"/>
      <w:r w:rsidRPr="00954C7C">
        <w:rPr>
          <w:rFonts w:ascii="Times New Roman" w:eastAsia="Times New Roman" w:hAnsi="Times New Roman" w:cs="Times New Roman"/>
          <w:sz w:val="24"/>
          <w:szCs w:val="24"/>
          <w:lang w:eastAsia="ru-RU"/>
        </w:rPr>
        <w:t>непроведение</w:t>
      </w:r>
      <w:proofErr w:type="spellEnd"/>
      <w:r w:rsidRPr="00954C7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954C7C">
        <w:rPr>
          <w:rFonts w:ascii="Times New Roman" w:eastAsia="Times New Roman" w:hAnsi="Times New Roman" w:cs="Times New Roman"/>
          <w:sz w:val="24"/>
          <w:szCs w:val="24"/>
          <w:lang w:eastAsia="ru-RU"/>
        </w:rPr>
        <w:lastRenderedPageBreak/>
        <w:t>конкурсного производства;</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w:t>
      </w:r>
      <w:proofErr w:type="spellStart"/>
      <w:r w:rsidRPr="00954C7C">
        <w:rPr>
          <w:rFonts w:ascii="Times New Roman" w:eastAsia="Times New Roman" w:hAnsi="Times New Roman" w:cs="Times New Roman"/>
          <w:sz w:val="24"/>
          <w:szCs w:val="24"/>
          <w:lang w:eastAsia="ru-RU"/>
        </w:rPr>
        <w:t>неприостановление</w:t>
      </w:r>
      <w:proofErr w:type="spellEnd"/>
      <w:r w:rsidRPr="00954C7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54C7C">
        <w:rPr>
          <w:rFonts w:ascii="Times New Roman" w:eastAsia="Times New Roman" w:hAnsi="Times New Roman" w:cs="Times New Roman"/>
          <w:sz w:val="24"/>
          <w:szCs w:val="24"/>
          <w:lang w:eastAsia="ru-RU"/>
        </w:rPr>
        <w:t xml:space="preserve"> обязанности </w:t>
      </w:r>
      <w:proofErr w:type="gramStart"/>
      <w:r w:rsidRPr="00954C7C">
        <w:rPr>
          <w:rFonts w:ascii="Times New Roman" w:eastAsia="Times New Roman" w:hAnsi="Times New Roman" w:cs="Times New Roman"/>
          <w:sz w:val="24"/>
          <w:szCs w:val="24"/>
          <w:lang w:eastAsia="ru-RU"/>
        </w:rPr>
        <w:t>заявителя</w:t>
      </w:r>
      <w:proofErr w:type="gramEnd"/>
      <w:r w:rsidRPr="00954C7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4C7C">
        <w:rPr>
          <w:rFonts w:ascii="Times New Roman" w:eastAsia="Times New Roman" w:hAnsi="Times New Roman" w:cs="Times New Roman"/>
          <w:sz w:val="24"/>
          <w:szCs w:val="24"/>
          <w:lang w:eastAsia="ru-RU"/>
        </w:rPr>
        <w:t>указанных</w:t>
      </w:r>
      <w:proofErr w:type="gramEnd"/>
      <w:r w:rsidRPr="00954C7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954C7C">
          <w:rPr>
            <w:rFonts w:ascii="Times New Roman" w:eastAsia="Times New Roman" w:hAnsi="Times New Roman" w:cs="Times New Roman"/>
            <w:sz w:val="24"/>
            <w:szCs w:val="24"/>
            <w:lang w:eastAsia="ru-RU"/>
          </w:rPr>
          <w:t>статьями 289</w:t>
        </w:r>
      </w:hyperlink>
      <w:r w:rsidRPr="00954C7C">
        <w:rPr>
          <w:rFonts w:ascii="Times New Roman" w:eastAsia="Times New Roman" w:hAnsi="Times New Roman" w:cs="Times New Roman"/>
          <w:sz w:val="24"/>
          <w:szCs w:val="24"/>
          <w:lang w:eastAsia="ru-RU"/>
        </w:rPr>
        <w:t xml:space="preserve">, </w:t>
      </w:r>
      <w:hyperlink r:id="rId7" w:history="1">
        <w:r w:rsidRPr="00954C7C">
          <w:rPr>
            <w:rFonts w:ascii="Times New Roman" w:eastAsia="Times New Roman" w:hAnsi="Times New Roman" w:cs="Times New Roman"/>
            <w:sz w:val="24"/>
            <w:szCs w:val="24"/>
            <w:lang w:eastAsia="ru-RU"/>
          </w:rPr>
          <w:t>290</w:t>
        </w:r>
      </w:hyperlink>
      <w:r w:rsidRPr="00954C7C">
        <w:rPr>
          <w:rFonts w:ascii="Times New Roman" w:eastAsia="Times New Roman" w:hAnsi="Times New Roman" w:cs="Times New Roman"/>
          <w:sz w:val="24"/>
          <w:szCs w:val="24"/>
          <w:lang w:eastAsia="ru-RU"/>
        </w:rPr>
        <w:t xml:space="preserve">, </w:t>
      </w:r>
      <w:hyperlink r:id="rId8" w:history="1">
        <w:r w:rsidRPr="00954C7C">
          <w:rPr>
            <w:rFonts w:ascii="Times New Roman" w:eastAsia="Times New Roman" w:hAnsi="Times New Roman" w:cs="Times New Roman"/>
            <w:sz w:val="24"/>
            <w:szCs w:val="24"/>
            <w:lang w:eastAsia="ru-RU"/>
          </w:rPr>
          <w:t>291</w:t>
        </w:r>
      </w:hyperlink>
      <w:r w:rsidRPr="00954C7C">
        <w:rPr>
          <w:rFonts w:ascii="Times New Roman" w:eastAsia="Times New Roman" w:hAnsi="Times New Roman" w:cs="Times New Roman"/>
          <w:sz w:val="24"/>
          <w:szCs w:val="24"/>
          <w:lang w:eastAsia="ru-RU"/>
        </w:rPr>
        <w:t xml:space="preserve">, </w:t>
      </w:r>
      <w:hyperlink r:id="rId9" w:history="1">
        <w:r w:rsidRPr="00954C7C">
          <w:rPr>
            <w:rFonts w:ascii="Times New Roman" w:eastAsia="Times New Roman" w:hAnsi="Times New Roman" w:cs="Times New Roman"/>
            <w:sz w:val="24"/>
            <w:szCs w:val="24"/>
            <w:lang w:eastAsia="ru-RU"/>
          </w:rPr>
          <w:t>291.1</w:t>
        </w:r>
      </w:hyperlink>
      <w:r w:rsidRPr="00954C7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954C7C">
          <w:rPr>
            <w:rFonts w:ascii="Times New Roman" w:eastAsia="Times New Roman" w:hAnsi="Times New Roman" w:cs="Times New Roman"/>
            <w:sz w:val="24"/>
            <w:szCs w:val="24"/>
            <w:lang w:eastAsia="ru-RU"/>
          </w:rPr>
          <w:t>статьей 19.28</w:t>
        </w:r>
      </w:hyperlink>
      <w:r w:rsidRPr="00954C7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C7C">
        <w:rPr>
          <w:rFonts w:ascii="Times New Roman" w:eastAsia="Times New Roman" w:hAnsi="Times New Roman" w:cs="Times New Roman"/>
          <w:sz w:val="24"/>
          <w:szCs w:val="24"/>
          <w:lang w:eastAsia="ru-RU"/>
        </w:rPr>
        <w:t>неполнородными</w:t>
      </w:r>
      <w:proofErr w:type="spellEnd"/>
      <w:r w:rsidRPr="00954C7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54C7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954C7C">
        <w:rPr>
          <w:rFonts w:ascii="Times New Roman" w:eastAsia="Times New Roman" w:hAnsi="Times New Roman" w:cs="Times New Roman"/>
          <w:b/>
          <w:sz w:val="24"/>
          <w:szCs w:val="24"/>
          <w:lang w:eastAsia="ru-RU"/>
        </w:rPr>
        <w:t xml:space="preserve">в 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10. </w:t>
      </w:r>
      <w:proofErr w:type="gramStart"/>
      <w:r w:rsidRPr="00954C7C">
        <w:rPr>
          <w:rFonts w:ascii="Times New Roman" w:eastAsia="Times New Roman" w:hAnsi="Times New Roman" w:cs="Times New Roman"/>
          <w:b/>
          <w:sz w:val="24"/>
          <w:szCs w:val="24"/>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954C7C">
        <w:rPr>
          <w:rFonts w:ascii="Times New Roman" w:eastAsia="Times New Roman" w:hAnsi="Times New Roman" w:cs="Times New Roman"/>
          <w:b/>
          <w:sz w:val="24"/>
          <w:szCs w:val="24"/>
          <w:lang w:eastAsia="ru-RU"/>
        </w:rPr>
        <w:t>в информационной карте</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 xml:space="preserve">Раздел №2 настоящей документации). </w:t>
      </w:r>
      <w:proofErr w:type="gramEnd"/>
    </w:p>
    <w:p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11.3. </w:t>
      </w:r>
      <w:proofErr w:type="gramStart"/>
      <w:r w:rsidRPr="00954C7C">
        <w:rPr>
          <w:rFonts w:ascii="Times New Roman" w:eastAsia="Times New Roman" w:hAnsi="Times New Roman" w:cs="Times New Roman"/>
          <w:sz w:val="24"/>
          <w:szCs w:val="24"/>
          <w:lang w:eastAsia="ru-RU"/>
        </w:rPr>
        <w:t>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(по форме №7 настоящей документации),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w:t>
      </w:r>
      <w:proofErr w:type="gramEnd"/>
      <w:r w:rsidRPr="00954C7C">
        <w:rPr>
          <w:rFonts w:ascii="Times New Roman" w:eastAsia="Times New Roman" w:hAnsi="Times New Roman" w:cs="Times New Roman"/>
          <w:sz w:val="24"/>
          <w:szCs w:val="24"/>
          <w:lang w:eastAsia="ru-RU"/>
        </w:rPr>
        <w:t xml:space="preserve">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11.5.  Предприятие вправе не давать разъяснений положений извещения и (или) документации о закупке, если запрос поступил </w:t>
      </w:r>
      <w:proofErr w:type="gramStart"/>
      <w:r w:rsidRPr="00954C7C">
        <w:rPr>
          <w:rFonts w:ascii="Times New Roman" w:eastAsia="Times New Roman" w:hAnsi="Times New Roman" w:cs="Times New Roman"/>
          <w:sz w:val="24"/>
          <w:szCs w:val="24"/>
          <w:lang w:eastAsia="ru-RU"/>
        </w:rPr>
        <w:t>позднее</w:t>
      </w:r>
      <w:proofErr w:type="gramEnd"/>
      <w:r w:rsidRPr="00954C7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закупке.</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(в случае, если обеспечение заявки предусмотрено документацией о закупке и указано в информационной карте (Раздел №2 настоящей документации).</w:t>
      </w:r>
      <w:proofErr w:type="gramEnd"/>
    </w:p>
    <w:p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13.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13.1. 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Выбор способа обеспечения заявки на участие в закупке осуществляется участником закупки самостоятельно.</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13.2. В случае если участником закупки определен способ обеспечения заявки на участие в закупке в форме банковской гарантии, банковская гарантия должна соответствовать требованиям статьи 45 Федерального закона №44-ФЗ, а также дополнительным требованиям к банковской гарантии, используемой для целей Федерального закона о контрактной системе, утвержденным постановлением Правительства Российской Федерации от 08.11.2013 № 1005.</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xml:space="preserve">13.3. Банковская гарантия должна быть включена в реестр банковских гарантий, быть безотзывной и содержать: </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указание на реквизиты закупки, заявку на которую она обеспечивает, на предмет закупки, стороны закупки;</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xml:space="preserve">- сумму банковской гарантии, подлежащую уплате гарантом Предприятию в установленных </w:t>
      </w:r>
      <w:hyperlink r:id="rId11" w:history="1">
        <w:r w:rsidRPr="00A70A6C">
          <w:rPr>
            <w:rFonts w:ascii="Times New Roman" w:eastAsia="Times New Roman" w:hAnsi="Times New Roman" w:cs="Times New Roman"/>
            <w:sz w:val="24"/>
            <w:szCs w:val="24"/>
            <w:lang w:eastAsia="ru-RU"/>
          </w:rPr>
          <w:t>частью 15 статьи 44</w:t>
        </w:r>
      </w:hyperlink>
      <w:r w:rsidRPr="00A70A6C">
        <w:rPr>
          <w:rFonts w:ascii="Times New Roman" w:eastAsia="Times New Roman" w:hAnsi="Times New Roman" w:cs="Times New Roman"/>
          <w:sz w:val="24"/>
          <w:szCs w:val="24"/>
          <w:lang w:eastAsia="ru-RU"/>
        </w:rPr>
        <w:t xml:space="preserve"> Федерального закона №44-ФЗ случаях;</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обязательства принципала, надлежащее исполнение которых обеспечивается банковской гарантией;</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обязанность гаранта уплатить Предприятию неустойку в размере 0,1 % суммы, подлежащей уплате, за каждый день просрочки;</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xml:space="preserve">- срок действия банковской гарантии, который должен составлять не менее чем два месяца </w:t>
      </w:r>
      <w:proofErr w:type="gramStart"/>
      <w:r w:rsidRPr="00A70A6C">
        <w:rPr>
          <w:rFonts w:ascii="Times New Roman" w:eastAsia="Times New Roman" w:hAnsi="Times New Roman" w:cs="Times New Roman"/>
          <w:sz w:val="24"/>
          <w:szCs w:val="24"/>
          <w:lang w:eastAsia="ru-RU"/>
        </w:rPr>
        <w:t>с даты окончания</w:t>
      </w:r>
      <w:proofErr w:type="gramEnd"/>
      <w:r w:rsidRPr="00A70A6C">
        <w:rPr>
          <w:rFonts w:ascii="Times New Roman" w:eastAsia="Times New Roman" w:hAnsi="Times New Roman" w:cs="Times New Roman"/>
          <w:sz w:val="24"/>
          <w:szCs w:val="24"/>
          <w:lang w:eastAsia="ru-RU"/>
        </w:rPr>
        <w:t xml:space="preserve"> срока подачи заявок на участие в закупке;</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отлагательное условие, предусматривающее заключение договора предоставления банковской гарантии по обязательствам участника закупки;</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установленный Правительством Российской Федерации перечень документов, предоставляемых Предприятием банку одновременно с требованием об осуществлении уплаты денежной суммы по банковской гарантии.</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lastRenderedPageBreak/>
        <w:t>13.3.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5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13.4. Запрещается включение в условия банковской гарантии требования о представлении Предприятием гаранту судебных актов, подтверждающих неисполнение участником закупки обязательств, обеспечиваемых банковской гарантией.</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13.5. Возврат банковской гарантии Предприятием лицу или гаранту, предоставившим банковскую гарантию в качестве обеспечения заявки на участие в закупке, не осуществляется, взыскание по ней не производится.</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13.6. Внесение денежных сре</w:t>
      </w:r>
      <w:proofErr w:type="gramStart"/>
      <w:r w:rsidRPr="00A70A6C">
        <w:rPr>
          <w:rFonts w:ascii="Times New Roman" w:eastAsia="Times New Roman" w:hAnsi="Times New Roman" w:cs="Times New Roman"/>
          <w:sz w:val="24"/>
          <w:szCs w:val="24"/>
          <w:lang w:eastAsia="ru-RU"/>
        </w:rPr>
        <w:t>дств в к</w:t>
      </w:r>
      <w:proofErr w:type="gramEnd"/>
      <w:r w:rsidRPr="00A70A6C">
        <w:rPr>
          <w:rFonts w:ascii="Times New Roman" w:eastAsia="Times New Roman" w:hAnsi="Times New Roman" w:cs="Times New Roman"/>
          <w:sz w:val="24"/>
          <w:szCs w:val="24"/>
          <w:lang w:eastAsia="ru-RU"/>
        </w:rPr>
        <w:t xml:space="preserve">ачестве обеспечения заявки на участие в закупке, в случае избрания участником закупки данного способа обеспечения заявки на участие в закупке, производится путем перечисления денежных средств на расчетный счет Предприятия по следующим реквизитам: </w:t>
      </w:r>
    </w:p>
    <w:p w:rsidR="00A70A6C" w:rsidRPr="00A70A6C" w:rsidRDefault="00A70A6C" w:rsidP="00A70A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xml:space="preserve">ИНН 0274100871, КПП 027401001, </w:t>
      </w:r>
    </w:p>
    <w:p w:rsidR="00A70A6C" w:rsidRPr="00A70A6C" w:rsidRDefault="00A70A6C" w:rsidP="00A70A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A70A6C">
        <w:rPr>
          <w:rFonts w:ascii="Times New Roman" w:eastAsia="Times New Roman" w:hAnsi="Times New Roman" w:cs="Times New Roman"/>
          <w:sz w:val="24"/>
          <w:szCs w:val="24"/>
          <w:lang w:eastAsia="ru-RU"/>
        </w:rPr>
        <w:t>р</w:t>
      </w:r>
      <w:proofErr w:type="gramEnd"/>
      <w:r w:rsidRPr="00A70A6C">
        <w:rPr>
          <w:rFonts w:ascii="Times New Roman" w:eastAsia="Times New Roman" w:hAnsi="Times New Roman" w:cs="Times New Roman"/>
          <w:sz w:val="24"/>
          <w:szCs w:val="24"/>
          <w:lang w:eastAsia="ru-RU"/>
        </w:rPr>
        <w:t>/с 40602810601080003769</w:t>
      </w:r>
    </w:p>
    <w:p w:rsidR="00A70A6C" w:rsidRPr="00A70A6C" w:rsidRDefault="00A70A6C" w:rsidP="00A70A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в ФАКБ «Российский Капитал» (ПАО) Нижегородский г. Нижний Новгород</w:t>
      </w:r>
    </w:p>
    <w:p w:rsidR="00A70A6C" w:rsidRPr="00A70A6C" w:rsidRDefault="00A70A6C" w:rsidP="00A70A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к/с 30101810300000000821</w:t>
      </w:r>
    </w:p>
    <w:p w:rsidR="00A70A6C" w:rsidRPr="00A70A6C" w:rsidRDefault="00A70A6C" w:rsidP="00A70A6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БИК 042202821</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13.7. Обеспечение заявки на участие в закупке путем внесения денежных сре</w:t>
      </w:r>
      <w:proofErr w:type="gramStart"/>
      <w:r w:rsidRPr="00A70A6C">
        <w:rPr>
          <w:rFonts w:ascii="Times New Roman" w:eastAsia="Times New Roman" w:hAnsi="Times New Roman" w:cs="Times New Roman"/>
          <w:sz w:val="24"/>
          <w:szCs w:val="24"/>
          <w:lang w:eastAsia="ru-RU"/>
        </w:rPr>
        <w:t>дств сч</w:t>
      </w:r>
      <w:proofErr w:type="gramEnd"/>
      <w:r w:rsidRPr="00A70A6C">
        <w:rPr>
          <w:rFonts w:ascii="Times New Roman" w:eastAsia="Times New Roman" w:hAnsi="Times New Roman" w:cs="Times New Roman"/>
          <w:sz w:val="24"/>
          <w:szCs w:val="24"/>
          <w:lang w:eastAsia="ru-RU"/>
        </w:rPr>
        <w:t>итается предоставленным с момента зачисления средств в сумме, указанной в настоящем разделе, на расчетный счет Предприятия.</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xml:space="preserve">13.8.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w:t>
      </w:r>
      <w:proofErr w:type="gramStart"/>
      <w:r w:rsidRPr="00A70A6C">
        <w:rPr>
          <w:rFonts w:ascii="Times New Roman" w:eastAsia="Times New Roman" w:hAnsi="Times New Roman" w:cs="Times New Roman"/>
          <w:sz w:val="24"/>
          <w:szCs w:val="24"/>
          <w:lang w:eastAsia="ru-RU"/>
        </w:rPr>
        <w:t>и(</w:t>
      </w:r>
      <w:proofErr w:type="gramEnd"/>
      <w:r w:rsidRPr="00A70A6C">
        <w:rPr>
          <w:rFonts w:ascii="Times New Roman" w:eastAsia="Times New Roman" w:hAnsi="Times New Roman" w:cs="Times New Roman"/>
          <w:sz w:val="24"/>
          <w:szCs w:val="24"/>
          <w:lang w:eastAsia="ru-RU"/>
        </w:rPr>
        <w:t xml:space="preserve">или) оценки заявок денежные средства не поступили на счет, указанный Предприятием в документации о закупке, на котором в соответствии с законодательством Российской Федерации учитываются операции со средствами, поступающими Предприятию, такой участник признается не </w:t>
      </w:r>
      <w:proofErr w:type="gramStart"/>
      <w:r w:rsidRPr="00A70A6C">
        <w:rPr>
          <w:rFonts w:ascii="Times New Roman" w:eastAsia="Times New Roman" w:hAnsi="Times New Roman" w:cs="Times New Roman"/>
          <w:sz w:val="24"/>
          <w:szCs w:val="24"/>
          <w:lang w:eastAsia="ru-RU"/>
        </w:rPr>
        <w:t>предоставившим</w:t>
      </w:r>
      <w:proofErr w:type="gramEnd"/>
      <w:r w:rsidRPr="00A70A6C">
        <w:rPr>
          <w:rFonts w:ascii="Times New Roman" w:eastAsia="Times New Roman" w:hAnsi="Times New Roman" w:cs="Times New Roman"/>
          <w:sz w:val="24"/>
          <w:szCs w:val="24"/>
          <w:lang w:eastAsia="ru-RU"/>
        </w:rPr>
        <w:t xml:space="preserve"> обеспечение заявки. Это правило не применяется при проведении закупок в электронной форме.</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13.9. Обеспечение заявки на участие в закупке не возвращается участнику в следующих случаях:</w:t>
      </w:r>
    </w:p>
    <w:p w:rsidR="00A70A6C" w:rsidRPr="00A70A6C" w:rsidRDefault="00A70A6C" w:rsidP="00A70A6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rsidR="00A70A6C" w:rsidRPr="00A70A6C" w:rsidRDefault="00A70A6C" w:rsidP="00A70A6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xml:space="preserve">2) </w:t>
      </w:r>
      <w:proofErr w:type="spellStart"/>
      <w:r w:rsidRPr="00A70A6C">
        <w:rPr>
          <w:rFonts w:ascii="Times New Roman" w:eastAsia="Times New Roman" w:hAnsi="Times New Roman" w:cs="Times New Roman"/>
          <w:sz w:val="24"/>
          <w:szCs w:val="24"/>
          <w:lang w:eastAsia="ru-RU"/>
        </w:rPr>
        <w:t>непредоставление</w:t>
      </w:r>
      <w:proofErr w:type="spellEnd"/>
      <w:r w:rsidRPr="00A70A6C">
        <w:rPr>
          <w:rFonts w:ascii="Times New Roman" w:eastAsia="Times New Roman" w:hAnsi="Times New Roman" w:cs="Times New Roman"/>
          <w:sz w:val="24"/>
          <w:szCs w:val="24"/>
          <w:lang w:eastAsia="ru-RU"/>
        </w:rPr>
        <w:t xml:space="preserve"> или предоставление с нарушением условий, установленных Законом № 223-ФЗ, до заключения договора заказчиком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70A6C" w:rsidRPr="00A70A6C" w:rsidRDefault="00A70A6C" w:rsidP="00A70A6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13.10. Предприятие возвращает обеспечение заявки в течение семи рабочих дней:</w:t>
      </w:r>
    </w:p>
    <w:p w:rsidR="00A70A6C" w:rsidRPr="00A70A6C" w:rsidRDefault="00A70A6C" w:rsidP="00A70A6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rsidR="00A70A6C" w:rsidRPr="00A70A6C" w:rsidRDefault="00A70A6C" w:rsidP="00A70A6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rsidR="00A70A6C" w:rsidRPr="00A70A6C" w:rsidRDefault="00A70A6C" w:rsidP="00A70A6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со дня подписания протокола, указанного в п. 10.3 или п.10.4 Положения,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70A6C" w:rsidRPr="00A70A6C" w:rsidRDefault="00A70A6C" w:rsidP="00A70A6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A70A6C" w:rsidRPr="00A70A6C" w:rsidRDefault="00A70A6C" w:rsidP="00A70A6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A70A6C">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rsidR="00A70A6C" w:rsidRPr="00A70A6C" w:rsidRDefault="00A70A6C" w:rsidP="00A70A6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lastRenderedPageBreak/>
        <w:t>14.Отказ от проведения закупки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954C7C" w:rsidRPr="00954C7C" w:rsidRDefault="00954C7C" w:rsidP="00954C7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rsidR="002234BA" w:rsidRPr="002234BA" w:rsidRDefault="00954C7C" w:rsidP="002234BA">
      <w:pPr>
        <w:adjustRightInd w:val="0"/>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15.1. Участник подает заявку на участие в закупке в порядке, в срок и по форме, которые установлены документацией о закупке (Раздел №5 настоящей документации) в отношении каждого лота. </w:t>
      </w:r>
      <w:r w:rsidR="002234BA" w:rsidRPr="002234BA">
        <w:rPr>
          <w:rFonts w:ascii="Times New Roman" w:eastAsia="Times New Roman" w:hAnsi="Times New Roman" w:cs="Times New Roman"/>
          <w:sz w:val="24"/>
          <w:szCs w:val="24"/>
          <w:lang w:eastAsia="ru-RU"/>
        </w:rPr>
        <w:t>Для участия в конкурсе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rsidR="002234BA" w:rsidRPr="002234BA" w:rsidRDefault="002234BA" w:rsidP="002234B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r w:rsidR="00A9050E">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Pr="002234BA">
        <w:rPr>
          <w:rFonts w:ascii="Times New Roman" w:eastAsia="Times New Roman" w:hAnsi="Times New Roman" w:cs="Times New Roman"/>
          <w:sz w:val="24"/>
          <w:szCs w:val="24"/>
          <w:lang w:eastAsia="ru-RU"/>
        </w:rPr>
        <w:t>указанные</w:t>
      </w:r>
      <w:proofErr w:type="gramEnd"/>
      <w:r w:rsidRPr="002234BA">
        <w:rPr>
          <w:rFonts w:ascii="Times New Roman" w:eastAsia="Times New Roman" w:hAnsi="Times New Roman" w:cs="Times New Roman"/>
          <w:sz w:val="24"/>
          <w:szCs w:val="24"/>
          <w:lang w:eastAsia="ru-RU"/>
        </w:rPr>
        <w:t xml:space="preserve"> в извещении о проведении конкурса.</w:t>
      </w:r>
      <w:r w:rsidR="00A905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54C7C" w:rsidRPr="00954C7C" w:rsidRDefault="00954C7C" w:rsidP="002234B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15.3. Заявка на участие в закупке (по каждому лоту) должна быть подготовлена по форме №1 настоящей документации и содержать:</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54C7C" w:rsidRPr="00954C7C"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954C7C" w:rsidRPr="00954C7C"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954C7C" w:rsidRPr="00954C7C"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12" w:tgtFrame="_blank" w:history="1">
        <w:r w:rsidRPr="00954C7C">
          <w:rPr>
            <w:rFonts w:ascii="Times New Roman" w:eastAsia="Times New Roman" w:hAnsi="Times New Roman" w:cs="Times New Roman"/>
            <w:color w:val="000000"/>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54C7C">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954C7C">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rsidRPr="00954C7C">
        <w:rPr>
          <w:rFonts w:ascii="Times New Roman" w:eastAsia="Times New Roman" w:hAnsi="Times New Roman" w:cs="Times New Roman"/>
          <w:sz w:val="24"/>
          <w:szCs w:val="24"/>
          <w:lang w:eastAsia="ru-RU"/>
        </w:rPr>
        <w:lastRenderedPageBreak/>
        <w:t>ЕИС извещения о проведении конкурса;</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54C7C">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54C7C" w:rsidRPr="00954C7C" w:rsidRDefault="00954C7C" w:rsidP="00954C7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proofErr w:type="spellStart"/>
      <w:r w:rsidRPr="00954C7C">
        <w:rPr>
          <w:rFonts w:ascii="Times New Roman" w:eastAsia="Times New Roman" w:hAnsi="Times New Roman" w:cs="Times New Roman"/>
          <w:sz w:val="24"/>
          <w:szCs w:val="24"/>
          <w:lang w:eastAsia="ru-RU"/>
        </w:rPr>
        <w:t>непроведение</w:t>
      </w:r>
      <w:proofErr w:type="spellEnd"/>
      <w:r w:rsidRPr="00954C7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proofErr w:type="spellStart"/>
      <w:r w:rsidRPr="00954C7C">
        <w:rPr>
          <w:rFonts w:ascii="Times New Roman" w:eastAsia="Times New Roman" w:hAnsi="Times New Roman" w:cs="Times New Roman"/>
          <w:sz w:val="24"/>
          <w:szCs w:val="24"/>
          <w:lang w:eastAsia="ru-RU"/>
        </w:rPr>
        <w:t>неприостановление</w:t>
      </w:r>
      <w:proofErr w:type="spellEnd"/>
      <w:r w:rsidRPr="00954C7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54C7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54C7C">
        <w:rPr>
          <w:rFonts w:ascii="Times New Roman" w:eastAsia="Times New Roman" w:hAnsi="Times New Roman" w:cs="Times New Roman"/>
          <w:sz w:val="24"/>
          <w:szCs w:val="24"/>
          <w:lang w:eastAsia="ru-RU"/>
        </w:rPr>
        <w:t>указанных</w:t>
      </w:r>
      <w:proofErr w:type="gramEnd"/>
      <w:r w:rsidRPr="00954C7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954C7C">
          <w:rPr>
            <w:rFonts w:ascii="Times New Roman" w:eastAsia="Times New Roman" w:hAnsi="Times New Roman" w:cs="Times New Roman"/>
            <w:sz w:val="24"/>
            <w:szCs w:val="24"/>
            <w:lang w:eastAsia="ru-RU"/>
          </w:rPr>
          <w:t>статьями 289</w:t>
        </w:r>
      </w:hyperlink>
      <w:r w:rsidRPr="00954C7C">
        <w:rPr>
          <w:rFonts w:ascii="Times New Roman" w:eastAsia="Times New Roman" w:hAnsi="Times New Roman" w:cs="Times New Roman"/>
          <w:sz w:val="24"/>
          <w:szCs w:val="24"/>
          <w:lang w:eastAsia="ru-RU"/>
        </w:rPr>
        <w:t xml:space="preserve">, </w:t>
      </w:r>
      <w:hyperlink r:id="rId14" w:history="1">
        <w:r w:rsidRPr="00954C7C">
          <w:rPr>
            <w:rFonts w:ascii="Times New Roman" w:eastAsia="Times New Roman" w:hAnsi="Times New Roman" w:cs="Times New Roman"/>
            <w:sz w:val="24"/>
            <w:szCs w:val="24"/>
            <w:lang w:eastAsia="ru-RU"/>
          </w:rPr>
          <w:t>290</w:t>
        </w:r>
      </w:hyperlink>
      <w:r w:rsidRPr="00954C7C">
        <w:rPr>
          <w:rFonts w:ascii="Times New Roman" w:eastAsia="Times New Roman" w:hAnsi="Times New Roman" w:cs="Times New Roman"/>
          <w:sz w:val="24"/>
          <w:szCs w:val="24"/>
          <w:lang w:eastAsia="ru-RU"/>
        </w:rPr>
        <w:t xml:space="preserve">, </w:t>
      </w:r>
      <w:hyperlink r:id="rId15" w:history="1">
        <w:r w:rsidRPr="00954C7C">
          <w:rPr>
            <w:rFonts w:ascii="Times New Roman" w:eastAsia="Times New Roman" w:hAnsi="Times New Roman" w:cs="Times New Roman"/>
            <w:sz w:val="24"/>
            <w:szCs w:val="24"/>
            <w:lang w:eastAsia="ru-RU"/>
          </w:rPr>
          <w:t>291</w:t>
        </w:r>
      </w:hyperlink>
      <w:r w:rsidRPr="00954C7C">
        <w:rPr>
          <w:rFonts w:ascii="Times New Roman" w:eastAsia="Times New Roman" w:hAnsi="Times New Roman" w:cs="Times New Roman"/>
          <w:sz w:val="24"/>
          <w:szCs w:val="24"/>
          <w:lang w:eastAsia="ru-RU"/>
        </w:rPr>
        <w:t xml:space="preserve">, </w:t>
      </w:r>
      <w:hyperlink r:id="rId16" w:history="1">
        <w:r w:rsidRPr="00954C7C">
          <w:rPr>
            <w:rFonts w:ascii="Times New Roman" w:eastAsia="Times New Roman" w:hAnsi="Times New Roman" w:cs="Times New Roman"/>
            <w:sz w:val="24"/>
            <w:szCs w:val="24"/>
            <w:lang w:eastAsia="ru-RU"/>
          </w:rPr>
          <w:t>291.1</w:t>
        </w:r>
      </w:hyperlink>
      <w:r w:rsidRPr="00954C7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54C7C">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954C7C">
          <w:rPr>
            <w:rFonts w:ascii="Times New Roman" w:eastAsia="Times New Roman" w:hAnsi="Times New Roman" w:cs="Times New Roman"/>
            <w:sz w:val="24"/>
            <w:szCs w:val="24"/>
            <w:lang w:eastAsia="ru-RU"/>
          </w:rPr>
          <w:t>статьей 19.28</w:t>
        </w:r>
      </w:hyperlink>
      <w:r w:rsidRPr="00954C7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C7C">
        <w:rPr>
          <w:rFonts w:ascii="Times New Roman" w:eastAsia="Times New Roman" w:hAnsi="Times New Roman" w:cs="Times New Roman"/>
          <w:sz w:val="24"/>
          <w:szCs w:val="24"/>
          <w:lang w:eastAsia="ru-RU"/>
        </w:rPr>
        <w:t>неполнородными</w:t>
      </w:r>
      <w:proofErr w:type="spellEnd"/>
      <w:r w:rsidRPr="00954C7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954C7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954C7C" w:rsidRPr="00954C7C" w:rsidRDefault="00954C7C" w:rsidP="00954C7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0"/>
          <w:szCs w:val="24"/>
          <w:lang w:eastAsia="ru-RU"/>
        </w:rPr>
        <w:t>9</w:t>
      </w:r>
      <w:r w:rsidRPr="00954C7C">
        <w:rPr>
          <w:rFonts w:ascii="Times New Roman" w:eastAsia="Times New Roman" w:hAnsi="Times New Roman" w:cs="Times New Roman"/>
          <w:sz w:val="24"/>
          <w:szCs w:val="24"/>
          <w:lang w:eastAsia="ru-RU"/>
        </w:rPr>
        <w:t>) предложение участника открытого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открытого конкурса требованиям законодательства РФ и документации о проведении открытого </w:t>
      </w:r>
      <w:proofErr w:type="spellStart"/>
      <w:r w:rsidRPr="00954C7C">
        <w:rPr>
          <w:rFonts w:ascii="Times New Roman" w:eastAsia="Times New Roman" w:hAnsi="Times New Roman" w:cs="Times New Roman"/>
          <w:sz w:val="24"/>
          <w:szCs w:val="24"/>
          <w:lang w:eastAsia="ru-RU"/>
        </w:rPr>
        <w:t>конкрса</w:t>
      </w:r>
      <w:proofErr w:type="spellEnd"/>
      <w:r w:rsidRPr="00954C7C">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открытого </w:t>
      </w:r>
      <w:proofErr w:type="spellStart"/>
      <w:r w:rsidRPr="00954C7C">
        <w:rPr>
          <w:rFonts w:ascii="Times New Roman" w:eastAsia="Times New Roman" w:hAnsi="Times New Roman" w:cs="Times New Roman"/>
          <w:sz w:val="24"/>
          <w:szCs w:val="24"/>
          <w:lang w:eastAsia="ru-RU"/>
        </w:rPr>
        <w:t>конкрса</w:t>
      </w:r>
      <w:proofErr w:type="spellEnd"/>
      <w:r w:rsidRPr="00954C7C">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представлены только вместе с товаром;</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12) документы (их копии) и сведения, необходимые для оценки заявки по критериям, которые установлены в документации об </w:t>
      </w:r>
      <w:proofErr w:type="gramStart"/>
      <w:r w:rsidRPr="00954C7C">
        <w:rPr>
          <w:rFonts w:ascii="Times New Roman" w:eastAsia="Times New Roman" w:hAnsi="Times New Roman" w:cs="Times New Roman"/>
          <w:sz w:val="24"/>
          <w:szCs w:val="24"/>
          <w:lang w:eastAsia="ru-RU"/>
        </w:rPr>
        <w:t>открытом</w:t>
      </w:r>
      <w:proofErr w:type="gramEnd"/>
      <w:r w:rsidRPr="00954C7C">
        <w:rPr>
          <w:rFonts w:ascii="Times New Roman" w:eastAsia="Times New Roman" w:hAnsi="Times New Roman" w:cs="Times New Roman"/>
          <w:sz w:val="24"/>
          <w:szCs w:val="24"/>
          <w:lang w:eastAsia="ru-RU"/>
        </w:rPr>
        <w:t xml:space="preserve"> </w:t>
      </w:r>
      <w:proofErr w:type="spellStart"/>
      <w:r w:rsidRPr="00954C7C">
        <w:rPr>
          <w:rFonts w:ascii="Times New Roman" w:eastAsia="Times New Roman" w:hAnsi="Times New Roman" w:cs="Times New Roman"/>
          <w:sz w:val="24"/>
          <w:szCs w:val="24"/>
          <w:lang w:eastAsia="ru-RU"/>
        </w:rPr>
        <w:t>конкрсе</w:t>
      </w:r>
      <w:proofErr w:type="spellEnd"/>
      <w:r w:rsidRPr="00954C7C">
        <w:rPr>
          <w:rFonts w:ascii="Times New Roman" w:eastAsia="Times New Roman" w:hAnsi="Times New Roman" w:cs="Times New Roman"/>
          <w:sz w:val="24"/>
          <w:szCs w:val="24"/>
          <w:lang w:eastAsia="ru-RU"/>
        </w:rPr>
        <w:t>;</w:t>
      </w:r>
    </w:p>
    <w:p w:rsidR="00954C7C" w:rsidRPr="00954C7C" w:rsidRDefault="00954C7C" w:rsidP="00954C7C">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proofErr w:type="gramStart"/>
      <w:r w:rsidRPr="00954C7C">
        <w:rPr>
          <w:rFonts w:ascii="Times New Roman" w:eastAsia="Times New Roman" w:hAnsi="Times New Roman" w:cs="Times New Roman"/>
          <w:sz w:val="24"/>
          <w:szCs w:val="24"/>
          <w:lang w:eastAsia="ru-RU"/>
        </w:rPr>
        <w:t xml:space="preserve">13) обязательство участника открытого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открытого </w:t>
      </w:r>
      <w:proofErr w:type="spellStart"/>
      <w:r w:rsidRPr="00954C7C">
        <w:rPr>
          <w:rFonts w:ascii="Times New Roman" w:eastAsia="Times New Roman" w:hAnsi="Times New Roman" w:cs="Times New Roman"/>
          <w:sz w:val="24"/>
          <w:szCs w:val="24"/>
          <w:lang w:eastAsia="ru-RU"/>
        </w:rPr>
        <w:t>конкрса</w:t>
      </w:r>
      <w:proofErr w:type="spell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i/>
          <w:sz w:val="24"/>
          <w:szCs w:val="24"/>
          <w:lang w:eastAsia="ru-RU"/>
        </w:rPr>
        <w:t xml:space="preserve">(в случае, если требование о представлении таких сведений установлено </w:t>
      </w:r>
      <w:r w:rsidRPr="00954C7C">
        <w:rPr>
          <w:rFonts w:ascii="Times New Roman" w:eastAsia="Times New Roman" w:hAnsi="Times New Roman" w:cs="Times New Roman"/>
          <w:b/>
          <w:i/>
          <w:sz w:val="24"/>
          <w:szCs w:val="24"/>
          <w:lang w:eastAsia="ru-RU"/>
        </w:rPr>
        <w:t>в информационной карте</w:t>
      </w:r>
      <w:r w:rsidRPr="00954C7C">
        <w:rPr>
          <w:rFonts w:ascii="Times New Roman" w:eastAsia="Times New Roman" w:hAnsi="Times New Roman" w:cs="Times New Roman"/>
          <w:i/>
          <w:sz w:val="24"/>
          <w:szCs w:val="24"/>
          <w:lang w:eastAsia="ru-RU"/>
        </w:rPr>
        <w:t xml:space="preserve"> (Раздел №2 настоящей документации))</w:t>
      </w:r>
      <w:r w:rsidRPr="00954C7C">
        <w:rPr>
          <w:rFonts w:ascii="Times New Roman" w:eastAsia="Times New Roman" w:hAnsi="Times New Roman" w:cs="Times New Roman"/>
          <w:sz w:val="24"/>
          <w:szCs w:val="24"/>
          <w:lang w:eastAsia="ru-RU"/>
        </w:rPr>
        <w:t>;</w:t>
      </w:r>
      <w:proofErr w:type="gramEnd"/>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 другие документы в соответствии с требованиями Положения и документации о проведении открытого конкурса.</w:t>
      </w:r>
    </w:p>
    <w:p w:rsidR="00954C7C" w:rsidRPr="00954C7C" w:rsidRDefault="004638C6"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r w:rsidR="00954C7C" w:rsidRPr="00954C7C">
        <w:rPr>
          <w:rFonts w:ascii="Times New Roman" w:eastAsia="Times New Roman" w:hAnsi="Times New Roman" w:cs="Times New Roman"/>
          <w:sz w:val="24"/>
          <w:szCs w:val="24"/>
          <w:lang w:eastAsia="ru-RU"/>
        </w:rPr>
        <w:t xml:space="preserve"> Заявка на участие в открытом конкурсе может содержать:</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открытого конкурса;</w:t>
      </w:r>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54C7C" w:rsidRPr="00954C7C" w:rsidRDefault="00954C7C" w:rsidP="00954C7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Pr="00954C7C">
        <w:rPr>
          <w:rFonts w:ascii="Times New Roman" w:eastAsia="Times New Roman" w:hAnsi="Times New Roman" w:cs="Times New Roman"/>
          <w:sz w:val="24"/>
          <w:szCs w:val="24"/>
          <w:lang w:eastAsia="ru-RU"/>
        </w:rPr>
        <w:lastRenderedPageBreak/>
        <w:t>открытого конкурса.</w:t>
      </w:r>
    </w:p>
    <w:p w:rsidR="00954C7C" w:rsidRPr="00954C7C" w:rsidRDefault="004638C6" w:rsidP="00A9050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54C7C" w:rsidRPr="00954C7C">
        <w:rPr>
          <w:rFonts w:ascii="Times New Roman" w:eastAsia="Times New Roman" w:hAnsi="Times New Roman" w:cs="Times New Roman"/>
          <w:sz w:val="24"/>
          <w:szCs w:val="24"/>
          <w:lang w:eastAsia="ru-RU"/>
        </w:rPr>
        <w:t xml:space="preserve">. Заявка на участие в открытом конкурсе должна включать опись входящих в ее состав документов. </w:t>
      </w:r>
    </w:p>
    <w:p w:rsidR="00A9050E" w:rsidRPr="002234BA" w:rsidRDefault="00954C7C" w:rsidP="00A905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15.6. </w:t>
      </w:r>
      <w:r w:rsidR="00A9050E" w:rsidRPr="002234BA">
        <w:rPr>
          <w:rFonts w:ascii="Times New Roman" w:eastAsia="Times New Roman" w:hAnsi="Times New Roman" w:cs="Times New Roman"/>
          <w:sz w:val="24"/>
          <w:szCs w:val="24"/>
          <w:lang w:eastAsia="ru-RU"/>
        </w:rPr>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A9050E" w:rsidRPr="002234BA" w:rsidRDefault="004638C6" w:rsidP="00A905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15.7.  </w:t>
      </w:r>
      <w:r w:rsidR="00A9050E" w:rsidRPr="002234BA">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w:t>
      </w:r>
      <w:proofErr w:type="gramStart"/>
      <w:r w:rsidR="00A9050E" w:rsidRPr="00223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A9050E" w:rsidRPr="002234BA">
        <w:rPr>
          <w:rFonts w:ascii="Times New Roman" w:eastAsia="Times New Roman" w:hAnsi="Times New Roman" w:cs="Times New Roman"/>
          <w:sz w:val="24"/>
          <w:szCs w:val="24"/>
          <w:lang w:eastAsia="ru-RU"/>
        </w:rPr>
        <w:t>окончания срока подачи заявок на участие в конкурсе, направив об этом уведомление оператору электронной площадки.</w:t>
      </w:r>
    </w:p>
    <w:p w:rsidR="00954C7C" w:rsidRPr="00954C7C" w:rsidRDefault="00954C7C" w:rsidP="00A9050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rsidR="002C3D3C" w:rsidRPr="003077A4" w:rsidRDefault="00954C7C" w:rsidP="002C3D3C">
      <w:pPr>
        <w:adjustRightInd w:val="0"/>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3077A4" w:rsidRPr="003077A4">
        <w:rPr>
          <w:rFonts w:ascii="Times New Roman" w:eastAsia="Times New Roman" w:hAnsi="Times New Roman" w:cs="Times New Roman"/>
          <w:sz w:val="24"/>
          <w:szCs w:val="24"/>
          <w:lang w:eastAsia="ru-RU"/>
        </w:rPr>
        <w:t>6</w:t>
      </w:r>
      <w:r w:rsidRPr="003077A4">
        <w:rPr>
          <w:rFonts w:ascii="Times New Roman" w:eastAsia="Times New Roman" w:hAnsi="Times New Roman" w:cs="Times New Roman"/>
          <w:sz w:val="24"/>
          <w:szCs w:val="24"/>
          <w:lang w:eastAsia="ru-RU"/>
        </w:rPr>
        <w:t>.1</w:t>
      </w:r>
      <w:proofErr w:type="gramStart"/>
      <w:r w:rsidR="002C3D3C" w:rsidRPr="003077A4">
        <w:rPr>
          <w:rFonts w:ascii="Times New Roman" w:eastAsia="Times New Roman" w:hAnsi="Times New Roman" w:cs="Times New Roman"/>
          <w:sz w:val="24"/>
          <w:szCs w:val="24"/>
          <w:lang w:eastAsia="ru-RU"/>
        </w:rPr>
        <w:t xml:space="preserve"> Д</w:t>
      </w:r>
      <w:proofErr w:type="gramEnd"/>
      <w:r w:rsidR="002C3D3C" w:rsidRPr="003077A4">
        <w:rPr>
          <w:rFonts w:ascii="Times New Roman" w:eastAsia="Times New Roman" w:hAnsi="Times New Roman" w:cs="Times New Roman"/>
          <w:sz w:val="24"/>
          <w:szCs w:val="24"/>
          <w:lang w:eastAsia="ru-RU"/>
        </w:rPr>
        <w:t>ля участия в конкурсе участник подает заявку посредством функционала электронной площадки в соответ</w:t>
      </w:r>
      <w:r w:rsidR="00BC1263">
        <w:rPr>
          <w:rFonts w:ascii="Times New Roman" w:eastAsia="Times New Roman" w:hAnsi="Times New Roman" w:cs="Times New Roman"/>
          <w:sz w:val="24"/>
          <w:szCs w:val="24"/>
          <w:lang w:eastAsia="ru-RU"/>
        </w:rPr>
        <w:t xml:space="preserve">ствии с требованиями настоящей документации </w:t>
      </w:r>
      <w:r w:rsidR="002C3D3C" w:rsidRPr="003077A4">
        <w:rPr>
          <w:rFonts w:ascii="Times New Roman" w:eastAsia="Times New Roman" w:hAnsi="Times New Roman" w:cs="Times New Roman"/>
          <w:sz w:val="24"/>
          <w:szCs w:val="24"/>
          <w:lang w:eastAsia="ru-RU"/>
        </w:rPr>
        <w:t xml:space="preserve"> по форме, установленной документацией о проведении конкурса.</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sidR="002C3D3C" w:rsidRPr="003077A4">
        <w:rPr>
          <w:rFonts w:ascii="Times New Roman" w:eastAsia="Times New Roman" w:hAnsi="Times New Roman" w:cs="Times New Roman"/>
          <w:sz w:val="24"/>
          <w:szCs w:val="24"/>
          <w:lang w:eastAsia="ru-RU"/>
        </w:rPr>
        <w:t>.2</w:t>
      </w:r>
      <w:r w:rsidR="002C3D3C" w:rsidRPr="002C3D3C">
        <w:rPr>
          <w:rFonts w:ascii="Times New Roman" w:eastAsia="Times New Roman" w:hAnsi="Times New Roman" w:cs="Times New Roman"/>
          <w:sz w:val="24"/>
          <w:szCs w:val="24"/>
          <w:lang w:eastAsia="ru-RU"/>
        </w:rPr>
        <w:tab/>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w:t>
      </w:r>
      <w:proofErr w:type="gramStart"/>
      <w:r w:rsidR="002C3D3C" w:rsidRPr="002C3D3C">
        <w:rPr>
          <w:rFonts w:ascii="Times New Roman" w:eastAsia="Times New Roman" w:hAnsi="Times New Roman" w:cs="Times New Roman"/>
          <w:sz w:val="24"/>
          <w:szCs w:val="24"/>
          <w:lang w:eastAsia="ru-RU"/>
        </w:rPr>
        <w:t>указанные</w:t>
      </w:r>
      <w:proofErr w:type="gramEnd"/>
      <w:r w:rsidR="002C3D3C" w:rsidRPr="002C3D3C">
        <w:rPr>
          <w:rFonts w:ascii="Times New Roman" w:eastAsia="Times New Roman" w:hAnsi="Times New Roman" w:cs="Times New Roman"/>
          <w:sz w:val="24"/>
          <w:szCs w:val="24"/>
          <w:lang w:eastAsia="ru-RU"/>
        </w:rPr>
        <w:t xml:space="preserve"> в извещении о проведении конкурса.</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sidR="002C3D3C" w:rsidRPr="003077A4">
        <w:rPr>
          <w:rFonts w:ascii="Times New Roman" w:eastAsia="Times New Roman" w:hAnsi="Times New Roman" w:cs="Times New Roman"/>
          <w:sz w:val="24"/>
          <w:szCs w:val="24"/>
          <w:lang w:eastAsia="ru-RU"/>
        </w:rPr>
        <w:t>.3</w:t>
      </w:r>
      <w:r w:rsidR="002C3D3C" w:rsidRPr="002C3D3C">
        <w:rPr>
          <w:rFonts w:ascii="Times New Roman" w:eastAsia="Times New Roman" w:hAnsi="Times New Roman" w:cs="Times New Roman"/>
          <w:sz w:val="24"/>
          <w:szCs w:val="24"/>
          <w:lang w:eastAsia="ru-RU"/>
        </w:rPr>
        <w:tab/>
        <w:t>Заявка на участие в конкурсе должна соответствовать требованиям, указанным в пп.</w:t>
      </w:r>
      <w:r w:rsidR="0078754A" w:rsidRPr="003077A4">
        <w:rPr>
          <w:rFonts w:ascii="Times New Roman" w:eastAsia="Times New Roman" w:hAnsi="Times New Roman" w:cs="Times New Roman"/>
          <w:sz w:val="24"/>
          <w:szCs w:val="24"/>
          <w:lang w:eastAsia="ru-RU"/>
        </w:rPr>
        <w:t>15.1</w:t>
      </w:r>
      <w:r w:rsidR="002C3D3C" w:rsidRPr="002C3D3C">
        <w:rPr>
          <w:rFonts w:ascii="Times New Roman" w:eastAsia="Times New Roman" w:hAnsi="Times New Roman" w:cs="Times New Roman"/>
          <w:sz w:val="24"/>
          <w:szCs w:val="24"/>
          <w:lang w:eastAsia="ru-RU"/>
        </w:rPr>
        <w:t xml:space="preserve"> настояще</w:t>
      </w:r>
      <w:r w:rsidR="0078754A" w:rsidRPr="003077A4">
        <w:rPr>
          <w:rFonts w:ascii="Times New Roman" w:eastAsia="Times New Roman" w:hAnsi="Times New Roman" w:cs="Times New Roman"/>
          <w:sz w:val="24"/>
          <w:szCs w:val="24"/>
          <w:lang w:eastAsia="ru-RU"/>
        </w:rPr>
        <w:t>й</w:t>
      </w:r>
      <w:r w:rsidR="002C3D3C" w:rsidRPr="002C3D3C">
        <w:rPr>
          <w:rFonts w:ascii="Times New Roman" w:eastAsia="Times New Roman" w:hAnsi="Times New Roman" w:cs="Times New Roman"/>
          <w:sz w:val="24"/>
          <w:szCs w:val="24"/>
          <w:lang w:eastAsia="ru-RU"/>
        </w:rPr>
        <w:t xml:space="preserve"> </w:t>
      </w:r>
      <w:r w:rsidR="0078754A" w:rsidRPr="003077A4">
        <w:rPr>
          <w:rFonts w:ascii="Times New Roman" w:eastAsia="Times New Roman" w:hAnsi="Times New Roman" w:cs="Times New Roman"/>
          <w:sz w:val="24"/>
          <w:szCs w:val="24"/>
          <w:lang w:eastAsia="ru-RU"/>
        </w:rPr>
        <w:t>Документации.</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sidR="002C3D3C" w:rsidRPr="003077A4">
        <w:rPr>
          <w:rFonts w:ascii="Times New Roman" w:eastAsia="Times New Roman" w:hAnsi="Times New Roman" w:cs="Times New Roman"/>
          <w:sz w:val="24"/>
          <w:szCs w:val="24"/>
          <w:lang w:eastAsia="ru-RU"/>
        </w:rPr>
        <w:t>.4</w:t>
      </w:r>
      <w:r w:rsidR="002C3D3C" w:rsidRPr="002C3D3C">
        <w:rPr>
          <w:rFonts w:ascii="Times New Roman" w:eastAsia="Times New Roman" w:hAnsi="Times New Roman" w:cs="Times New Roman"/>
          <w:sz w:val="24"/>
          <w:szCs w:val="24"/>
          <w:lang w:eastAsia="ru-RU"/>
        </w:rPr>
        <w:tab/>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sidR="002C3D3C" w:rsidRPr="003077A4">
        <w:rPr>
          <w:rFonts w:ascii="Times New Roman" w:eastAsia="Times New Roman" w:hAnsi="Times New Roman" w:cs="Times New Roman"/>
          <w:sz w:val="24"/>
          <w:szCs w:val="24"/>
          <w:lang w:eastAsia="ru-RU"/>
        </w:rPr>
        <w:t>.5</w:t>
      </w:r>
      <w:r w:rsidR="002C3D3C" w:rsidRPr="002C3D3C">
        <w:rPr>
          <w:rFonts w:ascii="Times New Roman" w:eastAsia="Times New Roman" w:hAnsi="Times New Roman" w:cs="Times New Roman"/>
          <w:sz w:val="24"/>
          <w:szCs w:val="24"/>
          <w:lang w:eastAsia="ru-RU"/>
        </w:rPr>
        <w:tab/>
        <w:t>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16</w:t>
      </w:r>
      <w:r w:rsidR="002C3D3C" w:rsidRPr="003077A4">
        <w:rPr>
          <w:rFonts w:ascii="Times New Roman" w:eastAsia="Times New Roman" w:hAnsi="Times New Roman" w:cs="Times New Roman"/>
          <w:sz w:val="24"/>
          <w:szCs w:val="24"/>
          <w:lang w:eastAsia="ru-RU"/>
        </w:rPr>
        <w:t>.6</w:t>
      </w:r>
      <w:r w:rsidR="002C3D3C" w:rsidRPr="002C3D3C">
        <w:rPr>
          <w:rFonts w:ascii="Times New Roman" w:eastAsia="Times New Roman" w:hAnsi="Times New Roman" w:cs="Times New Roman"/>
          <w:sz w:val="24"/>
          <w:szCs w:val="24"/>
          <w:lang w:eastAsia="ru-RU"/>
        </w:rPr>
        <w:tab/>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rsidR="00954C7C" w:rsidRPr="00954C7C" w:rsidRDefault="002C3D3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077A4">
        <w:rPr>
          <w:rFonts w:ascii="Times New Roman" w:eastAsia="Times New Roman" w:hAnsi="Times New Roman" w:cs="Times New Roman"/>
          <w:b/>
          <w:sz w:val="24"/>
          <w:szCs w:val="24"/>
          <w:lang w:eastAsia="ru-RU"/>
        </w:rPr>
        <w:t>7</w:t>
      </w:r>
      <w:r w:rsidR="00954C7C" w:rsidRPr="00954C7C">
        <w:rPr>
          <w:rFonts w:ascii="Times New Roman" w:eastAsia="Times New Roman" w:hAnsi="Times New Roman" w:cs="Times New Roman"/>
          <w:b/>
          <w:sz w:val="24"/>
          <w:szCs w:val="24"/>
          <w:lang w:eastAsia="ru-RU"/>
        </w:rPr>
        <w:t xml:space="preserve">. Порядок формирования цены договора </w:t>
      </w:r>
    </w:p>
    <w:p w:rsidR="00954C7C" w:rsidRPr="00954C7C" w:rsidRDefault="002C3D3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1</w:t>
      </w:r>
      <w:r w:rsidR="003077A4">
        <w:rPr>
          <w:rFonts w:ascii="Times New Roman" w:eastAsia="Times New Roman" w:hAnsi="Times New Roman" w:cs="Times New Roman"/>
          <w:sz w:val="24"/>
          <w:szCs w:val="24"/>
          <w:lang w:eastAsia="x-none"/>
        </w:rPr>
        <w:t>7</w:t>
      </w:r>
      <w:r w:rsidR="00954C7C" w:rsidRPr="00954C7C">
        <w:rPr>
          <w:rFonts w:ascii="Times New Roman" w:eastAsia="Times New Roman" w:hAnsi="Times New Roman" w:cs="Times New Roman"/>
          <w:sz w:val="24"/>
          <w:szCs w:val="24"/>
          <w:lang w:eastAsia="x-none"/>
        </w:rPr>
        <w:t xml:space="preserve">.1. </w:t>
      </w:r>
      <w:r w:rsidR="00954C7C" w:rsidRPr="00954C7C">
        <w:rPr>
          <w:rFonts w:ascii="Times New Roman" w:eastAsia="Times New Roman" w:hAnsi="Times New Roman" w:cs="Times New Roman"/>
          <w:sz w:val="24"/>
          <w:szCs w:val="24"/>
          <w:lang w:val="x-none" w:eastAsia="x-none"/>
        </w:rPr>
        <w:t xml:space="preserve">Участник закупки </w:t>
      </w:r>
      <w:r w:rsidR="00954C7C" w:rsidRPr="00954C7C">
        <w:rPr>
          <w:rFonts w:ascii="Times New Roman" w:eastAsia="Times New Roman" w:hAnsi="Times New Roman" w:cs="Times New Roman"/>
          <w:snapToGrid w:val="0"/>
          <w:sz w:val="24"/>
          <w:szCs w:val="24"/>
          <w:lang w:val="x-none" w:eastAsia="x-none"/>
        </w:rPr>
        <w:t xml:space="preserve">указывает в соответствующей форме таблицы цен </w:t>
      </w:r>
      <w:r w:rsidR="00954C7C" w:rsidRPr="00954C7C">
        <w:rPr>
          <w:rFonts w:ascii="Times New Roman" w:eastAsia="Times New Roman" w:hAnsi="Times New Roman" w:cs="Times New Roman"/>
          <w:snapToGrid w:val="0"/>
          <w:sz w:val="24"/>
          <w:szCs w:val="24"/>
          <w:lang w:eastAsia="x-none"/>
        </w:rPr>
        <w:t>(</w:t>
      </w:r>
      <w:r w:rsidR="00954C7C" w:rsidRPr="00954C7C">
        <w:rPr>
          <w:rFonts w:ascii="Times New Roman" w:eastAsia="Times New Roman" w:hAnsi="Times New Roman" w:cs="Times New Roman"/>
          <w:sz w:val="24"/>
          <w:szCs w:val="24"/>
          <w:lang w:val="x-none" w:eastAsia="x-none"/>
        </w:rPr>
        <w:t>форма №</w:t>
      </w:r>
      <w:r w:rsidR="00954C7C" w:rsidRPr="00954C7C">
        <w:rPr>
          <w:rFonts w:ascii="Times New Roman" w:eastAsia="Times New Roman" w:hAnsi="Times New Roman" w:cs="Times New Roman"/>
          <w:sz w:val="24"/>
          <w:szCs w:val="24"/>
          <w:lang w:eastAsia="x-none"/>
        </w:rPr>
        <w:t>4</w:t>
      </w:r>
      <w:r w:rsidR="00954C7C" w:rsidRPr="00954C7C">
        <w:rPr>
          <w:rFonts w:ascii="Times New Roman" w:eastAsia="Times New Roman" w:hAnsi="Times New Roman" w:cs="Times New Roman"/>
          <w:sz w:val="24"/>
          <w:szCs w:val="24"/>
          <w:lang w:val="x-none" w:eastAsia="x-none"/>
        </w:rPr>
        <w:t xml:space="preserve"> настоящей документации)</w:t>
      </w:r>
      <w:r w:rsidR="00954C7C" w:rsidRPr="00954C7C">
        <w:rPr>
          <w:rFonts w:ascii="Times New Roman" w:eastAsia="Times New Roman" w:hAnsi="Times New Roman" w:cs="Times New Roman"/>
          <w:sz w:val="24"/>
          <w:szCs w:val="24"/>
          <w:lang w:eastAsia="x-none"/>
        </w:rPr>
        <w:t xml:space="preserve"> </w:t>
      </w:r>
      <w:r w:rsidR="00954C7C" w:rsidRPr="00954C7C">
        <w:rPr>
          <w:rFonts w:ascii="Times New Roman" w:eastAsia="Times New Roman" w:hAnsi="Times New Roman" w:cs="Times New Roman"/>
          <w:snapToGrid w:val="0"/>
          <w:sz w:val="24"/>
          <w:szCs w:val="24"/>
          <w:lang w:val="x-none" w:eastAsia="x-none"/>
        </w:rPr>
        <w:t xml:space="preserve">цену единицы </w:t>
      </w:r>
      <w:r w:rsidR="00954C7C" w:rsidRPr="00954C7C">
        <w:rPr>
          <w:rFonts w:ascii="Times New Roman" w:eastAsia="Times New Roman" w:hAnsi="Times New Roman" w:cs="Times New Roman"/>
          <w:sz w:val="24"/>
          <w:szCs w:val="24"/>
          <w:lang w:val="x-none" w:eastAsia="x-none"/>
        </w:rPr>
        <w:t>товара</w:t>
      </w:r>
      <w:r w:rsidR="00954C7C" w:rsidRPr="00954C7C">
        <w:rPr>
          <w:rFonts w:ascii="Times New Roman" w:eastAsia="Times New Roman" w:hAnsi="Times New Roman" w:cs="Times New Roman"/>
          <w:sz w:val="24"/>
          <w:szCs w:val="24"/>
          <w:lang w:eastAsia="x-none"/>
        </w:rPr>
        <w:t xml:space="preserve"> (</w:t>
      </w:r>
      <w:r w:rsidR="00954C7C" w:rsidRPr="00954C7C">
        <w:rPr>
          <w:rFonts w:ascii="Times New Roman" w:eastAsia="Times New Roman" w:hAnsi="Times New Roman" w:cs="Times New Roman"/>
          <w:sz w:val="24"/>
          <w:szCs w:val="24"/>
          <w:lang w:val="x-none" w:eastAsia="x-none"/>
        </w:rPr>
        <w:t>выполнения работ, оказания услуг</w:t>
      </w:r>
      <w:r w:rsidR="00954C7C" w:rsidRPr="00954C7C">
        <w:rPr>
          <w:rFonts w:ascii="Times New Roman" w:eastAsia="Times New Roman" w:hAnsi="Times New Roman" w:cs="Times New Roman"/>
          <w:sz w:val="24"/>
          <w:szCs w:val="24"/>
          <w:lang w:eastAsia="x-none"/>
        </w:rPr>
        <w:t>)</w:t>
      </w:r>
      <w:r w:rsidR="00954C7C" w:rsidRPr="00954C7C">
        <w:rPr>
          <w:rFonts w:ascii="Times New Roman" w:eastAsia="Times New Roman" w:hAnsi="Times New Roman" w:cs="Times New Roman"/>
          <w:sz w:val="24"/>
          <w:szCs w:val="24"/>
          <w:lang w:val="x-none" w:eastAsia="x-none"/>
        </w:rPr>
        <w:t>,</w:t>
      </w:r>
      <w:r w:rsidR="00954C7C" w:rsidRPr="00954C7C">
        <w:rPr>
          <w:rFonts w:ascii="Times New Roman" w:eastAsia="Times New Roman" w:hAnsi="Times New Roman" w:cs="Times New Roman"/>
          <w:snapToGrid w:val="0"/>
          <w:sz w:val="24"/>
          <w:szCs w:val="24"/>
          <w:lang w:val="x-none" w:eastAsia="x-none"/>
        </w:rPr>
        <w:t xml:space="preserve"> предлагаемого к поставке</w:t>
      </w:r>
      <w:r w:rsidR="00954C7C" w:rsidRPr="00954C7C">
        <w:rPr>
          <w:rFonts w:ascii="Times New Roman" w:eastAsia="Times New Roman" w:hAnsi="Times New Roman" w:cs="Times New Roman"/>
          <w:sz w:val="24"/>
          <w:szCs w:val="24"/>
          <w:lang w:eastAsia="x-none"/>
        </w:rPr>
        <w:t xml:space="preserve"> (</w:t>
      </w:r>
      <w:r w:rsidR="00954C7C" w:rsidRPr="00954C7C">
        <w:rPr>
          <w:rFonts w:ascii="Times New Roman" w:eastAsia="Times New Roman" w:hAnsi="Times New Roman" w:cs="Times New Roman"/>
          <w:sz w:val="24"/>
          <w:szCs w:val="24"/>
          <w:lang w:val="x-none" w:eastAsia="x-none"/>
        </w:rPr>
        <w:t>работе предлагаемой к выполнению, услуге предлагаемой к оказанию</w:t>
      </w:r>
      <w:r w:rsidR="00954C7C" w:rsidRPr="00954C7C">
        <w:rPr>
          <w:rFonts w:ascii="Times New Roman" w:eastAsia="Times New Roman" w:hAnsi="Times New Roman" w:cs="Times New Roman"/>
          <w:sz w:val="24"/>
          <w:szCs w:val="24"/>
          <w:lang w:eastAsia="x-none"/>
        </w:rPr>
        <w:t>)</w:t>
      </w:r>
      <w:r w:rsidR="00954C7C" w:rsidRPr="00954C7C">
        <w:rPr>
          <w:rFonts w:ascii="Times New Roman" w:eastAsia="Times New Roman" w:hAnsi="Times New Roman" w:cs="Times New Roman"/>
          <w:sz w:val="24"/>
          <w:szCs w:val="24"/>
          <w:lang w:val="x-none" w:eastAsia="x-none"/>
        </w:rPr>
        <w:t xml:space="preserve">, а также цену </w:t>
      </w:r>
      <w:r w:rsidR="00954C7C" w:rsidRPr="00954C7C">
        <w:rPr>
          <w:rFonts w:ascii="Times New Roman" w:eastAsia="Times New Roman" w:hAnsi="Times New Roman" w:cs="Times New Roman"/>
          <w:sz w:val="24"/>
          <w:szCs w:val="24"/>
          <w:lang w:eastAsia="x-none"/>
        </w:rPr>
        <w:t>договора</w:t>
      </w:r>
      <w:r w:rsidR="00954C7C" w:rsidRPr="00954C7C">
        <w:rPr>
          <w:rFonts w:ascii="Times New Roman" w:eastAsia="Times New Roman" w:hAnsi="Times New Roman" w:cs="Times New Roman"/>
          <w:b/>
          <w:sz w:val="24"/>
          <w:szCs w:val="24"/>
          <w:lang w:val="x-none" w:eastAsia="x-none"/>
        </w:rPr>
        <w:t xml:space="preserve"> </w:t>
      </w:r>
      <w:r w:rsidR="00954C7C" w:rsidRPr="00954C7C">
        <w:rPr>
          <w:rFonts w:ascii="Times New Roman" w:eastAsia="Times New Roman" w:hAnsi="Times New Roman" w:cs="Times New Roman"/>
          <w:snapToGrid w:val="0"/>
          <w:sz w:val="24"/>
          <w:szCs w:val="24"/>
          <w:lang w:val="x-none" w:eastAsia="x-none"/>
        </w:rPr>
        <w:t>с учетом НДС (</w:t>
      </w:r>
      <w:r w:rsidR="00954C7C" w:rsidRPr="00954C7C">
        <w:rPr>
          <w:rFonts w:ascii="Times New Roman" w:eastAsia="Times New Roman" w:hAnsi="Times New Roman" w:cs="Times New Roman"/>
          <w:sz w:val="24"/>
          <w:szCs w:val="24"/>
          <w:lang w:val="x-none" w:eastAsia="x-none"/>
        </w:rPr>
        <w:t>с учетом всех необходимых  расходов на перевозку, страхование, уплату таможенных пошлин, налогов и других обязательных платежей)</w:t>
      </w:r>
      <w:r w:rsidR="00954C7C" w:rsidRPr="00954C7C">
        <w:rPr>
          <w:rFonts w:ascii="Times New Roman" w:eastAsia="Times New Roman" w:hAnsi="Times New Roman" w:cs="Times New Roman"/>
          <w:sz w:val="24"/>
          <w:szCs w:val="24"/>
          <w:lang w:eastAsia="x-none"/>
        </w:rPr>
        <w:t>.</w:t>
      </w:r>
      <w:r w:rsidR="00954C7C" w:rsidRPr="00954C7C">
        <w:rPr>
          <w:rFonts w:ascii="Times New Roman" w:eastAsia="Times New Roman" w:hAnsi="Times New Roman" w:cs="Times New Roman"/>
          <w:sz w:val="24"/>
          <w:szCs w:val="24"/>
          <w:lang w:val="x-none" w:eastAsia="x-none"/>
        </w:rPr>
        <w:t xml:space="preserve"> </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954C7C">
        <w:rPr>
          <w:rFonts w:ascii="Times New Roman" w:eastAsia="Times New Roman" w:hAnsi="Times New Roman" w:cs="Times New Roman"/>
          <w:sz w:val="24"/>
          <w:szCs w:val="24"/>
          <w:lang w:val="x-none" w:eastAsia="x-none"/>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rsidR="00954C7C" w:rsidRPr="00954C7C" w:rsidRDefault="002C3D3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1</w:t>
      </w:r>
      <w:r w:rsidR="003077A4">
        <w:rPr>
          <w:rFonts w:ascii="Times New Roman" w:eastAsia="Times New Roman" w:hAnsi="Times New Roman" w:cs="Times New Roman"/>
          <w:snapToGrid w:val="0"/>
          <w:sz w:val="24"/>
          <w:szCs w:val="24"/>
          <w:lang w:eastAsia="ru-RU"/>
        </w:rPr>
        <w:t>7</w:t>
      </w:r>
      <w:r w:rsidR="00954C7C" w:rsidRPr="00954C7C">
        <w:rPr>
          <w:rFonts w:ascii="Times New Roman" w:eastAsia="Times New Roman" w:hAnsi="Times New Roman" w:cs="Times New Roman"/>
          <w:snapToGrid w:val="0"/>
          <w:sz w:val="24"/>
          <w:szCs w:val="24"/>
          <w:lang w:eastAsia="ru-RU"/>
        </w:rPr>
        <w:t xml:space="preserve">.2. Цена договора, предлагаемая участником </w:t>
      </w:r>
      <w:r w:rsidR="00954C7C" w:rsidRPr="00954C7C">
        <w:rPr>
          <w:rFonts w:ascii="Times New Roman" w:eastAsia="Times New Roman" w:hAnsi="Times New Roman" w:cs="Times New Roman"/>
          <w:sz w:val="24"/>
          <w:szCs w:val="24"/>
          <w:lang w:eastAsia="ru-RU"/>
        </w:rPr>
        <w:t>закупки</w:t>
      </w:r>
      <w:r w:rsidR="00954C7C" w:rsidRPr="00954C7C">
        <w:rPr>
          <w:rFonts w:ascii="Times New Roman" w:eastAsia="Times New Roman" w:hAnsi="Times New Roman" w:cs="Times New Roman"/>
          <w:snapToGrid w:val="0"/>
          <w:sz w:val="24"/>
          <w:szCs w:val="24"/>
          <w:lang w:eastAsia="ru-RU"/>
        </w:rPr>
        <w:t>, не может превышать начальную (максимальную) цену договора, указанную</w:t>
      </w:r>
      <w:r w:rsidR="00954C7C" w:rsidRPr="00954C7C">
        <w:rPr>
          <w:rFonts w:ascii="Times New Roman" w:eastAsia="Times New Roman" w:hAnsi="Times New Roman" w:cs="Times New Roman"/>
          <w:sz w:val="24"/>
          <w:szCs w:val="24"/>
          <w:lang w:eastAsia="ru-RU"/>
        </w:rPr>
        <w:t xml:space="preserve">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00954C7C" w:rsidRPr="00954C7C">
        <w:rPr>
          <w:rFonts w:ascii="Times New Roman" w:eastAsia="Times New Roman" w:hAnsi="Times New Roman" w:cs="Times New Roman"/>
          <w:sz w:val="24"/>
          <w:szCs w:val="24"/>
          <w:lang w:eastAsia="ru-RU"/>
        </w:rPr>
        <w:t>,</w:t>
      </w:r>
      <w:proofErr w:type="gramEnd"/>
      <w:r w:rsidR="00954C7C" w:rsidRPr="00954C7C">
        <w:rPr>
          <w:rFonts w:ascii="Times New Roman" w:eastAsia="Times New Roman" w:hAnsi="Times New Roman" w:cs="Times New Roman"/>
          <w:sz w:val="24"/>
          <w:szCs w:val="24"/>
          <w:lang w:eastAsia="ru-RU"/>
        </w:rPr>
        <w:t xml:space="preserve"> если цена договора, указанная в заявке и предлагаемая участником закупки превышает начальную </w:t>
      </w:r>
      <w:r w:rsidR="00954C7C" w:rsidRPr="00954C7C">
        <w:rPr>
          <w:rFonts w:ascii="Times New Roman" w:eastAsia="Times New Roman" w:hAnsi="Times New Roman" w:cs="Times New Roman"/>
          <w:snapToGrid w:val="0"/>
          <w:sz w:val="24"/>
          <w:szCs w:val="24"/>
          <w:lang w:eastAsia="ru-RU"/>
        </w:rPr>
        <w:t xml:space="preserve">(максимальную) </w:t>
      </w:r>
      <w:r w:rsidR="00954C7C" w:rsidRPr="00954C7C">
        <w:rPr>
          <w:rFonts w:ascii="Times New Roman" w:eastAsia="Times New Roman" w:hAnsi="Times New Roman" w:cs="Times New Roman"/>
          <w:sz w:val="24"/>
          <w:szCs w:val="24"/>
          <w:lang w:eastAsia="ru-RU"/>
        </w:rPr>
        <w:t xml:space="preserve">цену договора, указанную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открытом </w:t>
      </w:r>
      <w:proofErr w:type="spellStart"/>
      <w:r w:rsidR="00954C7C" w:rsidRPr="00954C7C">
        <w:rPr>
          <w:rFonts w:ascii="Times New Roman" w:eastAsia="Times New Roman" w:hAnsi="Times New Roman" w:cs="Times New Roman"/>
          <w:sz w:val="24"/>
          <w:szCs w:val="24"/>
          <w:lang w:eastAsia="ru-RU"/>
        </w:rPr>
        <w:t>конкусе</w:t>
      </w:r>
      <w:proofErr w:type="spellEnd"/>
      <w:r w:rsidR="00954C7C"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rsidR="002C3D3C" w:rsidRPr="00DE0B57" w:rsidRDefault="002C3D3C" w:rsidP="002C3D3C">
      <w:pPr>
        <w:adjustRightInd w:val="0"/>
        <w:ind w:firstLine="567"/>
        <w:contextualSpacing/>
        <w:jc w:val="both"/>
        <w:rPr>
          <w:rFonts w:ascii="Times New Roman" w:eastAsia="Times New Roman" w:hAnsi="Times New Roman" w:cs="Times New Roman"/>
          <w:b/>
          <w:sz w:val="24"/>
          <w:szCs w:val="24"/>
          <w:lang w:eastAsia="ru-RU"/>
        </w:rPr>
      </w:pPr>
      <w:r w:rsidRPr="00DE0B57">
        <w:rPr>
          <w:rFonts w:ascii="Times New Roman" w:eastAsia="Times New Roman" w:hAnsi="Times New Roman" w:cs="Times New Roman"/>
          <w:b/>
          <w:sz w:val="24"/>
          <w:szCs w:val="24"/>
          <w:lang w:eastAsia="ru-RU"/>
        </w:rPr>
        <w:t>1</w:t>
      </w:r>
      <w:r w:rsidR="003077A4" w:rsidRPr="00DE0B57">
        <w:rPr>
          <w:rFonts w:ascii="Times New Roman" w:eastAsia="Times New Roman" w:hAnsi="Times New Roman" w:cs="Times New Roman"/>
          <w:b/>
          <w:sz w:val="24"/>
          <w:szCs w:val="24"/>
          <w:lang w:eastAsia="ru-RU"/>
        </w:rPr>
        <w:t>8</w:t>
      </w:r>
      <w:r w:rsidR="00954C7C" w:rsidRPr="00DE0B57">
        <w:rPr>
          <w:rFonts w:ascii="Times New Roman" w:eastAsia="Times New Roman" w:hAnsi="Times New Roman" w:cs="Times New Roman"/>
          <w:b/>
          <w:sz w:val="24"/>
          <w:szCs w:val="24"/>
          <w:lang w:eastAsia="ru-RU"/>
        </w:rPr>
        <w:t xml:space="preserve">. </w:t>
      </w:r>
      <w:r w:rsidRPr="00DE0B57">
        <w:rPr>
          <w:rFonts w:ascii="Times New Roman" w:eastAsia="Times New Roman" w:hAnsi="Times New Roman" w:cs="Times New Roman"/>
          <w:b/>
          <w:sz w:val="24"/>
          <w:szCs w:val="24"/>
          <w:lang w:eastAsia="ru-RU"/>
        </w:rPr>
        <w:t>Порядок открытия доступа к заявкам на участие в конкурсе в электронной форме</w:t>
      </w:r>
    </w:p>
    <w:p w:rsidR="002C3D3C" w:rsidRPr="002C3D3C"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002C3D3C" w:rsidRPr="002C3D3C">
        <w:rPr>
          <w:rFonts w:ascii="Times New Roman" w:eastAsia="Times New Roman" w:hAnsi="Times New Roman" w:cs="Times New Roman"/>
          <w:sz w:val="24"/>
          <w:szCs w:val="24"/>
          <w:lang w:eastAsia="ru-RU"/>
        </w:rPr>
        <w:tab/>
      </w:r>
      <w:proofErr w:type="gramStart"/>
      <w:r w:rsidR="002C3D3C" w:rsidRPr="002C3D3C">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roofErr w:type="gramEnd"/>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18.2.</w:t>
      </w:r>
      <w:r w:rsidR="002C3D3C" w:rsidRPr="002C3D3C">
        <w:rPr>
          <w:rFonts w:ascii="Times New Roman" w:eastAsia="Times New Roman" w:hAnsi="Times New Roman" w:cs="Times New Roman"/>
          <w:sz w:val="24"/>
          <w:szCs w:val="24"/>
          <w:lang w:eastAsia="ru-RU"/>
        </w:rPr>
        <w:tab/>
      </w:r>
      <w:proofErr w:type="gramStart"/>
      <w:r w:rsidR="002C3D3C" w:rsidRPr="002C3D3C">
        <w:rPr>
          <w:rFonts w:ascii="Times New Roman" w:eastAsia="Times New Roman" w:hAnsi="Times New Roman" w:cs="Times New Roman"/>
          <w:sz w:val="24"/>
          <w:szCs w:val="24"/>
          <w:lang w:eastAsia="ru-RU"/>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r w:rsidR="002C3D3C" w:rsidRPr="002C3D3C">
        <w:rPr>
          <w:rFonts w:ascii="Times New Roman" w:eastAsia="Times New Roman" w:hAnsi="Times New Roman" w:cs="Times New Roman"/>
          <w:sz w:val="24"/>
          <w:szCs w:val="24"/>
          <w:lang w:eastAsia="ru-RU"/>
        </w:rPr>
        <w:tab/>
        <w:t xml:space="preserve">При открытии доступа к заявкам в протокол открытия доступа к заявкам вносятся сведения, указанные в п. </w:t>
      </w:r>
      <w:r w:rsidR="002C3D3C" w:rsidRPr="00B30334">
        <w:rPr>
          <w:rFonts w:ascii="Times New Roman" w:eastAsia="Times New Roman" w:hAnsi="Times New Roman" w:cs="Times New Roman"/>
          <w:sz w:val="24"/>
          <w:szCs w:val="24"/>
          <w:highlight w:val="lightGray"/>
          <w:lang w:eastAsia="ru-RU"/>
        </w:rPr>
        <w:t>7.</w:t>
      </w:r>
      <w:r w:rsidR="00B30334">
        <w:rPr>
          <w:rFonts w:ascii="Times New Roman" w:eastAsia="Times New Roman" w:hAnsi="Times New Roman" w:cs="Times New Roman"/>
          <w:sz w:val="24"/>
          <w:szCs w:val="24"/>
          <w:lang w:eastAsia="ru-RU"/>
        </w:rPr>
        <w:t>5</w:t>
      </w:r>
      <w:r w:rsidR="002C3D3C" w:rsidRPr="002C3D3C">
        <w:rPr>
          <w:rFonts w:ascii="Times New Roman" w:eastAsia="Times New Roman" w:hAnsi="Times New Roman" w:cs="Times New Roman"/>
          <w:sz w:val="24"/>
          <w:szCs w:val="24"/>
          <w:lang w:eastAsia="ru-RU"/>
        </w:rPr>
        <w:t xml:space="preserve"> Положения</w:t>
      </w:r>
      <w:r w:rsidR="00DE0B57">
        <w:rPr>
          <w:rFonts w:ascii="Times New Roman" w:eastAsia="Times New Roman" w:hAnsi="Times New Roman" w:cs="Times New Roman"/>
          <w:sz w:val="24"/>
          <w:szCs w:val="24"/>
          <w:lang w:eastAsia="ru-RU"/>
        </w:rPr>
        <w:t xml:space="preserve"> о закупках</w:t>
      </w:r>
      <w:r w:rsidR="002C3D3C" w:rsidRPr="002C3D3C">
        <w:rPr>
          <w:rFonts w:ascii="Times New Roman" w:eastAsia="Times New Roman" w:hAnsi="Times New Roman" w:cs="Times New Roman"/>
          <w:sz w:val="24"/>
          <w:szCs w:val="24"/>
          <w:lang w:eastAsia="ru-RU"/>
        </w:rPr>
        <w:t>, а также следующая информация:</w:t>
      </w:r>
    </w:p>
    <w:p w:rsidR="002C3D3C" w:rsidRPr="002C3D3C"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1)</w:t>
      </w:r>
      <w:r w:rsidRPr="002C3D3C">
        <w:rPr>
          <w:rFonts w:ascii="Times New Roman" w:eastAsia="Times New Roman" w:hAnsi="Times New Roman" w:cs="Times New Roman"/>
          <w:sz w:val="24"/>
          <w:szCs w:val="24"/>
          <w:lang w:eastAsia="ru-RU"/>
        </w:rPr>
        <w:tab/>
        <w:t>фамилии, имена, отчества, должности членов комиссии по закупкам;</w:t>
      </w:r>
    </w:p>
    <w:p w:rsidR="002C3D3C" w:rsidRPr="002C3D3C"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2)</w:t>
      </w:r>
      <w:r w:rsidRPr="002C3D3C">
        <w:rPr>
          <w:rFonts w:ascii="Times New Roman" w:eastAsia="Times New Roman" w:hAnsi="Times New Roman" w:cs="Times New Roman"/>
          <w:sz w:val="24"/>
          <w:szCs w:val="24"/>
          <w:lang w:eastAsia="ru-RU"/>
        </w:rPr>
        <w:tab/>
        <w:t>наименование и номер конкурса (лота);</w:t>
      </w:r>
    </w:p>
    <w:p w:rsidR="002C3D3C" w:rsidRPr="002C3D3C"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3)</w:t>
      </w:r>
      <w:r w:rsidRPr="002C3D3C">
        <w:rPr>
          <w:rFonts w:ascii="Times New Roman" w:eastAsia="Times New Roman" w:hAnsi="Times New Roman" w:cs="Times New Roman"/>
          <w:sz w:val="24"/>
          <w:szCs w:val="24"/>
          <w:lang w:eastAsia="ru-RU"/>
        </w:rPr>
        <w:tab/>
        <w:t>номер каждой поступившей заявки, присвоенный оператором электронной площадки;</w:t>
      </w:r>
    </w:p>
    <w:p w:rsidR="002C3D3C" w:rsidRPr="002C3D3C"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4)</w:t>
      </w:r>
      <w:r w:rsidRPr="002C3D3C">
        <w:rPr>
          <w:rFonts w:ascii="Times New Roman" w:eastAsia="Times New Roman" w:hAnsi="Times New Roman" w:cs="Times New Roman"/>
          <w:sz w:val="24"/>
          <w:szCs w:val="24"/>
          <w:lang w:eastAsia="ru-RU"/>
        </w:rPr>
        <w:tab/>
        <w:t>почтовый адрес каждого участника закупки;</w:t>
      </w:r>
    </w:p>
    <w:p w:rsidR="002C3D3C" w:rsidRPr="002C3D3C"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5)</w:t>
      </w:r>
      <w:r w:rsidRPr="002C3D3C">
        <w:rPr>
          <w:rFonts w:ascii="Times New Roman" w:eastAsia="Times New Roman" w:hAnsi="Times New Roman" w:cs="Times New Roman"/>
          <w:sz w:val="24"/>
          <w:szCs w:val="24"/>
          <w:lang w:eastAsia="ru-RU"/>
        </w:rPr>
        <w:tab/>
        <w:t>наличие в заявке предусмотренных настоящим Положением и конкурсной документацией сведений и документов, необходимых для допуска к участию;</w:t>
      </w:r>
    </w:p>
    <w:p w:rsidR="00C5085D" w:rsidRDefault="002C3D3C"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6)</w:t>
      </w:r>
      <w:r w:rsidRPr="002C3D3C">
        <w:rPr>
          <w:rFonts w:ascii="Times New Roman" w:eastAsia="Times New Roman" w:hAnsi="Times New Roman" w:cs="Times New Roman"/>
          <w:sz w:val="24"/>
          <w:szCs w:val="24"/>
          <w:lang w:eastAsia="ru-RU"/>
        </w:rPr>
        <w:tab/>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C5085D" w:rsidRPr="00C5085D">
        <w:rPr>
          <w:rFonts w:ascii="Times New Roman" w:eastAsia="Times New Roman" w:hAnsi="Times New Roman" w:cs="Times New Roman"/>
          <w:sz w:val="24"/>
          <w:szCs w:val="24"/>
          <w:lang w:eastAsia="ru-RU"/>
        </w:rPr>
        <w:t xml:space="preserve">информационной карте (Раздел №2 настоящей документации) </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w:t>
      </w:r>
      <w:r w:rsidR="002C3D3C" w:rsidRPr="002C3D3C">
        <w:rPr>
          <w:rFonts w:ascii="Times New Roman" w:eastAsia="Times New Roman" w:hAnsi="Times New Roman" w:cs="Times New Roman"/>
          <w:sz w:val="24"/>
          <w:szCs w:val="24"/>
          <w:lang w:eastAsia="ru-RU"/>
        </w:rPr>
        <w:tab/>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C3D3C" w:rsidRPr="002C3D3C" w:rsidRDefault="003077A4" w:rsidP="002C3D3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r w:rsidR="002C3D3C" w:rsidRPr="002C3D3C">
        <w:rPr>
          <w:rFonts w:ascii="Times New Roman" w:eastAsia="Times New Roman" w:hAnsi="Times New Roman" w:cs="Times New Roman"/>
          <w:sz w:val="24"/>
          <w:szCs w:val="24"/>
          <w:lang w:eastAsia="ru-RU"/>
        </w:rPr>
        <w:tab/>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70"/>
        <w:textAlignment w:val="baseline"/>
        <w:rPr>
          <w:rFonts w:ascii="Times New Roman" w:eastAsia="Times New Roman" w:hAnsi="Times New Roman" w:cs="Times New Roman"/>
          <w:sz w:val="24"/>
          <w:szCs w:val="24"/>
          <w:lang w:eastAsia="ru-RU"/>
        </w:rPr>
      </w:pPr>
    </w:p>
    <w:p w:rsidR="00954C7C" w:rsidRPr="00954C7C" w:rsidRDefault="00BD3562" w:rsidP="00954C7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954C7C" w:rsidRPr="00954C7C">
        <w:rPr>
          <w:rFonts w:ascii="Times New Roman" w:eastAsia="Times New Roman" w:hAnsi="Times New Roman" w:cs="Times New Roman"/>
          <w:b/>
          <w:sz w:val="24"/>
          <w:szCs w:val="24"/>
          <w:lang w:eastAsia="ru-RU"/>
        </w:rPr>
        <w:t>. Критерии оценки заявок на участие в закупке</w:t>
      </w:r>
    </w:p>
    <w:p w:rsidR="00954C7C" w:rsidRPr="00954C7C" w:rsidRDefault="00BD3562"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54C7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(Раздел №2 настоящей документации).</w:t>
      </w:r>
    </w:p>
    <w:p w:rsidR="00954C7C" w:rsidRPr="00954C7C" w:rsidRDefault="00BD3562"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t>19</w:t>
      </w:r>
      <w:r w:rsidR="00954C7C"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rsidR="00BD3562" w:rsidRPr="00BD3562" w:rsidRDefault="00BD3562" w:rsidP="00BD356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12) отсрочка платежа.</w:t>
      </w:r>
    </w:p>
    <w:p w:rsidR="00954C7C" w:rsidRPr="00954C7C" w:rsidRDefault="00BD3562"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54C7C" w:rsidRPr="00954C7C">
        <w:rPr>
          <w:rFonts w:ascii="Times New Roman" w:eastAsia="Times New Roman" w:hAnsi="Times New Roman" w:cs="Times New Roman"/>
          <w:sz w:val="24"/>
          <w:szCs w:val="24"/>
          <w:lang w:eastAsia="ru-RU"/>
        </w:rPr>
        <w:t xml:space="preserve">.3.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19</w:t>
      </w:r>
      <w:r w:rsidR="00954C7C"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устанавливается его </w:t>
      </w:r>
      <w:r w:rsidR="00954C7C" w:rsidRPr="00954C7C">
        <w:rPr>
          <w:rFonts w:ascii="Times New Roman" w:eastAsia="Times New Roman" w:hAnsi="Times New Roman" w:cs="Times New Roman"/>
          <w:sz w:val="24"/>
          <w:szCs w:val="24"/>
          <w:lang w:eastAsia="ru-RU"/>
        </w:rPr>
        <w:lastRenderedPageBreak/>
        <w:t>значимость. Совокупная значимость выбранных критериев составляет 100 процентов.</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22.4.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п.22.2 настоящего раздела, предложениям участников закупки присваиваются баллы по следующей формуле: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минимальное предложение из </w:t>
      </w:r>
      <w:proofErr w:type="gramStart"/>
      <w:r w:rsidRPr="00954C7C">
        <w:rPr>
          <w:rFonts w:ascii="Times New Roman" w:eastAsia="Times New Roman" w:hAnsi="Times New Roman" w:cs="Times New Roman"/>
          <w:sz w:val="24"/>
          <w:szCs w:val="24"/>
          <w:lang w:eastAsia="ru-RU"/>
        </w:rPr>
        <w:t>сделанных</w:t>
      </w:r>
      <w:proofErr w:type="gramEnd"/>
      <w:r w:rsidRPr="00954C7C">
        <w:rPr>
          <w:rFonts w:ascii="Times New Roman" w:eastAsia="Times New Roman" w:hAnsi="Times New Roman" w:cs="Times New Roman"/>
          <w:sz w:val="24"/>
          <w:szCs w:val="24"/>
          <w:lang w:eastAsia="ru-RU"/>
        </w:rPr>
        <w:t xml:space="preserve"> участниками закупки;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22.5.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6 п. 22.2 настоящего раздела, предложениям участников закупки присваиваются баллы по следующей формуле: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proofErr w:type="gramStart"/>
      <w:r w:rsidRPr="00954C7C">
        <w:rPr>
          <w:rFonts w:ascii="Times New Roman" w:eastAsia="Times New Roman" w:hAnsi="Times New Roman" w:cs="Times New Roman"/>
          <w:sz w:val="24"/>
          <w:szCs w:val="24"/>
          <w:lang w:val="en-US" w:eastAsia="ru-RU"/>
        </w:rPr>
        <w:t>ma</w:t>
      </w:r>
      <w:proofErr w:type="gramEnd"/>
      <w:r w:rsidRPr="00954C7C">
        <w:rPr>
          <w:rFonts w:ascii="Times New Roman" w:eastAsia="Times New Roman" w:hAnsi="Times New Roman" w:cs="Times New Roman"/>
          <w:sz w:val="24"/>
          <w:szCs w:val="24"/>
          <w:lang w:eastAsia="ru-RU"/>
        </w:rPr>
        <w:t>х x 100,</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критерию;</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ma</w:t>
      </w:r>
      <w:proofErr w:type="gramEnd"/>
      <w:r w:rsidRPr="00954C7C">
        <w:rPr>
          <w:rFonts w:ascii="Times New Roman" w:eastAsia="Times New Roman" w:hAnsi="Times New Roman" w:cs="Times New Roman"/>
          <w:sz w:val="24"/>
          <w:szCs w:val="24"/>
          <w:lang w:eastAsia="ru-RU"/>
        </w:rPr>
        <w:t>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22.6.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 7 - 10 п.22.2 настоящего раздела, в документации о закупке устанавливаются: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показатели (подкритерии), по которым будет оцениваться каждый критерий;</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правила присвоения баллов по каждому показателю. Такие правила должны исключать возможность субъективного присвоения баллов;</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4) значимость каждого из показателей.</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Совокупная значимость всех показателей по одному критерию должна быть равна 100%. Предложениям участников закупки по показателям присваиваются баллы по следующей формуле: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ПБ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Пi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Пmax</w:t>
      </w:r>
      <w:proofErr w:type="spellEnd"/>
      <w:r w:rsidRPr="00954C7C">
        <w:rPr>
          <w:rFonts w:ascii="Times New Roman" w:eastAsia="Times New Roman" w:hAnsi="Times New Roman" w:cs="Times New Roman"/>
          <w:sz w:val="24"/>
          <w:szCs w:val="24"/>
          <w:lang w:eastAsia="ru-RU"/>
        </w:rPr>
        <w:t xml:space="preserve"> x ЗП,</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ПБ</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количество баллов по показателю;</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П</w:t>
      </w:r>
      <w:proofErr w:type="gramStart"/>
      <w:r w:rsidRPr="00954C7C">
        <w:rPr>
          <w:rFonts w:ascii="Times New Roman" w:eastAsia="Times New Roman" w:hAnsi="Times New Roman" w:cs="Times New Roman"/>
          <w:sz w:val="24"/>
          <w:szCs w:val="24"/>
          <w:lang w:eastAsia="ru-RU"/>
        </w:rPr>
        <w:t>i</w:t>
      </w:r>
      <w:proofErr w:type="spellEnd"/>
      <w:proofErr w:type="gram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proofErr w:type="gramStart"/>
      <w:r w:rsidRPr="00954C7C">
        <w:rPr>
          <w:rFonts w:ascii="Times New Roman" w:eastAsia="Times New Roman" w:hAnsi="Times New Roman" w:cs="Times New Roman"/>
          <w:sz w:val="24"/>
          <w:szCs w:val="24"/>
          <w:lang w:eastAsia="ru-RU"/>
        </w:rPr>
        <w:t>П</w:t>
      </w:r>
      <w:proofErr w:type="gramEnd"/>
      <w:r w:rsidRPr="00954C7C">
        <w:rPr>
          <w:rFonts w:ascii="Times New Roman" w:eastAsia="Times New Roman" w:hAnsi="Times New Roman" w:cs="Times New Roman"/>
          <w:sz w:val="24"/>
          <w:szCs w:val="24"/>
          <w:lang w:eastAsia="ru-RU"/>
        </w:rPr>
        <w:t>max</w:t>
      </w:r>
      <w:proofErr w:type="spellEnd"/>
      <w:r w:rsidRPr="00954C7C">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ЗП - значимость показателя.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22.7. Итоговые баллы по каждому критерию определяются путем произведения количества баллов (суммы баллов по показателям) на значимость критерия.</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22.8.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rsidR="00261CDB" w:rsidRPr="00261CDB" w:rsidRDefault="00954C7C" w:rsidP="00261CDB">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BD3562">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261CDB" w:rsidRPr="00261CDB">
        <w:rPr>
          <w:rFonts w:ascii="Times New Roman" w:eastAsia="Times New Roman" w:hAnsi="Times New Roman" w:cs="Times New Roman"/>
          <w:b/>
          <w:sz w:val="24"/>
          <w:szCs w:val="24"/>
          <w:lang w:eastAsia="ru-RU"/>
        </w:rPr>
        <w:t>Порядок рассмотрения заявок на участие в конкурсе в электронной форме</w:t>
      </w:r>
    </w:p>
    <w:p w:rsidR="00261CDB" w:rsidRPr="00261CDB" w:rsidRDefault="00261CDB" w:rsidP="00261CDB">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261CDB" w:rsidRPr="00261CDB">
        <w:rPr>
          <w:rFonts w:ascii="Times New Roman" w:eastAsia="Times New Roman" w:hAnsi="Times New Roman" w:cs="Times New Roman"/>
          <w:sz w:val="24"/>
          <w:szCs w:val="24"/>
          <w:lang w:eastAsia="ru-RU"/>
        </w:rPr>
        <w:tab/>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261CDB" w:rsidRPr="00261CDB">
        <w:rPr>
          <w:rFonts w:ascii="Times New Roman" w:eastAsia="Times New Roman" w:hAnsi="Times New Roman" w:cs="Times New Roman"/>
          <w:sz w:val="24"/>
          <w:szCs w:val="24"/>
          <w:lang w:eastAsia="ru-RU"/>
        </w:rPr>
        <w:tab/>
        <w:t>Комиссия по закупкам рассматривает заявки участников в месте и в день, указанные в документации.</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r w:rsidR="00261CDB" w:rsidRPr="00261CDB">
        <w:rPr>
          <w:rFonts w:ascii="Times New Roman" w:eastAsia="Times New Roman" w:hAnsi="Times New Roman" w:cs="Times New Roman"/>
          <w:sz w:val="24"/>
          <w:szCs w:val="24"/>
          <w:lang w:eastAsia="ru-RU"/>
        </w:rPr>
        <w:tab/>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00261CDB" w:rsidRPr="00261CDB">
        <w:rPr>
          <w:rFonts w:ascii="Times New Roman" w:eastAsia="Times New Roman" w:hAnsi="Times New Roman" w:cs="Times New Roman"/>
          <w:sz w:val="24"/>
          <w:szCs w:val="24"/>
          <w:lang w:eastAsia="ru-RU"/>
        </w:rPr>
        <w:tab/>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w:t>
      </w:r>
      <w:r w:rsidR="00482CE0">
        <w:rPr>
          <w:rFonts w:ascii="Times New Roman" w:eastAsia="Times New Roman" w:hAnsi="Times New Roman" w:cs="Times New Roman"/>
          <w:sz w:val="24"/>
          <w:szCs w:val="24"/>
          <w:lang w:eastAsia="ru-RU"/>
        </w:rPr>
        <w:t xml:space="preserve">следующих </w:t>
      </w:r>
      <w:r w:rsidR="00261CDB" w:rsidRPr="00261CDB">
        <w:rPr>
          <w:rFonts w:ascii="Times New Roman" w:eastAsia="Times New Roman" w:hAnsi="Times New Roman" w:cs="Times New Roman"/>
          <w:sz w:val="24"/>
          <w:szCs w:val="24"/>
          <w:lang w:eastAsia="ru-RU"/>
        </w:rPr>
        <w:t>случаях, установленн</w:t>
      </w:r>
      <w:r w:rsidR="00482CE0">
        <w:rPr>
          <w:rFonts w:ascii="Times New Roman" w:eastAsia="Times New Roman" w:hAnsi="Times New Roman" w:cs="Times New Roman"/>
          <w:sz w:val="24"/>
          <w:szCs w:val="24"/>
          <w:lang w:eastAsia="ru-RU"/>
        </w:rPr>
        <w:t>ых п. 10.1  Положения о закупках ГУП ФЖС РБ:</w:t>
      </w:r>
    </w:p>
    <w:p w:rsidR="000F642F" w:rsidRPr="000F642F" w:rsidRDefault="000F642F" w:rsidP="000F642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642F">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w:t>
      </w:r>
      <w:r w:rsidR="00E064C8">
        <w:rPr>
          <w:rFonts w:ascii="Times New Roman" w:eastAsia="Times New Roman" w:hAnsi="Times New Roman" w:cs="Times New Roman"/>
          <w:sz w:val="24"/>
          <w:szCs w:val="24"/>
          <w:lang w:eastAsia="ru-RU"/>
        </w:rPr>
        <w:t>2</w:t>
      </w:r>
      <w:r w:rsidR="00B30334">
        <w:rPr>
          <w:rFonts w:ascii="Times New Roman" w:eastAsia="Times New Roman" w:hAnsi="Times New Roman" w:cs="Times New Roman"/>
          <w:sz w:val="24"/>
          <w:szCs w:val="24"/>
          <w:lang w:eastAsia="ru-RU"/>
        </w:rPr>
        <w:t xml:space="preserve"> </w:t>
      </w:r>
      <w:r w:rsidR="00E064C8">
        <w:rPr>
          <w:rFonts w:ascii="Times New Roman" w:eastAsia="Times New Roman" w:hAnsi="Times New Roman" w:cs="Times New Roman"/>
          <w:sz w:val="24"/>
          <w:szCs w:val="24"/>
          <w:lang w:eastAsia="ru-RU"/>
        </w:rPr>
        <w:t>Конкурсной документации</w:t>
      </w:r>
      <w:r w:rsidRPr="000F642F">
        <w:rPr>
          <w:rFonts w:ascii="Times New Roman" w:eastAsia="Times New Roman" w:hAnsi="Times New Roman" w:cs="Times New Roman"/>
          <w:sz w:val="24"/>
          <w:szCs w:val="24"/>
          <w:lang w:eastAsia="ru-RU"/>
        </w:rPr>
        <w:t>;</w:t>
      </w:r>
    </w:p>
    <w:p w:rsidR="000F642F" w:rsidRPr="000F642F" w:rsidRDefault="000F642F" w:rsidP="000F642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642F">
        <w:rPr>
          <w:rFonts w:ascii="Times New Roman" w:eastAsia="Times New Roman" w:hAnsi="Times New Roman" w:cs="Times New Roman"/>
          <w:sz w:val="24"/>
          <w:szCs w:val="24"/>
          <w:lang w:eastAsia="ru-RU"/>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настоящего </w:t>
      </w:r>
      <w:r w:rsidRPr="000F642F">
        <w:rPr>
          <w:rFonts w:ascii="Times New Roman" w:eastAsia="Times New Roman" w:hAnsi="Times New Roman" w:cs="Times New Roman"/>
          <w:sz w:val="24"/>
          <w:szCs w:val="24"/>
          <w:lang w:eastAsia="ru-RU"/>
        </w:rPr>
        <w:lastRenderedPageBreak/>
        <w:t>Положения, в том числе наличие в заявке предложения о цене договора, превышающего установленную начальную (максимальную) цену договора;</w:t>
      </w:r>
    </w:p>
    <w:p w:rsidR="000F642F" w:rsidRPr="000F642F" w:rsidRDefault="000F642F" w:rsidP="000F642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642F">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rsidR="000F642F" w:rsidRPr="000F642F" w:rsidRDefault="000F642F" w:rsidP="000F642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642F">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rsidR="000F642F" w:rsidRPr="000F642F" w:rsidRDefault="000F642F" w:rsidP="000F642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F642F">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rsidR="000F642F" w:rsidRPr="00261CDB" w:rsidRDefault="000F642F"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r w:rsidR="00261CDB" w:rsidRPr="00261CDB">
        <w:rPr>
          <w:rFonts w:ascii="Times New Roman" w:eastAsia="Times New Roman" w:hAnsi="Times New Roman" w:cs="Times New Roman"/>
          <w:sz w:val="24"/>
          <w:szCs w:val="24"/>
          <w:lang w:eastAsia="ru-RU"/>
        </w:rPr>
        <w:tab/>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п. 13.7.6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w:t>
      </w:r>
      <w:r w:rsidR="00261CDB" w:rsidRPr="00261CDB">
        <w:rPr>
          <w:rFonts w:ascii="Times New Roman" w:eastAsia="Times New Roman" w:hAnsi="Times New Roman" w:cs="Times New Roman"/>
          <w:sz w:val="24"/>
          <w:szCs w:val="24"/>
          <w:lang w:eastAsia="ru-RU"/>
        </w:rPr>
        <w:tab/>
        <w:t>Протокол должен содержать сведения, указанные в п</w:t>
      </w:r>
      <w:r w:rsidR="00261CDB" w:rsidRPr="00B30334">
        <w:rPr>
          <w:rFonts w:ascii="Times New Roman" w:eastAsia="Times New Roman" w:hAnsi="Times New Roman" w:cs="Times New Roman"/>
          <w:sz w:val="24"/>
          <w:szCs w:val="24"/>
          <w:highlight w:val="lightGray"/>
          <w:lang w:eastAsia="ru-RU"/>
        </w:rPr>
        <w:t>. 7.</w:t>
      </w:r>
      <w:r w:rsidR="00B30334" w:rsidRPr="00B30334">
        <w:rPr>
          <w:rFonts w:ascii="Times New Roman" w:eastAsia="Times New Roman" w:hAnsi="Times New Roman" w:cs="Times New Roman"/>
          <w:sz w:val="24"/>
          <w:szCs w:val="24"/>
          <w:highlight w:val="lightGray"/>
          <w:lang w:eastAsia="ru-RU"/>
        </w:rPr>
        <w:t>6</w:t>
      </w:r>
      <w:r w:rsidR="00261CDB" w:rsidRPr="00261CDB">
        <w:rPr>
          <w:rFonts w:ascii="Times New Roman" w:eastAsia="Times New Roman" w:hAnsi="Times New Roman" w:cs="Times New Roman"/>
          <w:sz w:val="24"/>
          <w:szCs w:val="24"/>
          <w:lang w:eastAsia="ru-RU"/>
        </w:rPr>
        <w:t xml:space="preserve"> настоящего Положения, а также:</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r w:rsidR="00261CDB" w:rsidRPr="00261CDB">
        <w:rPr>
          <w:rFonts w:ascii="Times New Roman" w:eastAsia="Times New Roman" w:hAnsi="Times New Roman" w:cs="Times New Roman"/>
          <w:sz w:val="24"/>
          <w:szCs w:val="24"/>
          <w:lang w:eastAsia="ru-RU"/>
        </w:rPr>
        <w:tab/>
        <w:t>фамилии, имена, отчества, должности членов комиссии по закупкам;</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r w:rsidR="00261CDB" w:rsidRPr="00261CDB">
        <w:rPr>
          <w:rFonts w:ascii="Times New Roman" w:eastAsia="Times New Roman" w:hAnsi="Times New Roman" w:cs="Times New Roman"/>
          <w:sz w:val="24"/>
          <w:szCs w:val="24"/>
          <w:lang w:eastAsia="ru-RU"/>
        </w:rPr>
        <w:tab/>
        <w:t>наименование и номер конкурса (лота);</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w:t>
      </w:r>
      <w:r w:rsidR="00261CDB" w:rsidRPr="00261CDB">
        <w:rPr>
          <w:rFonts w:ascii="Times New Roman" w:eastAsia="Times New Roman" w:hAnsi="Times New Roman" w:cs="Times New Roman"/>
          <w:sz w:val="24"/>
          <w:szCs w:val="24"/>
          <w:lang w:eastAsia="ru-RU"/>
        </w:rPr>
        <w:tab/>
        <w:t>перечень всех участников конкурса, заявки которых были рассмотрены, с указанием номеров заявок, присвоенных оператором электронной площадки;</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r w:rsidR="00261CDB" w:rsidRPr="00261CDB">
        <w:rPr>
          <w:rFonts w:ascii="Times New Roman" w:eastAsia="Times New Roman" w:hAnsi="Times New Roman" w:cs="Times New Roman"/>
          <w:sz w:val="24"/>
          <w:szCs w:val="24"/>
          <w:lang w:eastAsia="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r w:rsidR="00261CDB" w:rsidRPr="00261CDB">
        <w:rPr>
          <w:rFonts w:ascii="Times New Roman" w:eastAsia="Times New Roman" w:hAnsi="Times New Roman" w:cs="Times New Roman"/>
          <w:sz w:val="24"/>
          <w:szCs w:val="24"/>
          <w:lang w:eastAsia="ru-RU"/>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261CDB" w:rsidRPr="00261CDB">
        <w:rPr>
          <w:rFonts w:ascii="Times New Roman" w:eastAsia="Times New Roman" w:hAnsi="Times New Roman" w:cs="Times New Roman"/>
          <w:sz w:val="24"/>
          <w:szCs w:val="24"/>
          <w:lang w:eastAsia="ru-RU"/>
        </w:rPr>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w:t>
      </w:r>
      <w:r w:rsidR="00261CDB" w:rsidRPr="00261CDB">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не позднее чем через три дня со дня подписания.</w:t>
      </w:r>
    </w:p>
    <w:p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BD3562">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Порядок проведения переторжки</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261CDB" w:rsidRPr="00261CDB">
        <w:rPr>
          <w:rFonts w:ascii="Times New Roman" w:eastAsia="Times New Roman" w:hAnsi="Times New Roman" w:cs="Times New Roman"/>
          <w:sz w:val="24"/>
          <w:szCs w:val="24"/>
          <w:lang w:eastAsia="ru-RU"/>
        </w:rPr>
        <w:tab/>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61CDB" w:rsidRPr="00261CDB" w:rsidRDefault="00BD3562"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261CDB" w:rsidRPr="00261CDB">
        <w:rPr>
          <w:rFonts w:ascii="Times New Roman" w:eastAsia="Times New Roman" w:hAnsi="Times New Roman" w:cs="Times New Roman"/>
          <w:sz w:val="24"/>
          <w:szCs w:val="24"/>
          <w:lang w:eastAsia="ru-RU"/>
        </w:rPr>
        <w:tab/>
        <w:t>Переторжка проводится в течение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261CDB" w:rsidRPr="00261CDB" w:rsidRDefault="00F453D0"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261CDB" w:rsidRPr="00261CDB">
        <w:rPr>
          <w:rFonts w:ascii="Times New Roman" w:eastAsia="Times New Roman" w:hAnsi="Times New Roman" w:cs="Times New Roman"/>
          <w:sz w:val="24"/>
          <w:szCs w:val="24"/>
          <w:lang w:eastAsia="ru-RU"/>
        </w:rPr>
        <w:tab/>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 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61CDB" w:rsidRPr="00261CDB" w:rsidRDefault="00F453D0"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261CDB" w:rsidRPr="00261CDB">
        <w:rPr>
          <w:rFonts w:ascii="Times New Roman" w:eastAsia="Times New Roman" w:hAnsi="Times New Roman" w:cs="Times New Roman"/>
          <w:sz w:val="24"/>
          <w:szCs w:val="24"/>
          <w:lang w:eastAsia="ru-RU"/>
        </w:rPr>
        <w:tab/>
        <w:t xml:space="preserve">По результатам проведения переторжки не позднее дня, следующего за днем ее окончания, составляется протокол переторжки. Он подписывается всеми </w:t>
      </w:r>
      <w:r w:rsidR="00261CDB" w:rsidRPr="00261CDB">
        <w:rPr>
          <w:rFonts w:ascii="Times New Roman" w:eastAsia="Times New Roman" w:hAnsi="Times New Roman" w:cs="Times New Roman"/>
          <w:sz w:val="24"/>
          <w:szCs w:val="24"/>
          <w:lang w:eastAsia="ru-RU"/>
        </w:rPr>
        <w:lastRenderedPageBreak/>
        <w:t>присутствующими членами комиссии по закупкам и размещается в ЕИС и на электронной площадке не позднее одного рабочего дня, следующего за днем подписания.</w:t>
      </w:r>
    </w:p>
    <w:p w:rsidR="00261CDB" w:rsidRPr="00261CDB" w:rsidRDefault="00F453D0"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261CDB" w:rsidRPr="00261CDB">
        <w:rPr>
          <w:rFonts w:ascii="Times New Roman" w:eastAsia="Times New Roman" w:hAnsi="Times New Roman" w:cs="Times New Roman"/>
          <w:sz w:val="24"/>
          <w:szCs w:val="24"/>
          <w:lang w:eastAsia="ru-RU"/>
        </w:rPr>
        <w:tab/>
        <w:t>В протоколе переторжки указываются сведения из п. 7.6 Положения</w:t>
      </w:r>
      <w:r>
        <w:rPr>
          <w:rFonts w:ascii="Times New Roman" w:eastAsia="Times New Roman" w:hAnsi="Times New Roman" w:cs="Times New Roman"/>
          <w:sz w:val="24"/>
          <w:szCs w:val="24"/>
          <w:lang w:eastAsia="ru-RU"/>
        </w:rPr>
        <w:t xml:space="preserve"> о закупках</w:t>
      </w:r>
      <w:r w:rsidR="00261CDB" w:rsidRPr="00261CDB">
        <w:rPr>
          <w:rFonts w:ascii="Times New Roman" w:eastAsia="Times New Roman" w:hAnsi="Times New Roman" w:cs="Times New Roman"/>
          <w:sz w:val="24"/>
          <w:szCs w:val="24"/>
          <w:lang w:eastAsia="ru-RU"/>
        </w:rPr>
        <w:t>, а также:</w:t>
      </w:r>
    </w:p>
    <w:p w:rsidR="00261CDB" w:rsidRPr="00261CDB" w:rsidRDefault="00261CDB"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1CDB">
        <w:rPr>
          <w:rFonts w:ascii="Times New Roman" w:eastAsia="Times New Roman" w:hAnsi="Times New Roman" w:cs="Times New Roman"/>
          <w:sz w:val="24"/>
          <w:szCs w:val="24"/>
          <w:lang w:eastAsia="ru-RU"/>
        </w:rPr>
        <w:t>1)</w:t>
      </w:r>
      <w:r w:rsidRPr="00261CDB">
        <w:rPr>
          <w:rFonts w:ascii="Times New Roman" w:eastAsia="Times New Roman" w:hAnsi="Times New Roman" w:cs="Times New Roman"/>
          <w:sz w:val="24"/>
          <w:szCs w:val="24"/>
          <w:lang w:eastAsia="ru-RU"/>
        </w:rPr>
        <w:tab/>
        <w:t>сведения о месте, дате, времени проведения переторжки;</w:t>
      </w:r>
    </w:p>
    <w:p w:rsidR="00261CDB" w:rsidRPr="00261CDB" w:rsidRDefault="00261CDB"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1CDB">
        <w:rPr>
          <w:rFonts w:ascii="Times New Roman" w:eastAsia="Times New Roman" w:hAnsi="Times New Roman" w:cs="Times New Roman"/>
          <w:sz w:val="24"/>
          <w:szCs w:val="24"/>
          <w:lang w:eastAsia="ru-RU"/>
        </w:rPr>
        <w:t>2)</w:t>
      </w:r>
      <w:r w:rsidRPr="00261CDB">
        <w:rPr>
          <w:rFonts w:ascii="Times New Roman" w:eastAsia="Times New Roman" w:hAnsi="Times New Roman" w:cs="Times New Roman"/>
          <w:sz w:val="24"/>
          <w:szCs w:val="24"/>
          <w:lang w:eastAsia="ru-RU"/>
        </w:rPr>
        <w:tab/>
        <w:t>фамилии, имена, отчества, должности членов комиссии по закупкам;</w:t>
      </w:r>
    </w:p>
    <w:p w:rsidR="00261CDB" w:rsidRPr="00261CDB" w:rsidRDefault="00261CDB"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1CDB">
        <w:rPr>
          <w:rFonts w:ascii="Times New Roman" w:eastAsia="Times New Roman" w:hAnsi="Times New Roman" w:cs="Times New Roman"/>
          <w:sz w:val="24"/>
          <w:szCs w:val="24"/>
          <w:lang w:eastAsia="ru-RU"/>
        </w:rPr>
        <w:t>3)</w:t>
      </w:r>
      <w:r w:rsidRPr="00261CDB">
        <w:rPr>
          <w:rFonts w:ascii="Times New Roman" w:eastAsia="Times New Roman" w:hAnsi="Times New Roman" w:cs="Times New Roman"/>
          <w:sz w:val="24"/>
          <w:szCs w:val="24"/>
          <w:lang w:eastAsia="ru-RU"/>
        </w:rPr>
        <w:tab/>
        <w:t>наименование и предмет конкурса (лота);</w:t>
      </w:r>
    </w:p>
    <w:p w:rsidR="00261CDB" w:rsidRPr="00261CDB" w:rsidRDefault="00261CDB"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1CDB">
        <w:rPr>
          <w:rFonts w:ascii="Times New Roman" w:eastAsia="Times New Roman" w:hAnsi="Times New Roman" w:cs="Times New Roman"/>
          <w:sz w:val="24"/>
          <w:szCs w:val="24"/>
          <w:lang w:eastAsia="ru-RU"/>
        </w:rPr>
        <w:t>4)</w:t>
      </w:r>
      <w:r w:rsidRPr="00261CDB">
        <w:rPr>
          <w:rFonts w:ascii="Times New Roman" w:eastAsia="Times New Roman" w:hAnsi="Times New Roman" w:cs="Times New Roman"/>
          <w:sz w:val="24"/>
          <w:szCs w:val="24"/>
          <w:lang w:eastAsia="ru-RU"/>
        </w:rPr>
        <w:tab/>
        <w:t>номер заявки, присвоенный оператором электронной площадки;</w:t>
      </w:r>
    </w:p>
    <w:p w:rsidR="00261CDB" w:rsidRPr="00261CDB" w:rsidRDefault="00261CDB"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61CDB">
        <w:rPr>
          <w:rFonts w:ascii="Times New Roman" w:eastAsia="Times New Roman" w:hAnsi="Times New Roman" w:cs="Times New Roman"/>
          <w:sz w:val="24"/>
          <w:szCs w:val="24"/>
          <w:lang w:eastAsia="ru-RU"/>
        </w:rPr>
        <w:t>5)</w:t>
      </w:r>
      <w:r w:rsidRPr="00261CDB">
        <w:rPr>
          <w:rFonts w:ascii="Times New Roman" w:eastAsia="Times New Roman" w:hAnsi="Times New Roman" w:cs="Times New Roman"/>
          <w:sz w:val="24"/>
          <w:szCs w:val="24"/>
          <w:lang w:eastAsia="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261CDB" w:rsidRPr="00261CDB" w:rsidRDefault="00F453D0" w:rsidP="00261CDB">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261CDB" w:rsidRPr="00261CDB">
        <w:rPr>
          <w:rFonts w:ascii="Times New Roman" w:eastAsia="Times New Roman" w:hAnsi="Times New Roman" w:cs="Times New Roman"/>
          <w:sz w:val="24"/>
          <w:szCs w:val="24"/>
          <w:lang w:eastAsia="ru-RU"/>
        </w:rPr>
        <w:tab/>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851053" w:rsidRPr="00851053" w:rsidRDefault="005B55FA" w:rsidP="00851053">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r w:rsidR="00851053" w:rsidRPr="00851053">
        <w:rPr>
          <w:rFonts w:ascii="Times New Roman" w:eastAsia="Times New Roman" w:hAnsi="Times New Roman" w:cs="Times New Roman"/>
          <w:b/>
          <w:sz w:val="24"/>
          <w:szCs w:val="24"/>
          <w:lang w:eastAsia="ru-RU"/>
        </w:rPr>
        <w:t>Оценка и сопоставление заявок на участие в конкурсе в электронной форме</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Pr="00851053">
        <w:rPr>
          <w:rFonts w:ascii="Times New Roman" w:eastAsia="Times New Roman" w:hAnsi="Times New Roman" w:cs="Times New Roman"/>
          <w:sz w:val="24"/>
          <w:szCs w:val="24"/>
          <w:lang w:eastAsia="ru-RU"/>
        </w:rPr>
        <w:tab/>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22.2</w:t>
      </w:r>
      <w:r w:rsidRPr="00851053">
        <w:rPr>
          <w:rFonts w:ascii="Times New Roman" w:eastAsia="Times New Roman" w:hAnsi="Times New Roman" w:cs="Times New Roman"/>
          <w:sz w:val="24"/>
          <w:szCs w:val="24"/>
          <w:lang w:eastAsia="ru-RU"/>
        </w:rPr>
        <w:tab/>
        <w:t>Оценка и сопоставление заявок проводятся в месте, в день и время, определенные в конкурсной документации.</w:t>
      </w:r>
      <w:proofErr w:type="gramEnd"/>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roofErr w:type="gramStart"/>
      <w:r w:rsidRPr="00851053">
        <w:rPr>
          <w:rFonts w:ascii="Times New Roman" w:eastAsia="Times New Roman" w:hAnsi="Times New Roman" w:cs="Times New Roman"/>
          <w:sz w:val="24"/>
          <w:szCs w:val="24"/>
          <w:lang w:eastAsia="ru-RU"/>
        </w:rPr>
        <w:tab/>
        <w:t>П</w:t>
      </w:r>
      <w:proofErr w:type="gramEnd"/>
      <w:r w:rsidRPr="00851053">
        <w:rPr>
          <w:rFonts w:ascii="Times New Roman" w:eastAsia="Times New Roman" w:hAnsi="Times New Roman" w:cs="Times New Roman"/>
          <w:sz w:val="24"/>
          <w:szCs w:val="24"/>
          <w:lang w:eastAsia="ru-RU"/>
        </w:rPr>
        <w:t>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roofErr w:type="gramStart"/>
      <w:r w:rsidRPr="00851053">
        <w:rPr>
          <w:rFonts w:ascii="Times New Roman" w:eastAsia="Times New Roman" w:hAnsi="Times New Roman" w:cs="Times New Roman"/>
          <w:sz w:val="24"/>
          <w:szCs w:val="24"/>
          <w:lang w:eastAsia="ru-RU"/>
        </w:rPr>
        <w:tab/>
        <w:t>П</w:t>
      </w:r>
      <w:proofErr w:type="gramEnd"/>
      <w:r w:rsidRPr="00851053">
        <w:rPr>
          <w:rFonts w:ascii="Times New Roman" w:eastAsia="Times New Roman" w:hAnsi="Times New Roman" w:cs="Times New Roman"/>
          <w:sz w:val="24"/>
          <w:szCs w:val="24"/>
          <w:lang w:eastAsia="ru-RU"/>
        </w:rPr>
        <w:t>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7.6 Положения</w:t>
      </w:r>
      <w:r>
        <w:rPr>
          <w:rFonts w:ascii="Times New Roman" w:eastAsia="Times New Roman" w:hAnsi="Times New Roman" w:cs="Times New Roman"/>
          <w:sz w:val="24"/>
          <w:szCs w:val="24"/>
          <w:lang w:eastAsia="ru-RU"/>
        </w:rPr>
        <w:t xml:space="preserve"> о закупках</w:t>
      </w:r>
      <w:proofErr w:type="gramStart"/>
      <w:r>
        <w:rPr>
          <w:rFonts w:ascii="Times New Roman" w:eastAsia="Times New Roman" w:hAnsi="Times New Roman" w:cs="Times New Roman"/>
          <w:sz w:val="24"/>
          <w:szCs w:val="24"/>
          <w:lang w:eastAsia="ru-RU"/>
        </w:rPr>
        <w:t xml:space="preserve"> </w:t>
      </w:r>
      <w:r w:rsidRPr="00851053">
        <w:rPr>
          <w:rFonts w:ascii="Times New Roman" w:eastAsia="Times New Roman" w:hAnsi="Times New Roman" w:cs="Times New Roman"/>
          <w:sz w:val="24"/>
          <w:szCs w:val="24"/>
          <w:lang w:eastAsia="ru-RU"/>
        </w:rPr>
        <w:t>,</w:t>
      </w:r>
      <w:proofErr w:type="gramEnd"/>
      <w:r w:rsidRPr="00851053">
        <w:rPr>
          <w:rFonts w:ascii="Times New Roman" w:eastAsia="Times New Roman" w:hAnsi="Times New Roman" w:cs="Times New Roman"/>
          <w:sz w:val="24"/>
          <w:szCs w:val="24"/>
          <w:lang w:eastAsia="ru-RU"/>
        </w:rPr>
        <w:t xml:space="preserve"> а также:</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51053">
        <w:rPr>
          <w:rFonts w:ascii="Times New Roman" w:eastAsia="Times New Roman" w:hAnsi="Times New Roman" w:cs="Times New Roman"/>
          <w:sz w:val="24"/>
          <w:szCs w:val="24"/>
          <w:lang w:eastAsia="ru-RU"/>
        </w:rPr>
        <w:t>1.</w:t>
      </w:r>
      <w:r w:rsidRPr="00851053">
        <w:rPr>
          <w:rFonts w:ascii="Times New Roman" w:eastAsia="Times New Roman" w:hAnsi="Times New Roman" w:cs="Times New Roman"/>
          <w:sz w:val="24"/>
          <w:szCs w:val="24"/>
          <w:lang w:eastAsia="ru-RU"/>
        </w:rPr>
        <w:tab/>
        <w:t>фамилии, имена, отчества, должности членов комиссии по закупкам;</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51053">
        <w:rPr>
          <w:rFonts w:ascii="Times New Roman" w:eastAsia="Times New Roman" w:hAnsi="Times New Roman" w:cs="Times New Roman"/>
          <w:sz w:val="24"/>
          <w:szCs w:val="24"/>
          <w:lang w:eastAsia="ru-RU"/>
        </w:rPr>
        <w:t>2.</w:t>
      </w:r>
      <w:r w:rsidRPr="00851053">
        <w:rPr>
          <w:rFonts w:ascii="Times New Roman" w:eastAsia="Times New Roman" w:hAnsi="Times New Roman" w:cs="Times New Roman"/>
          <w:sz w:val="24"/>
          <w:szCs w:val="24"/>
          <w:lang w:eastAsia="ru-RU"/>
        </w:rPr>
        <w:tab/>
        <w:t>наименование предмета и номер конкурса (лота);</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51053">
        <w:rPr>
          <w:rFonts w:ascii="Times New Roman" w:eastAsia="Times New Roman" w:hAnsi="Times New Roman" w:cs="Times New Roman"/>
          <w:sz w:val="24"/>
          <w:szCs w:val="24"/>
          <w:lang w:eastAsia="ru-RU"/>
        </w:rPr>
        <w:t>3.</w:t>
      </w:r>
      <w:r w:rsidRPr="00851053">
        <w:rPr>
          <w:rFonts w:ascii="Times New Roman" w:eastAsia="Times New Roman" w:hAnsi="Times New Roman" w:cs="Times New Roman"/>
          <w:sz w:val="24"/>
          <w:szCs w:val="24"/>
          <w:lang w:eastAsia="ru-RU"/>
        </w:rPr>
        <w:tab/>
        <w:t>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Pr="00851053">
        <w:rPr>
          <w:rFonts w:ascii="Times New Roman" w:eastAsia="Times New Roman" w:hAnsi="Times New Roman" w:cs="Times New Roman"/>
          <w:sz w:val="24"/>
          <w:szCs w:val="24"/>
          <w:lang w:eastAsia="ru-RU"/>
        </w:rPr>
        <w:tab/>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и на электронной площадке не позднее чем через три дня со дня подписания.</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r w:rsidRPr="00851053">
        <w:rPr>
          <w:rFonts w:ascii="Times New Roman" w:eastAsia="Times New Roman" w:hAnsi="Times New Roman" w:cs="Times New Roman"/>
          <w:sz w:val="24"/>
          <w:szCs w:val="24"/>
          <w:lang w:eastAsia="ru-RU"/>
        </w:rPr>
        <w:tab/>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roofErr w:type="gramStart"/>
      <w:r w:rsidRPr="00851053">
        <w:rPr>
          <w:rFonts w:ascii="Times New Roman" w:eastAsia="Times New Roman" w:hAnsi="Times New Roman" w:cs="Times New Roman"/>
          <w:sz w:val="24"/>
          <w:szCs w:val="24"/>
          <w:lang w:eastAsia="ru-RU"/>
        </w:rPr>
        <w:tab/>
        <w:t>Е</w:t>
      </w:r>
      <w:proofErr w:type="gramEnd"/>
      <w:r w:rsidRPr="00851053">
        <w:rPr>
          <w:rFonts w:ascii="Times New Roman" w:eastAsia="Times New Roman" w:hAnsi="Times New Roman" w:cs="Times New Roman"/>
          <w:sz w:val="24"/>
          <w:szCs w:val="24"/>
          <w:lang w:eastAsia="ru-RU"/>
        </w:rPr>
        <w:t>сли Заказчик при проведении конкурса установил приоритет в соответствии с п. п. 8.19-8.21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51053" w:rsidRPr="00851053" w:rsidRDefault="00851053" w:rsidP="0085105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261CDB" w:rsidRDefault="00261CDB"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954C7C" w:rsidRPr="00954C7C">
        <w:rPr>
          <w:rFonts w:ascii="Times New Roman" w:eastAsia="Times New Roman" w:hAnsi="Times New Roman" w:cs="Times New Roman"/>
          <w:b/>
          <w:sz w:val="24"/>
          <w:szCs w:val="24"/>
          <w:lang w:eastAsia="ru-RU"/>
        </w:rPr>
        <w:t>. Обеспечение исполнения договора</w:t>
      </w:r>
    </w:p>
    <w:p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54C7C" w:rsidRPr="00954C7C">
        <w:rPr>
          <w:rFonts w:ascii="Times New Roman" w:eastAsia="Times New Roman" w:hAnsi="Times New Roman" w:cs="Times New Roman"/>
          <w:sz w:val="24"/>
          <w:szCs w:val="24"/>
          <w:lang w:eastAsia="ru-RU"/>
        </w:rPr>
        <w:t xml:space="preserve">.1.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23</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54C7C" w:rsidRPr="00954C7C">
        <w:rPr>
          <w:rFonts w:ascii="Times New Roman" w:eastAsia="Times New Roman" w:hAnsi="Times New Roman" w:cs="Times New Roman"/>
          <w:sz w:val="24"/>
          <w:szCs w:val="24"/>
          <w:lang w:eastAsia="ru-RU"/>
        </w:rPr>
        <w:t>3. Срок и порядок предоставления – в соответствии со статьей 11 Положения</w:t>
      </w:r>
      <w:r>
        <w:rPr>
          <w:rFonts w:ascii="Times New Roman" w:eastAsia="Times New Roman" w:hAnsi="Times New Roman" w:cs="Times New Roman"/>
          <w:sz w:val="24"/>
          <w:szCs w:val="24"/>
          <w:lang w:eastAsia="ru-RU"/>
        </w:rPr>
        <w:t xml:space="preserve"> о закупках ГУП ФЖС</w:t>
      </w:r>
      <w:r w:rsidR="00954C7C" w:rsidRPr="00954C7C">
        <w:rPr>
          <w:rFonts w:ascii="Times New Roman" w:eastAsia="Times New Roman" w:hAnsi="Times New Roman" w:cs="Times New Roman"/>
          <w:sz w:val="24"/>
          <w:szCs w:val="24"/>
          <w:lang w:eastAsia="ru-RU"/>
        </w:rPr>
        <w:t>.</w:t>
      </w:r>
    </w:p>
    <w:p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54C7C" w:rsidRPr="00954C7C">
        <w:rPr>
          <w:rFonts w:ascii="Times New Roman" w:eastAsia="Times New Roman" w:hAnsi="Times New Roman" w:cs="Times New Roman"/>
          <w:sz w:val="24"/>
          <w:szCs w:val="24"/>
          <w:lang w:eastAsia="ru-RU"/>
        </w:rPr>
        <w:t>.4. В случае</w:t>
      </w:r>
      <w:proofErr w:type="gramStart"/>
      <w:r w:rsidR="00954C7C" w:rsidRPr="00954C7C">
        <w:rPr>
          <w:rFonts w:ascii="Times New Roman" w:eastAsia="Times New Roman" w:hAnsi="Times New Roman" w:cs="Times New Roman"/>
          <w:sz w:val="24"/>
          <w:szCs w:val="24"/>
          <w:lang w:eastAsia="ru-RU"/>
        </w:rPr>
        <w:t>,</w:t>
      </w:r>
      <w:proofErr w:type="gramEnd"/>
      <w:r w:rsidR="00954C7C" w:rsidRPr="00954C7C">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 </w:t>
      </w:r>
    </w:p>
    <w:p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954C7C" w:rsidRPr="00954C7C">
        <w:rPr>
          <w:rFonts w:ascii="Times New Roman" w:eastAsia="Times New Roman" w:hAnsi="Times New Roman" w:cs="Times New Roman"/>
          <w:sz w:val="24"/>
          <w:szCs w:val="24"/>
          <w:lang w:eastAsia="ru-RU"/>
        </w:rPr>
        <w:t>.5. В случае</w:t>
      </w:r>
      <w:proofErr w:type="gramStart"/>
      <w:r w:rsidR="00954C7C" w:rsidRPr="00954C7C">
        <w:rPr>
          <w:rFonts w:ascii="Times New Roman" w:eastAsia="Times New Roman" w:hAnsi="Times New Roman" w:cs="Times New Roman"/>
          <w:sz w:val="24"/>
          <w:szCs w:val="24"/>
          <w:lang w:eastAsia="ru-RU"/>
        </w:rPr>
        <w:t>,</w:t>
      </w:r>
      <w:proofErr w:type="gramEnd"/>
      <w:r w:rsidR="00954C7C"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954C7C" w:rsidRPr="00954C7C" w:rsidRDefault="00954C7C" w:rsidP="00954C7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1C073A">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.6.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установленном в документации о закупке, по следующим реквизитам:</w:t>
      </w:r>
    </w:p>
    <w:p w:rsidR="008E355A" w:rsidRPr="008E355A" w:rsidRDefault="008E355A" w:rsidP="008E35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E355A">
        <w:rPr>
          <w:rFonts w:ascii="Times New Roman" w:eastAsia="Times New Roman" w:hAnsi="Times New Roman" w:cs="Times New Roman"/>
          <w:sz w:val="24"/>
          <w:szCs w:val="24"/>
          <w:lang w:eastAsia="ru-RU"/>
        </w:rPr>
        <w:t xml:space="preserve">ИНН 0274100871, КПП 027401001, </w:t>
      </w:r>
    </w:p>
    <w:p w:rsidR="008E355A" w:rsidRPr="008E355A" w:rsidRDefault="008E355A" w:rsidP="008E35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8E355A">
        <w:rPr>
          <w:rFonts w:ascii="Times New Roman" w:eastAsia="Times New Roman" w:hAnsi="Times New Roman" w:cs="Times New Roman"/>
          <w:sz w:val="24"/>
          <w:szCs w:val="24"/>
          <w:lang w:eastAsia="ru-RU"/>
        </w:rPr>
        <w:t>р</w:t>
      </w:r>
      <w:proofErr w:type="gramEnd"/>
      <w:r w:rsidRPr="008E355A">
        <w:rPr>
          <w:rFonts w:ascii="Times New Roman" w:eastAsia="Times New Roman" w:hAnsi="Times New Roman" w:cs="Times New Roman"/>
          <w:sz w:val="24"/>
          <w:szCs w:val="24"/>
          <w:lang w:eastAsia="ru-RU"/>
        </w:rPr>
        <w:t>/с 40602810416240000084</w:t>
      </w:r>
    </w:p>
    <w:p w:rsidR="008E355A" w:rsidRPr="008E355A" w:rsidRDefault="008E355A" w:rsidP="008E35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E355A">
        <w:rPr>
          <w:rFonts w:ascii="Times New Roman" w:eastAsia="Times New Roman" w:hAnsi="Times New Roman" w:cs="Times New Roman"/>
          <w:sz w:val="24"/>
          <w:szCs w:val="24"/>
          <w:lang w:eastAsia="ru-RU"/>
        </w:rPr>
        <w:t>Филиал «Центральный»  Банка  ВТБ (ПАО)  в г. Москве</w:t>
      </w:r>
    </w:p>
    <w:p w:rsidR="008E355A" w:rsidRPr="008E355A" w:rsidRDefault="008E355A" w:rsidP="008E35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E355A">
        <w:rPr>
          <w:rFonts w:ascii="Times New Roman" w:eastAsia="Times New Roman" w:hAnsi="Times New Roman" w:cs="Times New Roman"/>
          <w:sz w:val="24"/>
          <w:szCs w:val="24"/>
          <w:lang w:eastAsia="ru-RU"/>
        </w:rPr>
        <w:t>к/с 30101810145250000411</w:t>
      </w:r>
    </w:p>
    <w:p w:rsidR="008E355A" w:rsidRPr="008E355A" w:rsidRDefault="008E355A" w:rsidP="008E355A">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8E355A">
        <w:rPr>
          <w:rFonts w:ascii="Times New Roman" w:eastAsia="Times New Roman" w:hAnsi="Times New Roman" w:cs="Times New Roman"/>
          <w:sz w:val="24"/>
          <w:szCs w:val="24"/>
          <w:lang w:eastAsia="ru-RU"/>
        </w:rPr>
        <w:t>БИК 044525411</w:t>
      </w:r>
    </w:p>
    <w:p w:rsidR="00954C7C" w:rsidRPr="00954C7C" w:rsidRDefault="00954C7C" w:rsidP="00954C7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w:t>
      </w:r>
      <w:proofErr w:type="gramStart"/>
      <w:r w:rsidRPr="00954C7C">
        <w:rPr>
          <w:rFonts w:ascii="Times New Roman" w:eastAsia="Times New Roman" w:hAnsi="Times New Roman" w:cs="Times New Roman"/>
          <w:sz w:val="24"/>
          <w:szCs w:val="24"/>
          <w:lang w:eastAsia="ru-RU"/>
        </w:rPr>
        <w:t>дств в к</w:t>
      </w:r>
      <w:proofErr w:type="gramEnd"/>
      <w:r w:rsidRPr="00954C7C">
        <w:rPr>
          <w:rFonts w:ascii="Times New Roman" w:eastAsia="Times New Roman" w:hAnsi="Times New Roman" w:cs="Times New Roman"/>
          <w:sz w:val="24"/>
          <w:szCs w:val="24"/>
          <w:lang w:eastAsia="ru-RU"/>
        </w:rPr>
        <w:t>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954C7C" w:rsidRPr="00954C7C">
        <w:rPr>
          <w:rFonts w:ascii="Times New Roman" w:eastAsia="Times New Roman" w:hAnsi="Times New Roman" w:cs="Times New Roman"/>
          <w:color w:val="000000"/>
          <w:sz w:val="24"/>
          <w:szCs w:val="24"/>
          <w:lang w:eastAsia="ru-RU"/>
        </w:rPr>
        <w:t>.8</w:t>
      </w:r>
      <w:proofErr w:type="gramStart"/>
      <w:r w:rsidR="00954C7C" w:rsidRPr="00954C7C">
        <w:rPr>
          <w:rFonts w:ascii="Times New Roman" w:eastAsia="Times New Roman" w:hAnsi="Times New Roman" w:cs="Times New Roman"/>
          <w:color w:val="000000"/>
          <w:sz w:val="24"/>
          <w:szCs w:val="24"/>
          <w:lang w:eastAsia="ru-RU"/>
        </w:rPr>
        <w:t xml:space="preserve"> В</w:t>
      </w:r>
      <w:proofErr w:type="gramEnd"/>
      <w:r w:rsidR="00954C7C" w:rsidRPr="00954C7C">
        <w:rPr>
          <w:rFonts w:ascii="Times New Roman" w:eastAsia="Times New Roman" w:hAnsi="Times New Roman" w:cs="Times New Roman"/>
          <w:color w:val="000000"/>
          <w:sz w:val="24"/>
          <w:szCs w:val="24"/>
          <w:lang w:eastAsia="ru-RU"/>
        </w:rPr>
        <w:t xml:space="preserve">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54C7C" w:rsidRPr="00954C7C"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54C7C" w:rsidRPr="00954C7C"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00954C7C" w:rsidRPr="00954C7C">
        <w:rPr>
          <w:rFonts w:ascii="Times New Roman" w:eastAsia="Times New Roman" w:hAnsi="Times New Roman" w:cs="Times New Roman"/>
          <w:b/>
          <w:sz w:val="24"/>
          <w:szCs w:val="24"/>
          <w:lang w:eastAsia="ru-RU"/>
        </w:rPr>
        <w:t>.  Антидемпинговые меры</w:t>
      </w:r>
    </w:p>
    <w:p w:rsidR="00954C7C" w:rsidRPr="00954C7C" w:rsidRDefault="001C073A" w:rsidP="00954C7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24</w:t>
      </w:r>
      <w:r w:rsidR="00954C7C" w:rsidRPr="00954C7C">
        <w:rPr>
          <w:rFonts w:ascii="Times New Roman" w:eastAsia="Times New Roman" w:hAnsi="Times New Roman" w:cs="Times New Roman"/>
          <w:sz w:val="24"/>
          <w:szCs w:val="24"/>
          <w:lang w:eastAsia="ru-RU"/>
        </w:rPr>
        <w:t xml:space="preserve">.1. </w:t>
      </w:r>
      <w:proofErr w:type="gramStart"/>
      <w:r w:rsidR="00954C7C" w:rsidRPr="00954C7C">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w:t>
      </w:r>
      <w:proofErr w:type="gramEnd"/>
      <w:r w:rsidR="00954C7C" w:rsidRPr="00954C7C">
        <w:rPr>
          <w:rFonts w:ascii="Times New Roman" w:eastAsia="Times New Roman" w:hAnsi="Times New Roman" w:cs="Times New Roman"/>
          <w:sz w:val="24"/>
          <w:szCs w:val="24"/>
          <w:lang w:eastAsia="ru-RU"/>
        </w:rPr>
        <w:t xml:space="preserve"> закупке, но не менее чем в размере аванса (если договором предусмотрена выплата аванса).</w:t>
      </w:r>
    </w:p>
    <w:p w:rsidR="00954C7C" w:rsidRPr="00954C7C" w:rsidRDefault="001C073A"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24</w:t>
      </w:r>
      <w:r w:rsidR="00954C7C" w:rsidRPr="00954C7C">
        <w:rPr>
          <w:rFonts w:ascii="Times New Roman" w:eastAsia="Times New Roman" w:hAnsi="Times New Roman" w:cs="Times New Roman"/>
          <w:sz w:val="24"/>
          <w:szCs w:val="24"/>
          <w:lang w:eastAsia="ru-RU"/>
        </w:rPr>
        <w:t xml:space="preserve">.2. </w:t>
      </w:r>
      <w:proofErr w:type="gramStart"/>
      <w:r w:rsidR="00954C7C" w:rsidRPr="00954C7C">
        <w:rPr>
          <w:rFonts w:ascii="Times New Roman" w:eastAsia="Times New Roman" w:hAnsi="Times New Roman" w:cs="Times New Roman"/>
          <w:sz w:val="24"/>
          <w:szCs w:val="24"/>
          <w:lang w:eastAsia="ru-RU"/>
        </w:rPr>
        <w:t xml:space="preserve">Если при проведении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w:t>
      </w:r>
      <w:hyperlink w:anchor="Par0" w:history="1">
        <w:r w:rsidR="00954C7C" w:rsidRPr="00954C7C">
          <w:rPr>
            <w:rFonts w:ascii="Times New Roman" w:eastAsia="Times New Roman" w:hAnsi="Times New Roman" w:cs="Times New Roman"/>
            <w:sz w:val="24"/>
            <w:szCs w:val="24"/>
            <w:lang w:eastAsia="ru-RU"/>
          </w:rPr>
          <w:t>2</w:t>
        </w:r>
        <w:r w:rsidR="005A5695">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w:t>
        </w:r>
      </w:hyperlink>
      <w:r w:rsidR="00954C7C" w:rsidRPr="00954C7C">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w:t>
      </w:r>
      <w:proofErr w:type="gramEnd"/>
      <w:r w:rsidR="00954C7C" w:rsidRPr="00954C7C">
        <w:rPr>
          <w:rFonts w:ascii="Times New Roman" w:eastAsia="Times New Roman" w:hAnsi="Times New Roman" w:cs="Times New Roman"/>
          <w:sz w:val="24"/>
          <w:szCs w:val="24"/>
          <w:lang w:eastAsia="ru-RU"/>
        </w:rPr>
        <w:t xml:space="preserve"> на дату подачи заявки в соответствии с </w:t>
      </w:r>
      <w:hyperlink w:anchor="Par2" w:history="1">
        <w:r w:rsidR="00954C7C" w:rsidRPr="00954C7C">
          <w:rPr>
            <w:rFonts w:ascii="Times New Roman" w:eastAsia="Times New Roman" w:hAnsi="Times New Roman" w:cs="Times New Roman"/>
            <w:sz w:val="24"/>
            <w:szCs w:val="24"/>
            <w:lang w:eastAsia="ru-RU"/>
          </w:rPr>
          <w:t>п.</w:t>
        </w:r>
      </w:hyperlink>
      <w:r w:rsidR="00954C7C" w:rsidRPr="00954C7C">
        <w:rPr>
          <w:rFonts w:ascii="Times New Roman" w:eastAsia="Times New Roman" w:hAnsi="Times New Roman" w:cs="Times New Roman"/>
          <w:sz w:val="24"/>
          <w:szCs w:val="24"/>
          <w:lang w:eastAsia="ru-RU"/>
        </w:rPr>
        <w:t xml:space="preserve"> 2</w:t>
      </w:r>
      <w:r w:rsidR="008A2646">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.3 настоящего раздела.</w:t>
      </w:r>
    </w:p>
    <w:p w:rsidR="00954C7C" w:rsidRPr="00954C7C" w:rsidRDefault="001C073A"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24</w:t>
      </w:r>
      <w:r w:rsidR="00954C7C" w:rsidRPr="00954C7C">
        <w:rPr>
          <w:rFonts w:ascii="Times New Roman" w:eastAsia="Times New Roman" w:hAnsi="Times New Roman" w:cs="Times New Roman"/>
          <w:sz w:val="24"/>
          <w:szCs w:val="24"/>
          <w:lang w:eastAsia="ru-RU"/>
        </w:rPr>
        <w:t xml:space="preserve">.3. </w:t>
      </w:r>
      <w:proofErr w:type="gramStart"/>
      <w:r w:rsidR="00954C7C" w:rsidRPr="00954C7C">
        <w:rPr>
          <w:rFonts w:ascii="Times New Roman" w:eastAsia="Times New Roman" w:hAnsi="Times New Roman" w:cs="Times New Roman"/>
          <w:sz w:val="24"/>
          <w:szCs w:val="24"/>
          <w:lang w:eastAsia="ru-RU"/>
        </w:rPr>
        <w:t>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w:t>
      </w:r>
      <w:proofErr w:type="gramEnd"/>
      <w:r w:rsidR="00954C7C" w:rsidRPr="00954C7C">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w:t>
      </w:r>
      <w:proofErr w:type="gramEnd"/>
      <w:r w:rsidR="00954C7C" w:rsidRPr="00954C7C">
        <w:rPr>
          <w:rFonts w:ascii="Times New Roman" w:eastAsia="Times New Roman" w:hAnsi="Times New Roman" w:cs="Times New Roman"/>
          <w:sz w:val="24"/>
          <w:szCs w:val="24"/>
          <w:lang w:eastAsia="ru-RU"/>
        </w:rPr>
        <w:t xml:space="preserve">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0D0408">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.2 настоящего раздела.</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1C073A">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sidR="000D0408">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rsidRPr="00954C7C">
        <w:rPr>
          <w:rFonts w:ascii="Times New Roman" w:eastAsia="Times New Roman" w:hAnsi="Times New Roman" w:cs="Times New Roman"/>
          <w:sz w:val="24"/>
          <w:szCs w:val="24"/>
          <w:lang w:eastAsia="ru-RU"/>
        </w:rPr>
        <w:t>Если участником закупки в случае, предусмотренном п. 27.2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0D0408">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w:t>
      </w:r>
      <w:proofErr w:type="gramEnd"/>
      <w:r w:rsidRPr="00954C7C">
        <w:rPr>
          <w:rFonts w:ascii="Times New Roman" w:eastAsia="Times New Roman" w:hAnsi="Times New Roman" w:cs="Times New Roman"/>
          <w:sz w:val="24"/>
          <w:szCs w:val="24"/>
          <w:lang w:eastAsia="ru-RU"/>
        </w:rPr>
        <w:t xml:space="preserve"> в размере аванса (если договором предусмотрена выплата аванса).</w:t>
      </w:r>
    </w:p>
    <w:p w:rsidR="00954C7C" w:rsidRPr="00954C7C" w:rsidRDefault="001C073A"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r w:rsidR="00954C7C" w:rsidRPr="00954C7C">
        <w:rPr>
          <w:rFonts w:ascii="Times New Roman" w:eastAsia="Times New Roman" w:hAnsi="Times New Roman" w:cs="Times New Roman"/>
          <w:sz w:val="24"/>
          <w:szCs w:val="24"/>
          <w:lang w:eastAsia="ru-RU"/>
        </w:rPr>
        <w:t>.5. В случае проведения конкурентной закупки в электронной форме информация, предусмотренная п. 2</w:t>
      </w:r>
      <w:r w:rsidR="008A2646">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sidR="008A2646">
        <w:rPr>
          <w:rFonts w:ascii="Times New Roman" w:eastAsia="Times New Roman" w:hAnsi="Times New Roman" w:cs="Times New Roman"/>
          <w:sz w:val="24"/>
          <w:szCs w:val="24"/>
          <w:lang w:eastAsia="ru-RU"/>
        </w:rPr>
        <w:t>4.3 настоящего раздела</w:t>
      </w:r>
      <w:r w:rsidR="00954C7C" w:rsidRPr="00954C7C">
        <w:rPr>
          <w:rFonts w:ascii="Times New Roman" w:eastAsia="Times New Roman" w:hAnsi="Times New Roman" w:cs="Times New Roman"/>
          <w:sz w:val="24"/>
          <w:szCs w:val="24"/>
          <w:lang w:eastAsia="ru-RU"/>
        </w:rPr>
        <w:t xml:space="preserve"> недостоверной</w:t>
      </w:r>
      <w:r w:rsidR="008A2646">
        <w:rPr>
          <w:rFonts w:ascii="Times New Roman" w:eastAsia="Times New Roman" w:hAnsi="Times New Roman" w:cs="Times New Roman"/>
          <w:sz w:val="24"/>
          <w:szCs w:val="24"/>
          <w:lang w:eastAsia="ru-RU"/>
        </w:rPr>
        <w:t>,</w:t>
      </w:r>
      <w:r w:rsidR="00954C7C"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54C7C" w:rsidRPr="00954C7C" w:rsidRDefault="001C073A"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54C7C" w:rsidRPr="00954C7C">
        <w:rPr>
          <w:rFonts w:ascii="Times New Roman" w:eastAsia="Times New Roman" w:hAnsi="Times New Roman" w:cs="Times New Roman"/>
          <w:sz w:val="24"/>
          <w:szCs w:val="24"/>
          <w:lang w:eastAsia="ru-RU"/>
        </w:rPr>
        <w:t>.6. Обеспечение, указанное в п. 2</w:t>
      </w:r>
      <w:r w:rsidR="008A2646">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.1 и 2</w:t>
      </w:r>
      <w:r w:rsidR="008A2646">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54C7C" w:rsidRPr="00954C7C" w:rsidRDefault="001C073A"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24</w:t>
      </w:r>
      <w:r w:rsidR="00954C7C" w:rsidRPr="00954C7C">
        <w:rPr>
          <w:rFonts w:ascii="Times New Roman" w:eastAsia="Times New Roman" w:hAnsi="Times New Roman" w:cs="Times New Roman"/>
          <w:sz w:val="24"/>
          <w:szCs w:val="24"/>
          <w:lang w:eastAsia="ru-RU"/>
        </w:rPr>
        <w:t xml:space="preserve">.7 В случае признания победителя конкурентной закупки уклонившимся от заключения договора в соответствии с </w:t>
      </w:r>
      <w:proofErr w:type="spellStart"/>
      <w:r w:rsidR="00954C7C" w:rsidRPr="00954C7C">
        <w:rPr>
          <w:rFonts w:ascii="Times New Roman" w:eastAsia="Times New Roman" w:hAnsi="Times New Roman" w:cs="Times New Roman"/>
          <w:sz w:val="24"/>
          <w:szCs w:val="24"/>
          <w:lang w:eastAsia="ru-RU"/>
        </w:rPr>
        <w:t>п.п</w:t>
      </w:r>
      <w:proofErr w:type="spellEnd"/>
      <w:r w:rsidR="00954C7C" w:rsidRPr="00954C7C">
        <w:rPr>
          <w:rFonts w:ascii="Times New Roman" w:eastAsia="Times New Roman" w:hAnsi="Times New Roman" w:cs="Times New Roman"/>
          <w:sz w:val="24"/>
          <w:szCs w:val="24"/>
          <w:lang w:eastAsia="ru-RU"/>
        </w:rPr>
        <w:t>. 2</w:t>
      </w:r>
      <w:r w:rsidR="008A2646">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.5 - 2</w:t>
      </w:r>
      <w:r w:rsidR="008A2646">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proofErr w:type="gramStart"/>
      <w:r w:rsidR="00954C7C" w:rsidRPr="00954C7C">
        <w:rPr>
          <w:rFonts w:ascii="Times New Roman" w:eastAsia="Times New Roman" w:hAnsi="Times New Roman" w:cs="Times New Roman"/>
          <w:sz w:val="24"/>
          <w:szCs w:val="24"/>
          <w:lang w:eastAsia="ru-RU"/>
        </w:rPr>
        <w:t xml:space="preserve"> </w:t>
      </w:r>
      <w:r w:rsidR="008A2646">
        <w:rPr>
          <w:rFonts w:ascii="Times New Roman" w:eastAsia="Times New Roman" w:hAnsi="Times New Roman" w:cs="Times New Roman"/>
          <w:sz w:val="24"/>
          <w:szCs w:val="24"/>
          <w:lang w:eastAsia="ru-RU"/>
        </w:rPr>
        <w:t>.</w:t>
      </w:r>
      <w:proofErr w:type="gramEnd"/>
    </w:p>
    <w:p w:rsidR="00954C7C" w:rsidRPr="00954C7C" w:rsidRDefault="001C073A"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54C7C" w:rsidRPr="00954C7C">
        <w:rPr>
          <w:rFonts w:ascii="Times New Roman" w:eastAsia="Times New Roman" w:hAnsi="Times New Roman" w:cs="Times New Roman"/>
          <w:sz w:val="24"/>
          <w:szCs w:val="24"/>
          <w:lang w:eastAsia="ru-RU"/>
        </w:rPr>
        <w:t>.8</w:t>
      </w:r>
      <w:proofErr w:type="gramStart"/>
      <w:r w:rsidR="00954C7C" w:rsidRPr="00954C7C">
        <w:rPr>
          <w:rFonts w:ascii="Times New Roman" w:eastAsia="Times New Roman" w:hAnsi="Times New Roman" w:cs="Times New Roman"/>
          <w:sz w:val="24"/>
          <w:szCs w:val="24"/>
          <w:lang w:eastAsia="ru-RU"/>
        </w:rPr>
        <w:t xml:space="preserve"> В</w:t>
      </w:r>
      <w:proofErr w:type="gramEnd"/>
      <w:r w:rsidR="00954C7C" w:rsidRPr="00954C7C">
        <w:rPr>
          <w:rFonts w:ascii="Times New Roman" w:eastAsia="Times New Roman" w:hAnsi="Times New Roman" w:cs="Times New Roman"/>
          <w:sz w:val="24"/>
          <w:szCs w:val="24"/>
          <w:lang w:eastAsia="ru-RU"/>
        </w:rPr>
        <w:t xml:space="preserve"> случае проведения закупок, участниками которых являются только СМСП раздел 2</w:t>
      </w:r>
      <w:r w:rsidR="005E7DD1">
        <w:rPr>
          <w:rFonts w:ascii="Times New Roman" w:eastAsia="Times New Roman" w:hAnsi="Times New Roman" w:cs="Times New Roman"/>
          <w:sz w:val="24"/>
          <w:szCs w:val="24"/>
          <w:lang w:eastAsia="ru-RU"/>
        </w:rPr>
        <w:t>4</w:t>
      </w:r>
      <w:r w:rsidR="00954C7C" w:rsidRPr="00954C7C">
        <w:rPr>
          <w:rFonts w:ascii="Times New Roman" w:eastAsia="Times New Roman" w:hAnsi="Times New Roman" w:cs="Times New Roman"/>
          <w:sz w:val="24"/>
          <w:szCs w:val="24"/>
          <w:lang w:eastAsia="ru-RU"/>
        </w:rPr>
        <w:t xml:space="preserve"> документации о закупке не применяется. </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1C073A">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xml:space="preserve">. </w:t>
      </w:r>
      <w:proofErr w:type="gramStart"/>
      <w:r w:rsidRPr="00954C7C">
        <w:rPr>
          <w:rFonts w:ascii="Times New Roman" w:eastAsia="Times New Roman" w:hAnsi="Times New Roman" w:cs="Times New Roman"/>
          <w:b/>
          <w:sz w:val="24"/>
          <w:szCs w:val="24"/>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1C073A">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.1. </w:t>
      </w:r>
      <w:proofErr w:type="gramStart"/>
      <w:r w:rsidRPr="00954C7C">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54C7C">
        <w:rPr>
          <w:rFonts w:ascii="Times New Roman" w:eastAsia="Times New Roman" w:hAnsi="Times New Roman" w:cs="Times New Roman"/>
          <w:sz w:val="24"/>
          <w:szCs w:val="24"/>
          <w:lang w:eastAsia="ru-RU"/>
        </w:rPr>
        <w:t xml:space="preserve"> </w:t>
      </w:r>
      <w:proofErr w:type="gramStart"/>
      <w:r w:rsidRPr="00954C7C">
        <w:rPr>
          <w:rFonts w:ascii="Times New Roman" w:eastAsia="Times New Roman" w:hAnsi="Times New Roman" w:cs="Times New Roman"/>
          <w:sz w:val="24"/>
          <w:szCs w:val="24"/>
          <w:lang w:eastAsia="ru-RU"/>
        </w:rPr>
        <w:t>из иностранного государства, работам, услугам, выполняемым, оказываемым иностранными лицами (далее - приоритет).</w:t>
      </w:r>
      <w:proofErr w:type="gramEnd"/>
    </w:p>
    <w:p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DE1710">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 xml:space="preserve">.2. </w:t>
      </w:r>
      <w:proofErr w:type="gramStart"/>
      <w:r w:rsidRPr="00954C7C">
        <w:rPr>
          <w:rFonts w:ascii="Times New Roman" w:eastAsia="Times New Roman" w:hAnsi="Times New Roman" w:cs="Times New Roman"/>
          <w:sz w:val="24"/>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w:t>
      </w:r>
      <w:r w:rsidRPr="00954C7C">
        <w:rPr>
          <w:rFonts w:ascii="Times New Roman" w:eastAsia="Times New Roman" w:hAnsi="Times New Roman" w:cs="Times New Roman"/>
          <w:sz w:val="24"/>
          <w:szCs w:val="24"/>
          <w:lang w:eastAsia="ru-RU"/>
        </w:rPr>
        <w:lastRenderedPageBreak/>
        <w:t xml:space="preserve">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w:t>
      </w:r>
      <w:proofErr w:type="gramEnd"/>
      <w:r w:rsidRPr="00954C7C">
        <w:rPr>
          <w:rFonts w:ascii="Times New Roman" w:eastAsia="Times New Roman" w:hAnsi="Times New Roman" w:cs="Times New Roman"/>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DE1710">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 закупка признана </w:t>
      </w:r>
      <w:proofErr w:type="gramStart"/>
      <w:r w:rsidRPr="00954C7C">
        <w:rPr>
          <w:rFonts w:ascii="Times New Roman" w:eastAsia="Times New Roman" w:hAnsi="Times New Roman" w:cs="Times New Roman"/>
          <w:sz w:val="24"/>
          <w:szCs w:val="24"/>
          <w:lang w:eastAsia="ru-RU"/>
        </w:rPr>
        <w:t>несостоявшейся</w:t>
      </w:r>
      <w:proofErr w:type="gramEnd"/>
      <w:r w:rsidRPr="00954C7C">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proofErr w:type="gramStart"/>
      <w:r w:rsidRPr="00954C7C">
        <w:rPr>
          <w:rFonts w:ascii="Times New Roman" w:eastAsia="Times New Roman" w:hAnsi="Times New Roman" w:cs="Times New Roman"/>
          <w:sz w:val="24"/>
          <w:szCs w:val="24"/>
          <w:lang w:eastAsia="ru-RU"/>
        </w:rPr>
        <w:t xml:space="preserve">4) в заявке на участие в конкурсе,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954C7C">
        <w:rPr>
          <w:rFonts w:ascii="Times New Roman" w:eastAsia="Times New Roman" w:hAnsi="Times New Roman" w:cs="Times New Roman"/>
          <w:sz w:val="24"/>
          <w:szCs w:val="24"/>
          <w:lang w:eastAsia="ru-RU"/>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954C7C">
        <w:rPr>
          <w:rFonts w:ascii="Times New Roman" w:eastAsia="Times New Roman" w:hAnsi="Times New Roman" w:cs="Times New Roman"/>
          <w:sz w:val="24"/>
          <w:szCs w:val="24"/>
          <w:lang w:eastAsia="ru-RU"/>
        </w:rPr>
        <w:t>, выполняемых, оказываемых российскими лицами, составляет более 50 процентов стоимости всех предложенных таким участником товаров, работ, услуг.</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DE1710">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lastRenderedPageBreak/>
        <w:t>2</w:t>
      </w:r>
      <w:r w:rsidR="00DE1710">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954C7C" w:rsidRPr="00954C7C" w:rsidRDefault="00DE1710"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r w:rsidR="00954C7C" w:rsidRPr="00954C7C">
        <w:rPr>
          <w:rFonts w:ascii="Times New Roman" w:eastAsia="Times New Roman" w:hAnsi="Times New Roman" w:cs="Times New Roman"/>
          <w:b/>
          <w:sz w:val="24"/>
          <w:szCs w:val="24"/>
          <w:lang w:eastAsia="ru-RU"/>
        </w:rPr>
        <w:t>.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954C7C" w:rsidRPr="00954C7C" w:rsidRDefault="00DE1710" w:rsidP="00954C7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r w:rsidR="00954C7C"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rsidR="00954C7C" w:rsidRPr="00954C7C" w:rsidRDefault="00954C7C" w:rsidP="00954C7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w:t>
      </w:r>
      <w:proofErr w:type="gramStart"/>
      <w:r w:rsidRPr="00954C7C">
        <w:rPr>
          <w:rFonts w:ascii="Times New Roman" w:eastAsia="Times New Roman" w:hAnsi="Times New Roman" w:cs="Times New Roman"/>
          <w:sz w:val="24"/>
          <w:szCs w:val="24"/>
          <w:lang w:eastAsia="ru-RU"/>
        </w:rPr>
        <w:t>документы, подтверждающие эти сведения установлено</w:t>
      </w:r>
      <w:proofErr w:type="gramEnd"/>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Pr="00954C7C">
        <w:rPr>
          <w:rFonts w:ascii="Times New Roman" w:eastAsia="Times New Roman" w:hAnsi="Times New Roman" w:cs="Times New Roman"/>
          <w:b/>
          <w:sz w:val="24"/>
          <w:szCs w:val="24"/>
          <w:lang w:eastAsia="ru-RU"/>
        </w:rPr>
        <w:t>. Порядок заключения договора</w:t>
      </w:r>
    </w:p>
    <w:p w:rsidR="005B55FA" w:rsidRPr="00954C7C" w:rsidRDefault="005B55FA" w:rsidP="005B55FA">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rsidR="005B55FA" w:rsidRPr="00954C7C"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954C7C">
        <w:rPr>
          <w:rFonts w:ascii="Times New Roman" w:eastAsia="Times New Roman" w:hAnsi="Times New Roman" w:cs="Times New Roman"/>
          <w:sz w:val="24"/>
          <w:szCs w:val="24"/>
          <w:lang w:eastAsia="ru-RU"/>
        </w:rPr>
        <w:t xml:space="preserve">.2.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w:t>
      </w:r>
      <w:proofErr w:type="gramStart"/>
      <w:r w:rsidRPr="00954C7C">
        <w:rPr>
          <w:rFonts w:ascii="Times New Roman" w:eastAsia="Times New Roman" w:hAnsi="Times New Roman" w:cs="Times New Roman"/>
          <w:sz w:val="24"/>
          <w:szCs w:val="24"/>
          <w:lang w:eastAsia="ru-RU"/>
        </w:rPr>
        <w:t>порядке</w:t>
      </w:r>
      <w:proofErr w:type="gramEnd"/>
      <w:r w:rsidRPr="00954C7C">
        <w:rPr>
          <w:rFonts w:ascii="Times New Roman" w:eastAsia="Times New Roman" w:hAnsi="Times New Roman" w:cs="Times New Roman"/>
          <w:sz w:val="24"/>
          <w:szCs w:val="24"/>
          <w:lang w:eastAsia="ru-RU"/>
        </w:rPr>
        <w:t xml:space="preserve"> предусмотренном п.11 Положения.</w:t>
      </w:r>
    </w:p>
    <w:p w:rsidR="005B55FA" w:rsidRPr="00954C7C"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954C7C">
        <w:rPr>
          <w:rFonts w:ascii="Times New Roman" w:eastAsia="Times New Roman" w:hAnsi="Times New Roman" w:cs="Times New Roman"/>
          <w:sz w:val="24"/>
          <w:szCs w:val="24"/>
          <w:lang w:eastAsia="ru-RU"/>
        </w:rPr>
        <w:t xml:space="preserve">.3.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w:t>
      </w:r>
      <w:proofErr w:type="gramStart"/>
      <w:r w:rsidRPr="00954C7C">
        <w:rPr>
          <w:rFonts w:ascii="Times New Roman" w:eastAsia="Times New Roman" w:hAnsi="Times New Roman" w:cs="Times New Roman"/>
          <w:sz w:val="24"/>
          <w:szCs w:val="24"/>
          <w:lang w:eastAsia="ru-RU"/>
        </w:rPr>
        <w:t>предложение</w:t>
      </w:r>
      <w:proofErr w:type="gramEnd"/>
      <w:r w:rsidRPr="00954C7C">
        <w:rPr>
          <w:rFonts w:ascii="Times New Roman" w:eastAsia="Times New Roman" w:hAnsi="Times New Roman" w:cs="Times New Roman"/>
          <w:sz w:val="24"/>
          <w:szCs w:val="24"/>
          <w:lang w:eastAsia="ru-RU"/>
        </w:rPr>
        <w:t xml:space="preserve">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rsidR="005B55FA" w:rsidRPr="00954C7C"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rsidR="005B55FA" w:rsidRPr="00954C7C"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rsidR="005B55FA" w:rsidRPr="00954C7C"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rsidR="005B55FA" w:rsidRPr="00954C7C" w:rsidRDefault="005B55FA" w:rsidP="005B55FA">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E7564D" w:rsidRPr="00E7564D" w:rsidRDefault="00E81989" w:rsidP="00E7564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r w:rsidRPr="00E81989">
        <w:rPr>
          <w:rFonts w:ascii="Times New Roman" w:eastAsia="Times New Roman" w:hAnsi="Times New Roman" w:cs="Times New Roman"/>
          <w:b/>
          <w:color w:val="FF0000"/>
          <w:sz w:val="24"/>
          <w:szCs w:val="24"/>
          <w:lang w:eastAsia="ru-RU"/>
        </w:rPr>
        <w:lastRenderedPageBreak/>
        <w:t>Раздел №2. Информационная карта.</w:t>
      </w: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83"/>
        <w:gridCol w:w="2693"/>
        <w:gridCol w:w="567"/>
        <w:gridCol w:w="1596"/>
        <w:gridCol w:w="1415"/>
        <w:gridCol w:w="1278"/>
        <w:gridCol w:w="1061"/>
        <w:gridCol w:w="37"/>
      </w:tblGrid>
      <w:tr w:rsidR="00DE1710" w:rsidRPr="00DE1710" w:rsidTr="00E973CA">
        <w:trPr>
          <w:gridAfter w:val="1"/>
          <w:wAfter w:w="37" w:type="dxa"/>
        </w:trPr>
        <w:tc>
          <w:tcPr>
            <w:tcW w:w="817" w:type="dxa"/>
            <w:gridSpan w:val="2"/>
            <w:shd w:val="clear" w:color="auto" w:fill="auto"/>
            <w:vAlign w:val="center"/>
          </w:tcPr>
          <w:p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xml:space="preserve">№ </w:t>
            </w:r>
            <w:proofErr w:type="gramStart"/>
            <w:r w:rsidRPr="00DE1710">
              <w:rPr>
                <w:rFonts w:ascii="Times New Roman" w:eastAsia="Times New Roman" w:hAnsi="Times New Roman" w:cs="Times New Roman"/>
                <w:b/>
                <w:sz w:val="18"/>
                <w:szCs w:val="18"/>
                <w:lang w:eastAsia="ru-RU"/>
              </w:rPr>
              <w:t>п</w:t>
            </w:r>
            <w:proofErr w:type="gramEnd"/>
            <w:r w:rsidRPr="00DE1710">
              <w:rPr>
                <w:rFonts w:ascii="Times New Roman" w:eastAsia="Times New Roman" w:hAnsi="Times New Roman" w:cs="Times New Roman"/>
                <w:b/>
                <w:sz w:val="18"/>
                <w:szCs w:val="18"/>
                <w:lang w:eastAsia="ru-RU"/>
              </w:rPr>
              <w:t>/п</w:t>
            </w:r>
          </w:p>
        </w:tc>
        <w:tc>
          <w:tcPr>
            <w:tcW w:w="8610" w:type="dxa"/>
            <w:gridSpan w:val="6"/>
            <w:shd w:val="clear" w:color="auto" w:fill="auto"/>
          </w:tcPr>
          <w:p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w:t>
            </w:r>
            <w:r w:rsidRPr="00DE1710">
              <w:rPr>
                <w:rFonts w:ascii="Times New Roman" w:eastAsia="Times New Roman" w:hAnsi="Times New Roman" w:cs="Times New Roman"/>
                <w:b/>
                <w:sz w:val="24"/>
                <w:szCs w:val="24"/>
                <w:lang w:eastAsia="ru-RU"/>
              </w:rPr>
              <w:t xml:space="preserve"> </w:t>
            </w:r>
          </w:p>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gfsrb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rsidTr="00E973CA">
        <w:trPr>
          <w:gridAfter w:val="1"/>
          <w:wAfter w:w="37" w:type="dxa"/>
          <w:trHeight w:val="294"/>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693" w:type="dxa"/>
            <w:shd w:val="clear" w:color="auto" w:fill="auto"/>
          </w:tcPr>
          <w:p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Сметно-договорной</w:t>
            </w:r>
            <w:proofErr w:type="gramEnd"/>
            <w:r w:rsidRPr="00DE1710">
              <w:rPr>
                <w:rFonts w:ascii="Times New Roman" w:eastAsia="Times New Roman" w:hAnsi="Times New Roman" w:cs="Times New Roman"/>
                <w:sz w:val="24"/>
                <w:szCs w:val="24"/>
                <w:lang w:eastAsia="ru-RU"/>
              </w:rPr>
              <w:t xml:space="preserve"> отдел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 специалист по закупкам</w:t>
            </w:r>
            <w:r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Pr="00DE1710">
              <w:rPr>
                <w:rFonts w:ascii="Times New Roman" w:eastAsia="Times New Roman" w:hAnsi="Times New Roman" w:cs="Times New Roman"/>
                <w:sz w:val="24"/>
                <w:szCs w:val="24"/>
                <w:lang w:eastAsia="ru-RU"/>
              </w:rPr>
              <w:t>Рамазановна</w:t>
            </w:r>
            <w:proofErr w:type="spellEnd"/>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DE1710">
              <w:rPr>
                <w:rFonts w:ascii="Times New Roman" w:eastAsia="Times New Roman" w:hAnsi="Times New Roman" w:cs="Times New Roman"/>
                <w:sz w:val="24"/>
                <w:szCs w:val="24"/>
                <w:lang w:eastAsia="ru-RU"/>
              </w:rPr>
              <w:t>mustafina@gsfrb.ru</w:t>
            </w:r>
          </w:p>
        </w:tc>
      </w:tr>
      <w:tr w:rsidR="003E3649" w:rsidRPr="00DE1710" w:rsidTr="00E973CA">
        <w:trPr>
          <w:gridAfter w:val="1"/>
          <w:wAfter w:w="37" w:type="dxa"/>
          <w:trHeight w:val="294"/>
        </w:trPr>
        <w:tc>
          <w:tcPr>
            <w:tcW w:w="817" w:type="dxa"/>
            <w:gridSpan w:val="2"/>
            <w:shd w:val="clear" w:color="auto" w:fill="auto"/>
          </w:tcPr>
          <w:p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17" w:type="dxa"/>
            <w:gridSpan w:val="5"/>
            <w:shd w:val="clear" w:color="auto" w:fill="auto"/>
          </w:tcPr>
          <w:p w:rsidR="003E3649"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3E3649">
              <w:rPr>
                <w:rFonts w:ascii="Times New Roman" w:eastAsia="Times New Roman" w:hAnsi="Times New Roman" w:cs="Times New Roman"/>
                <w:sz w:val="24"/>
                <w:szCs w:val="24"/>
                <w:lang w:eastAsia="ru-RU"/>
              </w:rPr>
              <w:t>http://gsfrb.ru</w:t>
            </w:r>
          </w:p>
        </w:tc>
      </w:tr>
      <w:tr w:rsidR="00DE1710" w:rsidRPr="00DE1710" w:rsidTr="00E973CA">
        <w:trPr>
          <w:gridAfter w:val="1"/>
          <w:wAfter w:w="37" w:type="dxa"/>
          <w:trHeight w:val="294"/>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17" w:type="dxa"/>
            <w:gridSpan w:val="5"/>
            <w:shd w:val="clear" w:color="auto" w:fill="auto"/>
          </w:tcPr>
          <w:p w:rsidR="00120D95" w:rsidRDefault="007E1C88" w:rsidP="00120D9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18" w:history="1">
              <w:r w:rsidRPr="00BA635C">
                <w:rPr>
                  <w:rFonts w:ascii="Times New Roman" w:eastAsia="Times New Roman" w:hAnsi="Times New Roman" w:cs="Times New Roman"/>
                  <w:lang w:val="en-US" w:eastAsia="ar-SA"/>
                </w:rPr>
                <w:t>www</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zakupki</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gov</w:t>
              </w:r>
              <w:r w:rsidRPr="00BA635C">
                <w:rPr>
                  <w:rFonts w:ascii="Times New Roman" w:eastAsia="Times New Roman" w:hAnsi="Times New Roman" w:cs="Times New Roman"/>
                  <w:lang w:eastAsia="ar-SA"/>
                </w:rPr>
                <w:t>.</w:t>
              </w:r>
              <w:r w:rsidRPr="00BA635C">
                <w:rPr>
                  <w:rFonts w:ascii="Times New Roman" w:eastAsia="Times New Roman" w:hAnsi="Times New Roman" w:cs="Times New Roman"/>
                  <w:lang w:val="en-US" w:eastAsia="ar-SA"/>
                </w:rPr>
                <w:t>ru</w:t>
              </w:r>
            </w:hyperlink>
            <w:r w:rsidRPr="00BA635C">
              <w:rPr>
                <w:rFonts w:ascii="Times New Roman" w:eastAsia="Times New Roman" w:hAnsi="Times New Roman" w:cs="Times New Roman"/>
                <w:lang w:eastAsia="ar-SA"/>
              </w:rPr>
              <w:t xml:space="preserve">  и</w:t>
            </w:r>
            <w:r w:rsidRPr="00BA635C">
              <w:t xml:space="preserve">  </w:t>
            </w:r>
            <w:r w:rsidR="00120D95">
              <w:t>э</w:t>
            </w:r>
            <w:r w:rsidR="00120D95" w:rsidRPr="00120D95">
              <w:rPr>
                <w:rFonts w:ascii="Times New Roman" w:eastAsia="Times New Roman" w:hAnsi="Times New Roman" w:cs="Times New Roman"/>
                <w:lang w:eastAsia="ar-SA"/>
              </w:rPr>
              <w:t>лектронная торговая площадка “Регион”</w:t>
            </w:r>
            <w:r w:rsidR="00120D95">
              <w:rPr>
                <w:rFonts w:ascii="Times New Roman" w:eastAsia="Times New Roman" w:hAnsi="Times New Roman" w:cs="Times New Roman"/>
                <w:lang w:eastAsia="ar-SA"/>
              </w:rPr>
              <w:t xml:space="preserve"> </w:t>
            </w:r>
            <w:hyperlink r:id="rId19" w:history="1">
              <w:r w:rsidR="00120D95" w:rsidRPr="001732C8">
                <w:rPr>
                  <w:rStyle w:val="a4"/>
                  <w:rFonts w:ascii="Times New Roman" w:eastAsia="Times New Roman" w:hAnsi="Times New Roman" w:cs="Times New Roman"/>
                  <w:lang w:eastAsia="ar-SA"/>
                </w:rPr>
                <w:t>https://etp-region.ru</w:t>
              </w:r>
            </w:hyperlink>
          </w:p>
          <w:p w:rsidR="00AD6C1B" w:rsidRPr="00DE1710" w:rsidRDefault="00AD6C1B" w:rsidP="00120D95">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AD6C1B">
              <w:rPr>
                <w:rFonts w:ascii="Times New Roman" w:eastAsia="Times New Roman" w:hAnsi="Times New Roman" w:cs="Times New Roman"/>
                <w:sz w:val="24"/>
                <w:szCs w:val="24"/>
                <w:lang w:eastAsia="ru-RU"/>
              </w:rPr>
              <w:t xml:space="preserve">Настоящий </w:t>
            </w:r>
            <w:r w:rsidRPr="00AD6C1B">
              <w:rPr>
                <w:rFonts w:ascii="Times New Roman" w:eastAsia="Times New Roman" w:hAnsi="Times New Roman" w:cs="Times New Roman"/>
                <w:sz w:val="24"/>
                <w:szCs w:val="24"/>
                <w:lang w:eastAsia="ru-RU"/>
              </w:rPr>
              <w:tab/>
            </w:r>
            <w:r w:rsidR="003E3649">
              <w:rPr>
                <w:rFonts w:ascii="Times New Roman" w:eastAsia="Times New Roman" w:hAnsi="Times New Roman" w:cs="Times New Roman"/>
                <w:sz w:val="24"/>
                <w:szCs w:val="24"/>
                <w:lang w:eastAsia="ru-RU"/>
              </w:rPr>
              <w:t>о</w:t>
            </w:r>
            <w:r w:rsidRPr="00AD6C1B">
              <w:rPr>
                <w:rFonts w:ascii="Times New Roman" w:eastAsia="Times New Roman" w:hAnsi="Times New Roman" w:cs="Times New Roman"/>
                <w:sz w:val="24"/>
                <w:szCs w:val="24"/>
                <w:lang w:eastAsia="ru-RU"/>
              </w:rPr>
              <w:t xml:space="preserve">ткрытый конкурс в электронной форме проводится с использованием функционала электронной площадки </w:t>
            </w:r>
            <w:r w:rsidR="00120D95" w:rsidRPr="00120D95">
              <w:rPr>
                <w:rFonts w:ascii="Times New Roman" w:eastAsia="Times New Roman" w:hAnsi="Times New Roman" w:cs="Times New Roman"/>
                <w:sz w:val="24"/>
                <w:szCs w:val="24"/>
                <w:lang w:eastAsia="ru-RU"/>
              </w:rPr>
              <w:t>” https://etp-region.ru</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693" w:type="dxa"/>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17" w:type="dxa"/>
            <w:gridSpan w:val="5"/>
            <w:shd w:val="clear" w:color="auto" w:fill="auto"/>
          </w:tcPr>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Открытый конкурс</w:t>
            </w:r>
            <w:r w:rsidR="007E1C88">
              <w:rPr>
                <w:rFonts w:ascii="Times New Roman" w:eastAsia="Times New Roman" w:hAnsi="Times New Roman" w:cs="Times New Roman"/>
                <w:sz w:val="24"/>
                <w:szCs w:val="24"/>
                <w:lang w:eastAsia="ru-RU"/>
              </w:rPr>
              <w:t xml:space="preserve"> в электронной форме</w:t>
            </w:r>
            <w:r w:rsidRPr="00DE1710">
              <w:rPr>
                <w:rFonts w:ascii="Times New Roman" w:eastAsia="Times New Roman" w:hAnsi="Times New Roman" w:cs="Times New Roman"/>
                <w:sz w:val="24"/>
                <w:szCs w:val="24"/>
                <w:lang w:eastAsia="ru-RU"/>
              </w:rPr>
              <w:t xml:space="preserve"> </w:t>
            </w:r>
          </w:p>
          <w:p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DE1710" w:rsidRPr="00DE1710" w:rsidTr="00E973CA">
        <w:trPr>
          <w:gridAfter w:val="1"/>
          <w:wAfter w:w="37" w:type="dxa"/>
          <w:trHeight w:val="867"/>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693" w:type="dxa"/>
            <w:shd w:val="clear" w:color="auto" w:fill="auto"/>
          </w:tcPr>
          <w:p w:rsidR="00DE1710" w:rsidRPr="00DE1710" w:rsidRDefault="00DE1710"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rsidR="00DE1710" w:rsidRPr="00DE1710" w:rsidRDefault="00DE1710"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DE1710" w:rsidRPr="00DE1710" w:rsidRDefault="00DE1710"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DE1710" w:rsidRPr="00DE1710" w:rsidRDefault="00DE1710"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DE1710" w:rsidRPr="00DE1710" w:rsidRDefault="00DE1710"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DE1710" w:rsidRPr="00DE1710" w:rsidRDefault="00DE1710"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rsidR="00DE1710" w:rsidRPr="00DE1710" w:rsidRDefault="00DE1710"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17" w:type="dxa"/>
            <w:gridSpan w:val="5"/>
            <w:shd w:val="clear" w:color="auto" w:fill="auto"/>
          </w:tcPr>
          <w:p w:rsidR="00DE1710" w:rsidRPr="00DE1710" w:rsidRDefault="002E5C17" w:rsidP="002E5C1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2E5C17">
              <w:rPr>
                <w:rFonts w:ascii="Times New Roman" w:eastAsia="Times New Roman" w:hAnsi="Times New Roman" w:cs="Times New Roman"/>
                <w:sz w:val="24"/>
                <w:szCs w:val="24"/>
                <w:lang w:eastAsia="ru-RU"/>
              </w:rPr>
              <w:t xml:space="preserve">Проведение инженерно-изыскательских работ по объекту: «Проект планировки и проект межевания территории, ограниченной территориями городских лесов, железной дороги и ГАУЗ РБ ГКБ №18 </w:t>
            </w:r>
            <w:proofErr w:type="spellStart"/>
            <w:r w:rsidRPr="002E5C17">
              <w:rPr>
                <w:rFonts w:ascii="Times New Roman" w:eastAsia="Times New Roman" w:hAnsi="Times New Roman" w:cs="Times New Roman"/>
                <w:sz w:val="24"/>
                <w:szCs w:val="24"/>
                <w:lang w:eastAsia="ru-RU"/>
              </w:rPr>
              <w:t>г</w:t>
            </w:r>
            <w:proofErr w:type="gramStart"/>
            <w:r w:rsidRPr="002E5C17">
              <w:rPr>
                <w:rFonts w:ascii="Times New Roman" w:eastAsia="Times New Roman" w:hAnsi="Times New Roman" w:cs="Times New Roman"/>
                <w:sz w:val="24"/>
                <w:szCs w:val="24"/>
                <w:lang w:eastAsia="ru-RU"/>
              </w:rPr>
              <w:t>.У</w:t>
            </w:r>
            <w:proofErr w:type="gramEnd"/>
            <w:r w:rsidRPr="002E5C17">
              <w:rPr>
                <w:rFonts w:ascii="Times New Roman" w:eastAsia="Times New Roman" w:hAnsi="Times New Roman" w:cs="Times New Roman"/>
                <w:sz w:val="24"/>
                <w:szCs w:val="24"/>
                <w:lang w:eastAsia="ru-RU"/>
              </w:rPr>
              <w:t>фы</w:t>
            </w:r>
            <w:proofErr w:type="spellEnd"/>
            <w:r w:rsidRPr="002E5C17">
              <w:rPr>
                <w:rFonts w:ascii="Times New Roman" w:eastAsia="Times New Roman" w:hAnsi="Times New Roman" w:cs="Times New Roman"/>
                <w:sz w:val="24"/>
                <w:szCs w:val="24"/>
                <w:lang w:eastAsia="ru-RU"/>
              </w:rPr>
              <w:t xml:space="preserve"> в Орджоникидзевском и Октябрьском районах городского округа город Уфа Республики Башкортостан».</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Начальная (максимальная) цена договора (цена лота)</w:t>
            </w:r>
            <w:r w:rsidRPr="00DE1710">
              <w:rPr>
                <w:rFonts w:ascii="Times New Roman" w:eastAsia="Times New Roman" w:hAnsi="Times New Roman" w:cs="Times New Roman"/>
                <w:i/>
                <w:lang w:eastAsia="x-none"/>
              </w:rPr>
              <w:t xml:space="preserve"> </w:t>
            </w:r>
            <w:r w:rsidRPr="00DE1710">
              <w:rPr>
                <w:rFonts w:ascii="Times New Roman" w:eastAsia="Times New Roman" w:hAnsi="Times New Roman" w:cs="Times New Roman"/>
                <w:i/>
                <w:lang w:val="x-none" w:eastAsia="x-none"/>
              </w:rPr>
              <w:t xml:space="preserve"> </w:t>
            </w:r>
          </w:p>
        </w:tc>
        <w:tc>
          <w:tcPr>
            <w:tcW w:w="5917" w:type="dxa"/>
            <w:gridSpan w:val="5"/>
            <w:shd w:val="clear" w:color="auto" w:fill="auto"/>
          </w:tcPr>
          <w:p w:rsidR="00DE1710" w:rsidRPr="00E81989" w:rsidRDefault="00B71031" w:rsidP="002E5C17">
            <w:pPr>
              <w:tabs>
                <w:tab w:val="left" w:pos="0"/>
              </w:tabs>
              <w:suppressAutoHyphens/>
              <w:spacing w:after="0" w:line="240" w:lineRule="auto"/>
              <w:contextualSpacing/>
              <w:rPr>
                <w:rFonts w:ascii="Times New Roman" w:eastAsia="Calibri" w:hAnsi="Times New Roman" w:cs="Times New Roman"/>
                <w:b/>
              </w:rPr>
            </w:pPr>
            <w:r w:rsidRPr="00E81989">
              <w:rPr>
                <w:rFonts w:ascii="Times New Roman" w:eastAsia="Calibri" w:hAnsi="Times New Roman" w:cs="Times New Roman"/>
                <w:b/>
              </w:rPr>
              <w:t>9</w:t>
            </w:r>
            <w:r w:rsidR="002E5C17" w:rsidRPr="00E81989">
              <w:rPr>
                <w:rFonts w:ascii="Times New Roman" w:eastAsia="Calibri" w:hAnsi="Times New Roman" w:cs="Times New Roman"/>
                <w:b/>
              </w:rPr>
              <w:t>00 000 (</w:t>
            </w:r>
            <w:r w:rsidRPr="00E81989">
              <w:rPr>
                <w:rFonts w:ascii="Times New Roman" w:eastAsia="Calibri" w:hAnsi="Times New Roman" w:cs="Times New Roman"/>
                <w:b/>
              </w:rPr>
              <w:t>девятьсот тысяч</w:t>
            </w:r>
            <w:proofErr w:type="gramStart"/>
            <w:r w:rsidRPr="00E81989">
              <w:rPr>
                <w:rFonts w:ascii="Times New Roman" w:eastAsia="Calibri" w:hAnsi="Times New Roman" w:cs="Times New Roman"/>
                <w:b/>
              </w:rPr>
              <w:t xml:space="preserve"> </w:t>
            </w:r>
            <w:r w:rsidR="002E5C17" w:rsidRPr="00E81989">
              <w:rPr>
                <w:rFonts w:ascii="Times New Roman" w:eastAsia="Calibri" w:hAnsi="Times New Roman" w:cs="Times New Roman"/>
                <w:b/>
              </w:rPr>
              <w:t>)</w:t>
            </w:r>
            <w:proofErr w:type="gramEnd"/>
            <w:r w:rsidR="003E3649" w:rsidRPr="00E81989">
              <w:rPr>
                <w:rFonts w:ascii="Times New Roman" w:eastAsia="Calibri" w:hAnsi="Times New Roman" w:cs="Times New Roman"/>
                <w:b/>
              </w:rPr>
              <w:t xml:space="preserve"> </w:t>
            </w:r>
            <w:r w:rsidR="00DE1710" w:rsidRPr="00E81989">
              <w:rPr>
                <w:rFonts w:ascii="Times New Roman" w:eastAsia="Calibri" w:hAnsi="Times New Roman" w:cs="Times New Roman"/>
                <w:b/>
              </w:rPr>
              <w:t>рублей с учетом НДС</w:t>
            </w:r>
            <w:r w:rsidR="00DC1B3B" w:rsidRPr="00E81989">
              <w:rPr>
                <w:rFonts w:ascii="Times New Roman" w:eastAsia="Calibri" w:hAnsi="Times New Roman" w:cs="Times New Roman"/>
                <w:b/>
              </w:rPr>
              <w:t>.</w:t>
            </w:r>
          </w:p>
          <w:p w:rsidR="00DC1B3B" w:rsidRPr="00DC1B3B" w:rsidRDefault="00DC1B3B" w:rsidP="00DC1B3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C1B3B">
              <w:rPr>
                <w:rFonts w:ascii="Times New Roman" w:eastAsia="Times New Roman" w:hAnsi="Times New Roman" w:cs="Times New Roman"/>
                <w:sz w:val="24"/>
                <w:szCs w:val="24"/>
                <w:lang w:eastAsia="ru-RU"/>
              </w:rPr>
              <w:t xml:space="preserve">Начальная (максимальная) цена договора </w:t>
            </w:r>
            <w:r>
              <w:rPr>
                <w:rFonts w:ascii="Times New Roman" w:eastAsia="Times New Roman" w:hAnsi="Times New Roman" w:cs="Times New Roman"/>
                <w:sz w:val="24"/>
                <w:szCs w:val="24"/>
                <w:lang w:eastAsia="ru-RU"/>
              </w:rPr>
              <w:t xml:space="preserve"> определяется </w:t>
            </w:r>
            <w:r w:rsidRPr="00DC1B3B">
              <w:rPr>
                <w:rFonts w:ascii="Times New Roman" w:eastAsia="Times New Roman" w:hAnsi="Times New Roman" w:cs="Times New Roman"/>
                <w:sz w:val="24"/>
                <w:szCs w:val="24"/>
                <w:lang w:eastAsia="ru-RU"/>
              </w:rPr>
              <w:t>посредством применения метод</w:t>
            </w:r>
            <w:r>
              <w:rPr>
                <w:rFonts w:ascii="Times New Roman" w:eastAsia="Times New Roman" w:hAnsi="Times New Roman" w:cs="Times New Roman"/>
                <w:sz w:val="24"/>
                <w:szCs w:val="24"/>
                <w:lang w:eastAsia="ru-RU"/>
              </w:rPr>
              <w:t>а</w:t>
            </w:r>
            <w:r w:rsidRPr="00DC1B3B">
              <w:rPr>
                <w:rFonts w:ascii="Times New Roman" w:eastAsia="Times New Roman" w:hAnsi="Times New Roman" w:cs="Times New Roman"/>
                <w:sz w:val="24"/>
                <w:szCs w:val="24"/>
                <w:lang w:eastAsia="ru-RU"/>
              </w:rPr>
              <w:t xml:space="preserve"> сопоставим</w:t>
            </w:r>
            <w:r>
              <w:rPr>
                <w:rFonts w:ascii="Times New Roman" w:eastAsia="Times New Roman" w:hAnsi="Times New Roman" w:cs="Times New Roman"/>
                <w:sz w:val="24"/>
                <w:szCs w:val="24"/>
                <w:lang w:eastAsia="ru-RU"/>
              </w:rPr>
              <w:t>ых рыночных цен (анализа рынка).</w:t>
            </w:r>
            <w:r w:rsidRPr="00DC1B3B">
              <w:rPr>
                <w:rFonts w:ascii="Times New Roman" w:eastAsia="Times New Roman" w:hAnsi="Times New Roman" w:cs="Times New Roman"/>
                <w:sz w:val="24"/>
                <w:szCs w:val="24"/>
                <w:lang w:eastAsia="ru-RU"/>
              </w:rPr>
              <w:t xml:space="preserve"> </w:t>
            </w:r>
          </w:p>
          <w:p w:rsidR="00DC1B3B" w:rsidRPr="00DE1710" w:rsidRDefault="00DC1B3B" w:rsidP="002E5C17">
            <w:pPr>
              <w:tabs>
                <w:tab w:val="left" w:pos="0"/>
              </w:tabs>
              <w:suppressAutoHyphens/>
              <w:spacing w:after="0" w:line="240" w:lineRule="auto"/>
              <w:contextualSpacing/>
              <w:rPr>
                <w:rFonts w:ascii="Times New Roman" w:eastAsia="Times New Roman" w:hAnsi="Times New Roman" w:cs="Times New Roman"/>
                <w:sz w:val="24"/>
                <w:szCs w:val="24"/>
                <w:lang w:eastAsia="ru-RU"/>
              </w:rPr>
            </w:pP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gridSpan w:val="5"/>
            <w:shd w:val="clear" w:color="auto" w:fill="auto"/>
          </w:tcPr>
          <w:p w:rsid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E1710">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DE1710">
              <w:rPr>
                <w:rFonts w:ascii="Times New Roman" w:eastAsia="Times New Roman" w:hAnsi="Times New Roman" w:cs="Times New Roman"/>
                <w:color w:val="FF0000"/>
                <w:sz w:val="24"/>
                <w:szCs w:val="24"/>
                <w:lang w:val="x-none" w:eastAsia="x-none"/>
              </w:rPr>
              <w:t>(</w:t>
            </w:r>
            <w:r w:rsidRPr="00CF7C12">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DE1710">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001B3483">
              <w:rPr>
                <w:rFonts w:ascii="Times New Roman" w:eastAsia="Times New Roman" w:hAnsi="Times New Roman" w:cs="Times New Roman"/>
                <w:sz w:val="24"/>
                <w:szCs w:val="24"/>
                <w:lang w:eastAsia="x-none"/>
              </w:rPr>
              <w:t>.</w:t>
            </w:r>
          </w:p>
          <w:p w:rsidR="001B3483" w:rsidRPr="001B3483" w:rsidRDefault="000121E7" w:rsidP="00012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Метод  определения </w:t>
            </w:r>
            <w:r w:rsidR="001B3483" w:rsidRPr="001B3483">
              <w:rPr>
                <w:rFonts w:ascii="Times New Roman" w:eastAsia="Times New Roman" w:hAnsi="Times New Roman" w:cs="Times New Roman"/>
                <w:sz w:val="24"/>
                <w:szCs w:val="24"/>
                <w:lang w:eastAsia="x-none"/>
              </w:rPr>
              <w:t xml:space="preserve"> начальной (максимальной) цены </w:t>
            </w:r>
            <w:r w:rsidR="001B3483" w:rsidRPr="001B3483">
              <w:rPr>
                <w:rFonts w:ascii="Times New Roman" w:eastAsia="Times New Roman" w:hAnsi="Times New Roman" w:cs="Times New Roman"/>
                <w:sz w:val="24"/>
                <w:szCs w:val="24"/>
                <w:lang w:eastAsia="x-none"/>
              </w:rPr>
              <w:lastRenderedPageBreak/>
              <w:t>контракта (договора)</w:t>
            </w:r>
            <w:r>
              <w:rPr>
                <w:rFonts w:ascii="Times New Roman" w:eastAsia="Times New Roman" w:hAnsi="Times New Roman" w:cs="Times New Roman"/>
                <w:sz w:val="24"/>
                <w:szCs w:val="24"/>
                <w:lang w:eastAsia="x-none"/>
              </w:rPr>
              <w:t>-</w:t>
            </w:r>
            <w:r w:rsidR="001B3483" w:rsidRPr="001B3483">
              <w:rPr>
                <w:rFonts w:ascii="Times New Roman" w:eastAsia="Times New Roman" w:hAnsi="Times New Roman" w:cs="Times New Roman"/>
                <w:sz w:val="24"/>
                <w:szCs w:val="24"/>
                <w:lang w:eastAsia="x-none"/>
              </w:rPr>
              <w:t xml:space="preserve"> метод соп</w:t>
            </w:r>
            <w:r>
              <w:rPr>
                <w:rFonts w:ascii="Times New Roman" w:eastAsia="Times New Roman" w:hAnsi="Times New Roman" w:cs="Times New Roman"/>
                <w:sz w:val="24"/>
                <w:szCs w:val="24"/>
                <w:lang w:eastAsia="x-none"/>
              </w:rPr>
              <w:t>оставимых рыночных цен.</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693" w:type="dxa"/>
            <w:shd w:val="clear" w:color="auto" w:fill="auto"/>
          </w:tcPr>
          <w:p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17" w:type="dxa"/>
            <w:gridSpan w:val="5"/>
            <w:shd w:val="clear" w:color="auto" w:fill="auto"/>
          </w:tcPr>
          <w:p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DE1710">
              <w:rPr>
                <w:rFonts w:ascii="Times New Roman" w:eastAsia="Times New Roman" w:hAnsi="Times New Roman" w:cs="Times New Roman"/>
                <w:bCs/>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Pr="00DE1710">
              <w:rPr>
                <w:rFonts w:ascii="Times New Roman" w:eastAsia="Times New Roman" w:hAnsi="Times New Roman" w:cs="Times New Roman"/>
                <w:bCs/>
                <w:sz w:val="24"/>
                <w:szCs w:val="24"/>
                <w:lang w:eastAsia="x-none"/>
              </w:rPr>
              <w:t xml:space="preserve"> </w:t>
            </w:r>
            <w:r w:rsidRPr="00DE1710">
              <w:rPr>
                <w:rFonts w:ascii="Times New Roman" w:eastAsia="Times New Roman" w:hAnsi="Times New Roman" w:cs="Times New Roman"/>
                <w:bCs/>
                <w:sz w:val="24"/>
                <w:szCs w:val="24"/>
                <w:lang w:val="x-none" w:eastAsia="x-none"/>
              </w:rPr>
              <w:t>договора иностранная валюта не используется</w:t>
            </w:r>
            <w:r w:rsidRPr="00DE1710">
              <w:rPr>
                <w:rFonts w:ascii="Times New Roman" w:eastAsia="Times New Roman" w:hAnsi="Times New Roman" w:cs="Times New Roman"/>
                <w:bCs/>
                <w:sz w:val="24"/>
                <w:szCs w:val="24"/>
                <w:lang w:eastAsia="x-none"/>
              </w:rPr>
              <w:t>.</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gridSpan w:val="5"/>
            <w:shd w:val="clear" w:color="auto" w:fill="auto"/>
          </w:tcPr>
          <w:p w:rsidR="00DE1710" w:rsidRPr="00DE1710" w:rsidRDefault="00614C3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14C30">
              <w:rPr>
                <w:rFonts w:ascii="Times New Roman" w:eastAsia="Times New Roman" w:hAnsi="Times New Roman" w:cs="Times New Roman"/>
                <w:bCs/>
                <w:sz w:val="24"/>
                <w:szCs w:val="24"/>
                <w:lang w:val="x-none" w:eastAsia="x-none"/>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не позднее 60 (шестидесяти) календарных дней с даты передачи Заказчику комплекта документации в объеме, предусмотренном Договором</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17" w:type="dxa"/>
            <w:gridSpan w:val="5"/>
            <w:shd w:val="clear" w:color="auto" w:fill="auto"/>
          </w:tcPr>
          <w:p w:rsid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DE1710">
              <w:rPr>
                <w:rFonts w:ascii="Times New Roman" w:eastAsia="Times New Roman" w:hAnsi="Times New Roman" w:cs="Times New Roman"/>
                <w:bCs/>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rsidR="00385A4A" w:rsidRDefault="00385A4A"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385A4A">
              <w:rPr>
                <w:rFonts w:ascii="Times New Roman" w:eastAsia="Times New Roman" w:hAnsi="Times New Roman" w:cs="Times New Roman"/>
                <w:b/>
                <w:i/>
                <w:snapToGrid w:val="0"/>
                <w:lang w:eastAsia="ar-SA"/>
              </w:rPr>
              <w:t>Место выполнения работ</w:t>
            </w:r>
            <w:r w:rsidRPr="000F480F">
              <w:rPr>
                <w:rFonts w:ascii="Times New Roman" w:eastAsia="Times New Roman" w:hAnsi="Times New Roman" w:cs="Times New Roman"/>
                <w:snapToGrid w:val="0"/>
                <w:lang w:eastAsia="ar-SA"/>
              </w:rPr>
              <w:t xml:space="preserve"> - по месту нахождения исполнит</w:t>
            </w:r>
            <w:r>
              <w:rPr>
                <w:rFonts w:ascii="Times New Roman" w:eastAsia="Times New Roman" w:hAnsi="Times New Roman" w:cs="Times New Roman"/>
                <w:snapToGrid w:val="0"/>
                <w:lang w:eastAsia="ar-SA"/>
              </w:rPr>
              <w:t xml:space="preserve">еля и месту нахождения объекта </w:t>
            </w:r>
            <w:r w:rsidRPr="000F480F">
              <w:rPr>
                <w:rFonts w:ascii="Times New Roman" w:eastAsia="Times New Roman" w:hAnsi="Times New Roman" w:cs="Times New Roman"/>
                <w:snapToGrid w:val="0"/>
                <w:lang w:eastAsia="ar-SA"/>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0F480F">
              <w:rPr>
                <w:rFonts w:ascii="Times New Roman" w:eastAsia="Times New Roman" w:hAnsi="Times New Roman" w:cs="Times New Roman"/>
                <w:snapToGrid w:val="0"/>
                <w:lang w:eastAsia="ar-SA"/>
              </w:rPr>
              <w:t>г</w:t>
            </w:r>
            <w:proofErr w:type="gramStart"/>
            <w:r w:rsidRPr="000F480F">
              <w:rPr>
                <w:rFonts w:ascii="Times New Roman" w:eastAsia="Times New Roman" w:hAnsi="Times New Roman" w:cs="Times New Roman"/>
                <w:snapToGrid w:val="0"/>
                <w:lang w:eastAsia="ar-SA"/>
              </w:rPr>
              <w:t>.У</w:t>
            </w:r>
            <w:proofErr w:type="gramEnd"/>
            <w:r w:rsidRPr="000F480F">
              <w:rPr>
                <w:rFonts w:ascii="Times New Roman" w:eastAsia="Times New Roman" w:hAnsi="Times New Roman" w:cs="Times New Roman"/>
                <w:snapToGrid w:val="0"/>
                <w:lang w:eastAsia="ar-SA"/>
              </w:rPr>
              <w:t>фы</w:t>
            </w:r>
            <w:proofErr w:type="spellEnd"/>
            <w:r w:rsidRPr="000F480F">
              <w:rPr>
                <w:rFonts w:ascii="Times New Roman" w:eastAsia="Times New Roman" w:hAnsi="Times New Roman" w:cs="Times New Roman"/>
                <w:snapToGrid w:val="0"/>
                <w:lang w:eastAsia="ar-SA"/>
              </w:rPr>
              <w:t xml:space="preserve"> в Орджоникидзевском и Октябрьском районах городского округа город Уфа Республики Башкортостан».</w:t>
            </w:r>
          </w:p>
          <w:p w:rsidR="00385A4A" w:rsidRPr="00DE1710" w:rsidRDefault="00385A4A" w:rsidP="00CD23C1">
            <w:pPr>
              <w:jc w:val="both"/>
              <w:rPr>
                <w:rFonts w:ascii="Times New Roman" w:eastAsia="Times New Roman" w:hAnsi="Times New Roman" w:cs="Times New Roman"/>
                <w:b/>
                <w:sz w:val="24"/>
                <w:szCs w:val="24"/>
                <w:lang w:eastAsia="ru-RU"/>
              </w:rPr>
            </w:pPr>
            <w:r w:rsidRPr="00385A4A">
              <w:rPr>
                <w:rFonts w:ascii="Times New Roman" w:eastAsia="Times New Roman" w:hAnsi="Times New Roman" w:cs="Times New Roman"/>
                <w:b/>
                <w:i/>
                <w:snapToGrid w:val="0"/>
                <w:lang w:eastAsia="ar-SA"/>
              </w:rPr>
              <w:t>Сроки оказания услуг:</w:t>
            </w:r>
            <w:r w:rsidRPr="00385A4A">
              <w:rPr>
                <w:rFonts w:ascii="Times New Roman" w:eastAsia="Times New Roman" w:hAnsi="Times New Roman" w:cs="Times New Roman"/>
                <w:sz w:val="24"/>
                <w:szCs w:val="24"/>
                <w:lang w:eastAsia="ru-RU"/>
              </w:rPr>
              <w:t xml:space="preserve"> в течение 45 (сорока пяти) календарных дней </w:t>
            </w:r>
            <w:proofErr w:type="gramStart"/>
            <w:r w:rsidRPr="00385A4A">
              <w:rPr>
                <w:rFonts w:ascii="Times New Roman" w:eastAsia="Times New Roman" w:hAnsi="Times New Roman" w:cs="Times New Roman"/>
                <w:sz w:val="24"/>
                <w:szCs w:val="24"/>
                <w:lang w:eastAsia="ru-RU"/>
              </w:rPr>
              <w:t>с даты заключения</w:t>
            </w:r>
            <w:proofErr w:type="gramEnd"/>
            <w:r w:rsidRPr="00385A4A">
              <w:rPr>
                <w:rFonts w:ascii="Times New Roman" w:eastAsia="Times New Roman" w:hAnsi="Times New Roman" w:cs="Times New Roman"/>
                <w:sz w:val="24"/>
                <w:szCs w:val="24"/>
                <w:lang w:eastAsia="ru-RU"/>
              </w:rPr>
              <w:t xml:space="preserve"> договора.</w:t>
            </w:r>
            <w:r w:rsidR="00CD23C1">
              <w:rPr>
                <w:rFonts w:ascii="Times New Roman" w:eastAsia="Times New Roman" w:hAnsi="Times New Roman" w:cs="Times New Roman"/>
                <w:sz w:val="24"/>
                <w:szCs w:val="24"/>
                <w:lang w:eastAsia="ru-RU"/>
              </w:rPr>
              <w:t xml:space="preserve"> </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gridSpan w:val="5"/>
            <w:shd w:val="clear" w:color="auto" w:fill="auto"/>
          </w:tcPr>
          <w:p w:rsidR="00DE1710" w:rsidRPr="00DE1710" w:rsidRDefault="00DE1710" w:rsidP="00614C3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w:t>
            </w:r>
            <w:proofErr w:type="gramStart"/>
            <w:r w:rsidRPr="00DE1710">
              <w:rPr>
                <w:rFonts w:ascii="Times New Roman" w:eastAsia="Times New Roman" w:hAnsi="Times New Roman" w:cs="Times New Roman"/>
                <w:sz w:val="24"/>
                <w:szCs w:val="24"/>
                <w:lang w:eastAsia="ru-RU"/>
              </w:rPr>
              <w:t>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614C30">
              <w:rPr>
                <w:rFonts w:ascii="Times New Roman" w:eastAsia="Times New Roman" w:hAnsi="Times New Roman" w:cs="Times New Roman"/>
                <w:sz w:val="24"/>
                <w:szCs w:val="24"/>
                <w:lang w:eastAsia="ru-RU"/>
              </w:rPr>
              <w:t>.</w:t>
            </w:r>
            <w:proofErr w:type="gramEnd"/>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Pr="00DE1710">
              <w:rPr>
                <w:rFonts w:ascii="Times New Roman" w:eastAsia="Times New Roman" w:hAnsi="Times New Roman" w:cs="Times New Roman"/>
                <w:bCs/>
                <w:sz w:val="24"/>
                <w:szCs w:val="24"/>
                <w:lang w:eastAsia="x-none"/>
              </w:rPr>
              <w:t>открытого конкурса</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w:t>
            </w:r>
            <w:r w:rsidRPr="00DE1710">
              <w:rPr>
                <w:rFonts w:ascii="Times New Roman" w:eastAsia="Times New Roman" w:hAnsi="Times New Roman" w:cs="Times New Roman"/>
                <w:bCs/>
                <w:sz w:val="24"/>
                <w:szCs w:val="24"/>
                <w:lang w:eastAsia="x-none"/>
              </w:rPr>
              <w:t>Предложение участника закупки</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DE1710">
              <w:rPr>
                <w:rFonts w:ascii="Times New Roman" w:eastAsia="Times New Roman" w:hAnsi="Times New Roman" w:cs="Times New Roman"/>
                <w:sz w:val="24"/>
                <w:szCs w:val="24"/>
                <w:lang w:eastAsia="ru-RU"/>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DE1710">
              <w:rPr>
                <w:rFonts w:ascii="Times New Roman" w:eastAsia="Times New Roman" w:hAnsi="Times New Roman" w:cs="Times New Roman"/>
                <w:sz w:val="24"/>
                <w:szCs w:val="24"/>
                <w:lang w:eastAsia="ru-RU"/>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sz w:val="24"/>
                <w:szCs w:val="24"/>
                <w:lang w:eastAsia="ru-RU"/>
              </w:rPr>
              <w:t xml:space="preserve">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w:t>
            </w:r>
            <w:r w:rsidRPr="00DE1710">
              <w:rPr>
                <w:rFonts w:ascii="Times New Roman" w:eastAsia="Times New Roman" w:hAnsi="Times New Roman" w:cs="Times New Roman"/>
                <w:sz w:val="24"/>
                <w:szCs w:val="24"/>
                <w:lang w:eastAsia="ru-RU"/>
              </w:rPr>
              <w:lastRenderedPageBreak/>
              <w:t>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17</w:t>
            </w:r>
          </w:p>
        </w:tc>
        <w:tc>
          <w:tcPr>
            <w:tcW w:w="2693" w:type="dxa"/>
            <w:shd w:val="clear" w:color="auto" w:fill="auto"/>
          </w:tcPr>
          <w:p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17" w:type="dxa"/>
            <w:gridSpan w:val="5"/>
            <w:shd w:val="clear" w:color="auto" w:fill="auto"/>
          </w:tcPr>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xml:space="preserve">Обеспечение исполнения Договора - в виде банковской гарантии или внесения денежных средств в размере </w:t>
            </w:r>
            <w:r w:rsidRPr="00B938AD">
              <w:rPr>
                <w:rFonts w:ascii="Times New Roman" w:eastAsia="Calibri" w:hAnsi="Times New Roman" w:cs="Times New Roman"/>
                <w:b/>
                <w:bCs/>
              </w:rPr>
              <w:t>10 % начальной (максимальной) цены Договора</w:t>
            </w:r>
            <w:r>
              <w:rPr>
                <w:rFonts w:ascii="Times New Roman" w:eastAsia="Calibri" w:hAnsi="Times New Roman" w:cs="Times New Roman"/>
                <w:bCs/>
              </w:rPr>
              <w:t xml:space="preserve">, что составляет </w:t>
            </w:r>
            <w:r w:rsidR="00104BCD">
              <w:rPr>
                <w:rFonts w:ascii="Times New Roman" w:eastAsia="Calibri" w:hAnsi="Times New Roman" w:cs="Times New Roman"/>
                <w:bCs/>
              </w:rPr>
              <w:t>90</w:t>
            </w:r>
            <w:r w:rsidR="008864B3">
              <w:rPr>
                <w:rFonts w:ascii="Times New Roman" w:eastAsia="Calibri" w:hAnsi="Times New Roman" w:cs="Times New Roman"/>
                <w:bCs/>
              </w:rPr>
              <w:t xml:space="preserve"> </w:t>
            </w:r>
            <w:r>
              <w:rPr>
                <w:rFonts w:ascii="Times New Roman" w:eastAsia="Calibri" w:hAnsi="Times New Roman" w:cs="Times New Roman"/>
                <w:bCs/>
              </w:rPr>
              <w:t>000 рублей.</w:t>
            </w:r>
            <w:r w:rsidRPr="00B938AD">
              <w:rPr>
                <w:rFonts w:ascii="Times New Roman" w:eastAsia="Calibri" w:hAnsi="Times New Roman" w:cs="Times New Roman"/>
                <w:bCs/>
              </w:rPr>
              <w:t>.</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Договор, предоставляет обеспечение исполнения Договора в соответствии требованиями статьи 37 Федерального закона №44-ФЗ.</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Банковская гарантия должна быть выдана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Банковская гарантия должна быть безотзывной и содержать:</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срок действия банковской гарантии должен превышать срок действия Договора не менее чем на один месяц;</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указание на предмет Договора, Стороны Договора и ссылки на протокол, составленный по результатам осуществления закупки, как основание заключения Договора;</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сумму, подлежащую уплате гарантом Заказчику в случае ненадлежащего исполнения Исполнителем обязательств по Договору;</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обязательства Исполнителя, надлежащее исполнение которых обеспечивается банковской гарантией;</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обязанность гаранта уплатить Заказчику неустойку в размере 0,1 % суммы, подлежащей уплате, за каждый день просрочки;</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отлагательное условие, предусматривающее заключение договора предоставления банковской гарантии по обязательствам Исполнителя, возникшим из Договора при его заключении;</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86383F">
              <w:rPr>
                <w:rFonts w:ascii="Times New Roman" w:eastAsia="Calibri" w:hAnsi="Times New Roman" w:cs="Times New Roman"/>
                <w:bCs/>
              </w:rPr>
              <w:t>Запрещается</w:t>
            </w:r>
            <w:r w:rsidRPr="00B938AD">
              <w:rPr>
                <w:rFonts w:ascii="Times New Roman" w:eastAsia="Calibri" w:hAnsi="Times New Roman" w:cs="Times New Roman"/>
                <w:bCs/>
              </w:rPr>
              <w:t xml:space="preserve"> включение в условия банковской гарантии требования о представлении Заказчиком гаранту судебных актов, подтверждающих неисполнение поставщиком обязательств, обеспечиваемых банковской гарантией.</w:t>
            </w:r>
          </w:p>
          <w:p w:rsidR="00B938AD" w:rsidRPr="00B938AD" w:rsidRDefault="00B938AD" w:rsidP="00B938AD">
            <w:pPr>
              <w:widowControl w:val="0"/>
              <w:autoSpaceDE w:val="0"/>
              <w:autoSpaceDN w:val="0"/>
              <w:adjustRightInd w:val="0"/>
              <w:spacing w:after="0" w:line="240" w:lineRule="auto"/>
              <w:jc w:val="both"/>
              <w:rPr>
                <w:rFonts w:ascii="Times New Roman" w:eastAsia="Calibri" w:hAnsi="Times New Roman" w:cs="Times New Roman"/>
                <w:bCs/>
              </w:rPr>
            </w:pPr>
            <w:r w:rsidRPr="00B938AD">
              <w:rPr>
                <w:rFonts w:ascii="Times New Roman" w:eastAsia="Calibri" w:hAnsi="Times New Roman" w:cs="Times New Roman"/>
                <w:bCs/>
              </w:rPr>
              <w:lastRenderedPageBreak/>
              <w:t>Внесение денежных сре</w:t>
            </w:r>
            <w:proofErr w:type="gramStart"/>
            <w:r w:rsidRPr="00B938AD">
              <w:rPr>
                <w:rFonts w:ascii="Times New Roman" w:eastAsia="Calibri" w:hAnsi="Times New Roman" w:cs="Times New Roman"/>
                <w:bCs/>
              </w:rPr>
              <w:t>дств в к</w:t>
            </w:r>
            <w:proofErr w:type="gramEnd"/>
            <w:r w:rsidRPr="00B938AD">
              <w:rPr>
                <w:rFonts w:ascii="Times New Roman" w:eastAsia="Calibri" w:hAnsi="Times New Roman" w:cs="Times New Roman"/>
                <w:bCs/>
              </w:rPr>
              <w:t xml:space="preserve">ачестве обеспечения исполнения Договора, в случае избрания Исполнителем данного способа обеспечения исполнения Договора, производится путем перечисления денежных средств на расчетный счет Заказчика по следующим реквизитам: </w:t>
            </w:r>
          </w:p>
          <w:p w:rsidR="00B938AD" w:rsidRPr="00B938AD" w:rsidRDefault="00B938AD" w:rsidP="00B938AD">
            <w:pPr>
              <w:widowControl w:val="0"/>
              <w:autoSpaceDE w:val="0"/>
              <w:autoSpaceDN w:val="0"/>
              <w:adjustRightInd w:val="0"/>
              <w:spacing w:after="0" w:line="240" w:lineRule="auto"/>
              <w:ind w:firstLine="527"/>
              <w:jc w:val="both"/>
              <w:rPr>
                <w:rFonts w:ascii="Times New Roman" w:eastAsia="Calibri" w:hAnsi="Times New Roman" w:cs="Times New Roman"/>
                <w:bCs/>
              </w:rPr>
            </w:pPr>
            <w:r w:rsidRPr="00B938AD">
              <w:rPr>
                <w:rFonts w:ascii="Times New Roman" w:eastAsia="Calibri" w:hAnsi="Times New Roman" w:cs="Times New Roman"/>
                <w:bCs/>
              </w:rPr>
              <w:t xml:space="preserve">ИНН 0274100871, КПП 027401001, </w:t>
            </w:r>
          </w:p>
          <w:p w:rsidR="00B938AD" w:rsidRPr="00B938AD" w:rsidRDefault="00B938AD" w:rsidP="00B938AD">
            <w:pPr>
              <w:widowControl w:val="0"/>
              <w:autoSpaceDE w:val="0"/>
              <w:autoSpaceDN w:val="0"/>
              <w:adjustRightInd w:val="0"/>
              <w:spacing w:after="0" w:line="240" w:lineRule="auto"/>
              <w:ind w:firstLine="527"/>
              <w:jc w:val="both"/>
              <w:rPr>
                <w:rFonts w:ascii="Times New Roman" w:eastAsia="Calibri" w:hAnsi="Times New Roman" w:cs="Times New Roman"/>
                <w:bCs/>
              </w:rPr>
            </w:pPr>
            <w:proofErr w:type="gramStart"/>
            <w:r w:rsidRPr="00B938AD">
              <w:rPr>
                <w:rFonts w:ascii="Times New Roman" w:eastAsia="Calibri" w:hAnsi="Times New Roman" w:cs="Times New Roman"/>
                <w:bCs/>
              </w:rPr>
              <w:t>р</w:t>
            </w:r>
            <w:proofErr w:type="gramEnd"/>
            <w:r w:rsidRPr="00B938AD">
              <w:rPr>
                <w:rFonts w:ascii="Times New Roman" w:eastAsia="Calibri" w:hAnsi="Times New Roman" w:cs="Times New Roman"/>
                <w:bCs/>
              </w:rPr>
              <w:t>/с 40602810416240000084</w:t>
            </w:r>
          </w:p>
          <w:p w:rsidR="00B938AD" w:rsidRPr="00B938AD" w:rsidRDefault="00B938AD" w:rsidP="00B938AD">
            <w:pPr>
              <w:widowControl w:val="0"/>
              <w:autoSpaceDE w:val="0"/>
              <w:autoSpaceDN w:val="0"/>
              <w:adjustRightInd w:val="0"/>
              <w:spacing w:after="0" w:line="240" w:lineRule="auto"/>
              <w:ind w:firstLine="527"/>
              <w:jc w:val="both"/>
              <w:rPr>
                <w:rFonts w:ascii="Times New Roman" w:eastAsia="Calibri" w:hAnsi="Times New Roman" w:cs="Times New Roman"/>
                <w:bCs/>
              </w:rPr>
            </w:pPr>
            <w:r w:rsidRPr="00B938AD">
              <w:rPr>
                <w:rFonts w:ascii="Times New Roman" w:eastAsia="Calibri" w:hAnsi="Times New Roman" w:cs="Times New Roman"/>
                <w:bCs/>
              </w:rPr>
              <w:t>Филиал «Центральный»  Банка  ВТБ (ПАО)  в г. Москве</w:t>
            </w:r>
          </w:p>
          <w:p w:rsidR="00B938AD" w:rsidRPr="00B938AD" w:rsidRDefault="00B938AD" w:rsidP="00B938AD">
            <w:pPr>
              <w:widowControl w:val="0"/>
              <w:autoSpaceDE w:val="0"/>
              <w:autoSpaceDN w:val="0"/>
              <w:adjustRightInd w:val="0"/>
              <w:spacing w:after="0" w:line="240" w:lineRule="auto"/>
              <w:ind w:firstLine="527"/>
              <w:jc w:val="both"/>
              <w:rPr>
                <w:rFonts w:ascii="Times New Roman" w:eastAsia="Calibri" w:hAnsi="Times New Roman" w:cs="Times New Roman"/>
                <w:bCs/>
              </w:rPr>
            </w:pPr>
            <w:r w:rsidRPr="00B938AD">
              <w:rPr>
                <w:rFonts w:ascii="Times New Roman" w:eastAsia="Calibri" w:hAnsi="Times New Roman" w:cs="Times New Roman"/>
                <w:bCs/>
              </w:rPr>
              <w:t>к/с 30101810145250000411</w:t>
            </w:r>
          </w:p>
          <w:p w:rsidR="00B938AD" w:rsidRPr="00B938AD" w:rsidRDefault="00B938AD" w:rsidP="00B938AD">
            <w:pPr>
              <w:widowControl w:val="0"/>
              <w:autoSpaceDE w:val="0"/>
              <w:autoSpaceDN w:val="0"/>
              <w:adjustRightInd w:val="0"/>
              <w:spacing w:after="0" w:line="240" w:lineRule="auto"/>
              <w:ind w:firstLine="527"/>
              <w:jc w:val="both"/>
              <w:rPr>
                <w:rFonts w:ascii="Times New Roman" w:eastAsia="Calibri" w:hAnsi="Times New Roman" w:cs="Times New Roman"/>
                <w:bCs/>
              </w:rPr>
            </w:pPr>
            <w:r w:rsidRPr="00B938AD">
              <w:rPr>
                <w:rFonts w:ascii="Times New Roman" w:eastAsia="Calibri" w:hAnsi="Times New Roman" w:cs="Times New Roman"/>
                <w:bCs/>
              </w:rPr>
              <w:t>БИК 044525411</w:t>
            </w:r>
          </w:p>
          <w:p w:rsidR="00DE1710" w:rsidRPr="00DE1710" w:rsidRDefault="00B938AD" w:rsidP="00B938AD">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B938AD">
              <w:rPr>
                <w:rFonts w:ascii="Times New Roman" w:eastAsia="Calibri" w:hAnsi="Times New Roman" w:cs="Times New Roman"/>
                <w:bCs/>
              </w:rPr>
              <w:t>Обеспечение исполнения Договора путем внесения денежных сре</w:t>
            </w:r>
            <w:proofErr w:type="gramStart"/>
            <w:r w:rsidRPr="00B938AD">
              <w:rPr>
                <w:rFonts w:ascii="Times New Roman" w:eastAsia="Calibri" w:hAnsi="Times New Roman" w:cs="Times New Roman"/>
                <w:bCs/>
              </w:rPr>
              <w:t>дств сч</w:t>
            </w:r>
            <w:proofErr w:type="gramEnd"/>
            <w:r w:rsidRPr="00B938AD">
              <w:rPr>
                <w:rFonts w:ascii="Times New Roman" w:eastAsia="Calibri" w:hAnsi="Times New Roman" w:cs="Times New Roman"/>
                <w:bCs/>
              </w:rPr>
              <w:t>итается предоставленным с момента зачисления средств на расчетный счет Заказчика.</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18</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5917" w:type="dxa"/>
            <w:gridSpan w:val="5"/>
            <w:shd w:val="clear" w:color="auto" w:fill="auto"/>
          </w:tcPr>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b/>
                <w:sz w:val="24"/>
                <w:szCs w:val="24"/>
                <w:lang w:eastAsia="ru-RU"/>
              </w:rPr>
              <w:t>Не применяются</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693" w:type="dxa"/>
            <w:shd w:val="clear" w:color="auto" w:fill="auto"/>
          </w:tcPr>
          <w:p w:rsidR="00DE1710" w:rsidRPr="00DE1710" w:rsidRDefault="00F920EF"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конкурсе</w:t>
            </w:r>
          </w:p>
        </w:tc>
        <w:tc>
          <w:tcPr>
            <w:tcW w:w="5917" w:type="dxa"/>
            <w:gridSpan w:val="5"/>
            <w:shd w:val="clear" w:color="auto" w:fill="auto"/>
          </w:tcPr>
          <w:p w:rsidR="00E358E5"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
          <w:p w:rsidR="00DE1710" w:rsidRPr="00DE1710" w:rsidRDefault="00F920EF"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00DE1710" w:rsidRPr="00DE1710">
              <w:rPr>
                <w:rFonts w:ascii="Times New Roman" w:eastAsia="Times New Roman" w:hAnsi="Times New Roman" w:cs="Times New Roman"/>
                <w:sz w:val="24"/>
                <w:szCs w:val="24"/>
                <w:lang w:eastAsia="ru-RU"/>
              </w:rPr>
              <w:t>«</w:t>
            </w:r>
            <w:r w:rsidR="00120D95">
              <w:rPr>
                <w:rFonts w:ascii="Times New Roman" w:eastAsia="Times New Roman" w:hAnsi="Times New Roman" w:cs="Times New Roman"/>
                <w:sz w:val="24"/>
                <w:szCs w:val="24"/>
                <w:lang w:eastAsia="ru-RU"/>
              </w:rPr>
              <w:t>6</w:t>
            </w:r>
            <w:r w:rsidR="00DE1710" w:rsidRPr="00DE1710">
              <w:rPr>
                <w:rFonts w:ascii="Times New Roman" w:eastAsia="Times New Roman" w:hAnsi="Times New Roman" w:cs="Times New Roman"/>
                <w:sz w:val="24"/>
                <w:szCs w:val="24"/>
                <w:lang w:eastAsia="ru-RU"/>
              </w:rPr>
              <w:t xml:space="preserve">» </w:t>
            </w:r>
            <w:r w:rsidR="0080001F">
              <w:rPr>
                <w:rFonts w:ascii="Times New Roman" w:eastAsia="Times New Roman" w:hAnsi="Times New Roman" w:cs="Times New Roman"/>
                <w:sz w:val="24"/>
                <w:szCs w:val="24"/>
                <w:lang w:eastAsia="ru-RU"/>
              </w:rPr>
              <w:t>января</w:t>
            </w:r>
            <w:r w:rsidR="00DE1710"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21</w:t>
            </w:r>
            <w:r w:rsidR="00DE1710"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Pr="00F920EF">
              <w:rPr>
                <w:rFonts w:ascii="Times New Roman" w:eastAsia="Times New Roman" w:hAnsi="Times New Roman" w:cs="Times New Roman"/>
                <w:sz w:val="24"/>
                <w:szCs w:val="24"/>
                <w:lang w:eastAsia="ru-RU"/>
              </w:rPr>
              <w:t>«</w:t>
            </w:r>
            <w:r w:rsidR="00926623">
              <w:rPr>
                <w:rFonts w:ascii="Times New Roman" w:eastAsia="Times New Roman" w:hAnsi="Times New Roman" w:cs="Times New Roman"/>
                <w:sz w:val="24"/>
                <w:szCs w:val="24"/>
                <w:lang w:eastAsia="ru-RU"/>
              </w:rPr>
              <w:t>20</w:t>
            </w:r>
            <w:r w:rsidRPr="00F920EF">
              <w:rPr>
                <w:rFonts w:ascii="Times New Roman" w:eastAsia="Times New Roman" w:hAnsi="Times New Roman" w:cs="Times New Roman"/>
                <w:sz w:val="24"/>
                <w:szCs w:val="24"/>
                <w:lang w:eastAsia="ru-RU"/>
              </w:rPr>
              <w:t>» января 2021 года</w:t>
            </w:r>
            <w:r>
              <w:rPr>
                <w:rFonts w:ascii="Times New Roman" w:eastAsia="Times New Roman" w:hAnsi="Times New Roman" w:cs="Times New Roman"/>
                <w:sz w:val="24"/>
                <w:szCs w:val="24"/>
                <w:lang w:eastAsia="ru-RU"/>
              </w:rPr>
              <w:t xml:space="preserve"> включительно</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693" w:type="dxa"/>
            <w:shd w:val="clear" w:color="auto" w:fill="auto"/>
          </w:tcPr>
          <w:p w:rsidR="00DE1710" w:rsidRPr="00DE1710" w:rsidRDefault="00F920EF"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 и окончания подачи участником закупки запроса на разъяснение положений документации об электронном конкурсе</w:t>
            </w:r>
          </w:p>
        </w:tc>
        <w:tc>
          <w:tcPr>
            <w:tcW w:w="5917" w:type="dxa"/>
            <w:gridSpan w:val="5"/>
            <w:shd w:val="clear" w:color="auto" w:fill="auto"/>
          </w:tcPr>
          <w:p w:rsidR="00F920EF" w:rsidRPr="00DE1710" w:rsidRDefault="00F920EF" w:rsidP="00F920E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DE1710">
              <w:rPr>
                <w:rFonts w:ascii="Times New Roman" w:eastAsia="Times New Roman" w:hAnsi="Times New Roman" w:cs="Times New Roman"/>
                <w:sz w:val="24"/>
                <w:szCs w:val="24"/>
                <w:lang w:eastAsia="ru-RU"/>
              </w:rPr>
              <w:t>«</w:t>
            </w:r>
            <w:r w:rsidR="00926623">
              <w:rPr>
                <w:rFonts w:ascii="Times New Roman" w:eastAsia="Times New Roman" w:hAnsi="Times New Roman" w:cs="Times New Roman"/>
                <w:sz w:val="24"/>
                <w:szCs w:val="24"/>
                <w:lang w:eastAsia="ru-RU"/>
              </w:rPr>
              <w:t>6</w:t>
            </w:r>
            <w:r w:rsidRPr="00DE17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DE1710">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21</w:t>
            </w:r>
            <w:r w:rsidRPr="00DE1710">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по </w:t>
            </w:r>
            <w:r w:rsidRPr="00F920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926623">
              <w:rPr>
                <w:rFonts w:ascii="Times New Roman" w:eastAsia="Times New Roman" w:hAnsi="Times New Roman" w:cs="Times New Roman"/>
                <w:sz w:val="24"/>
                <w:szCs w:val="24"/>
                <w:lang w:eastAsia="ru-RU"/>
              </w:rPr>
              <w:t>8</w:t>
            </w:r>
            <w:r w:rsidRPr="00F920EF">
              <w:rPr>
                <w:rFonts w:ascii="Times New Roman" w:eastAsia="Times New Roman" w:hAnsi="Times New Roman" w:cs="Times New Roman"/>
                <w:sz w:val="24"/>
                <w:szCs w:val="24"/>
                <w:lang w:eastAsia="ru-RU"/>
              </w:rPr>
              <w:t>» января 2021 года</w:t>
            </w:r>
            <w:r>
              <w:rPr>
                <w:rFonts w:ascii="Times New Roman" w:eastAsia="Times New Roman" w:hAnsi="Times New Roman" w:cs="Times New Roman"/>
                <w:sz w:val="24"/>
                <w:szCs w:val="24"/>
                <w:lang w:eastAsia="ru-RU"/>
              </w:rPr>
              <w:t xml:space="preserve"> включительно</w:t>
            </w:r>
          </w:p>
          <w:p w:rsidR="00E358E5" w:rsidRPr="00DE1710" w:rsidRDefault="00E358E5" w:rsidP="00F920E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21</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 xml:space="preserve">Заявки на участие в закупке подаются по адресу: </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17" w:type="dxa"/>
            <w:gridSpan w:val="5"/>
            <w:shd w:val="clear" w:color="auto" w:fill="auto"/>
          </w:tcPr>
          <w:p w:rsidR="00DE1710" w:rsidRPr="00DE1710" w:rsidRDefault="00E546A8" w:rsidP="00E5515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Pr>
                <w:rFonts w:ascii="Times New Roman" w:eastAsia="Times New Roman" w:hAnsi="Times New Roman" w:cs="Times New Roman"/>
                <w:lang w:eastAsia="ar-SA"/>
              </w:rPr>
              <w:t xml:space="preserve">Заявки </w:t>
            </w:r>
            <w:r w:rsidRPr="00E546A8">
              <w:rPr>
                <w:rFonts w:ascii="Times New Roman" w:eastAsia="Times New Roman" w:hAnsi="Times New Roman" w:cs="Times New Roman"/>
                <w:lang w:eastAsia="ar-SA"/>
              </w:rPr>
              <w:t>подаются  с использованием программно-аппаратных средств электронной площадки в порядке, предусмотренном регламентом электронной площадки.</w:t>
            </w:r>
            <w:r w:rsidR="00CD23C1" w:rsidRPr="00BA635C">
              <w:rPr>
                <w:rFonts w:ascii="Times New Roman" w:eastAsia="Times New Roman" w:hAnsi="Times New Roman" w:cs="Times New Roman"/>
                <w:lang w:eastAsia="ar-SA"/>
              </w:rPr>
              <w:t xml:space="preserve"> </w:t>
            </w:r>
            <w:r w:rsidR="00E5515D" w:rsidRPr="00E5515D">
              <w:rPr>
                <w:rFonts w:ascii="Times New Roman" w:eastAsia="Times New Roman" w:hAnsi="Times New Roman" w:cs="Times New Roman"/>
                <w:lang w:eastAsia="ar-SA"/>
              </w:rPr>
              <w:t>https://etp-region.ru</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r w:rsidRPr="00DE1710">
              <w:rPr>
                <w:rFonts w:ascii="Times New Roman" w:eastAsia="Times New Roman" w:hAnsi="Times New Roman" w:cs="Times New Roman"/>
                <w:sz w:val="24"/>
                <w:szCs w:val="24"/>
                <w:lang w:eastAsia="ru-RU"/>
              </w:rPr>
              <w:lastRenderedPageBreak/>
              <w:t>2</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lastRenderedPageBreak/>
              <w:t xml:space="preserve">Дата начала срока </w:t>
            </w:r>
            <w:r w:rsidRPr="00DE1710">
              <w:rPr>
                <w:rFonts w:ascii="Times New Roman" w:eastAsia="Times New Roman" w:hAnsi="Times New Roman" w:cs="Times New Roman"/>
                <w:i/>
                <w:lang w:val="x-none" w:eastAsia="x-none"/>
              </w:rPr>
              <w:lastRenderedPageBreak/>
              <w:t>подачи заявок на участие в закупке:</w:t>
            </w:r>
          </w:p>
        </w:tc>
        <w:tc>
          <w:tcPr>
            <w:tcW w:w="5917" w:type="dxa"/>
            <w:gridSpan w:val="5"/>
            <w:shd w:val="clear" w:color="auto" w:fill="auto"/>
          </w:tcPr>
          <w:p w:rsidR="00DE1710" w:rsidRPr="00DE1710" w:rsidRDefault="00DE1710" w:rsidP="00E5515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sz w:val="24"/>
                <w:szCs w:val="24"/>
                <w:lang w:val="x-none" w:eastAsia="x-none"/>
              </w:rPr>
              <w:lastRenderedPageBreak/>
              <w:t>«</w:t>
            </w:r>
            <w:r w:rsidR="00E5515D">
              <w:rPr>
                <w:rFonts w:ascii="Times New Roman" w:eastAsia="Times New Roman" w:hAnsi="Times New Roman" w:cs="Times New Roman"/>
                <w:sz w:val="24"/>
                <w:szCs w:val="24"/>
                <w:lang w:eastAsia="x-none"/>
              </w:rPr>
              <w:t>6</w:t>
            </w:r>
            <w:r w:rsidRPr="00DE1710">
              <w:rPr>
                <w:rFonts w:ascii="Times New Roman" w:eastAsia="Times New Roman" w:hAnsi="Times New Roman" w:cs="Times New Roman"/>
                <w:sz w:val="24"/>
                <w:szCs w:val="24"/>
                <w:lang w:val="x-none" w:eastAsia="x-none"/>
              </w:rPr>
              <w:t xml:space="preserve">» </w:t>
            </w:r>
            <w:r w:rsidR="0080001F">
              <w:rPr>
                <w:rFonts w:ascii="Times New Roman" w:eastAsia="Times New Roman" w:hAnsi="Times New Roman" w:cs="Times New Roman"/>
                <w:sz w:val="24"/>
                <w:szCs w:val="24"/>
                <w:lang w:eastAsia="x-none"/>
              </w:rPr>
              <w:t>января</w:t>
            </w:r>
            <w:r w:rsidRPr="00DE1710">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21</w:t>
            </w:r>
            <w:r w:rsidRPr="00DE1710">
              <w:rPr>
                <w:rFonts w:ascii="Times New Roman" w:eastAsia="Times New Roman" w:hAnsi="Times New Roman" w:cs="Times New Roman"/>
                <w:sz w:val="24"/>
                <w:szCs w:val="24"/>
                <w:lang w:val="x-none" w:eastAsia="x-none"/>
              </w:rPr>
              <w:t xml:space="preserve"> года </w:t>
            </w:r>
          </w:p>
        </w:tc>
      </w:tr>
      <w:tr w:rsidR="00DE1710" w:rsidRPr="00DE1710" w:rsidTr="00E973CA">
        <w:trPr>
          <w:gridAfter w:val="1"/>
          <w:wAfter w:w="37" w:type="dxa"/>
        </w:trPr>
        <w:tc>
          <w:tcPr>
            <w:tcW w:w="817" w:type="dxa"/>
            <w:gridSpan w:val="2"/>
            <w:shd w:val="clear" w:color="auto" w:fill="auto"/>
          </w:tcPr>
          <w:p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23</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17" w:type="dxa"/>
            <w:gridSpan w:val="5"/>
            <w:shd w:val="clear" w:color="auto" w:fill="auto"/>
          </w:tcPr>
          <w:p w:rsidR="00DE1710" w:rsidRPr="00DE1710" w:rsidRDefault="00DE1710" w:rsidP="00E5515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sz w:val="24"/>
                <w:szCs w:val="24"/>
                <w:lang w:val="x-none" w:eastAsia="x-none"/>
              </w:rPr>
              <w:t>«</w:t>
            </w:r>
            <w:r w:rsidRPr="00DE1710">
              <w:rPr>
                <w:rFonts w:ascii="Times New Roman" w:eastAsia="Times New Roman" w:hAnsi="Times New Roman" w:cs="Times New Roman"/>
                <w:sz w:val="24"/>
                <w:szCs w:val="24"/>
                <w:lang w:eastAsia="x-none"/>
              </w:rPr>
              <w:t>2</w:t>
            </w:r>
            <w:r w:rsidR="00926623">
              <w:rPr>
                <w:rFonts w:ascii="Times New Roman" w:eastAsia="Times New Roman" w:hAnsi="Times New Roman" w:cs="Times New Roman"/>
                <w:sz w:val="24"/>
                <w:szCs w:val="24"/>
                <w:lang w:eastAsia="x-none"/>
              </w:rPr>
              <w:t>2</w:t>
            </w:r>
            <w:r w:rsidRPr="00DE1710">
              <w:rPr>
                <w:rFonts w:ascii="Times New Roman" w:eastAsia="Times New Roman" w:hAnsi="Times New Roman" w:cs="Times New Roman"/>
                <w:sz w:val="24"/>
                <w:szCs w:val="24"/>
                <w:lang w:eastAsia="x-none"/>
              </w:rPr>
              <w:t>»</w:t>
            </w:r>
            <w:r w:rsidR="0080001F">
              <w:rPr>
                <w:rFonts w:ascii="Times New Roman" w:eastAsia="Times New Roman" w:hAnsi="Times New Roman" w:cs="Times New Roman"/>
                <w:sz w:val="24"/>
                <w:szCs w:val="24"/>
                <w:lang w:eastAsia="x-none"/>
              </w:rPr>
              <w:t>янва</w:t>
            </w:r>
            <w:r w:rsidRPr="00DE1710">
              <w:rPr>
                <w:rFonts w:ascii="Times New Roman" w:eastAsia="Times New Roman" w:hAnsi="Times New Roman" w:cs="Times New Roman"/>
                <w:sz w:val="24"/>
                <w:szCs w:val="24"/>
                <w:lang w:eastAsia="x-none"/>
              </w:rPr>
              <w:t xml:space="preserve">ря </w:t>
            </w:r>
            <w:r w:rsidRPr="00DE1710">
              <w:rPr>
                <w:rFonts w:ascii="Times New Roman" w:eastAsia="Times New Roman" w:hAnsi="Times New Roman" w:cs="Times New Roman"/>
                <w:sz w:val="24"/>
                <w:szCs w:val="24"/>
                <w:lang w:val="x-none" w:eastAsia="x-none"/>
              </w:rPr>
              <w:t xml:space="preserve"> 20</w:t>
            </w:r>
            <w:r w:rsidR="0080001F">
              <w:rPr>
                <w:rFonts w:ascii="Times New Roman" w:eastAsia="Times New Roman" w:hAnsi="Times New Roman" w:cs="Times New Roman"/>
                <w:sz w:val="24"/>
                <w:szCs w:val="24"/>
                <w:lang w:eastAsia="x-none"/>
              </w:rPr>
              <w:t>21</w:t>
            </w:r>
            <w:r w:rsidRPr="00DE1710">
              <w:rPr>
                <w:rFonts w:ascii="Times New Roman" w:eastAsia="Times New Roman" w:hAnsi="Times New Roman" w:cs="Times New Roman"/>
                <w:sz w:val="24"/>
                <w:szCs w:val="24"/>
                <w:lang w:val="x-none" w:eastAsia="x-none"/>
              </w:rPr>
              <w:t xml:space="preserve"> года до </w:t>
            </w:r>
            <w:r w:rsidR="00E5515D">
              <w:rPr>
                <w:rFonts w:ascii="Times New Roman" w:eastAsia="Times New Roman" w:hAnsi="Times New Roman" w:cs="Times New Roman"/>
                <w:sz w:val="24"/>
                <w:szCs w:val="24"/>
                <w:lang w:eastAsia="x-none"/>
              </w:rPr>
              <w:t>07</w:t>
            </w:r>
            <w:r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Pr="00DE1710">
              <w:rPr>
                <w:rFonts w:ascii="Times New Roman" w:eastAsia="Times New Roman" w:hAnsi="Times New Roman" w:cs="Times New Roman"/>
                <w:sz w:val="24"/>
                <w:szCs w:val="24"/>
                <w:lang w:val="x-none"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tc>
      </w:tr>
      <w:tr w:rsidR="00E76DEB" w:rsidRPr="00DE1710" w:rsidTr="00E973CA">
        <w:trPr>
          <w:gridAfter w:val="1"/>
          <w:wAfter w:w="37" w:type="dxa"/>
        </w:trPr>
        <w:tc>
          <w:tcPr>
            <w:tcW w:w="817" w:type="dxa"/>
            <w:gridSpan w:val="2"/>
            <w:vMerge w:val="restart"/>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25</w:t>
            </w:r>
          </w:p>
        </w:tc>
        <w:tc>
          <w:tcPr>
            <w:tcW w:w="2693" w:type="dxa"/>
            <w:shd w:val="clear" w:color="auto" w:fill="auto"/>
          </w:tcPr>
          <w:p w:rsidR="00E76DEB" w:rsidRPr="00DE1710" w:rsidRDefault="00E76DEB" w:rsidP="007928C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6410E9">
              <w:rPr>
                <w:rFonts w:ascii="Times New Roman" w:eastAsia="Times New Roman" w:hAnsi="Times New Roman" w:cs="Times New Roman"/>
                <w:i/>
                <w:lang w:eastAsia="ru-RU"/>
              </w:rPr>
              <w:t>ень и время открытия доступа к заявкам</w:t>
            </w:r>
          </w:p>
        </w:tc>
        <w:tc>
          <w:tcPr>
            <w:tcW w:w="5917" w:type="dxa"/>
            <w:gridSpan w:val="5"/>
            <w:shd w:val="clear" w:color="auto" w:fill="auto"/>
          </w:tcPr>
          <w:p w:rsidR="00E76DEB" w:rsidRPr="00DE1710" w:rsidRDefault="00E76DEB" w:rsidP="0092662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w:t>
            </w:r>
            <w:r w:rsidR="00926623">
              <w:rPr>
                <w:rFonts w:ascii="Times New Roman" w:eastAsia="Times New Roman" w:hAnsi="Times New Roman" w:cs="Times New Roman"/>
                <w:sz w:val="24"/>
                <w:szCs w:val="24"/>
                <w:lang w:eastAsia="ru-RU"/>
              </w:rPr>
              <w:t>2</w:t>
            </w:r>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январ</w:t>
            </w:r>
            <w:r w:rsidRPr="00DE1710">
              <w:rPr>
                <w:rFonts w:ascii="Times New Roman" w:eastAsia="Times New Roman" w:hAnsi="Times New Roman" w:cs="Times New Roman"/>
                <w:sz w:val="24"/>
                <w:szCs w:val="24"/>
                <w:lang w:eastAsia="ru-RU"/>
              </w:rPr>
              <w:t>я  20</w:t>
            </w:r>
            <w:r>
              <w:rPr>
                <w:rFonts w:ascii="Times New Roman" w:eastAsia="Times New Roman" w:hAnsi="Times New Roman" w:cs="Times New Roman"/>
                <w:sz w:val="24"/>
                <w:szCs w:val="24"/>
                <w:lang w:eastAsia="ru-RU"/>
              </w:rPr>
              <w:t>21</w:t>
            </w:r>
            <w:r w:rsidRPr="00DE1710">
              <w:rPr>
                <w:rFonts w:ascii="Times New Roman" w:eastAsia="Times New Roman" w:hAnsi="Times New Roman" w:cs="Times New Roman"/>
                <w:sz w:val="24"/>
                <w:szCs w:val="24"/>
                <w:lang w:eastAsia="ru-RU"/>
              </w:rPr>
              <w:t xml:space="preserve"> года с 10.00 </w:t>
            </w:r>
            <w:r w:rsidR="006632A6" w:rsidRPr="006632A6">
              <w:rPr>
                <w:rFonts w:ascii="Times New Roman" w:eastAsia="Times New Roman" w:hAnsi="Times New Roman" w:cs="Times New Roman"/>
                <w:sz w:val="24"/>
                <w:szCs w:val="24"/>
                <w:lang w:eastAsia="ru-RU"/>
              </w:rPr>
              <w:t>по местному времени, часовой пояс ЕКБ)</w:t>
            </w:r>
            <w:proofErr w:type="gramEnd"/>
          </w:p>
        </w:tc>
      </w:tr>
      <w:tr w:rsidR="00E76DEB" w:rsidRPr="00DE1710" w:rsidTr="00E973CA">
        <w:trPr>
          <w:gridAfter w:val="1"/>
          <w:wAfter w:w="37" w:type="dxa"/>
        </w:trPr>
        <w:tc>
          <w:tcPr>
            <w:tcW w:w="817" w:type="dxa"/>
            <w:gridSpan w:val="2"/>
            <w:vMerge/>
            <w:shd w:val="clear" w:color="auto" w:fill="auto"/>
          </w:tcPr>
          <w:p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rsidR="00E76DEB" w:rsidRPr="00DE1710" w:rsidRDefault="00E76DEB" w:rsidP="006410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w:t>
            </w:r>
            <w:r>
              <w:rPr>
                <w:rFonts w:ascii="Times New Roman" w:eastAsia="Times New Roman" w:hAnsi="Times New Roman" w:cs="Times New Roman"/>
                <w:i/>
                <w:lang w:eastAsia="ru-RU"/>
              </w:rPr>
              <w:t xml:space="preserve"> подписания протокола </w:t>
            </w:r>
            <w:r w:rsidRPr="00E76DEB">
              <w:rPr>
                <w:rFonts w:ascii="Times New Roman" w:eastAsia="Times New Roman" w:hAnsi="Times New Roman" w:cs="Times New Roman"/>
                <w:i/>
                <w:lang w:eastAsia="ru-RU"/>
              </w:rPr>
              <w:t>доступа к заявкам</w:t>
            </w:r>
          </w:p>
        </w:tc>
        <w:tc>
          <w:tcPr>
            <w:tcW w:w="5917" w:type="dxa"/>
            <w:gridSpan w:val="5"/>
            <w:shd w:val="clear" w:color="auto" w:fill="auto"/>
          </w:tcPr>
          <w:p w:rsidR="00E76DEB" w:rsidRPr="00DE1710" w:rsidRDefault="00E76DEB" w:rsidP="006632A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450077, Республика Башкортостан, </w:t>
            </w:r>
            <w:proofErr w:type="spellStart"/>
            <w:r w:rsidRPr="00DE1710">
              <w:rPr>
                <w:rFonts w:ascii="Times New Roman" w:eastAsia="Times New Roman" w:hAnsi="Times New Roman" w:cs="Times New Roman"/>
                <w:sz w:val="24"/>
                <w:szCs w:val="24"/>
                <w:lang w:eastAsia="ru-RU"/>
              </w:rPr>
              <w:t>г</w:t>
            </w:r>
            <w:proofErr w:type="gramStart"/>
            <w:r w:rsidRPr="00DE1710">
              <w:rPr>
                <w:rFonts w:ascii="Times New Roman" w:eastAsia="Times New Roman" w:hAnsi="Times New Roman" w:cs="Times New Roman"/>
                <w:sz w:val="24"/>
                <w:szCs w:val="24"/>
                <w:lang w:eastAsia="ru-RU"/>
              </w:rPr>
              <w:t>.У</w:t>
            </w:r>
            <w:proofErr w:type="gramEnd"/>
            <w:r w:rsidRPr="00DE1710">
              <w:rPr>
                <w:rFonts w:ascii="Times New Roman" w:eastAsia="Times New Roman" w:hAnsi="Times New Roman" w:cs="Times New Roman"/>
                <w:sz w:val="24"/>
                <w:szCs w:val="24"/>
                <w:lang w:eastAsia="ru-RU"/>
              </w:rPr>
              <w:t>фа</w:t>
            </w:r>
            <w:proofErr w:type="spellEnd"/>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ул.Ленина</w:t>
            </w:r>
            <w:proofErr w:type="spellEnd"/>
            <w:r w:rsidRPr="00DE1710">
              <w:rPr>
                <w:rFonts w:ascii="Times New Roman" w:eastAsia="Times New Roman" w:hAnsi="Times New Roman" w:cs="Times New Roman"/>
                <w:sz w:val="24"/>
                <w:szCs w:val="24"/>
                <w:lang w:eastAsia="ru-RU"/>
              </w:rPr>
              <w:t xml:space="preserve">,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r w:rsidR="00263CEB" w:rsidRPr="00263CEB">
              <w:rPr>
                <w:rFonts w:ascii="Times New Roman" w:eastAsia="Times New Roman" w:hAnsi="Times New Roman" w:cs="Times New Roman"/>
                <w:sz w:val="24"/>
                <w:szCs w:val="24"/>
                <w:lang w:eastAsia="ru-RU"/>
              </w:rPr>
              <w:t>2</w:t>
            </w:r>
            <w:r w:rsidR="006632A6">
              <w:rPr>
                <w:rFonts w:ascii="Times New Roman" w:eastAsia="Times New Roman" w:hAnsi="Times New Roman" w:cs="Times New Roman"/>
                <w:sz w:val="24"/>
                <w:szCs w:val="24"/>
                <w:lang w:eastAsia="ru-RU"/>
              </w:rPr>
              <w:t>2</w:t>
            </w:r>
            <w:r w:rsidR="00263CEB" w:rsidRPr="00263CEB">
              <w:rPr>
                <w:rFonts w:ascii="Times New Roman" w:eastAsia="Times New Roman" w:hAnsi="Times New Roman" w:cs="Times New Roman"/>
                <w:sz w:val="24"/>
                <w:szCs w:val="24"/>
                <w:lang w:eastAsia="ru-RU"/>
              </w:rPr>
              <w:t>.01.202</w:t>
            </w:r>
            <w:r w:rsidR="006632A6">
              <w:rPr>
                <w:rFonts w:ascii="Times New Roman" w:eastAsia="Times New Roman" w:hAnsi="Times New Roman" w:cs="Times New Roman"/>
                <w:sz w:val="24"/>
                <w:szCs w:val="24"/>
                <w:lang w:eastAsia="ru-RU"/>
              </w:rPr>
              <w:t>1</w:t>
            </w:r>
            <w:r w:rsidR="00263CEB" w:rsidRPr="00263CEB">
              <w:rPr>
                <w:rFonts w:ascii="Times New Roman" w:eastAsia="Times New Roman" w:hAnsi="Times New Roman" w:cs="Times New Roman"/>
                <w:sz w:val="24"/>
                <w:szCs w:val="24"/>
                <w:lang w:eastAsia="ru-RU"/>
              </w:rPr>
              <w:t xml:space="preserve"> г в 10.00</w:t>
            </w:r>
          </w:p>
        </w:tc>
      </w:tr>
      <w:tr w:rsidR="00E07373" w:rsidRPr="00DE1710" w:rsidTr="00E973CA">
        <w:trPr>
          <w:gridAfter w:val="1"/>
          <w:wAfter w:w="37" w:type="dxa"/>
          <w:trHeight w:val="350"/>
        </w:trPr>
        <w:tc>
          <w:tcPr>
            <w:tcW w:w="817" w:type="dxa"/>
            <w:gridSpan w:val="2"/>
            <w:vMerge w:val="restart"/>
            <w:shd w:val="clear" w:color="auto" w:fill="auto"/>
          </w:tcPr>
          <w:p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2693" w:type="dxa"/>
            <w:shd w:val="clear" w:color="auto" w:fill="auto"/>
          </w:tcPr>
          <w:p w:rsidR="00E07373" w:rsidRPr="00DE1710" w:rsidRDefault="00E07373" w:rsidP="00F30EE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Pr="00DE1710">
              <w:rPr>
                <w:rFonts w:ascii="Times New Roman" w:eastAsia="Times New Roman" w:hAnsi="Times New Roman" w:cs="Times New Roman"/>
                <w:i/>
                <w:lang w:eastAsia="ru-RU"/>
              </w:rPr>
              <w:t>рассмотрения заявок на участие в закупке:</w:t>
            </w:r>
          </w:p>
        </w:tc>
        <w:tc>
          <w:tcPr>
            <w:tcW w:w="5917" w:type="dxa"/>
            <w:gridSpan w:val="5"/>
            <w:shd w:val="clear" w:color="auto" w:fill="auto"/>
          </w:tcPr>
          <w:p w:rsidR="00E07373" w:rsidRPr="00DE1710" w:rsidRDefault="00E07373" w:rsidP="0092662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926623">
              <w:rPr>
                <w:rFonts w:ascii="Times New Roman" w:eastAsia="Times New Roman" w:hAnsi="Times New Roman" w:cs="Times New Roman"/>
                <w:sz w:val="24"/>
                <w:szCs w:val="24"/>
                <w:lang w:eastAsia="ru-RU"/>
              </w:rPr>
              <w:t>5</w:t>
            </w:r>
            <w:r w:rsidRPr="00DE17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w:t>
            </w:r>
            <w:r w:rsidRPr="00DE1710">
              <w:rPr>
                <w:rFonts w:ascii="Times New Roman" w:eastAsia="Times New Roman" w:hAnsi="Times New Roman" w:cs="Times New Roman"/>
                <w:sz w:val="24"/>
                <w:szCs w:val="24"/>
                <w:lang w:eastAsia="ru-RU"/>
              </w:rPr>
              <w:t>я  20</w:t>
            </w:r>
            <w:r>
              <w:rPr>
                <w:rFonts w:ascii="Times New Roman" w:eastAsia="Times New Roman" w:hAnsi="Times New Roman" w:cs="Times New Roman"/>
                <w:sz w:val="24"/>
                <w:szCs w:val="24"/>
                <w:lang w:eastAsia="ru-RU"/>
              </w:rPr>
              <w:t>21</w:t>
            </w:r>
            <w:r w:rsidRPr="00DE1710">
              <w:rPr>
                <w:rFonts w:ascii="Times New Roman" w:eastAsia="Times New Roman" w:hAnsi="Times New Roman" w:cs="Times New Roman"/>
                <w:sz w:val="24"/>
                <w:szCs w:val="24"/>
                <w:lang w:eastAsia="ru-RU"/>
              </w:rPr>
              <w:t xml:space="preserve"> года по адресу Предприятия: </w:t>
            </w:r>
          </w:p>
        </w:tc>
      </w:tr>
      <w:tr w:rsidR="00E07373" w:rsidRPr="00DE1710" w:rsidTr="00E973CA">
        <w:trPr>
          <w:gridAfter w:val="1"/>
          <w:wAfter w:w="37" w:type="dxa"/>
          <w:trHeight w:val="350"/>
        </w:trPr>
        <w:tc>
          <w:tcPr>
            <w:tcW w:w="817" w:type="dxa"/>
            <w:gridSpan w:val="2"/>
            <w:vMerge/>
            <w:shd w:val="clear" w:color="auto" w:fill="auto"/>
          </w:tcPr>
          <w:p w:rsidR="00E07373"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rsidR="00E07373" w:rsidRPr="00DE1710" w:rsidRDefault="00E07373" w:rsidP="00F30EE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E07373">
              <w:rPr>
                <w:rFonts w:ascii="Times New Roman" w:eastAsia="Times New Roman" w:hAnsi="Times New Roman" w:cs="Times New Roman"/>
                <w:i/>
                <w:lang w:eastAsia="ru-RU"/>
              </w:rPr>
              <w:t xml:space="preserve">Место </w:t>
            </w:r>
            <w:r w:rsidR="00263CEB">
              <w:rPr>
                <w:rFonts w:ascii="Times New Roman" w:eastAsia="Times New Roman" w:hAnsi="Times New Roman" w:cs="Times New Roman"/>
                <w:i/>
                <w:lang w:eastAsia="ru-RU"/>
              </w:rPr>
              <w:t xml:space="preserve"> и дата </w:t>
            </w:r>
            <w:r w:rsidRPr="00E07373">
              <w:rPr>
                <w:rFonts w:ascii="Times New Roman" w:eastAsia="Times New Roman" w:hAnsi="Times New Roman" w:cs="Times New Roman"/>
                <w:i/>
                <w:lang w:eastAsia="ru-RU"/>
              </w:rPr>
              <w:t>подписания протокола рассмотрения заявок на участие в закупке</w:t>
            </w:r>
          </w:p>
        </w:tc>
        <w:tc>
          <w:tcPr>
            <w:tcW w:w="5917" w:type="dxa"/>
            <w:gridSpan w:val="5"/>
            <w:shd w:val="clear" w:color="auto" w:fill="auto"/>
          </w:tcPr>
          <w:p w:rsidR="00E07373" w:rsidRPr="00DE1710" w:rsidRDefault="00E07373" w:rsidP="006632A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07373">
              <w:rPr>
                <w:rFonts w:ascii="Times New Roman" w:eastAsia="Times New Roman" w:hAnsi="Times New Roman" w:cs="Times New Roman"/>
                <w:sz w:val="24"/>
                <w:szCs w:val="24"/>
                <w:lang w:eastAsia="ru-RU"/>
              </w:rPr>
              <w:t xml:space="preserve">450077, Республика Башкортостан, </w:t>
            </w:r>
            <w:proofErr w:type="spellStart"/>
            <w:r w:rsidRPr="00E07373">
              <w:rPr>
                <w:rFonts w:ascii="Times New Roman" w:eastAsia="Times New Roman" w:hAnsi="Times New Roman" w:cs="Times New Roman"/>
                <w:sz w:val="24"/>
                <w:szCs w:val="24"/>
                <w:lang w:eastAsia="ru-RU"/>
              </w:rPr>
              <w:t>г</w:t>
            </w:r>
            <w:proofErr w:type="gramStart"/>
            <w:r w:rsidRPr="00E07373">
              <w:rPr>
                <w:rFonts w:ascii="Times New Roman" w:eastAsia="Times New Roman" w:hAnsi="Times New Roman" w:cs="Times New Roman"/>
                <w:sz w:val="24"/>
                <w:szCs w:val="24"/>
                <w:lang w:eastAsia="ru-RU"/>
              </w:rPr>
              <w:t>.У</w:t>
            </w:r>
            <w:proofErr w:type="gramEnd"/>
            <w:r w:rsidRPr="00E07373">
              <w:rPr>
                <w:rFonts w:ascii="Times New Roman" w:eastAsia="Times New Roman" w:hAnsi="Times New Roman" w:cs="Times New Roman"/>
                <w:sz w:val="24"/>
                <w:szCs w:val="24"/>
                <w:lang w:eastAsia="ru-RU"/>
              </w:rPr>
              <w:t>фа</w:t>
            </w:r>
            <w:proofErr w:type="spellEnd"/>
            <w:r w:rsidRPr="00E07373">
              <w:rPr>
                <w:rFonts w:ascii="Times New Roman" w:eastAsia="Times New Roman" w:hAnsi="Times New Roman" w:cs="Times New Roman"/>
                <w:sz w:val="24"/>
                <w:szCs w:val="24"/>
                <w:lang w:eastAsia="ru-RU"/>
              </w:rPr>
              <w:t xml:space="preserve">, </w:t>
            </w:r>
            <w:proofErr w:type="spellStart"/>
            <w:r w:rsidRPr="00E07373">
              <w:rPr>
                <w:rFonts w:ascii="Times New Roman" w:eastAsia="Times New Roman" w:hAnsi="Times New Roman" w:cs="Times New Roman"/>
                <w:sz w:val="24"/>
                <w:szCs w:val="24"/>
                <w:lang w:eastAsia="ru-RU"/>
              </w:rPr>
              <w:t>ул.Ленина</w:t>
            </w:r>
            <w:proofErr w:type="spellEnd"/>
            <w:r w:rsidRPr="00E07373">
              <w:rPr>
                <w:rFonts w:ascii="Times New Roman" w:eastAsia="Times New Roman" w:hAnsi="Times New Roman" w:cs="Times New Roman"/>
                <w:sz w:val="24"/>
                <w:szCs w:val="24"/>
                <w:lang w:eastAsia="ru-RU"/>
              </w:rPr>
              <w:t xml:space="preserve">, 5/3, </w:t>
            </w:r>
            <w:proofErr w:type="spellStart"/>
            <w:r w:rsidRPr="00E07373">
              <w:rPr>
                <w:rFonts w:ascii="Times New Roman" w:eastAsia="Times New Roman" w:hAnsi="Times New Roman" w:cs="Times New Roman"/>
                <w:sz w:val="24"/>
                <w:szCs w:val="24"/>
                <w:lang w:eastAsia="ru-RU"/>
              </w:rPr>
              <w:t>каб</w:t>
            </w:r>
            <w:proofErr w:type="spellEnd"/>
            <w:r w:rsidRPr="00E07373">
              <w:rPr>
                <w:rFonts w:ascii="Times New Roman" w:eastAsia="Times New Roman" w:hAnsi="Times New Roman" w:cs="Times New Roman"/>
                <w:sz w:val="24"/>
                <w:szCs w:val="24"/>
                <w:lang w:eastAsia="ru-RU"/>
              </w:rPr>
              <w:t>. 226 (актовый зал)</w:t>
            </w:r>
            <w:r w:rsidR="00263CEB">
              <w:rPr>
                <w:rFonts w:ascii="Times New Roman" w:eastAsia="Times New Roman" w:hAnsi="Times New Roman" w:cs="Times New Roman"/>
                <w:sz w:val="24"/>
                <w:szCs w:val="24"/>
                <w:lang w:eastAsia="ru-RU"/>
              </w:rPr>
              <w:t xml:space="preserve">  2</w:t>
            </w:r>
            <w:r w:rsidR="004A5C5E">
              <w:rPr>
                <w:rFonts w:ascii="Times New Roman" w:eastAsia="Times New Roman" w:hAnsi="Times New Roman" w:cs="Times New Roman"/>
                <w:sz w:val="24"/>
                <w:szCs w:val="24"/>
                <w:lang w:eastAsia="ru-RU"/>
              </w:rPr>
              <w:t>5</w:t>
            </w:r>
            <w:r w:rsidR="00263CEB">
              <w:rPr>
                <w:rFonts w:ascii="Times New Roman" w:eastAsia="Times New Roman" w:hAnsi="Times New Roman" w:cs="Times New Roman"/>
                <w:sz w:val="24"/>
                <w:szCs w:val="24"/>
                <w:lang w:eastAsia="ru-RU"/>
              </w:rPr>
              <w:t>.</w:t>
            </w:r>
            <w:r w:rsidR="00263CEB" w:rsidRPr="00263CEB">
              <w:rPr>
                <w:rFonts w:ascii="Times New Roman" w:eastAsia="Times New Roman" w:hAnsi="Times New Roman" w:cs="Times New Roman"/>
                <w:sz w:val="24"/>
                <w:szCs w:val="24"/>
                <w:lang w:eastAsia="ru-RU"/>
              </w:rPr>
              <w:t>01.202</w:t>
            </w:r>
            <w:r w:rsidR="006632A6">
              <w:rPr>
                <w:rFonts w:ascii="Times New Roman" w:eastAsia="Times New Roman" w:hAnsi="Times New Roman" w:cs="Times New Roman"/>
                <w:sz w:val="24"/>
                <w:szCs w:val="24"/>
                <w:lang w:eastAsia="ru-RU"/>
              </w:rPr>
              <w:t>1</w:t>
            </w:r>
            <w:r w:rsidR="00263CEB" w:rsidRPr="00263CEB">
              <w:rPr>
                <w:rFonts w:ascii="Times New Roman" w:eastAsia="Times New Roman" w:hAnsi="Times New Roman" w:cs="Times New Roman"/>
                <w:sz w:val="24"/>
                <w:szCs w:val="24"/>
                <w:lang w:eastAsia="ru-RU"/>
              </w:rPr>
              <w:t xml:space="preserve"> г в 10.00</w:t>
            </w:r>
            <w:r w:rsidR="004A5C5E" w:rsidRPr="004A5C5E">
              <w:rPr>
                <w:rFonts w:ascii="Times New Roman" w:eastAsia="Times New Roman" w:hAnsi="Times New Roman" w:cs="Times New Roman"/>
                <w:sz w:val="24"/>
                <w:szCs w:val="24"/>
                <w:lang w:eastAsia="ru-RU"/>
              </w:rPr>
              <w:t>(по местному времени, часовой пояс ЕКБ)</w:t>
            </w:r>
          </w:p>
        </w:tc>
      </w:tr>
      <w:tr w:rsidR="0086383F" w:rsidRPr="00DE1710" w:rsidTr="00E973CA">
        <w:trPr>
          <w:gridAfter w:val="1"/>
          <w:wAfter w:w="37" w:type="dxa"/>
          <w:trHeight w:val="350"/>
        </w:trPr>
        <w:tc>
          <w:tcPr>
            <w:tcW w:w="817" w:type="dxa"/>
            <w:gridSpan w:val="2"/>
            <w:shd w:val="clear" w:color="auto" w:fill="auto"/>
          </w:tcPr>
          <w:p w:rsidR="0086383F" w:rsidRPr="00DE1710" w:rsidRDefault="0086383F"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26.</w:t>
            </w:r>
          </w:p>
        </w:tc>
        <w:tc>
          <w:tcPr>
            <w:tcW w:w="2693" w:type="dxa"/>
            <w:shd w:val="clear" w:color="auto" w:fill="auto"/>
          </w:tcPr>
          <w:p w:rsidR="0086383F" w:rsidRPr="001B3483" w:rsidRDefault="0086383F" w:rsidP="00F30EE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86383F">
              <w:rPr>
                <w:rFonts w:ascii="Times New Roman" w:eastAsia="Times New Roman" w:hAnsi="Times New Roman" w:cs="Times New Roman"/>
                <w:i/>
                <w:lang w:eastAsia="ru-RU"/>
              </w:rPr>
              <w:t>Порядок проведения переторжки</w:t>
            </w:r>
          </w:p>
        </w:tc>
        <w:tc>
          <w:tcPr>
            <w:tcW w:w="5917" w:type="dxa"/>
            <w:gridSpan w:val="5"/>
            <w:shd w:val="clear" w:color="auto" w:fill="auto"/>
          </w:tcPr>
          <w:p w:rsidR="0086383F" w:rsidRPr="00DE1710" w:rsidRDefault="0086383F" w:rsidP="001B348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6383F">
              <w:rPr>
                <w:rFonts w:ascii="Times New Roman" w:eastAsia="Times New Roman" w:hAnsi="Times New Roman" w:cs="Times New Roman"/>
                <w:sz w:val="24"/>
                <w:szCs w:val="24"/>
                <w:lang w:eastAsia="ru-RU"/>
              </w:rPr>
              <w:t>Не предусмотрено</w:t>
            </w:r>
          </w:p>
        </w:tc>
      </w:tr>
      <w:tr w:rsidR="001B3483" w:rsidRPr="00DE1710" w:rsidTr="00E973CA">
        <w:trPr>
          <w:gridAfter w:val="1"/>
          <w:wAfter w:w="37" w:type="dxa"/>
          <w:trHeight w:val="350"/>
        </w:trPr>
        <w:tc>
          <w:tcPr>
            <w:tcW w:w="817" w:type="dxa"/>
            <w:gridSpan w:val="2"/>
            <w:shd w:val="clear" w:color="auto" w:fill="auto"/>
          </w:tcPr>
          <w:p w:rsidR="001B3483" w:rsidRPr="00DE1710" w:rsidRDefault="0086383F"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w:t>
            </w:r>
          </w:p>
        </w:tc>
        <w:tc>
          <w:tcPr>
            <w:tcW w:w="2693" w:type="dxa"/>
            <w:shd w:val="clear" w:color="auto" w:fill="auto"/>
          </w:tcPr>
          <w:p w:rsidR="001B3483" w:rsidRPr="00DE1710" w:rsidRDefault="00E07373" w:rsidP="00E0737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E07373">
              <w:rPr>
                <w:rFonts w:ascii="Times New Roman" w:eastAsia="Times New Roman" w:hAnsi="Times New Roman" w:cs="Times New Roman"/>
                <w:i/>
                <w:lang w:eastAsia="ru-RU"/>
              </w:rPr>
              <w:t xml:space="preserve">День  и время </w:t>
            </w:r>
            <w:proofErr w:type="gramStart"/>
            <w:r>
              <w:rPr>
                <w:rFonts w:ascii="Times New Roman" w:eastAsia="Times New Roman" w:hAnsi="Times New Roman" w:cs="Times New Roman"/>
                <w:i/>
                <w:lang w:eastAsia="ru-RU"/>
              </w:rPr>
              <w:t>о</w:t>
            </w:r>
            <w:r w:rsidR="001B3483" w:rsidRPr="001B3483">
              <w:rPr>
                <w:rFonts w:ascii="Times New Roman" w:eastAsia="Times New Roman" w:hAnsi="Times New Roman" w:cs="Times New Roman"/>
                <w:i/>
                <w:lang w:eastAsia="ru-RU"/>
              </w:rPr>
              <w:t>ценк</w:t>
            </w:r>
            <w:r>
              <w:rPr>
                <w:rFonts w:ascii="Times New Roman" w:eastAsia="Times New Roman" w:hAnsi="Times New Roman" w:cs="Times New Roman"/>
                <w:i/>
                <w:lang w:eastAsia="ru-RU"/>
              </w:rPr>
              <w:t>и</w:t>
            </w:r>
            <w:proofErr w:type="gramEnd"/>
            <w:r w:rsidR="001B3483" w:rsidRPr="001B3483">
              <w:rPr>
                <w:rFonts w:ascii="Times New Roman" w:eastAsia="Times New Roman" w:hAnsi="Times New Roman" w:cs="Times New Roman"/>
                <w:i/>
                <w:lang w:eastAsia="ru-RU"/>
              </w:rPr>
              <w:t xml:space="preserve"> и сопоставление заявок на участие в конкурсе</w:t>
            </w:r>
            <w:r w:rsidR="0086383F">
              <w:rPr>
                <w:rFonts w:ascii="Times New Roman" w:eastAsia="Times New Roman" w:hAnsi="Times New Roman" w:cs="Times New Roman"/>
                <w:i/>
                <w:lang w:eastAsia="ru-RU"/>
              </w:rPr>
              <w:t>, подведение итогов</w:t>
            </w:r>
            <w:r w:rsidR="001B3483" w:rsidRPr="001B3483">
              <w:rPr>
                <w:rFonts w:ascii="Times New Roman" w:eastAsia="Times New Roman" w:hAnsi="Times New Roman" w:cs="Times New Roman"/>
                <w:i/>
                <w:lang w:eastAsia="ru-RU"/>
              </w:rPr>
              <w:t xml:space="preserve"> в электронной форме</w:t>
            </w:r>
          </w:p>
        </w:tc>
        <w:tc>
          <w:tcPr>
            <w:tcW w:w="5917" w:type="dxa"/>
            <w:gridSpan w:val="5"/>
            <w:shd w:val="clear" w:color="auto" w:fill="auto"/>
          </w:tcPr>
          <w:p w:rsidR="001B3483" w:rsidRPr="00DE1710" w:rsidRDefault="001B3483" w:rsidP="0092662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926623">
              <w:rPr>
                <w:rFonts w:ascii="Times New Roman" w:eastAsia="Times New Roman" w:hAnsi="Times New Roman" w:cs="Times New Roman"/>
                <w:sz w:val="24"/>
                <w:szCs w:val="24"/>
                <w:lang w:eastAsia="ru-RU"/>
              </w:rPr>
              <w:t>6</w:t>
            </w:r>
            <w:r w:rsidRPr="00DE17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w:t>
            </w:r>
            <w:r w:rsidRPr="00DE1710">
              <w:rPr>
                <w:rFonts w:ascii="Times New Roman" w:eastAsia="Times New Roman" w:hAnsi="Times New Roman" w:cs="Times New Roman"/>
                <w:sz w:val="24"/>
                <w:szCs w:val="24"/>
                <w:lang w:eastAsia="ru-RU"/>
              </w:rPr>
              <w:t>я  20</w:t>
            </w:r>
            <w:r>
              <w:rPr>
                <w:rFonts w:ascii="Times New Roman" w:eastAsia="Times New Roman" w:hAnsi="Times New Roman" w:cs="Times New Roman"/>
                <w:sz w:val="24"/>
                <w:szCs w:val="24"/>
                <w:lang w:eastAsia="ru-RU"/>
              </w:rPr>
              <w:t>21</w:t>
            </w:r>
            <w:r w:rsidR="00E07373">
              <w:rPr>
                <w:rFonts w:ascii="Times New Roman" w:eastAsia="Times New Roman" w:hAnsi="Times New Roman" w:cs="Times New Roman"/>
                <w:sz w:val="24"/>
                <w:szCs w:val="24"/>
                <w:lang w:eastAsia="ru-RU"/>
              </w:rPr>
              <w:t xml:space="preserve"> в 10.00</w:t>
            </w:r>
            <w:r w:rsidRPr="00DE1710">
              <w:rPr>
                <w:rFonts w:ascii="Times New Roman" w:eastAsia="Times New Roman" w:hAnsi="Times New Roman" w:cs="Times New Roman"/>
                <w:sz w:val="24"/>
                <w:szCs w:val="24"/>
                <w:lang w:eastAsia="ru-RU"/>
              </w:rPr>
              <w:t xml:space="preserve"> </w:t>
            </w:r>
            <w:r w:rsidR="00E07373">
              <w:rPr>
                <w:rFonts w:ascii="Times New Roman" w:eastAsia="Times New Roman" w:hAnsi="Times New Roman" w:cs="Times New Roman"/>
                <w:sz w:val="24"/>
                <w:szCs w:val="24"/>
                <w:lang w:eastAsia="ru-RU"/>
              </w:rPr>
              <w:t xml:space="preserve"> </w:t>
            </w:r>
            <w:r w:rsidR="004A5C5E" w:rsidRPr="004A5C5E">
              <w:rPr>
                <w:rFonts w:ascii="Times New Roman" w:eastAsia="Times New Roman" w:hAnsi="Times New Roman" w:cs="Times New Roman"/>
                <w:sz w:val="24"/>
                <w:szCs w:val="24"/>
                <w:lang w:eastAsia="ru-RU"/>
              </w:rPr>
              <w:t>(по местному времени, часовой пояс ЕКБ)</w:t>
            </w:r>
          </w:p>
        </w:tc>
      </w:tr>
      <w:tr w:rsidR="00E07373" w:rsidRPr="00DE1710" w:rsidTr="00E973CA">
        <w:trPr>
          <w:gridAfter w:val="1"/>
          <w:wAfter w:w="37" w:type="dxa"/>
          <w:trHeight w:val="350"/>
        </w:trPr>
        <w:tc>
          <w:tcPr>
            <w:tcW w:w="817" w:type="dxa"/>
            <w:gridSpan w:val="2"/>
            <w:shd w:val="clear" w:color="auto" w:fill="auto"/>
          </w:tcPr>
          <w:p w:rsidR="00E07373" w:rsidRDefault="00E07373"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rsidR="00E07373" w:rsidRPr="001B3483" w:rsidRDefault="00E07373" w:rsidP="00263CEB">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E07373">
              <w:rPr>
                <w:rFonts w:ascii="Times New Roman" w:eastAsia="Times New Roman" w:hAnsi="Times New Roman" w:cs="Times New Roman"/>
                <w:i/>
                <w:lang w:eastAsia="ru-RU"/>
              </w:rPr>
              <w:t xml:space="preserve">Место </w:t>
            </w:r>
            <w:r w:rsidR="005E7DD1">
              <w:rPr>
                <w:rFonts w:ascii="Times New Roman" w:eastAsia="Times New Roman" w:hAnsi="Times New Roman" w:cs="Times New Roman"/>
                <w:i/>
                <w:lang w:eastAsia="ru-RU"/>
              </w:rPr>
              <w:t xml:space="preserve"> и </w:t>
            </w:r>
            <w:r w:rsidR="00263CEB">
              <w:rPr>
                <w:rFonts w:ascii="Times New Roman" w:eastAsia="Times New Roman" w:hAnsi="Times New Roman" w:cs="Times New Roman"/>
                <w:i/>
                <w:lang w:eastAsia="ru-RU"/>
              </w:rPr>
              <w:t xml:space="preserve">дата </w:t>
            </w:r>
            <w:r w:rsidRPr="00E07373">
              <w:rPr>
                <w:rFonts w:ascii="Times New Roman" w:eastAsia="Times New Roman" w:hAnsi="Times New Roman" w:cs="Times New Roman"/>
                <w:i/>
                <w:lang w:eastAsia="ru-RU"/>
              </w:rPr>
              <w:t>подписания протокола</w:t>
            </w:r>
            <w:r>
              <w:t xml:space="preserve"> </w:t>
            </w:r>
            <w:r>
              <w:rPr>
                <w:rFonts w:ascii="Times New Roman" w:eastAsia="Times New Roman" w:hAnsi="Times New Roman" w:cs="Times New Roman"/>
                <w:i/>
                <w:lang w:eastAsia="ru-RU"/>
              </w:rPr>
              <w:t xml:space="preserve"> оценки</w:t>
            </w:r>
            <w:r w:rsidRPr="00E07373">
              <w:rPr>
                <w:rFonts w:ascii="Times New Roman" w:eastAsia="Times New Roman" w:hAnsi="Times New Roman" w:cs="Times New Roman"/>
                <w:i/>
                <w:lang w:eastAsia="ru-RU"/>
              </w:rPr>
              <w:t xml:space="preserve"> и сопоставление заявок</w:t>
            </w:r>
            <w:r>
              <w:rPr>
                <w:rFonts w:ascii="Times New Roman" w:eastAsia="Times New Roman" w:hAnsi="Times New Roman" w:cs="Times New Roman"/>
                <w:i/>
                <w:lang w:eastAsia="ru-RU"/>
              </w:rPr>
              <w:t xml:space="preserve"> и подведения итогов</w:t>
            </w:r>
          </w:p>
        </w:tc>
        <w:tc>
          <w:tcPr>
            <w:tcW w:w="5917" w:type="dxa"/>
            <w:gridSpan w:val="5"/>
            <w:shd w:val="clear" w:color="auto" w:fill="auto"/>
          </w:tcPr>
          <w:p w:rsidR="00E07373" w:rsidRDefault="00E07373" w:rsidP="001B348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07373">
              <w:rPr>
                <w:rFonts w:ascii="Times New Roman" w:eastAsia="Times New Roman" w:hAnsi="Times New Roman" w:cs="Times New Roman"/>
                <w:sz w:val="24"/>
                <w:szCs w:val="24"/>
                <w:lang w:eastAsia="ru-RU"/>
              </w:rPr>
              <w:t xml:space="preserve">450077, Республика Башкортостан, </w:t>
            </w:r>
            <w:proofErr w:type="spellStart"/>
            <w:r w:rsidRPr="00E07373">
              <w:rPr>
                <w:rFonts w:ascii="Times New Roman" w:eastAsia="Times New Roman" w:hAnsi="Times New Roman" w:cs="Times New Roman"/>
                <w:sz w:val="24"/>
                <w:szCs w:val="24"/>
                <w:lang w:eastAsia="ru-RU"/>
              </w:rPr>
              <w:t>г</w:t>
            </w:r>
            <w:proofErr w:type="gramStart"/>
            <w:r w:rsidRPr="00E07373">
              <w:rPr>
                <w:rFonts w:ascii="Times New Roman" w:eastAsia="Times New Roman" w:hAnsi="Times New Roman" w:cs="Times New Roman"/>
                <w:sz w:val="24"/>
                <w:szCs w:val="24"/>
                <w:lang w:eastAsia="ru-RU"/>
              </w:rPr>
              <w:t>.У</w:t>
            </w:r>
            <w:proofErr w:type="gramEnd"/>
            <w:r w:rsidRPr="00E07373">
              <w:rPr>
                <w:rFonts w:ascii="Times New Roman" w:eastAsia="Times New Roman" w:hAnsi="Times New Roman" w:cs="Times New Roman"/>
                <w:sz w:val="24"/>
                <w:szCs w:val="24"/>
                <w:lang w:eastAsia="ru-RU"/>
              </w:rPr>
              <w:t>фа</w:t>
            </w:r>
            <w:proofErr w:type="spellEnd"/>
            <w:r w:rsidRPr="00E07373">
              <w:rPr>
                <w:rFonts w:ascii="Times New Roman" w:eastAsia="Times New Roman" w:hAnsi="Times New Roman" w:cs="Times New Roman"/>
                <w:sz w:val="24"/>
                <w:szCs w:val="24"/>
                <w:lang w:eastAsia="ru-RU"/>
              </w:rPr>
              <w:t xml:space="preserve">, </w:t>
            </w:r>
            <w:proofErr w:type="spellStart"/>
            <w:r w:rsidRPr="00E07373">
              <w:rPr>
                <w:rFonts w:ascii="Times New Roman" w:eastAsia="Times New Roman" w:hAnsi="Times New Roman" w:cs="Times New Roman"/>
                <w:sz w:val="24"/>
                <w:szCs w:val="24"/>
                <w:lang w:eastAsia="ru-RU"/>
              </w:rPr>
              <w:t>ул.Ленина</w:t>
            </w:r>
            <w:proofErr w:type="spellEnd"/>
            <w:r w:rsidRPr="00E07373">
              <w:rPr>
                <w:rFonts w:ascii="Times New Roman" w:eastAsia="Times New Roman" w:hAnsi="Times New Roman" w:cs="Times New Roman"/>
                <w:sz w:val="24"/>
                <w:szCs w:val="24"/>
                <w:lang w:eastAsia="ru-RU"/>
              </w:rPr>
              <w:t xml:space="preserve">, 5/3, </w:t>
            </w:r>
            <w:proofErr w:type="spellStart"/>
            <w:r w:rsidRPr="00E07373">
              <w:rPr>
                <w:rFonts w:ascii="Times New Roman" w:eastAsia="Times New Roman" w:hAnsi="Times New Roman" w:cs="Times New Roman"/>
                <w:sz w:val="24"/>
                <w:szCs w:val="24"/>
                <w:lang w:eastAsia="ru-RU"/>
              </w:rPr>
              <w:t>каб</w:t>
            </w:r>
            <w:proofErr w:type="spellEnd"/>
            <w:r w:rsidRPr="00E07373">
              <w:rPr>
                <w:rFonts w:ascii="Times New Roman" w:eastAsia="Times New Roman" w:hAnsi="Times New Roman" w:cs="Times New Roman"/>
                <w:sz w:val="24"/>
                <w:szCs w:val="24"/>
                <w:lang w:eastAsia="ru-RU"/>
              </w:rPr>
              <w:t>. 226 (актовый зал)</w:t>
            </w:r>
            <w:r w:rsidR="005E7DD1">
              <w:rPr>
                <w:rFonts w:ascii="Times New Roman" w:eastAsia="Times New Roman" w:hAnsi="Times New Roman" w:cs="Times New Roman"/>
                <w:sz w:val="24"/>
                <w:szCs w:val="24"/>
                <w:lang w:eastAsia="ru-RU"/>
              </w:rPr>
              <w:t xml:space="preserve">  </w:t>
            </w:r>
          </w:p>
          <w:p w:rsidR="005E7DD1" w:rsidRPr="00DE1710" w:rsidRDefault="005E7DD1" w:rsidP="004A5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5C5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.01</w:t>
            </w:r>
            <w:r w:rsidR="004A5C5E">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w:t>
            </w:r>
            <w:r w:rsidR="00263CEB">
              <w:rPr>
                <w:rFonts w:ascii="Times New Roman" w:eastAsia="Times New Roman" w:hAnsi="Times New Roman" w:cs="Times New Roman"/>
                <w:sz w:val="24"/>
                <w:szCs w:val="24"/>
                <w:lang w:eastAsia="ru-RU"/>
              </w:rPr>
              <w:t xml:space="preserve"> в 10.00</w:t>
            </w:r>
            <w:r w:rsidR="00233746">
              <w:t xml:space="preserve"> (</w:t>
            </w:r>
            <w:bookmarkStart w:id="19" w:name="_GoBack"/>
            <w:bookmarkEnd w:id="19"/>
            <w:r w:rsidR="00233746" w:rsidRPr="00233746">
              <w:rPr>
                <w:rFonts w:ascii="Times New Roman" w:eastAsia="Times New Roman" w:hAnsi="Times New Roman" w:cs="Times New Roman"/>
                <w:sz w:val="24"/>
                <w:szCs w:val="24"/>
                <w:lang w:eastAsia="ru-RU"/>
              </w:rPr>
              <w:t>по местному времени, часовой пояс ЕКБ)</w:t>
            </w:r>
          </w:p>
        </w:tc>
      </w:tr>
      <w:tr w:rsidR="00474B7F" w:rsidRPr="00DE1710" w:rsidTr="00E973CA">
        <w:trPr>
          <w:gridAfter w:val="1"/>
          <w:wAfter w:w="37" w:type="dxa"/>
          <w:trHeight w:val="350"/>
        </w:trPr>
        <w:tc>
          <w:tcPr>
            <w:tcW w:w="817" w:type="dxa"/>
            <w:gridSpan w:val="2"/>
            <w:shd w:val="clear" w:color="auto" w:fill="auto"/>
          </w:tcPr>
          <w:p w:rsidR="00474B7F" w:rsidRPr="00DE1710" w:rsidRDefault="00E973CA"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610" w:type="dxa"/>
            <w:gridSpan w:val="6"/>
            <w:shd w:val="clear" w:color="auto" w:fill="auto"/>
          </w:tcPr>
          <w:p w:rsidR="00474B7F" w:rsidRP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tc>
      </w:tr>
      <w:tr w:rsidR="00474B7F" w:rsidRPr="00DE1710" w:rsidTr="00E973CA">
        <w:trPr>
          <w:gridAfter w:val="1"/>
          <w:wAfter w:w="37" w:type="dxa"/>
          <w:trHeight w:val="350"/>
        </w:trPr>
        <w:tc>
          <w:tcPr>
            <w:tcW w:w="817" w:type="dxa"/>
            <w:gridSpan w:val="2"/>
            <w:shd w:val="clear" w:color="auto" w:fill="auto"/>
          </w:tcPr>
          <w:p w:rsidR="00474B7F" w:rsidRPr="00DE1710" w:rsidRDefault="00E973CA"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p>
        </w:tc>
        <w:tc>
          <w:tcPr>
            <w:tcW w:w="8610" w:type="dxa"/>
            <w:gridSpan w:val="6"/>
            <w:shd w:val="clear" w:color="auto" w:fill="auto"/>
          </w:tcPr>
          <w:p w:rsidR="0076334D" w:rsidRPr="00650855" w:rsidRDefault="0076334D" w:rsidP="0076334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50855">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76334D" w:rsidRPr="00650855" w:rsidRDefault="0076334D" w:rsidP="0076334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50855">
              <w:rPr>
                <w:rFonts w:ascii="Times New Roman" w:eastAsia="Times New Roman" w:hAnsi="Times New Roman" w:cs="Times New Roman"/>
                <w:sz w:val="24"/>
                <w:szCs w:val="24"/>
                <w:lang w:eastAsia="ru-RU"/>
              </w:rPr>
              <w:t xml:space="preserve">1. </w:t>
            </w:r>
            <w:proofErr w:type="gramStart"/>
            <w:r w:rsidRPr="00650855">
              <w:rPr>
                <w:rFonts w:ascii="Times New Roman" w:eastAsia="Times New Roman" w:hAnsi="Times New Roman" w:cs="Times New Roman"/>
                <w:sz w:val="24"/>
                <w:szCs w:val="24"/>
                <w:lang w:eastAsia="ru-RU"/>
              </w:rPr>
              <w:t>Стоимостной</w:t>
            </w:r>
            <w:proofErr w:type="gramEnd"/>
            <w:r w:rsidRPr="00650855">
              <w:rPr>
                <w:rFonts w:ascii="Times New Roman" w:eastAsia="Times New Roman" w:hAnsi="Times New Roman" w:cs="Times New Roman"/>
                <w:sz w:val="24"/>
                <w:szCs w:val="24"/>
                <w:lang w:eastAsia="ru-RU"/>
              </w:rPr>
              <w:t xml:space="preserve"> критерий оценки - «цена договора», значимость критерия - 60%.</w:t>
            </w:r>
          </w:p>
          <w:p w:rsidR="0076334D" w:rsidRPr="00650855" w:rsidRDefault="0076334D" w:rsidP="0076334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50855">
              <w:rPr>
                <w:rFonts w:ascii="Times New Roman" w:eastAsia="Times New Roman" w:hAnsi="Times New Roman" w:cs="Times New Roman"/>
                <w:sz w:val="24"/>
                <w:szCs w:val="24"/>
                <w:lang w:eastAsia="ru-RU"/>
              </w:rPr>
              <w:t xml:space="preserve">2. </w:t>
            </w:r>
            <w:proofErr w:type="spellStart"/>
            <w:r w:rsidRPr="00650855">
              <w:rPr>
                <w:rFonts w:ascii="Times New Roman" w:eastAsia="Times New Roman" w:hAnsi="Times New Roman" w:cs="Times New Roman"/>
                <w:sz w:val="24"/>
                <w:szCs w:val="24"/>
                <w:lang w:eastAsia="ru-RU"/>
              </w:rPr>
              <w:t>Нестоимостн</w:t>
            </w:r>
            <w:r>
              <w:rPr>
                <w:rFonts w:ascii="Times New Roman" w:eastAsia="Times New Roman" w:hAnsi="Times New Roman" w:cs="Times New Roman"/>
                <w:sz w:val="24"/>
                <w:szCs w:val="24"/>
                <w:lang w:eastAsia="ru-RU"/>
              </w:rPr>
              <w:t>ой</w:t>
            </w:r>
            <w:proofErr w:type="spellEnd"/>
            <w:r>
              <w:rPr>
                <w:rFonts w:ascii="Times New Roman" w:eastAsia="Times New Roman" w:hAnsi="Times New Roman" w:cs="Times New Roman"/>
                <w:sz w:val="24"/>
                <w:szCs w:val="24"/>
                <w:lang w:eastAsia="ru-RU"/>
              </w:rPr>
              <w:t xml:space="preserve">  критерий</w:t>
            </w:r>
            <w:r w:rsidRPr="00650855">
              <w:rPr>
                <w:rFonts w:ascii="Times New Roman" w:eastAsia="Times New Roman" w:hAnsi="Times New Roman" w:cs="Times New Roman"/>
                <w:sz w:val="24"/>
                <w:szCs w:val="24"/>
                <w:lang w:eastAsia="ru-RU"/>
              </w:rPr>
              <w:t xml:space="preserve"> оценки:</w:t>
            </w:r>
          </w:p>
          <w:p w:rsidR="0076334D" w:rsidRPr="00650855" w:rsidRDefault="0076334D" w:rsidP="0076334D">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50855">
              <w:rPr>
                <w:rFonts w:ascii="Times New Roman" w:eastAsia="Times New Roman" w:hAnsi="Times New Roman" w:cs="Times New Roman"/>
                <w:sz w:val="24"/>
                <w:szCs w:val="24"/>
                <w:lang w:eastAsia="ru-RU"/>
              </w:rPr>
              <w:t>- квалификация участника закупки</w:t>
            </w:r>
            <w:r w:rsidR="00B661CE">
              <w:rPr>
                <w:rFonts w:ascii="Times New Roman" w:eastAsia="Times New Roman" w:hAnsi="Times New Roman" w:cs="Times New Roman"/>
                <w:sz w:val="24"/>
                <w:szCs w:val="24"/>
                <w:lang w:eastAsia="ru-RU"/>
              </w:rPr>
              <w:t xml:space="preserve"> </w:t>
            </w:r>
            <w:r w:rsidRPr="00D42DDA">
              <w:rPr>
                <w:rFonts w:ascii="Times New Roman" w:eastAsia="Times New Roman" w:hAnsi="Times New Roman" w:cs="Times New Roman"/>
                <w:sz w:val="24"/>
                <w:szCs w:val="24"/>
                <w:lang w:eastAsia="ru-RU"/>
              </w:rPr>
              <w:t>по показателю «Опыт участника по выполнению работ со</w:t>
            </w:r>
            <w:r>
              <w:rPr>
                <w:rFonts w:ascii="Times New Roman" w:eastAsia="Times New Roman" w:hAnsi="Times New Roman" w:cs="Times New Roman"/>
                <w:sz w:val="24"/>
                <w:szCs w:val="24"/>
                <w:lang w:eastAsia="ru-RU"/>
              </w:rPr>
              <w:t>п</w:t>
            </w:r>
            <w:r w:rsidR="00252316">
              <w:rPr>
                <w:rFonts w:ascii="Times New Roman" w:eastAsia="Times New Roman" w:hAnsi="Times New Roman" w:cs="Times New Roman"/>
                <w:sz w:val="24"/>
                <w:szCs w:val="24"/>
                <w:lang w:eastAsia="ru-RU"/>
              </w:rPr>
              <w:t>оставимого характера и объема»</w:t>
            </w:r>
            <w:r w:rsidRPr="00D42DDA">
              <w:rPr>
                <w:rFonts w:ascii="Times New Roman" w:eastAsia="Times New Roman" w:hAnsi="Times New Roman" w:cs="Times New Roman"/>
                <w:sz w:val="24"/>
                <w:szCs w:val="24"/>
                <w:lang w:eastAsia="ru-RU"/>
              </w:rPr>
              <w:t>, значимость критерия - 40%</w:t>
            </w:r>
          </w:p>
          <w:p w:rsidR="00B661CE" w:rsidRPr="00D075E3" w:rsidRDefault="0076334D" w:rsidP="00263CEB">
            <w:pPr>
              <w:autoSpaceDE w:val="0"/>
              <w:autoSpaceDN w:val="0"/>
              <w:adjustRightInd w:val="0"/>
              <w:spacing w:after="0" w:line="240" w:lineRule="auto"/>
              <w:contextualSpacing/>
              <w:jc w:val="both"/>
              <w:rPr>
                <w:rFonts w:ascii="Times New Roman" w:eastAsia="Calibri" w:hAnsi="Times New Roman" w:cs="Times New Roman"/>
              </w:rPr>
            </w:pPr>
            <w:r w:rsidRPr="00650855">
              <w:rPr>
                <w:rFonts w:ascii="Times New Roman" w:eastAsia="Times New Roman" w:hAnsi="Times New Roman" w:cs="Times New Roman"/>
                <w:sz w:val="24"/>
                <w:szCs w:val="24"/>
                <w:lang w:eastAsia="ru-RU"/>
              </w:rPr>
              <w:t>Сумма значимостей критериев оценки заявок, установленных в настоящей конкурсной документации, составляет 100%:</w:t>
            </w:r>
            <w:r w:rsidR="00263CEB">
              <w:rPr>
                <w:rFonts w:ascii="Times New Roman" w:eastAsia="Times New Roman" w:hAnsi="Times New Roman" w:cs="Times New Roman"/>
                <w:sz w:val="24"/>
                <w:szCs w:val="24"/>
                <w:lang w:eastAsia="ru-RU"/>
              </w:rPr>
              <w:t xml:space="preserve"> </w:t>
            </w:r>
          </w:p>
        </w:tc>
      </w:tr>
      <w:tr w:rsidR="0076334D" w:rsidRPr="005E5AE8" w:rsidTr="00E9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 xml:space="preserve">№ </w:t>
            </w:r>
            <w:proofErr w:type="gramStart"/>
            <w:r w:rsidRPr="00E973CA">
              <w:rPr>
                <w:rFonts w:ascii="Times New Roman" w:eastAsia="Times New Roman" w:hAnsi="Times New Roman" w:cs="Times New Roman"/>
                <w:sz w:val="24"/>
                <w:szCs w:val="24"/>
                <w:lang w:eastAsia="ru-RU"/>
              </w:rPr>
              <w:t>п</w:t>
            </w:r>
            <w:proofErr w:type="gramEnd"/>
            <w:r w:rsidRPr="00E973CA">
              <w:rPr>
                <w:rFonts w:ascii="Times New Roman" w:eastAsia="Times New Roman" w:hAnsi="Times New Roman" w:cs="Times New Roman"/>
                <w:sz w:val="24"/>
                <w:szCs w:val="24"/>
                <w:lang w:eastAsia="ru-RU"/>
              </w:rPr>
              <w:t>/п</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Критерии оценки</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Максимальная оценка в баллах по критерию</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Значимость критерия</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E973CA" w:rsidP="000878BF">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w:t>
            </w:r>
            <w:r w:rsidR="0076334D" w:rsidRPr="00E973CA">
              <w:rPr>
                <w:rFonts w:ascii="Times New Roman" w:eastAsia="Times New Roman" w:hAnsi="Times New Roman" w:cs="Times New Roman"/>
                <w:sz w:val="24"/>
                <w:szCs w:val="24"/>
                <w:lang w:eastAsia="ru-RU"/>
              </w:rPr>
              <w:t>ент значимости</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5E7DD1">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Максимальный рейтинг по критерию</w:t>
            </w:r>
          </w:p>
        </w:tc>
      </w:tr>
      <w:tr w:rsidR="0076334D" w:rsidRPr="005E5AE8" w:rsidTr="00E9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1</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rPr>
                <w:rFonts w:ascii="Times New Roman" w:eastAsia="Times New Roman" w:hAnsi="Times New Roman" w:cs="Times New Roman"/>
                <w:sz w:val="24"/>
                <w:szCs w:val="24"/>
                <w:lang w:eastAsia="ru-RU"/>
              </w:rPr>
            </w:pPr>
            <w:proofErr w:type="gramStart"/>
            <w:r w:rsidRPr="00E973CA">
              <w:rPr>
                <w:rFonts w:ascii="Times New Roman" w:eastAsia="Times New Roman" w:hAnsi="Times New Roman" w:cs="Times New Roman"/>
                <w:sz w:val="24"/>
                <w:szCs w:val="24"/>
                <w:lang w:eastAsia="ru-RU"/>
              </w:rPr>
              <w:t>Стоимостной</w:t>
            </w:r>
            <w:proofErr w:type="gramEnd"/>
            <w:r w:rsidRPr="00E973CA">
              <w:rPr>
                <w:rFonts w:ascii="Times New Roman" w:eastAsia="Times New Roman" w:hAnsi="Times New Roman" w:cs="Times New Roman"/>
                <w:sz w:val="24"/>
                <w:szCs w:val="24"/>
                <w:lang w:eastAsia="ru-RU"/>
              </w:rPr>
              <w:t xml:space="preserve"> критерий оценки </w:t>
            </w:r>
          </w:p>
          <w:p w:rsidR="0076334D" w:rsidRPr="00E973CA" w:rsidRDefault="0076334D" w:rsidP="000878BF">
            <w:pPr>
              <w:widowControl w:val="0"/>
              <w:autoSpaceDE w:val="0"/>
              <w:autoSpaceDN w:val="0"/>
              <w:adjustRightInd w:val="0"/>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(цена договора)</w:t>
            </w:r>
          </w:p>
        </w:tc>
        <w:tc>
          <w:tcPr>
            <w:tcW w:w="1596"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100 баллов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60%</w:t>
            </w:r>
          </w:p>
        </w:tc>
        <w:tc>
          <w:tcPr>
            <w:tcW w:w="1278" w:type="dxa"/>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0,60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60</w:t>
            </w:r>
          </w:p>
        </w:tc>
      </w:tr>
      <w:tr w:rsidR="0076334D" w:rsidRPr="005E5AE8" w:rsidTr="00E9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4" w:type="dxa"/>
            <w:tcBorders>
              <w:left w:val="single" w:sz="4" w:space="0" w:color="000000"/>
              <w:right w:val="single" w:sz="4" w:space="0" w:color="000000"/>
            </w:tcBorders>
            <w:shd w:val="clear" w:color="auto" w:fill="auto"/>
            <w:hideMark/>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2</w:t>
            </w:r>
          </w:p>
        </w:tc>
        <w:tc>
          <w:tcPr>
            <w:tcW w:w="3543" w:type="dxa"/>
            <w:gridSpan w:val="3"/>
            <w:tcBorders>
              <w:top w:val="single" w:sz="4" w:space="0" w:color="000000"/>
              <w:left w:val="single" w:sz="4" w:space="0" w:color="000000"/>
              <w:right w:val="single" w:sz="4" w:space="0" w:color="000000"/>
            </w:tcBorders>
            <w:shd w:val="clear" w:color="auto" w:fill="auto"/>
            <w:hideMark/>
          </w:tcPr>
          <w:p w:rsidR="0076334D" w:rsidRPr="00E973CA" w:rsidRDefault="0076334D" w:rsidP="003F3F73">
            <w:pPr>
              <w:autoSpaceDE w:val="0"/>
              <w:autoSpaceDN w:val="0"/>
              <w:adjustRightInd w:val="0"/>
              <w:rPr>
                <w:rFonts w:ascii="Times New Roman" w:eastAsia="Times New Roman" w:hAnsi="Times New Roman" w:cs="Times New Roman"/>
                <w:sz w:val="24"/>
                <w:szCs w:val="24"/>
                <w:lang w:eastAsia="ru-RU"/>
              </w:rPr>
            </w:pPr>
            <w:proofErr w:type="spellStart"/>
            <w:r w:rsidRPr="00E973CA">
              <w:rPr>
                <w:rFonts w:ascii="Times New Roman" w:eastAsia="Times New Roman" w:hAnsi="Times New Roman" w:cs="Times New Roman"/>
                <w:sz w:val="24"/>
                <w:szCs w:val="24"/>
                <w:lang w:eastAsia="ru-RU"/>
              </w:rPr>
              <w:t>Нестоимостн</w:t>
            </w:r>
            <w:r w:rsidR="003F3F73" w:rsidRPr="00E973CA">
              <w:rPr>
                <w:rFonts w:ascii="Times New Roman" w:eastAsia="Times New Roman" w:hAnsi="Times New Roman" w:cs="Times New Roman"/>
                <w:sz w:val="24"/>
                <w:szCs w:val="24"/>
                <w:lang w:eastAsia="ru-RU"/>
              </w:rPr>
              <w:t>ой</w:t>
            </w:r>
            <w:proofErr w:type="spellEnd"/>
            <w:r w:rsidR="003F3F73" w:rsidRPr="00E973CA">
              <w:rPr>
                <w:rFonts w:ascii="Times New Roman" w:eastAsia="Times New Roman" w:hAnsi="Times New Roman" w:cs="Times New Roman"/>
                <w:sz w:val="24"/>
                <w:szCs w:val="24"/>
                <w:lang w:eastAsia="ru-RU"/>
              </w:rPr>
              <w:t xml:space="preserve">  критерий</w:t>
            </w:r>
            <w:r w:rsidRPr="00E973CA">
              <w:rPr>
                <w:rFonts w:ascii="Times New Roman" w:eastAsia="Times New Roman" w:hAnsi="Times New Roman" w:cs="Times New Roman"/>
                <w:sz w:val="24"/>
                <w:szCs w:val="24"/>
                <w:lang w:eastAsia="ru-RU"/>
              </w:rPr>
              <w:t xml:space="preserve"> оценки, в том числе:</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х</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х</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х</w:t>
            </w:r>
          </w:p>
        </w:tc>
      </w:tr>
      <w:tr w:rsidR="0076334D" w:rsidRPr="005E5AE8" w:rsidTr="00E9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4" w:type="dxa"/>
            <w:tcBorders>
              <w:left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2.1</w:t>
            </w:r>
          </w:p>
        </w:tc>
        <w:tc>
          <w:tcPr>
            <w:tcW w:w="3543" w:type="dxa"/>
            <w:gridSpan w:val="3"/>
            <w:tcBorders>
              <w:top w:val="single" w:sz="4" w:space="0" w:color="000000"/>
              <w:left w:val="single" w:sz="4" w:space="0" w:color="000000"/>
              <w:right w:val="single" w:sz="4" w:space="0" w:color="000000"/>
            </w:tcBorders>
            <w:shd w:val="clear" w:color="auto" w:fill="auto"/>
          </w:tcPr>
          <w:p w:rsidR="0076334D" w:rsidRPr="00E973CA" w:rsidRDefault="0076334D" w:rsidP="0076334D">
            <w:pPr>
              <w:autoSpaceDE w:val="0"/>
              <w:autoSpaceDN w:val="0"/>
              <w:adjustRightInd w:val="0"/>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 xml:space="preserve">Опыт участника по </w:t>
            </w:r>
            <w:r w:rsidRPr="00E973CA">
              <w:rPr>
                <w:rFonts w:ascii="Times New Roman" w:eastAsia="Times New Roman" w:hAnsi="Times New Roman" w:cs="Times New Roman"/>
                <w:sz w:val="24"/>
                <w:szCs w:val="24"/>
                <w:lang w:eastAsia="ru-RU"/>
              </w:rPr>
              <w:lastRenderedPageBreak/>
              <w:t>выполнению работ сопоставимого характера и объема</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lastRenderedPageBreak/>
              <w:t>100 баллов</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40%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0,40</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40</w:t>
            </w:r>
          </w:p>
        </w:tc>
      </w:tr>
      <w:tr w:rsidR="0076334D" w:rsidRPr="005E5AE8" w:rsidTr="00E9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4" w:type="dxa"/>
            <w:tcBorders>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lastRenderedPageBreak/>
              <w:t>х</w:t>
            </w:r>
          </w:p>
        </w:tc>
        <w:tc>
          <w:tcPr>
            <w:tcW w:w="3543" w:type="dxa"/>
            <w:gridSpan w:val="3"/>
            <w:tcBorders>
              <w:left w:val="single" w:sz="4" w:space="0" w:color="000000"/>
              <w:bottom w:val="single" w:sz="4" w:space="0" w:color="000000"/>
              <w:right w:val="single" w:sz="4" w:space="0" w:color="000000"/>
            </w:tcBorders>
            <w:shd w:val="clear" w:color="auto" w:fill="auto"/>
          </w:tcPr>
          <w:p w:rsidR="0076334D" w:rsidRPr="00E973CA" w:rsidRDefault="0076334D" w:rsidP="000878BF">
            <w:pPr>
              <w:autoSpaceDE w:val="0"/>
              <w:autoSpaceDN w:val="0"/>
              <w:adjustRightInd w:val="0"/>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Максимальный итоговый рейтинг</w:t>
            </w:r>
          </w:p>
          <w:p w:rsidR="0076334D" w:rsidRPr="00E973CA" w:rsidRDefault="0076334D" w:rsidP="000878BF">
            <w:pPr>
              <w:autoSpaceDE w:val="0"/>
              <w:autoSpaceDN w:val="0"/>
              <w:adjustRightInd w:val="0"/>
              <w:rPr>
                <w:rFonts w:ascii="Times New Roman" w:eastAsia="Times New Roman" w:hAnsi="Times New Roman" w:cs="Times New Roman"/>
                <w:sz w:val="24"/>
                <w:szCs w:val="24"/>
                <w:lang w:eastAsia="ru-RU"/>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Х</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100%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х</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auto"/>
          </w:tcPr>
          <w:p w:rsidR="0076334D" w:rsidRPr="00E973CA" w:rsidRDefault="0076334D" w:rsidP="000878BF">
            <w:pPr>
              <w:widowControl w:val="0"/>
              <w:autoSpaceDE w:val="0"/>
              <w:autoSpaceDN w:val="0"/>
              <w:adjustRightInd w:val="0"/>
              <w:jc w:val="center"/>
              <w:rPr>
                <w:rFonts w:ascii="Times New Roman" w:eastAsia="Times New Roman" w:hAnsi="Times New Roman" w:cs="Times New Roman"/>
                <w:sz w:val="24"/>
                <w:szCs w:val="24"/>
                <w:lang w:eastAsia="ru-RU"/>
              </w:rPr>
            </w:pPr>
            <w:r w:rsidRPr="00E973CA">
              <w:rPr>
                <w:rFonts w:ascii="Times New Roman" w:eastAsia="Times New Roman" w:hAnsi="Times New Roman" w:cs="Times New Roman"/>
                <w:sz w:val="24"/>
                <w:szCs w:val="24"/>
                <w:lang w:eastAsia="ru-RU"/>
              </w:rPr>
              <w:t>100 баллов</w:t>
            </w:r>
          </w:p>
        </w:tc>
      </w:tr>
      <w:tr w:rsidR="0076334D" w:rsidRPr="00DE1710" w:rsidTr="00E973CA">
        <w:trPr>
          <w:gridAfter w:val="1"/>
          <w:wAfter w:w="37" w:type="dxa"/>
          <w:trHeight w:val="350"/>
        </w:trPr>
        <w:tc>
          <w:tcPr>
            <w:tcW w:w="817" w:type="dxa"/>
            <w:gridSpan w:val="2"/>
            <w:shd w:val="clear" w:color="auto" w:fill="auto"/>
          </w:tcPr>
          <w:p w:rsidR="0076334D" w:rsidRPr="00DE1710" w:rsidRDefault="0076334D" w:rsidP="00E973C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r w:rsidR="00E973CA">
              <w:rPr>
                <w:rFonts w:ascii="Times New Roman" w:eastAsia="Times New Roman" w:hAnsi="Times New Roman" w:cs="Times New Roman"/>
                <w:sz w:val="24"/>
                <w:szCs w:val="24"/>
                <w:lang w:eastAsia="ru-RU"/>
              </w:rPr>
              <w:t>8.2</w:t>
            </w:r>
          </w:p>
        </w:tc>
        <w:tc>
          <w:tcPr>
            <w:tcW w:w="8610" w:type="dxa"/>
            <w:gridSpan w:val="6"/>
            <w:shd w:val="clear" w:color="auto" w:fill="auto"/>
          </w:tcPr>
          <w:p w:rsidR="0076334D" w:rsidRPr="00B16727" w:rsidRDefault="0076334D" w:rsidP="00D075E3">
            <w:pPr>
              <w:widowControl w:val="0"/>
              <w:autoSpaceDE w:val="0"/>
              <w:autoSpaceDN w:val="0"/>
              <w:adjustRightInd w:val="0"/>
              <w:spacing w:after="0" w:line="240" w:lineRule="auto"/>
              <w:jc w:val="both"/>
              <w:rPr>
                <w:rFonts w:ascii="Times New Roman" w:eastAsia="Calibri" w:hAnsi="Times New Roman" w:cs="Times New Roman"/>
                <w:b/>
              </w:rPr>
            </w:pPr>
            <w:r w:rsidRPr="00B16727">
              <w:rPr>
                <w:rFonts w:ascii="Times New Roman" w:eastAsia="Calibri" w:hAnsi="Times New Roman" w:cs="Times New Roman"/>
                <w:b/>
              </w:rPr>
              <w:t>Рейтинг, присуждаемый заявке по стоимостному критерию оценки</w:t>
            </w:r>
            <w:r w:rsidR="00B16727">
              <w:rPr>
                <w:rFonts w:ascii="Times New Roman" w:eastAsia="Calibri" w:hAnsi="Times New Roman" w:cs="Times New Roman"/>
                <w:b/>
              </w:rPr>
              <w:t>:</w:t>
            </w:r>
          </w:p>
          <w:p w:rsidR="00B16727" w:rsidRPr="00B16727" w:rsidRDefault="00B16727" w:rsidP="00B16727">
            <w:pPr>
              <w:widowControl w:val="0"/>
              <w:autoSpaceDE w:val="0"/>
              <w:autoSpaceDN w:val="0"/>
              <w:adjustRightInd w:val="0"/>
              <w:spacing w:after="0" w:line="278" w:lineRule="exact"/>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 xml:space="preserve">Оценка заявок по стоимостному критерию «Цена договора» осуществляется на основании предложения участника закупки, представленного в заявке участника конкурса по рекомендуемой </w:t>
            </w:r>
            <w:r w:rsidRPr="00E064C8">
              <w:rPr>
                <w:rFonts w:ascii="Times New Roman" w:eastAsia="Times New Roman" w:hAnsi="Times New Roman" w:cs="Times New Roman"/>
                <w:sz w:val="24"/>
                <w:szCs w:val="24"/>
                <w:lang w:eastAsia="ru-RU"/>
              </w:rPr>
              <w:t>Форме №</w:t>
            </w:r>
            <w:r w:rsidR="00303EC3">
              <w:rPr>
                <w:rFonts w:ascii="Times New Roman" w:eastAsia="Times New Roman" w:hAnsi="Times New Roman" w:cs="Times New Roman"/>
                <w:sz w:val="24"/>
                <w:szCs w:val="24"/>
                <w:lang w:eastAsia="ru-RU"/>
              </w:rPr>
              <w:t>4</w:t>
            </w:r>
            <w:r w:rsidRPr="00E064C8">
              <w:rPr>
                <w:rFonts w:ascii="Times New Roman" w:eastAsia="Times New Roman" w:hAnsi="Times New Roman" w:cs="Times New Roman"/>
                <w:sz w:val="24"/>
                <w:szCs w:val="24"/>
                <w:lang w:eastAsia="ru-RU"/>
              </w:rPr>
              <w:t xml:space="preserve"> (приведена в Разделе</w:t>
            </w:r>
            <w:r w:rsidRPr="00B16727">
              <w:rPr>
                <w:rFonts w:ascii="Times New Roman" w:eastAsia="Times New Roman" w:hAnsi="Times New Roman" w:cs="Times New Roman"/>
                <w:sz w:val="24"/>
                <w:szCs w:val="24"/>
                <w:lang w:eastAsia="ru-RU"/>
              </w:rPr>
              <w:t xml:space="preserve"> №</w:t>
            </w:r>
            <w:r w:rsidR="00252316">
              <w:rPr>
                <w:rFonts w:ascii="Times New Roman" w:eastAsia="Times New Roman" w:hAnsi="Times New Roman" w:cs="Times New Roman"/>
                <w:sz w:val="24"/>
                <w:szCs w:val="24"/>
                <w:lang w:eastAsia="ru-RU"/>
              </w:rPr>
              <w:t>5</w:t>
            </w:r>
            <w:r w:rsidRPr="00B16727">
              <w:rPr>
                <w:rFonts w:ascii="Times New Roman" w:eastAsia="Times New Roman" w:hAnsi="Times New Roman" w:cs="Times New Roman"/>
                <w:sz w:val="24"/>
                <w:szCs w:val="24"/>
                <w:lang w:eastAsia="ru-RU"/>
              </w:rPr>
              <w:t xml:space="preserve"> настоящей конкурсной документации «Формы заявки на участие в конкурсе и инструкции по их заполнению»). Количество баллов, присуждаемых по критерию оценки «Цена договора», определяется по формуле:</w:t>
            </w:r>
          </w:p>
          <w:p w:rsidR="00B16727" w:rsidRPr="00B16727" w:rsidRDefault="00B16727" w:rsidP="00B16727">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 количество баллов по критерию оценки «Цена договора»;</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16727">
              <w:rPr>
                <w:rFonts w:ascii="Times New Roman" w:eastAsia="Times New Roman" w:hAnsi="Times New Roman" w:cs="Times New Roman"/>
                <w:sz w:val="24"/>
                <w:szCs w:val="24"/>
                <w:lang w:eastAsia="ru-RU"/>
              </w:rPr>
              <w:t>Ц</w:t>
            </w:r>
            <w:proofErr w:type="gramEnd"/>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конкурса;</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lang w:eastAsia="ru-RU"/>
              </w:rPr>
              <w:t xml:space="preserve"> - предложение участника конкурса, заявка которого оценивается;</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16727" w:rsidRPr="00B16727" w:rsidRDefault="00B16727" w:rsidP="00B16727">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rsidR="00B16727" w:rsidRPr="00B16727" w:rsidRDefault="00B16727" w:rsidP="00B16727">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w:t>
            </w:r>
            <w:proofErr w:type="gramStart"/>
            <w:r w:rsidRPr="00B16727">
              <w:rPr>
                <w:rFonts w:ascii="Times New Roman" w:eastAsia="Times New Roman" w:hAnsi="Times New Roman" w:cs="Times New Roman"/>
                <w:sz w:val="24"/>
                <w:szCs w:val="24"/>
                <w:lang w:eastAsia="ru-RU"/>
              </w:rPr>
              <w:t>КЗ</w:t>
            </w:r>
            <w:proofErr w:type="gramEnd"/>
            <w:r w:rsidRPr="00B16727">
              <w:rPr>
                <w:rFonts w:ascii="Times New Roman" w:eastAsia="Times New Roman" w:hAnsi="Times New Roman" w:cs="Times New Roman"/>
                <w:sz w:val="24"/>
                <w:szCs w:val="24"/>
                <w:lang w:eastAsia="ru-RU"/>
              </w:rPr>
              <w:t xml:space="preserve"> = 0,6 (60/100);</w:t>
            </w:r>
          </w:p>
          <w:p w:rsidR="00B16727" w:rsidRPr="00B16727" w:rsidRDefault="00B16727" w:rsidP="00B167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proofErr w:type="gramStart"/>
            <w:r w:rsidRPr="00B16727">
              <w:rPr>
                <w:rFonts w:ascii="Times New Roman" w:eastAsia="Times New Roman" w:hAnsi="Times New Roman" w:cs="Times New Roman"/>
                <w:sz w:val="24"/>
                <w:szCs w:val="24"/>
                <w:vertAlign w:val="subscript"/>
                <w:lang w:val="en-US" w:eastAsia="ru-RU"/>
              </w:rPr>
              <w:t>i</w:t>
            </w:r>
            <w:proofErr w:type="spellEnd"/>
            <w:proofErr w:type="gram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B16727" w:rsidRPr="00B16727" w:rsidRDefault="00B16727" w:rsidP="00B167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334D" w:rsidRPr="00DE1710" w:rsidRDefault="0076334D"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E973CA" w:rsidRPr="00DE1710" w:rsidTr="00E973CA">
        <w:trPr>
          <w:gridAfter w:val="1"/>
          <w:wAfter w:w="37" w:type="dxa"/>
          <w:trHeight w:val="350"/>
        </w:trPr>
        <w:tc>
          <w:tcPr>
            <w:tcW w:w="817" w:type="dxa"/>
            <w:gridSpan w:val="2"/>
            <w:shd w:val="clear" w:color="auto" w:fill="auto"/>
          </w:tcPr>
          <w:p w:rsidR="00E973CA" w:rsidRPr="00DE1710" w:rsidRDefault="00E973CA" w:rsidP="00E973C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w:t>
            </w:r>
          </w:p>
        </w:tc>
        <w:tc>
          <w:tcPr>
            <w:tcW w:w="8610" w:type="dxa"/>
            <w:gridSpan w:val="6"/>
            <w:shd w:val="clear" w:color="auto" w:fill="auto"/>
          </w:tcPr>
          <w:p w:rsidR="00E973CA" w:rsidRPr="00E973CA" w:rsidRDefault="00E973CA" w:rsidP="00E973CA">
            <w:pPr>
              <w:widowControl w:val="0"/>
              <w:autoSpaceDE w:val="0"/>
              <w:autoSpaceDN w:val="0"/>
              <w:adjustRightInd w:val="0"/>
              <w:spacing w:after="0" w:line="240" w:lineRule="auto"/>
              <w:jc w:val="both"/>
              <w:rPr>
                <w:rFonts w:ascii="Times New Roman" w:eastAsia="Calibri" w:hAnsi="Times New Roman" w:cs="Times New Roman"/>
                <w:b/>
              </w:rPr>
            </w:pPr>
            <w:r w:rsidRPr="00E973CA">
              <w:rPr>
                <w:rFonts w:ascii="Times New Roman" w:eastAsia="Calibri" w:hAnsi="Times New Roman" w:cs="Times New Roman"/>
                <w:b/>
              </w:rPr>
              <w:t xml:space="preserve">Рейтинг, присуждаемый заявке по </w:t>
            </w:r>
            <w:proofErr w:type="spellStart"/>
            <w:r w:rsidRPr="00E973CA">
              <w:rPr>
                <w:rFonts w:ascii="Times New Roman" w:eastAsia="Calibri" w:hAnsi="Times New Roman" w:cs="Times New Roman"/>
                <w:b/>
              </w:rPr>
              <w:t>нестоимостным</w:t>
            </w:r>
            <w:proofErr w:type="spellEnd"/>
            <w:r w:rsidRPr="00E973CA">
              <w:rPr>
                <w:rFonts w:ascii="Times New Roman" w:eastAsia="Calibri" w:hAnsi="Times New Roman" w:cs="Times New Roman"/>
                <w:b/>
              </w:rPr>
              <w:t xml:space="preserve"> критериям оценки:</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 xml:space="preserve"> </w:t>
            </w:r>
            <w:proofErr w:type="gramStart"/>
            <w:r w:rsidRPr="004E48EE">
              <w:rPr>
                <w:rFonts w:ascii="Times New Roman" w:eastAsia="Times New Roman" w:hAnsi="Times New Roman" w:cs="Times New Roman"/>
                <w:sz w:val="24"/>
                <w:szCs w:val="24"/>
                <w:lang w:eastAsia="ru-RU"/>
              </w:rPr>
              <w:t xml:space="preserve">Оценка заявок на участие в конкурсе по </w:t>
            </w:r>
            <w:proofErr w:type="spellStart"/>
            <w:r w:rsidRPr="004E48EE">
              <w:rPr>
                <w:rFonts w:ascii="Times New Roman" w:eastAsia="Times New Roman" w:hAnsi="Times New Roman" w:cs="Times New Roman"/>
                <w:sz w:val="24"/>
                <w:szCs w:val="24"/>
                <w:lang w:eastAsia="ru-RU"/>
              </w:rPr>
              <w:t>нестоимостному</w:t>
            </w:r>
            <w:proofErr w:type="spellEnd"/>
            <w:r w:rsidRPr="004E48EE">
              <w:rPr>
                <w:rFonts w:ascii="Times New Roman" w:eastAsia="Times New Roman" w:hAnsi="Times New Roman" w:cs="Times New Roman"/>
                <w:sz w:val="24"/>
                <w:szCs w:val="24"/>
                <w:lang w:eastAsia="ru-RU"/>
              </w:rPr>
              <w:t xml:space="preserve"> критерию оценки «Квалификация участника закупки» по показателю </w:t>
            </w:r>
            <w:r w:rsidRPr="004E48EE">
              <w:rPr>
                <w:rFonts w:ascii="Times New Roman" w:eastAsia="Times New Roman" w:hAnsi="Times New Roman" w:cs="Times New Roman"/>
                <w:b/>
                <w:sz w:val="24"/>
                <w:szCs w:val="24"/>
                <w:lang w:eastAsia="ru-RU"/>
              </w:rPr>
              <w:t>«</w:t>
            </w:r>
            <w:r w:rsidRPr="004E48EE">
              <w:rPr>
                <w:rFonts w:ascii="Times New Roman" w:eastAsia="Times New Roman" w:hAnsi="Times New Roman" w:cs="Times New Roman"/>
                <w:b/>
                <w:sz w:val="24"/>
                <w:szCs w:val="24"/>
              </w:rPr>
              <w:t>Опыт участника по выполнению работ сопоставимого характера и объема</w:t>
            </w:r>
            <w:r w:rsidRPr="004E48EE">
              <w:rPr>
                <w:rFonts w:ascii="Times New Roman" w:eastAsia="Times New Roman" w:hAnsi="Times New Roman" w:cs="Times New Roman"/>
                <w:b/>
                <w:sz w:val="24"/>
                <w:szCs w:val="24"/>
                <w:lang w:eastAsia="ru-RU"/>
              </w:rPr>
              <w:t xml:space="preserve">» </w:t>
            </w:r>
            <w:r w:rsidRPr="004E48EE">
              <w:rPr>
                <w:rFonts w:ascii="Times New Roman" w:eastAsia="Times New Roman" w:hAnsi="Times New Roman" w:cs="Times New Roman"/>
                <w:sz w:val="24"/>
                <w:szCs w:val="24"/>
                <w:lang w:eastAsia="ru-RU"/>
              </w:rPr>
              <w:t xml:space="preserve">осуществляется на основании сведений, представленных в заявке участника закупки по рекомендуемой </w:t>
            </w:r>
            <w:r w:rsidRPr="00E973CA">
              <w:rPr>
                <w:rFonts w:ascii="Times New Roman" w:eastAsia="Times New Roman" w:hAnsi="Times New Roman" w:cs="Times New Roman"/>
                <w:sz w:val="24"/>
                <w:szCs w:val="24"/>
                <w:lang w:eastAsia="ru-RU"/>
              </w:rPr>
              <w:t>Форме №</w:t>
            </w:r>
            <w:r w:rsidR="00E81E6F">
              <w:rPr>
                <w:rFonts w:ascii="Times New Roman" w:eastAsia="Times New Roman" w:hAnsi="Times New Roman" w:cs="Times New Roman"/>
                <w:sz w:val="24"/>
                <w:szCs w:val="24"/>
                <w:lang w:eastAsia="ru-RU"/>
              </w:rPr>
              <w:t>7</w:t>
            </w:r>
            <w:r w:rsidRPr="00E973CA">
              <w:rPr>
                <w:rFonts w:ascii="Times New Roman" w:eastAsia="Times New Roman" w:hAnsi="Times New Roman" w:cs="Times New Roman"/>
                <w:sz w:val="24"/>
                <w:szCs w:val="24"/>
                <w:lang w:eastAsia="ru-RU"/>
              </w:rPr>
              <w:t xml:space="preserve"> (</w:t>
            </w:r>
            <w:r w:rsidRPr="004E48EE">
              <w:rPr>
                <w:rFonts w:ascii="Times New Roman" w:eastAsia="Times New Roman" w:hAnsi="Times New Roman" w:cs="Times New Roman"/>
                <w:sz w:val="24"/>
                <w:szCs w:val="24"/>
                <w:lang w:eastAsia="ru-RU"/>
              </w:rPr>
              <w:t>приведена в Разделе №</w:t>
            </w:r>
            <w:r>
              <w:rPr>
                <w:rFonts w:ascii="Times New Roman" w:eastAsia="Times New Roman" w:hAnsi="Times New Roman" w:cs="Times New Roman"/>
                <w:sz w:val="24"/>
                <w:szCs w:val="24"/>
                <w:lang w:eastAsia="ru-RU"/>
              </w:rPr>
              <w:t>5</w:t>
            </w:r>
            <w:r w:rsidRPr="004E48EE">
              <w:rPr>
                <w:rFonts w:ascii="Times New Roman" w:eastAsia="Times New Roman" w:hAnsi="Times New Roman" w:cs="Times New Roman"/>
                <w:sz w:val="24"/>
                <w:szCs w:val="24"/>
                <w:lang w:eastAsia="ru-RU"/>
              </w:rPr>
              <w:t xml:space="preserve"> настоящей конкурсной документации «Формы заявки на участие в конкурсе и инструкции по их заполнению»).</w:t>
            </w:r>
            <w:proofErr w:type="gramEnd"/>
            <w:r w:rsidRPr="004E48EE">
              <w:rPr>
                <w:rFonts w:ascii="Times New Roman" w:eastAsia="Times New Roman" w:hAnsi="Times New Roman" w:cs="Times New Roman"/>
                <w:sz w:val="24"/>
                <w:szCs w:val="24"/>
                <w:lang w:eastAsia="ru-RU"/>
              </w:rPr>
              <w:t xml:space="preserve"> При оценке заявок на участие в открытом конкурсе по данному показателю оценивается (принимается для оценки заявки на участие в открытом конкурсе) количество ранее исполненных контрактов (договоров</w:t>
            </w:r>
            <w:r>
              <w:rPr>
                <w:rFonts w:ascii="Times New Roman" w:eastAsia="Times New Roman" w:hAnsi="Times New Roman" w:cs="Times New Roman"/>
                <w:sz w:val="24"/>
                <w:szCs w:val="24"/>
                <w:lang w:eastAsia="ru-RU"/>
              </w:rPr>
              <w:t>)</w:t>
            </w:r>
            <w:r w:rsidRPr="004E48EE">
              <w:rPr>
                <w:rFonts w:ascii="Times New Roman" w:eastAsia="Times New Roman" w:hAnsi="Times New Roman" w:cs="Times New Roman"/>
                <w:sz w:val="24"/>
                <w:szCs w:val="24"/>
                <w:lang w:eastAsia="ru-RU"/>
              </w:rPr>
              <w:t xml:space="preserve"> сопоставимого характера и объёма за последние 5 (пять) лет, до даты подачи заявок, в городах с численностью населения не менее 1млн</w:t>
            </w:r>
            <w:proofErr w:type="gramStart"/>
            <w:r w:rsidRPr="004E48EE">
              <w:rPr>
                <w:rFonts w:ascii="Times New Roman" w:eastAsia="Times New Roman" w:hAnsi="Times New Roman" w:cs="Times New Roman"/>
                <w:sz w:val="24"/>
                <w:szCs w:val="24"/>
                <w:lang w:eastAsia="ru-RU"/>
              </w:rPr>
              <w:t>.ж</w:t>
            </w:r>
            <w:proofErr w:type="gramEnd"/>
            <w:r w:rsidRPr="004E48EE">
              <w:rPr>
                <w:rFonts w:ascii="Times New Roman" w:eastAsia="Times New Roman" w:hAnsi="Times New Roman" w:cs="Times New Roman"/>
                <w:sz w:val="24"/>
                <w:szCs w:val="24"/>
                <w:lang w:eastAsia="ru-RU"/>
              </w:rPr>
              <w:t xml:space="preserve">ителей, с предоставлением копий таких договоров и актов выполненных работ. </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При оценке заявок на участие в закупке по данному показателю оценивается количество успешно исполненных договоров сопоставимого характера. Успешно выполненными работами являются работы, выполненные в установленные договором сроки и надлежащего качества, без взыскания неустоек.</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Сопоставимым признается опыт по выполнению работ по проведению инженерно-изыскательских работ</w:t>
            </w:r>
            <w:r>
              <w:rPr>
                <w:rFonts w:ascii="Times New Roman" w:eastAsia="Times New Roman" w:hAnsi="Times New Roman" w:cs="Times New Roman"/>
                <w:sz w:val="24"/>
                <w:szCs w:val="24"/>
                <w:lang w:eastAsia="ru-RU"/>
              </w:rPr>
              <w:t>.</w:t>
            </w:r>
          </w:p>
          <w:p w:rsidR="00E973CA" w:rsidRPr="004E48EE" w:rsidRDefault="00E973CA" w:rsidP="00E973CA">
            <w:pPr>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 xml:space="preserve">Количество баллов, присуждаемых по критерию оценки «Квалификация </w:t>
            </w:r>
            <w:r w:rsidRPr="004E48EE">
              <w:rPr>
                <w:rFonts w:ascii="Times New Roman" w:eastAsia="Times New Roman" w:hAnsi="Times New Roman" w:cs="Times New Roman"/>
                <w:sz w:val="24"/>
                <w:szCs w:val="24"/>
                <w:lang w:eastAsia="ru-RU"/>
              </w:rPr>
              <w:lastRenderedPageBreak/>
              <w:t>участника закупки (наличие у участника закупки опыта успешного выполнения работ, сопоставимого характера и объема)», определяется по формуле:</w:t>
            </w:r>
          </w:p>
          <w:p w:rsidR="00E973CA" w:rsidRPr="004E48EE" w:rsidRDefault="00E973CA" w:rsidP="00E973CA">
            <w:pPr>
              <w:autoSpaceDE w:val="0"/>
              <w:autoSpaceDN w:val="0"/>
              <w:adjustRightInd w:val="0"/>
              <w:spacing w:after="0" w:line="240" w:lineRule="auto"/>
              <w:ind w:left="2832"/>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 xml:space="preserve">  НЦБ</w:t>
            </w:r>
            <w:proofErr w:type="spellStart"/>
            <w:r w:rsidRPr="004E48EE">
              <w:rPr>
                <w:rFonts w:ascii="Times New Roman" w:eastAsia="Times New Roman" w:hAnsi="Times New Roman" w:cs="Times New Roman"/>
                <w:sz w:val="24"/>
                <w:szCs w:val="24"/>
                <w:vertAlign w:val="subscript"/>
                <w:lang w:val="en-US" w:eastAsia="ru-RU"/>
              </w:rPr>
              <w:t>i</w:t>
            </w:r>
            <w:proofErr w:type="spellEnd"/>
            <w:r w:rsidRPr="004E48EE">
              <w:rPr>
                <w:rFonts w:ascii="Times New Roman" w:eastAsia="Times New Roman" w:hAnsi="Times New Roman" w:cs="Times New Roman"/>
                <w:sz w:val="24"/>
                <w:szCs w:val="24"/>
                <w:vertAlign w:val="subscript"/>
                <w:lang w:eastAsia="ru-RU"/>
              </w:rPr>
              <w:t>1</w:t>
            </w:r>
            <w:r w:rsidRPr="004E48EE">
              <w:rPr>
                <w:rFonts w:ascii="Times New Roman" w:eastAsia="Times New Roman" w:hAnsi="Times New Roman" w:cs="Times New Roman"/>
                <w:sz w:val="24"/>
                <w:szCs w:val="24"/>
                <w:lang w:eastAsia="ru-RU"/>
              </w:rPr>
              <w:t xml:space="preserve"> = 100 х (</w:t>
            </w:r>
            <w:r w:rsidRPr="004E48EE">
              <w:rPr>
                <w:rFonts w:ascii="Times New Roman" w:eastAsia="Times New Roman" w:hAnsi="Times New Roman" w:cs="Times New Roman"/>
                <w:sz w:val="24"/>
                <w:szCs w:val="24"/>
                <w:lang w:val="en-US" w:eastAsia="ru-RU"/>
              </w:rPr>
              <w:t>K</w:t>
            </w:r>
            <w:r w:rsidRPr="004E48EE">
              <w:rPr>
                <w:rFonts w:ascii="Times New Roman" w:eastAsia="Times New Roman" w:hAnsi="Times New Roman" w:cs="Times New Roman"/>
                <w:sz w:val="24"/>
                <w:szCs w:val="24"/>
                <w:vertAlign w:val="subscript"/>
                <w:lang w:val="en-US" w:eastAsia="ru-RU"/>
              </w:rPr>
              <w:t>i</w:t>
            </w:r>
            <w:r w:rsidRPr="004E48EE">
              <w:rPr>
                <w:rFonts w:ascii="Times New Roman" w:eastAsia="Times New Roman" w:hAnsi="Times New Roman" w:cs="Times New Roman"/>
                <w:sz w:val="24"/>
                <w:szCs w:val="24"/>
                <w:vertAlign w:val="subscript"/>
                <w:lang w:eastAsia="ru-RU"/>
              </w:rPr>
              <w:t>1</w:t>
            </w:r>
            <w:r w:rsidRPr="004E48EE">
              <w:rPr>
                <w:rFonts w:ascii="Times New Roman" w:eastAsia="Times New Roman" w:hAnsi="Times New Roman" w:cs="Times New Roman"/>
                <w:sz w:val="24"/>
                <w:szCs w:val="24"/>
                <w:lang w:eastAsia="ru-RU"/>
              </w:rPr>
              <w:t xml:space="preserve"> / </w:t>
            </w:r>
            <w:proofErr w:type="spellStart"/>
            <w:r w:rsidRPr="004E48EE">
              <w:rPr>
                <w:rFonts w:ascii="Times New Roman" w:eastAsia="Times New Roman" w:hAnsi="Times New Roman" w:cs="Times New Roman"/>
                <w:sz w:val="24"/>
                <w:szCs w:val="24"/>
                <w:lang w:val="en-US" w:eastAsia="ru-RU"/>
              </w:rPr>
              <w:t>K</w:t>
            </w:r>
            <w:r w:rsidRPr="004E48EE">
              <w:rPr>
                <w:rFonts w:ascii="Times New Roman" w:eastAsia="Times New Roman" w:hAnsi="Times New Roman" w:cs="Times New Roman"/>
                <w:sz w:val="24"/>
                <w:szCs w:val="24"/>
                <w:vertAlign w:val="subscript"/>
                <w:lang w:val="en-US" w:eastAsia="ru-RU"/>
              </w:rPr>
              <w:t>max</w:t>
            </w:r>
            <w:proofErr w:type="spellEnd"/>
            <w:r w:rsidRPr="004E48EE">
              <w:rPr>
                <w:rFonts w:ascii="Times New Roman" w:eastAsia="Times New Roman" w:hAnsi="Times New Roman" w:cs="Times New Roman"/>
                <w:sz w:val="24"/>
                <w:szCs w:val="24"/>
                <w:lang w:eastAsia="ru-RU"/>
              </w:rPr>
              <w:t>),</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где:</w:t>
            </w:r>
          </w:p>
          <w:p w:rsidR="00E973CA" w:rsidRPr="004E48EE" w:rsidRDefault="00E973CA" w:rsidP="00E973CA">
            <w:pPr>
              <w:tabs>
                <w:tab w:val="left" w:pos="1949"/>
                <w:tab w:val="left" w:pos="2928"/>
                <w:tab w:val="left" w:pos="5419"/>
                <w:tab w:val="left" w:pos="770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НЦБ</w:t>
            </w:r>
            <w:proofErr w:type="spellStart"/>
            <w:r w:rsidRPr="004E48EE">
              <w:rPr>
                <w:rFonts w:ascii="Times New Roman" w:eastAsia="Times New Roman" w:hAnsi="Times New Roman" w:cs="Times New Roman"/>
                <w:sz w:val="24"/>
                <w:szCs w:val="24"/>
                <w:vertAlign w:val="subscript"/>
                <w:lang w:val="en-US" w:eastAsia="ru-RU"/>
              </w:rPr>
              <w:t>i</w:t>
            </w:r>
            <w:proofErr w:type="spellEnd"/>
            <w:r w:rsidRPr="004E48EE">
              <w:rPr>
                <w:rFonts w:ascii="Times New Roman" w:eastAsia="Times New Roman" w:hAnsi="Times New Roman" w:cs="Times New Roman"/>
                <w:sz w:val="24"/>
                <w:szCs w:val="24"/>
                <w:vertAlign w:val="subscript"/>
                <w:lang w:eastAsia="ru-RU"/>
              </w:rPr>
              <w:t>1</w:t>
            </w:r>
            <w:r w:rsidRPr="004E48EE">
              <w:rPr>
                <w:rFonts w:ascii="Times New Roman" w:eastAsia="Times New Roman" w:hAnsi="Times New Roman" w:cs="Times New Roman"/>
                <w:sz w:val="24"/>
                <w:szCs w:val="24"/>
                <w:lang w:eastAsia="ru-RU"/>
              </w:rPr>
              <w:t xml:space="preserve"> – количество баллов у участника закупки по данному критерию;</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К</w:t>
            </w:r>
            <w:proofErr w:type="spellStart"/>
            <w:r w:rsidRPr="004E48EE">
              <w:rPr>
                <w:rFonts w:ascii="Times New Roman" w:eastAsia="Times New Roman" w:hAnsi="Times New Roman" w:cs="Times New Roman"/>
                <w:sz w:val="24"/>
                <w:szCs w:val="24"/>
                <w:vertAlign w:val="subscript"/>
                <w:lang w:val="en-US" w:eastAsia="ru-RU"/>
              </w:rPr>
              <w:t>i</w:t>
            </w:r>
            <w:proofErr w:type="spellEnd"/>
            <w:r w:rsidRPr="004E48EE">
              <w:rPr>
                <w:rFonts w:ascii="Times New Roman" w:eastAsia="Times New Roman" w:hAnsi="Times New Roman" w:cs="Times New Roman"/>
                <w:sz w:val="24"/>
                <w:szCs w:val="24"/>
                <w:vertAlign w:val="subscript"/>
                <w:lang w:eastAsia="ru-RU"/>
              </w:rPr>
              <w:t>1</w:t>
            </w:r>
            <w:r w:rsidRPr="004E48EE">
              <w:rPr>
                <w:rFonts w:ascii="Times New Roman" w:eastAsia="Times New Roman" w:hAnsi="Times New Roman" w:cs="Times New Roman"/>
                <w:sz w:val="24"/>
                <w:szCs w:val="24"/>
                <w:lang w:eastAsia="ru-RU"/>
              </w:rPr>
              <w:t xml:space="preserve"> - предложение участника закупки, заявка которого оценивается;</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К</w:t>
            </w:r>
            <w:proofErr w:type="gramStart"/>
            <w:r w:rsidRPr="004E48EE">
              <w:rPr>
                <w:rFonts w:ascii="Times New Roman" w:eastAsia="Times New Roman" w:hAnsi="Times New Roman" w:cs="Times New Roman"/>
                <w:sz w:val="24"/>
                <w:szCs w:val="24"/>
                <w:vertAlign w:val="subscript"/>
                <w:lang w:val="en-US" w:eastAsia="ru-RU"/>
              </w:rPr>
              <w:t>m</w:t>
            </w:r>
            <w:proofErr w:type="gramEnd"/>
            <w:r w:rsidRPr="004E48EE">
              <w:rPr>
                <w:rFonts w:ascii="Times New Roman" w:eastAsia="Times New Roman" w:hAnsi="Times New Roman" w:cs="Times New Roman"/>
                <w:sz w:val="24"/>
                <w:szCs w:val="24"/>
                <w:vertAlign w:val="subscript"/>
                <w:lang w:eastAsia="ru-RU"/>
              </w:rPr>
              <w:t>ах</w:t>
            </w:r>
            <w:r w:rsidRPr="004E48EE">
              <w:rPr>
                <w:rFonts w:ascii="Times New Roman" w:eastAsia="Times New Roman" w:hAnsi="Times New Roman" w:cs="Times New Roman"/>
                <w:sz w:val="24"/>
                <w:szCs w:val="24"/>
                <w:lang w:eastAsia="ru-RU"/>
              </w:rPr>
              <w:t xml:space="preserve"> - максимальное предложение из сделанных участниками закупки.</w:t>
            </w:r>
          </w:p>
          <w:p w:rsidR="00E973CA" w:rsidRPr="004E48EE" w:rsidRDefault="00E973CA" w:rsidP="00E973CA">
            <w:pPr>
              <w:spacing w:after="0" w:line="240" w:lineRule="auto"/>
              <w:ind w:firstLine="567"/>
              <w:jc w:val="both"/>
              <w:rPr>
                <w:rFonts w:ascii="Times New Roman" w:eastAsia="Times New Roman" w:hAnsi="Times New Roman" w:cs="Times New Roman"/>
                <w:sz w:val="24"/>
                <w:szCs w:val="24"/>
                <w:lang w:eastAsia="ru-RU"/>
              </w:rPr>
            </w:pPr>
          </w:p>
          <w:p w:rsidR="00E973CA" w:rsidRPr="004E48EE" w:rsidRDefault="00E973CA" w:rsidP="00E973CA">
            <w:pPr>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 xml:space="preserve">Для расчета итогового рейтинга по заявке рейтинг, присуждаемый i-й заявке по </w:t>
            </w:r>
            <w:proofErr w:type="spellStart"/>
            <w:r w:rsidRPr="004E48EE">
              <w:rPr>
                <w:rFonts w:ascii="Times New Roman" w:eastAsia="Times New Roman" w:hAnsi="Times New Roman" w:cs="Times New Roman"/>
                <w:sz w:val="24"/>
                <w:szCs w:val="24"/>
                <w:lang w:eastAsia="ru-RU"/>
              </w:rPr>
              <w:t>нестоимостному</w:t>
            </w:r>
            <w:proofErr w:type="spellEnd"/>
            <w:r w:rsidRPr="004E48EE">
              <w:rPr>
                <w:rFonts w:ascii="Times New Roman" w:eastAsia="Times New Roman" w:hAnsi="Times New Roman" w:cs="Times New Roman"/>
                <w:sz w:val="24"/>
                <w:szCs w:val="24"/>
                <w:lang w:eastAsia="ru-RU"/>
              </w:rPr>
              <w:t xml:space="preserve"> критерию оценки «Квалификация участника закупки» показатель «</w:t>
            </w:r>
            <w:r w:rsidRPr="004E48EE">
              <w:rPr>
                <w:rFonts w:ascii="Times New Roman" w:eastAsia="Times New Roman" w:hAnsi="Times New Roman" w:cs="Times New Roman"/>
                <w:sz w:val="24"/>
                <w:szCs w:val="24"/>
              </w:rPr>
              <w:t>Опыт участника по выполнению работ сопоставимого характера и объема</w:t>
            </w:r>
            <w:r w:rsidRPr="004E48EE">
              <w:rPr>
                <w:rFonts w:ascii="Times New Roman" w:eastAsia="Times New Roman" w:hAnsi="Times New Roman" w:cs="Times New Roman"/>
                <w:sz w:val="24"/>
                <w:szCs w:val="24"/>
                <w:lang w:eastAsia="ru-RU"/>
              </w:rPr>
              <w:t>», умножается на соответствующую указанному критерию значимость.</w:t>
            </w:r>
          </w:p>
          <w:p w:rsidR="00E973CA" w:rsidRPr="004E48EE" w:rsidRDefault="00E973CA" w:rsidP="00E973CA">
            <w:pPr>
              <w:spacing w:after="0" w:line="240" w:lineRule="auto"/>
              <w:ind w:firstLine="567"/>
              <w:jc w:val="both"/>
              <w:rPr>
                <w:rFonts w:ascii="Times New Roman" w:eastAsia="Times New Roman" w:hAnsi="Times New Roman" w:cs="Times New Roman"/>
                <w:sz w:val="24"/>
                <w:szCs w:val="24"/>
                <w:lang w:eastAsia="ru-RU"/>
              </w:rPr>
            </w:pPr>
          </w:p>
          <w:p w:rsidR="00E973CA" w:rsidRPr="004E48EE" w:rsidRDefault="00E973CA" w:rsidP="00E973CA">
            <w:pPr>
              <w:widowControl w:val="0"/>
              <w:suppressLineNumbers/>
              <w:suppressAutoHyphens/>
              <w:spacing w:after="0" w:line="240" w:lineRule="auto"/>
              <w:ind w:left="2832" w:firstLine="567"/>
              <w:rPr>
                <w:rFonts w:ascii="Times New Roman" w:eastAsia="Times New Roman" w:hAnsi="Times New Roman" w:cs="Times New Roman"/>
                <w:b/>
                <w:sz w:val="24"/>
                <w:szCs w:val="24"/>
                <w:lang w:eastAsia="ru-RU"/>
              </w:rPr>
            </w:pPr>
            <w:r w:rsidRPr="004E48EE">
              <w:rPr>
                <w:rFonts w:ascii="Times New Roman" w:eastAsia="Times New Roman" w:hAnsi="Times New Roman" w:cs="Times New Roman"/>
                <w:sz w:val="24"/>
                <w:szCs w:val="24"/>
                <w:lang w:val="en-US" w:eastAsia="ru-RU"/>
              </w:rPr>
              <w:t>Rn</w:t>
            </w:r>
            <w:r w:rsidRPr="004E48EE">
              <w:rPr>
                <w:rFonts w:ascii="Times New Roman" w:eastAsia="Times New Roman" w:hAnsi="Times New Roman" w:cs="Times New Roman"/>
                <w:sz w:val="24"/>
                <w:szCs w:val="24"/>
                <w:lang w:eastAsia="ru-RU"/>
              </w:rPr>
              <w:t>1</w:t>
            </w:r>
            <w:proofErr w:type="spellStart"/>
            <w:r w:rsidRPr="004E48EE">
              <w:rPr>
                <w:rFonts w:ascii="Times New Roman" w:eastAsia="Times New Roman" w:hAnsi="Times New Roman" w:cs="Times New Roman"/>
                <w:sz w:val="24"/>
                <w:szCs w:val="24"/>
                <w:vertAlign w:val="subscript"/>
                <w:lang w:val="en-US" w:eastAsia="ru-RU"/>
              </w:rPr>
              <w:t>i</w:t>
            </w:r>
            <w:proofErr w:type="spellEnd"/>
            <w:r w:rsidRPr="004E48EE">
              <w:rPr>
                <w:rFonts w:ascii="Times New Roman" w:eastAsia="Times New Roman" w:hAnsi="Times New Roman" w:cs="Times New Roman"/>
                <w:b/>
                <w:sz w:val="24"/>
                <w:szCs w:val="24"/>
                <w:vertAlign w:val="subscript"/>
                <w:lang w:eastAsia="ru-RU"/>
              </w:rPr>
              <w:t xml:space="preserve">  </w:t>
            </w:r>
            <w:r w:rsidRPr="004E48EE">
              <w:rPr>
                <w:rFonts w:ascii="Times New Roman" w:eastAsia="Times New Roman" w:hAnsi="Times New Roman" w:cs="Times New Roman"/>
                <w:b/>
                <w:sz w:val="24"/>
                <w:szCs w:val="24"/>
                <w:lang w:eastAsia="ru-RU"/>
              </w:rPr>
              <w:t xml:space="preserve">= </w:t>
            </w:r>
            <w:r w:rsidRPr="004E48EE">
              <w:rPr>
                <w:rFonts w:ascii="Times New Roman" w:eastAsia="Times New Roman" w:hAnsi="Times New Roman" w:cs="Times New Roman"/>
                <w:b/>
                <w:sz w:val="24"/>
                <w:szCs w:val="24"/>
                <w:vertAlign w:val="subscript"/>
                <w:lang w:eastAsia="ru-RU"/>
              </w:rPr>
              <w:t xml:space="preserve"> </w:t>
            </w:r>
            <w:r w:rsidRPr="004E48EE">
              <w:rPr>
                <w:rFonts w:ascii="Times New Roman" w:eastAsia="Times New Roman" w:hAnsi="Times New Roman" w:cs="Times New Roman"/>
                <w:sz w:val="24"/>
                <w:szCs w:val="24"/>
                <w:lang w:eastAsia="ru-RU"/>
              </w:rPr>
              <w:t>НЦБ</w:t>
            </w:r>
            <w:proofErr w:type="spellStart"/>
            <w:r w:rsidRPr="004E48EE">
              <w:rPr>
                <w:rFonts w:ascii="Times New Roman" w:eastAsia="Times New Roman" w:hAnsi="Times New Roman" w:cs="Times New Roman"/>
                <w:sz w:val="24"/>
                <w:szCs w:val="24"/>
                <w:vertAlign w:val="subscript"/>
                <w:lang w:val="en-US" w:eastAsia="ru-RU"/>
              </w:rPr>
              <w:t>i</w:t>
            </w:r>
            <w:proofErr w:type="spellEnd"/>
            <w:r w:rsidRPr="004E48EE">
              <w:rPr>
                <w:rFonts w:ascii="Times New Roman" w:eastAsia="Times New Roman" w:hAnsi="Times New Roman" w:cs="Times New Roman"/>
                <w:sz w:val="24"/>
                <w:szCs w:val="24"/>
                <w:vertAlign w:val="subscript"/>
                <w:lang w:eastAsia="ru-RU"/>
              </w:rPr>
              <w:t xml:space="preserve"> </w:t>
            </w:r>
            <w:r w:rsidRPr="004E48EE">
              <w:rPr>
                <w:rFonts w:ascii="Times New Roman" w:eastAsia="Times New Roman" w:hAnsi="Times New Roman" w:cs="Times New Roman"/>
                <w:sz w:val="24"/>
                <w:szCs w:val="24"/>
                <w:lang w:eastAsia="ru-RU"/>
              </w:rPr>
              <w:t>*КЗ</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E48EE">
              <w:rPr>
                <w:rFonts w:ascii="Times New Roman" w:eastAsia="Times New Roman" w:hAnsi="Times New Roman" w:cs="Arial"/>
                <w:sz w:val="24"/>
                <w:szCs w:val="24"/>
                <w:lang w:eastAsia="ru-RU"/>
              </w:rPr>
              <w:t>где:</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НЦБ</w:t>
            </w:r>
            <w:proofErr w:type="spellStart"/>
            <w:r w:rsidRPr="004E48EE">
              <w:rPr>
                <w:rFonts w:ascii="Times New Roman" w:eastAsia="Times New Roman" w:hAnsi="Times New Roman" w:cs="Times New Roman"/>
                <w:sz w:val="24"/>
                <w:szCs w:val="24"/>
                <w:vertAlign w:val="subscript"/>
                <w:lang w:val="en-US" w:eastAsia="ru-RU"/>
              </w:rPr>
              <w:t>i</w:t>
            </w:r>
            <w:proofErr w:type="spellEnd"/>
            <w:r w:rsidRPr="004E48EE">
              <w:rPr>
                <w:rFonts w:ascii="Times New Roman" w:eastAsia="Times New Roman" w:hAnsi="Times New Roman" w:cs="Times New Roman"/>
                <w:sz w:val="24"/>
                <w:szCs w:val="24"/>
                <w:vertAlign w:val="subscript"/>
                <w:lang w:eastAsia="ru-RU"/>
              </w:rPr>
              <w:t>1</w:t>
            </w:r>
            <w:r w:rsidRPr="004E48EE">
              <w:rPr>
                <w:rFonts w:ascii="Times New Roman" w:eastAsia="Times New Roman" w:hAnsi="Times New Roman" w:cs="Times New Roman"/>
                <w:sz w:val="24"/>
                <w:szCs w:val="24"/>
                <w:lang w:eastAsia="ru-RU"/>
              </w:rPr>
              <w:t xml:space="preserve"> – количество баллов у участника закупки по данному критерию;</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roofErr w:type="gramStart"/>
            <w:r w:rsidRPr="004E48EE">
              <w:rPr>
                <w:rFonts w:ascii="Times New Roman" w:eastAsia="Times New Roman" w:hAnsi="Times New Roman" w:cs="Arial"/>
                <w:sz w:val="24"/>
                <w:szCs w:val="24"/>
                <w:lang w:eastAsia="ru-RU"/>
              </w:rPr>
              <w:t>КЗ</w:t>
            </w:r>
            <w:proofErr w:type="gramEnd"/>
            <w:r w:rsidRPr="004E48EE">
              <w:rPr>
                <w:rFonts w:ascii="Times New Roman" w:eastAsia="Times New Roman" w:hAnsi="Times New Roman" w:cs="Arial"/>
                <w:sz w:val="24"/>
                <w:szCs w:val="24"/>
                <w:vertAlign w:val="subscript"/>
                <w:lang w:eastAsia="ru-RU"/>
              </w:rPr>
              <w:t xml:space="preserve"> </w:t>
            </w:r>
            <w:r w:rsidRPr="004E48EE">
              <w:rPr>
                <w:rFonts w:ascii="Times New Roman" w:eastAsia="Times New Roman" w:hAnsi="Times New Roman" w:cs="Arial"/>
                <w:sz w:val="24"/>
                <w:szCs w:val="24"/>
                <w:lang w:eastAsia="ru-RU"/>
              </w:rPr>
              <w:t>- значимость критерия по данному показателю, КЗ = 0,</w:t>
            </w:r>
            <w:r>
              <w:rPr>
                <w:rFonts w:ascii="Times New Roman" w:eastAsia="Times New Roman" w:hAnsi="Times New Roman" w:cs="Arial"/>
                <w:sz w:val="24"/>
                <w:szCs w:val="24"/>
                <w:lang w:eastAsia="ru-RU"/>
              </w:rPr>
              <w:t>4</w:t>
            </w:r>
            <w:r w:rsidRPr="004E48EE">
              <w:rPr>
                <w:rFonts w:ascii="Times New Roman" w:eastAsia="Times New Roman" w:hAnsi="Times New Roman" w:cs="Arial"/>
                <w:sz w:val="24"/>
                <w:szCs w:val="24"/>
                <w:lang w:eastAsia="ru-RU"/>
              </w:rPr>
              <w:t>0 (</w:t>
            </w:r>
            <w:r>
              <w:rPr>
                <w:rFonts w:ascii="Times New Roman" w:eastAsia="Times New Roman" w:hAnsi="Times New Roman" w:cs="Arial"/>
                <w:sz w:val="24"/>
                <w:szCs w:val="24"/>
                <w:lang w:eastAsia="ru-RU"/>
              </w:rPr>
              <w:t>4</w:t>
            </w:r>
            <w:r w:rsidRPr="004E48EE">
              <w:rPr>
                <w:rFonts w:ascii="Times New Roman" w:eastAsia="Times New Roman" w:hAnsi="Times New Roman" w:cs="Arial"/>
                <w:sz w:val="24"/>
                <w:szCs w:val="24"/>
                <w:lang w:eastAsia="ru-RU"/>
              </w:rPr>
              <w:t>0/100);</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E48EE">
              <w:rPr>
                <w:rFonts w:ascii="Times New Roman" w:eastAsia="Times New Roman" w:hAnsi="Times New Roman" w:cs="Arial"/>
                <w:sz w:val="24"/>
                <w:szCs w:val="24"/>
                <w:lang w:val="en-US" w:eastAsia="ru-RU"/>
              </w:rPr>
              <w:t>Rn</w:t>
            </w:r>
            <w:r w:rsidRPr="004E48EE">
              <w:rPr>
                <w:rFonts w:ascii="Times New Roman" w:eastAsia="Times New Roman" w:hAnsi="Times New Roman" w:cs="Arial"/>
                <w:sz w:val="24"/>
                <w:szCs w:val="24"/>
                <w:lang w:eastAsia="ru-RU"/>
              </w:rPr>
              <w:t>1</w:t>
            </w:r>
            <w:proofErr w:type="spellStart"/>
            <w:r w:rsidRPr="004E48EE">
              <w:rPr>
                <w:rFonts w:ascii="Times New Roman" w:eastAsia="Times New Roman" w:hAnsi="Times New Roman" w:cs="Arial"/>
                <w:sz w:val="24"/>
                <w:szCs w:val="24"/>
                <w:vertAlign w:val="subscript"/>
                <w:lang w:val="en-US" w:eastAsia="ru-RU"/>
              </w:rPr>
              <w:t>i</w:t>
            </w:r>
            <w:proofErr w:type="spellEnd"/>
            <w:r w:rsidRPr="004E48EE">
              <w:rPr>
                <w:rFonts w:ascii="Times New Roman" w:eastAsia="Times New Roman" w:hAnsi="Times New Roman" w:cs="Arial"/>
                <w:sz w:val="24"/>
                <w:szCs w:val="24"/>
                <w:lang w:eastAsia="ru-RU"/>
              </w:rPr>
              <w:t xml:space="preserve"> - рейтинг, присуждаемый i-й заявке по данному критерию.</w:t>
            </w:r>
          </w:p>
          <w:p w:rsidR="00E973CA" w:rsidRPr="004E48EE" w:rsidRDefault="00E973CA" w:rsidP="00E973CA">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4E48EE">
              <w:rPr>
                <w:rFonts w:ascii="Times New Roman" w:eastAsia="Times New Roman" w:hAnsi="Times New Roman" w:cs="Arial"/>
                <w:sz w:val="24"/>
                <w:szCs w:val="24"/>
                <w:lang w:eastAsia="ru-RU"/>
              </w:rPr>
              <w:t>В случае отсутствия сведений об успешном выполнении работ, сопоставимого характера и объема, заявке участника закупки по данному показателю присуждается 0 баллов.</w:t>
            </w:r>
          </w:p>
          <w:p w:rsidR="00E973CA" w:rsidRPr="00B16727" w:rsidRDefault="00E973C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0121E7" w:rsidRPr="00DE1710" w:rsidTr="00E973CA">
        <w:trPr>
          <w:gridAfter w:val="1"/>
          <w:wAfter w:w="37" w:type="dxa"/>
        </w:trPr>
        <w:tc>
          <w:tcPr>
            <w:tcW w:w="817" w:type="dxa"/>
            <w:gridSpan w:val="2"/>
            <w:shd w:val="clear" w:color="auto" w:fill="auto"/>
          </w:tcPr>
          <w:p w:rsidR="000121E7" w:rsidRDefault="000121E7"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693" w:type="dxa"/>
            <w:shd w:val="clear" w:color="auto" w:fill="auto"/>
          </w:tcPr>
          <w:p w:rsidR="000121E7" w:rsidRPr="00DE1710" w:rsidRDefault="000121E7"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конкурсной документации</w:t>
            </w:r>
          </w:p>
        </w:tc>
        <w:tc>
          <w:tcPr>
            <w:tcW w:w="5917" w:type="dxa"/>
            <w:gridSpan w:val="5"/>
            <w:shd w:val="clear" w:color="auto" w:fill="auto"/>
          </w:tcPr>
          <w:p w:rsidR="000121E7" w:rsidRPr="000121E7" w:rsidRDefault="000121E7" w:rsidP="000121E7">
            <w:pPr>
              <w:spacing w:after="0" w:line="240" w:lineRule="auto"/>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Предоставление конкурсной документации (в том числе по запросам заинтересованных лиц) до размещения извещения в Единой информационной системе www.zakupki.gov.ru о проведении конкурса не допускается.</w:t>
            </w:r>
          </w:p>
          <w:p w:rsidR="000121E7" w:rsidRPr="00DE1710" w:rsidRDefault="000121E7" w:rsidP="000121E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 xml:space="preserve">После даты размещения извещения о проведении конкурса любое заинтересованное лицо имеет возможность самостоятельно скачать конкурсную документацию в Единой информационной системе </w:t>
            </w:r>
            <w:hyperlink r:id="rId20"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Конкурсная документация предоставляется бесплатно</w:t>
            </w:r>
          </w:p>
        </w:tc>
      </w:tr>
      <w:tr w:rsidR="00DE1710" w:rsidRPr="00DE1710" w:rsidTr="00E973CA">
        <w:trPr>
          <w:gridAfter w:val="1"/>
          <w:wAfter w:w="37" w:type="dxa"/>
        </w:trPr>
        <w:tc>
          <w:tcPr>
            <w:tcW w:w="817" w:type="dxa"/>
            <w:gridSpan w:val="2"/>
            <w:shd w:val="clear" w:color="auto" w:fill="auto"/>
          </w:tcPr>
          <w:p w:rsidR="00DE1710" w:rsidRPr="00DE1710" w:rsidRDefault="00EF3BDD"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17" w:type="dxa"/>
            <w:gridSpan w:val="5"/>
            <w:shd w:val="clear" w:color="auto" w:fill="auto"/>
          </w:tcPr>
          <w:p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Start"/>
            <w:r w:rsidRPr="00DE1710">
              <w:rPr>
                <w:rFonts w:ascii="Times New Roman" w:eastAsia="Times New Roman" w:hAnsi="Times New Roman" w:cs="Times New Roman"/>
                <w:sz w:val="24"/>
                <w:szCs w:val="24"/>
                <w:lang w:eastAsia="ru-RU"/>
              </w:rPr>
              <w:t>;</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w:t>
            </w:r>
            <w:r w:rsidRPr="00DE1710">
              <w:rPr>
                <w:rFonts w:ascii="Times New Roman" w:eastAsia="Times New Roman" w:hAnsi="Times New Roman" w:cs="Times New Roman"/>
                <w:sz w:val="24"/>
                <w:szCs w:val="24"/>
                <w:lang w:eastAsia="ru-RU"/>
              </w:rPr>
              <w:lastRenderedPageBreak/>
              <w:t>проведении закупки.</w:t>
            </w:r>
          </w:p>
          <w:p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1"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(https://service.nalog.ru), сформированную в формате PDF и подписанную усиленной</w:t>
            </w:r>
            <w:proofErr w:type="gramEnd"/>
            <w:r w:rsidRPr="00DE1710">
              <w:rPr>
                <w:rFonts w:ascii="Times New Roman" w:eastAsia="Times New Roman" w:hAnsi="Times New Roman" w:cs="Times New Roman"/>
                <w:sz w:val="24"/>
                <w:szCs w:val="24"/>
                <w:lang w:eastAsia="ru-RU"/>
              </w:rPr>
              <w:t xml:space="preserve"> квалифицированной электронной подписью, которую можно визуализировать, в том числе при распечатывании;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DE1710">
              <w:rPr>
                <w:rFonts w:ascii="Times New Roman" w:eastAsia="Times New Roman" w:hAnsi="Times New Roman" w:cs="Times New Roman"/>
                <w:sz w:val="24"/>
                <w:szCs w:val="24"/>
                <w:lang w:eastAsia="ru-RU"/>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 документ, декларирующий следующие требования (по форме №6 настоящей документации):</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w:t>
            </w:r>
            <w:r w:rsidRPr="00DE1710">
              <w:rPr>
                <w:rFonts w:ascii="Times New Roman" w:eastAsia="Times New Roman" w:hAnsi="Times New Roman" w:cs="Times New Roman"/>
                <w:sz w:val="24"/>
                <w:szCs w:val="24"/>
                <w:lang w:eastAsia="ru-RU"/>
              </w:rPr>
              <w:lastRenderedPageBreak/>
              <w:t>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3"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4"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25"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w:t>
            </w:r>
            <w:r w:rsidRPr="00DE1710">
              <w:rPr>
                <w:rFonts w:ascii="Times New Roman" w:eastAsia="Times New Roman" w:hAnsi="Times New Roman" w:cs="Times New Roman"/>
                <w:sz w:val="24"/>
                <w:szCs w:val="24"/>
                <w:lang w:eastAsia="ru-RU"/>
              </w:rPr>
              <w:lastRenderedPageBreak/>
              <w:t xml:space="preserve">административной ответственности за совершение административного правонарушения, предусмотренного </w:t>
            </w:r>
            <w:hyperlink r:id="rId26"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0"/>
                <w:szCs w:val="24"/>
                <w:lang w:eastAsia="ru-RU"/>
              </w:rPr>
              <w:t>9</w:t>
            </w:r>
            <w:r w:rsidRPr="00DE1710">
              <w:rPr>
                <w:rFonts w:ascii="Times New Roman" w:eastAsia="Times New Roman" w:hAnsi="Times New Roman" w:cs="Times New Roman"/>
                <w:sz w:val="24"/>
                <w:szCs w:val="24"/>
                <w:lang w:eastAsia="ru-RU"/>
              </w:rPr>
              <w:t>) предложение участника открытого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 документы (их копии), подтверждающие соответствие участника открытого конкурса требованиям законодательства РФ и документации о проведении открытого конкурса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p>
          <w:p w:rsidR="00686586" w:rsidRPr="002624FF" w:rsidRDefault="00686586" w:rsidP="00686586">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sidRPr="002624FF">
              <w:rPr>
                <w:rFonts w:ascii="Times New Roman" w:eastAsia="Calibri" w:hAnsi="Times New Roman" w:cs="Times New Roman"/>
                <w:b/>
              </w:rPr>
              <w:lastRenderedPageBreak/>
              <w:t xml:space="preserve">Участник должен предоставить  выписку из реестра членов саморегулируемой организации по форме, утверждённой Приказом </w:t>
            </w:r>
            <w:proofErr w:type="spellStart"/>
            <w:r w:rsidRPr="002624FF">
              <w:rPr>
                <w:rFonts w:ascii="Times New Roman" w:eastAsia="Calibri" w:hAnsi="Times New Roman" w:cs="Times New Roman"/>
                <w:b/>
              </w:rPr>
              <w:t>Ростехнадзора</w:t>
            </w:r>
            <w:proofErr w:type="spellEnd"/>
            <w:r w:rsidRPr="002624FF">
              <w:rPr>
                <w:rFonts w:ascii="Times New Roman" w:eastAsia="Calibri" w:hAnsi="Times New Roman" w:cs="Times New Roman"/>
                <w:b/>
              </w:rPr>
              <w:t xml:space="preserve"> от 04.03.2019 №86, подтверждающую право участника закупки выполнять работы в области инженерных изысканий, имеющей компенсационный фонд обеспечения договорных обязательств</w:t>
            </w:r>
          </w:p>
          <w:p w:rsidR="00686586" w:rsidRDefault="00686586"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открытого конкурса. Исключение составляют документы, которые согласно гражданскому законодательству могут быть представлены только вместе с товаром;</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 документы (их копии) и сведения, необходимые для оценки заявки по критериям, которые установлены в документации об открытом конкурсе</w:t>
            </w:r>
            <w:r w:rsidR="003070E9">
              <w:rPr>
                <w:rFonts w:ascii="Times New Roman" w:eastAsia="Times New Roman" w:hAnsi="Times New Roman" w:cs="Times New Roman"/>
                <w:sz w:val="24"/>
                <w:szCs w:val="24"/>
                <w:lang w:eastAsia="ru-RU"/>
              </w:rPr>
              <w:t xml:space="preserve"> (форма №4 и форма №7)</w:t>
            </w:r>
            <w:r w:rsidRPr="00DE1710">
              <w:rPr>
                <w:rFonts w:ascii="Times New Roman" w:eastAsia="Times New Roman" w:hAnsi="Times New Roman" w:cs="Times New Roman"/>
                <w:sz w:val="24"/>
                <w:szCs w:val="24"/>
                <w:lang w:eastAsia="ru-RU"/>
              </w:rPr>
              <w:t>;</w:t>
            </w:r>
          </w:p>
          <w:p w:rsidR="00DE1710" w:rsidRPr="00DE1710" w:rsidRDefault="00DE1710" w:rsidP="00DE1710">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13) обязательство участника открытого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w:t>
            </w:r>
            <w:proofErr w:type="gramStart"/>
            <w:r w:rsidRPr="00DE1710">
              <w:rPr>
                <w:rFonts w:ascii="Times New Roman" w:eastAsia="Times New Roman" w:hAnsi="Times New Roman" w:cs="Times New Roman"/>
                <w:sz w:val="24"/>
                <w:szCs w:val="24"/>
                <w:lang w:eastAsia="ru-RU"/>
              </w:rPr>
              <w:t>я</w:t>
            </w:r>
            <w:r w:rsidR="00EA5FDF">
              <w:rPr>
                <w:rFonts w:ascii="Times New Roman" w:eastAsia="Times New Roman" w:hAnsi="Times New Roman" w:cs="Times New Roman"/>
                <w:sz w:val="24"/>
                <w:szCs w:val="24"/>
                <w:lang w:eastAsia="ru-RU"/>
              </w:rPr>
              <w:t>-</w:t>
            </w:r>
            <w:proofErr w:type="gramEnd"/>
            <w:r w:rsidR="00EA5FDF">
              <w:rPr>
                <w:rFonts w:ascii="Times New Roman" w:eastAsia="Times New Roman" w:hAnsi="Times New Roman" w:cs="Times New Roman"/>
                <w:sz w:val="24"/>
                <w:szCs w:val="24"/>
                <w:lang w:eastAsia="ru-RU"/>
              </w:rPr>
              <w:t xml:space="preserve"> не предусмотрено </w:t>
            </w:r>
            <w:r w:rsidRPr="00DE1710">
              <w:rPr>
                <w:rFonts w:ascii="Times New Roman" w:eastAsia="Times New Roman" w:hAnsi="Times New Roman" w:cs="Times New Roman"/>
                <w:sz w:val="24"/>
                <w:szCs w:val="24"/>
                <w:lang w:eastAsia="ru-RU"/>
              </w:rPr>
              <w:t>;</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 другие документы в соответствии с требованиями Положения и документации о проведении открытого конкурса.</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открытом конкурсе может содержать:</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дополнительные документы и сведения, необходимые для оценки заявки по критериям, которые установлены в документации о проведении открытого конкурса;</w:t>
            </w:r>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roofErr w:type="gramEnd"/>
          </w:p>
          <w:p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иные документы, подтверждающие соответствие участника закупки и (или) товара, работы, услуги требованиям, установленным в документации о проведении открытого конкурса.</w:t>
            </w:r>
          </w:p>
          <w:p w:rsidR="00DE1710" w:rsidRPr="00DE1710" w:rsidRDefault="00DE1710" w:rsidP="003070E9">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открытом конкурсе должна включать опись входящих в ее состав документов</w:t>
            </w:r>
            <w:proofErr w:type="gramStart"/>
            <w:r w:rsidRPr="00DE1710">
              <w:rPr>
                <w:rFonts w:ascii="Times New Roman" w:eastAsia="Times New Roman" w:hAnsi="Times New Roman" w:cs="Times New Roman"/>
                <w:sz w:val="24"/>
                <w:szCs w:val="24"/>
                <w:lang w:eastAsia="ru-RU"/>
              </w:rPr>
              <w:t>.</w:t>
            </w:r>
            <w:r w:rsidR="003070E9">
              <w:rPr>
                <w:rFonts w:ascii="Times New Roman" w:eastAsia="Times New Roman" w:hAnsi="Times New Roman" w:cs="Times New Roman"/>
                <w:sz w:val="24"/>
                <w:szCs w:val="24"/>
                <w:lang w:eastAsia="ru-RU"/>
              </w:rPr>
              <w:t>(</w:t>
            </w:r>
            <w:proofErr w:type="gramEnd"/>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rsidTr="00E973CA">
        <w:trPr>
          <w:gridAfter w:val="1"/>
          <w:wAfter w:w="37" w:type="dxa"/>
        </w:trPr>
        <w:tc>
          <w:tcPr>
            <w:tcW w:w="817" w:type="dxa"/>
            <w:gridSpan w:val="2"/>
            <w:shd w:val="clear" w:color="auto" w:fill="auto"/>
          </w:tcPr>
          <w:p w:rsidR="00DE1710" w:rsidRPr="00DE1710" w:rsidRDefault="00EF3BDD"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2693" w:type="dxa"/>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17" w:type="dxa"/>
            <w:gridSpan w:val="5"/>
            <w:shd w:val="clear" w:color="auto" w:fill="auto"/>
          </w:tcPr>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727DF6" w:rsidRPr="00954C7C" w:rsidRDefault="00727DF6" w:rsidP="00727DF6">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непроведение</w:t>
            </w:r>
            <w:proofErr w:type="spellEnd"/>
            <w:r w:rsidRPr="00DE1710">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w:t>
            </w:r>
            <w:r w:rsidRPr="00DE1710">
              <w:rPr>
                <w:rFonts w:ascii="Times New Roman" w:eastAsia="Times New Roman" w:hAnsi="Times New Roman" w:cs="Times New Roman"/>
                <w:sz w:val="24"/>
                <w:szCs w:val="24"/>
                <w:lang w:eastAsia="ru-RU"/>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E1710">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E1710">
              <w:rPr>
                <w:rFonts w:ascii="Times New Roman" w:eastAsia="Times New Roman" w:hAnsi="Times New Roman" w:cs="Times New Roman"/>
                <w:sz w:val="24"/>
                <w:szCs w:val="24"/>
                <w:lang w:eastAsia="ru-RU"/>
              </w:rPr>
              <w:t>указанных</w:t>
            </w:r>
            <w:proofErr w:type="gramEnd"/>
            <w:r w:rsidRPr="00DE1710">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E1710">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710" w:rsidRPr="00DE1710" w:rsidRDefault="00DE1710" w:rsidP="00DE1710">
            <w:pPr>
              <w:autoSpaceDE w:val="0"/>
              <w:autoSpaceDN w:val="0"/>
              <w:adjustRightInd w:val="0"/>
              <w:spacing w:after="0" w:line="240" w:lineRule="auto"/>
              <w:ind w:firstLine="567"/>
              <w:contextualSpacing/>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w:t>
            </w:r>
            <w:r w:rsidRPr="00DE1710">
              <w:rPr>
                <w:rFonts w:ascii="Times New Roman" w:eastAsia="Times New Roman" w:hAnsi="Times New Roman" w:cs="Times New Roman"/>
                <w:sz w:val="24"/>
                <w:szCs w:val="24"/>
                <w:lang w:eastAsia="ru-RU"/>
              </w:rPr>
              <w:lastRenderedPageBreak/>
              <w:t xml:space="preserve">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DE1710" w:rsidRPr="00DE1710" w:rsidRDefault="00DE1710" w:rsidP="00DE1710">
            <w:pPr>
              <w:autoSpaceDE w:val="0"/>
              <w:autoSpaceDN w:val="0"/>
              <w:spacing w:after="0" w:line="240" w:lineRule="auto"/>
              <w:ind w:firstLine="540"/>
              <w:contextualSpacing/>
              <w:rPr>
                <w:rFonts w:ascii="Times New Roman" w:eastAsia="Times New Roman" w:hAnsi="Times New Roman" w:cs="Times New Roman"/>
                <w:sz w:val="24"/>
                <w:szCs w:val="24"/>
                <w:lang w:eastAsia="ru-RU"/>
              </w:rPr>
            </w:pPr>
            <w:proofErr w:type="gramStart"/>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E1710">
              <w:rPr>
                <w:rFonts w:ascii="Times New Roman" w:eastAsia="Times New Roman" w:hAnsi="Times New Roman" w:cs="Times New Roman"/>
                <w:sz w:val="24"/>
                <w:szCs w:val="24"/>
                <w:lang w:eastAsia="ru-RU"/>
              </w:rPr>
              <w:t xml:space="preserve"> </w:t>
            </w:r>
            <w:proofErr w:type="gramStart"/>
            <w:r w:rsidRPr="00DE1710">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710">
              <w:rPr>
                <w:rFonts w:ascii="Times New Roman" w:eastAsia="Times New Roman" w:hAnsi="Times New Roman" w:cs="Times New Roman"/>
                <w:sz w:val="24"/>
                <w:szCs w:val="24"/>
                <w:lang w:eastAsia="ru-RU"/>
              </w:rPr>
              <w:t>неполнородными</w:t>
            </w:r>
            <w:proofErr w:type="spellEnd"/>
            <w:r w:rsidRPr="00DE1710">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E1710">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EF3BDD" w:rsidRPr="00DE1710" w:rsidTr="00E973CA">
        <w:trPr>
          <w:gridAfter w:val="1"/>
          <w:wAfter w:w="37" w:type="dxa"/>
          <w:trHeight w:val="263"/>
        </w:trPr>
        <w:tc>
          <w:tcPr>
            <w:tcW w:w="817" w:type="dxa"/>
            <w:gridSpan w:val="2"/>
            <w:tcBorders>
              <w:bottom w:val="single" w:sz="4" w:space="0" w:color="auto"/>
            </w:tcBorders>
            <w:shd w:val="clear" w:color="auto" w:fill="auto"/>
          </w:tcPr>
          <w:p w:rsidR="00EF3BDD" w:rsidRPr="00DE1710" w:rsidRDefault="00236017"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2693" w:type="dxa"/>
            <w:tcBorders>
              <w:bottom w:val="single" w:sz="4" w:space="0" w:color="auto"/>
            </w:tcBorders>
            <w:shd w:val="clear" w:color="auto" w:fill="auto"/>
          </w:tcPr>
          <w:p w:rsidR="00EF3BDD" w:rsidRPr="00954C7C" w:rsidRDefault="00EF3BDD" w:rsidP="00EF3BDD">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954C7C">
              <w:rPr>
                <w:rFonts w:ascii="Times New Roman" w:eastAsia="Times New Roman" w:hAnsi="Times New Roman" w:cs="Times New Roman"/>
                <w:sz w:val="24"/>
                <w:szCs w:val="24"/>
                <w:lang w:eastAsia="ru-RU"/>
              </w:rPr>
              <w:t>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F3BDD" w:rsidRPr="00DE1710" w:rsidRDefault="00EF3BDD"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17" w:type="dxa"/>
            <w:gridSpan w:val="5"/>
            <w:tcBorders>
              <w:bottom w:val="single" w:sz="4" w:space="0" w:color="auto"/>
            </w:tcBorders>
            <w:shd w:val="clear" w:color="auto" w:fill="auto"/>
          </w:tcPr>
          <w:p w:rsidR="00EF3BDD" w:rsidRPr="00EF3BDD" w:rsidRDefault="00EF3BDD" w:rsidP="00EF3BD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EF3BDD">
              <w:rPr>
                <w:rFonts w:ascii="Times New Roman" w:eastAsia="Times New Roman" w:hAnsi="Times New Roman" w:cs="Times New Roman"/>
                <w:sz w:val="24"/>
                <w:szCs w:val="24"/>
                <w:lang w:eastAsia="ru-RU"/>
              </w:rPr>
              <w:lastRenderedPageBreak/>
              <w:t>1.Участник закупки должен быть членом СРО в области инженерных изысканий.</w:t>
            </w:r>
          </w:p>
          <w:p w:rsidR="00EF3BDD" w:rsidRPr="00EF3BDD" w:rsidRDefault="00EF3BDD" w:rsidP="00EF3BD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EF3BDD">
              <w:rPr>
                <w:rFonts w:ascii="Times New Roman" w:eastAsia="Times New Roman" w:hAnsi="Times New Roman" w:cs="Times New Roman"/>
                <w:sz w:val="24"/>
                <w:szCs w:val="24"/>
                <w:lang w:eastAsia="ru-RU"/>
              </w:rPr>
              <w:t xml:space="preserve">2. СРО, в </w:t>
            </w:r>
            <w:proofErr w:type="gramStart"/>
            <w:r w:rsidRPr="00EF3BDD">
              <w:rPr>
                <w:rFonts w:ascii="Times New Roman" w:eastAsia="Times New Roman" w:hAnsi="Times New Roman" w:cs="Times New Roman"/>
                <w:sz w:val="24"/>
                <w:szCs w:val="24"/>
                <w:lang w:eastAsia="ru-RU"/>
              </w:rPr>
              <w:t>котором</w:t>
            </w:r>
            <w:proofErr w:type="gramEnd"/>
            <w:r w:rsidRPr="00EF3BDD">
              <w:rPr>
                <w:rFonts w:ascii="Times New Roman" w:eastAsia="Times New Roman" w:hAnsi="Times New Roman" w:cs="Times New Roman"/>
                <w:sz w:val="24"/>
                <w:szCs w:val="24"/>
                <w:lang w:eastAsia="ru-RU"/>
              </w:rPr>
              <w:t xml:space="preserve"> состоит участник, должна иметь компенсационный фонд обеспечения договорных обязательств.</w:t>
            </w:r>
          </w:p>
          <w:p w:rsidR="00EF3BDD" w:rsidRPr="00DE1710" w:rsidRDefault="00EF3BDD" w:rsidP="00EF3BD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EF3BDD">
              <w:rPr>
                <w:rFonts w:ascii="Times New Roman" w:eastAsia="Times New Roman" w:hAnsi="Times New Roman" w:cs="Times New Roman"/>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tc>
      </w:tr>
      <w:tr w:rsidR="00DE1710" w:rsidRPr="00DE1710" w:rsidTr="00E973CA">
        <w:trPr>
          <w:gridAfter w:val="1"/>
          <w:wAfter w:w="37" w:type="dxa"/>
          <w:trHeight w:val="263"/>
        </w:trPr>
        <w:tc>
          <w:tcPr>
            <w:tcW w:w="817" w:type="dxa"/>
            <w:gridSpan w:val="2"/>
            <w:tcBorders>
              <w:bottom w:val="single" w:sz="4" w:space="0" w:color="auto"/>
            </w:tcBorders>
            <w:shd w:val="clear" w:color="auto" w:fill="auto"/>
          </w:tcPr>
          <w:p w:rsidR="00DE1710" w:rsidRPr="00DE1710" w:rsidRDefault="00DE1710" w:rsidP="0023601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236017">
              <w:rPr>
                <w:rFonts w:ascii="Times New Roman" w:eastAsia="Times New Roman" w:hAnsi="Times New Roman" w:cs="Times New Roman"/>
                <w:sz w:val="24"/>
                <w:szCs w:val="24"/>
                <w:lang w:eastAsia="ru-RU"/>
              </w:rPr>
              <w:t>3.</w:t>
            </w:r>
          </w:p>
        </w:tc>
        <w:tc>
          <w:tcPr>
            <w:tcW w:w="2693" w:type="dxa"/>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17" w:type="dxa"/>
            <w:gridSpan w:val="5"/>
            <w:tcBorders>
              <w:bottom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Pr="00DE1710">
              <w:rPr>
                <w:rFonts w:ascii="Times New Roman" w:eastAsia="Times New Roman" w:hAnsi="Times New Roman" w:cs="Times New Roman"/>
                <w:sz w:val="24"/>
                <w:szCs w:val="24"/>
                <w:lang w:eastAsia="ru-RU"/>
              </w:rPr>
              <w:t>с даты размещения</w:t>
            </w:r>
            <w:proofErr w:type="gramEnd"/>
            <w:r w:rsidRPr="00DE1710">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p>
        </w:tc>
      </w:tr>
      <w:tr w:rsidR="00DE1710" w:rsidRPr="00DE1710" w:rsidTr="00E973CA">
        <w:trPr>
          <w:gridAfter w:val="1"/>
          <w:wAfter w:w="37" w:type="dxa"/>
          <w:trHeight w:val="26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236017"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adjustRightInd w:val="0"/>
              <w:spacing w:after="0" w:line="240" w:lineRule="auto"/>
              <w:contextualSpacing/>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Антидемпинговые меры:</w:t>
            </w:r>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tcPr>
          <w:p w:rsidR="00DE1710" w:rsidRDefault="00DE1710" w:rsidP="00DE1710">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b/>
                <w:sz w:val="24"/>
                <w:szCs w:val="24"/>
                <w:lang w:eastAsia="ru-RU"/>
              </w:rPr>
              <w:t>Применяются</w:t>
            </w:r>
          </w:p>
          <w:p w:rsidR="005A5695" w:rsidRPr="005A5695" w:rsidRDefault="005A5695" w:rsidP="008A264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5A5695">
              <w:rPr>
                <w:rFonts w:ascii="Times New Roman" w:eastAsia="Times New Roman" w:hAnsi="Times New Roman" w:cs="Times New Roman"/>
                <w:sz w:val="24"/>
                <w:szCs w:val="24"/>
                <w:lang w:eastAsia="ru-RU"/>
              </w:rPr>
              <w:t>Если при проведении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w:t>
            </w:r>
            <w:r w:rsidR="008A2646">
              <w:rPr>
                <w:rFonts w:ascii="Times New Roman" w:eastAsia="Times New Roman" w:hAnsi="Times New Roman" w:cs="Times New Roman"/>
                <w:sz w:val="24"/>
                <w:szCs w:val="24"/>
                <w:lang w:eastAsia="ru-RU"/>
              </w:rPr>
              <w:t>я исполнения договора в размере</w:t>
            </w:r>
            <w:r w:rsidR="008A2646" w:rsidRPr="008A2646">
              <w:rPr>
                <w:rFonts w:ascii="Times New Roman" w:eastAsia="Times New Roman" w:hAnsi="Times New Roman" w:cs="Times New Roman"/>
                <w:sz w:val="24"/>
                <w:szCs w:val="24"/>
                <w:lang w:eastAsia="ru-RU"/>
              </w:rPr>
              <w:t>, превышающем в полтора раза размер обеспечения исполнения договора, указанный в документации о</w:t>
            </w:r>
            <w:proofErr w:type="gramEnd"/>
            <w:r w:rsidR="008A2646" w:rsidRPr="008A2646">
              <w:rPr>
                <w:rFonts w:ascii="Times New Roman" w:eastAsia="Times New Roman" w:hAnsi="Times New Roman" w:cs="Times New Roman"/>
                <w:sz w:val="24"/>
                <w:szCs w:val="24"/>
                <w:lang w:eastAsia="ru-RU"/>
              </w:rPr>
              <w:t xml:space="preserve"> закупке</w:t>
            </w:r>
            <w:r w:rsidRPr="005A5695">
              <w:rPr>
                <w:rFonts w:ascii="Times New Roman" w:eastAsia="Times New Roman" w:hAnsi="Times New Roman" w:cs="Times New Roman"/>
                <w:sz w:val="24"/>
                <w:szCs w:val="24"/>
                <w:lang w:eastAsia="ru-RU"/>
              </w:rPr>
              <w:t xml:space="preserve">  или информации, подтверждающей добросовестность такого участника на дату подачи заявки</w:t>
            </w:r>
            <w:proofErr w:type="gramStart"/>
            <w:r w:rsidRPr="005A5695">
              <w:rPr>
                <w:rFonts w:ascii="Times New Roman" w:eastAsia="Times New Roman" w:hAnsi="Times New Roman" w:cs="Times New Roman"/>
                <w:sz w:val="24"/>
                <w:szCs w:val="24"/>
                <w:lang w:eastAsia="ru-RU"/>
              </w:rPr>
              <w:t xml:space="preserve"> </w:t>
            </w:r>
            <w:r w:rsidR="008A2646">
              <w:rPr>
                <w:rFonts w:ascii="Times New Roman" w:eastAsia="Times New Roman" w:hAnsi="Times New Roman" w:cs="Times New Roman"/>
                <w:sz w:val="24"/>
                <w:szCs w:val="24"/>
                <w:lang w:eastAsia="ru-RU"/>
              </w:rPr>
              <w:t>.</w:t>
            </w:r>
            <w:proofErr w:type="gramEnd"/>
          </w:p>
        </w:tc>
      </w:tr>
      <w:tr w:rsidR="00DE1710" w:rsidRPr="00DE1710" w:rsidTr="00E973CA">
        <w:trPr>
          <w:gridAfter w:val="1"/>
          <w:wAfter w:w="37" w:type="dxa"/>
          <w:trHeight w:val="26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236017">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236017">
              <w:rPr>
                <w:rFonts w:ascii="Times New Roman" w:eastAsia="Times New Roman" w:hAnsi="Times New Roman" w:cs="Times New Roman"/>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proofErr w:type="gramStart"/>
            <w:r w:rsidRPr="00DE1710">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b/>
                <w:sz w:val="24"/>
                <w:szCs w:val="24"/>
                <w:lang w:eastAsia="ru-RU"/>
              </w:rPr>
              <w:t>Применяется</w:t>
            </w:r>
          </w:p>
        </w:tc>
      </w:tr>
      <w:tr w:rsidR="00DE1710" w:rsidRPr="00DE1710" w:rsidTr="00E973CA">
        <w:trPr>
          <w:gridAfter w:val="1"/>
          <w:wAfter w:w="37" w:type="dxa"/>
          <w:trHeight w:val="26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236017">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236017">
              <w:rPr>
                <w:rFonts w:ascii="Times New Roman" w:eastAsia="Times New Roman" w:hAnsi="Times New Roman" w:cs="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b/>
                <w:sz w:val="24"/>
                <w:szCs w:val="24"/>
                <w:lang w:eastAsia="ru-RU"/>
              </w:rPr>
              <w:t>Не применяется</w:t>
            </w:r>
          </w:p>
        </w:tc>
      </w:tr>
      <w:tr w:rsidR="00DE1710" w:rsidRPr="00DE1710" w:rsidTr="00E973CA">
        <w:trPr>
          <w:gridAfter w:val="1"/>
          <w:wAfter w:w="37" w:type="dxa"/>
          <w:trHeight w:val="26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236017">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236017">
              <w:rPr>
                <w:rFonts w:ascii="Times New Roman" w:eastAsia="Times New Roman" w:hAnsi="Times New Roman" w:cs="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w:t>
            </w:r>
            <w:r w:rsidRPr="00DE1710">
              <w:rPr>
                <w:rFonts w:ascii="Times New Roman" w:eastAsia="Times New Roman" w:hAnsi="Times New Roman" w:cs="Times New Roman"/>
                <w:i/>
                <w:lang w:eastAsia="ru-RU"/>
              </w:rPr>
              <w:lastRenderedPageBreak/>
              <w:t>результатов):</w:t>
            </w:r>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b/>
                <w:sz w:val="24"/>
                <w:szCs w:val="24"/>
                <w:lang w:eastAsia="ru-RU"/>
              </w:rPr>
              <w:lastRenderedPageBreak/>
              <w:t>Не применяется</w:t>
            </w:r>
          </w:p>
        </w:tc>
      </w:tr>
      <w:tr w:rsidR="00DE1710" w:rsidRPr="00DE1710" w:rsidTr="00E973CA">
        <w:trPr>
          <w:gridAfter w:val="1"/>
          <w:wAfter w:w="37" w:type="dxa"/>
          <w:trHeight w:val="263"/>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236017">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236017">
              <w:rPr>
                <w:rFonts w:ascii="Times New Roman" w:eastAsia="Times New Roman" w:hAnsi="Times New Roman" w:cs="Times New Roman"/>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w:t>
            </w:r>
          </w:p>
        </w:tc>
        <w:tc>
          <w:tcPr>
            <w:tcW w:w="5917" w:type="dxa"/>
            <w:gridSpan w:val="5"/>
            <w:tcBorders>
              <w:top w:val="single" w:sz="4" w:space="0" w:color="auto"/>
              <w:left w:val="single" w:sz="4" w:space="0" w:color="auto"/>
              <w:bottom w:val="single" w:sz="4" w:space="0" w:color="auto"/>
              <w:right w:val="single" w:sz="4" w:space="0" w:color="auto"/>
            </w:tcBorders>
            <w:shd w:val="clear" w:color="auto" w:fill="auto"/>
          </w:tcPr>
          <w:p w:rsidR="00DE1710" w:rsidRPr="00DE1710" w:rsidRDefault="00DE1710" w:rsidP="00DE1710">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b/>
                <w:sz w:val="24"/>
                <w:szCs w:val="24"/>
                <w:lang w:eastAsia="ru-RU"/>
              </w:rPr>
              <w:t>Не применяется</w:t>
            </w:r>
          </w:p>
        </w:tc>
      </w:tr>
    </w:tbl>
    <w:p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236017" w:rsidRDefault="0023601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527367" w:rsidRPr="00954C7C"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DF1C15" w:rsidRDefault="00DF1C15" w:rsidP="00E81989">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DF1C15" w:rsidRDefault="00DF1C15" w:rsidP="00E81989">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632A6" w:rsidRDefault="006632A6" w:rsidP="00E81989">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6632A6" w:rsidRDefault="006632A6" w:rsidP="00E81989">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DF1C15" w:rsidRDefault="00DF1C15" w:rsidP="00E81989">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rsidR="00E81989" w:rsidRPr="00E7564D" w:rsidRDefault="00E81989" w:rsidP="00E81989">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r w:rsidRPr="00E7564D">
        <w:rPr>
          <w:rFonts w:ascii="Times New Roman" w:eastAsia="Times New Roman" w:hAnsi="Times New Roman" w:cs="Times New Roman"/>
          <w:b/>
          <w:color w:val="FF0000"/>
          <w:sz w:val="24"/>
          <w:szCs w:val="24"/>
          <w:lang w:eastAsia="ru-RU"/>
        </w:rPr>
        <w:t xml:space="preserve">Раздел №3. Техническое задание. </w:t>
      </w:r>
    </w:p>
    <w:p w:rsidR="00E7564D" w:rsidRPr="00954C7C" w:rsidRDefault="00E7564D"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E7564D" w:rsidRDefault="00E7564D" w:rsidP="00E7564D">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p>
    <w:p w:rsidR="00E7564D" w:rsidRPr="000F2553" w:rsidRDefault="00E7564D" w:rsidP="00E7564D">
      <w:pPr>
        <w:keepNext/>
        <w:overflowPunct w:val="0"/>
        <w:spacing w:after="0" w:line="240" w:lineRule="auto"/>
        <w:jc w:val="center"/>
        <w:textAlignment w:val="baseline"/>
        <w:outlineLvl w:val="0"/>
        <w:rPr>
          <w:rFonts w:ascii="Times New Roman" w:eastAsia="Times New Roman" w:hAnsi="Times New Roman" w:cs="Times New Roman"/>
          <w:b/>
          <w:bCs/>
          <w:sz w:val="28"/>
          <w:szCs w:val="28"/>
          <w:lang w:eastAsia="ru-RU"/>
        </w:rPr>
      </w:pPr>
      <w:r w:rsidRPr="000F2553">
        <w:rPr>
          <w:rFonts w:ascii="Times New Roman" w:eastAsia="Times New Roman" w:hAnsi="Times New Roman" w:cs="Times New Roman"/>
          <w:b/>
          <w:bCs/>
          <w:sz w:val="28"/>
          <w:szCs w:val="28"/>
          <w:lang w:eastAsia="ru-RU"/>
        </w:rPr>
        <w:t xml:space="preserve">ЗАДАНИЕ </w:t>
      </w:r>
      <w:r w:rsidRPr="000F2553">
        <w:rPr>
          <w:rFonts w:ascii="Times New Roman" w:eastAsia="Times New Roman" w:hAnsi="Times New Roman" w:cs="Times New Roman"/>
          <w:b/>
          <w:sz w:val="24"/>
          <w:szCs w:val="24"/>
          <w:lang w:eastAsia="ru-RU"/>
        </w:rPr>
        <w:t>НА ПРОВЕДЕНИЕ ИНЖЕНЕРНО-ИЗЫСКАТЕЛЬСКИХ РАБОТ</w:t>
      </w:r>
    </w:p>
    <w:p w:rsidR="00E7564D" w:rsidRPr="000F2553" w:rsidRDefault="00E7564D" w:rsidP="00E7564D">
      <w:pPr>
        <w:suppressAutoHyphens/>
        <w:spacing w:after="0" w:line="240" w:lineRule="auto"/>
        <w:jc w:val="center"/>
        <w:rPr>
          <w:rFonts w:ascii="Times New Roman" w:eastAsia="Times New Roman" w:hAnsi="Times New Roman" w:cs="Times New Roman"/>
          <w:sz w:val="24"/>
          <w:szCs w:val="24"/>
          <w:lang w:eastAsia="ar-SA"/>
        </w:rPr>
      </w:pPr>
      <w:r w:rsidRPr="000F2553">
        <w:rPr>
          <w:rFonts w:ascii="Times New Roman" w:eastAsia="Times New Roman" w:hAnsi="Times New Roman" w:cs="Times New Roman"/>
          <w:b/>
          <w:sz w:val="24"/>
          <w:szCs w:val="24"/>
          <w:lang w:eastAsia="ru-RU"/>
        </w:rPr>
        <w:t xml:space="preserve">по объекту: «Проект планировки и проект межевания территории, ограниченной территориями городских лесов, железной дороги и ГАУЗ РБ ГКБ №18 </w:t>
      </w:r>
      <w:proofErr w:type="spellStart"/>
      <w:r w:rsidRPr="000F2553">
        <w:rPr>
          <w:rFonts w:ascii="Times New Roman" w:eastAsia="Times New Roman" w:hAnsi="Times New Roman" w:cs="Times New Roman"/>
          <w:b/>
          <w:sz w:val="24"/>
          <w:szCs w:val="24"/>
          <w:lang w:eastAsia="ru-RU"/>
        </w:rPr>
        <w:t>г</w:t>
      </w:r>
      <w:proofErr w:type="gramStart"/>
      <w:r w:rsidRPr="000F2553">
        <w:rPr>
          <w:rFonts w:ascii="Times New Roman" w:eastAsia="Times New Roman" w:hAnsi="Times New Roman" w:cs="Times New Roman"/>
          <w:b/>
          <w:sz w:val="24"/>
          <w:szCs w:val="24"/>
          <w:lang w:eastAsia="ru-RU"/>
        </w:rPr>
        <w:t>.У</w:t>
      </w:r>
      <w:proofErr w:type="gramEnd"/>
      <w:r w:rsidRPr="000F2553">
        <w:rPr>
          <w:rFonts w:ascii="Times New Roman" w:eastAsia="Times New Roman" w:hAnsi="Times New Roman" w:cs="Times New Roman"/>
          <w:b/>
          <w:sz w:val="24"/>
          <w:szCs w:val="24"/>
          <w:lang w:eastAsia="ru-RU"/>
        </w:rPr>
        <w:t>фы</w:t>
      </w:r>
      <w:proofErr w:type="spellEnd"/>
      <w:r w:rsidRPr="000F2553">
        <w:rPr>
          <w:rFonts w:ascii="Times New Roman" w:eastAsia="Times New Roman" w:hAnsi="Times New Roman" w:cs="Times New Roman"/>
          <w:b/>
          <w:sz w:val="24"/>
          <w:szCs w:val="24"/>
          <w:lang w:eastAsia="ru-RU"/>
        </w:rPr>
        <w:t xml:space="preserve"> в Орджоникидзевском и Октябрьском районах городского округа город Уфа Республики Башкортостан»</w:t>
      </w: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5414"/>
      </w:tblGrid>
      <w:tr w:rsidR="00E7564D" w:rsidRPr="000F2553" w:rsidTr="00252316">
        <w:trPr>
          <w:trHeight w:val="745"/>
        </w:trPr>
        <w:tc>
          <w:tcPr>
            <w:tcW w:w="4361" w:type="dxa"/>
            <w:shd w:val="clear" w:color="auto" w:fill="auto"/>
            <w:vAlign w:val="center"/>
          </w:tcPr>
          <w:p w:rsidR="00E7564D" w:rsidRPr="000F2553" w:rsidRDefault="00E7564D" w:rsidP="00252316">
            <w:pPr>
              <w:spacing w:after="0" w:line="240" w:lineRule="auto"/>
              <w:jc w:val="center"/>
              <w:rPr>
                <w:rFonts w:ascii="Times New Roman" w:eastAsia="Courier New" w:hAnsi="Times New Roman" w:cs="Times New Roman"/>
                <w:b/>
                <w:color w:val="000000"/>
                <w:lang w:eastAsia="ru-RU"/>
              </w:rPr>
            </w:pPr>
            <w:r w:rsidRPr="000F2553">
              <w:rPr>
                <w:rFonts w:ascii="Times New Roman" w:eastAsia="Courier New" w:hAnsi="Times New Roman" w:cs="Times New Roman"/>
                <w:b/>
                <w:color w:val="000000"/>
                <w:lang w:eastAsia="ru-RU"/>
              </w:rPr>
              <w:t>Перечень основных требований</w:t>
            </w:r>
          </w:p>
        </w:tc>
        <w:tc>
          <w:tcPr>
            <w:tcW w:w="5812" w:type="dxa"/>
            <w:shd w:val="clear" w:color="auto" w:fill="auto"/>
            <w:vAlign w:val="center"/>
          </w:tcPr>
          <w:p w:rsidR="00E7564D" w:rsidRPr="000F2553" w:rsidRDefault="00E7564D" w:rsidP="00252316">
            <w:pPr>
              <w:spacing w:after="0" w:line="240" w:lineRule="auto"/>
              <w:jc w:val="center"/>
              <w:rPr>
                <w:rFonts w:ascii="Times New Roman" w:eastAsia="Courier New" w:hAnsi="Times New Roman" w:cs="Times New Roman"/>
                <w:b/>
                <w:color w:val="000000"/>
                <w:lang w:eastAsia="ru-RU"/>
              </w:rPr>
            </w:pPr>
            <w:r w:rsidRPr="000F2553">
              <w:rPr>
                <w:rFonts w:ascii="Times New Roman" w:eastAsia="Courier New" w:hAnsi="Times New Roman" w:cs="Times New Roman"/>
                <w:b/>
                <w:color w:val="000000"/>
                <w:lang w:eastAsia="ru-RU"/>
              </w:rPr>
              <w:t>Содержание требований</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0" w:lineRule="exact"/>
              <w:rPr>
                <w:rFonts w:ascii="Times New Roman" w:eastAsia="Times New Roman" w:hAnsi="Times New Roman" w:cs="Times New Roman"/>
                <w:b/>
                <w:color w:val="000000"/>
                <w:lang w:eastAsia="ru-RU"/>
              </w:rPr>
            </w:pPr>
            <w:r w:rsidRPr="000F2553">
              <w:rPr>
                <w:rFonts w:ascii="Times New Roman" w:eastAsia="Times New Roman" w:hAnsi="Times New Roman" w:cs="Times New Roman"/>
                <w:b/>
                <w:color w:val="000000"/>
                <w:lang w:eastAsia="ru-RU"/>
              </w:rPr>
              <w:t>1.1  Наименование объекта и его адрес</w:t>
            </w:r>
          </w:p>
        </w:tc>
        <w:tc>
          <w:tcPr>
            <w:tcW w:w="5812" w:type="dxa"/>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0F2553">
              <w:rPr>
                <w:rFonts w:ascii="Times New Roman" w:eastAsia="Times New Roman" w:hAnsi="Times New Roman" w:cs="Times New Roman"/>
                <w:lang w:eastAsia="ru-RU"/>
              </w:rPr>
              <w:t>г</w:t>
            </w:r>
            <w:proofErr w:type="gramStart"/>
            <w:r w:rsidRPr="000F2553">
              <w:rPr>
                <w:rFonts w:ascii="Times New Roman" w:eastAsia="Times New Roman" w:hAnsi="Times New Roman" w:cs="Times New Roman"/>
                <w:lang w:eastAsia="ru-RU"/>
              </w:rPr>
              <w:t>.У</w:t>
            </w:r>
            <w:proofErr w:type="gramEnd"/>
            <w:r w:rsidRPr="000F2553">
              <w:rPr>
                <w:rFonts w:ascii="Times New Roman" w:eastAsia="Times New Roman" w:hAnsi="Times New Roman" w:cs="Times New Roman"/>
                <w:lang w:eastAsia="ru-RU"/>
              </w:rPr>
              <w:t>фы</w:t>
            </w:r>
            <w:proofErr w:type="spellEnd"/>
            <w:r w:rsidRPr="000F2553">
              <w:rPr>
                <w:rFonts w:ascii="Times New Roman" w:eastAsia="Times New Roman" w:hAnsi="Times New Roman" w:cs="Times New Roman"/>
                <w:lang w:eastAsia="ru-RU"/>
              </w:rPr>
              <w:t xml:space="preserve"> в Орджоникидзевском и Октябрьском районах городского округа город Уфа Республики Башкортостан</w:t>
            </w:r>
          </w:p>
        </w:tc>
      </w:tr>
      <w:tr w:rsidR="00E7564D" w:rsidRPr="000F2553" w:rsidTr="00252316">
        <w:tc>
          <w:tcPr>
            <w:tcW w:w="4361"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1.2 Заказчик</w:t>
            </w:r>
            <w:r w:rsidRPr="000F2553">
              <w:rPr>
                <w:rFonts w:ascii="Times New Roman" w:eastAsia="Times New Roman" w:hAnsi="Times New Roman" w:cs="Times New Roman"/>
                <w:b/>
                <w:color w:val="000000"/>
                <w:lang w:eastAsia="ru-RU" w:bidi="ru-RU"/>
              </w:rPr>
              <w:tab/>
            </w:r>
          </w:p>
        </w:tc>
        <w:tc>
          <w:tcPr>
            <w:tcW w:w="5812" w:type="dxa"/>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lang w:eastAsia="ru-RU"/>
              </w:rPr>
            </w:pPr>
            <w:r w:rsidRPr="000F2553">
              <w:rPr>
                <w:rFonts w:ascii="Times New Roman" w:eastAsia="Times New Roman" w:hAnsi="Times New Roman" w:cs="Times New Roman"/>
                <w:lang w:eastAsia="ru-RU" w:bidi="ru-RU"/>
              </w:rPr>
              <w:t>ГУП «ФЖС РБ»</w:t>
            </w:r>
          </w:p>
        </w:tc>
      </w:tr>
      <w:tr w:rsidR="00E7564D" w:rsidRPr="000F2553" w:rsidTr="00252316">
        <w:tc>
          <w:tcPr>
            <w:tcW w:w="4361"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b/>
                <w:color w:val="000000"/>
                <w:highlight w:val="yellow"/>
                <w:lang w:eastAsia="ru-RU" w:bidi="ru-RU"/>
              </w:rPr>
            </w:pPr>
            <w:r w:rsidRPr="000F2553">
              <w:rPr>
                <w:rFonts w:ascii="Times New Roman" w:eastAsia="Times New Roman" w:hAnsi="Times New Roman" w:cs="Times New Roman"/>
                <w:b/>
                <w:color w:val="000000"/>
                <w:lang w:eastAsia="ru-RU" w:bidi="ru-RU"/>
              </w:rPr>
              <w:t>1.3 Основные разрешительные документы</w:t>
            </w:r>
          </w:p>
        </w:tc>
        <w:tc>
          <w:tcPr>
            <w:tcW w:w="5812" w:type="dxa"/>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highlight w:val="yellow"/>
                <w:lang w:eastAsia="ru-RU" w:bidi="ru-RU"/>
              </w:rPr>
            </w:pPr>
            <w:r w:rsidRPr="000F2553">
              <w:rPr>
                <w:rFonts w:ascii="Times New Roman" w:eastAsia="Times New Roman" w:hAnsi="Times New Roman" w:cs="Times New Roman"/>
                <w:lang w:eastAsia="ru-RU" w:bidi="ru-RU"/>
              </w:rPr>
              <w:t xml:space="preserve">Постановления Администрации ГО </w:t>
            </w:r>
            <w:proofErr w:type="spellStart"/>
            <w:r w:rsidRPr="000F2553">
              <w:rPr>
                <w:rFonts w:ascii="Times New Roman" w:eastAsia="Times New Roman" w:hAnsi="Times New Roman" w:cs="Times New Roman"/>
                <w:lang w:eastAsia="ru-RU" w:bidi="ru-RU"/>
              </w:rPr>
              <w:t>г</w:t>
            </w:r>
            <w:proofErr w:type="gramStart"/>
            <w:r w:rsidRPr="000F2553">
              <w:rPr>
                <w:rFonts w:ascii="Times New Roman" w:eastAsia="Times New Roman" w:hAnsi="Times New Roman" w:cs="Times New Roman"/>
                <w:lang w:eastAsia="ru-RU" w:bidi="ru-RU"/>
              </w:rPr>
              <w:t>.У</w:t>
            </w:r>
            <w:proofErr w:type="gramEnd"/>
            <w:r w:rsidRPr="000F2553">
              <w:rPr>
                <w:rFonts w:ascii="Times New Roman" w:eastAsia="Times New Roman" w:hAnsi="Times New Roman" w:cs="Times New Roman"/>
                <w:lang w:eastAsia="ru-RU" w:bidi="ru-RU"/>
              </w:rPr>
              <w:t>фа</w:t>
            </w:r>
            <w:proofErr w:type="spellEnd"/>
            <w:r w:rsidRPr="000F2553">
              <w:rPr>
                <w:rFonts w:ascii="Times New Roman" w:eastAsia="Times New Roman" w:hAnsi="Times New Roman" w:cs="Times New Roman"/>
                <w:lang w:eastAsia="ru-RU" w:bidi="ru-RU"/>
              </w:rPr>
              <w:t xml:space="preserve"> РБ №166 от 12.02.2020г., Градостроительное задание №166 от 12.02.2020г.</w:t>
            </w:r>
          </w:p>
        </w:tc>
      </w:tr>
      <w:tr w:rsidR="00E7564D" w:rsidRPr="000F2553" w:rsidTr="00252316">
        <w:tc>
          <w:tcPr>
            <w:tcW w:w="4361"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1.4 Кадастровый номер квартала</w:t>
            </w:r>
          </w:p>
        </w:tc>
        <w:tc>
          <w:tcPr>
            <w:tcW w:w="5812" w:type="dxa"/>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lang w:eastAsia="ru-RU" w:bidi="ru-RU"/>
              </w:rPr>
            </w:pPr>
            <w:r w:rsidRPr="000F2553">
              <w:rPr>
                <w:rFonts w:ascii="Times New Roman" w:eastAsia="Times New Roman" w:hAnsi="Times New Roman" w:cs="Times New Roman"/>
                <w:lang w:eastAsia="ru-RU" w:bidi="ru-RU"/>
              </w:rPr>
              <w:t>02</w:t>
            </w:r>
            <w:r w:rsidRPr="000F2553">
              <w:rPr>
                <w:rFonts w:ascii="Times New Roman" w:eastAsia="Times New Roman" w:hAnsi="Times New Roman" w:cs="Times New Roman"/>
                <w:lang w:val="en-US" w:eastAsia="ru-RU" w:bidi="ru-RU"/>
              </w:rPr>
              <w:t>:55:020216; 02:55:020217; 02:55:020115</w:t>
            </w:r>
          </w:p>
        </w:tc>
      </w:tr>
      <w:tr w:rsidR="00E7564D" w:rsidRPr="000F2553" w:rsidTr="00252316">
        <w:tc>
          <w:tcPr>
            <w:tcW w:w="4361"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1.5 Площадь земельного участка</w:t>
            </w:r>
          </w:p>
        </w:tc>
        <w:tc>
          <w:tcPr>
            <w:tcW w:w="5812" w:type="dxa"/>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lang w:eastAsia="ru-RU" w:bidi="ru-RU"/>
              </w:rPr>
            </w:pPr>
            <w:r w:rsidRPr="000F2553">
              <w:rPr>
                <w:rFonts w:ascii="Times New Roman" w:eastAsia="Times New Roman" w:hAnsi="Times New Roman" w:cs="Times New Roman"/>
                <w:lang w:eastAsia="ru-RU" w:bidi="ru-RU"/>
              </w:rPr>
              <w:t>11,5га</w:t>
            </w:r>
          </w:p>
        </w:tc>
      </w:tr>
      <w:tr w:rsidR="00E7564D" w:rsidRPr="000F2553" w:rsidTr="00252316">
        <w:tc>
          <w:tcPr>
            <w:tcW w:w="4361"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1.6 Стадия проектирования</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Рабочая документация</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1.7 Вид строительства</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Новое строительство</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firstLine="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1.8 Характеристика объекта</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На данный момент на территории проектирования расположены:</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 жилой дом по </w:t>
            </w:r>
            <w:proofErr w:type="spellStart"/>
            <w:r w:rsidRPr="000F2553">
              <w:rPr>
                <w:rFonts w:ascii="Times New Roman" w:eastAsia="Times New Roman" w:hAnsi="Times New Roman" w:cs="Times New Roman"/>
                <w:lang w:eastAsia="ru-RU"/>
              </w:rPr>
              <w:t>ул</w:t>
            </w:r>
            <w:proofErr w:type="gramStart"/>
            <w:r w:rsidRPr="000F2553">
              <w:rPr>
                <w:rFonts w:ascii="Times New Roman" w:eastAsia="Times New Roman" w:hAnsi="Times New Roman" w:cs="Times New Roman"/>
                <w:lang w:eastAsia="ru-RU"/>
              </w:rPr>
              <w:t>.Б</w:t>
            </w:r>
            <w:proofErr w:type="gramEnd"/>
            <w:r w:rsidRPr="000F2553">
              <w:rPr>
                <w:rFonts w:ascii="Times New Roman" w:eastAsia="Times New Roman" w:hAnsi="Times New Roman" w:cs="Times New Roman"/>
                <w:lang w:eastAsia="ru-RU"/>
              </w:rPr>
              <w:t>люхера</w:t>
            </w:r>
            <w:proofErr w:type="spellEnd"/>
            <w:r w:rsidRPr="000F2553">
              <w:rPr>
                <w:rFonts w:ascii="Times New Roman" w:eastAsia="Times New Roman" w:hAnsi="Times New Roman" w:cs="Times New Roman"/>
                <w:lang w:eastAsia="ru-RU"/>
              </w:rPr>
              <w:t>, 3/1</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 жилой дом по </w:t>
            </w:r>
            <w:proofErr w:type="spellStart"/>
            <w:r w:rsidRPr="000F2553">
              <w:rPr>
                <w:rFonts w:ascii="Times New Roman" w:eastAsia="Times New Roman" w:hAnsi="Times New Roman" w:cs="Times New Roman"/>
                <w:lang w:eastAsia="ru-RU"/>
              </w:rPr>
              <w:t>ул</w:t>
            </w:r>
            <w:proofErr w:type="gramStart"/>
            <w:r w:rsidRPr="000F2553">
              <w:rPr>
                <w:rFonts w:ascii="Times New Roman" w:eastAsia="Times New Roman" w:hAnsi="Times New Roman" w:cs="Times New Roman"/>
                <w:lang w:eastAsia="ru-RU"/>
              </w:rPr>
              <w:t>.Б</w:t>
            </w:r>
            <w:proofErr w:type="gramEnd"/>
            <w:r w:rsidRPr="000F2553">
              <w:rPr>
                <w:rFonts w:ascii="Times New Roman" w:eastAsia="Times New Roman" w:hAnsi="Times New Roman" w:cs="Times New Roman"/>
                <w:lang w:eastAsia="ru-RU"/>
              </w:rPr>
              <w:t>люхера</w:t>
            </w:r>
            <w:proofErr w:type="spellEnd"/>
            <w:r w:rsidRPr="000F2553">
              <w:rPr>
                <w:rFonts w:ascii="Times New Roman" w:eastAsia="Times New Roman" w:hAnsi="Times New Roman" w:cs="Times New Roman"/>
                <w:lang w:eastAsia="ru-RU"/>
              </w:rPr>
              <w:t>, 3/10</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 жилой дом по </w:t>
            </w:r>
            <w:proofErr w:type="spellStart"/>
            <w:r w:rsidRPr="000F2553">
              <w:rPr>
                <w:rFonts w:ascii="Times New Roman" w:eastAsia="Times New Roman" w:hAnsi="Times New Roman" w:cs="Times New Roman"/>
                <w:lang w:eastAsia="ru-RU"/>
              </w:rPr>
              <w:t>ул</w:t>
            </w:r>
            <w:proofErr w:type="gramStart"/>
            <w:r w:rsidRPr="000F2553">
              <w:rPr>
                <w:rFonts w:ascii="Times New Roman" w:eastAsia="Times New Roman" w:hAnsi="Times New Roman" w:cs="Times New Roman"/>
                <w:lang w:eastAsia="ru-RU"/>
              </w:rPr>
              <w:t>.Б</w:t>
            </w:r>
            <w:proofErr w:type="gramEnd"/>
            <w:r w:rsidRPr="000F2553">
              <w:rPr>
                <w:rFonts w:ascii="Times New Roman" w:eastAsia="Times New Roman" w:hAnsi="Times New Roman" w:cs="Times New Roman"/>
                <w:lang w:eastAsia="ru-RU"/>
              </w:rPr>
              <w:t>люхера</w:t>
            </w:r>
            <w:proofErr w:type="spellEnd"/>
            <w:r w:rsidRPr="000F2553">
              <w:rPr>
                <w:rFonts w:ascii="Times New Roman" w:eastAsia="Times New Roman" w:hAnsi="Times New Roman" w:cs="Times New Roman"/>
                <w:lang w:eastAsia="ru-RU"/>
              </w:rPr>
              <w:t>, 3/7 (литер 5)</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 жилой дом по </w:t>
            </w:r>
            <w:proofErr w:type="spellStart"/>
            <w:r w:rsidRPr="000F2553">
              <w:rPr>
                <w:rFonts w:ascii="Times New Roman" w:eastAsia="Times New Roman" w:hAnsi="Times New Roman" w:cs="Times New Roman"/>
                <w:lang w:eastAsia="ru-RU"/>
              </w:rPr>
              <w:t>ул</w:t>
            </w:r>
            <w:proofErr w:type="gramStart"/>
            <w:r w:rsidRPr="000F2553">
              <w:rPr>
                <w:rFonts w:ascii="Times New Roman" w:eastAsia="Times New Roman" w:hAnsi="Times New Roman" w:cs="Times New Roman"/>
                <w:lang w:eastAsia="ru-RU"/>
              </w:rPr>
              <w:t>.Б</w:t>
            </w:r>
            <w:proofErr w:type="gramEnd"/>
            <w:r w:rsidRPr="000F2553">
              <w:rPr>
                <w:rFonts w:ascii="Times New Roman" w:eastAsia="Times New Roman" w:hAnsi="Times New Roman" w:cs="Times New Roman"/>
                <w:lang w:eastAsia="ru-RU"/>
              </w:rPr>
              <w:t>люхера</w:t>
            </w:r>
            <w:proofErr w:type="spellEnd"/>
            <w:r w:rsidRPr="000F2553">
              <w:rPr>
                <w:rFonts w:ascii="Times New Roman" w:eastAsia="Times New Roman" w:hAnsi="Times New Roman" w:cs="Times New Roman"/>
                <w:lang w:eastAsia="ru-RU"/>
              </w:rPr>
              <w:t>, 3/8 (литер 4)</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 жилой дом по </w:t>
            </w:r>
            <w:proofErr w:type="spellStart"/>
            <w:r w:rsidRPr="000F2553">
              <w:rPr>
                <w:rFonts w:ascii="Times New Roman" w:eastAsia="Times New Roman" w:hAnsi="Times New Roman" w:cs="Times New Roman"/>
                <w:lang w:eastAsia="ru-RU"/>
              </w:rPr>
              <w:t>ул</w:t>
            </w:r>
            <w:proofErr w:type="gramStart"/>
            <w:r w:rsidRPr="000F2553">
              <w:rPr>
                <w:rFonts w:ascii="Times New Roman" w:eastAsia="Times New Roman" w:hAnsi="Times New Roman" w:cs="Times New Roman"/>
                <w:lang w:eastAsia="ru-RU"/>
              </w:rPr>
              <w:t>.Б</w:t>
            </w:r>
            <w:proofErr w:type="gramEnd"/>
            <w:r w:rsidRPr="000F2553">
              <w:rPr>
                <w:rFonts w:ascii="Times New Roman" w:eastAsia="Times New Roman" w:hAnsi="Times New Roman" w:cs="Times New Roman"/>
                <w:lang w:eastAsia="ru-RU"/>
              </w:rPr>
              <w:t>люхера</w:t>
            </w:r>
            <w:proofErr w:type="spellEnd"/>
            <w:r w:rsidRPr="000F2553">
              <w:rPr>
                <w:rFonts w:ascii="Times New Roman" w:eastAsia="Times New Roman" w:hAnsi="Times New Roman" w:cs="Times New Roman"/>
                <w:lang w:eastAsia="ru-RU"/>
              </w:rPr>
              <w:t>, 3/3 (литер 8)</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гостиница (литер 1)</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административное здание по ул</w:t>
            </w:r>
            <w:proofErr w:type="gramStart"/>
            <w:r w:rsidRPr="000F2553">
              <w:rPr>
                <w:rFonts w:ascii="Times New Roman" w:eastAsia="Times New Roman" w:hAnsi="Times New Roman" w:cs="Times New Roman"/>
                <w:lang w:eastAsia="ru-RU"/>
              </w:rPr>
              <w:t>.Б</w:t>
            </w:r>
            <w:proofErr w:type="gramEnd"/>
            <w:r w:rsidRPr="000F2553">
              <w:rPr>
                <w:rFonts w:ascii="Times New Roman" w:eastAsia="Times New Roman" w:hAnsi="Times New Roman" w:cs="Times New Roman"/>
                <w:lang w:eastAsia="ru-RU"/>
              </w:rPr>
              <w:t>люхера,3/1а</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Ведется строительство 26-этажного жилого дома литер 6 (тип фундаментов - плита, конструкция здания - монолитный каркас).</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Предполагается проектирование:</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- 25-этажного жилого дома литер 7 (тип фундаментов - плита, конструкция здания - монолитный каркас);</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- 25-этажного жилого дома литер 10;</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- 25-этажного жилого дома литер 11; </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- 25-этажного жилого дома литер 12;</w:t>
            </w:r>
          </w:p>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детского сада на 150 мест.</w:t>
            </w:r>
          </w:p>
        </w:tc>
      </w:tr>
      <w:tr w:rsidR="00E7564D" w:rsidRPr="000F2553" w:rsidTr="00252316">
        <w:tc>
          <w:tcPr>
            <w:tcW w:w="10173" w:type="dxa"/>
            <w:gridSpan w:val="2"/>
            <w:shd w:val="clear" w:color="auto" w:fill="auto"/>
            <w:vAlign w:val="center"/>
          </w:tcPr>
          <w:p w:rsidR="00E7564D" w:rsidRPr="000F2553" w:rsidRDefault="00E7564D" w:rsidP="00252316">
            <w:pPr>
              <w:autoSpaceDE w:val="0"/>
              <w:autoSpaceDN w:val="0"/>
              <w:adjustRightInd w:val="0"/>
              <w:spacing w:after="0" w:line="247" w:lineRule="exact"/>
              <w:ind w:firstLine="10"/>
              <w:jc w:val="center"/>
              <w:rPr>
                <w:rFonts w:ascii="Times New Roman" w:eastAsia="Times New Roman" w:hAnsi="Times New Roman" w:cs="Times New Roman"/>
                <w:b/>
                <w:lang w:eastAsia="ru-RU"/>
              </w:rPr>
            </w:pPr>
            <w:r w:rsidRPr="000F2553">
              <w:rPr>
                <w:rFonts w:ascii="Times New Roman" w:eastAsia="Times New Roman" w:hAnsi="Times New Roman" w:cs="Times New Roman"/>
                <w:b/>
                <w:lang w:eastAsia="ru-RU"/>
              </w:rPr>
              <w:t>2. Содержание задания на изыскательские работы</w:t>
            </w:r>
          </w:p>
        </w:tc>
      </w:tr>
      <w:tr w:rsidR="00E7564D" w:rsidRPr="000F2553" w:rsidTr="00252316">
        <w:tc>
          <w:tcPr>
            <w:tcW w:w="10173" w:type="dxa"/>
            <w:gridSpan w:val="2"/>
            <w:shd w:val="clear" w:color="auto" w:fill="auto"/>
          </w:tcPr>
          <w:p w:rsidR="00E7564D" w:rsidRPr="000F2553" w:rsidRDefault="00E7564D" w:rsidP="00252316">
            <w:pPr>
              <w:widowControl w:val="0"/>
              <w:autoSpaceDE w:val="0"/>
              <w:autoSpaceDN w:val="0"/>
              <w:adjustRightInd w:val="0"/>
              <w:snapToGrid w:val="0"/>
              <w:spacing w:after="0" w:line="240" w:lineRule="auto"/>
              <w:ind w:right="102"/>
              <w:jc w:val="both"/>
              <w:rPr>
                <w:rFonts w:ascii="Times New Roman" w:eastAsia="Times New Roman" w:hAnsi="Times New Roman" w:cs="Times New Roman"/>
                <w:lang w:eastAsia="ru-RU"/>
              </w:rPr>
            </w:pPr>
            <w:r w:rsidRPr="000F2553">
              <w:rPr>
                <w:rFonts w:ascii="Times New Roman" w:eastAsia="Times New Roman" w:hAnsi="Times New Roman" w:cs="Times New Roman"/>
                <w:b/>
                <w:color w:val="000000"/>
                <w:lang w:eastAsia="ru-RU" w:bidi="ru-RU"/>
              </w:rPr>
              <w:t xml:space="preserve">2.1 Инженерно-геологические изыскания </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iCs/>
                <w:color w:val="000000"/>
                <w:lang w:eastAsia="ru-RU" w:bidi="ru-RU"/>
              </w:rPr>
              <w:t>2</w:t>
            </w:r>
            <w:r w:rsidRPr="000F2553">
              <w:rPr>
                <w:rFonts w:ascii="Times New Roman" w:eastAsia="Times New Roman" w:hAnsi="Times New Roman" w:cs="Times New Roman"/>
                <w:b/>
                <w:color w:val="000000"/>
                <w:lang w:eastAsia="ru-RU" w:bidi="ru-RU"/>
              </w:rPr>
              <w:t>.1.1 Требования к инженерно-геологическим изысканиям</w:t>
            </w:r>
          </w:p>
        </w:tc>
        <w:tc>
          <w:tcPr>
            <w:tcW w:w="5812"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В соответствии с требованиями СП 47.13330. (актуализированная редакция СНиП 11-02-96) «Инженерные изыскания для строительства. Основные положения», СП 438.1325800.2019 «Инженерные изыскания при планировке территорий. Общие требования», Постановлением Правительства РФ №402 от 31.03.2017г. «Об утверждении правил </w:t>
            </w:r>
            <w:r w:rsidRPr="000F2553">
              <w:rPr>
                <w:rFonts w:ascii="Times New Roman" w:eastAsia="Times New Roman" w:hAnsi="Times New Roman" w:cs="Times New Roman"/>
                <w:lang w:eastAsia="ru-RU"/>
              </w:rPr>
              <w:lastRenderedPageBreak/>
              <w:t xml:space="preserve">выполнения инженерных изысканий, необходимых для подготовки документации по планировке территории» и другими нормативными правовыми актами, нормами и правилами выполнить оценку инженерно-геологических условий территории, сложившихся в настоящее время, с максимальным использованием материалов прошлых лет. </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0" w:lineRule="exact"/>
              <w:rPr>
                <w:rFonts w:ascii="Times New Roman" w:eastAsia="Times New Roman" w:hAnsi="Times New Roman" w:cs="Times New Roman"/>
                <w:b/>
                <w:iCs/>
                <w:color w:val="000000"/>
                <w:lang w:eastAsia="ru-RU" w:bidi="ru-RU"/>
              </w:rPr>
            </w:pPr>
            <w:r w:rsidRPr="000F2553">
              <w:rPr>
                <w:rFonts w:ascii="Times New Roman" w:eastAsia="Times New Roman" w:hAnsi="Times New Roman" w:cs="Times New Roman"/>
                <w:b/>
                <w:iCs/>
                <w:color w:val="000000"/>
                <w:lang w:eastAsia="ru-RU" w:bidi="ru-RU"/>
              </w:rPr>
              <w:lastRenderedPageBreak/>
              <w:t>2.1.2 Инженерно-геологические условия</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Согласно СП 47.13330.2012 (приложение</w:t>
            </w:r>
            <w:proofErr w:type="gramStart"/>
            <w:r w:rsidRPr="000F2553">
              <w:rPr>
                <w:rFonts w:ascii="Times New Roman" w:eastAsia="Times New Roman" w:hAnsi="Times New Roman" w:cs="Times New Roman"/>
                <w:lang w:eastAsia="ru-RU"/>
              </w:rPr>
              <w:t xml:space="preserve"> А</w:t>
            </w:r>
            <w:proofErr w:type="gramEnd"/>
            <w:r w:rsidRPr="000F2553">
              <w:rPr>
                <w:rFonts w:ascii="Times New Roman" w:eastAsia="Times New Roman" w:hAnsi="Times New Roman" w:cs="Times New Roman"/>
                <w:lang w:eastAsia="ru-RU"/>
              </w:rPr>
              <w:t xml:space="preserve">, таблица А1) территория относится к </w:t>
            </w:r>
            <w:r w:rsidRPr="000F2553">
              <w:rPr>
                <w:rFonts w:ascii="Times New Roman" w:eastAsia="Times New Roman" w:hAnsi="Times New Roman" w:cs="Times New Roman"/>
                <w:lang w:val="en-US" w:eastAsia="ru-RU"/>
              </w:rPr>
              <w:t>III</w:t>
            </w:r>
            <w:r w:rsidRPr="000F2553">
              <w:rPr>
                <w:rFonts w:ascii="Times New Roman" w:eastAsia="Times New Roman" w:hAnsi="Times New Roman" w:cs="Times New Roman"/>
                <w:lang w:eastAsia="ru-RU"/>
              </w:rPr>
              <w:t xml:space="preserve"> (сложной) категории сложности инженерно-геологических условий</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0" w:lineRule="exact"/>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i/>
                <w:iCs/>
                <w:color w:val="000000"/>
                <w:lang w:eastAsia="ru-RU" w:bidi="ru-RU"/>
              </w:rPr>
              <w:t>2</w:t>
            </w:r>
            <w:r w:rsidRPr="000F2553">
              <w:rPr>
                <w:rFonts w:ascii="Times New Roman" w:eastAsia="Times New Roman" w:hAnsi="Times New Roman" w:cs="Times New Roman"/>
                <w:b/>
                <w:color w:val="000000"/>
                <w:lang w:eastAsia="ru-RU" w:bidi="ru-RU"/>
              </w:rPr>
              <w:t>.1.3 Возможные изменения геологической среды в период строительства и эксплуатации объекта</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Привести данные по прогнозному изменению уровня грунтовых вод, возможному изменению свой</w:t>
            </w:r>
            <w:proofErr w:type="gramStart"/>
            <w:r w:rsidRPr="000F2553">
              <w:rPr>
                <w:rFonts w:ascii="Times New Roman" w:eastAsia="Times New Roman" w:hAnsi="Times New Roman" w:cs="Times New Roman"/>
                <w:lang w:eastAsia="ru-RU"/>
              </w:rPr>
              <w:t>ств гр</w:t>
            </w:r>
            <w:proofErr w:type="gramEnd"/>
            <w:r w:rsidRPr="000F2553">
              <w:rPr>
                <w:rFonts w:ascii="Times New Roman" w:eastAsia="Times New Roman" w:hAnsi="Times New Roman" w:cs="Times New Roman"/>
                <w:lang w:eastAsia="ru-RU"/>
              </w:rPr>
              <w:t xml:space="preserve">унтов, прогнозу развития карста (районирование территории по категориям карстовой устойчивости и зонирование площадок проектирования подпорных стенок по степени карстовой опасности). </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2" w:right="102" w:hanging="2"/>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2.1.4 Форма и состав технической документации</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color w:val="FF0000"/>
                <w:lang w:eastAsia="ru-RU"/>
              </w:rPr>
            </w:pPr>
            <w:proofErr w:type="gramStart"/>
            <w:r w:rsidRPr="000F2553">
              <w:rPr>
                <w:rFonts w:ascii="Times New Roman" w:eastAsia="Times New Roman" w:hAnsi="Times New Roman" w:cs="Times New Roman"/>
                <w:lang w:eastAsia="ru-RU"/>
              </w:rPr>
              <w:t>Технический отчет с текстовой и графической частями, содержащий инженерно-геологические разрезы, колонки горных выработок.</w:t>
            </w:r>
            <w:proofErr w:type="gramEnd"/>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2" w:right="102" w:hanging="2"/>
              <w:rPr>
                <w:rFonts w:ascii="Times New Roman" w:eastAsia="Times New Roman" w:hAnsi="Times New Roman" w:cs="Times New Roman"/>
                <w:b/>
                <w:i/>
                <w:iCs/>
                <w:color w:val="000000"/>
                <w:lang w:eastAsia="ru-RU" w:bidi="ru-RU"/>
              </w:rPr>
            </w:pPr>
            <w:r w:rsidRPr="000F2553">
              <w:rPr>
                <w:rFonts w:ascii="Times New Roman" w:eastAsia="Times New Roman" w:hAnsi="Times New Roman" w:cs="Times New Roman"/>
                <w:b/>
                <w:color w:val="000000"/>
                <w:lang w:eastAsia="ru-RU" w:bidi="ru-RU"/>
              </w:rPr>
              <w:t>2.1.5  Дополнительные требования</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Не требуется</w:t>
            </w:r>
          </w:p>
        </w:tc>
      </w:tr>
      <w:tr w:rsidR="00E7564D" w:rsidRPr="000F2553" w:rsidTr="00252316">
        <w:tc>
          <w:tcPr>
            <w:tcW w:w="10173" w:type="dxa"/>
            <w:gridSpan w:val="2"/>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b/>
                <w:lang w:eastAsia="ru-RU" w:bidi="ru-RU"/>
              </w:rPr>
            </w:pPr>
            <w:r w:rsidRPr="000F2553">
              <w:rPr>
                <w:rFonts w:ascii="Times New Roman" w:eastAsia="Times New Roman" w:hAnsi="Times New Roman" w:cs="Times New Roman"/>
                <w:b/>
                <w:lang w:eastAsia="ru-RU" w:bidi="ru-RU"/>
              </w:rPr>
              <w:t>2.2 Инженерно-экологические изыскания</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0F2553">
              <w:rPr>
                <w:rFonts w:ascii="Times New Roman" w:eastAsia="Times New Roman" w:hAnsi="Times New Roman" w:cs="Times New Roman"/>
                <w:b/>
                <w:color w:val="000000"/>
                <w:lang w:eastAsia="ru-RU" w:bidi="ru-RU"/>
              </w:rPr>
              <w:t>2.2.1 Требования к инженерн</w:t>
            </w:r>
            <w:proofErr w:type="gramStart"/>
            <w:r w:rsidRPr="000F2553">
              <w:rPr>
                <w:rFonts w:ascii="Times New Roman" w:eastAsia="Times New Roman" w:hAnsi="Times New Roman" w:cs="Times New Roman"/>
                <w:b/>
                <w:color w:val="000000"/>
                <w:lang w:eastAsia="ru-RU" w:bidi="ru-RU"/>
              </w:rPr>
              <w:t>о-</w:t>
            </w:r>
            <w:proofErr w:type="gramEnd"/>
            <w:r w:rsidRPr="000F2553">
              <w:rPr>
                <w:rFonts w:ascii="Times New Roman" w:eastAsia="Times New Roman" w:hAnsi="Times New Roman" w:cs="Times New Roman"/>
                <w:b/>
                <w:color w:val="000000"/>
                <w:lang w:eastAsia="ru-RU" w:bidi="ru-RU"/>
              </w:rPr>
              <w:t xml:space="preserve"> экологическим изысканиям</w:t>
            </w:r>
          </w:p>
        </w:tc>
        <w:tc>
          <w:tcPr>
            <w:tcW w:w="5812" w:type="dxa"/>
            <w:shd w:val="clear" w:color="auto" w:fill="auto"/>
          </w:tcPr>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В объеме требований СП47.13330.2012, СП 11-102-97 «Инженерно-экологические изыскания для строительства» к проектам планировки.</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Выполнить:</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1.Исследование и оценку радиационной обстановки, загрязненности почв, грунтов, грунтовых вод</w:t>
            </w:r>
            <w:r w:rsidRPr="000F2553">
              <w:rPr>
                <w:rFonts w:ascii="Times New Roman" w:eastAsia="Times New Roman" w:hAnsi="Times New Roman" w:cs="Times New Roman"/>
                <w:snapToGrid w:val="0"/>
                <w:lang w:eastAsia="ru-RU"/>
              </w:rPr>
              <w:t xml:space="preserve"> </w:t>
            </w:r>
            <w:r w:rsidRPr="000F2553">
              <w:rPr>
                <w:rFonts w:ascii="Times New Roman" w:eastAsia="Times New Roman" w:hAnsi="Times New Roman" w:cs="Times New Roman"/>
                <w:lang w:eastAsia="ru-RU"/>
              </w:rPr>
              <w:t xml:space="preserve">первого от поверхности водоносного горизонта (содержание тяжелых металлов, нефтепродуктов, </w:t>
            </w:r>
            <w:proofErr w:type="spellStart"/>
            <w:r w:rsidRPr="000F2553">
              <w:rPr>
                <w:rFonts w:ascii="Times New Roman" w:eastAsia="Times New Roman" w:hAnsi="Times New Roman" w:cs="Times New Roman"/>
                <w:lang w:eastAsia="ru-RU"/>
              </w:rPr>
              <w:t>бен</w:t>
            </w:r>
            <w:proofErr w:type="gramStart"/>
            <w:r w:rsidRPr="000F2553">
              <w:rPr>
                <w:rFonts w:ascii="Times New Roman" w:eastAsia="Times New Roman" w:hAnsi="Times New Roman" w:cs="Times New Roman"/>
                <w:lang w:eastAsia="ru-RU"/>
              </w:rPr>
              <w:t>з</w:t>
            </w:r>
            <w:proofErr w:type="spellEnd"/>
            <w:r w:rsidRPr="000F2553">
              <w:rPr>
                <w:rFonts w:ascii="Times New Roman" w:eastAsia="Times New Roman" w:hAnsi="Times New Roman" w:cs="Times New Roman"/>
                <w:lang w:eastAsia="ru-RU"/>
              </w:rPr>
              <w:t>(</w:t>
            </w:r>
            <w:proofErr w:type="gramEnd"/>
            <w:r w:rsidRPr="000F2553">
              <w:rPr>
                <w:rFonts w:ascii="Times New Roman" w:eastAsia="Times New Roman" w:hAnsi="Times New Roman" w:cs="Times New Roman"/>
                <w:lang w:eastAsia="ru-RU"/>
              </w:rPr>
              <w:t>а)</w:t>
            </w:r>
            <w:proofErr w:type="spellStart"/>
            <w:r w:rsidRPr="000F2553">
              <w:rPr>
                <w:rFonts w:ascii="Times New Roman" w:eastAsia="Times New Roman" w:hAnsi="Times New Roman" w:cs="Times New Roman"/>
                <w:lang w:eastAsia="ru-RU"/>
              </w:rPr>
              <w:t>перена</w:t>
            </w:r>
            <w:proofErr w:type="spellEnd"/>
            <w:r w:rsidRPr="000F2553">
              <w:rPr>
                <w:rFonts w:ascii="Times New Roman" w:eastAsia="Times New Roman" w:hAnsi="Times New Roman" w:cs="Times New Roman"/>
                <w:lang w:eastAsia="ru-RU"/>
              </w:rPr>
              <w:t>).</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2.</w:t>
            </w:r>
            <w:proofErr w:type="gramStart"/>
            <w:r w:rsidRPr="000F2553">
              <w:rPr>
                <w:rFonts w:ascii="Times New Roman" w:eastAsia="Times New Roman" w:hAnsi="Times New Roman" w:cs="Times New Roman"/>
                <w:lang w:eastAsia="ru-RU"/>
              </w:rPr>
              <w:t>Предоставить справку</w:t>
            </w:r>
            <w:proofErr w:type="gramEnd"/>
            <w:r w:rsidRPr="000F2553">
              <w:rPr>
                <w:rFonts w:ascii="Times New Roman" w:eastAsia="Times New Roman" w:hAnsi="Times New Roman" w:cs="Times New Roman"/>
                <w:lang w:eastAsia="ru-RU"/>
              </w:rPr>
              <w:t xml:space="preserve"> о содержании фоновых концентраций загрязняющих веществ в воздухе.</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3.Биологическое загрязнение почв (микробиологическая и </w:t>
            </w:r>
            <w:proofErr w:type="spellStart"/>
            <w:r w:rsidRPr="000F2553">
              <w:rPr>
                <w:rFonts w:ascii="Times New Roman" w:eastAsia="Times New Roman" w:hAnsi="Times New Roman" w:cs="Times New Roman"/>
                <w:lang w:eastAsia="ru-RU"/>
              </w:rPr>
              <w:t>паразитологическая</w:t>
            </w:r>
            <w:proofErr w:type="spellEnd"/>
            <w:r w:rsidRPr="000F2553">
              <w:rPr>
                <w:rFonts w:ascii="Times New Roman" w:eastAsia="Times New Roman" w:hAnsi="Times New Roman" w:cs="Times New Roman"/>
                <w:lang w:eastAsia="ru-RU"/>
              </w:rPr>
              <w:t xml:space="preserve"> оценка).</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4.Газогеохимические исследования грунтового воздуха.</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5.Исследование атмосферного воздуха.</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6.Замеры уровня шума и вибрации.</w:t>
            </w:r>
          </w:p>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7.Замеры электромагнитного излучения.</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2.2.2 Форма и состав технической документации</w:t>
            </w:r>
          </w:p>
        </w:tc>
        <w:tc>
          <w:tcPr>
            <w:tcW w:w="5812" w:type="dxa"/>
            <w:shd w:val="clear" w:color="auto" w:fill="auto"/>
          </w:tcPr>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Технический отчет с текстовой и </w:t>
            </w:r>
            <w:proofErr w:type="gramStart"/>
            <w:r w:rsidRPr="000F2553">
              <w:rPr>
                <w:rFonts w:ascii="Times New Roman" w:eastAsia="Times New Roman" w:hAnsi="Times New Roman" w:cs="Times New Roman"/>
                <w:lang w:eastAsia="ru-RU"/>
              </w:rPr>
              <w:t>графической</w:t>
            </w:r>
            <w:proofErr w:type="gramEnd"/>
            <w:r w:rsidRPr="000F2553">
              <w:rPr>
                <w:rFonts w:ascii="Times New Roman" w:eastAsia="Times New Roman" w:hAnsi="Times New Roman" w:cs="Times New Roman"/>
                <w:lang w:eastAsia="ru-RU"/>
              </w:rPr>
              <w:t xml:space="preserve"> частями, содержащий карту современного экологического состояния.</w:t>
            </w:r>
          </w:p>
        </w:tc>
      </w:tr>
      <w:tr w:rsidR="00E7564D" w:rsidRPr="000F2553" w:rsidTr="00252316">
        <w:tc>
          <w:tcPr>
            <w:tcW w:w="10173" w:type="dxa"/>
            <w:gridSpan w:val="2"/>
            <w:shd w:val="clear" w:color="auto" w:fill="auto"/>
          </w:tcPr>
          <w:p w:rsidR="00E7564D" w:rsidRPr="000F2553" w:rsidRDefault="00E7564D" w:rsidP="00252316">
            <w:pPr>
              <w:autoSpaceDE w:val="0"/>
              <w:autoSpaceDN w:val="0"/>
              <w:adjustRightInd w:val="0"/>
              <w:spacing w:after="0" w:line="240" w:lineRule="auto"/>
              <w:rPr>
                <w:rFonts w:ascii="Times New Roman" w:eastAsia="Times New Roman" w:hAnsi="Times New Roman" w:cs="Times New Roman"/>
                <w:b/>
                <w:lang w:eastAsia="ru-RU" w:bidi="ru-RU"/>
              </w:rPr>
            </w:pPr>
            <w:r w:rsidRPr="000F2553">
              <w:rPr>
                <w:rFonts w:ascii="Times New Roman" w:eastAsia="Times New Roman" w:hAnsi="Times New Roman" w:cs="Times New Roman"/>
                <w:b/>
                <w:lang w:eastAsia="ru-RU" w:bidi="ru-RU"/>
              </w:rPr>
              <w:t>2.3 Инженерно-гидрометеорологические изыскания</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2.3.1 Требования к инженерно-гидрометеорологическим изысканиям</w:t>
            </w:r>
          </w:p>
        </w:tc>
        <w:tc>
          <w:tcPr>
            <w:tcW w:w="5812" w:type="dxa"/>
            <w:shd w:val="clear" w:color="auto" w:fill="auto"/>
          </w:tcPr>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Выполнить технический отчет, с текстовой и </w:t>
            </w:r>
            <w:proofErr w:type="gramStart"/>
            <w:r w:rsidRPr="000F2553">
              <w:rPr>
                <w:rFonts w:ascii="Times New Roman" w:eastAsia="Times New Roman" w:hAnsi="Times New Roman" w:cs="Times New Roman"/>
                <w:lang w:eastAsia="ru-RU"/>
              </w:rPr>
              <w:t>графической</w:t>
            </w:r>
            <w:proofErr w:type="gramEnd"/>
            <w:r w:rsidRPr="000F2553">
              <w:rPr>
                <w:rFonts w:ascii="Times New Roman" w:eastAsia="Times New Roman" w:hAnsi="Times New Roman" w:cs="Times New Roman"/>
                <w:lang w:eastAsia="ru-RU"/>
              </w:rPr>
              <w:t xml:space="preserve"> частями, содержащий климатическую и гидрологическую характеристику района работ с освещением максимального и минимального стока, </w:t>
            </w:r>
            <w:proofErr w:type="spellStart"/>
            <w:r w:rsidRPr="000F2553">
              <w:rPr>
                <w:rFonts w:ascii="Times New Roman" w:eastAsia="Times New Roman" w:hAnsi="Times New Roman" w:cs="Times New Roman"/>
                <w:lang w:eastAsia="ru-RU"/>
              </w:rPr>
              <w:t>уровенного</w:t>
            </w:r>
            <w:proofErr w:type="spellEnd"/>
            <w:r w:rsidRPr="000F2553">
              <w:rPr>
                <w:rFonts w:ascii="Times New Roman" w:eastAsia="Times New Roman" w:hAnsi="Times New Roman" w:cs="Times New Roman"/>
                <w:lang w:eastAsia="ru-RU"/>
              </w:rPr>
              <w:t xml:space="preserve"> режима по оврагам для расчета и обоснования проектных решений по выпуску дождевых стоков.</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i/>
                <w:iCs/>
                <w:color w:val="000000"/>
                <w:lang w:eastAsia="ru-RU" w:bidi="ru-RU"/>
              </w:rPr>
            </w:pPr>
            <w:r w:rsidRPr="000F2553">
              <w:rPr>
                <w:rFonts w:ascii="Times New Roman" w:eastAsia="Times New Roman" w:hAnsi="Times New Roman" w:cs="Times New Roman"/>
                <w:b/>
                <w:color w:val="000000"/>
                <w:lang w:eastAsia="ru-RU" w:bidi="ru-RU"/>
              </w:rPr>
              <w:t>2.4 Требования к срокам предоставления изыскательской продукции Заказчику</w:t>
            </w:r>
          </w:p>
        </w:tc>
        <w:tc>
          <w:tcPr>
            <w:tcW w:w="5812" w:type="dxa"/>
            <w:shd w:val="clear" w:color="auto" w:fill="auto"/>
          </w:tcPr>
          <w:p w:rsidR="00E7564D" w:rsidRPr="000F2553" w:rsidRDefault="00E7564D" w:rsidP="00252316">
            <w:pPr>
              <w:widowControl w:val="0"/>
              <w:snapToGrid w:val="0"/>
              <w:spacing w:after="0" w:line="276" w:lineRule="exact"/>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45 календарных дней </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 xml:space="preserve">2.5 Особые требования (очистные сооружения, сброс стоков, сложные технологические процессы и </w:t>
            </w:r>
            <w:proofErr w:type="spellStart"/>
            <w:r w:rsidRPr="000F2553">
              <w:rPr>
                <w:rFonts w:ascii="Times New Roman" w:eastAsia="Times New Roman" w:hAnsi="Times New Roman" w:cs="Times New Roman"/>
                <w:b/>
                <w:color w:val="000000"/>
                <w:lang w:eastAsia="ru-RU" w:bidi="ru-RU"/>
              </w:rPr>
              <w:t>т</w:t>
            </w:r>
            <w:proofErr w:type="gramStart"/>
            <w:r w:rsidRPr="000F2553">
              <w:rPr>
                <w:rFonts w:ascii="Times New Roman" w:eastAsia="Times New Roman" w:hAnsi="Times New Roman" w:cs="Times New Roman"/>
                <w:b/>
                <w:color w:val="000000"/>
                <w:lang w:eastAsia="ru-RU" w:bidi="ru-RU"/>
              </w:rPr>
              <w:t>.д</w:t>
            </w:r>
            <w:proofErr w:type="spellEnd"/>
            <w:proofErr w:type="gramEnd"/>
            <w:r w:rsidRPr="000F2553">
              <w:rPr>
                <w:rFonts w:ascii="Times New Roman" w:eastAsia="Times New Roman" w:hAnsi="Times New Roman" w:cs="Times New Roman"/>
                <w:b/>
                <w:color w:val="000000"/>
                <w:lang w:eastAsia="ru-RU" w:bidi="ru-RU"/>
              </w:rPr>
              <w:t>)</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В соответствии с СП 47.13330.2016 (актуализированная редакция СНиП 11-02-96) необходима оценка инженерно-геологических и природных условий территории, сложившихся в </w:t>
            </w:r>
            <w:r w:rsidRPr="000F2553">
              <w:rPr>
                <w:rFonts w:ascii="Times New Roman" w:eastAsia="Times New Roman" w:hAnsi="Times New Roman" w:cs="Times New Roman"/>
                <w:lang w:eastAsia="ru-RU"/>
              </w:rPr>
              <w:lastRenderedPageBreak/>
              <w:t xml:space="preserve">настоящее время, с максимальным использованием архивных материалов прошлых лет (по запросу в </w:t>
            </w:r>
            <w:proofErr w:type="spellStart"/>
            <w:r w:rsidRPr="000F2553">
              <w:rPr>
                <w:rFonts w:ascii="Times New Roman" w:eastAsia="Times New Roman" w:hAnsi="Times New Roman" w:cs="Times New Roman"/>
                <w:lang w:eastAsia="ru-RU"/>
              </w:rPr>
              <w:t>ГлавУАиГ</w:t>
            </w:r>
            <w:proofErr w:type="spellEnd"/>
            <w:r w:rsidRPr="000F2553">
              <w:rPr>
                <w:rFonts w:ascii="Times New Roman" w:eastAsia="Times New Roman" w:hAnsi="Times New Roman" w:cs="Times New Roman"/>
                <w:lang w:eastAsia="ru-RU"/>
              </w:rPr>
              <w:t>).</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lastRenderedPageBreak/>
              <w:t>2.6 Дополнительные требования</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Привести данные по прогнозному изменению уровня грунтовых вод. Указать агрессивность воды по отношению к бетону.</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2.7 Согласование с Заказчиком программы изыскательских работ. Техническое задание может уточняться по результатам программы и в период выполнения изыскательских работ по согласованию с Заказчиком.</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Требуется согласование с Заказчиком программы изыскательских работ</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val="en-US" w:eastAsia="ru-RU" w:bidi="ru-RU"/>
              </w:rPr>
              <w:t>2</w:t>
            </w:r>
            <w:r w:rsidRPr="000F2553">
              <w:rPr>
                <w:rFonts w:ascii="Times New Roman" w:eastAsia="Times New Roman" w:hAnsi="Times New Roman" w:cs="Times New Roman"/>
                <w:b/>
                <w:color w:val="000000"/>
                <w:lang w:eastAsia="ru-RU" w:bidi="ru-RU"/>
              </w:rPr>
              <w:t>.8 Состав проектных материалов</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Том 1. Отчет об инженерно-геологических изысканиях с графическими приложениями;</w:t>
            </w:r>
          </w:p>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Том 2. Отчет об инженерно-экологических изысканиях с графическими приложениями;</w:t>
            </w:r>
          </w:p>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Том 3. Отчет об инженерно-гидрометеорологических изысканиях с графическими приложениями.</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2.9 Проектная документация, передаваемая Заказчику</w:t>
            </w:r>
          </w:p>
        </w:tc>
        <w:tc>
          <w:tcPr>
            <w:tcW w:w="5812" w:type="dxa"/>
            <w:shd w:val="clear" w:color="auto" w:fill="auto"/>
          </w:tcPr>
          <w:p w:rsidR="00E7564D" w:rsidRPr="000F2553" w:rsidRDefault="00E7564D" w:rsidP="00252316">
            <w:pPr>
              <w:widowControl w:val="0"/>
              <w:autoSpaceDE w:val="0"/>
              <w:autoSpaceDN w:val="0"/>
              <w:adjustRightInd w:val="0"/>
              <w:snapToGrid w:val="0"/>
              <w:spacing w:after="0" w:line="240" w:lineRule="auto"/>
              <w:ind w:right="102"/>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Проектная документация в виде технических отчетов с текстовыми и графическими приложениями – 4экз. на бумажном носителе и 1 экз. на электронном носителе в формате *.</w:t>
            </w:r>
            <w:proofErr w:type="spellStart"/>
            <w:r w:rsidRPr="000F2553">
              <w:rPr>
                <w:rFonts w:ascii="Times New Roman" w:eastAsia="Times New Roman" w:hAnsi="Times New Roman" w:cs="Times New Roman"/>
                <w:lang w:eastAsia="ru-RU"/>
              </w:rPr>
              <w:t>pdf</w:t>
            </w:r>
            <w:proofErr w:type="spellEnd"/>
            <w:r w:rsidRPr="000F2553">
              <w:rPr>
                <w:rFonts w:ascii="Times New Roman" w:eastAsia="Times New Roman" w:hAnsi="Times New Roman" w:cs="Times New Roman"/>
                <w:lang w:eastAsia="ru-RU"/>
              </w:rPr>
              <w:t xml:space="preserve"> , *.</w:t>
            </w:r>
            <w:proofErr w:type="spellStart"/>
            <w:r w:rsidRPr="000F2553">
              <w:rPr>
                <w:rFonts w:ascii="Times New Roman" w:eastAsia="Times New Roman" w:hAnsi="Times New Roman" w:cs="Times New Roman"/>
                <w:lang w:eastAsia="ru-RU"/>
              </w:rPr>
              <w:t>dwg</w:t>
            </w:r>
            <w:proofErr w:type="spellEnd"/>
            <w:r w:rsidRPr="000F2553">
              <w:rPr>
                <w:rFonts w:ascii="Times New Roman" w:eastAsia="Times New Roman" w:hAnsi="Times New Roman" w:cs="Times New Roman"/>
                <w:lang w:eastAsia="ru-RU"/>
              </w:rPr>
              <w:t xml:space="preserve"> </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5" w:hanging="5"/>
              <w:rPr>
                <w:rFonts w:ascii="Times New Roman" w:eastAsia="Times New Roman" w:hAnsi="Times New Roman" w:cs="Times New Roman"/>
                <w:b/>
                <w:color w:val="000000"/>
                <w:lang w:eastAsia="ru-RU" w:bidi="ru-RU"/>
              </w:rPr>
            </w:pPr>
            <w:r w:rsidRPr="000F2553">
              <w:rPr>
                <w:rFonts w:ascii="Times New Roman" w:eastAsia="Times New Roman" w:hAnsi="Times New Roman" w:cs="Times New Roman"/>
                <w:b/>
                <w:color w:val="000000"/>
                <w:lang w:eastAsia="ru-RU" w:bidi="ru-RU"/>
              </w:rPr>
              <w:t xml:space="preserve">2.10 Проектная документация передаваемая в Главное управление архитектуры и градостроительства Администрации ГО </w:t>
            </w:r>
            <w:proofErr w:type="spellStart"/>
            <w:r w:rsidRPr="000F2553">
              <w:rPr>
                <w:rFonts w:ascii="Times New Roman" w:eastAsia="Times New Roman" w:hAnsi="Times New Roman" w:cs="Times New Roman"/>
                <w:b/>
                <w:color w:val="000000"/>
                <w:lang w:eastAsia="ru-RU" w:bidi="ru-RU"/>
              </w:rPr>
              <w:t>г</w:t>
            </w:r>
            <w:proofErr w:type="gramStart"/>
            <w:r w:rsidRPr="000F2553">
              <w:rPr>
                <w:rFonts w:ascii="Times New Roman" w:eastAsia="Times New Roman" w:hAnsi="Times New Roman" w:cs="Times New Roman"/>
                <w:b/>
                <w:color w:val="000000"/>
                <w:lang w:eastAsia="ru-RU" w:bidi="ru-RU"/>
              </w:rPr>
              <w:t>.У</w:t>
            </w:r>
            <w:proofErr w:type="gramEnd"/>
            <w:r w:rsidRPr="000F2553">
              <w:rPr>
                <w:rFonts w:ascii="Times New Roman" w:eastAsia="Times New Roman" w:hAnsi="Times New Roman" w:cs="Times New Roman"/>
                <w:b/>
                <w:color w:val="000000"/>
                <w:lang w:eastAsia="ru-RU" w:bidi="ru-RU"/>
              </w:rPr>
              <w:t>фа</w:t>
            </w:r>
            <w:proofErr w:type="spellEnd"/>
            <w:r w:rsidRPr="000F2553">
              <w:rPr>
                <w:rFonts w:ascii="Times New Roman" w:eastAsia="Times New Roman" w:hAnsi="Times New Roman" w:cs="Times New Roman"/>
                <w:b/>
                <w:color w:val="000000"/>
                <w:lang w:eastAsia="ru-RU" w:bidi="ru-RU"/>
              </w:rPr>
              <w:t xml:space="preserve"> РБ</w:t>
            </w:r>
          </w:p>
        </w:tc>
        <w:tc>
          <w:tcPr>
            <w:tcW w:w="5812"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После утверждения один дополнительный экземпляр технических отчетов безвозмездно передается в сброшюрованном виде формата А</w:t>
            </w:r>
            <w:proofErr w:type="gramStart"/>
            <w:r w:rsidRPr="000F2553">
              <w:rPr>
                <w:rFonts w:ascii="Times New Roman" w:eastAsia="Times New Roman" w:hAnsi="Times New Roman" w:cs="Times New Roman"/>
                <w:lang w:eastAsia="ru-RU"/>
              </w:rPr>
              <w:t>4</w:t>
            </w:r>
            <w:proofErr w:type="gramEnd"/>
            <w:r w:rsidRPr="000F2553">
              <w:rPr>
                <w:rFonts w:ascii="Times New Roman" w:eastAsia="Times New Roman" w:hAnsi="Times New Roman" w:cs="Times New Roman"/>
                <w:lang w:eastAsia="ru-RU"/>
              </w:rPr>
              <w:t xml:space="preserve"> и в цифровом виде (векторный формат </w:t>
            </w:r>
            <w:proofErr w:type="spellStart"/>
            <w:r w:rsidRPr="000F2553">
              <w:rPr>
                <w:rFonts w:ascii="Times New Roman" w:eastAsia="Times New Roman" w:hAnsi="Times New Roman" w:cs="Times New Roman"/>
                <w:lang w:val="en-US" w:eastAsia="ru-RU"/>
              </w:rPr>
              <w:t>dwg</w:t>
            </w:r>
            <w:proofErr w:type="spellEnd"/>
            <w:r w:rsidRPr="000F2553">
              <w:rPr>
                <w:rFonts w:ascii="Times New Roman" w:eastAsia="Times New Roman" w:hAnsi="Times New Roman" w:cs="Times New Roman"/>
                <w:lang w:eastAsia="ru-RU"/>
              </w:rPr>
              <w:t>) согласно Положению о составе разделов проектной документации и требованиях к их содержанию, утвержденных Постановлением Правительства РФ от 16 февраля 2008 года № 87 для учета и регистрации в архиве архитектуры.</w:t>
            </w:r>
          </w:p>
        </w:tc>
      </w:tr>
      <w:tr w:rsidR="00E7564D" w:rsidRPr="000F2553" w:rsidTr="00252316">
        <w:tc>
          <w:tcPr>
            <w:tcW w:w="4361" w:type="dxa"/>
            <w:shd w:val="clear" w:color="auto" w:fill="auto"/>
          </w:tcPr>
          <w:p w:rsidR="00E7564D" w:rsidRPr="000F2553" w:rsidRDefault="00E7564D" w:rsidP="00252316">
            <w:pPr>
              <w:autoSpaceDE w:val="0"/>
              <w:autoSpaceDN w:val="0"/>
              <w:adjustRightInd w:val="0"/>
              <w:spacing w:after="0" w:line="252" w:lineRule="exact"/>
              <w:ind w:left="2" w:right="102" w:hanging="2"/>
              <w:rPr>
                <w:rFonts w:ascii="Times New Roman" w:eastAsia="Times New Roman" w:hAnsi="Times New Roman" w:cs="Times New Roman"/>
                <w:b/>
                <w:i/>
                <w:iCs/>
                <w:color w:val="000000"/>
                <w:lang w:eastAsia="ru-RU" w:bidi="ru-RU"/>
              </w:rPr>
            </w:pPr>
            <w:r w:rsidRPr="000F2553">
              <w:rPr>
                <w:rFonts w:ascii="Times New Roman" w:eastAsia="Times New Roman" w:hAnsi="Times New Roman" w:cs="Times New Roman"/>
                <w:b/>
                <w:color w:val="000000"/>
                <w:lang w:eastAsia="ru-RU" w:bidi="ru-RU"/>
              </w:rPr>
              <w:t>2.11  Дополнительные требования</w:t>
            </w:r>
          </w:p>
        </w:tc>
        <w:tc>
          <w:tcPr>
            <w:tcW w:w="5812" w:type="dxa"/>
            <w:shd w:val="clear" w:color="auto" w:fill="auto"/>
          </w:tcPr>
          <w:p w:rsidR="00E7564D" w:rsidRPr="000F2553" w:rsidRDefault="00E7564D" w:rsidP="00252316">
            <w:pPr>
              <w:widowControl w:val="0"/>
              <w:autoSpaceDE w:val="0"/>
              <w:autoSpaceDN w:val="0"/>
              <w:adjustRightInd w:val="0"/>
              <w:spacing w:after="0" w:line="240" w:lineRule="auto"/>
              <w:rPr>
                <w:rFonts w:ascii="Times New Roman" w:eastAsia="Times New Roman" w:hAnsi="Times New Roman" w:cs="Times New Roman"/>
                <w:lang w:eastAsia="ru-RU"/>
              </w:rPr>
            </w:pPr>
            <w:r w:rsidRPr="000F2553">
              <w:rPr>
                <w:rFonts w:ascii="Times New Roman" w:eastAsia="Times New Roman" w:hAnsi="Times New Roman" w:cs="Times New Roman"/>
                <w:lang w:eastAsia="ru-RU"/>
              </w:rPr>
              <w:t xml:space="preserve">Инженерные изыскания выполнить в границах </w:t>
            </w:r>
            <w:proofErr w:type="gramStart"/>
            <w:r w:rsidRPr="000F2553">
              <w:rPr>
                <w:rFonts w:ascii="Times New Roman" w:eastAsia="Times New Roman" w:hAnsi="Times New Roman" w:cs="Times New Roman"/>
                <w:lang w:eastAsia="ru-RU"/>
              </w:rPr>
              <w:t>согласно Постановления</w:t>
            </w:r>
            <w:proofErr w:type="gramEnd"/>
            <w:r w:rsidRPr="000F2553">
              <w:rPr>
                <w:rFonts w:ascii="Times New Roman" w:eastAsia="Times New Roman" w:hAnsi="Times New Roman" w:cs="Times New Roman"/>
                <w:lang w:eastAsia="ru-RU"/>
              </w:rPr>
              <w:t xml:space="preserve"> № 166 от 12.02.2020 г. (Приложение №2) и приложенной схемы границ проекта планировки (Приложение 3)</w:t>
            </w:r>
          </w:p>
        </w:tc>
      </w:tr>
    </w:tbl>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527367" w:rsidRDefault="00527367" w:rsidP="002D786F">
      <w:pPr>
        <w:spacing w:after="0" w:line="240" w:lineRule="auto"/>
        <w:contextualSpacing/>
      </w:pPr>
    </w:p>
    <w:p w:rsidR="00527367" w:rsidRDefault="00527367" w:rsidP="002D786F">
      <w:pPr>
        <w:spacing w:after="0" w:line="240" w:lineRule="auto"/>
        <w:contextualSpacing/>
      </w:pPr>
    </w:p>
    <w:p w:rsidR="00527367" w:rsidRDefault="00527367" w:rsidP="002D786F">
      <w:pPr>
        <w:spacing w:after="0" w:line="240" w:lineRule="auto"/>
        <w:contextualSpacing/>
      </w:pPr>
    </w:p>
    <w:p w:rsidR="000F480F" w:rsidRDefault="000F480F" w:rsidP="002D786F">
      <w:pPr>
        <w:spacing w:after="0" w:line="240" w:lineRule="auto"/>
        <w:contextualSpacing/>
      </w:pPr>
    </w:p>
    <w:p w:rsidR="000F480F" w:rsidRDefault="000F480F" w:rsidP="002D786F">
      <w:pPr>
        <w:spacing w:after="0" w:line="240" w:lineRule="auto"/>
        <w:contextualSpacing/>
      </w:pPr>
    </w:p>
    <w:p w:rsidR="00E7564D" w:rsidRPr="00E81989" w:rsidRDefault="00E81989" w:rsidP="00E7564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p>
    <w:p w:rsidR="000F2553" w:rsidRDefault="000F2553" w:rsidP="002D786F">
      <w:pPr>
        <w:spacing w:after="0" w:line="240" w:lineRule="auto"/>
        <w:contextualSpacing/>
      </w:pPr>
    </w:p>
    <w:p w:rsidR="00236017" w:rsidRPr="00236017" w:rsidRDefault="00DF1C15" w:rsidP="00236017">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w:t>
      </w:r>
      <w:r w:rsidR="00E81E6F">
        <w:rPr>
          <w:rFonts w:ascii="Times New Roman" w:eastAsia="Times New Roman" w:hAnsi="Times New Roman" w:cs="Times New Roman"/>
          <w:sz w:val="24"/>
          <w:szCs w:val="24"/>
        </w:rPr>
        <w:t>дставлено отдельным файлом)</w:t>
      </w:r>
    </w:p>
    <w:tbl>
      <w:tblPr>
        <w:tblW w:w="0" w:type="auto"/>
        <w:jc w:val="center"/>
        <w:tblLayout w:type="fixed"/>
        <w:tblLook w:val="0000" w:firstRow="0" w:lastRow="0" w:firstColumn="0" w:lastColumn="0" w:noHBand="0" w:noVBand="0"/>
      </w:tblPr>
      <w:tblGrid>
        <w:gridCol w:w="4899"/>
        <w:gridCol w:w="4868"/>
      </w:tblGrid>
      <w:tr w:rsidR="00236017" w:rsidRPr="00236017" w:rsidTr="005E7DD1">
        <w:trPr>
          <w:jc w:val="center"/>
        </w:trPr>
        <w:tc>
          <w:tcPr>
            <w:tcW w:w="4899" w:type="dxa"/>
          </w:tcPr>
          <w:p w:rsidR="00236017" w:rsidRPr="00236017" w:rsidRDefault="00236017" w:rsidP="00236017">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236017" w:rsidRPr="00236017" w:rsidRDefault="00236017" w:rsidP="00236017">
            <w:pPr>
              <w:tabs>
                <w:tab w:val="left" w:pos="0"/>
              </w:tabs>
              <w:spacing w:after="0" w:line="240" w:lineRule="auto"/>
              <w:jc w:val="both"/>
              <w:rPr>
                <w:rFonts w:ascii="Times New Roman" w:eastAsia="Times New Roman" w:hAnsi="Times New Roman" w:cs="Times New Roman"/>
                <w:sz w:val="24"/>
                <w:szCs w:val="24"/>
              </w:rPr>
            </w:pPr>
          </w:p>
        </w:tc>
      </w:tr>
    </w:tbl>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right" w:pos="6097"/>
        </w:tabs>
        <w:spacing w:after="0" w:line="274" w:lineRule="exact"/>
        <w:ind w:left="20"/>
        <w:jc w:val="both"/>
        <w:rPr>
          <w:rFonts w:ascii="Times New Roman" w:eastAsia="Times New Roman" w:hAnsi="Times New Roman" w:cs="Times New Roman"/>
          <w:b/>
          <w:bCs/>
          <w:sz w:val="20"/>
          <w:szCs w:val="20"/>
          <w:lang w:eastAsia="x-none"/>
        </w:rPr>
      </w:pPr>
    </w:p>
    <w:p w:rsidR="000F2553" w:rsidRPr="000F2553" w:rsidRDefault="000F2553" w:rsidP="000F2553">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F2553" w:rsidRPr="000F2553" w:rsidRDefault="000F2553" w:rsidP="000F2553">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F2553" w:rsidRPr="000F2553" w:rsidRDefault="000F2553" w:rsidP="000F2553">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Default="000878BF" w:rsidP="002D786F">
      <w:pPr>
        <w:spacing w:after="0" w:line="240" w:lineRule="auto"/>
        <w:contextualSpacing/>
      </w:pPr>
    </w:p>
    <w:p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x-none"/>
        </w:rPr>
      </w:pPr>
      <w:r w:rsidRPr="000878BF">
        <w:rPr>
          <w:rFonts w:ascii="Times New Roman" w:eastAsia="Times New Roman" w:hAnsi="Times New Roman" w:cs="Times New Roman"/>
          <w:sz w:val="24"/>
          <w:szCs w:val="24"/>
          <w:lang w:val="x-none" w:eastAsia="ru-RU"/>
        </w:rPr>
        <w:t>Предлагаем</w:t>
      </w:r>
      <w:r w:rsidRPr="000878BF">
        <w:rPr>
          <w:rFonts w:ascii="Times New Roman" w:eastAsia="Times New Roman" w:hAnsi="Times New Roman" w:cs="Times New Roman"/>
          <w:sz w:val="24"/>
          <w:szCs w:val="24"/>
          <w:lang w:val="x-none" w:eastAsia="x-none"/>
        </w:rPr>
        <w:t xml:space="preserve">ая </w:t>
      </w:r>
      <w:r w:rsidRPr="000878BF">
        <w:rPr>
          <w:rFonts w:ascii="Times New Roman" w:eastAsia="Times New Roman" w:hAnsi="Times New Roman" w:cs="Times New Roman"/>
          <w:sz w:val="24"/>
          <w:szCs w:val="24"/>
          <w:lang w:val="x-none" w:eastAsia="ru-RU"/>
        </w:rPr>
        <w:t xml:space="preserve">нами цена работ (услуг) включает в себя все затраты, издержки и иные расходы, связанные с оказанием услуг, </w:t>
      </w:r>
      <w:r w:rsidRPr="000878BF">
        <w:rPr>
          <w:rFonts w:ascii="Times New Roman" w:eastAsia="Times New Roman" w:hAnsi="Times New Roman" w:cs="Times New Roman"/>
          <w:sz w:val="24"/>
          <w:szCs w:val="24"/>
          <w:lang w:val="x-none" w:eastAsia="x-none"/>
        </w:rPr>
        <w:t>в том числе</w:t>
      </w:r>
      <w:r w:rsidRPr="000878BF">
        <w:rPr>
          <w:rFonts w:ascii="Times New Roman" w:eastAsia="Times New Roman" w:hAnsi="Times New Roman" w:cs="Times New Roman"/>
          <w:sz w:val="24"/>
          <w:szCs w:val="24"/>
          <w:lang w:eastAsia="x-none"/>
        </w:rPr>
        <w:t xml:space="preserve">: </w:t>
      </w:r>
      <w:r w:rsidRPr="000878BF">
        <w:rPr>
          <w:rFonts w:ascii="Times New Roman" w:eastAsia="Times New Roman" w:hAnsi="Times New Roman" w:cs="Times New Roman"/>
          <w:sz w:val="24"/>
          <w:szCs w:val="24"/>
          <w:lang w:val="x-none" w:eastAsia="x-none"/>
        </w:rPr>
        <w:t>затрат</w:t>
      </w:r>
      <w:r w:rsidRPr="000878BF">
        <w:rPr>
          <w:rFonts w:ascii="Times New Roman" w:eastAsia="Times New Roman" w:hAnsi="Times New Roman" w:cs="Times New Roman"/>
          <w:sz w:val="24"/>
          <w:szCs w:val="24"/>
          <w:lang w:eastAsia="x-none"/>
        </w:rPr>
        <w:t>ы</w:t>
      </w:r>
      <w:r w:rsidRPr="000878BF">
        <w:rPr>
          <w:rFonts w:ascii="Times New Roman" w:eastAsia="Times New Roman" w:hAnsi="Times New Roman" w:cs="Times New Roman"/>
          <w:sz w:val="24"/>
          <w:szCs w:val="24"/>
          <w:lang w:val="x-none" w:eastAsia="x-none"/>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0878BF">
        <w:rPr>
          <w:rFonts w:ascii="Times New Roman" w:eastAsia="Times New Roman" w:hAnsi="Times New Roman" w:cs="Times New Roman"/>
          <w:sz w:val="24"/>
          <w:szCs w:val="24"/>
          <w:lang w:val="x-none" w:eastAsia="ru-RU"/>
        </w:rPr>
        <w:t xml:space="preserve">и составляет: </w:t>
      </w:r>
      <w:r w:rsidRPr="000878BF">
        <w:rPr>
          <w:rFonts w:ascii="Times New Roman" w:eastAsia="Times New Roman" w:hAnsi="Times New Roman" w:cs="Times New Roman"/>
          <w:sz w:val="20"/>
          <w:szCs w:val="20"/>
          <w:lang w:val="x-none" w:eastAsia="ru-RU"/>
        </w:rPr>
        <w:t>______</w:t>
      </w:r>
      <w:r w:rsidRPr="000878BF">
        <w:rPr>
          <w:rFonts w:ascii="Times New Roman" w:eastAsia="Times New Roman" w:hAnsi="Times New Roman" w:cs="Times New Roman"/>
          <w:i/>
          <w:sz w:val="20"/>
          <w:szCs w:val="20"/>
          <w:lang w:val="x-none" w:eastAsia="ru-RU"/>
        </w:rPr>
        <w:t>(указать сумму цифрами и прописью)</w:t>
      </w:r>
      <w:r w:rsidRPr="000878BF">
        <w:rPr>
          <w:rFonts w:ascii="Times New Roman" w:eastAsia="Times New Roman" w:hAnsi="Times New Roman" w:cs="Times New Roman"/>
          <w:sz w:val="20"/>
          <w:szCs w:val="20"/>
          <w:lang w:val="x-none" w:eastAsia="ru-RU"/>
        </w:rPr>
        <w:t>______</w:t>
      </w:r>
      <w:r w:rsidRPr="000878BF">
        <w:rPr>
          <w:rFonts w:ascii="Times New Roman" w:eastAsia="Times New Roman" w:hAnsi="Times New Roman" w:cs="Times New Roman"/>
          <w:sz w:val="24"/>
          <w:szCs w:val="24"/>
          <w:lang w:val="x-none" w:eastAsia="ru-RU"/>
        </w:rPr>
        <w:t xml:space="preserve"> рублей в том числе НДС</w:t>
      </w:r>
      <w:r w:rsidRPr="000878BF">
        <w:rPr>
          <w:rFonts w:ascii="Times New Roman" w:eastAsia="Times New Roman" w:hAnsi="Times New Roman" w:cs="Times New Roman"/>
          <w:sz w:val="24"/>
          <w:szCs w:val="24"/>
          <w:lang w:eastAsia="ru-RU"/>
        </w:rPr>
        <w:t>20</w:t>
      </w:r>
      <w:r w:rsidRPr="000878BF">
        <w:rPr>
          <w:rFonts w:ascii="Times New Roman" w:eastAsia="Times New Roman" w:hAnsi="Times New Roman" w:cs="Times New Roman"/>
          <w:sz w:val="24"/>
          <w:szCs w:val="24"/>
          <w:lang w:val="x-none" w:eastAsia="ru-RU"/>
        </w:rPr>
        <w:t>% - __________ (или НДС не предусмотрен).</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w:t>
      </w:r>
      <w:proofErr w:type="gramEnd"/>
      <w:r w:rsidRPr="000878BF">
        <w:rPr>
          <w:rFonts w:ascii="Times New Roman" w:eastAsia="Times New Roman" w:hAnsi="Times New Roman" w:cs="Times New Roman"/>
          <w:sz w:val="24"/>
          <w:szCs w:val="24"/>
          <w:lang w:eastAsia="ru-RU"/>
        </w:rPr>
        <w:t xml:space="preserve"> стоимости договора.</w:t>
      </w:r>
    </w:p>
    <w:p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4"/>
          <w:szCs w:val="20"/>
          <w:lang w:eastAsia="ru-RU"/>
        </w:rPr>
      </w:pPr>
      <w:r w:rsidRPr="000878BF">
        <w:rPr>
          <w:rFonts w:ascii="Times New Roman" w:eastAsia="Times New Roman" w:hAnsi="Times New Roman" w:cs="Times New Roman"/>
          <w:sz w:val="24"/>
          <w:szCs w:val="20"/>
          <w:lang w:eastAsia="ru-RU"/>
        </w:rPr>
        <w:t xml:space="preserve">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w:t>
      </w:r>
      <w:r w:rsidRPr="000878BF">
        <w:rPr>
          <w:rFonts w:ascii="Times New Roman" w:eastAsia="Times New Roman" w:hAnsi="Times New Roman" w:cs="Times New Roman"/>
          <w:sz w:val="24"/>
          <w:szCs w:val="20"/>
          <w:lang w:eastAsia="ru-RU"/>
        </w:rPr>
        <w:lastRenderedPageBreak/>
        <w:t>уточняющую представленные нами в ней сведения.</w:t>
      </w:r>
    </w:p>
    <w:p w:rsidR="000878BF" w:rsidRPr="000878BF" w:rsidRDefault="000878BF" w:rsidP="000878BF">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ru-RU"/>
        </w:rPr>
      </w:pPr>
      <w:r w:rsidRPr="000878BF">
        <w:rPr>
          <w:rFonts w:ascii="Times New Roman" w:eastAsia="Times New Roman" w:hAnsi="Times New Roman" w:cs="Times New Roman"/>
          <w:sz w:val="24"/>
          <w:szCs w:val="20"/>
          <w:lang w:eastAsia="ru-RU"/>
        </w:rPr>
        <w:t>В случае если мы будем признаны победителями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proofErr w:type="gramStart"/>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w:t>
      </w:r>
      <w:proofErr w:type="gramEnd"/>
      <w:r w:rsidRPr="000878BF">
        <w:rPr>
          <w:rFonts w:ascii="Times New Roman" w:eastAsia="Times New Roman" w:hAnsi="Times New Roman" w:cs="Times New Roman"/>
          <w:i/>
          <w:color w:val="FF0000"/>
          <w:sz w:val="24"/>
          <w:szCs w:val="20"/>
          <w:lang w:eastAsia="ru-RU"/>
        </w:rPr>
        <w:t xml:space="preserve">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 В случае заключения с нами договора по результатам закупки нами будет представлено обеспечение исполнения  договора в виде _____________________________ </w:t>
      </w:r>
      <w:r w:rsidRPr="000878BF">
        <w:rPr>
          <w:rFonts w:ascii="Times New Roman" w:eastAsia="Times New Roman" w:hAnsi="Times New Roman" w:cs="Times New Roman"/>
          <w:i/>
          <w:sz w:val="24"/>
          <w:szCs w:val="20"/>
          <w:lang w:eastAsia="ru-RU"/>
        </w:rPr>
        <w:t>(безотзывной банковской гарантии, или передачи Заказчику денежных средств, перечисленных на расчетный счет Заказчика)</w:t>
      </w:r>
      <w:r w:rsidRPr="000878BF">
        <w:rPr>
          <w:rFonts w:ascii="Times New Roman" w:eastAsia="Times New Roman" w:hAnsi="Times New Roman" w:cs="Times New Roman"/>
          <w:sz w:val="24"/>
          <w:szCs w:val="20"/>
          <w:lang w:eastAsia="ru-RU"/>
        </w:rPr>
        <w:t xml:space="preserve"> на сумму ______ рублей (</w:t>
      </w:r>
      <w:r w:rsidRPr="000878BF">
        <w:rPr>
          <w:rFonts w:ascii="Times New Roman" w:eastAsia="Times New Roman" w:hAnsi="Times New Roman" w:cs="Times New Roman"/>
          <w:i/>
          <w:sz w:val="24"/>
          <w:szCs w:val="20"/>
          <w:lang w:eastAsia="ru-RU"/>
        </w:rPr>
        <w:t>значение указать цифрами и прописью</w:t>
      </w:r>
      <w:r w:rsidRPr="000878BF">
        <w:rPr>
          <w:rFonts w:ascii="Times New Roman" w:eastAsia="Times New Roman" w:hAnsi="Times New Roman" w:cs="Times New Roman"/>
          <w:sz w:val="24"/>
          <w:szCs w:val="20"/>
          <w:lang w:eastAsia="ru-RU"/>
        </w:rPr>
        <w:t>).</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57"/>
        <w:gridCol w:w="2266"/>
        <w:gridCol w:w="3380"/>
        <w:gridCol w:w="2773"/>
        <w:gridCol w:w="295"/>
      </w:tblGrid>
      <w:tr w:rsidR="000878BF" w:rsidRPr="000878BF" w:rsidTr="000878BF">
        <w:trPr>
          <w:trHeight w:val="80"/>
          <w:jc w:val="center"/>
        </w:trPr>
        <w:tc>
          <w:tcPr>
            <w:tcW w:w="3239"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64"/>
          <w:jc w:val="center"/>
        </w:trPr>
        <w:tc>
          <w:tcPr>
            <w:tcW w:w="3239" w:type="dxa"/>
            <w:gridSpan w:val="2"/>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89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75"/>
          <w:jc w:val="center"/>
        </w:trPr>
        <w:tc>
          <w:tcPr>
            <w:tcW w:w="89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rsidTr="000878BF">
        <w:trPr>
          <w:trHeight w:val="80"/>
          <w:jc w:val="center"/>
        </w:trPr>
        <w:tc>
          <w:tcPr>
            <w:tcW w:w="9899" w:type="dxa"/>
            <w:gridSpan w:val="4"/>
            <w:vAlign w:val="center"/>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51"/>
        <w:gridCol w:w="20"/>
        <w:gridCol w:w="7944"/>
        <w:gridCol w:w="1045"/>
        <w:gridCol w:w="311"/>
      </w:tblGrid>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95"/>
          <w:jc w:val="center"/>
        </w:trPr>
        <w:tc>
          <w:tcPr>
            <w:tcW w:w="281"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276"/>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rsidTr="006632A6">
              <w:trPr>
                <w:trHeight w:val="536"/>
              </w:trPr>
              <w:tc>
                <w:tcPr>
                  <w:tcW w:w="653"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roofErr w:type="gramStart"/>
                  <w:r w:rsidRPr="000878BF">
                    <w:rPr>
                      <w:rFonts w:ascii="Times New Roman" w:eastAsia="Times New Roman" w:hAnsi="Times New Roman" w:cs="Times New Roman"/>
                      <w:b/>
                      <w:bCs/>
                      <w:sz w:val="24"/>
                      <w:szCs w:val="24"/>
                      <w:lang w:eastAsia="ru-RU"/>
                    </w:rPr>
                    <w:t>п</w:t>
                  </w:r>
                  <w:proofErr w:type="gramEnd"/>
                  <w:r w:rsidRPr="000878BF">
                    <w:rPr>
                      <w:rFonts w:ascii="Times New Roman" w:eastAsia="Times New Roman" w:hAnsi="Times New Roman" w:cs="Times New Roman"/>
                      <w:b/>
                      <w:bCs/>
                      <w:sz w:val="24"/>
                      <w:szCs w:val="24"/>
                      <w:lang w:eastAsia="ru-RU"/>
                    </w:rPr>
                    <w:t>/п</w:t>
                  </w:r>
                </w:p>
              </w:tc>
              <w:tc>
                <w:tcPr>
                  <w:tcW w:w="4601"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83"/>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rsidTr="006632A6">
              <w:trPr>
                <w:trHeight w:val="268"/>
              </w:trPr>
              <w:tc>
                <w:tcPr>
                  <w:tcW w:w="653"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rsidTr="000878BF">
        <w:trPr>
          <w:trHeight w:val="62"/>
          <w:jc w:val="center"/>
        </w:trPr>
        <w:tc>
          <w:tcPr>
            <w:tcW w:w="281"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rsidTr="000878BF">
        <w:trPr>
          <w:trHeight w:val="62"/>
          <w:jc w:val="center"/>
        </w:trPr>
        <w:tc>
          <w:tcPr>
            <w:tcW w:w="281"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rsidTr="000878BF">
        <w:trPr>
          <w:gridAfter w:val="3"/>
          <w:wAfter w:w="9635" w:type="dxa"/>
          <w:trHeight w:val="75"/>
          <w:jc w:val="center"/>
        </w:trPr>
        <w:tc>
          <w:tcPr>
            <w:tcW w:w="301" w:type="dxa"/>
            <w:gridSpan w:val="2"/>
          </w:tcPr>
          <w:p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proofErr w:type="gramStart"/>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roofErr w:type="gramEnd"/>
    </w:p>
    <w:p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Форма № 4</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rsidR="00AB6B72" w:rsidRPr="000878BF" w:rsidRDefault="00AB6B72" w:rsidP="00AB6B7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878BF">
        <w:rPr>
          <w:rFonts w:ascii="Times New Roman" w:eastAsia="Times New Roman" w:hAnsi="Times New Roman" w:cs="Times New Roman"/>
          <w:b/>
          <w:bCs/>
          <w:snapToGrid w:val="0"/>
          <w:sz w:val="24"/>
          <w:szCs w:val="24"/>
          <w:lang w:eastAsia="ru-RU"/>
        </w:rPr>
        <w:t>«Критерии оценки заявок»</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0878BF" w:rsidRPr="000878BF" w:rsidRDefault="000878BF" w:rsidP="000878BF">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w:t>
      </w:r>
    </w:p>
    <w:p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b/>
          <w:sz w:val="24"/>
          <w:szCs w:val="24"/>
          <w:lang w:eastAsia="ru-RU"/>
        </w:rPr>
        <w:t xml:space="preserve">на условиях, указанных ниже, </w:t>
      </w:r>
      <w:r w:rsidRPr="000878BF">
        <w:rPr>
          <w:rFonts w:ascii="Times New Roman" w:eastAsia="Times New Roman" w:hAnsi="Times New Roman" w:cs="Times New Roman"/>
          <w:sz w:val="24"/>
          <w:szCs w:val="24"/>
          <w:lang w:eastAsia="ru-RU"/>
        </w:rPr>
        <w:t xml:space="preserve">которые мы просим включить в договор, </w:t>
      </w:r>
      <w:r w:rsidRPr="000878BF">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0878BF" w:rsidRPr="000878BF" w:rsidRDefault="000878BF" w:rsidP="000878B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878BF" w:rsidRPr="000878BF" w:rsidTr="000878BF">
        <w:trPr>
          <w:trHeight w:val="20"/>
        </w:trPr>
        <w:tc>
          <w:tcPr>
            <w:tcW w:w="709" w:type="dxa"/>
            <w:shd w:val="clear" w:color="auto" w:fill="auto"/>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 xml:space="preserve">№ </w:t>
            </w:r>
            <w:proofErr w:type="gramStart"/>
            <w:r w:rsidRPr="000878BF">
              <w:rPr>
                <w:rFonts w:ascii="Times New Roman" w:eastAsia="Times New Roman" w:hAnsi="Times New Roman" w:cs="Times New Roman"/>
                <w:b/>
                <w:sz w:val="24"/>
                <w:szCs w:val="24"/>
                <w:lang w:eastAsia="ru-RU"/>
              </w:rPr>
              <w:t>п</w:t>
            </w:r>
            <w:proofErr w:type="gramEnd"/>
            <w:r w:rsidRPr="000878BF">
              <w:rPr>
                <w:rFonts w:ascii="Times New Roman" w:eastAsia="Times New Roman" w:hAnsi="Times New Roman" w:cs="Times New Roman"/>
                <w:b/>
                <w:sz w:val="24"/>
                <w:szCs w:val="24"/>
                <w:lang w:eastAsia="ru-RU"/>
              </w:rPr>
              <w:t>/п</w:t>
            </w:r>
          </w:p>
        </w:tc>
        <w:tc>
          <w:tcPr>
            <w:tcW w:w="4111" w:type="dxa"/>
            <w:tcBorders>
              <w:bottom w:val="single" w:sz="4" w:space="0" w:color="auto"/>
            </w:tcBorders>
            <w:shd w:val="clear" w:color="auto" w:fill="auto"/>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Предложения участника закупки</w:t>
            </w:r>
            <w:r w:rsidRPr="000878BF">
              <w:rPr>
                <w:rFonts w:ascii="Times New Roman" w:eastAsia="Times New Roman" w:hAnsi="Times New Roman" w:cs="Times New Roman"/>
                <w:sz w:val="24"/>
                <w:szCs w:val="24"/>
                <w:lang w:eastAsia="ru-RU"/>
              </w:rPr>
              <w:t xml:space="preserve"> (обязательное заполнение участником)</w:t>
            </w:r>
          </w:p>
        </w:tc>
      </w:tr>
      <w:tr w:rsidR="000878BF" w:rsidRPr="000878BF" w:rsidTr="000878BF">
        <w:trPr>
          <w:trHeight w:val="20"/>
        </w:trPr>
        <w:tc>
          <w:tcPr>
            <w:tcW w:w="709" w:type="dxa"/>
            <w:shd w:val="clear" w:color="auto" w:fill="auto"/>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rsidR="000878BF" w:rsidRPr="000878BF" w:rsidRDefault="000878BF" w:rsidP="000878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_____________ руб. в том числе НДС 20%</w:t>
            </w:r>
            <w:r w:rsidR="006632A6">
              <w:rPr>
                <w:rFonts w:ascii="Times New Roman" w:eastAsia="Times New Roman" w:hAnsi="Times New Roman" w:cs="Times New Roman"/>
                <w:sz w:val="24"/>
                <w:szCs w:val="24"/>
                <w:lang w:eastAsia="ru-RU"/>
              </w:rPr>
              <w:t>/НДС не предусмотрен</w:t>
            </w:r>
          </w:p>
        </w:tc>
      </w:tr>
      <w:tr w:rsidR="000878BF" w:rsidRPr="000878BF" w:rsidTr="000878BF">
        <w:trPr>
          <w:trHeight w:val="20"/>
        </w:trPr>
        <w:tc>
          <w:tcPr>
            <w:tcW w:w="709" w:type="dxa"/>
            <w:shd w:val="clear" w:color="auto" w:fill="auto"/>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rsidR="000878BF" w:rsidRPr="000878BF" w:rsidRDefault="00F04B8B" w:rsidP="000878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договоров по критерию </w:t>
            </w:r>
            <w:r w:rsidR="00AB6B72">
              <w:rPr>
                <w:rFonts w:ascii="Times New Roman" w:eastAsia="Times New Roman" w:hAnsi="Times New Roman" w:cs="Times New Roman"/>
                <w:sz w:val="24"/>
                <w:szCs w:val="24"/>
                <w:lang w:eastAsia="ru-RU"/>
              </w:rPr>
              <w:t>«</w:t>
            </w:r>
            <w:r w:rsidRPr="00F04B8B">
              <w:rPr>
                <w:rFonts w:ascii="Times New Roman" w:eastAsia="Times New Roman" w:hAnsi="Times New Roman" w:cs="Times New Roman"/>
                <w:sz w:val="24"/>
                <w:szCs w:val="24"/>
                <w:lang w:eastAsia="ru-RU"/>
              </w:rPr>
              <w:t>Опыт участника по выполнению работ сопоставимого характера и объема</w:t>
            </w:r>
            <w:r w:rsidR="00AB6B72">
              <w:rPr>
                <w:rFonts w:ascii="Times New Roman" w:eastAsia="Times New Roman" w:hAnsi="Times New Roman" w:cs="Times New Roman"/>
                <w:sz w:val="24"/>
                <w:szCs w:val="24"/>
                <w:lang w:eastAsia="ru-RU"/>
              </w:rPr>
              <w:t>»</w:t>
            </w:r>
          </w:p>
        </w:tc>
        <w:tc>
          <w:tcPr>
            <w:tcW w:w="4536" w:type="dxa"/>
            <w:tcBorders>
              <w:top w:val="single" w:sz="4" w:space="0" w:color="auto"/>
              <w:bottom w:val="single" w:sz="4" w:space="0" w:color="auto"/>
              <w:right w:val="single" w:sz="4" w:space="0" w:color="auto"/>
            </w:tcBorders>
          </w:tcPr>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rsidR="000878BF" w:rsidRPr="000878BF" w:rsidRDefault="000878BF" w:rsidP="00E81E6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 (количество договоров) </w:t>
            </w:r>
            <w:proofErr w:type="gramStart"/>
            <w:r w:rsidRPr="000878BF">
              <w:rPr>
                <w:rFonts w:ascii="Times New Roman" w:eastAsia="Times New Roman" w:hAnsi="Times New Roman" w:cs="Times New Roman"/>
                <w:sz w:val="24"/>
                <w:szCs w:val="24"/>
                <w:lang w:eastAsia="ru-RU"/>
              </w:rPr>
              <w:t xml:space="preserve">( </w:t>
            </w:r>
            <w:proofErr w:type="gramEnd"/>
            <w:r w:rsidRPr="000878BF">
              <w:rPr>
                <w:rFonts w:ascii="Times New Roman" w:eastAsia="Times New Roman" w:hAnsi="Times New Roman" w:cs="Times New Roman"/>
                <w:sz w:val="24"/>
                <w:szCs w:val="24"/>
                <w:lang w:eastAsia="ru-RU"/>
              </w:rPr>
              <w:t>согласно таблице по форме №</w:t>
            </w:r>
            <w:r w:rsidR="00E81E6F">
              <w:rPr>
                <w:rFonts w:ascii="Times New Roman" w:eastAsia="Times New Roman" w:hAnsi="Times New Roman" w:cs="Times New Roman"/>
                <w:sz w:val="24"/>
                <w:szCs w:val="24"/>
                <w:lang w:eastAsia="ru-RU"/>
              </w:rPr>
              <w:t>7</w:t>
            </w:r>
            <w:r w:rsidRPr="000878BF">
              <w:rPr>
                <w:rFonts w:ascii="Times New Roman" w:eastAsia="Times New Roman" w:hAnsi="Times New Roman" w:cs="Times New Roman"/>
                <w:sz w:val="24"/>
                <w:szCs w:val="24"/>
                <w:lang w:eastAsia="ru-RU"/>
              </w:rPr>
              <w:t>)</w:t>
            </w:r>
          </w:p>
        </w:tc>
      </w:tr>
    </w:tbl>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outlineLvl w:val="0"/>
        <w:rPr>
          <w:rFonts w:ascii="Arial" w:eastAsia="Times New Roman" w:hAnsi="Arial" w:cs="Times New Roman"/>
          <w:snapToGrid w:val="0"/>
          <w:szCs w:val="24"/>
          <w:lang w:eastAsia="ru-RU"/>
        </w:rPr>
      </w:pPr>
      <w:r w:rsidRPr="000878BF">
        <w:rPr>
          <w:rFonts w:ascii="Times New Roman" w:eastAsia="Times New Roman" w:hAnsi="Times New Roman" w:cs="Times New Roman"/>
          <w:snapToGrid w:val="0"/>
          <w:sz w:val="24"/>
          <w:szCs w:val="24"/>
          <w:lang w:eastAsia="ru-RU"/>
        </w:rPr>
        <w:t>М.П.  Дата:  __________</w:t>
      </w:r>
      <w:r w:rsidRPr="000878BF">
        <w:rPr>
          <w:rFonts w:ascii="Arial" w:eastAsia="Times New Roman" w:hAnsi="Arial" w:cs="Times New Roman"/>
          <w:snapToGrid w:val="0"/>
          <w:szCs w:val="24"/>
          <w:lang w:eastAsia="ru-RU"/>
        </w:rPr>
        <w:t xml:space="preserve"> </w:t>
      </w:r>
    </w:p>
    <w:p w:rsidR="000878BF" w:rsidRPr="000878BF" w:rsidRDefault="000878BF" w:rsidP="000878BF">
      <w:pPr>
        <w:pageBreakBefore/>
        <w:widowControl w:val="0"/>
        <w:tabs>
          <w:tab w:val="left" w:pos="7797"/>
        </w:tabs>
        <w:spacing w:after="0" w:line="240" w:lineRule="auto"/>
        <w:ind w:right="40"/>
        <w:jc w:val="right"/>
        <w:rPr>
          <w:rFonts w:ascii="Times New Roman" w:eastAsia="Times New Roman" w:hAnsi="Times New Roman" w:cs="Times New Roman"/>
          <w:b/>
          <w:snapToGrid w:val="0"/>
          <w:color w:val="FF0000"/>
          <w:sz w:val="24"/>
          <w:szCs w:val="24"/>
          <w:lang w:eastAsia="ru-RU"/>
        </w:rPr>
      </w:pPr>
      <w:r w:rsidRPr="000878BF">
        <w:rPr>
          <w:rFonts w:ascii="Times New Roman" w:eastAsia="Times New Roman" w:hAnsi="Times New Roman" w:cs="Times New Roman"/>
          <w:b/>
          <w:snapToGrid w:val="0"/>
          <w:color w:val="FF0000"/>
          <w:sz w:val="24"/>
          <w:szCs w:val="24"/>
          <w:lang w:eastAsia="ru-RU"/>
        </w:rPr>
        <w:lastRenderedPageBreak/>
        <w:t>Форма № 5</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rsidR="00AB6B72" w:rsidRPr="00AB6B72"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rsidR="000878BF" w:rsidRPr="000878BF" w:rsidRDefault="00AB6B72" w:rsidP="00AB6B72">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rsidR="000878BF" w:rsidRPr="000878BF" w:rsidRDefault="000878BF" w:rsidP="000878BF">
      <w:pPr>
        <w:spacing w:before="200" w:line="240" w:lineRule="auto"/>
        <w:ind w:left="200" w:right="200" w:firstLine="720"/>
        <w:jc w:val="both"/>
        <w:rPr>
          <w:rFonts w:ascii="Times New Roman" w:eastAsia="Times New Roman" w:hAnsi="Times New Roman" w:cs="Tahoma"/>
          <w:i/>
          <w:sz w:val="20"/>
          <w:szCs w:val="20"/>
          <w:lang w:eastAsia="ru-RU"/>
        </w:rPr>
      </w:pPr>
      <w:proofErr w:type="gramStart"/>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0878BF" w:rsidRPr="000878BF" w:rsidRDefault="000878BF" w:rsidP="000878BF">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roofErr w:type="gramEnd"/>
    </w:p>
    <w:p w:rsidR="000878BF" w:rsidRPr="000878BF" w:rsidRDefault="000878BF" w:rsidP="000878BF">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rsidR="000878BF" w:rsidRPr="000878BF" w:rsidRDefault="000878BF" w:rsidP="000878BF">
      <w:pPr>
        <w:spacing w:after="0" w:line="240" w:lineRule="auto"/>
        <w:rPr>
          <w:rFonts w:ascii="Times New Roman" w:eastAsia="Calibri" w:hAnsi="Times New Roman" w:cs="Times New Roman"/>
          <w:b/>
          <w:color w:val="000000"/>
          <w:sz w:val="24"/>
          <w:szCs w:val="24"/>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sz w:val="24"/>
          <w:szCs w:val="24"/>
          <w:lang w:eastAsia="ru-RU"/>
        </w:rPr>
        <w:br w:type="page"/>
      </w:r>
      <w:r w:rsidRPr="000878BF">
        <w:rPr>
          <w:rFonts w:ascii="Times New Roman" w:eastAsia="Times New Roman" w:hAnsi="Times New Roman" w:cs="Times New Roman"/>
          <w:b/>
          <w:color w:val="FF0000"/>
          <w:sz w:val="24"/>
          <w:szCs w:val="24"/>
          <w:lang w:eastAsia="ru-RU"/>
        </w:rPr>
        <w:lastRenderedPageBreak/>
        <w:t>Форма № 6</w:t>
      </w:r>
    </w:p>
    <w:p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в лице ____________________________________________, </w:t>
      </w:r>
      <w:proofErr w:type="gramStart"/>
      <w:r w:rsidRPr="000878BF">
        <w:rPr>
          <w:rFonts w:ascii="Times New Roman" w:eastAsia="Times New Roman" w:hAnsi="Times New Roman" w:cs="Times New Roman"/>
          <w:sz w:val="24"/>
          <w:szCs w:val="24"/>
          <w:lang w:eastAsia="ru-RU"/>
        </w:rPr>
        <w:t>действующего</w:t>
      </w:r>
      <w:proofErr w:type="gramEnd"/>
      <w:r w:rsidRPr="000878BF">
        <w:rPr>
          <w:rFonts w:ascii="Times New Roman" w:eastAsia="Times New Roman" w:hAnsi="Times New Roman" w:cs="Times New Roman"/>
          <w:sz w:val="24"/>
          <w:szCs w:val="24"/>
          <w:lang w:eastAsia="ru-RU"/>
        </w:rPr>
        <w:t xml:space="preserve"> на основании____,</w:t>
      </w:r>
    </w:p>
    <w:p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непроведение</w:t>
      </w:r>
      <w:proofErr w:type="spellEnd"/>
      <w:r w:rsidRPr="000878B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78B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78BF">
        <w:rPr>
          <w:rFonts w:ascii="Times New Roman" w:eastAsia="Times New Roman" w:hAnsi="Times New Roman" w:cs="Times New Roman"/>
          <w:sz w:val="24"/>
          <w:szCs w:val="24"/>
          <w:lang w:eastAsia="ru-RU"/>
        </w:rPr>
        <w:t>указанных</w:t>
      </w:r>
      <w:proofErr w:type="gramEnd"/>
      <w:r w:rsidRPr="000878B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33"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34"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35"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878B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0878BF">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w:t>
      </w:r>
      <w:r w:rsidRPr="000878BF">
        <w:rPr>
          <w:rFonts w:ascii="Times New Roman" w:eastAsia="Times New Roman" w:hAnsi="Times New Roman" w:cs="Times New Roman"/>
          <w:sz w:val="24"/>
          <w:szCs w:val="24"/>
          <w:lang w:eastAsia="ru-RU"/>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78BF">
        <w:rPr>
          <w:rFonts w:ascii="Times New Roman" w:eastAsia="Times New Roman" w:hAnsi="Times New Roman" w:cs="Times New Roman"/>
          <w:sz w:val="24"/>
          <w:szCs w:val="24"/>
          <w:lang w:eastAsia="ru-RU"/>
        </w:rPr>
        <w:t xml:space="preserve"> </w:t>
      </w:r>
      <w:proofErr w:type="gramStart"/>
      <w:r w:rsidRPr="000878B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78BF">
        <w:rPr>
          <w:rFonts w:ascii="Times New Roman" w:eastAsia="Times New Roman" w:hAnsi="Times New Roman" w:cs="Times New Roman"/>
          <w:sz w:val="24"/>
          <w:szCs w:val="24"/>
          <w:lang w:eastAsia="ru-RU"/>
        </w:rPr>
        <w:t>неполнородными</w:t>
      </w:r>
      <w:proofErr w:type="spellEnd"/>
      <w:r w:rsidRPr="000878B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878B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r w:rsidRPr="000878BF">
        <w:rPr>
          <w:rFonts w:ascii="Times New Roman" w:eastAsia="Times New Roman" w:hAnsi="Times New Roman" w:cs="Times New Roman"/>
          <w:b/>
          <w:color w:val="FF0000"/>
          <w:sz w:val="24"/>
          <w:szCs w:val="24"/>
          <w:lang w:eastAsia="ru-RU"/>
        </w:rPr>
        <w:lastRenderedPageBreak/>
        <w:t>Форма №</w:t>
      </w:r>
      <w:r w:rsidR="00EA5FDF">
        <w:rPr>
          <w:rFonts w:ascii="Times New Roman" w:eastAsia="Times New Roman" w:hAnsi="Times New Roman" w:cs="Times New Roman"/>
          <w:b/>
          <w:color w:val="FF0000"/>
          <w:sz w:val="24"/>
          <w:szCs w:val="24"/>
          <w:lang w:eastAsia="ru-RU"/>
        </w:rPr>
        <w:t>7</w:t>
      </w:r>
      <w:r w:rsidRPr="000878BF">
        <w:rPr>
          <w:rFonts w:ascii="Times New Roman" w:eastAsia="Times New Roman" w:hAnsi="Times New Roman" w:cs="Times New Roman"/>
          <w:b/>
          <w:color w:val="FF0000"/>
          <w:sz w:val="24"/>
          <w:szCs w:val="24"/>
          <w:lang w:eastAsia="ru-RU"/>
        </w:rPr>
        <w:t xml:space="preserve"> (если </w:t>
      </w:r>
      <w:r w:rsidRPr="000878BF">
        <w:rPr>
          <w:rFonts w:ascii="Times New Roman" w:eastAsia="Times New Roman" w:hAnsi="Times New Roman" w:cs="Times New Roman"/>
          <w:b/>
          <w:bCs/>
          <w:color w:val="FF0000"/>
          <w:sz w:val="24"/>
          <w:szCs w:val="24"/>
          <w:lang w:eastAsia="ru-RU"/>
        </w:rPr>
        <w:t>требование установлено документацией о закупке)</w:t>
      </w:r>
    </w:p>
    <w:p w:rsidR="000878BF" w:rsidRPr="000878BF" w:rsidRDefault="000878BF"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ab/>
      </w:r>
    </w:p>
    <w:p w:rsidR="000878BF" w:rsidRPr="000878BF" w:rsidRDefault="000878BF"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val="x-none" w:eastAsia="x-none"/>
        </w:rPr>
      </w:pPr>
      <w:r w:rsidRPr="000878BF">
        <w:rPr>
          <w:rFonts w:ascii="Times New Roman" w:eastAsia="Times New Roman" w:hAnsi="Times New Roman" w:cs="Times New Roman"/>
          <w:sz w:val="24"/>
          <w:szCs w:val="24"/>
          <w:lang w:eastAsia="ru-RU"/>
        </w:rPr>
        <w:t>(</w:t>
      </w:r>
      <w:r w:rsidRPr="000878BF">
        <w:rPr>
          <w:rFonts w:ascii="Times New Roman" w:eastAsia="Times New Roman" w:hAnsi="Times New Roman" w:cs="Times New Roman"/>
          <w:sz w:val="24"/>
          <w:szCs w:val="24"/>
          <w:lang w:val="x-none" w:eastAsia="x-none"/>
        </w:rPr>
        <w:t>Заполняется на бланке организации с указанием исх. №, даты)</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bCs/>
          <w:sz w:val="24"/>
          <w:szCs w:val="24"/>
          <w:lang w:eastAsia="ru-RU"/>
        </w:rPr>
        <w:t>Для уполномоченного отдела</w:t>
      </w:r>
      <w:r w:rsidRPr="000878BF">
        <w:rPr>
          <w:rFonts w:ascii="Times New Roman" w:eastAsia="Times New Roman" w:hAnsi="Times New Roman" w:cs="Times New Roman"/>
          <w:b/>
          <w:sz w:val="24"/>
          <w:szCs w:val="24"/>
          <w:lang w:eastAsia="ru-RU"/>
        </w:rPr>
        <w:t>:</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 xml:space="preserve">Сметно-договорной отдел  Государственного унитарного предприятия «Фонд жилищного строительства Республики Башкортостан»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x-none"/>
        </w:rPr>
      </w:pPr>
      <w:r w:rsidRPr="000878BF">
        <w:rPr>
          <w:rFonts w:ascii="Times New Roman" w:eastAsia="Times New Roman" w:hAnsi="Times New Roman" w:cs="Times New Roman"/>
          <w:b/>
          <w:sz w:val="24"/>
          <w:szCs w:val="20"/>
          <w:lang w:val="x-none" w:eastAsia="x-none"/>
        </w:rPr>
        <w:t xml:space="preserve">450077, Республика Башкортостан, г. Уфа, ул. Ленина, 5/3, </w:t>
      </w:r>
      <w:proofErr w:type="spellStart"/>
      <w:r w:rsidRPr="000878BF">
        <w:rPr>
          <w:rFonts w:ascii="Times New Roman" w:eastAsia="Times New Roman" w:hAnsi="Times New Roman" w:cs="Times New Roman"/>
          <w:b/>
          <w:sz w:val="24"/>
          <w:szCs w:val="20"/>
          <w:lang w:val="x-none" w:eastAsia="x-none"/>
        </w:rPr>
        <w:t>каб</w:t>
      </w:r>
      <w:proofErr w:type="spellEnd"/>
      <w:r w:rsidRPr="000878BF">
        <w:rPr>
          <w:rFonts w:ascii="Times New Roman" w:eastAsia="Times New Roman" w:hAnsi="Times New Roman" w:cs="Times New Roman"/>
          <w:b/>
          <w:sz w:val="24"/>
          <w:szCs w:val="20"/>
          <w:lang w:val="x-none" w:eastAsia="x-none"/>
        </w:rPr>
        <w:t>. 21</w:t>
      </w:r>
      <w:r w:rsidRPr="000878BF">
        <w:rPr>
          <w:rFonts w:ascii="Times New Roman" w:eastAsia="Times New Roman" w:hAnsi="Times New Roman" w:cs="Times New Roman"/>
          <w:b/>
          <w:sz w:val="24"/>
          <w:szCs w:val="20"/>
          <w:lang w:eastAsia="x-none"/>
        </w:rPr>
        <w:t>9</w:t>
      </w:r>
    </w:p>
    <w:p w:rsidR="000878BF" w:rsidRPr="000878BF" w:rsidRDefault="000878BF" w:rsidP="000878BF">
      <w:pPr>
        <w:widowControl w:val="0"/>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b/>
          <w:sz w:val="24"/>
          <w:szCs w:val="24"/>
          <w:lang w:eastAsia="ru-RU"/>
        </w:rPr>
      </w:pPr>
    </w:p>
    <w:p w:rsidR="000878BF" w:rsidRDefault="00F04B8B" w:rsidP="00F04B8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Pr="00F04B8B">
        <w:rPr>
          <w:rFonts w:ascii="Times New Roman" w:eastAsia="Times New Roman" w:hAnsi="Times New Roman" w:cs="Times New Roman"/>
          <w:b/>
          <w:sz w:val="24"/>
          <w:szCs w:val="24"/>
          <w:lang w:eastAsia="ru-RU"/>
        </w:rPr>
        <w:t>валификация участника закупки по показателю «Опыт участника по выполнению работ сопоставимого характера и объема»</w:t>
      </w:r>
    </w:p>
    <w:p w:rsidR="00F04B8B" w:rsidRPr="000878BF" w:rsidRDefault="00F04B8B" w:rsidP="00F04B8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625"/>
        <w:gridCol w:w="1439"/>
        <w:gridCol w:w="1744"/>
        <w:gridCol w:w="2292"/>
        <w:gridCol w:w="1894"/>
      </w:tblGrid>
      <w:tr w:rsidR="0029760A" w:rsidRPr="0029760A" w:rsidTr="0029760A">
        <w:trPr>
          <w:trHeight w:val="1198"/>
        </w:trPr>
        <w:tc>
          <w:tcPr>
            <w:tcW w:w="578" w:type="dxa"/>
            <w:shd w:val="clear" w:color="auto" w:fill="auto"/>
            <w:vAlign w:val="center"/>
          </w:tcPr>
          <w:p w:rsidR="0029760A" w:rsidRPr="000878BF" w:rsidRDefault="0029760A" w:rsidP="000878B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 xml:space="preserve">№ </w:t>
            </w:r>
            <w:proofErr w:type="gramStart"/>
            <w:r w:rsidRPr="000878BF">
              <w:rPr>
                <w:rFonts w:ascii="Times New Roman" w:eastAsia="Times New Roman" w:hAnsi="Times New Roman" w:cs="Times New Roman"/>
                <w:sz w:val="20"/>
                <w:szCs w:val="20"/>
                <w:lang w:eastAsia="ru-RU"/>
              </w:rPr>
              <w:t>п</w:t>
            </w:r>
            <w:proofErr w:type="gramEnd"/>
            <w:r w:rsidRPr="000878BF">
              <w:rPr>
                <w:rFonts w:ascii="Times New Roman" w:eastAsia="Times New Roman" w:hAnsi="Times New Roman" w:cs="Times New Roman"/>
                <w:sz w:val="20"/>
                <w:szCs w:val="20"/>
                <w:lang w:eastAsia="ru-RU"/>
              </w:rPr>
              <w:t>/п</w:t>
            </w:r>
          </w:p>
        </w:tc>
        <w:tc>
          <w:tcPr>
            <w:tcW w:w="1632" w:type="dxa"/>
            <w:shd w:val="clear" w:color="auto" w:fill="auto"/>
            <w:vAlign w:val="center"/>
          </w:tcPr>
          <w:p w:rsidR="0029760A" w:rsidRPr="000878BF" w:rsidRDefault="0029760A" w:rsidP="000878B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Предмет контракта (договора), номер, дата</w:t>
            </w:r>
          </w:p>
        </w:tc>
        <w:tc>
          <w:tcPr>
            <w:tcW w:w="1444" w:type="dxa"/>
            <w:shd w:val="clear" w:color="auto" w:fill="auto"/>
            <w:vAlign w:val="center"/>
          </w:tcPr>
          <w:p w:rsidR="0029760A" w:rsidRPr="000878BF" w:rsidRDefault="0029760A" w:rsidP="000878B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Стоимость работ по договору в текущих ценах</w:t>
            </w:r>
          </w:p>
        </w:tc>
        <w:tc>
          <w:tcPr>
            <w:tcW w:w="1756" w:type="dxa"/>
            <w:shd w:val="clear" w:color="auto" w:fill="auto"/>
            <w:vAlign w:val="center"/>
          </w:tcPr>
          <w:p w:rsidR="0029760A" w:rsidRPr="000878BF" w:rsidRDefault="0029760A" w:rsidP="00674509">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878BF">
              <w:rPr>
                <w:rFonts w:ascii="Times New Roman" w:eastAsia="Times New Roman" w:hAnsi="Times New Roman" w:cs="Times New Roman"/>
                <w:sz w:val="20"/>
                <w:szCs w:val="20"/>
                <w:lang w:eastAsia="ru-RU"/>
              </w:rPr>
              <w:t xml:space="preserve">Заказчик работ, </w:t>
            </w:r>
            <w:r w:rsidRPr="00674509">
              <w:rPr>
                <w:rFonts w:ascii="Times New Roman" w:eastAsia="Times New Roman" w:hAnsi="Times New Roman" w:cs="Times New Roman"/>
                <w:sz w:val="20"/>
                <w:szCs w:val="20"/>
                <w:lang w:eastAsia="ru-RU"/>
              </w:rPr>
              <w:t>ИНН</w:t>
            </w:r>
          </w:p>
        </w:tc>
        <w:tc>
          <w:tcPr>
            <w:tcW w:w="2300" w:type="dxa"/>
            <w:shd w:val="clear" w:color="auto" w:fill="auto"/>
            <w:vAlign w:val="center"/>
          </w:tcPr>
          <w:p w:rsidR="0029760A" w:rsidRPr="000878BF" w:rsidRDefault="0029760A" w:rsidP="002976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9760A">
              <w:rPr>
                <w:rFonts w:ascii="Times New Roman" w:eastAsia="Times New Roman" w:hAnsi="Times New Roman" w:cs="Times New Roman"/>
                <w:sz w:val="20"/>
                <w:szCs w:val="20"/>
                <w:lang w:eastAsia="ru-RU"/>
              </w:rPr>
              <w:t>Номер и дата документов, подтверждающих исполнение контрактов (договоров)</w:t>
            </w:r>
          </w:p>
        </w:tc>
        <w:tc>
          <w:tcPr>
            <w:tcW w:w="1861" w:type="dxa"/>
          </w:tcPr>
          <w:p w:rsidR="0029760A" w:rsidRPr="000878BF" w:rsidRDefault="0029760A" w:rsidP="002976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9760A">
              <w:rPr>
                <w:rFonts w:ascii="Times New Roman" w:eastAsia="Times New Roman" w:hAnsi="Times New Roman" w:cs="Times New Roman"/>
                <w:sz w:val="20"/>
                <w:szCs w:val="20"/>
                <w:lang w:eastAsia="ru-RU"/>
              </w:rPr>
              <w:t>Номер записи исполненного контракта (договора) из реестра контрактов (договоров) на официальном сайте http://zakupki.gov.ru (при наличии)</w:t>
            </w:r>
          </w:p>
        </w:tc>
      </w:tr>
      <w:tr w:rsidR="0029760A" w:rsidRPr="0029760A" w:rsidTr="0029760A">
        <w:trPr>
          <w:trHeight w:val="2147"/>
        </w:trPr>
        <w:tc>
          <w:tcPr>
            <w:tcW w:w="578" w:type="dxa"/>
            <w:shd w:val="clear" w:color="auto" w:fill="auto"/>
          </w:tcPr>
          <w:p w:rsidR="0029760A" w:rsidRPr="000878BF" w:rsidRDefault="0029760A"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632" w:type="dxa"/>
            <w:shd w:val="clear" w:color="auto" w:fill="auto"/>
          </w:tcPr>
          <w:p w:rsidR="0029760A" w:rsidRPr="000878BF" w:rsidRDefault="0029760A"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444" w:type="dxa"/>
            <w:shd w:val="clear" w:color="auto" w:fill="auto"/>
          </w:tcPr>
          <w:p w:rsidR="0029760A" w:rsidRPr="000878BF" w:rsidRDefault="0029760A"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756" w:type="dxa"/>
            <w:shd w:val="clear" w:color="auto" w:fill="auto"/>
          </w:tcPr>
          <w:p w:rsidR="0029760A" w:rsidRPr="000878BF" w:rsidRDefault="0029760A"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2300" w:type="dxa"/>
            <w:shd w:val="clear" w:color="auto" w:fill="auto"/>
            <w:vAlign w:val="center"/>
          </w:tcPr>
          <w:p w:rsidR="0029760A" w:rsidRPr="000878BF" w:rsidRDefault="0029760A" w:rsidP="0029760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p>
        </w:tc>
        <w:tc>
          <w:tcPr>
            <w:tcW w:w="1861" w:type="dxa"/>
          </w:tcPr>
          <w:p w:rsidR="0029760A" w:rsidRPr="0029760A" w:rsidRDefault="0029760A" w:rsidP="002976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bl>
    <w:p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74509" w:rsidRPr="004E48EE" w:rsidRDefault="00674509" w:rsidP="00674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При оценке заявок на участие в открытом конкурсе по данному показателю оценивается (принимается для оценки заявки на участие в открытом конкурсе) количество ранее исполненных контрактов (договоров</w:t>
      </w:r>
      <w:r>
        <w:rPr>
          <w:rFonts w:ascii="Times New Roman" w:eastAsia="Times New Roman" w:hAnsi="Times New Roman" w:cs="Times New Roman"/>
          <w:sz w:val="24"/>
          <w:szCs w:val="24"/>
          <w:lang w:eastAsia="ru-RU"/>
        </w:rPr>
        <w:t>)</w:t>
      </w:r>
      <w:r w:rsidRPr="004E48EE">
        <w:rPr>
          <w:rFonts w:ascii="Times New Roman" w:eastAsia="Times New Roman" w:hAnsi="Times New Roman" w:cs="Times New Roman"/>
          <w:sz w:val="24"/>
          <w:szCs w:val="24"/>
          <w:lang w:eastAsia="ru-RU"/>
        </w:rPr>
        <w:t xml:space="preserve"> сопоставимого характера и объёма за последние 5 (пять) лет, до даты подачи заявок, в городах с численностью населения не менее 1млн</w:t>
      </w:r>
      <w:proofErr w:type="gramStart"/>
      <w:r w:rsidRPr="004E48EE">
        <w:rPr>
          <w:rFonts w:ascii="Times New Roman" w:eastAsia="Times New Roman" w:hAnsi="Times New Roman" w:cs="Times New Roman"/>
          <w:sz w:val="24"/>
          <w:szCs w:val="24"/>
          <w:lang w:eastAsia="ru-RU"/>
        </w:rPr>
        <w:t>.ж</w:t>
      </w:r>
      <w:proofErr w:type="gramEnd"/>
      <w:r w:rsidRPr="004E48EE">
        <w:rPr>
          <w:rFonts w:ascii="Times New Roman" w:eastAsia="Times New Roman" w:hAnsi="Times New Roman" w:cs="Times New Roman"/>
          <w:sz w:val="24"/>
          <w:szCs w:val="24"/>
          <w:lang w:eastAsia="ru-RU"/>
        </w:rPr>
        <w:t xml:space="preserve">ителей, с предоставлением копий таких договоров и актов выполненных работ. </w:t>
      </w:r>
    </w:p>
    <w:p w:rsidR="00674509" w:rsidRPr="004E48EE" w:rsidRDefault="00674509" w:rsidP="00674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При оценке заявок на участие в закупке по данному показателю оценивается количество успешно исполненных договоров сопоставимого характера. Успешно выполненными работами являются работы, выполненные в установленные договором сроки и надлежащего качества, без взыскания неустоек.</w:t>
      </w:r>
    </w:p>
    <w:p w:rsidR="00674509" w:rsidRPr="004E48EE" w:rsidRDefault="00674509" w:rsidP="006745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8EE">
        <w:rPr>
          <w:rFonts w:ascii="Times New Roman" w:eastAsia="Times New Roman" w:hAnsi="Times New Roman" w:cs="Times New Roman"/>
          <w:sz w:val="24"/>
          <w:szCs w:val="24"/>
          <w:lang w:eastAsia="ru-RU"/>
        </w:rPr>
        <w:t>Сопоставимым признается опыт по выполнению работ по проведению инженерно-изыскательских работ</w:t>
      </w:r>
      <w:r>
        <w:rPr>
          <w:rFonts w:ascii="Times New Roman" w:eastAsia="Times New Roman" w:hAnsi="Times New Roman" w:cs="Times New Roman"/>
          <w:sz w:val="24"/>
          <w:szCs w:val="24"/>
          <w:lang w:eastAsia="ru-RU"/>
        </w:rPr>
        <w:t>.</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D47A7E" w:rsidRDefault="00D47A7E" w:rsidP="00D47A7E">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r w:rsidRPr="009163D8">
        <w:rPr>
          <w:rFonts w:ascii="Times New Roman" w:eastAsia="Times New Roman" w:hAnsi="Times New Roman" w:cs="Times New Roman"/>
          <w:i/>
          <w:lang w:eastAsia="ar-SA"/>
        </w:rPr>
        <w:t>Сведения, не подтвержденные документами, в оценке не учитываются.</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sectPr w:rsidR="000878BF" w:rsidRPr="000878BF" w:rsidSect="002D786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553ACB"/>
    <w:multiLevelType w:val="hybridMultilevel"/>
    <w:tmpl w:val="19A88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121E7"/>
    <w:rsid w:val="00031C9C"/>
    <w:rsid w:val="000878BF"/>
    <w:rsid w:val="000B0FA4"/>
    <w:rsid w:val="000D0408"/>
    <w:rsid w:val="000D0C40"/>
    <w:rsid w:val="000F2553"/>
    <w:rsid w:val="000F480F"/>
    <w:rsid w:val="000F642F"/>
    <w:rsid w:val="00104BCD"/>
    <w:rsid w:val="00120D95"/>
    <w:rsid w:val="00127417"/>
    <w:rsid w:val="001417D1"/>
    <w:rsid w:val="001B3483"/>
    <w:rsid w:val="001C073A"/>
    <w:rsid w:val="002234BA"/>
    <w:rsid w:val="00233746"/>
    <w:rsid w:val="00236017"/>
    <w:rsid w:val="00252316"/>
    <w:rsid w:val="00261CDB"/>
    <w:rsid w:val="002624FF"/>
    <w:rsid w:val="00263CEB"/>
    <w:rsid w:val="00282C5C"/>
    <w:rsid w:val="0029760A"/>
    <w:rsid w:val="002C3D3C"/>
    <w:rsid w:val="002D786F"/>
    <w:rsid w:val="002E5C17"/>
    <w:rsid w:val="00303EC3"/>
    <w:rsid w:val="003070E9"/>
    <w:rsid w:val="003077A4"/>
    <w:rsid w:val="00385A4A"/>
    <w:rsid w:val="003E3649"/>
    <w:rsid w:val="003F3F73"/>
    <w:rsid w:val="00432F0C"/>
    <w:rsid w:val="004560E2"/>
    <w:rsid w:val="004638C6"/>
    <w:rsid w:val="00474B7F"/>
    <w:rsid w:val="00482CE0"/>
    <w:rsid w:val="004903AB"/>
    <w:rsid w:val="004A5C5E"/>
    <w:rsid w:val="004B0E86"/>
    <w:rsid w:val="004E48EE"/>
    <w:rsid w:val="0050328B"/>
    <w:rsid w:val="00527367"/>
    <w:rsid w:val="00533586"/>
    <w:rsid w:val="005A5695"/>
    <w:rsid w:val="005B55FA"/>
    <w:rsid w:val="005E7DD1"/>
    <w:rsid w:val="00614C30"/>
    <w:rsid w:val="006410E9"/>
    <w:rsid w:val="00650855"/>
    <w:rsid w:val="006632A6"/>
    <w:rsid w:val="00674509"/>
    <w:rsid w:val="00686586"/>
    <w:rsid w:val="006C0B30"/>
    <w:rsid w:val="00727DF6"/>
    <w:rsid w:val="00751B72"/>
    <w:rsid w:val="0076334D"/>
    <w:rsid w:val="007748A9"/>
    <w:rsid w:val="0078754A"/>
    <w:rsid w:val="007928CB"/>
    <w:rsid w:val="007E1C88"/>
    <w:rsid w:val="0080001F"/>
    <w:rsid w:val="00806426"/>
    <w:rsid w:val="008346B3"/>
    <w:rsid w:val="00851053"/>
    <w:rsid w:val="0086383F"/>
    <w:rsid w:val="008864B3"/>
    <w:rsid w:val="008A2646"/>
    <w:rsid w:val="008E355A"/>
    <w:rsid w:val="00911040"/>
    <w:rsid w:val="00926623"/>
    <w:rsid w:val="00926858"/>
    <w:rsid w:val="00954C7C"/>
    <w:rsid w:val="009E4462"/>
    <w:rsid w:val="00A00185"/>
    <w:rsid w:val="00A43E79"/>
    <w:rsid w:val="00A70581"/>
    <w:rsid w:val="00A70A6C"/>
    <w:rsid w:val="00A9050E"/>
    <w:rsid w:val="00A96731"/>
    <w:rsid w:val="00AB2DCB"/>
    <w:rsid w:val="00AB6B72"/>
    <w:rsid w:val="00AC438B"/>
    <w:rsid w:val="00AD6C1B"/>
    <w:rsid w:val="00B16727"/>
    <w:rsid w:val="00B30334"/>
    <w:rsid w:val="00B661CE"/>
    <w:rsid w:val="00B71031"/>
    <w:rsid w:val="00B938AD"/>
    <w:rsid w:val="00BC1263"/>
    <w:rsid w:val="00BD3562"/>
    <w:rsid w:val="00C1169C"/>
    <w:rsid w:val="00C27368"/>
    <w:rsid w:val="00C5085D"/>
    <w:rsid w:val="00C5798C"/>
    <w:rsid w:val="00CD23C1"/>
    <w:rsid w:val="00CF7C12"/>
    <w:rsid w:val="00D01240"/>
    <w:rsid w:val="00D075E3"/>
    <w:rsid w:val="00D42DDA"/>
    <w:rsid w:val="00D47A7E"/>
    <w:rsid w:val="00DB704A"/>
    <w:rsid w:val="00DC1B3B"/>
    <w:rsid w:val="00DE0B57"/>
    <w:rsid w:val="00DE1710"/>
    <w:rsid w:val="00DF1C15"/>
    <w:rsid w:val="00E064C8"/>
    <w:rsid w:val="00E07373"/>
    <w:rsid w:val="00E358E5"/>
    <w:rsid w:val="00E546A8"/>
    <w:rsid w:val="00E5515D"/>
    <w:rsid w:val="00E7564D"/>
    <w:rsid w:val="00E76DEB"/>
    <w:rsid w:val="00E81989"/>
    <w:rsid w:val="00E81E6F"/>
    <w:rsid w:val="00E973CA"/>
    <w:rsid w:val="00EA5FDF"/>
    <w:rsid w:val="00EB29EE"/>
    <w:rsid w:val="00EE7F9B"/>
    <w:rsid w:val="00EF3BDD"/>
    <w:rsid w:val="00F04B8B"/>
    <w:rsid w:val="00F257EA"/>
    <w:rsid w:val="00F30EEC"/>
    <w:rsid w:val="00F453D0"/>
    <w:rsid w:val="00F92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C27368"/>
    <w:pPr>
      <w:spacing w:after="120" w:line="480" w:lineRule="auto"/>
      <w:ind w:left="283"/>
    </w:pPr>
  </w:style>
  <w:style w:type="character" w:customStyle="1" w:styleId="20">
    <w:name w:val="Основной текст с отступом 2 Знак"/>
    <w:basedOn w:val="a0"/>
    <w:link w:val="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C27368"/>
    <w:pPr>
      <w:spacing w:after="120" w:line="480" w:lineRule="auto"/>
      <w:ind w:left="283"/>
    </w:pPr>
  </w:style>
  <w:style w:type="character" w:customStyle="1" w:styleId="20">
    <w:name w:val="Основной текст с отступом 2 Знак"/>
    <w:basedOn w:val="a0"/>
    <w:link w:val="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FFC5B8A096AAC06E5AD926AA3D9075C9B8F98F8F7AC67E3C9DF75BE9178164FA5BBB81DFDQAwFK" TargetMode="External"/><Relationship Id="rId13" Type="http://schemas.openxmlformats.org/officeDocument/2006/relationships/hyperlink" Target="consultantplus://offline/ref=566FFC5B8A096AAC06E5AD926AA3D9075C9B8F98F8F7AC67E3C9DF75BE9178164FA5BBBB1DFBA5F1Q7wDK" TargetMode="External"/><Relationship Id="rId18" Type="http://schemas.openxmlformats.org/officeDocument/2006/relationships/hyperlink" Target="http://www.tender.mos.ru/" TargetMode="External"/><Relationship Id="rId26" Type="http://schemas.openxmlformats.org/officeDocument/2006/relationships/hyperlink" Target="consultantplus://offline/ref=DBBAEB1774FFAEF4E0DA2B4E0ACD9802C81077B4D918631FF0C50C68654DC007E9542D79E2B4E3x7K" TargetMode="External"/><Relationship Id="rId3" Type="http://schemas.microsoft.com/office/2007/relationships/stylesWithEffects" Target="stylesWithEffects.xml"/><Relationship Id="rId21" Type="http://schemas.openxmlformats.org/officeDocument/2006/relationships/hyperlink" Target="https://service.nalog.ru/vyp/" TargetMode="External"/><Relationship Id="rId34"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hyperlink" Target="consultantplus://offline/ref=566FFC5B8A096AAC06E5AD926AA3D9075C9B8F98F8F7AC67E3C9DF75BE9178164FA5BBB81DFFQAw9K" TargetMode="External"/><Relationship Id="rId12" Type="http://schemas.openxmlformats.org/officeDocument/2006/relationships/hyperlink" Target="https://service.nalog.ru/vyp/" TargetMode="External"/><Relationship Id="rId17" Type="http://schemas.openxmlformats.org/officeDocument/2006/relationships/hyperlink" Target="consultantplus://offline/ref=DBBAEB1774FFAEF4E0DA2B4E0ACD9802C81077B4D918631FF0C50C68654DC007E9542D79E2B4E3x7K" TargetMode="External"/><Relationship Id="rId25" Type="http://schemas.openxmlformats.org/officeDocument/2006/relationships/hyperlink" Target="consultantplus://offline/ref=566FFC5B8A096AAC06E5AD926AA3D9075C9B8F98F8F7AC67E3C9DF75BE9178164FA5BBB81DF2QAwBK"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6FFC5B8A096AAC06E5AD926AA3D9075C9B8F98F8F7AC67E3C9DF75BE9178164FA5BBB81DF2QAwBK"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566FFC5B8A096AAC06E5AD926AA3D9075C9B8F98F8F7AC67E3C9DF75BE9178164FA5BBB81DFDQAwFK" TargetMode="External"/><Relationship Id="rId1" Type="http://schemas.openxmlformats.org/officeDocument/2006/relationships/numbering" Target="numbering.xml"/><Relationship Id="rId6" Type="http://schemas.openxmlformats.org/officeDocument/2006/relationships/hyperlink" Target="consultantplus://offline/ref=566FFC5B8A096AAC06E5AD926AA3D9075C9B8F98F8F7AC67E3C9DF75BE9178164FA5BBBB1DFBA5F1Q7wDK" TargetMode="External"/><Relationship Id="rId11" Type="http://schemas.openxmlformats.org/officeDocument/2006/relationships/hyperlink" Target="consultantplus://offline/ref=8D986E4A45CDC5B44A58015B0B9DA3B4A3F27F3EB7C071B33D2B2FF09B8F160D1F70647B3865DDH" TargetMode="External"/><Relationship Id="rId24" Type="http://schemas.openxmlformats.org/officeDocument/2006/relationships/hyperlink" Target="consultantplus://offline/ref=566FFC5B8A096AAC06E5AD926AA3D9075C9B8F98F8F7AC67E3C9DF75BE9178164FA5BBB81DFDQAwFK"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6FFC5B8A096AAC06E5AD926AA3D9075C9B8F98F8F7AC67E3C9DF75BE9178164FA5BBB81DFDQAwFK" TargetMode="External"/><Relationship Id="rId23" Type="http://schemas.openxmlformats.org/officeDocument/2006/relationships/hyperlink" Target="consultantplus://offline/ref=566FFC5B8A096AAC06E5AD926AA3D9075C9B8F98F8F7AC67E3C9DF75BE9178164FA5BBB81DFFQAw9K"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consultantplus://offline/ref=DBBAEB1774FFAEF4E0DA2B4E0ACD9802C81077B4D918631FF0C50C68654DC007E9542D79E2B4E3x7K" TargetMode="External"/><Relationship Id="rId19" Type="http://schemas.openxmlformats.org/officeDocument/2006/relationships/hyperlink" Target="https://etp-region.ru" TargetMode="External"/><Relationship Id="rId31" Type="http://schemas.openxmlformats.org/officeDocument/2006/relationships/hyperlink" Target="consultantplus://offline/ref=DBBAEB1774FFAEF4E0DA2B4E0ACD9802C81077B4D918631FF0C50C68654DC007E9542D79E2B4E3x7K" TargetMode="External"/><Relationship Id="rId4" Type="http://schemas.openxmlformats.org/officeDocument/2006/relationships/settings" Target="settings.xml"/><Relationship Id="rId9" Type="http://schemas.openxmlformats.org/officeDocument/2006/relationships/hyperlink" Target="consultantplus://offline/ref=566FFC5B8A096AAC06E5AD926AA3D9075C9B8F98F8F7AC67E3C9DF75BE9178164FA5BBB81DF2QAwBK" TargetMode="External"/><Relationship Id="rId14" Type="http://schemas.openxmlformats.org/officeDocument/2006/relationships/hyperlink" Target="consultantplus://offline/ref=566FFC5B8A096AAC06E5AD926AA3D9075C9B8F98F8F7AC67E3C9DF75BE9178164FA5BBB81DFFQAw9K" TargetMode="External"/><Relationship Id="rId22" Type="http://schemas.openxmlformats.org/officeDocument/2006/relationships/hyperlink" Target="consultantplus://offline/ref=566FFC5B8A096AAC06E5AD926AA3D9075C9B8F98F8F7AC67E3C9DF75BE9178164FA5BBBB1DFBA5F1Q7wDK"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51</Pages>
  <Words>19642</Words>
  <Characters>111963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23</cp:revision>
  <cp:lastPrinted>2020-12-26T04:49:00Z</cp:lastPrinted>
  <dcterms:created xsi:type="dcterms:W3CDTF">2020-12-22T11:59:00Z</dcterms:created>
  <dcterms:modified xsi:type="dcterms:W3CDTF">2021-01-06T08:48:00Z</dcterms:modified>
</cp:coreProperties>
</file>