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34" w:rsidRDefault="00E10D3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10D34" w:rsidRDefault="00E10D3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10D34" w:rsidRDefault="00143C14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  <w:r w:rsidR="00FE7D7F">
        <w:rPr>
          <w:rFonts w:ascii="Times New Roman" w:hAnsi="Times New Roman"/>
        </w:rPr>
        <w:t xml:space="preserve"> к  документации </w:t>
      </w:r>
      <w:r>
        <w:rPr>
          <w:rFonts w:ascii="Times New Roman" w:hAnsi="Times New Roman"/>
        </w:rPr>
        <w:t>аукциона</w:t>
      </w:r>
      <w:r w:rsidR="00FE7D7F">
        <w:rPr>
          <w:rFonts w:ascii="Times New Roman" w:hAnsi="Times New Roman"/>
        </w:rPr>
        <w:t xml:space="preserve"> </w:t>
      </w:r>
    </w:p>
    <w:p w:rsidR="00E10D34" w:rsidRDefault="00E10D34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10D34" w:rsidRDefault="00FE7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E10D34" w:rsidRDefault="00FE7D7F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Hlk21945077"/>
      <w:bookmarkEnd w:id="0"/>
      <w:r>
        <w:rPr>
          <w:rFonts w:ascii="Times New Roman" w:hAnsi="Times New Roman"/>
          <w:b/>
          <w:sz w:val="28"/>
          <w:szCs w:val="28"/>
        </w:rPr>
        <w:t>на ав</w:t>
      </w:r>
      <w:r w:rsidR="00143C14">
        <w:rPr>
          <w:rFonts w:ascii="Times New Roman" w:hAnsi="Times New Roman"/>
          <w:b/>
          <w:sz w:val="28"/>
          <w:szCs w:val="28"/>
        </w:rPr>
        <w:t>арийно-диспетчерское обслуживание</w:t>
      </w:r>
      <w:r>
        <w:rPr>
          <w:rFonts w:ascii="Times New Roman" w:hAnsi="Times New Roman"/>
          <w:b/>
          <w:sz w:val="28"/>
          <w:szCs w:val="28"/>
        </w:rPr>
        <w:t xml:space="preserve"> объектов газораспределения МУП «Магнитогорские газовые сети».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Заказчик:</w:t>
      </w:r>
      <w:r>
        <w:rPr>
          <w:rFonts w:ascii="Times New Roman" w:hAnsi="Times New Roman"/>
        </w:rPr>
        <w:t xml:space="preserve"> Муниципальное унитарное предприятие «Магнитогорские газовые сети» (МУП «МГС»).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Срок исполнения работ:</w:t>
      </w:r>
      <w:r>
        <w:rPr>
          <w:rFonts w:ascii="Times New Roman" w:hAnsi="Times New Roman"/>
        </w:rPr>
        <w:t xml:space="preserve"> с даты заключения договора по 31 декабря 2021.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Место проведения работ:</w:t>
      </w:r>
      <w:r>
        <w:rPr>
          <w:rFonts w:ascii="Times New Roman" w:hAnsi="Times New Roman"/>
        </w:rPr>
        <w:t xml:space="preserve"> территория города Магнитогорска.</w:t>
      </w:r>
    </w:p>
    <w:p w:rsidR="00E10D34" w:rsidRDefault="00FE7D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Объем работ (услуг), поставки товаров:</w:t>
      </w:r>
    </w:p>
    <w:p w:rsidR="00E10D34" w:rsidRDefault="00FE7D7F">
      <w:pPr>
        <w:jc w:val="both"/>
        <w:rPr>
          <w:rFonts w:ascii="Times New Roman" w:hAnsi="Times New Roman"/>
        </w:rPr>
      </w:pPr>
      <w:r w:rsidRPr="00CB62D9">
        <w:rPr>
          <w:rFonts w:ascii="Times New Roman" w:hAnsi="Times New Roman"/>
        </w:rPr>
        <w:t>- газопроводы –  общей протяженностью 5</w:t>
      </w:r>
      <w:r w:rsidR="00CB62D9" w:rsidRPr="00CB62D9">
        <w:rPr>
          <w:rFonts w:ascii="Times New Roman" w:hAnsi="Times New Roman"/>
        </w:rPr>
        <w:t>6</w:t>
      </w:r>
      <w:r w:rsidRPr="00CB62D9">
        <w:rPr>
          <w:rFonts w:ascii="Times New Roman" w:hAnsi="Times New Roman"/>
        </w:rPr>
        <w:t>5,1</w:t>
      </w:r>
      <w:r w:rsidR="00CB62D9" w:rsidRPr="00CB62D9">
        <w:rPr>
          <w:rFonts w:ascii="Times New Roman" w:hAnsi="Times New Roman"/>
        </w:rPr>
        <w:t>27</w:t>
      </w:r>
      <w:r w:rsidRPr="00CB62D9">
        <w:rPr>
          <w:rFonts w:ascii="Times New Roman" w:hAnsi="Times New Roman"/>
        </w:rPr>
        <w:t xml:space="preserve"> км и сооружения на них – газовые колодцы с арматурой (394 шт.), контрольные трубки в ковере (820 шт.);</w:t>
      </w:r>
    </w:p>
    <w:p w:rsidR="00E10D34" w:rsidRDefault="00FE7D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ПРГ (ГРП, ГРПБ, ГРПШ) – </w:t>
      </w:r>
      <w:r w:rsidR="00CB62D9" w:rsidRPr="00CB62D9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объектов, включая технологическое оборудование, системы электроснабжения, телемеханики (АСУ ТП), охранно-пожарной сигнализации, отопления;</w:t>
      </w:r>
    </w:p>
    <w:p w:rsidR="00E10D34" w:rsidRDefault="00FE7D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станции ЭХЗ – 169 объектов и сооружения ЭХЗ - контрольные проводники в ковере (558 шт.), КИП, оборудованные медно-сульфатным электродом длительного действия (230 шт.), изолирующие фланцевые соединения (808 шт.).</w:t>
      </w:r>
    </w:p>
    <w:p w:rsidR="00E10D34" w:rsidRDefault="00FE7D7F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Исполнителю поручаются следующие работы, которые должны производиться в соответствии с нормативными документами: Федеральный закон РФ № 116-ФЗ от 21.07.1997г. «О промышленной безопасности опасных производственных объектов»; Федеральный закон РФ № 69 – ФЗ от 31.03.1999г. «О газоснабжении в Российской Федерации»; «Технический регламент о безопасности сетей газораспределения и газопотребления», утв. Постановлением правительства РФ от 29.10.2010г. № 870; «</w:t>
      </w:r>
      <w:r>
        <w:rPr>
          <w:rFonts w:ascii="Times New Roman" w:hAnsi="Times New Roman"/>
          <w:spacing w:val="4"/>
        </w:rPr>
        <w:t xml:space="preserve">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ноября 2013 года № 542; </w:t>
      </w:r>
      <w:r>
        <w:rPr>
          <w:rFonts w:ascii="Times New Roman" w:hAnsi="Times New Roman"/>
        </w:rPr>
        <w:t>СП 62.1330.2011 «Газораспределительные системы»; ГОСТ Р 54983-2012 «</w:t>
      </w:r>
      <w:r>
        <w:rPr>
          <w:rFonts w:ascii="Times New Roman" w:hAnsi="Times New Roman"/>
          <w:spacing w:val="2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документация»</w:t>
      </w:r>
      <w:r>
        <w:rPr>
          <w:rFonts w:ascii="Times New Roman" w:hAnsi="Times New Roman"/>
        </w:rPr>
        <w:t>; «Правила охраны газораспределительных сетей», утв. Постановлением Правительства РФ от 20.11.2000г. № 878 и иными действующими нормативно-техническими документами в области газоснабжения.</w:t>
      </w:r>
    </w:p>
    <w:p w:rsidR="00E10D34" w:rsidRDefault="00E10D34">
      <w:pPr>
        <w:pStyle w:val="Default"/>
        <w:tabs>
          <w:tab w:val="left" w:pos="709"/>
        </w:tabs>
        <w:ind w:hanging="284"/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tbl>
      <w:tblPr>
        <w:tblW w:w="10382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844"/>
        <w:gridCol w:w="7236"/>
        <w:gridCol w:w="2302"/>
      </w:tblGrid>
      <w:tr w:rsidR="00E10D34" w:rsidTr="00143C14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E10D34">
            <w:pPr>
              <w:jc w:val="center"/>
              <w:rPr>
                <w:rFonts w:ascii="Times New Roman" w:hAnsi="Times New Roman"/>
              </w:rPr>
            </w:pPr>
          </w:p>
          <w:p w:rsidR="00E10D34" w:rsidRDefault="00FE7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содержание работ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/ периодичность</w:t>
            </w:r>
          </w:p>
        </w:tc>
      </w:tr>
      <w:tr w:rsidR="00E10D34" w:rsidTr="00143C14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Оперативно-диспетчерское обеспечение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Осуществление функций оперативно-диспетчерской службы и аварийно-спасательного формирования с круглосуточной оперативно-выездной бригадой (бригадами), с единым номером телефонной связи для приема оперативной информации.  Локализация </w:t>
            </w:r>
            <w:r>
              <w:rPr>
                <w:rFonts w:ascii="Times New Roman" w:hAnsi="Times New Roman"/>
                <w:spacing w:val="2"/>
              </w:rPr>
              <w:t>и ликвидации аварий</w:t>
            </w:r>
            <w:r>
              <w:rPr>
                <w:rFonts w:ascii="Times New Roman" w:hAnsi="Times New Roman"/>
              </w:rPr>
              <w:t>, организация и осуществление  аварийных отключений и мероприятий по возобновлению газоснабжения (стоимость и оплата по аварийно-восстанительным работам определяется согласно локально-сметными расчетами).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Оперативно-диспетчерская служба должна выполнять следующие основные функции: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- контроль и оперативное управление режимами работы сетей газораспределения, в т.ч. изменение параметров и режимов работы объектов, изменение положения запорной и запорно-регулирующей </w:t>
            </w:r>
            <w:r>
              <w:rPr>
                <w:rFonts w:ascii="Times New Roman" w:hAnsi="Times New Roman"/>
                <w:spacing w:val="2"/>
              </w:rPr>
              <w:lastRenderedPageBreak/>
              <w:t>арматуры, отключение и ввод в работу участков сетей газораспределения;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круглосуточный прием, регистрация, обработка и передача оперативной информации об авариях, произошедших в процессе эксплуатации сетей газораспределения и сетей газопотребления;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координация работы аварийных бригад и производственных подразделений эксплуатационной организации при локализации и ликвидации аварий;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взаимодействие со службами различных ведомств при локализации и ликвидации аварий;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контроль выполнения аварийно-восстановительных работ;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- учет и анализ аварий в зоне обслуживания АДС, разработка предложений, направленных на сокращение аварийности.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1"/>
                <w:highlight w:val="white"/>
              </w:rPr>
            </w:pPr>
            <w:r>
              <w:rPr>
                <w:rFonts w:ascii="Times New Roman" w:hAnsi="Times New Roman"/>
                <w:spacing w:val="1"/>
                <w:shd w:val="clear" w:color="auto" w:fill="FFFFFF"/>
              </w:rPr>
              <w:t>Поступающая в АДС оперативная информация об авариях (аварийные заявки) должна записываться на цифровой носитель информации, подлежащий хранению в течение не менее 10 суток, а также регистрироваться в журнале аварийных заявок по форме, приведенной в приложении Э ГОСТ Р 54983-2012 с указанием времени поступления заявки, времени выезда и прибытия на место аварийной бригады, характера аварии и перечня выполненных работ.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spacing w:val="1"/>
                <w:highlight w:val="white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</w:rPr>
              <w:t xml:space="preserve">При поступлении аварийной заявки о взрыве, пожаре, загазованности помещений аварийная бригада АДС должна выехать к месту произошедшей аварии не позднее, чем через 5 мин. после поступления информации. Специальные автомобили АДС должны быть оборудованы средствами связи и специальными звуковыми и световыми сигналами, укомплектованы необходимыми инструментами, материалами, приборами контроля, оснасткой и приспособлениями для своевременной локализации возможных аварий в зоне обслуживания АДС. </w:t>
            </w:r>
            <w:r>
              <w:rPr>
                <w:rFonts w:ascii="Times New Roman" w:hAnsi="Times New Roman"/>
                <w:spacing w:val="1"/>
                <w:shd w:val="clear" w:color="auto" w:fill="FFFFFF"/>
              </w:rPr>
              <w:t>При выезде на ликвидацию аварии на подземном газопроводе аварийная бригада должна иметь копию исполнительной документации (план, профиль и схему сварных стыков газопровода) и планшет (схему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газопровода).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При локализации и ликвидации аварии на объекте в зоне обслуживания АДС оперативный диспетчерский персонал обязан: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проинструктировать заявителя о необходимых мерах обеспечения безопасности до прибытия аварийной бригады;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направить на место аварии аварийную бригаду АДС на специальном автомобиле АДС;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принять меры по локализации места аварии, обеспечению нормальной работы исправных участков и объектов сетей газораспределения;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произвести действия согласно плану локализации и ликвидации аварий и плану взаимодействия со службами различных ведомств;</w:t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br/>
              <w:t xml:space="preserve">- сообщить об аварии руководству подразделений эксплуатационной организации и Заказчику согласно разработанной Исполнителем схеме </w:t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lastRenderedPageBreak/>
              <w:t>оповещения;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при необходимости организовать привлечение дополнительных сил и средств (аварийно-восстановительных бригад) для локализации и ликвидации аварии;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обеспечить восстановление заданного режима работы сети газораспределения и максимально возможной в аварийной ситуации подачи газа потребителям;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при сокращении или прекращении подачи газа потребителям известить газотранспортную организацию;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- при аварии вблизи инженерных коммуникаций (в т.ч. линий электропередач, нефтепродуктопроводов, железных и автомобильных дорог) известить их владельцев.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Сведения об отключении аварийной бригадой газопроводов и пунктов редуцирования газа при локализации аварии должны фиксироваться в оперативном журнале АДС по форме, приведенной в приложении (в соответствии с </w:t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ГОСТ Р 54983-2012)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. Оперативный журнал АДС должен вестись на бумажном носителе и в электронном виде.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Порядок отключения аварийных объектов, в т.ч. при возникновении пожара или внезапном выбросе газа, должен определяться производственными инструкциями.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 Аварийная бригада АДС должна прибыть на место аварии в возможно короткий срок, но не позднее, чем через 1 ч после получения оперативной информации (аварийной заявки). По прибытии аварийной бригады на место аварии руководитель бригады должен сообщить время прибытия диспетчеру АДС.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В ходе локализации и ликвидации аварии должна обеспечиваться постоянная связь диспетчера АДС с руководителем аварийной бригады.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Руководитель аварийной бригады АДС должен обеспечить оперативное выполнение мероприятий, предусмотренных планом локализации и ликвидации аварий, определить необходимость привлечения к ликвидации аварии организаций и служб различных ведомств в соответствии с планом взаимодействия, а также технических средств и персонала производственных подразделений эксплуатационной организации.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Персонал аварийной бригады должен осуществлять следующие действия на месте аварии: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определение аварийного участка газопровода;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организация усиленной естественной или принудительной вентиляции загазованных помещений и сооружений;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принятие мер по предотвращению включения и выключения электроприборов, пользования открытым огнем и нагревательными приборами, искрообразования в загазованных зонах;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ограждение и охрана загазованных зон или помещений с целью предотвращения проникновения посторонних лиц;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принятие мер по обеспечению безопасности населения, близлежащих инженерных коммуникаций и мест их пересечений с газопроводами, а </w:t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lastRenderedPageBreak/>
              <w:t>также гражданских и промышленных объектов;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содействие в проведении эвакуации (при необходимости организация эвакуации) людей из загазованных помещений;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оказание, при необходимости, первой помощи пострадавшим и принятие мер по тушению возгораний до прибытия службы скорой медицинской помощи и противопожарной службы.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Выполнение работ по устранению утечек газа в пунктах редуцирования газа должно проводиться с временным снижением давления газа на входе в пункты редуцирования газа или отключением пунктов редуцирования газа от действующей сети с установкой заглушки.</w:t>
            </w:r>
            <w:r>
              <w:rPr>
                <w:rFonts w:ascii="Times New Roman" w:hAnsi="Times New Roman"/>
                <w:color w:val="2D2D2D"/>
                <w:spacing w:val="1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Временную ликвидацию утечек газа из газопроводов допускается проводить с помощью установки бандажей или хомутов, наложенных на газопровод. Продолжительность эксплуатации газопровода с бандажом или хомутом не должна превышать одной рабочей смены.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2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При продолжительности проведения работ по локализации и ликвидации аварии более одной смены, по прибытии очередной сменной аварийной бригады, руководитель работающей смены должен проинформировать руководителя прибывшей аварийной бригады о характере аварии и принятых мерах по ее локализации и ликвидации.</w:t>
            </w:r>
            <w:r>
              <w:rPr>
                <w:rFonts w:ascii="Times New Roman" w:hAnsi="Times New Roman"/>
                <w:color w:val="2D2D2D"/>
                <w:spacing w:val="2"/>
              </w:rPr>
              <w:br/>
            </w: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Смена аварийных бригад во время проведения работ по локализации и ликвидации аварий должна проводиться по разрешению технического руководителя эксплуатационной организации (структурного подразделения эксплуатационной организации).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Работы аварийной бригады АДС на месте аварии считаются законченными после полной локализации аварии при условии устранения непосредственной угрозы жизни и здоровью людей.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color w:val="2D2D2D"/>
                <w:spacing w:val="1"/>
                <w:highlight w:val="white"/>
              </w:rPr>
            </w:pPr>
            <w:r>
              <w:rPr>
                <w:rFonts w:ascii="Times New Roman" w:hAnsi="Times New Roman"/>
                <w:color w:val="2D2D2D"/>
                <w:spacing w:val="1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Результаты работы аварийной бригады АДС по локализации аварий на объектах сетей газораспределения должны оформляться в соответствии с требованиями ГОСТ Р 54983-2012 в порядке, установленном Исполнителем.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143C14" w:rsidP="00143C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№1 к документации аукциона/</w:t>
            </w:r>
            <w:r w:rsidR="00FE7D7F">
              <w:rPr>
                <w:rFonts w:ascii="Times New Roman" w:hAnsi="Times New Roman"/>
                <w:lang w:eastAsia="ar-SA"/>
              </w:rPr>
              <w:t xml:space="preserve"> </w:t>
            </w:r>
            <w:r w:rsidR="00FE7D7F">
              <w:rPr>
                <w:rFonts w:ascii="Times New Roman" w:hAnsi="Times New Roman"/>
              </w:rPr>
              <w:t>круглосуточно (включая выходные) и праздничные дни).</w:t>
            </w:r>
          </w:p>
        </w:tc>
      </w:tr>
      <w:tr w:rsidR="00E10D34" w:rsidTr="00143C14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4.2.</w:t>
            </w:r>
          </w:p>
        </w:tc>
        <w:tc>
          <w:tcPr>
            <w:tcW w:w="7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Организация эксплуатации автоматизированных систем управления технологическими процессами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Приказом руководителя эксплуатационной организации из числа руководителей или специалистов назначается лицо, ответственное за исправное состояние и безопасную эксплуатацию АСУ ТП.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средств АСУ ТП должна осуществляться специализированными службами (участками, группами) эксплуатационных организаций. Для выполнения работ по ремонту средств АСУ ТП на договорной основе могут привлекаться сторонние специализированные организации.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Пункты управления должны быть оборудованы диспетчерскими телефонными станциями, внутренней сигнализацией и аппаратурой для </w:t>
            </w:r>
            <w:r>
              <w:rPr>
                <w:rFonts w:ascii="Times New Roman" w:hAnsi="Times New Roman"/>
              </w:rPr>
              <w:lastRenderedPageBreak/>
              <w:t>записи телефонных сообщений.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Метрологическое обеспечение измерительных каналов АСУ ТП должно осуществляться в соответствии с ГОСТ Р 8.596.</w:t>
            </w:r>
          </w:p>
          <w:p w:rsidR="00E10D34" w:rsidRDefault="00FE7D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Эксплуатация автоматизированных систем управления технологическими процессами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эксплуатацию устройств автоматики и телемеханики АСУ ТП должен проводиться после проведения специализированной организацией пусконаладочных работ, индивидуальных испытаний и комплексного опробования средств АСУ ТП вместе с технологическим оборудованием в течение не менее 72 ч. При необходимости к проведению индивидуальных испытаний и комплексному опробованию средств АСУ ТП могут привлекаться представители проектной и монтажной организаций. Результаты проведения комплексного опробования должны оформляться актом. При соответствии результатов комплексного опробования проектной документации должно оформляться разрешение на ввод средств АСУ ТП в эксплуатацию, заверенное личной подписью руководителя эксплуатационной организации.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проведения пусконаладочных работ должны оформляться техническим отчетом, содержащим сведения о настройке и регулировке средств АСУ ТП, а также об изменениях, внесенных в исполнительную документацию в результате проведения пусконаладочных работ. К отчету о проведении пусконаладочных работ должна прилагаться следующая документация: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исполнительная документация с изменениями, внесенными по результатам проведения пусконаладочных работ;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техническая документация изготовителей средств АСУ ТП (технические паспорта на оборудование и аппаратуру, инструкции по эксплуатации и т.п.);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протоколы индивидуальных испытаний АСУ ТП;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структурная схема АСУ ТП с обозначением оборудованных средствами АСУ ТП объектов, а также линий связи и передачи данных;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схемы размещения средств АСУ ТП на объектах сетей газораспределения и в диспетчерском пункте АДС.</w:t>
            </w:r>
          </w:p>
          <w:p w:rsidR="00E10D34" w:rsidRDefault="00FE7D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устройств автоматики и телемеханики, средств измерений АСУ ТП должна осуществляться в соответствии с документацией изготовителей. Устройства автоматики технологических защит, блокировок и сигнализации на объектах сетей газораспределения должны быть обеспечены постоянным электроснабжением и защищены от вибраций или сотрясений при выполнении работ, связанных с эксплуатацией технологического оборудования.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</w:tcPr>
          <w:p w:rsidR="00E10D34" w:rsidRDefault="00143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Приложение №1 к документации аукциона/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>круглосуточно (включая выходные) и праздничные дни).</w:t>
            </w:r>
          </w:p>
        </w:tc>
      </w:tr>
    </w:tbl>
    <w:p w:rsidR="00E10D34" w:rsidRDefault="00E10D34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pacing w:val="4"/>
        </w:rPr>
      </w:pPr>
    </w:p>
    <w:p w:rsidR="00E10D34" w:rsidRDefault="00E10D34">
      <w:pPr>
        <w:ind w:firstLine="284"/>
        <w:jc w:val="both"/>
        <w:rPr>
          <w:rFonts w:ascii="Times New Roman" w:hAnsi="Times New Roman"/>
          <w:b/>
          <w:spacing w:val="4"/>
        </w:rPr>
      </w:pPr>
    </w:p>
    <w:p w:rsidR="00E10D34" w:rsidRDefault="00FE7D7F">
      <w:pPr>
        <w:ind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4"/>
        </w:rPr>
        <w:t xml:space="preserve">5. </w:t>
      </w:r>
      <w:r>
        <w:rPr>
          <w:rFonts w:ascii="Times New Roman" w:hAnsi="Times New Roman"/>
          <w:b/>
        </w:rPr>
        <w:t>Требования к Исполнителю:</w:t>
      </w:r>
    </w:p>
    <w:p w:rsidR="00E10D34" w:rsidRDefault="00FE7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Исполнитель должен иметь соответствующую производственную базу в г. Магнитогорске для возможности своевременного обеспечения работ оборудованием, материально-техническими ресурсами </w:t>
      </w:r>
      <w:r>
        <w:rPr>
          <w:rFonts w:ascii="Times New Roman" w:hAnsi="Times New Roman"/>
        </w:rPr>
        <w:lastRenderedPageBreak/>
        <w:t>(далее МТР). Исполнитель организует постоянно пополняемый запас материалов и оборудования, его приемку, хранение, возможность получения из этого запаса необходимых материалов в любое время суток, в выходные и праздничные дни. В отдельных случаях Исполнитель по указанию Заказчика использует давальческие материалы Заказчика, с оформлением акта приема-передачи. Не допускается использование материалов, бывших в употреблении. Наличие сертификата соответствия на все поставляемые материалы и оборудование обязательно. Продукция должна быть изготовлена, испытана и сертифицирована в соответствии с российскими стандартами, нормами и правилами. Заказчик может выдвигать дополнительные требования к качеству поставляемой продукции.  Исполнитель должен предоставить полный комплект документации на русском языке на продукцию, обеспечивающую ее правильный и безопасный монтаж, строительство, эксплуатацию и техническое обслуживание в течение всего срока службы продукции. Исполнитель несет ответственность за неполноту (скрытие) и недостоверность информации в представленных им документов на продукцию, которые могут привести к снижению уровня безопасности и надежности продукции и объектов с ее применением.</w:t>
      </w:r>
    </w:p>
    <w:p w:rsidR="00E10D34" w:rsidRDefault="00FE7D7F">
      <w:pPr>
        <w:ind w:firstLine="284"/>
        <w:jc w:val="both"/>
      </w:pPr>
      <w:r>
        <w:rPr>
          <w:rFonts w:ascii="Times New Roman" w:hAnsi="Times New Roman"/>
        </w:rPr>
        <w:t xml:space="preserve">5.2. Исполнитель должен иметь квалифицированный </w:t>
      </w:r>
      <w:r w:rsidRPr="00686E4A">
        <w:rPr>
          <w:rFonts w:ascii="Times New Roman" w:hAnsi="Times New Roman"/>
        </w:rPr>
        <w:t>обученный и аттестованный штатный персонал, в т.ч. ИТР с опытом работы, в количестве необходимом для оказания услуг. Исполнитель должен обеспечить наличие мобильных групп в количестве не менее 2-х экипажей в смену;</w:t>
      </w:r>
    </w:p>
    <w:p w:rsidR="00E10D34" w:rsidRDefault="00FE7D7F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Исполнитель силами аварийно - спасательного формирования (далее - «АСФ»), обязан оказывать услуги по обслуживанию опасных производственных объектов (</w:t>
      </w:r>
      <w:r w:rsidR="00C00EE4">
        <w:rPr>
          <w:rFonts w:ascii="Times New Roman" w:hAnsi="Times New Roman"/>
        </w:rPr>
        <w:t>в соответствие с</w:t>
      </w:r>
      <w:r>
        <w:rPr>
          <w:rFonts w:ascii="Times New Roman" w:hAnsi="Times New Roman"/>
        </w:rPr>
        <w:t xml:space="preserve"> Федеральн</w:t>
      </w:r>
      <w:r w:rsidR="00C00EE4">
        <w:rPr>
          <w:rFonts w:ascii="Times New Roman" w:hAnsi="Times New Roman"/>
        </w:rPr>
        <w:t>ы</w:t>
      </w:r>
      <w:r>
        <w:rPr>
          <w:rFonts w:ascii="Times New Roman" w:hAnsi="Times New Roman"/>
        </w:rPr>
        <w:t>му Закон</w:t>
      </w:r>
      <w:r w:rsidR="00C00EE4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от 21.07.1997 № 116-ФЗ «О промышленной безопасности опасных производственных объектов»), а именно:</w:t>
      </w:r>
    </w:p>
    <w:p w:rsidR="00E10D34" w:rsidRDefault="00FE7D7F">
      <w:pPr>
        <w:pStyle w:val="aff4"/>
        <w:spacing w:beforeAutospacing="0" w:after="250" w:afterAutospacing="0" w:line="312" w:lineRule="atLeast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осуществлять мероприятия по локализации и ликвидации последствий аварий;</w:t>
      </w:r>
    </w:p>
    <w:p w:rsidR="00E10D34" w:rsidRDefault="00FE7D7F">
      <w:pPr>
        <w:pStyle w:val="aff4"/>
        <w:spacing w:beforeAutospacing="0" w:after="250" w:afterAutospacing="0" w:line="312" w:lineRule="atLeast"/>
        <w:ind w:left="250" w:right="250" w:firstLine="284"/>
        <w:jc w:val="both"/>
      </w:pPr>
      <w:r>
        <w:rPr>
          <w:sz w:val="22"/>
          <w:szCs w:val="22"/>
        </w:rPr>
        <w:t>- иметь собственные профессиональные аварийно-спасательные службы или профессиональные </w:t>
      </w:r>
      <w:bookmarkStart w:id="1" w:name="24c55"/>
      <w:bookmarkEnd w:id="1"/>
      <w:r>
        <w:rPr>
          <w:sz w:val="22"/>
          <w:szCs w:val="22"/>
        </w:rPr>
        <w:t>аварийно-спасательные формирования ;</w:t>
      </w:r>
    </w:p>
    <w:p w:rsidR="00E10D34" w:rsidRDefault="00FE7D7F">
      <w:pPr>
        <w:pStyle w:val="aff4"/>
        <w:spacing w:beforeAutospacing="0" w:after="0" w:afterAutospacing="0" w:line="312" w:lineRule="atLeast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иметь резервы финансовых средств и материальных ресурсов для </w:t>
      </w:r>
      <w:bookmarkStart w:id="2" w:name="c4961"/>
      <w:bookmarkEnd w:id="2"/>
      <w:r>
        <w:rPr>
          <w:sz w:val="22"/>
          <w:szCs w:val="22"/>
        </w:rPr>
        <w:t>локализации и ликвидации последствий аварий в соответствии с законодательством Российской Федерации;</w:t>
      </w:r>
    </w:p>
    <w:p w:rsidR="00E10D34" w:rsidRDefault="00FE7D7F">
      <w:pPr>
        <w:pStyle w:val="aff4"/>
        <w:spacing w:beforeAutospacing="0" w:after="250" w:afterAutospacing="0" w:line="312" w:lineRule="atLeast"/>
        <w:ind w:left="250" w:right="250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обучать работников действиям в случае аварии или инцидента</w:t>
      </w:r>
      <w:r w:rsidRPr="00C00EE4">
        <w:rPr>
          <w:sz w:val="22"/>
          <w:szCs w:val="22"/>
        </w:rPr>
        <w:t>;</w:t>
      </w:r>
    </w:p>
    <w:p w:rsidR="00E10D34" w:rsidRDefault="00FE7D7F">
      <w:pPr>
        <w:pStyle w:val="aff4"/>
        <w:spacing w:beforeAutospacing="0" w:after="0" w:afterAutospacing="0" w:line="312" w:lineRule="atLeast"/>
        <w:ind w:left="250" w:right="250" w:firstLine="284"/>
        <w:jc w:val="both"/>
      </w:pPr>
      <w:r>
        <w:rPr>
          <w:sz w:val="22"/>
          <w:szCs w:val="22"/>
        </w:rPr>
        <w:t>- создавать системы наблюдения, оповещения, связи и поддержки </w:t>
      </w:r>
      <w:bookmarkStart w:id="3" w:name="02a0f"/>
      <w:bookmarkEnd w:id="3"/>
      <w:r>
        <w:rPr>
          <w:sz w:val="22"/>
          <w:szCs w:val="22"/>
        </w:rPr>
        <w:t>действий в случае аварии и поддерживать указанные системы в пригодном к использованию состоянии;</w:t>
      </w:r>
    </w:p>
    <w:p w:rsidR="00E10D34" w:rsidRDefault="00FE7D7F">
      <w:pPr>
        <w:pStyle w:val="aff4"/>
        <w:spacing w:beforeAutospacing="0" w:after="0" w:afterAutospacing="0" w:line="312" w:lineRule="atLeast"/>
        <w:ind w:left="250" w:right="250" w:firstLine="284"/>
        <w:jc w:val="both"/>
      </w:pPr>
      <w:r>
        <w:rPr>
          <w:sz w:val="22"/>
          <w:szCs w:val="22"/>
        </w:rPr>
        <w:t xml:space="preserve">- наличие лицензии АСФ </w:t>
      </w:r>
    </w:p>
    <w:p w:rsidR="00E10D34" w:rsidRDefault="00E10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/>
          <w:color w:val="FF0000"/>
        </w:rPr>
      </w:pPr>
    </w:p>
    <w:p w:rsidR="00E10D34" w:rsidRDefault="00FE7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</w:t>
      </w:r>
      <w:r>
        <w:rPr>
          <w:rFonts w:ascii="Times New Roman" w:hAnsi="Times New Roman"/>
          <w:b/>
          <w:i/>
        </w:rPr>
        <w:t>Не привлекать третьих лиц</w:t>
      </w:r>
      <w:r>
        <w:rPr>
          <w:rFonts w:ascii="Times New Roman" w:hAnsi="Times New Roman"/>
        </w:rPr>
        <w:t xml:space="preserve"> для </w:t>
      </w:r>
      <w:r w:rsidRPr="002F2BB1">
        <w:rPr>
          <w:rFonts w:ascii="Times New Roman" w:hAnsi="Times New Roman"/>
        </w:rPr>
        <w:t>исполнения взятых на себя обязательств</w:t>
      </w:r>
      <w:r w:rsidR="002D228E" w:rsidRPr="002F2BB1">
        <w:rPr>
          <w:rFonts w:ascii="Times New Roman" w:hAnsi="Times New Roman"/>
        </w:rPr>
        <w:t xml:space="preserve"> (за исключением привлечения сторонних специализированных организаций на эксплуатацию средств АСУ ТП в случае отсутствия собственных специалистов)</w:t>
      </w:r>
      <w:r w:rsidRPr="002F2B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10D34" w:rsidRDefault="00E10D34">
      <w:pPr>
        <w:pStyle w:val="afe"/>
        <w:ind w:left="0" w:firstLine="284"/>
        <w:jc w:val="both"/>
        <w:rPr>
          <w:rFonts w:ascii="Times New Roman" w:hAnsi="Times New Roman"/>
          <w:b/>
          <w:sz w:val="22"/>
          <w:szCs w:val="22"/>
        </w:rPr>
      </w:pPr>
    </w:p>
    <w:p w:rsidR="00E10D34" w:rsidRDefault="00FE7D7F">
      <w:pPr>
        <w:pStyle w:val="afe"/>
        <w:ind w:left="0" w:firstLine="284"/>
        <w:jc w:val="both"/>
      </w:pPr>
      <w:r>
        <w:rPr>
          <w:rFonts w:ascii="Times New Roman" w:hAnsi="Times New Roman"/>
          <w:b/>
          <w:sz w:val="22"/>
          <w:szCs w:val="22"/>
        </w:rPr>
        <w:t xml:space="preserve">6. Требования к оказываемым Услугам и обязанности   Исполнителя: </w:t>
      </w:r>
    </w:p>
    <w:p w:rsidR="00E10D34" w:rsidRDefault="00E10D34">
      <w:pPr>
        <w:pStyle w:val="afe"/>
        <w:ind w:left="0" w:firstLine="284"/>
        <w:jc w:val="both"/>
        <w:rPr>
          <w:rFonts w:ascii="Times New Roman" w:hAnsi="Times New Roman"/>
          <w:bCs/>
          <w:sz w:val="22"/>
          <w:szCs w:val="22"/>
        </w:rPr>
      </w:pP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 </w:t>
      </w:r>
      <w:r>
        <w:rPr>
          <w:rFonts w:ascii="Times New Roman" w:hAnsi="Times New Roman"/>
        </w:rPr>
        <w:t>Исполнитель</w:t>
      </w:r>
      <w:r>
        <w:rPr>
          <w:rFonts w:ascii="Times New Roman" w:hAnsi="Times New Roman"/>
          <w:bCs/>
        </w:rPr>
        <w:t xml:space="preserve"> является ответственным за выполнение всех организационно-технических мероприятий, технику безопасности, исполнение мероприятий, предписанных органами государственного надзора и актами расследования технологических нарушений. 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6.2. Выполнять внеплановые и аварийно-восстановительные работы, устранение выявленных дефектов в кратчайшие сроки, не превышающих максимально допустимых, установленных </w:t>
      </w:r>
      <w:r>
        <w:rPr>
          <w:rFonts w:ascii="Times New Roman" w:hAnsi="Times New Roman"/>
          <w:bCs/>
          <w:color w:val="2D2D2D"/>
          <w:spacing w:val="1"/>
          <w:shd w:val="clear" w:color="auto" w:fill="FFFFFF"/>
        </w:rPr>
        <w:t>ГОСТ Р. 54983-2012 и иными нормативно-техническими документами в области газоснабжения (</w:t>
      </w:r>
      <w:r>
        <w:rPr>
          <w:rFonts w:ascii="Times New Roman" w:hAnsi="Times New Roman"/>
        </w:rPr>
        <w:t>стоимость и оплата определяется согласно локально-сметными расчетами</w:t>
      </w:r>
      <w:r>
        <w:rPr>
          <w:rFonts w:ascii="Times New Roman" w:hAnsi="Times New Roman"/>
          <w:bCs/>
          <w:color w:val="2D2D2D"/>
          <w:spacing w:val="1"/>
          <w:shd w:val="clear" w:color="auto" w:fill="FFFFFF"/>
        </w:rPr>
        <w:t>)</w:t>
      </w:r>
      <w:r>
        <w:rPr>
          <w:rFonts w:ascii="Times New Roman" w:hAnsi="Times New Roman"/>
          <w:bCs/>
        </w:rPr>
        <w:t>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6.3. Организовать аварийно-диспетчерское обеспечение объектов Заказчика. 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6.4. Соблюдать пожарную безопасность и требования природоохранного законодательства РФ.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6.5. Обеспечить беспрепятственный доступ персонала Заказчика на территорию объектов для осуществления контроля за деятельностью </w:t>
      </w:r>
      <w:r>
        <w:rPr>
          <w:rFonts w:ascii="Times New Roman" w:hAnsi="Times New Roman"/>
        </w:rPr>
        <w:t>Исполнителя</w:t>
      </w:r>
      <w:r>
        <w:rPr>
          <w:rFonts w:ascii="Times New Roman" w:hAnsi="Times New Roman"/>
          <w:bCs/>
        </w:rPr>
        <w:t>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6.6. Обеспечивать прием и выполнение заявок по восстановлению газоснабжения и электроснабжения аварийно отключившегося оборудования, находящегося на обслуживании и высылать аварийную бригаду по указанному адресу. При необходимости производить аварийно-восстановительные работы, ремонт и испытания оборудования.</w:t>
      </w:r>
    </w:p>
    <w:p w:rsidR="00E10D34" w:rsidRDefault="00FE7D7F">
      <w:pPr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6.7. Обеспечивать бесперебойную транспортировку газа по объектам газораспределения, находящимся на обслуживании. В случае обнаружения аварийного состояния объектов газораспределения, произвести их отключение с последующим уведомлением Заказчика и принять срочные меры по выполнению аварийно-восстановительных работ.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6.8. Назначить должностных лиц, ответственных за взаимодействие сторон по настоящему договору. Список должностных лиц с указанием телефонов - письменно направить Заказчику.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6.9. Ежемесячно, при завершении работ по Договору </w:t>
      </w:r>
      <w:r>
        <w:rPr>
          <w:rFonts w:ascii="Times New Roman" w:hAnsi="Times New Roman"/>
          <w:sz w:val="22"/>
          <w:szCs w:val="22"/>
        </w:rPr>
        <w:t>Исполнитель</w:t>
      </w:r>
      <w:r>
        <w:rPr>
          <w:rFonts w:ascii="Times New Roman" w:hAnsi="Times New Roman"/>
          <w:bCs/>
          <w:sz w:val="22"/>
          <w:szCs w:val="22"/>
        </w:rPr>
        <w:t xml:space="preserve"> обязан в срок до 05 числа месяца, следующего за отчетным периодом предъявить Заказчику результаты выполнения работ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с приложением эксплуатационной и технической документации, предусмотренной требованиями ГОСТР 54983-2012 в объеме, необходимом для сдачи-приемки выполненных работ (должностному</w:t>
      </w:r>
      <w:r>
        <w:rPr>
          <w:rFonts w:ascii="Times New Roman" w:hAnsi="Times New Roman"/>
          <w:sz w:val="22"/>
          <w:szCs w:val="22"/>
        </w:rPr>
        <w:t xml:space="preserve"> лицу, ответственному за взаимодействие сторон):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- акт выполненных работ и счёт-фактуру;</w:t>
      </w:r>
    </w:p>
    <w:p w:rsidR="00E10D34" w:rsidRDefault="00FE7D7F">
      <w:pPr>
        <w:pStyle w:val="afe"/>
        <w:ind w:left="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- отчёт по произошедшим за отчётный период авариям и инцидентам на обслуживаемых объектах газораспределения;</w:t>
      </w:r>
    </w:p>
    <w:p w:rsidR="00E10D34" w:rsidRDefault="00E10D34">
      <w:pPr>
        <w:pStyle w:val="afe"/>
        <w:ind w:left="0" w:firstLine="284"/>
        <w:jc w:val="both"/>
        <w:rPr>
          <w:rFonts w:ascii="Times New Roman" w:hAnsi="Times New Roman"/>
          <w:b/>
        </w:rPr>
      </w:pPr>
    </w:p>
    <w:p w:rsidR="00E10D34" w:rsidRDefault="00E10D34">
      <w:pPr>
        <w:pStyle w:val="aff"/>
        <w:jc w:val="both"/>
        <w:rPr>
          <w:rFonts w:ascii="Times New Roman" w:hAnsi="Times New Roman"/>
        </w:rPr>
      </w:pPr>
    </w:p>
    <w:p w:rsidR="00E10D34" w:rsidRDefault="00E10D34">
      <w:pPr>
        <w:pStyle w:val="aff"/>
        <w:jc w:val="both"/>
        <w:rPr>
          <w:rFonts w:ascii="Times New Roman" w:hAnsi="Times New Roman"/>
        </w:rPr>
      </w:pPr>
    </w:p>
    <w:p w:rsidR="00E10D34" w:rsidRDefault="00E10D34">
      <w:pPr>
        <w:pStyle w:val="aff"/>
        <w:jc w:val="both"/>
        <w:rPr>
          <w:rFonts w:ascii="Times New Roman" w:hAnsi="Times New Roman"/>
        </w:rPr>
      </w:pPr>
    </w:p>
    <w:p w:rsidR="00E10D34" w:rsidRDefault="00E10D34" w:rsidP="00143C14">
      <w:pPr>
        <w:spacing w:after="0" w:line="240" w:lineRule="auto"/>
        <w:rPr>
          <w:rFonts w:ascii="Times New Roman" w:hAnsi="Times New Roman"/>
        </w:rPr>
      </w:pPr>
    </w:p>
    <w:sectPr w:rsidR="00E10D34" w:rsidSect="00143C14">
      <w:headerReference w:type="default" r:id="rId7"/>
      <w:footerReference w:type="default" r:id="rId8"/>
      <w:pgSz w:w="11906" w:h="16838"/>
      <w:pgMar w:top="426" w:right="566" w:bottom="426" w:left="1276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19" w:rsidRDefault="00C53119" w:rsidP="00E10D34">
      <w:pPr>
        <w:spacing w:after="0" w:line="240" w:lineRule="auto"/>
      </w:pPr>
      <w:r>
        <w:separator/>
      </w:r>
    </w:p>
  </w:endnote>
  <w:endnote w:type="continuationSeparator" w:id="0">
    <w:p w:rsidR="00C53119" w:rsidRDefault="00C53119" w:rsidP="00E1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B1" w:rsidRDefault="002F2BB1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19" w:rsidRDefault="00C53119">
      <w:pPr>
        <w:spacing w:after="0" w:line="240" w:lineRule="auto"/>
      </w:pPr>
      <w:r>
        <w:separator/>
      </w:r>
    </w:p>
  </w:footnote>
  <w:footnote w:type="continuationSeparator" w:id="0">
    <w:p w:rsidR="00C53119" w:rsidRDefault="00C5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B1" w:rsidRDefault="002F2BB1">
    <w:pPr>
      <w:pStyle w:val="a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A8"/>
    <w:multiLevelType w:val="hybridMultilevel"/>
    <w:tmpl w:val="46F0E08C"/>
    <w:lvl w:ilvl="0" w:tplc="1966A50A">
      <w:start w:val="1"/>
      <w:numFmt w:val="none"/>
      <w:suff w:val="nothing"/>
      <w:lvlText w:val=""/>
      <w:lvlJc w:val="left"/>
      <w:pPr>
        <w:ind w:left="0" w:firstLine="0"/>
      </w:pPr>
    </w:lvl>
    <w:lvl w:ilvl="1" w:tplc="02E0C79A">
      <w:start w:val="1"/>
      <w:numFmt w:val="none"/>
      <w:suff w:val="nothing"/>
      <w:lvlText w:val=""/>
      <w:lvlJc w:val="left"/>
      <w:pPr>
        <w:ind w:left="0" w:firstLine="0"/>
      </w:pPr>
    </w:lvl>
    <w:lvl w:ilvl="2" w:tplc="09C649CA">
      <w:start w:val="1"/>
      <w:numFmt w:val="none"/>
      <w:suff w:val="nothing"/>
      <w:lvlText w:val=""/>
      <w:lvlJc w:val="left"/>
      <w:pPr>
        <w:ind w:left="0" w:firstLine="0"/>
      </w:pPr>
    </w:lvl>
    <w:lvl w:ilvl="3" w:tplc="1F88077C">
      <w:start w:val="1"/>
      <w:numFmt w:val="none"/>
      <w:suff w:val="nothing"/>
      <w:lvlText w:val=""/>
      <w:lvlJc w:val="left"/>
      <w:pPr>
        <w:ind w:left="0" w:firstLine="0"/>
      </w:pPr>
    </w:lvl>
    <w:lvl w:ilvl="4" w:tplc="68FE5BC4">
      <w:start w:val="1"/>
      <w:numFmt w:val="none"/>
      <w:suff w:val="nothing"/>
      <w:lvlText w:val=""/>
      <w:lvlJc w:val="left"/>
      <w:pPr>
        <w:ind w:left="0" w:firstLine="0"/>
      </w:pPr>
    </w:lvl>
    <w:lvl w:ilvl="5" w:tplc="05D2BF68">
      <w:start w:val="1"/>
      <w:numFmt w:val="none"/>
      <w:suff w:val="nothing"/>
      <w:lvlText w:val=""/>
      <w:lvlJc w:val="left"/>
      <w:pPr>
        <w:ind w:left="0" w:firstLine="0"/>
      </w:pPr>
    </w:lvl>
    <w:lvl w:ilvl="6" w:tplc="A5BA540E">
      <w:start w:val="1"/>
      <w:numFmt w:val="none"/>
      <w:suff w:val="nothing"/>
      <w:lvlText w:val=""/>
      <w:lvlJc w:val="left"/>
      <w:pPr>
        <w:ind w:left="0" w:firstLine="0"/>
      </w:pPr>
    </w:lvl>
    <w:lvl w:ilvl="7" w:tplc="2932E1B6">
      <w:start w:val="1"/>
      <w:numFmt w:val="none"/>
      <w:suff w:val="nothing"/>
      <w:lvlText w:val=""/>
      <w:lvlJc w:val="left"/>
      <w:pPr>
        <w:ind w:left="0" w:firstLine="0"/>
      </w:pPr>
    </w:lvl>
    <w:lvl w:ilvl="8" w:tplc="A2C0290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E1779A"/>
    <w:multiLevelType w:val="hybridMultilevel"/>
    <w:tmpl w:val="5E00A4EE"/>
    <w:lvl w:ilvl="0" w:tplc="E8FA42D6">
      <w:start w:val="1"/>
      <w:numFmt w:val="none"/>
      <w:suff w:val="nothing"/>
      <w:lvlText w:val=""/>
      <w:lvlJc w:val="left"/>
      <w:pPr>
        <w:ind w:left="0" w:firstLine="0"/>
      </w:pPr>
    </w:lvl>
    <w:lvl w:ilvl="1" w:tplc="9C48E40E">
      <w:start w:val="1"/>
      <w:numFmt w:val="none"/>
      <w:suff w:val="nothing"/>
      <w:lvlText w:val=""/>
      <w:lvlJc w:val="left"/>
      <w:pPr>
        <w:ind w:left="0" w:firstLine="0"/>
      </w:pPr>
    </w:lvl>
    <w:lvl w:ilvl="2" w:tplc="81FE73AA">
      <w:start w:val="1"/>
      <w:numFmt w:val="none"/>
      <w:suff w:val="nothing"/>
      <w:lvlText w:val=""/>
      <w:lvlJc w:val="left"/>
      <w:pPr>
        <w:ind w:left="0" w:firstLine="0"/>
      </w:pPr>
    </w:lvl>
    <w:lvl w:ilvl="3" w:tplc="A52E46A6">
      <w:start w:val="1"/>
      <w:numFmt w:val="none"/>
      <w:suff w:val="nothing"/>
      <w:lvlText w:val=""/>
      <w:lvlJc w:val="left"/>
      <w:pPr>
        <w:ind w:left="0" w:firstLine="0"/>
      </w:pPr>
    </w:lvl>
    <w:lvl w:ilvl="4" w:tplc="BD0607E8">
      <w:start w:val="1"/>
      <w:numFmt w:val="none"/>
      <w:suff w:val="nothing"/>
      <w:lvlText w:val=""/>
      <w:lvlJc w:val="left"/>
      <w:pPr>
        <w:ind w:left="0" w:firstLine="0"/>
      </w:pPr>
    </w:lvl>
    <w:lvl w:ilvl="5" w:tplc="A7FABB62">
      <w:start w:val="1"/>
      <w:numFmt w:val="none"/>
      <w:suff w:val="nothing"/>
      <w:lvlText w:val=""/>
      <w:lvlJc w:val="left"/>
      <w:pPr>
        <w:ind w:left="0" w:firstLine="0"/>
      </w:pPr>
    </w:lvl>
    <w:lvl w:ilvl="6" w:tplc="24BA5CC8">
      <w:start w:val="1"/>
      <w:numFmt w:val="none"/>
      <w:suff w:val="nothing"/>
      <w:lvlText w:val=""/>
      <w:lvlJc w:val="left"/>
      <w:pPr>
        <w:ind w:left="0" w:firstLine="0"/>
      </w:pPr>
    </w:lvl>
    <w:lvl w:ilvl="7" w:tplc="F8322FF6">
      <w:start w:val="1"/>
      <w:numFmt w:val="none"/>
      <w:suff w:val="nothing"/>
      <w:lvlText w:val=""/>
      <w:lvlJc w:val="left"/>
      <w:pPr>
        <w:ind w:left="0" w:firstLine="0"/>
      </w:pPr>
    </w:lvl>
    <w:lvl w:ilvl="8" w:tplc="40A437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E477C23"/>
    <w:multiLevelType w:val="hybridMultilevel"/>
    <w:tmpl w:val="544EA984"/>
    <w:lvl w:ilvl="0" w:tplc="DB6692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color w:val="00000A"/>
      </w:rPr>
    </w:lvl>
    <w:lvl w:ilvl="1" w:tplc="CF3CC526">
      <w:start w:val="1"/>
      <w:numFmt w:val="lowerLetter"/>
      <w:lvlText w:val="%2."/>
      <w:lvlJc w:val="left"/>
      <w:pPr>
        <w:ind w:left="1080" w:hanging="360"/>
      </w:pPr>
    </w:lvl>
    <w:lvl w:ilvl="2" w:tplc="E866196A">
      <w:start w:val="1"/>
      <w:numFmt w:val="lowerRoman"/>
      <w:lvlText w:val="%3."/>
      <w:lvlJc w:val="right"/>
      <w:pPr>
        <w:ind w:left="1800" w:hanging="180"/>
      </w:pPr>
    </w:lvl>
    <w:lvl w:ilvl="3" w:tplc="5A5A9C94">
      <w:start w:val="1"/>
      <w:numFmt w:val="decimal"/>
      <w:lvlText w:val="%4."/>
      <w:lvlJc w:val="left"/>
      <w:pPr>
        <w:ind w:left="2520" w:hanging="360"/>
      </w:pPr>
    </w:lvl>
    <w:lvl w:ilvl="4" w:tplc="894A5704">
      <w:start w:val="1"/>
      <w:numFmt w:val="lowerLetter"/>
      <w:lvlText w:val="%5."/>
      <w:lvlJc w:val="left"/>
      <w:pPr>
        <w:ind w:left="3240" w:hanging="360"/>
      </w:pPr>
    </w:lvl>
    <w:lvl w:ilvl="5" w:tplc="88861FA4">
      <w:start w:val="1"/>
      <w:numFmt w:val="lowerRoman"/>
      <w:lvlText w:val="%6."/>
      <w:lvlJc w:val="right"/>
      <w:pPr>
        <w:ind w:left="3960" w:hanging="180"/>
      </w:pPr>
    </w:lvl>
    <w:lvl w:ilvl="6" w:tplc="45E82C82">
      <w:start w:val="1"/>
      <w:numFmt w:val="decimal"/>
      <w:lvlText w:val="%7."/>
      <w:lvlJc w:val="left"/>
      <w:pPr>
        <w:ind w:left="4680" w:hanging="360"/>
      </w:pPr>
    </w:lvl>
    <w:lvl w:ilvl="7" w:tplc="BCD240E8">
      <w:start w:val="1"/>
      <w:numFmt w:val="lowerLetter"/>
      <w:lvlText w:val="%8."/>
      <w:lvlJc w:val="left"/>
      <w:pPr>
        <w:ind w:left="5400" w:hanging="360"/>
      </w:pPr>
    </w:lvl>
    <w:lvl w:ilvl="8" w:tplc="575E20F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17C28"/>
    <w:multiLevelType w:val="multilevel"/>
    <w:tmpl w:val="E754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79451EE9"/>
    <w:multiLevelType w:val="hybridMultilevel"/>
    <w:tmpl w:val="1B747F80"/>
    <w:lvl w:ilvl="0" w:tplc="BCFCAB06">
      <w:start w:val="1"/>
      <w:numFmt w:val="decimal"/>
      <w:lvlText w:val="%1."/>
      <w:lvlJc w:val="left"/>
      <w:pPr>
        <w:ind w:left="720" w:hanging="360"/>
      </w:pPr>
    </w:lvl>
    <w:lvl w:ilvl="1" w:tplc="7CFADEDE">
      <w:start w:val="1"/>
      <w:numFmt w:val="lowerLetter"/>
      <w:lvlText w:val="%2."/>
      <w:lvlJc w:val="left"/>
      <w:pPr>
        <w:ind w:left="1440" w:hanging="360"/>
      </w:pPr>
    </w:lvl>
    <w:lvl w:ilvl="2" w:tplc="AFCA5086">
      <w:start w:val="1"/>
      <w:numFmt w:val="lowerRoman"/>
      <w:lvlText w:val="%3."/>
      <w:lvlJc w:val="right"/>
      <w:pPr>
        <w:ind w:left="2160" w:hanging="180"/>
      </w:pPr>
    </w:lvl>
    <w:lvl w:ilvl="3" w:tplc="8B0E162E">
      <w:start w:val="1"/>
      <w:numFmt w:val="decimal"/>
      <w:lvlText w:val="%4."/>
      <w:lvlJc w:val="left"/>
      <w:pPr>
        <w:ind w:left="2880" w:hanging="360"/>
      </w:pPr>
    </w:lvl>
    <w:lvl w:ilvl="4" w:tplc="612C5310">
      <w:start w:val="1"/>
      <w:numFmt w:val="lowerLetter"/>
      <w:lvlText w:val="%5."/>
      <w:lvlJc w:val="left"/>
      <w:pPr>
        <w:ind w:left="3600" w:hanging="360"/>
      </w:pPr>
    </w:lvl>
    <w:lvl w:ilvl="5" w:tplc="E5707BD6">
      <w:start w:val="1"/>
      <w:numFmt w:val="lowerRoman"/>
      <w:lvlText w:val="%6."/>
      <w:lvlJc w:val="right"/>
      <w:pPr>
        <w:ind w:left="4320" w:hanging="180"/>
      </w:pPr>
    </w:lvl>
    <w:lvl w:ilvl="6" w:tplc="4B86A626">
      <w:start w:val="1"/>
      <w:numFmt w:val="decimal"/>
      <w:lvlText w:val="%7."/>
      <w:lvlJc w:val="left"/>
      <w:pPr>
        <w:ind w:left="5040" w:hanging="360"/>
      </w:pPr>
    </w:lvl>
    <w:lvl w:ilvl="7" w:tplc="7BD4D64A">
      <w:start w:val="1"/>
      <w:numFmt w:val="lowerLetter"/>
      <w:lvlText w:val="%8."/>
      <w:lvlJc w:val="left"/>
      <w:pPr>
        <w:ind w:left="5760" w:hanging="360"/>
      </w:pPr>
    </w:lvl>
    <w:lvl w:ilvl="8" w:tplc="8E3E7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D34"/>
    <w:rsid w:val="0013103C"/>
    <w:rsid w:val="00143C14"/>
    <w:rsid w:val="00194ABA"/>
    <w:rsid w:val="001F1A75"/>
    <w:rsid w:val="00203554"/>
    <w:rsid w:val="00271FAA"/>
    <w:rsid w:val="002D1B8A"/>
    <w:rsid w:val="002D228E"/>
    <w:rsid w:val="002F2BB1"/>
    <w:rsid w:val="0034524A"/>
    <w:rsid w:val="0037678C"/>
    <w:rsid w:val="003B40FF"/>
    <w:rsid w:val="00472233"/>
    <w:rsid w:val="005A3647"/>
    <w:rsid w:val="005A4462"/>
    <w:rsid w:val="00635ECB"/>
    <w:rsid w:val="00686E4A"/>
    <w:rsid w:val="006E70F8"/>
    <w:rsid w:val="007C2243"/>
    <w:rsid w:val="00824CE1"/>
    <w:rsid w:val="00877EBF"/>
    <w:rsid w:val="00897993"/>
    <w:rsid w:val="008E0354"/>
    <w:rsid w:val="009228D6"/>
    <w:rsid w:val="00974D31"/>
    <w:rsid w:val="00975568"/>
    <w:rsid w:val="00B80852"/>
    <w:rsid w:val="00BC6226"/>
    <w:rsid w:val="00C00EE4"/>
    <w:rsid w:val="00C53119"/>
    <w:rsid w:val="00CA63C8"/>
    <w:rsid w:val="00CB62D9"/>
    <w:rsid w:val="00D75361"/>
    <w:rsid w:val="00DB0356"/>
    <w:rsid w:val="00E10D34"/>
    <w:rsid w:val="00F05C9B"/>
    <w:rsid w:val="00F11EDA"/>
    <w:rsid w:val="00F66944"/>
    <w:rsid w:val="00FB5B4F"/>
    <w:rsid w:val="00FC0AC1"/>
    <w:rsid w:val="00FC189C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4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10D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0D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10D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10D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10D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0D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10D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0D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10D34"/>
    <w:rPr>
      <w:rFonts w:ascii="Arial" w:eastAsia="Arial" w:hAnsi="Arial" w:cs="Arial"/>
      <w:b/>
      <w:b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0D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10D3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10D34"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link w:val="a3"/>
    <w:uiPriority w:val="10"/>
    <w:rsid w:val="00E10D34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10D34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10D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0D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0D3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10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10D34"/>
    <w:rPr>
      <w:i/>
    </w:rPr>
  </w:style>
  <w:style w:type="character" w:customStyle="1" w:styleId="HeaderChar">
    <w:name w:val="Header Char"/>
    <w:basedOn w:val="a0"/>
    <w:link w:val="Header"/>
    <w:uiPriority w:val="99"/>
    <w:rsid w:val="00E10D34"/>
  </w:style>
  <w:style w:type="character" w:customStyle="1" w:styleId="FooterChar">
    <w:name w:val="Footer Char"/>
    <w:basedOn w:val="a0"/>
    <w:link w:val="Footer"/>
    <w:uiPriority w:val="99"/>
    <w:rsid w:val="00E10D34"/>
  </w:style>
  <w:style w:type="table" w:customStyle="1" w:styleId="TableGridLight">
    <w:name w:val="Table Grid Light"/>
    <w:basedOn w:val="a1"/>
    <w:uiPriority w:val="59"/>
    <w:rsid w:val="00E10D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0D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0D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0D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0D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0D3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0D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E10D34"/>
    <w:rPr>
      <w:color w:val="0000FF" w:themeColor="hyperlink"/>
      <w:u w:val="single"/>
    </w:rPr>
  </w:style>
  <w:style w:type="character" w:customStyle="1" w:styleId="10">
    <w:name w:val="Текст сноски Знак1"/>
    <w:link w:val="a9"/>
    <w:uiPriority w:val="99"/>
    <w:rsid w:val="00E10D34"/>
    <w:rPr>
      <w:sz w:val="18"/>
    </w:rPr>
  </w:style>
  <w:style w:type="paragraph" w:styleId="11">
    <w:name w:val="toc 1"/>
    <w:basedOn w:val="a"/>
    <w:next w:val="a"/>
    <w:uiPriority w:val="39"/>
    <w:unhideWhenUsed/>
    <w:rsid w:val="00E10D34"/>
    <w:pPr>
      <w:spacing w:after="57"/>
    </w:pPr>
  </w:style>
  <w:style w:type="paragraph" w:styleId="21">
    <w:name w:val="toc 2"/>
    <w:basedOn w:val="a"/>
    <w:next w:val="a"/>
    <w:uiPriority w:val="39"/>
    <w:unhideWhenUsed/>
    <w:rsid w:val="00E10D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0D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0D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0D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0D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0D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0D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0D34"/>
    <w:pPr>
      <w:spacing w:after="57"/>
      <w:ind w:left="2268"/>
    </w:pPr>
  </w:style>
  <w:style w:type="paragraph" w:styleId="aa">
    <w:name w:val="TOC Heading"/>
    <w:uiPriority w:val="39"/>
    <w:unhideWhenUsed/>
    <w:rsid w:val="00E10D34"/>
  </w:style>
  <w:style w:type="paragraph" w:customStyle="1" w:styleId="Heading1">
    <w:name w:val="Heading 1"/>
    <w:basedOn w:val="a"/>
    <w:link w:val="Heading1Char"/>
    <w:qFormat/>
    <w:rsid w:val="00E10D34"/>
    <w:pPr>
      <w:keepNext/>
      <w:widowControl w:val="0"/>
      <w:shd w:val="clear" w:color="auto" w:fill="FFFFFF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Heading3">
    <w:name w:val="Heading 3"/>
    <w:basedOn w:val="a"/>
    <w:link w:val="Heading3Char"/>
    <w:uiPriority w:val="99"/>
    <w:qFormat/>
    <w:rsid w:val="00E10D34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customStyle="1" w:styleId="Heading4">
    <w:name w:val="Heading 4"/>
    <w:basedOn w:val="a"/>
    <w:link w:val="Heading4Char"/>
    <w:uiPriority w:val="9"/>
    <w:unhideWhenUsed/>
    <w:qFormat/>
    <w:rsid w:val="00E10D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7">
    <w:name w:val="Heading 7"/>
    <w:basedOn w:val="a"/>
    <w:link w:val="Heading7Char"/>
    <w:uiPriority w:val="9"/>
    <w:unhideWhenUsed/>
    <w:qFormat/>
    <w:rsid w:val="00E10D34"/>
    <w:pPr>
      <w:keepNext/>
      <w:keepLines/>
      <w:widowControl w:val="0"/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customStyle="1" w:styleId="Heading9">
    <w:name w:val="Heading 9"/>
    <w:basedOn w:val="a"/>
    <w:link w:val="Heading9Char"/>
    <w:unhideWhenUsed/>
    <w:qFormat/>
    <w:rsid w:val="00E10D34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customStyle="1" w:styleId="12">
    <w:name w:val="Заголовок 1 Знак"/>
    <w:basedOn w:val="a0"/>
    <w:link w:val="Heading1"/>
    <w:qFormat/>
    <w:rsid w:val="00E10D34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Heading3"/>
    <w:uiPriority w:val="99"/>
    <w:qFormat/>
    <w:rsid w:val="00E10D34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Heading4"/>
    <w:uiPriority w:val="9"/>
    <w:qFormat/>
    <w:rsid w:val="00E10D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Heading9"/>
    <w:qFormat/>
    <w:rsid w:val="00E10D34"/>
    <w:rPr>
      <w:rFonts w:ascii="Cambria" w:eastAsia="Times New Roman" w:hAnsi="Cambria"/>
      <w:sz w:val="22"/>
      <w:szCs w:val="22"/>
    </w:rPr>
  </w:style>
  <w:style w:type="character" w:customStyle="1" w:styleId="ab">
    <w:name w:val="Абзац списка Знак"/>
    <w:uiPriority w:val="99"/>
    <w:qFormat/>
    <w:rsid w:val="00E10D34"/>
    <w:rPr>
      <w:rFonts w:ascii="Calibri" w:eastAsia="Calibri" w:hAnsi="Calibri" w:cs="Times New Roman"/>
    </w:rPr>
  </w:style>
  <w:style w:type="character" w:customStyle="1" w:styleId="ac">
    <w:name w:val="Без интервала Знак"/>
    <w:uiPriority w:val="1"/>
    <w:qFormat/>
    <w:rsid w:val="00E10D34"/>
    <w:rPr>
      <w:sz w:val="22"/>
      <w:szCs w:val="22"/>
      <w:lang w:eastAsia="en-US" w:bidi="ar-SA"/>
    </w:rPr>
  </w:style>
  <w:style w:type="character" w:styleId="ad">
    <w:name w:val="Emphasis"/>
    <w:basedOn w:val="a0"/>
    <w:qFormat/>
    <w:rsid w:val="00E10D34"/>
    <w:rPr>
      <w:i/>
      <w:iCs/>
    </w:rPr>
  </w:style>
  <w:style w:type="character" w:customStyle="1" w:styleId="link">
    <w:name w:val="link"/>
    <w:basedOn w:val="a0"/>
    <w:qFormat/>
    <w:rsid w:val="00E10D34"/>
  </w:style>
  <w:style w:type="character" w:customStyle="1" w:styleId="ae">
    <w:name w:val="Текст выноски Знак"/>
    <w:basedOn w:val="a0"/>
    <w:uiPriority w:val="99"/>
    <w:semiHidden/>
    <w:qFormat/>
    <w:rsid w:val="00E10D34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qFormat/>
    <w:rsid w:val="00E10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E10D34"/>
    <w:rPr>
      <w:color w:val="0000FF"/>
      <w:u w:val="single"/>
    </w:rPr>
  </w:style>
  <w:style w:type="character" w:customStyle="1" w:styleId="af0">
    <w:name w:val="Основной текст Знак"/>
    <w:basedOn w:val="a0"/>
    <w:qFormat/>
    <w:rsid w:val="00E10D34"/>
    <w:rPr>
      <w:sz w:val="22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qFormat/>
    <w:rsid w:val="00E10D34"/>
    <w:rPr>
      <w:color w:val="106BBE"/>
    </w:rPr>
  </w:style>
  <w:style w:type="character" w:customStyle="1" w:styleId="neturl">
    <w:name w:val="neturl"/>
    <w:basedOn w:val="a0"/>
    <w:qFormat/>
    <w:rsid w:val="00E10D34"/>
  </w:style>
  <w:style w:type="character" w:styleId="af2">
    <w:name w:val="Strong"/>
    <w:uiPriority w:val="22"/>
    <w:qFormat/>
    <w:rsid w:val="00E10D34"/>
    <w:rPr>
      <w:b/>
      <w:bCs/>
    </w:rPr>
  </w:style>
  <w:style w:type="character" w:customStyle="1" w:styleId="ConsPlusNormal">
    <w:name w:val="ConsPlusNormal Знак"/>
    <w:link w:val="ConsPlusNormal"/>
    <w:qFormat/>
    <w:rsid w:val="00E10D34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Название Знак"/>
    <w:basedOn w:val="a0"/>
    <w:uiPriority w:val="99"/>
    <w:qFormat/>
    <w:rsid w:val="00E10D34"/>
    <w:rPr>
      <w:rFonts w:ascii="Times New Roman" w:eastAsia="Times New Roman" w:hAnsi="Times New Roman"/>
      <w:sz w:val="28"/>
      <w:szCs w:val="24"/>
    </w:rPr>
  </w:style>
  <w:style w:type="character" w:customStyle="1" w:styleId="af4">
    <w:name w:val="Текст сноски Знак"/>
    <w:basedOn w:val="a0"/>
    <w:uiPriority w:val="99"/>
    <w:semiHidden/>
    <w:qFormat/>
    <w:rsid w:val="00E10D34"/>
    <w:rPr>
      <w:rFonts w:ascii="Arial" w:eastAsia="Times New Roman" w:hAnsi="Arial"/>
    </w:rPr>
  </w:style>
  <w:style w:type="character" w:styleId="af5">
    <w:name w:val="footnote reference"/>
    <w:basedOn w:val="a0"/>
    <w:uiPriority w:val="99"/>
    <w:semiHidden/>
    <w:unhideWhenUsed/>
    <w:qFormat/>
    <w:rsid w:val="00E10D34"/>
    <w:rPr>
      <w:rFonts w:cs="Times New Roman"/>
      <w:vertAlign w:val="superscript"/>
    </w:rPr>
  </w:style>
  <w:style w:type="character" w:customStyle="1" w:styleId="af6">
    <w:name w:val="Текст концевой сноски Знак"/>
    <w:basedOn w:val="a0"/>
    <w:uiPriority w:val="99"/>
    <w:qFormat/>
    <w:rsid w:val="00E10D3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qFormat/>
    <w:rsid w:val="00E10D34"/>
    <w:rPr>
      <w:rFonts w:cs="Times New Roman"/>
      <w:vertAlign w:val="superscript"/>
    </w:rPr>
  </w:style>
  <w:style w:type="character" w:customStyle="1" w:styleId="Bodytext">
    <w:name w:val="Body text_"/>
    <w:link w:val="50"/>
    <w:qFormat/>
    <w:rsid w:val="00E10D34"/>
    <w:rPr>
      <w:rFonts w:ascii="Times New Roman" w:eastAsia="Times New Roman" w:hAnsi="Times New Roman"/>
      <w:color w:val="000000"/>
      <w:sz w:val="18"/>
      <w:szCs w:val="18"/>
      <w:lang w:eastAsia="en-US"/>
    </w:rPr>
  </w:style>
  <w:style w:type="character" w:customStyle="1" w:styleId="apple-style-span">
    <w:name w:val="apple-style-span"/>
    <w:basedOn w:val="a0"/>
    <w:uiPriority w:val="99"/>
    <w:qFormat/>
    <w:rsid w:val="00E10D34"/>
    <w:rPr>
      <w:rFonts w:cs="Times New Roman"/>
    </w:rPr>
  </w:style>
  <w:style w:type="character" w:customStyle="1" w:styleId="Bodytext2">
    <w:name w:val="Body text (2)_"/>
    <w:link w:val="Bodytext2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Bodytext2NotBold">
    <w:name w:val="Body text (2) + Not Bold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Bodytext11pt">
    <w:name w:val="Body text + 11 pt"/>
    <w:uiPriority w:val="99"/>
    <w:qFormat/>
    <w:rsid w:val="00E10D34"/>
    <w:rPr>
      <w:rFonts w:ascii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Heading30">
    <w:name w:val="Heading #3_"/>
    <w:link w:val="Heading3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13pt">
    <w:name w:val="Body text + 13 pt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BodytextBold1">
    <w:name w:val="Body text + Bold1"/>
    <w:uiPriority w:val="99"/>
    <w:qFormat/>
    <w:rsid w:val="00E10D34"/>
    <w:rPr>
      <w:rFonts w:ascii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af8">
    <w:name w:val="Верхний колонтитул Знак"/>
    <w:basedOn w:val="a0"/>
    <w:uiPriority w:val="99"/>
    <w:semiHidden/>
    <w:qFormat/>
    <w:rsid w:val="00E10D34"/>
    <w:rPr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uiPriority w:val="99"/>
    <w:semiHidden/>
    <w:qFormat/>
    <w:rsid w:val="00E10D34"/>
    <w:rPr>
      <w:sz w:val="22"/>
      <w:szCs w:val="22"/>
      <w:lang w:eastAsia="en-US"/>
    </w:rPr>
  </w:style>
  <w:style w:type="character" w:customStyle="1" w:styleId="Picturecaption">
    <w:name w:val="Picture caption_"/>
    <w:link w:val="Picturecaption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3">
    <w:name w:val="Body text (3)_"/>
    <w:link w:val="Bodytext30"/>
    <w:uiPriority w:val="99"/>
    <w:qFormat/>
    <w:rsid w:val="00E10D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Heading20">
    <w:name w:val="Heading #2_"/>
    <w:link w:val="Heading21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1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4">
    <w:name w:val="Body text (4)_"/>
    <w:link w:val="Bodytext41"/>
    <w:uiPriority w:val="99"/>
    <w:qFormat/>
    <w:rsid w:val="00E10D34"/>
    <w:rPr>
      <w:rFonts w:ascii="Times New Roman" w:hAnsi="Times New Roman"/>
      <w:i/>
      <w:iCs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qFormat/>
    <w:rsid w:val="00E10D3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8">
    <w:name w:val="Body text (8)_"/>
    <w:link w:val="Bodytext80"/>
    <w:uiPriority w:val="99"/>
    <w:qFormat/>
    <w:rsid w:val="00E10D34"/>
    <w:rPr>
      <w:rFonts w:ascii="Tahoma" w:hAnsi="Tahoma" w:cs="Tahoma"/>
      <w:sz w:val="18"/>
      <w:szCs w:val="18"/>
      <w:shd w:val="clear" w:color="auto" w:fill="FFFFFF"/>
    </w:rPr>
  </w:style>
  <w:style w:type="character" w:customStyle="1" w:styleId="Tablecaption3">
    <w:name w:val="Table caption (3)_"/>
    <w:link w:val="Tablecaption3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Tablecaption4">
    <w:name w:val="Table caption (4)_"/>
    <w:link w:val="Tablecaption40"/>
    <w:uiPriority w:val="99"/>
    <w:qFormat/>
    <w:rsid w:val="00E10D34"/>
    <w:rPr>
      <w:rFonts w:ascii="Tahoma" w:hAnsi="Tahoma" w:cs="Tahoma"/>
      <w:sz w:val="13"/>
      <w:szCs w:val="13"/>
      <w:shd w:val="clear" w:color="auto" w:fill="FFFFFF"/>
    </w:rPr>
  </w:style>
  <w:style w:type="character" w:customStyle="1" w:styleId="Bodytext13">
    <w:name w:val="Body text (13)_"/>
    <w:link w:val="Bodytext130"/>
    <w:uiPriority w:val="99"/>
    <w:qFormat/>
    <w:rsid w:val="00E10D34"/>
    <w:rPr>
      <w:rFonts w:ascii="Times New Roman" w:hAnsi="Times New Roman"/>
      <w:shd w:val="clear" w:color="auto" w:fill="FFFFFF"/>
    </w:rPr>
  </w:style>
  <w:style w:type="character" w:customStyle="1" w:styleId="31">
    <w:name w:val="Основной текст3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24"/>
      <w:szCs w:val="24"/>
      <w:u w:val="none"/>
      <w:lang w:val="ru-RU"/>
    </w:rPr>
  </w:style>
  <w:style w:type="character" w:customStyle="1" w:styleId="BodytextSpacing3pt">
    <w:name w:val="Body text + Spacing 3 pt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60"/>
      <w:sz w:val="24"/>
      <w:szCs w:val="24"/>
      <w:u w:val="none"/>
      <w:lang w:val="ru-RU"/>
    </w:rPr>
  </w:style>
  <w:style w:type="character" w:customStyle="1" w:styleId="Bodytext11pt1">
    <w:name w:val="Body text + 11 pt1"/>
    <w:uiPriority w:val="99"/>
    <w:qFormat/>
    <w:rsid w:val="00E10D34"/>
    <w:rPr>
      <w:rFonts w:ascii="Times New Roman" w:hAnsi="Times New Roman" w:cs="Times New Roman"/>
      <w:b/>
      <w:bCs/>
      <w:strike w:val="0"/>
      <w:dstrike w:val="0"/>
      <w:color w:val="000000"/>
      <w:spacing w:val="0"/>
      <w:sz w:val="22"/>
      <w:szCs w:val="22"/>
      <w:u w:val="none"/>
      <w:lang w:val="ru-RU"/>
    </w:rPr>
  </w:style>
  <w:style w:type="character" w:customStyle="1" w:styleId="Bodytext9">
    <w:name w:val="Body text + 9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9"/>
      <w:szCs w:val="19"/>
      <w:u w:val="none"/>
      <w:lang w:val="ru-RU"/>
    </w:rPr>
  </w:style>
  <w:style w:type="character" w:customStyle="1" w:styleId="BodytextTahoma1">
    <w:name w:val="Body text + Tahoma1"/>
    <w:uiPriority w:val="99"/>
    <w:qFormat/>
    <w:rsid w:val="00E10D34"/>
    <w:rPr>
      <w:rFonts w:ascii="Tahoma" w:hAnsi="Tahoma" w:cs="Tahoma"/>
      <w:b/>
      <w:bCs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Bodytext8pt">
    <w:name w:val="Body text + 8 pt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6"/>
      <w:szCs w:val="16"/>
      <w:u w:val="none"/>
      <w:lang w:val="ru-RU"/>
    </w:rPr>
  </w:style>
  <w:style w:type="character" w:customStyle="1" w:styleId="Bodytext91">
    <w:name w:val="Body text + 91"/>
    <w:uiPriority w:val="99"/>
    <w:qFormat/>
    <w:rsid w:val="00E10D34"/>
    <w:rPr>
      <w:rFonts w:ascii="Times New Roman" w:hAnsi="Times New Roman" w:cs="Times New Roman"/>
      <w:strike w:val="0"/>
      <w:dstrike w:val="0"/>
      <w:color w:val="000000"/>
      <w:spacing w:val="0"/>
      <w:sz w:val="19"/>
      <w:szCs w:val="19"/>
      <w:u w:val="none"/>
      <w:lang w:val="ru-RU"/>
    </w:rPr>
  </w:style>
  <w:style w:type="character" w:customStyle="1" w:styleId="FontStyle27">
    <w:name w:val="Font Style27"/>
    <w:qFormat/>
    <w:rsid w:val="00E10D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qFormat/>
    <w:rsid w:val="00E10D34"/>
    <w:rPr>
      <w:rFonts w:ascii="Times New Roman" w:hAnsi="Times New Roman" w:cs="Times New Roman"/>
      <w:sz w:val="26"/>
      <w:szCs w:val="26"/>
    </w:rPr>
  </w:style>
  <w:style w:type="character" w:customStyle="1" w:styleId="Heading7Char">
    <w:name w:val="Heading 7 Char"/>
    <w:basedOn w:val="a0"/>
    <w:link w:val="Heading7"/>
    <w:uiPriority w:val="9"/>
    <w:qFormat/>
    <w:rsid w:val="00E10D34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ListLabel1">
    <w:name w:val="ListLabel 1"/>
    <w:qFormat/>
    <w:rsid w:val="00E10D3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ListLabel2">
    <w:name w:val="ListLabel 2"/>
    <w:qFormat/>
    <w:rsid w:val="00E10D34"/>
    <w:rPr>
      <w:rFonts w:cs="Times New Roman"/>
    </w:rPr>
  </w:style>
  <w:style w:type="character" w:customStyle="1" w:styleId="ListLabel3">
    <w:name w:val="ListLabel 3"/>
    <w:qFormat/>
    <w:rsid w:val="00E10D34"/>
    <w:rPr>
      <w:rFonts w:cs="Times New Roman"/>
    </w:rPr>
  </w:style>
  <w:style w:type="character" w:customStyle="1" w:styleId="ListLabel4">
    <w:name w:val="ListLabel 4"/>
    <w:qFormat/>
    <w:rsid w:val="00E10D34"/>
    <w:rPr>
      <w:rFonts w:cs="Times New Roman"/>
    </w:rPr>
  </w:style>
  <w:style w:type="character" w:customStyle="1" w:styleId="ListLabel5">
    <w:name w:val="ListLabel 5"/>
    <w:qFormat/>
    <w:rsid w:val="00E10D34"/>
    <w:rPr>
      <w:rFonts w:cs="Times New Roman"/>
    </w:rPr>
  </w:style>
  <w:style w:type="character" w:customStyle="1" w:styleId="ListLabel6">
    <w:name w:val="ListLabel 6"/>
    <w:qFormat/>
    <w:rsid w:val="00E10D34"/>
    <w:rPr>
      <w:rFonts w:cs="Times New Roman"/>
    </w:rPr>
  </w:style>
  <w:style w:type="character" w:customStyle="1" w:styleId="ListLabel7">
    <w:name w:val="ListLabel 7"/>
    <w:qFormat/>
    <w:rsid w:val="00E10D34"/>
    <w:rPr>
      <w:rFonts w:cs="Times New Roman"/>
    </w:rPr>
  </w:style>
  <w:style w:type="character" w:customStyle="1" w:styleId="ListLabel8">
    <w:name w:val="ListLabel 8"/>
    <w:qFormat/>
    <w:rsid w:val="00E10D34"/>
    <w:rPr>
      <w:rFonts w:cs="Times New Roman"/>
    </w:rPr>
  </w:style>
  <w:style w:type="character" w:customStyle="1" w:styleId="ListLabel9">
    <w:name w:val="ListLabel 9"/>
    <w:qFormat/>
    <w:rsid w:val="00E10D34"/>
    <w:rPr>
      <w:rFonts w:cs="Times New Roman"/>
    </w:rPr>
  </w:style>
  <w:style w:type="character" w:customStyle="1" w:styleId="ListLabel10">
    <w:name w:val="ListLabel 10"/>
    <w:qFormat/>
    <w:rsid w:val="00E10D34"/>
    <w:rPr>
      <w:rFonts w:cs="Courier New"/>
    </w:rPr>
  </w:style>
  <w:style w:type="character" w:customStyle="1" w:styleId="ListLabel11">
    <w:name w:val="ListLabel 11"/>
    <w:qFormat/>
    <w:rsid w:val="00E10D34"/>
    <w:rPr>
      <w:rFonts w:cs="Courier New"/>
    </w:rPr>
  </w:style>
  <w:style w:type="character" w:customStyle="1" w:styleId="ListLabel12">
    <w:name w:val="ListLabel 12"/>
    <w:qFormat/>
    <w:rsid w:val="00E10D34"/>
    <w:rPr>
      <w:rFonts w:cs="Courier New"/>
    </w:rPr>
  </w:style>
  <w:style w:type="character" w:customStyle="1" w:styleId="ListLabel13">
    <w:name w:val="ListLabel 13"/>
    <w:qFormat/>
    <w:rsid w:val="00E10D34"/>
    <w:rPr>
      <w:rFonts w:cs="Courier New"/>
    </w:rPr>
  </w:style>
  <w:style w:type="character" w:customStyle="1" w:styleId="ListLabel14">
    <w:name w:val="ListLabel 14"/>
    <w:qFormat/>
    <w:rsid w:val="00E10D34"/>
    <w:rPr>
      <w:rFonts w:cs="Courier New"/>
    </w:rPr>
  </w:style>
  <w:style w:type="character" w:customStyle="1" w:styleId="ListLabel15">
    <w:name w:val="ListLabel 15"/>
    <w:qFormat/>
    <w:rsid w:val="00E10D34"/>
    <w:rPr>
      <w:rFonts w:cs="Courier New"/>
    </w:rPr>
  </w:style>
  <w:style w:type="character" w:customStyle="1" w:styleId="ListLabel16">
    <w:name w:val="ListLabel 16"/>
    <w:qFormat/>
    <w:rsid w:val="00E10D34"/>
    <w:rPr>
      <w:color w:val="00000A"/>
    </w:rPr>
  </w:style>
  <w:style w:type="character" w:customStyle="1" w:styleId="ListLabel17">
    <w:name w:val="ListLabel 17"/>
    <w:qFormat/>
    <w:rsid w:val="00E10D34"/>
    <w:rPr>
      <w:rFonts w:eastAsia="Times New Roman" w:cs="Times New Roman"/>
    </w:rPr>
  </w:style>
  <w:style w:type="character" w:customStyle="1" w:styleId="ListLabel18">
    <w:name w:val="ListLabel 18"/>
    <w:qFormat/>
    <w:rsid w:val="00E10D34"/>
    <w:rPr>
      <w:rFonts w:eastAsia="Times New Roman" w:cs="Times New Roman"/>
      <w:b w:val="0"/>
      <w:color w:val="000000"/>
    </w:rPr>
  </w:style>
  <w:style w:type="character" w:customStyle="1" w:styleId="ListLabel19">
    <w:name w:val="ListLabel 19"/>
    <w:qFormat/>
    <w:rsid w:val="00E10D34"/>
    <w:rPr>
      <w:rFonts w:cs="Times New Roman"/>
      <w:sz w:val="24"/>
    </w:rPr>
  </w:style>
  <w:style w:type="character" w:customStyle="1" w:styleId="ListLabel20">
    <w:name w:val="ListLabel 20"/>
    <w:qFormat/>
    <w:rsid w:val="00E10D34"/>
    <w:rPr>
      <w:rFonts w:cs="Times New Roman"/>
    </w:rPr>
  </w:style>
  <w:style w:type="character" w:customStyle="1" w:styleId="ListLabel21">
    <w:name w:val="ListLabel 21"/>
    <w:qFormat/>
    <w:rsid w:val="00E10D34"/>
    <w:rPr>
      <w:rFonts w:cs="Times New Roman"/>
    </w:rPr>
  </w:style>
  <w:style w:type="character" w:customStyle="1" w:styleId="ListLabel22">
    <w:name w:val="ListLabel 22"/>
    <w:qFormat/>
    <w:rsid w:val="00E10D34"/>
    <w:rPr>
      <w:rFonts w:cs="Times New Roman"/>
    </w:rPr>
  </w:style>
  <w:style w:type="character" w:customStyle="1" w:styleId="ListLabel23">
    <w:name w:val="ListLabel 23"/>
    <w:qFormat/>
    <w:rsid w:val="00E10D34"/>
    <w:rPr>
      <w:rFonts w:cs="Times New Roman"/>
    </w:rPr>
  </w:style>
  <w:style w:type="character" w:customStyle="1" w:styleId="ListLabel24">
    <w:name w:val="ListLabel 24"/>
    <w:qFormat/>
    <w:rsid w:val="00E10D34"/>
    <w:rPr>
      <w:rFonts w:cs="Times New Roman"/>
    </w:rPr>
  </w:style>
  <w:style w:type="character" w:customStyle="1" w:styleId="ListLabel25">
    <w:name w:val="ListLabel 25"/>
    <w:qFormat/>
    <w:rsid w:val="00E10D34"/>
    <w:rPr>
      <w:rFonts w:cs="Times New Roman"/>
    </w:rPr>
  </w:style>
  <w:style w:type="character" w:customStyle="1" w:styleId="ListLabel26">
    <w:name w:val="ListLabel 26"/>
    <w:qFormat/>
    <w:rsid w:val="00E10D34"/>
    <w:rPr>
      <w:rFonts w:cs="Times New Roman"/>
    </w:rPr>
  </w:style>
  <w:style w:type="character" w:customStyle="1" w:styleId="ListLabel27">
    <w:name w:val="ListLabel 27"/>
    <w:qFormat/>
    <w:rsid w:val="00E10D3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</w:rPr>
  </w:style>
  <w:style w:type="character" w:customStyle="1" w:styleId="ListLabel28">
    <w:name w:val="ListLabel 28"/>
    <w:qFormat/>
    <w:rsid w:val="00E10D34"/>
    <w:rPr>
      <w:rFonts w:cs="Symbol"/>
    </w:rPr>
  </w:style>
  <w:style w:type="character" w:customStyle="1" w:styleId="ListLabel29">
    <w:name w:val="ListLabel 29"/>
    <w:qFormat/>
    <w:rsid w:val="00E10D34"/>
    <w:rPr>
      <w:rFonts w:cs="Courier New"/>
    </w:rPr>
  </w:style>
  <w:style w:type="character" w:customStyle="1" w:styleId="ListLabel30">
    <w:name w:val="ListLabel 30"/>
    <w:qFormat/>
    <w:rsid w:val="00E10D34"/>
    <w:rPr>
      <w:rFonts w:cs="Wingdings"/>
    </w:rPr>
  </w:style>
  <w:style w:type="character" w:customStyle="1" w:styleId="ListLabel31">
    <w:name w:val="ListLabel 31"/>
    <w:qFormat/>
    <w:rsid w:val="00E10D34"/>
    <w:rPr>
      <w:rFonts w:cs="Symbol"/>
    </w:rPr>
  </w:style>
  <w:style w:type="character" w:customStyle="1" w:styleId="ListLabel32">
    <w:name w:val="ListLabel 32"/>
    <w:qFormat/>
    <w:rsid w:val="00E10D34"/>
    <w:rPr>
      <w:rFonts w:cs="Courier New"/>
    </w:rPr>
  </w:style>
  <w:style w:type="character" w:customStyle="1" w:styleId="ListLabel33">
    <w:name w:val="ListLabel 33"/>
    <w:qFormat/>
    <w:rsid w:val="00E10D34"/>
    <w:rPr>
      <w:rFonts w:cs="Wingdings"/>
    </w:rPr>
  </w:style>
  <w:style w:type="character" w:customStyle="1" w:styleId="ListLabel34">
    <w:name w:val="ListLabel 34"/>
    <w:qFormat/>
    <w:rsid w:val="00E10D34"/>
    <w:rPr>
      <w:rFonts w:cs="Symbol"/>
    </w:rPr>
  </w:style>
  <w:style w:type="character" w:customStyle="1" w:styleId="ListLabel35">
    <w:name w:val="ListLabel 35"/>
    <w:qFormat/>
    <w:rsid w:val="00E10D34"/>
    <w:rPr>
      <w:rFonts w:cs="Courier New"/>
    </w:rPr>
  </w:style>
  <w:style w:type="character" w:customStyle="1" w:styleId="ListLabel36">
    <w:name w:val="ListLabel 36"/>
    <w:qFormat/>
    <w:rsid w:val="00E10D34"/>
    <w:rPr>
      <w:rFonts w:cs="Wingdings"/>
    </w:rPr>
  </w:style>
  <w:style w:type="character" w:customStyle="1" w:styleId="ListLabel37">
    <w:name w:val="ListLabel 37"/>
    <w:qFormat/>
    <w:rsid w:val="00E10D3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18"/>
      <w:szCs w:val="18"/>
      <w:u w:val="none"/>
      <w:lang w:val="ru-RU"/>
    </w:rPr>
  </w:style>
  <w:style w:type="character" w:customStyle="1" w:styleId="ListLabel38">
    <w:name w:val="ListLabel 38"/>
    <w:qFormat/>
    <w:rsid w:val="00E10D34"/>
    <w:rPr>
      <w:rFonts w:cs="Times New Roman"/>
    </w:rPr>
  </w:style>
  <w:style w:type="character" w:customStyle="1" w:styleId="ListLabel39">
    <w:name w:val="ListLabel 39"/>
    <w:qFormat/>
    <w:rsid w:val="00E10D34"/>
    <w:rPr>
      <w:rFonts w:cs="Times New Roman"/>
    </w:rPr>
  </w:style>
  <w:style w:type="character" w:customStyle="1" w:styleId="ListLabel40">
    <w:name w:val="ListLabel 40"/>
    <w:qFormat/>
    <w:rsid w:val="00E10D34"/>
    <w:rPr>
      <w:rFonts w:cs="Times New Roman"/>
    </w:rPr>
  </w:style>
  <w:style w:type="character" w:customStyle="1" w:styleId="ListLabel41">
    <w:name w:val="ListLabel 41"/>
    <w:qFormat/>
    <w:rsid w:val="00E10D34"/>
    <w:rPr>
      <w:rFonts w:cs="Times New Roman"/>
    </w:rPr>
  </w:style>
  <w:style w:type="character" w:customStyle="1" w:styleId="ListLabel42">
    <w:name w:val="ListLabel 42"/>
    <w:qFormat/>
    <w:rsid w:val="00E10D34"/>
    <w:rPr>
      <w:rFonts w:cs="Times New Roman"/>
    </w:rPr>
  </w:style>
  <w:style w:type="character" w:customStyle="1" w:styleId="ListLabel43">
    <w:name w:val="ListLabel 43"/>
    <w:qFormat/>
    <w:rsid w:val="00E10D34"/>
    <w:rPr>
      <w:rFonts w:cs="Times New Roman"/>
    </w:rPr>
  </w:style>
  <w:style w:type="character" w:customStyle="1" w:styleId="ListLabel44">
    <w:name w:val="ListLabel 44"/>
    <w:qFormat/>
    <w:rsid w:val="00E10D34"/>
    <w:rPr>
      <w:rFonts w:cs="Times New Roman"/>
    </w:rPr>
  </w:style>
  <w:style w:type="character" w:customStyle="1" w:styleId="ListLabel45">
    <w:name w:val="ListLabel 45"/>
    <w:qFormat/>
    <w:rsid w:val="00E10D34"/>
    <w:rPr>
      <w:rFonts w:cs="Times New Roman"/>
    </w:rPr>
  </w:style>
  <w:style w:type="character" w:customStyle="1" w:styleId="ListLabel46">
    <w:name w:val="ListLabel 46"/>
    <w:qFormat/>
    <w:rsid w:val="00E10D34"/>
    <w:rPr>
      <w:rFonts w:cs="Times New Roman"/>
      <w:b w:val="0"/>
      <w:sz w:val="20"/>
      <w:szCs w:val="20"/>
    </w:rPr>
  </w:style>
  <w:style w:type="character" w:customStyle="1" w:styleId="ListLabel47">
    <w:name w:val="ListLabel 47"/>
    <w:qFormat/>
    <w:rsid w:val="00E10D34"/>
    <w:rPr>
      <w:sz w:val="20"/>
    </w:rPr>
  </w:style>
  <w:style w:type="character" w:customStyle="1" w:styleId="ListLabel48">
    <w:name w:val="ListLabel 48"/>
    <w:qFormat/>
    <w:rsid w:val="00E10D34"/>
    <w:rPr>
      <w:sz w:val="20"/>
    </w:rPr>
  </w:style>
  <w:style w:type="character" w:customStyle="1" w:styleId="ListLabel49">
    <w:name w:val="ListLabel 49"/>
    <w:qFormat/>
    <w:rsid w:val="00E10D34"/>
    <w:rPr>
      <w:sz w:val="20"/>
    </w:rPr>
  </w:style>
  <w:style w:type="character" w:customStyle="1" w:styleId="ListLabel50">
    <w:name w:val="ListLabel 50"/>
    <w:qFormat/>
    <w:rsid w:val="00E10D34"/>
    <w:rPr>
      <w:rFonts w:cs="Courier New"/>
    </w:rPr>
  </w:style>
  <w:style w:type="character" w:customStyle="1" w:styleId="ListLabel51">
    <w:name w:val="ListLabel 51"/>
    <w:qFormat/>
    <w:rsid w:val="00E10D34"/>
    <w:rPr>
      <w:rFonts w:cs="Courier New"/>
    </w:rPr>
  </w:style>
  <w:style w:type="character" w:customStyle="1" w:styleId="ListLabel52">
    <w:name w:val="ListLabel 52"/>
    <w:qFormat/>
    <w:rsid w:val="00E10D34"/>
    <w:rPr>
      <w:rFonts w:cs="Courier New"/>
    </w:rPr>
  </w:style>
  <w:style w:type="character" w:customStyle="1" w:styleId="ListLabel53">
    <w:name w:val="ListLabel 53"/>
    <w:qFormat/>
    <w:rsid w:val="00E10D34"/>
    <w:rPr>
      <w:rFonts w:cs="Courier New"/>
    </w:rPr>
  </w:style>
  <w:style w:type="character" w:customStyle="1" w:styleId="ListLabel54">
    <w:name w:val="ListLabel 54"/>
    <w:qFormat/>
    <w:rsid w:val="00E10D34"/>
    <w:rPr>
      <w:rFonts w:cs="Courier New"/>
    </w:rPr>
  </w:style>
  <w:style w:type="character" w:customStyle="1" w:styleId="ListLabel55">
    <w:name w:val="ListLabel 55"/>
    <w:qFormat/>
    <w:rsid w:val="00E10D34"/>
    <w:rPr>
      <w:rFonts w:cs="Courier New"/>
    </w:rPr>
  </w:style>
  <w:style w:type="character" w:customStyle="1" w:styleId="ListLabel56">
    <w:name w:val="ListLabel 56"/>
    <w:qFormat/>
    <w:rsid w:val="00E10D34"/>
    <w:rPr>
      <w:rFonts w:cs="Courier New"/>
    </w:rPr>
  </w:style>
  <w:style w:type="character" w:customStyle="1" w:styleId="ListLabel57">
    <w:name w:val="ListLabel 57"/>
    <w:qFormat/>
    <w:rsid w:val="00E10D34"/>
    <w:rPr>
      <w:rFonts w:cs="Courier New"/>
    </w:rPr>
  </w:style>
  <w:style w:type="character" w:customStyle="1" w:styleId="ListLabel58">
    <w:name w:val="ListLabel 58"/>
    <w:qFormat/>
    <w:rsid w:val="00E10D34"/>
    <w:rPr>
      <w:rFonts w:cs="Courier New"/>
    </w:rPr>
  </w:style>
  <w:style w:type="character" w:customStyle="1" w:styleId="ListLabel59">
    <w:name w:val="ListLabel 59"/>
    <w:qFormat/>
    <w:rsid w:val="00E10D34"/>
    <w:rPr>
      <w:rFonts w:cs="Courier New"/>
    </w:rPr>
  </w:style>
  <w:style w:type="character" w:customStyle="1" w:styleId="ListLabel60">
    <w:name w:val="ListLabel 60"/>
    <w:qFormat/>
    <w:rsid w:val="00E10D34"/>
    <w:rPr>
      <w:rFonts w:cs="Courier New"/>
    </w:rPr>
  </w:style>
  <w:style w:type="character" w:customStyle="1" w:styleId="ListLabel61">
    <w:name w:val="ListLabel 61"/>
    <w:qFormat/>
    <w:rsid w:val="00E10D34"/>
    <w:rPr>
      <w:rFonts w:cs="Courier New"/>
    </w:rPr>
  </w:style>
  <w:style w:type="character" w:customStyle="1" w:styleId="ListLabel62">
    <w:name w:val="ListLabel 62"/>
    <w:qFormat/>
    <w:rsid w:val="00E10D34"/>
    <w:rPr>
      <w:sz w:val="20"/>
    </w:rPr>
  </w:style>
  <w:style w:type="character" w:customStyle="1" w:styleId="ListLabel63">
    <w:name w:val="ListLabel 63"/>
    <w:qFormat/>
    <w:rsid w:val="00E10D34"/>
    <w:rPr>
      <w:rFonts w:cs="Courier New"/>
    </w:rPr>
  </w:style>
  <w:style w:type="character" w:customStyle="1" w:styleId="ListLabel64">
    <w:name w:val="ListLabel 64"/>
    <w:qFormat/>
    <w:rsid w:val="00E10D34"/>
    <w:rPr>
      <w:rFonts w:cs="Courier New"/>
    </w:rPr>
  </w:style>
  <w:style w:type="character" w:customStyle="1" w:styleId="ListLabel65">
    <w:name w:val="ListLabel 65"/>
    <w:qFormat/>
    <w:rsid w:val="00E10D34"/>
    <w:rPr>
      <w:rFonts w:cs="Courier New"/>
    </w:rPr>
  </w:style>
  <w:style w:type="character" w:customStyle="1" w:styleId="ListLabel66">
    <w:name w:val="ListLabel 66"/>
    <w:qFormat/>
    <w:rsid w:val="00E10D34"/>
    <w:rPr>
      <w:sz w:val="20"/>
    </w:rPr>
  </w:style>
  <w:style w:type="character" w:customStyle="1" w:styleId="ListLabel67">
    <w:name w:val="ListLabel 67"/>
    <w:qFormat/>
    <w:rsid w:val="00E10D34"/>
    <w:rPr>
      <w:color w:val="00000A"/>
      <w:sz w:val="20"/>
    </w:rPr>
  </w:style>
  <w:style w:type="character" w:customStyle="1" w:styleId="ListLabel68">
    <w:name w:val="ListLabel 68"/>
    <w:qFormat/>
    <w:rsid w:val="00E10D34"/>
    <w:rPr>
      <w:rFonts w:eastAsia="Times New Roman" w:cs="Times New Roman"/>
    </w:rPr>
  </w:style>
  <w:style w:type="character" w:customStyle="1" w:styleId="ListLabel69">
    <w:name w:val="ListLabel 69"/>
    <w:qFormat/>
    <w:rsid w:val="00E10D34"/>
    <w:rPr>
      <w:rFonts w:cs="Symbol"/>
    </w:rPr>
  </w:style>
  <w:style w:type="character" w:customStyle="1" w:styleId="ListLabel70">
    <w:name w:val="ListLabel 70"/>
    <w:qFormat/>
    <w:rsid w:val="00E10D34"/>
    <w:rPr>
      <w:rFonts w:eastAsia="Times New Roman" w:cs="Times New Roman"/>
      <w:color w:val="000000"/>
      <w:sz w:val="20"/>
      <w:szCs w:val="20"/>
    </w:rPr>
  </w:style>
  <w:style w:type="character" w:customStyle="1" w:styleId="ListLabel71">
    <w:name w:val="ListLabel 71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character" w:customStyle="1" w:styleId="ListLabel72">
    <w:name w:val="ListLabel 72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character" w:customStyle="1" w:styleId="ListLabel73">
    <w:name w:val="ListLabel 73"/>
    <w:qFormat/>
    <w:rsid w:val="00E10D34"/>
    <w:rPr>
      <w:rFonts w:ascii="Times New Roman" w:eastAsia="Times New Roman" w:hAnsi="Times New Roman" w:cs="Times New Roman"/>
      <w:b/>
      <w:bCs w:val="0"/>
      <w:color w:val="00000A"/>
    </w:rPr>
  </w:style>
  <w:style w:type="paragraph" w:customStyle="1" w:styleId="afa">
    <w:name w:val="Заголовок"/>
    <w:basedOn w:val="a"/>
    <w:next w:val="afb"/>
    <w:qFormat/>
    <w:rsid w:val="00E10D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unhideWhenUsed/>
    <w:rsid w:val="00E10D34"/>
    <w:pPr>
      <w:spacing w:after="120"/>
    </w:pPr>
  </w:style>
  <w:style w:type="paragraph" w:styleId="afc">
    <w:name w:val="List"/>
    <w:basedOn w:val="afb"/>
    <w:rsid w:val="00E10D34"/>
    <w:rPr>
      <w:rFonts w:cs="Lucida Sans"/>
    </w:rPr>
  </w:style>
  <w:style w:type="paragraph" w:customStyle="1" w:styleId="Caption">
    <w:name w:val="Caption"/>
    <w:basedOn w:val="a"/>
    <w:qFormat/>
    <w:rsid w:val="00E10D34"/>
    <w:pPr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E10D34"/>
    <w:rPr>
      <w:rFonts w:cs="Lucida Sans"/>
    </w:rPr>
  </w:style>
  <w:style w:type="paragraph" w:styleId="afe">
    <w:name w:val="List Paragraph"/>
    <w:basedOn w:val="a"/>
    <w:uiPriority w:val="99"/>
    <w:qFormat/>
    <w:rsid w:val="00E10D34"/>
    <w:pPr>
      <w:ind w:left="720"/>
      <w:contextualSpacing/>
    </w:pPr>
    <w:rPr>
      <w:sz w:val="20"/>
      <w:szCs w:val="20"/>
    </w:rPr>
  </w:style>
  <w:style w:type="paragraph" w:styleId="aff">
    <w:name w:val="No Spacing"/>
    <w:uiPriority w:val="1"/>
    <w:qFormat/>
    <w:rsid w:val="00E10D34"/>
    <w:rPr>
      <w:color w:val="00000A"/>
      <w:sz w:val="22"/>
      <w:lang w:eastAsia="en-US"/>
    </w:rPr>
  </w:style>
  <w:style w:type="paragraph" w:styleId="aff0">
    <w:name w:val="Balloon Text"/>
    <w:basedOn w:val="a"/>
    <w:uiPriority w:val="99"/>
    <w:semiHidden/>
    <w:unhideWhenUsed/>
    <w:qFormat/>
    <w:rsid w:val="00E10D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Body Text Indent"/>
    <w:basedOn w:val="a"/>
    <w:rsid w:val="00E10D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List Bullet"/>
    <w:basedOn w:val="a"/>
    <w:qFormat/>
    <w:rsid w:val="00E10D34"/>
    <w:pPr>
      <w:tabs>
        <w:tab w:val="left" w:pos="283"/>
      </w:tabs>
      <w:spacing w:after="0" w:line="240" w:lineRule="auto"/>
      <w:ind w:left="283" w:hanging="283"/>
      <w:jc w:val="both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0">
    <w:name w:val="ConsPlusNormal"/>
    <w:qFormat/>
    <w:rsid w:val="00E10D34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</w:rPr>
  </w:style>
  <w:style w:type="paragraph" w:styleId="a3">
    <w:name w:val="Title"/>
    <w:basedOn w:val="a"/>
    <w:link w:val="1"/>
    <w:qFormat/>
    <w:rsid w:val="00E10D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E10D34"/>
    <w:rPr>
      <w:rFonts w:ascii="Courier New" w:eastAsia="Times New Roman" w:hAnsi="Courier New" w:cs="Courier New"/>
      <w:color w:val="00000A"/>
      <w:sz w:val="22"/>
      <w:szCs w:val="20"/>
    </w:rPr>
  </w:style>
  <w:style w:type="paragraph" w:customStyle="1" w:styleId="13">
    <w:name w:val="Нумерованный список1"/>
    <w:basedOn w:val="a"/>
    <w:qFormat/>
    <w:rsid w:val="00E10D34"/>
    <w:pPr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note text"/>
    <w:basedOn w:val="a"/>
    <w:link w:val="10"/>
    <w:uiPriority w:val="99"/>
    <w:semiHidden/>
    <w:unhideWhenUsed/>
    <w:qFormat/>
    <w:rsid w:val="00E10D34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ff3">
    <w:name w:val="endnote text"/>
    <w:basedOn w:val="a"/>
    <w:uiPriority w:val="99"/>
    <w:qFormat/>
    <w:rsid w:val="00E10D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0">
    <w:name w:val="Основной текст5"/>
    <w:basedOn w:val="a"/>
    <w:link w:val="Bodytext"/>
    <w:qFormat/>
    <w:rsid w:val="00E10D34"/>
    <w:pPr>
      <w:widowControl w:val="0"/>
      <w:tabs>
        <w:tab w:val="left" w:pos="1384"/>
      </w:tabs>
      <w:spacing w:after="0" w:line="240" w:lineRule="auto"/>
      <w:ind w:firstLine="397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14">
    <w:name w:val="Без интервала1"/>
    <w:qFormat/>
    <w:rsid w:val="00E10D34"/>
    <w:rPr>
      <w:rFonts w:eastAsia="Times New Roman" w:cs="Calibri"/>
      <w:color w:val="00000A"/>
      <w:sz w:val="22"/>
    </w:rPr>
  </w:style>
  <w:style w:type="paragraph" w:customStyle="1" w:styleId="110">
    <w:name w:val="çàãîëîâîê 11"/>
    <w:basedOn w:val="a"/>
    <w:qFormat/>
    <w:rsid w:val="00E10D3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10">
    <w:name w:val="Style10"/>
    <w:basedOn w:val="a"/>
    <w:qFormat/>
    <w:rsid w:val="00E10D34"/>
    <w:pPr>
      <w:widowControl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1">
    <w:name w:val="FR1"/>
    <w:qFormat/>
    <w:rsid w:val="00E10D34"/>
    <w:pPr>
      <w:widowControl w:val="0"/>
      <w:ind w:left="2920"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customStyle="1" w:styleId="Bodytext21">
    <w:name w:val="Body text (2)1"/>
    <w:basedOn w:val="a"/>
    <w:link w:val="Bodytext2"/>
    <w:uiPriority w:val="99"/>
    <w:qFormat/>
    <w:rsid w:val="00E10D3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eading31">
    <w:name w:val="Heading #3"/>
    <w:basedOn w:val="a"/>
    <w:link w:val="Heading30"/>
    <w:uiPriority w:val="99"/>
    <w:qFormat/>
    <w:rsid w:val="00E10D34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/>
      <w:b/>
      <w:bCs/>
      <w:sz w:val="20"/>
      <w:szCs w:val="20"/>
    </w:rPr>
  </w:style>
  <w:style w:type="paragraph" w:styleId="aff4">
    <w:name w:val="Normal (Web)"/>
    <w:basedOn w:val="a"/>
    <w:uiPriority w:val="99"/>
    <w:qFormat/>
    <w:rsid w:val="00E10D3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">
    <w:name w:val="Header"/>
    <w:basedOn w:val="a"/>
    <w:link w:val="HeaderChar"/>
    <w:uiPriority w:val="99"/>
    <w:semiHidden/>
    <w:unhideWhenUsed/>
    <w:rsid w:val="00E10D3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semiHidden/>
    <w:unhideWhenUsed/>
    <w:rsid w:val="00E10D34"/>
    <w:pPr>
      <w:tabs>
        <w:tab w:val="center" w:pos="4677"/>
        <w:tab w:val="right" w:pos="9355"/>
      </w:tabs>
    </w:pPr>
  </w:style>
  <w:style w:type="paragraph" w:customStyle="1" w:styleId="Picturecaption1">
    <w:name w:val="Picture caption1"/>
    <w:basedOn w:val="a"/>
    <w:link w:val="Picturecaption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uiPriority w:val="99"/>
    <w:qFormat/>
    <w:rsid w:val="00E10D34"/>
    <w:pPr>
      <w:widowControl w:val="0"/>
      <w:shd w:val="clear" w:color="auto" w:fill="FFFFFF"/>
      <w:spacing w:after="0" w:line="284" w:lineRule="exact"/>
      <w:ind w:firstLine="1200"/>
      <w:jc w:val="both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Heading21">
    <w:name w:val="Heading #2"/>
    <w:basedOn w:val="a"/>
    <w:link w:val="Heading20"/>
    <w:uiPriority w:val="99"/>
    <w:qFormat/>
    <w:rsid w:val="00E10D34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Tablecaption1">
    <w:name w:val="Table caption1"/>
    <w:basedOn w:val="a"/>
    <w:link w:val="Tablecaption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Bodytext41">
    <w:name w:val="Body text (4)1"/>
    <w:basedOn w:val="a"/>
    <w:link w:val="Bodytext4"/>
    <w:uiPriority w:val="99"/>
    <w:qFormat/>
    <w:rsid w:val="00E10D34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/>
      <w:i/>
      <w:iCs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qFormat/>
    <w:rsid w:val="00E10D3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uiPriority w:val="99"/>
    <w:qFormat/>
    <w:rsid w:val="00E10D34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Heading320">
    <w:name w:val="Heading #3 (2)"/>
    <w:basedOn w:val="a"/>
    <w:link w:val="Heading32"/>
    <w:uiPriority w:val="99"/>
    <w:qFormat/>
    <w:rsid w:val="00E10D34"/>
    <w:pPr>
      <w:widowControl w:val="0"/>
      <w:shd w:val="clear" w:color="auto" w:fill="FFFFFF"/>
      <w:spacing w:after="0" w:line="302" w:lineRule="exact"/>
      <w:ind w:hanging="2340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uiPriority w:val="99"/>
    <w:qFormat/>
    <w:rsid w:val="00E10D34"/>
    <w:pPr>
      <w:widowControl w:val="0"/>
      <w:shd w:val="clear" w:color="auto" w:fill="FFFFFF"/>
      <w:spacing w:after="0" w:line="240" w:lineRule="atLeast"/>
      <w:jc w:val="both"/>
    </w:pPr>
    <w:rPr>
      <w:rFonts w:ascii="Tahoma" w:hAnsi="Tahoma"/>
      <w:b/>
      <w:bCs/>
      <w:sz w:val="18"/>
      <w:szCs w:val="18"/>
    </w:rPr>
  </w:style>
  <w:style w:type="paragraph" w:customStyle="1" w:styleId="Tablecaption30">
    <w:name w:val="Table caption (3)"/>
    <w:basedOn w:val="a"/>
    <w:link w:val="Tablecaption3"/>
    <w:uiPriority w:val="99"/>
    <w:qFormat/>
    <w:rsid w:val="00E10D34"/>
    <w:pPr>
      <w:widowControl w:val="0"/>
      <w:shd w:val="clear" w:color="auto" w:fill="FFFFFF"/>
      <w:spacing w:after="0" w:line="475" w:lineRule="exact"/>
    </w:pPr>
    <w:rPr>
      <w:rFonts w:ascii="Times New Roman" w:hAnsi="Times New Roman"/>
      <w:sz w:val="20"/>
      <w:szCs w:val="20"/>
    </w:rPr>
  </w:style>
  <w:style w:type="paragraph" w:customStyle="1" w:styleId="Tablecaption40">
    <w:name w:val="Table caption (4)"/>
    <w:basedOn w:val="a"/>
    <w:link w:val="Tablecaption4"/>
    <w:uiPriority w:val="99"/>
    <w:qFormat/>
    <w:rsid w:val="00E10D34"/>
    <w:pPr>
      <w:widowControl w:val="0"/>
      <w:shd w:val="clear" w:color="auto" w:fill="FFFFFF"/>
      <w:spacing w:after="0" w:line="223" w:lineRule="exact"/>
      <w:jc w:val="center"/>
    </w:pPr>
    <w:rPr>
      <w:rFonts w:ascii="Tahoma" w:hAnsi="Tahoma"/>
      <w:sz w:val="13"/>
      <w:szCs w:val="13"/>
    </w:rPr>
  </w:style>
  <w:style w:type="paragraph" w:customStyle="1" w:styleId="Bodytext130">
    <w:name w:val="Body text (13)"/>
    <w:basedOn w:val="a"/>
    <w:link w:val="Bodytext13"/>
    <w:uiPriority w:val="99"/>
    <w:qFormat/>
    <w:rsid w:val="00E10D3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22">
    <w:name w:val="Без интервала2"/>
    <w:qFormat/>
    <w:rsid w:val="00E10D34"/>
    <w:rPr>
      <w:rFonts w:eastAsia="Times New Roman" w:cs="Calibri"/>
      <w:color w:val="00000A"/>
      <w:sz w:val="22"/>
      <w:lang w:eastAsia="ar-SA"/>
    </w:rPr>
  </w:style>
  <w:style w:type="paragraph" w:customStyle="1" w:styleId="-3">
    <w:name w:val="Пункт-3"/>
    <w:basedOn w:val="a"/>
    <w:qFormat/>
    <w:rsid w:val="00E10D34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"/>
    <w:qFormat/>
    <w:rsid w:val="00E10D34"/>
    <w:pPr>
      <w:tabs>
        <w:tab w:val="left" w:pos="2034"/>
      </w:tabs>
      <w:spacing w:after="120" w:line="240" w:lineRule="auto"/>
      <w:ind w:left="333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1">
    <w:name w:val="Style1"/>
    <w:basedOn w:val="a"/>
    <w:qFormat/>
    <w:rsid w:val="00E10D3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Spacing2">
    <w:name w:val="No Spacing2"/>
    <w:qFormat/>
    <w:rsid w:val="00E10D34"/>
    <w:rPr>
      <w:rFonts w:eastAsia="Times New Roman" w:cs="Calibri"/>
      <w:color w:val="00000A"/>
      <w:sz w:val="22"/>
      <w:lang w:eastAsia="ar-SA"/>
    </w:rPr>
  </w:style>
  <w:style w:type="paragraph" w:customStyle="1" w:styleId="ListParagraph2">
    <w:name w:val="List Paragraph2"/>
    <w:basedOn w:val="a"/>
    <w:qFormat/>
    <w:rsid w:val="00E10D34"/>
    <w:pPr>
      <w:ind w:left="720"/>
    </w:pPr>
    <w:rPr>
      <w:rFonts w:eastAsia="Times New Roman" w:cs="Calibri"/>
      <w:lang w:eastAsia="ar-SA"/>
    </w:rPr>
  </w:style>
  <w:style w:type="paragraph" w:customStyle="1" w:styleId="Style11">
    <w:name w:val="Style11"/>
    <w:basedOn w:val="a"/>
    <w:uiPriority w:val="99"/>
    <w:qFormat/>
    <w:rsid w:val="00E10D34"/>
    <w:pPr>
      <w:widowControl w:val="0"/>
      <w:spacing w:after="0" w:line="252" w:lineRule="exact"/>
    </w:pPr>
    <w:rPr>
      <w:rFonts w:cs="Calibri"/>
      <w:sz w:val="24"/>
      <w:szCs w:val="24"/>
      <w:lang w:eastAsia="ar-SA"/>
    </w:rPr>
  </w:style>
  <w:style w:type="paragraph" w:customStyle="1" w:styleId="Default">
    <w:name w:val="Default"/>
    <w:qFormat/>
    <w:rsid w:val="00E10D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mculutc">
    <w:name w:val="rmculutc"/>
    <w:basedOn w:val="a"/>
    <w:qFormat/>
    <w:rsid w:val="00E10D3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ff5">
    <w:name w:val="Table Grid"/>
    <w:basedOn w:val="a1"/>
    <w:uiPriority w:val="59"/>
    <w:rsid w:val="00E10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header"/>
    <w:basedOn w:val="a"/>
    <w:link w:val="15"/>
    <w:uiPriority w:val="99"/>
    <w:semiHidden/>
    <w:unhideWhenUsed/>
    <w:rsid w:val="002F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f6"/>
    <w:uiPriority w:val="99"/>
    <w:semiHidden/>
    <w:rsid w:val="002F2BB1"/>
    <w:rPr>
      <w:color w:val="00000A"/>
      <w:sz w:val="22"/>
      <w:shd w:val="nil"/>
      <w:lang w:eastAsia="en-US"/>
    </w:rPr>
  </w:style>
  <w:style w:type="paragraph" w:styleId="aff7">
    <w:name w:val="footer"/>
    <w:basedOn w:val="a"/>
    <w:link w:val="16"/>
    <w:uiPriority w:val="99"/>
    <w:semiHidden/>
    <w:unhideWhenUsed/>
    <w:rsid w:val="002F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f7"/>
    <w:uiPriority w:val="99"/>
    <w:semiHidden/>
    <w:rsid w:val="002F2BB1"/>
    <w:rPr>
      <w:color w:val="00000A"/>
      <w:sz w:val="22"/>
      <w:shd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Баляновы</cp:lastModifiedBy>
  <cp:revision>2</cp:revision>
  <dcterms:created xsi:type="dcterms:W3CDTF">2021-01-11T15:51:00Z</dcterms:created>
  <dcterms:modified xsi:type="dcterms:W3CDTF">2021-01-11T15:51:00Z</dcterms:modified>
  <dc:language>ru-RU</dc:language>
</cp:coreProperties>
</file>