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6F" w:rsidRPr="004937C7" w:rsidRDefault="0097416F" w:rsidP="00D4256F">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Раздел </w:t>
      </w:r>
      <w:r>
        <w:rPr>
          <w:rFonts w:ascii="Times New Roman" w:eastAsia="Times New Roman" w:hAnsi="Times New Roman" w:cs="Times New Roman"/>
          <w:b/>
          <w:lang w:val="en-US" w:eastAsia="ru-RU"/>
        </w:rPr>
        <w:t>IV</w:t>
      </w:r>
      <w:r w:rsidRPr="004937C7">
        <w:rPr>
          <w:rFonts w:ascii="Times New Roman" w:eastAsia="Times New Roman" w:hAnsi="Times New Roman" w:cs="Times New Roman"/>
          <w:b/>
          <w:lang w:eastAsia="ru-RU"/>
        </w:rPr>
        <w:t xml:space="preserve">. </w:t>
      </w:r>
    </w:p>
    <w:p w:rsidR="00D4256F" w:rsidRPr="00D4256F" w:rsidRDefault="00D4256F" w:rsidP="00D4256F">
      <w:pPr>
        <w:widowControl w:val="0"/>
        <w:spacing w:after="0" w:line="240" w:lineRule="auto"/>
        <w:jc w:val="center"/>
        <w:rPr>
          <w:rFonts w:ascii="Times New Roman" w:eastAsia="Times New Roman" w:hAnsi="Times New Roman" w:cs="Times New Roman"/>
          <w:b/>
          <w:lang w:eastAsia="ru-RU"/>
        </w:rPr>
      </w:pPr>
      <w:r w:rsidRPr="00D4256F">
        <w:rPr>
          <w:rFonts w:ascii="Times New Roman" w:eastAsia="Times New Roman" w:hAnsi="Times New Roman" w:cs="Times New Roman"/>
          <w:b/>
          <w:lang w:eastAsia="ru-RU"/>
        </w:rPr>
        <w:t>ТЕХНИЧЕСКОЕ ЗАДАНИЕ</w:t>
      </w:r>
    </w:p>
    <w:p w:rsidR="00D4256F" w:rsidRPr="00D4256F" w:rsidRDefault="00D4256F" w:rsidP="00D4256F">
      <w:pPr>
        <w:spacing w:after="0" w:line="240" w:lineRule="auto"/>
        <w:jc w:val="center"/>
        <w:rPr>
          <w:rFonts w:ascii="Times New Roman" w:eastAsia="Calibri" w:hAnsi="Times New Roman" w:cs="Times New Roman"/>
          <w:b/>
          <w:lang w:eastAsia="ru-RU"/>
        </w:rPr>
      </w:pPr>
      <w:r w:rsidRPr="00D4256F">
        <w:rPr>
          <w:rFonts w:ascii="Times New Roman" w:eastAsia="Calibri" w:hAnsi="Times New Roman" w:cs="Times New Roman"/>
          <w:b/>
          <w:lang w:eastAsia="ru-RU"/>
        </w:rPr>
        <w:t>ОПИСАНИЕ ОБЪЕКТА ЗАКУПКИ</w:t>
      </w:r>
    </w:p>
    <w:p w:rsidR="00D4256F" w:rsidRPr="00D4256F" w:rsidRDefault="00D4256F" w:rsidP="00D4256F">
      <w:pPr>
        <w:spacing w:after="0" w:line="240" w:lineRule="auto"/>
        <w:jc w:val="center"/>
        <w:rPr>
          <w:rFonts w:ascii="Times New Roman" w:eastAsia="Calibri" w:hAnsi="Times New Roman" w:cs="Times New Roman"/>
          <w:b/>
          <w:lang w:eastAsia="ru-RU"/>
        </w:rPr>
      </w:pPr>
    </w:p>
    <w:p w:rsidR="009D7DA3" w:rsidRPr="00227C4B" w:rsidRDefault="009D7DA3" w:rsidP="009D7DA3">
      <w:pPr>
        <w:spacing w:after="0" w:line="240" w:lineRule="auto"/>
        <w:jc w:val="both"/>
        <w:rPr>
          <w:rFonts w:ascii="Times New Roman" w:eastAsia="Times New Roman" w:hAnsi="Times New Roman"/>
          <w:sz w:val="24"/>
          <w:szCs w:val="24"/>
          <w:lang w:eastAsia="ru-RU"/>
        </w:rPr>
      </w:pPr>
      <w:r w:rsidRPr="00227C4B">
        <w:rPr>
          <w:rFonts w:ascii="Times New Roman" w:eastAsia="Times New Roman" w:hAnsi="Times New Roman"/>
          <w:b/>
          <w:sz w:val="24"/>
          <w:szCs w:val="24"/>
          <w:lang w:eastAsia="ru-RU"/>
        </w:rPr>
        <w:t xml:space="preserve">Условия поставки: </w:t>
      </w:r>
      <w:r w:rsidRPr="00227C4B">
        <w:rPr>
          <w:rFonts w:ascii="Times New Roman" w:eastAsia="Times New Roman" w:hAnsi="Times New Roman"/>
          <w:sz w:val="24"/>
          <w:szCs w:val="24"/>
          <w:lang w:eastAsia="ru-RU"/>
        </w:rPr>
        <w:t>до приемки заказчиком товара поставщик производит предпродажную подготовку товара, включающую в себя проверку и зарядку аккумуляторной батареи (при необходимости); 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коробке передач, мостах; проверка крепления колес, рулевого управления, шлангов и магистралей топливной и тормозной системы, ходовой части; проверку и, при необходимости, регулировку направления световых пучков фар; проверку работы приборов освещения, стеклоподъемников, замков дверей, капота.</w:t>
      </w:r>
    </w:p>
    <w:p w:rsidR="009D7DA3" w:rsidRPr="00227C4B" w:rsidRDefault="009D7DA3" w:rsidP="009D7DA3">
      <w:pPr>
        <w:spacing w:after="0" w:line="240" w:lineRule="auto"/>
        <w:jc w:val="both"/>
        <w:rPr>
          <w:rFonts w:ascii="Times New Roman" w:eastAsia="Times New Roman" w:hAnsi="Times New Roman"/>
          <w:sz w:val="24"/>
          <w:szCs w:val="24"/>
          <w:lang w:eastAsia="ru-RU"/>
        </w:rPr>
      </w:pPr>
      <w:r w:rsidRPr="00227C4B">
        <w:rPr>
          <w:rFonts w:ascii="Times New Roman" w:eastAsia="Times New Roman" w:hAnsi="Times New Roman"/>
          <w:sz w:val="24"/>
          <w:szCs w:val="24"/>
          <w:lang w:eastAsia="ru-RU"/>
        </w:rPr>
        <w:t>При перевозке ж/д транспортом груз должен быть загружен в специальные крытые вагоны для перевозки автомобилей.</w:t>
      </w:r>
    </w:p>
    <w:p w:rsidR="009D7DA3" w:rsidRPr="00227C4B" w:rsidRDefault="009D7DA3" w:rsidP="009D7DA3">
      <w:pPr>
        <w:autoSpaceDE w:val="0"/>
        <w:autoSpaceDN w:val="0"/>
        <w:adjustRightInd w:val="0"/>
        <w:spacing w:after="0" w:line="240" w:lineRule="auto"/>
        <w:jc w:val="both"/>
        <w:rPr>
          <w:rFonts w:ascii="Times New Roman" w:hAnsi="Times New Roman"/>
          <w:sz w:val="24"/>
          <w:szCs w:val="24"/>
          <w:lang w:eastAsia="ru-RU"/>
        </w:rPr>
      </w:pPr>
      <w:r w:rsidRPr="00227C4B">
        <w:rPr>
          <w:rFonts w:ascii="Times New Roman" w:hAnsi="Times New Roman"/>
          <w:sz w:val="24"/>
          <w:szCs w:val="24"/>
          <w:lang w:eastAsia="ru-RU"/>
        </w:rPr>
        <w:t>При перевозке автомобильным транспортом груз должен быть загружен в специальные автомобили-трейлеры, предназначенные для перевозки автомобилей.</w:t>
      </w:r>
    </w:p>
    <w:p w:rsidR="009D7DA3" w:rsidRPr="00227C4B" w:rsidRDefault="009D7DA3" w:rsidP="009D7DA3">
      <w:pPr>
        <w:autoSpaceDE w:val="0"/>
        <w:autoSpaceDN w:val="0"/>
        <w:adjustRightInd w:val="0"/>
        <w:spacing w:after="0" w:line="240" w:lineRule="auto"/>
        <w:jc w:val="both"/>
        <w:rPr>
          <w:rFonts w:ascii="Times New Roman" w:hAnsi="Times New Roman"/>
          <w:sz w:val="24"/>
          <w:szCs w:val="24"/>
          <w:lang w:eastAsia="ru-RU"/>
        </w:rPr>
      </w:pPr>
      <w:r w:rsidRPr="00227C4B">
        <w:rPr>
          <w:rFonts w:ascii="Times New Roman" w:hAnsi="Times New Roman"/>
          <w:sz w:val="24"/>
          <w:szCs w:val="24"/>
          <w:lang w:eastAsia="ru-RU"/>
        </w:rPr>
        <w:t>Пункт назначения – Республика Дагестан, г. Махачкала, пгт. Ленинкент, ул. Интернатская д.2.</w:t>
      </w:r>
    </w:p>
    <w:p w:rsidR="009D7DA3" w:rsidRDefault="009D7DA3" w:rsidP="009D7DA3">
      <w:pPr>
        <w:autoSpaceDE w:val="0"/>
        <w:autoSpaceDN w:val="0"/>
        <w:adjustRightInd w:val="0"/>
        <w:spacing w:after="0" w:line="240" w:lineRule="auto"/>
        <w:jc w:val="both"/>
        <w:rPr>
          <w:rFonts w:ascii="Times New Roman" w:hAnsi="Times New Roman"/>
          <w:sz w:val="24"/>
          <w:szCs w:val="24"/>
          <w:lang w:eastAsia="ru-RU"/>
        </w:rPr>
      </w:pPr>
      <w:r w:rsidRPr="00D4256F">
        <w:rPr>
          <w:rFonts w:ascii="Times New Roman" w:hAnsi="Times New Roman"/>
          <w:sz w:val="24"/>
          <w:szCs w:val="24"/>
          <w:lang w:eastAsia="ru-RU"/>
        </w:rPr>
        <w:t>в специальные автомобили-трейлеры, предназначенные для перевозки автомобилей.</w:t>
      </w:r>
    </w:p>
    <w:p w:rsidR="009D7DA3" w:rsidRPr="00227C4B" w:rsidRDefault="009D7DA3" w:rsidP="009D7DA3">
      <w:pPr>
        <w:spacing w:after="0" w:line="240" w:lineRule="auto"/>
        <w:ind w:right="-28"/>
        <w:jc w:val="both"/>
        <w:rPr>
          <w:rFonts w:ascii="Times New Roman" w:hAnsi="Times New Roman"/>
          <w:sz w:val="24"/>
          <w:szCs w:val="24"/>
          <w:lang w:eastAsia="ru-RU"/>
        </w:rPr>
      </w:pPr>
      <w:r w:rsidRPr="00227C4B">
        <w:rPr>
          <w:rFonts w:ascii="Times New Roman" w:hAnsi="Times New Roman"/>
          <w:sz w:val="24"/>
          <w:szCs w:val="24"/>
          <w:lang w:eastAsia="ru-RU"/>
        </w:rPr>
        <w:t xml:space="preserve">Поставка Товара осуществляется в течение </w:t>
      </w:r>
      <w:r>
        <w:rPr>
          <w:rFonts w:ascii="Times New Roman" w:hAnsi="Times New Roman"/>
          <w:sz w:val="24"/>
          <w:szCs w:val="24"/>
          <w:lang w:eastAsia="ru-RU"/>
        </w:rPr>
        <w:t xml:space="preserve">30 </w:t>
      </w:r>
      <w:r w:rsidRPr="00227C4B">
        <w:rPr>
          <w:rFonts w:ascii="Times New Roman" w:hAnsi="Times New Roman"/>
          <w:sz w:val="24"/>
          <w:szCs w:val="24"/>
          <w:lang w:eastAsia="ru-RU"/>
        </w:rPr>
        <w:t xml:space="preserve"> (</w:t>
      </w:r>
      <w:r>
        <w:rPr>
          <w:rFonts w:ascii="Times New Roman" w:hAnsi="Times New Roman"/>
          <w:sz w:val="24"/>
          <w:szCs w:val="24"/>
          <w:lang w:eastAsia="ru-RU"/>
        </w:rPr>
        <w:t>тридцати</w:t>
      </w:r>
      <w:r w:rsidRPr="00227C4B">
        <w:rPr>
          <w:rFonts w:ascii="Times New Roman" w:hAnsi="Times New Roman"/>
          <w:sz w:val="24"/>
          <w:szCs w:val="24"/>
          <w:lang w:eastAsia="ru-RU"/>
        </w:rPr>
        <w:t>) дней со дня подписания Договора.</w:t>
      </w:r>
    </w:p>
    <w:p w:rsidR="009D7DA3" w:rsidRPr="00D4256F" w:rsidRDefault="009D7DA3" w:rsidP="009D7DA3">
      <w:pPr>
        <w:spacing w:after="0" w:line="240" w:lineRule="auto"/>
        <w:ind w:right="-28"/>
        <w:jc w:val="both"/>
        <w:rPr>
          <w:rFonts w:ascii="Times New Roman" w:eastAsia="Times New Roman" w:hAnsi="Times New Roman"/>
          <w:sz w:val="24"/>
          <w:szCs w:val="24"/>
          <w:lang w:eastAsia="ru-RU"/>
        </w:rPr>
      </w:pPr>
      <w:r w:rsidRPr="00D4256F">
        <w:rPr>
          <w:rFonts w:ascii="Times New Roman" w:eastAsia="Times New Roman" w:hAnsi="Times New Roman"/>
          <w:b/>
          <w:sz w:val="24"/>
          <w:szCs w:val="24"/>
          <w:lang w:eastAsia="ru-RU"/>
        </w:rPr>
        <w:t>Гарантийный срок производителя:</w:t>
      </w:r>
      <w:r w:rsidRPr="00D4256F">
        <w:rPr>
          <w:rFonts w:ascii="Times New Roman" w:eastAsia="Times New Roman" w:hAnsi="Times New Roman"/>
          <w:sz w:val="24"/>
          <w:szCs w:val="24"/>
          <w:lang w:eastAsia="ru-RU"/>
        </w:rPr>
        <w:t xml:space="preserve"> Гарантия качества должна составлять не менее </w:t>
      </w:r>
      <w:r>
        <w:rPr>
          <w:rFonts w:ascii="Times New Roman" w:eastAsia="Times New Roman" w:hAnsi="Times New Roman"/>
          <w:color w:val="FF0000"/>
          <w:sz w:val="24"/>
          <w:szCs w:val="24"/>
          <w:lang w:eastAsia="ru-RU"/>
        </w:rPr>
        <w:t>24</w:t>
      </w:r>
      <w:r w:rsidRPr="00D4256F">
        <w:rPr>
          <w:rFonts w:ascii="Times New Roman" w:eastAsia="Times New Roman" w:hAnsi="Times New Roman"/>
          <w:color w:val="FF0000"/>
          <w:sz w:val="24"/>
          <w:szCs w:val="24"/>
          <w:lang w:eastAsia="ru-RU"/>
        </w:rPr>
        <w:t xml:space="preserve"> </w:t>
      </w:r>
      <w:r w:rsidRPr="00D4256F">
        <w:rPr>
          <w:rFonts w:ascii="Times New Roman" w:eastAsia="Times New Roman" w:hAnsi="Times New Roman"/>
          <w:sz w:val="24"/>
          <w:szCs w:val="24"/>
          <w:lang w:eastAsia="ru-RU"/>
        </w:rPr>
        <w:t>месяц</w:t>
      </w:r>
      <w:r>
        <w:rPr>
          <w:rFonts w:ascii="Times New Roman" w:eastAsia="Times New Roman" w:hAnsi="Times New Roman"/>
          <w:sz w:val="24"/>
          <w:szCs w:val="24"/>
          <w:lang w:eastAsia="ru-RU"/>
        </w:rPr>
        <w:t>а</w:t>
      </w:r>
      <w:r w:rsidRPr="00D4256F">
        <w:rPr>
          <w:rFonts w:ascii="Times New Roman" w:eastAsia="Times New Roman" w:hAnsi="Times New Roman"/>
          <w:sz w:val="24"/>
          <w:szCs w:val="24"/>
          <w:lang w:eastAsia="ru-RU"/>
        </w:rPr>
        <w:t xml:space="preserve"> или не менее </w:t>
      </w:r>
      <w:r w:rsidRPr="00D4256F">
        <w:rPr>
          <w:rFonts w:ascii="Times New Roman" w:eastAsia="Times New Roman" w:hAnsi="Times New Roman"/>
          <w:color w:val="FF0000"/>
          <w:sz w:val="24"/>
          <w:szCs w:val="24"/>
          <w:lang w:eastAsia="ru-RU"/>
        </w:rPr>
        <w:t>100000</w:t>
      </w:r>
      <w:r w:rsidRPr="00D4256F">
        <w:rPr>
          <w:rFonts w:ascii="Times New Roman" w:eastAsia="Times New Roman" w:hAnsi="Times New Roman"/>
          <w:sz w:val="24"/>
          <w:szCs w:val="24"/>
          <w:lang w:eastAsia="ru-RU"/>
        </w:rPr>
        <w:t xml:space="preserve"> км пробега в зависимости от того, что наступит ранее, с момента подписания акта приема-передачи товара. Гарантия предоставляется вместе с товаром.</w:t>
      </w:r>
    </w:p>
    <w:p w:rsidR="009D7DA3" w:rsidRPr="00D4256F" w:rsidRDefault="009D7DA3" w:rsidP="009D7DA3">
      <w:pPr>
        <w:autoSpaceDE w:val="0"/>
        <w:autoSpaceDN w:val="0"/>
        <w:adjustRightInd w:val="0"/>
        <w:spacing w:after="0" w:line="240" w:lineRule="auto"/>
        <w:jc w:val="both"/>
        <w:rPr>
          <w:rFonts w:ascii="Times New Roman" w:hAnsi="Times New Roman"/>
          <w:b/>
          <w:sz w:val="24"/>
          <w:szCs w:val="24"/>
          <w:lang w:eastAsia="ru-RU"/>
        </w:rPr>
      </w:pPr>
      <w:r w:rsidRPr="00D4256F">
        <w:rPr>
          <w:rFonts w:ascii="Times New Roman" w:hAnsi="Times New Roman"/>
          <w:b/>
          <w:sz w:val="24"/>
          <w:szCs w:val="24"/>
          <w:lang w:eastAsia="ru-RU"/>
        </w:rPr>
        <w:t>Гарантийный срок поставщика:</w:t>
      </w:r>
      <w:r w:rsidRPr="00D4256F">
        <w:rPr>
          <w:rFonts w:ascii="Times New Roman" w:hAnsi="Times New Roman"/>
          <w:sz w:val="24"/>
          <w:szCs w:val="24"/>
          <w:lang w:eastAsia="ru-RU"/>
        </w:rPr>
        <w:t xml:space="preserve"> Гарантия качества должна составлять не менее </w:t>
      </w:r>
      <w:r>
        <w:rPr>
          <w:rFonts w:ascii="Times New Roman" w:hAnsi="Times New Roman"/>
          <w:color w:val="FF0000"/>
          <w:sz w:val="24"/>
          <w:szCs w:val="24"/>
          <w:lang w:eastAsia="ru-RU"/>
        </w:rPr>
        <w:t>24</w:t>
      </w:r>
      <w:r w:rsidRPr="00D4256F">
        <w:rPr>
          <w:rFonts w:ascii="Times New Roman" w:hAnsi="Times New Roman"/>
          <w:sz w:val="24"/>
          <w:szCs w:val="24"/>
          <w:lang w:eastAsia="ru-RU"/>
        </w:rPr>
        <w:t xml:space="preserve"> месяц</w:t>
      </w:r>
      <w:r>
        <w:rPr>
          <w:rFonts w:ascii="Times New Roman" w:hAnsi="Times New Roman"/>
          <w:sz w:val="24"/>
          <w:szCs w:val="24"/>
          <w:lang w:eastAsia="ru-RU"/>
        </w:rPr>
        <w:t>а</w:t>
      </w:r>
      <w:r w:rsidRPr="00D4256F">
        <w:rPr>
          <w:rFonts w:ascii="Times New Roman" w:hAnsi="Times New Roman"/>
          <w:sz w:val="24"/>
          <w:szCs w:val="24"/>
          <w:lang w:eastAsia="ru-RU"/>
        </w:rPr>
        <w:t xml:space="preserve"> или не менее </w:t>
      </w:r>
      <w:r w:rsidRPr="00D4256F">
        <w:rPr>
          <w:rFonts w:ascii="Times New Roman" w:hAnsi="Times New Roman"/>
          <w:color w:val="FF0000"/>
          <w:sz w:val="24"/>
          <w:szCs w:val="24"/>
          <w:lang w:eastAsia="ru-RU"/>
        </w:rPr>
        <w:t>100000</w:t>
      </w:r>
      <w:r w:rsidRPr="00D4256F">
        <w:rPr>
          <w:rFonts w:ascii="Times New Roman" w:hAnsi="Times New Roman"/>
          <w:sz w:val="24"/>
          <w:szCs w:val="24"/>
          <w:lang w:eastAsia="ru-RU"/>
        </w:rPr>
        <w:t xml:space="preserve"> км пробега в зависимости от того, что наступит ранее, с момента подписания акта приема-передачи товара, но не менее срока гарантии, установленного производителем.  Гарантия передается вместе с товаром.</w:t>
      </w:r>
    </w:p>
    <w:p w:rsidR="009D7DA3" w:rsidRPr="00D4256F" w:rsidRDefault="009D7DA3" w:rsidP="009D7DA3">
      <w:pPr>
        <w:autoSpaceDE w:val="0"/>
        <w:autoSpaceDN w:val="0"/>
        <w:adjustRightInd w:val="0"/>
        <w:spacing w:after="0" w:line="240" w:lineRule="auto"/>
        <w:jc w:val="both"/>
        <w:rPr>
          <w:rFonts w:ascii="Times New Roman" w:eastAsia="Times New Roman" w:hAnsi="Times New Roman"/>
          <w:sz w:val="24"/>
          <w:szCs w:val="24"/>
          <w:lang w:eastAsia="ru-RU"/>
        </w:rPr>
      </w:pPr>
      <w:r w:rsidRPr="00D4256F">
        <w:rPr>
          <w:rFonts w:ascii="Times New Roman" w:eastAsia="Times New Roman" w:hAnsi="Times New Roman"/>
          <w:b/>
          <w:sz w:val="24"/>
          <w:szCs w:val="24"/>
          <w:lang w:eastAsia="ru-RU"/>
        </w:rPr>
        <w:t>Документы, подтверждающие качество и безопасность:</w:t>
      </w:r>
      <w:r w:rsidRPr="00D4256F">
        <w:rPr>
          <w:rFonts w:ascii="Times New Roman" w:eastAsia="Times New Roman" w:hAnsi="Times New Roman"/>
          <w:sz w:val="24"/>
          <w:szCs w:val="24"/>
          <w:lang w:eastAsia="ru-RU"/>
        </w:rPr>
        <w:t xml:space="preserve"> Одобрение типа транспортного средства в соответствии требованиями законодательства Российской Федерации.</w:t>
      </w:r>
    </w:p>
    <w:p w:rsidR="009D7DA3" w:rsidRPr="00D4256F" w:rsidRDefault="009D7DA3" w:rsidP="009D7DA3">
      <w:pPr>
        <w:autoSpaceDE w:val="0"/>
        <w:autoSpaceDN w:val="0"/>
        <w:adjustRightInd w:val="0"/>
        <w:spacing w:after="0" w:line="240" w:lineRule="auto"/>
        <w:jc w:val="both"/>
        <w:rPr>
          <w:rFonts w:ascii="Times New Roman" w:eastAsia="Times New Roman" w:hAnsi="Times New Roman"/>
          <w:sz w:val="24"/>
          <w:szCs w:val="24"/>
          <w:lang w:eastAsia="ru-RU"/>
        </w:rPr>
      </w:pPr>
      <w:r w:rsidRPr="00D4256F">
        <w:rPr>
          <w:rFonts w:ascii="Times New Roman" w:eastAsia="Times New Roman" w:hAnsi="Times New Roman"/>
          <w:sz w:val="24"/>
          <w:szCs w:val="24"/>
          <w:lang w:eastAsia="ru-RU"/>
        </w:rPr>
        <w:t xml:space="preserve">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поставляемую продукцию, разрешающих использование поставляемой продукции на территории Российской Федерации.</w:t>
      </w:r>
    </w:p>
    <w:p w:rsidR="009D7DA3" w:rsidRPr="00D4256F" w:rsidRDefault="009D7DA3" w:rsidP="009D7DA3">
      <w:pPr>
        <w:autoSpaceDE w:val="0"/>
        <w:autoSpaceDN w:val="0"/>
        <w:adjustRightInd w:val="0"/>
        <w:spacing w:after="0" w:line="240" w:lineRule="auto"/>
        <w:jc w:val="both"/>
        <w:rPr>
          <w:rFonts w:ascii="Times New Roman" w:hAnsi="Times New Roman"/>
          <w:kern w:val="28"/>
          <w:sz w:val="24"/>
          <w:szCs w:val="24"/>
          <w:lang w:eastAsia="ru-RU"/>
        </w:rPr>
      </w:pPr>
      <w:r w:rsidRPr="00D4256F">
        <w:rPr>
          <w:rFonts w:ascii="Times New Roman" w:hAnsi="Times New Roman"/>
          <w:b/>
          <w:sz w:val="24"/>
          <w:szCs w:val="24"/>
          <w:lang w:eastAsia="ru-RU"/>
        </w:rPr>
        <w:t>Требования к качеству, техническим и функциональным характеристикам (потребительским свойствам) товара</w:t>
      </w:r>
      <w:r w:rsidRPr="00D4256F">
        <w:rPr>
          <w:rFonts w:ascii="Times New Roman" w:hAnsi="Times New Roman"/>
          <w:sz w:val="24"/>
          <w:szCs w:val="24"/>
          <w:lang w:eastAsia="ru-RU"/>
        </w:rPr>
        <w:t xml:space="preserve"> и иные показатели, связанные с определением соответствия поставляемого товара потребностям заказчика, а также используемые для определения соответствия потребностям заказчика или эквивалентности предлагаемого к поставке товара максимальные и (или) минимальные значения таких показателей и показатели, значения которых не могут изменяться:</w:t>
      </w:r>
    </w:p>
    <w:p w:rsidR="009D7DA3" w:rsidRDefault="009D7DA3" w:rsidP="009D7DA3">
      <w:pPr>
        <w:pStyle w:val="a3"/>
        <w:spacing w:line="256" w:lineRule="auto"/>
        <w:ind w:left="0"/>
        <w:jc w:val="both"/>
        <w:rPr>
          <w:rFonts w:ascii="Times New Roman" w:hAnsi="Times New Roman"/>
          <w:lang w:eastAsia="ru-RU"/>
        </w:rPr>
      </w:pPr>
      <w:r w:rsidRPr="009D44DF">
        <w:rPr>
          <w:rFonts w:ascii="Times New Roman" w:hAnsi="Times New Roman"/>
          <w:b/>
          <w:lang w:eastAsia="ru-RU"/>
        </w:rPr>
        <w:t>Наименование поставляемого товара:</w:t>
      </w:r>
      <w:r w:rsidRPr="009D44DF">
        <w:rPr>
          <w:rFonts w:ascii="Times New Roman" w:hAnsi="Times New Roman"/>
          <w:lang w:eastAsia="ru-RU"/>
        </w:rPr>
        <w:t xml:space="preserve"> </w:t>
      </w:r>
      <w:r>
        <w:rPr>
          <w:rFonts w:ascii="Times New Roman" w:hAnsi="Times New Roman"/>
          <w:lang w:eastAsia="ru-RU"/>
        </w:rPr>
        <w:t>автомобиль грузовой</w:t>
      </w:r>
      <w:r w:rsidRPr="009D44DF">
        <w:rPr>
          <w:rFonts w:ascii="Times New Roman" w:hAnsi="Times New Roman"/>
          <w:lang w:eastAsia="ru-RU"/>
        </w:rPr>
        <w:t xml:space="preserve"> на базе полноприводного шасси, грузоподъемностью от 1,5 до 6 т </w:t>
      </w:r>
      <w:r w:rsidRPr="001E6AC0">
        <w:rPr>
          <w:rFonts w:ascii="Times New Roman" w:hAnsi="Times New Roman"/>
          <w:lang w:eastAsia="ru-RU"/>
        </w:rPr>
        <w:t>ГАЗ-33088 «Садко 4х4» (или эквивалент)</w:t>
      </w:r>
      <w:r>
        <w:rPr>
          <w:rFonts w:ascii="Times New Roman" w:hAnsi="Times New Roman"/>
          <w:lang w:eastAsia="ru-RU"/>
        </w:rPr>
        <w:t>.</w:t>
      </w:r>
    </w:p>
    <w:p w:rsidR="009D7DA3" w:rsidRPr="00E72854" w:rsidRDefault="009D7DA3" w:rsidP="009D7DA3">
      <w:pPr>
        <w:pStyle w:val="a3"/>
        <w:spacing w:line="256" w:lineRule="auto"/>
        <w:ind w:left="0"/>
        <w:jc w:val="both"/>
        <w:rPr>
          <w:rFonts w:ascii="Times New Roman" w:hAnsi="Times New Roman"/>
          <w:lang w:eastAsia="ru-RU"/>
        </w:rPr>
      </w:pPr>
      <w:r w:rsidRPr="009D44DF">
        <w:rPr>
          <w:rFonts w:ascii="Times New Roman" w:hAnsi="Times New Roman"/>
          <w:b/>
          <w:lang w:eastAsia="ru-RU"/>
        </w:rPr>
        <w:t xml:space="preserve">Количество поставляемого товара: </w:t>
      </w:r>
      <w:r w:rsidR="00D91C39">
        <w:rPr>
          <w:rFonts w:ascii="Times New Roman" w:hAnsi="Times New Roman"/>
          <w:lang w:eastAsia="ru-RU"/>
        </w:rPr>
        <w:t>1</w:t>
      </w:r>
      <w:r>
        <w:rPr>
          <w:rFonts w:ascii="Times New Roman" w:hAnsi="Times New Roman"/>
          <w:lang w:eastAsia="ru-RU"/>
        </w:rPr>
        <w:t xml:space="preserve"> (</w:t>
      </w:r>
      <w:r w:rsidR="00D91C39">
        <w:rPr>
          <w:rFonts w:ascii="Times New Roman" w:hAnsi="Times New Roman"/>
          <w:lang w:eastAsia="ru-RU"/>
        </w:rPr>
        <w:t>одна</w:t>
      </w:r>
      <w:r w:rsidRPr="009D44DF">
        <w:rPr>
          <w:rFonts w:ascii="Times New Roman" w:hAnsi="Times New Roman"/>
          <w:lang w:eastAsia="ru-RU"/>
        </w:rPr>
        <w:t>) шт.</w:t>
      </w:r>
    </w:p>
    <w:p w:rsidR="009D7DA3" w:rsidRPr="00D4256F" w:rsidRDefault="009D7DA3" w:rsidP="009D7DA3">
      <w:pPr>
        <w:spacing w:after="0" w:line="240" w:lineRule="exact"/>
        <w:rPr>
          <w:rFonts w:ascii="Times New Roman" w:eastAsia="Times New Roman" w:hAnsi="Times New Roman"/>
          <w:kern w:val="28"/>
          <w:sz w:val="24"/>
          <w:szCs w:val="24"/>
          <w:lang w:eastAsia="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44"/>
        <w:gridCol w:w="6"/>
        <w:gridCol w:w="4200"/>
      </w:tblGrid>
      <w:tr w:rsidR="009D7DA3" w:rsidRPr="00D4256F" w:rsidTr="00CD5625">
        <w:trPr>
          <w:trHeight w:val="273"/>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sidRPr="00D4256F">
              <w:rPr>
                <w:rFonts w:ascii="Times New Roman" w:eastAsia="Times New Roman" w:hAnsi="Times New Roman" w:cs="Times New Roman"/>
                <w:kern w:val="28"/>
                <w:sz w:val="24"/>
                <w:szCs w:val="24"/>
                <w:lang w:eastAsia="ru-RU"/>
              </w:rPr>
              <w:t>№ п/п</w:t>
            </w:r>
          </w:p>
        </w:tc>
        <w:tc>
          <w:tcPr>
            <w:tcW w:w="5744"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sidRPr="00D4256F">
              <w:rPr>
                <w:rFonts w:ascii="Times New Roman" w:eastAsia="Times New Roman" w:hAnsi="Times New Roman" w:cs="Times New Roman"/>
                <w:kern w:val="28"/>
                <w:sz w:val="24"/>
                <w:szCs w:val="24"/>
                <w:lang w:eastAsia="ru-RU"/>
              </w:rPr>
              <w:t>Наименование характеристики, параметра товара</w:t>
            </w:r>
          </w:p>
        </w:tc>
        <w:tc>
          <w:tcPr>
            <w:tcW w:w="4206" w:type="dxa"/>
            <w:gridSpan w:val="2"/>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sidRPr="00D4256F">
              <w:rPr>
                <w:rFonts w:ascii="Times New Roman" w:eastAsia="Times New Roman" w:hAnsi="Times New Roman" w:cs="Times New Roman"/>
                <w:kern w:val="28"/>
                <w:sz w:val="24"/>
                <w:szCs w:val="24"/>
                <w:lang w:eastAsia="ru-RU"/>
              </w:rPr>
              <w:t>Требуемое значение, величина параметра</w:t>
            </w:r>
          </w:p>
        </w:tc>
      </w:tr>
      <w:tr w:rsidR="009D7DA3" w:rsidRPr="00D4256F" w:rsidTr="00CD5625">
        <w:trPr>
          <w:trHeight w:val="418"/>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p>
        </w:tc>
        <w:tc>
          <w:tcPr>
            <w:tcW w:w="5744"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sidRPr="00D4256F">
              <w:rPr>
                <w:rFonts w:ascii="Times New Roman" w:eastAsia="Times New Roman" w:hAnsi="Times New Roman" w:cs="Times New Roman"/>
                <w:b/>
                <w:sz w:val="24"/>
                <w:szCs w:val="24"/>
                <w:lang w:eastAsia="ru-RU"/>
              </w:rPr>
              <w:t>Автомобиль</w:t>
            </w:r>
          </w:p>
        </w:tc>
        <w:tc>
          <w:tcPr>
            <w:tcW w:w="4206" w:type="dxa"/>
            <w:gridSpan w:val="2"/>
          </w:tcPr>
          <w:p w:rsidR="009D7DA3" w:rsidRPr="00D4256F" w:rsidRDefault="009D7DA3" w:rsidP="0072298A">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rPr>
              <w:t>автоцистерна пожарная АЦ 1,6-40 (330880 на шасси ГАЗ 33088</w:t>
            </w:r>
            <w:r w:rsidR="00034FD4">
              <w:rPr>
                <w:rFonts w:ascii="Times New Roman" w:eastAsia="Times New Roman" w:hAnsi="Times New Roman"/>
              </w:rPr>
              <w:t xml:space="preserve"> или экв</w:t>
            </w:r>
            <w:r w:rsidR="0072298A">
              <w:rPr>
                <w:rFonts w:ascii="Times New Roman" w:eastAsia="Times New Roman" w:hAnsi="Times New Roman"/>
              </w:rPr>
              <w:t>и</w:t>
            </w:r>
            <w:r w:rsidR="00034FD4">
              <w:rPr>
                <w:rFonts w:ascii="Times New Roman" w:eastAsia="Times New Roman" w:hAnsi="Times New Roman"/>
              </w:rPr>
              <w:t>валент</w:t>
            </w:r>
          </w:p>
        </w:tc>
      </w:tr>
      <w:tr w:rsidR="009D7DA3" w:rsidRPr="00D4256F" w:rsidTr="00CD5625">
        <w:trPr>
          <w:trHeight w:val="288"/>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Шасси</w:t>
            </w:r>
          </w:p>
        </w:tc>
        <w:tc>
          <w:tcPr>
            <w:tcW w:w="4206" w:type="dxa"/>
            <w:gridSpan w:val="2"/>
          </w:tcPr>
          <w:p w:rsidR="009D7DA3" w:rsidRPr="00F04A5C"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ГАЗ-33088 (4х4)</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2</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Экологический класс</w:t>
            </w:r>
          </w:p>
        </w:tc>
        <w:tc>
          <w:tcPr>
            <w:tcW w:w="4206" w:type="dxa"/>
            <w:gridSpan w:val="2"/>
          </w:tcPr>
          <w:p w:rsidR="009D7DA3" w:rsidRPr="00AE5346"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Евро 5</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3</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Тип </w:t>
            </w:r>
            <w:r>
              <w:rPr>
                <w:rFonts w:ascii="Times New Roman" w:eastAsia="Times New Roman" w:hAnsi="Times New Roman"/>
                <w:bCs/>
                <w:sz w:val="24"/>
                <w:szCs w:val="24"/>
                <w:lang w:eastAsia="ru-RU"/>
              </w:rPr>
              <w:t>двигателя</w:t>
            </w:r>
          </w:p>
        </w:tc>
        <w:tc>
          <w:tcPr>
            <w:tcW w:w="4206" w:type="dxa"/>
            <w:gridSpan w:val="2"/>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дизельный</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lastRenderedPageBreak/>
              <w:t>4</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Мощность двигателя кВт (л.с.)</w:t>
            </w:r>
          </w:p>
        </w:tc>
        <w:tc>
          <w:tcPr>
            <w:tcW w:w="4206" w:type="dxa"/>
            <w:gridSpan w:val="2"/>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109,5 (148,9)</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5</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Тип кабины</w:t>
            </w:r>
          </w:p>
        </w:tc>
        <w:tc>
          <w:tcPr>
            <w:tcW w:w="4206" w:type="dxa"/>
            <w:gridSpan w:val="2"/>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сдвоенная, салонного типа, </w:t>
            </w:r>
            <w:proofErr w:type="spellStart"/>
            <w:r>
              <w:rPr>
                <w:rFonts w:ascii="Times New Roman" w:eastAsia="Times New Roman" w:hAnsi="Times New Roman"/>
                <w:sz w:val="24"/>
                <w:szCs w:val="24"/>
                <w:lang w:eastAsia="ru-RU"/>
              </w:rPr>
              <w:t>четырехдверная</w:t>
            </w:r>
            <w:proofErr w:type="spellEnd"/>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6</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Число мест боевого расчета</w:t>
            </w:r>
          </w:p>
        </w:tc>
        <w:tc>
          <w:tcPr>
            <w:tcW w:w="4206" w:type="dxa"/>
            <w:gridSpan w:val="2"/>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(2+3)</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7</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Максимальная скорость, км/час</w:t>
            </w:r>
          </w:p>
        </w:tc>
        <w:tc>
          <w:tcPr>
            <w:tcW w:w="4206" w:type="dxa"/>
            <w:gridSpan w:val="2"/>
            <w:vAlign w:val="center"/>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8</w:t>
            </w:r>
          </w:p>
        </w:tc>
        <w:tc>
          <w:tcPr>
            <w:tcW w:w="5744" w:type="dxa"/>
          </w:tcPr>
          <w:p w:rsidR="009D7DA3" w:rsidRDefault="009D7DA3" w:rsidP="00CD562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Габаритные размеры в транспортном положении, мм, не более:</w:t>
            </w:r>
          </w:p>
          <w:p w:rsidR="009D7DA3" w:rsidRPr="00D4256F" w:rsidRDefault="009D7DA3" w:rsidP="00CD5625">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-длина/-ширина/-высота</w:t>
            </w:r>
          </w:p>
        </w:tc>
        <w:tc>
          <w:tcPr>
            <w:tcW w:w="4206" w:type="dxa"/>
            <w:gridSpan w:val="2"/>
            <w:vAlign w:val="center"/>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6250/2400/2700</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9</w:t>
            </w:r>
          </w:p>
        </w:tc>
        <w:tc>
          <w:tcPr>
            <w:tcW w:w="5744" w:type="dxa"/>
          </w:tcPr>
          <w:p w:rsidR="009D7DA3" w:rsidRPr="00D4256F" w:rsidRDefault="009D7DA3" w:rsidP="00CD5625">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Масса полная, кг, не более</w:t>
            </w:r>
          </w:p>
        </w:tc>
        <w:tc>
          <w:tcPr>
            <w:tcW w:w="4206" w:type="dxa"/>
            <w:gridSpan w:val="2"/>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6540</w:t>
            </w:r>
          </w:p>
        </w:tc>
      </w:tr>
      <w:tr w:rsidR="009D7DA3" w:rsidRPr="00D4256F" w:rsidTr="00CD5625">
        <w:trPr>
          <w:trHeight w:val="460"/>
          <w:jc w:val="center"/>
        </w:trPr>
        <w:tc>
          <w:tcPr>
            <w:tcW w:w="540" w:type="dxa"/>
          </w:tcPr>
          <w:p w:rsidR="009D7DA3" w:rsidRDefault="009D7DA3"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10</w:t>
            </w:r>
          </w:p>
        </w:tc>
        <w:tc>
          <w:tcPr>
            <w:tcW w:w="5750" w:type="dxa"/>
            <w:gridSpan w:val="2"/>
          </w:tcPr>
          <w:p w:rsidR="009D7DA3" w:rsidRPr="00B72904" w:rsidRDefault="009D7DA3" w:rsidP="00CD5625">
            <w:pPr>
              <w:spacing w:after="0" w:line="240" w:lineRule="exact"/>
              <w:rPr>
                <w:rFonts w:ascii="Times New Roman" w:eastAsia="Times New Roman" w:hAnsi="Times New Roman"/>
                <w:b/>
                <w:sz w:val="24"/>
                <w:szCs w:val="24"/>
                <w:lang w:eastAsia="ru-RU"/>
              </w:rPr>
            </w:pPr>
            <w:r w:rsidRPr="00B72904">
              <w:rPr>
                <w:rFonts w:ascii="Times New Roman" w:eastAsia="Times New Roman" w:hAnsi="Times New Roman"/>
                <w:b/>
                <w:sz w:val="24"/>
                <w:szCs w:val="24"/>
                <w:lang w:eastAsia="ru-RU"/>
              </w:rPr>
              <w:t>Автоцистерна пожарная состоит из:</w:t>
            </w:r>
          </w:p>
        </w:tc>
        <w:tc>
          <w:tcPr>
            <w:tcW w:w="4200" w:type="dxa"/>
          </w:tcPr>
          <w:p w:rsidR="009D7DA3" w:rsidRPr="00D4256F" w:rsidRDefault="009D7DA3" w:rsidP="00CD5625">
            <w:pPr>
              <w:spacing w:after="0" w:line="240" w:lineRule="exact"/>
              <w:jc w:val="center"/>
              <w:rPr>
                <w:rFonts w:ascii="Times New Roman" w:eastAsia="Times New Roman" w:hAnsi="Times New Roman"/>
                <w:sz w:val="24"/>
                <w:szCs w:val="24"/>
                <w:lang w:eastAsia="ru-RU"/>
              </w:rPr>
            </w:pPr>
            <w:r w:rsidRPr="0081311C">
              <w:rPr>
                <w:rFonts w:ascii="Times New Roman" w:eastAsia="Times New Roman" w:hAnsi="Times New Roman"/>
                <w:sz w:val="24"/>
                <w:szCs w:val="24"/>
                <w:lang w:eastAsia="ru-RU"/>
              </w:rPr>
              <w:t>наличие</w:t>
            </w:r>
          </w:p>
        </w:tc>
      </w:tr>
      <w:tr w:rsidR="009D7DA3" w:rsidRPr="00D4256F" w:rsidTr="00CD5625">
        <w:trPr>
          <w:trHeight w:val="46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r>
              <w:rPr>
                <w:rFonts w:ascii="Times New Roman" w:eastAsia="Times New Roman" w:hAnsi="Times New Roman"/>
                <w:kern w:val="28"/>
                <w:sz w:val="24"/>
                <w:szCs w:val="24"/>
                <w:lang w:eastAsia="ru-RU"/>
              </w:rPr>
              <w:t>1</w:t>
            </w:r>
          </w:p>
        </w:tc>
        <w:tc>
          <w:tcPr>
            <w:tcW w:w="5750" w:type="dxa"/>
            <w:gridSpan w:val="2"/>
          </w:tcPr>
          <w:p w:rsidR="009D7DA3" w:rsidRPr="00B72904" w:rsidRDefault="009D7DA3" w:rsidP="00CD5625">
            <w:pPr>
              <w:spacing w:after="0" w:line="240" w:lineRule="exact"/>
              <w:rPr>
                <w:rFonts w:ascii="Times New Roman" w:eastAsia="Times New Roman" w:hAnsi="Times New Roman" w:cs="Times New Roman"/>
                <w:b/>
                <w:sz w:val="24"/>
                <w:szCs w:val="24"/>
                <w:lang w:eastAsia="ru-RU"/>
              </w:rPr>
            </w:pPr>
            <w:r w:rsidRPr="00B72904">
              <w:rPr>
                <w:rFonts w:ascii="Times New Roman" w:eastAsia="Times New Roman" w:hAnsi="Times New Roman"/>
                <w:b/>
                <w:sz w:val="24"/>
                <w:szCs w:val="24"/>
                <w:lang w:eastAsia="ru-RU"/>
              </w:rPr>
              <w:t xml:space="preserve">Шасси ГАЗ-33088 с двухрядной, </w:t>
            </w:r>
            <w:proofErr w:type="spellStart"/>
            <w:r w:rsidRPr="00B72904">
              <w:rPr>
                <w:rFonts w:ascii="Times New Roman" w:eastAsia="Times New Roman" w:hAnsi="Times New Roman"/>
                <w:b/>
                <w:sz w:val="24"/>
                <w:szCs w:val="24"/>
                <w:lang w:eastAsia="ru-RU"/>
              </w:rPr>
              <w:t>четырехдверной</w:t>
            </w:r>
            <w:proofErr w:type="spellEnd"/>
            <w:r w:rsidRPr="00B72904">
              <w:rPr>
                <w:rFonts w:ascii="Times New Roman" w:eastAsia="Times New Roman" w:hAnsi="Times New Roman"/>
                <w:b/>
                <w:sz w:val="24"/>
                <w:szCs w:val="24"/>
                <w:lang w:eastAsia="ru-RU"/>
              </w:rPr>
              <w:t>, оборудованной эргономическими сиденьями и ремнями кабиной салонного типа</w:t>
            </w:r>
          </w:p>
        </w:tc>
        <w:tc>
          <w:tcPr>
            <w:tcW w:w="4200" w:type="dxa"/>
          </w:tcPr>
          <w:p w:rsidR="009D7DA3" w:rsidRPr="00D4256F"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r>
              <w:rPr>
                <w:rFonts w:ascii="Times New Roman" w:eastAsia="Times New Roman" w:hAnsi="Times New Roman"/>
                <w:kern w:val="28"/>
                <w:sz w:val="24"/>
                <w:szCs w:val="24"/>
                <w:lang w:eastAsia="ru-RU"/>
              </w:rPr>
              <w:t>2</w:t>
            </w:r>
          </w:p>
        </w:tc>
        <w:tc>
          <w:tcPr>
            <w:tcW w:w="5744" w:type="dxa"/>
          </w:tcPr>
          <w:p w:rsidR="009D7DA3" w:rsidRPr="0040628C" w:rsidRDefault="009D7DA3" w:rsidP="00CD5625">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Сиденье второго ряда кабины выполнены в виде рундука для размещения ПТВ</w:t>
            </w:r>
          </w:p>
        </w:tc>
        <w:tc>
          <w:tcPr>
            <w:tcW w:w="4206" w:type="dxa"/>
            <w:gridSpan w:val="2"/>
          </w:tcPr>
          <w:p w:rsidR="009D7DA3" w:rsidRPr="0040628C" w:rsidRDefault="009D7DA3" w:rsidP="00CD5625">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r>
              <w:rPr>
                <w:rFonts w:ascii="Times New Roman" w:eastAsia="Times New Roman" w:hAnsi="Times New Roman"/>
                <w:kern w:val="28"/>
                <w:sz w:val="24"/>
                <w:szCs w:val="24"/>
                <w:lang w:eastAsia="ru-RU"/>
              </w:rPr>
              <w:t>3</w:t>
            </w:r>
          </w:p>
        </w:tc>
        <w:tc>
          <w:tcPr>
            <w:tcW w:w="5744" w:type="dxa"/>
            <w:vAlign w:val="center"/>
          </w:tcPr>
          <w:p w:rsidR="009D7DA3" w:rsidRPr="0040628C" w:rsidRDefault="009D7DA3" w:rsidP="00CD5625">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Кабина имеет ограждение из усиленной трубы диаметром не менее 42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r>
              <w:rPr>
                <w:rFonts w:ascii="Times New Roman" w:eastAsia="Times New Roman" w:hAnsi="Times New Roman"/>
                <w:kern w:val="28"/>
                <w:sz w:val="24"/>
                <w:szCs w:val="24"/>
                <w:lang w:eastAsia="ru-RU"/>
              </w:rPr>
              <w:t>4</w:t>
            </w:r>
          </w:p>
        </w:tc>
        <w:tc>
          <w:tcPr>
            <w:tcW w:w="5744" w:type="dxa"/>
          </w:tcPr>
          <w:p w:rsidR="009D7DA3" w:rsidRPr="008E4A48" w:rsidRDefault="009D7DA3" w:rsidP="00CD5625">
            <w:pPr>
              <w:spacing w:after="0" w:line="240" w:lineRule="exact"/>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Кабина доработана под установку ограждения, внутри установлены усиливающие элементы</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r>
              <w:rPr>
                <w:rFonts w:ascii="Times New Roman" w:eastAsia="Times New Roman" w:hAnsi="Times New Roman"/>
                <w:kern w:val="28"/>
                <w:sz w:val="24"/>
                <w:szCs w:val="24"/>
                <w:lang w:eastAsia="ru-RU"/>
              </w:rPr>
              <w:t>5</w:t>
            </w:r>
          </w:p>
        </w:tc>
        <w:tc>
          <w:tcPr>
            <w:tcW w:w="5744" w:type="dxa"/>
          </w:tcPr>
          <w:p w:rsidR="009D7DA3" w:rsidRPr="00D4256F" w:rsidRDefault="009D7DA3" w:rsidP="00CD5625">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АЦ должно иметь защиту поддона двигателя и топливного бака, а также защиту проблесковых маяков, задних фонарей</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9D7DA3"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16</w:t>
            </w:r>
          </w:p>
        </w:tc>
        <w:tc>
          <w:tcPr>
            <w:tcW w:w="5744" w:type="dxa"/>
          </w:tcPr>
          <w:p w:rsidR="009D7DA3" w:rsidRPr="00B72904" w:rsidRDefault="009D7DA3" w:rsidP="00CD5625">
            <w:pPr>
              <w:spacing w:after="0" w:line="240" w:lineRule="exact"/>
              <w:rPr>
                <w:rFonts w:ascii="Times New Roman" w:eastAsia="Times New Roman" w:hAnsi="Times New Roman"/>
                <w:b/>
                <w:sz w:val="24"/>
                <w:szCs w:val="24"/>
                <w:lang w:eastAsia="ru-RU"/>
              </w:rPr>
            </w:pPr>
            <w:r w:rsidRPr="00B72904">
              <w:rPr>
                <w:rFonts w:ascii="Times New Roman" w:eastAsia="Times New Roman" w:hAnsi="Times New Roman"/>
                <w:b/>
                <w:sz w:val="24"/>
                <w:szCs w:val="24"/>
                <w:lang w:eastAsia="ru-RU"/>
              </w:rPr>
              <w:t>Пожарного насоса НЦПН-40/100 УВМ.01</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r>
              <w:rPr>
                <w:rFonts w:ascii="Times New Roman" w:eastAsia="Times New Roman" w:hAnsi="Times New Roman"/>
                <w:kern w:val="28"/>
                <w:sz w:val="24"/>
                <w:szCs w:val="24"/>
                <w:lang w:eastAsia="ru-RU"/>
              </w:rPr>
              <w:t>7</w:t>
            </w:r>
          </w:p>
        </w:tc>
        <w:tc>
          <w:tcPr>
            <w:tcW w:w="5744" w:type="dxa"/>
          </w:tcPr>
          <w:p w:rsidR="009D7DA3" w:rsidRPr="00D4256F" w:rsidRDefault="009D7DA3" w:rsidP="00CD5625">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Насос расположен на открытой площадке в задней части АЦ с приводом от КОМА через карданную передачу</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9D7DA3"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18</w:t>
            </w:r>
          </w:p>
        </w:tc>
        <w:tc>
          <w:tcPr>
            <w:tcW w:w="5744" w:type="dxa"/>
          </w:tcPr>
          <w:p w:rsidR="009D7DA3" w:rsidRPr="00B72904" w:rsidRDefault="009D7DA3" w:rsidP="00CD5625">
            <w:pPr>
              <w:spacing w:after="0" w:line="240" w:lineRule="exact"/>
              <w:rPr>
                <w:rFonts w:ascii="Times New Roman" w:eastAsia="Times New Roman" w:hAnsi="Times New Roman"/>
                <w:b/>
                <w:sz w:val="24"/>
                <w:szCs w:val="24"/>
                <w:lang w:eastAsia="ru-RU"/>
              </w:rPr>
            </w:pPr>
            <w:r w:rsidRPr="00B72904">
              <w:rPr>
                <w:rFonts w:ascii="Times New Roman" w:eastAsia="Times New Roman" w:hAnsi="Times New Roman"/>
                <w:b/>
                <w:sz w:val="24"/>
                <w:szCs w:val="24"/>
                <w:lang w:eastAsia="ru-RU"/>
              </w:rPr>
              <w:t xml:space="preserve">Пожарной надстройки состоящей из </w:t>
            </w:r>
            <w:proofErr w:type="spellStart"/>
            <w:r w:rsidRPr="00B72904">
              <w:rPr>
                <w:rFonts w:ascii="Times New Roman" w:eastAsia="Times New Roman" w:hAnsi="Times New Roman"/>
                <w:b/>
                <w:sz w:val="24"/>
                <w:szCs w:val="24"/>
                <w:lang w:eastAsia="ru-RU"/>
              </w:rPr>
              <w:t>надрамника</w:t>
            </w:r>
            <w:proofErr w:type="spellEnd"/>
            <w:r w:rsidRPr="00B72904">
              <w:rPr>
                <w:rFonts w:ascii="Times New Roman" w:eastAsia="Times New Roman" w:hAnsi="Times New Roman"/>
                <w:b/>
                <w:sz w:val="24"/>
                <w:szCs w:val="24"/>
                <w:lang w:eastAsia="ru-RU"/>
              </w:rPr>
              <w:t>, бака для воды, бака для пенообразователя, защитного ограждения и привода пожарного насоса</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1</w:t>
            </w:r>
            <w:r>
              <w:rPr>
                <w:rFonts w:ascii="Times New Roman" w:eastAsia="Times New Roman" w:hAnsi="Times New Roman"/>
                <w:kern w:val="28"/>
                <w:sz w:val="24"/>
                <w:szCs w:val="24"/>
                <w:lang w:eastAsia="ru-RU"/>
              </w:rPr>
              <w:t>9</w:t>
            </w:r>
          </w:p>
        </w:tc>
        <w:tc>
          <w:tcPr>
            <w:tcW w:w="5744" w:type="dxa"/>
          </w:tcPr>
          <w:p w:rsidR="009D7DA3" w:rsidRPr="00D4256F" w:rsidRDefault="009D7DA3" w:rsidP="00CD5625">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Конструкция настройки фургонного типа с отсеками для ПТВ не допускается</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kern w:val="28"/>
                <w:sz w:val="24"/>
                <w:szCs w:val="24"/>
                <w:lang w:eastAsia="ru-RU"/>
              </w:rPr>
              <w:t>20</w:t>
            </w:r>
          </w:p>
        </w:tc>
        <w:tc>
          <w:tcPr>
            <w:tcW w:w="5744" w:type="dxa"/>
          </w:tcPr>
          <w:p w:rsidR="009D7DA3" w:rsidRDefault="009D7DA3" w:rsidP="00CD5625">
            <w:pPr>
              <w:spacing w:after="0" w:line="240" w:lineRule="exact"/>
              <w:rPr>
                <w:rFonts w:ascii="Times New Roman" w:eastAsia="Times New Roman" w:hAnsi="Times New Roman" w:cs="Times New Roman"/>
                <w:sz w:val="24"/>
                <w:szCs w:val="24"/>
                <w:lang w:eastAsia="ru-RU"/>
              </w:rPr>
            </w:pPr>
            <w:proofErr w:type="spellStart"/>
            <w:r>
              <w:rPr>
                <w:rFonts w:ascii="Times New Roman" w:eastAsia="Times New Roman" w:hAnsi="Times New Roman"/>
                <w:sz w:val="24"/>
                <w:szCs w:val="24"/>
                <w:lang w:eastAsia="ru-RU"/>
              </w:rPr>
              <w:t>Надрамник</w:t>
            </w:r>
            <w:proofErr w:type="spellEnd"/>
            <w:r>
              <w:rPr>
                <w:rFonts w:ascii="Times New Roman" w:eastAsia="Times New Roman" w:hAnsi="Times New Roman"/>
                <w:sz w:val="24"/>
                <w:szCs w:val="24"/>
                <w:lang w:eastAsia="ru-RU"/>
              </w:rPr>
              <w:t xml:space="preserve"> цельносварной конструкции из стальной прямоугольной трубы сечением не менее 60х40х3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kern w:val="28"/>
                <w:sz w:val="24"/>
                <w:szCs w:val="24"/>
                <w:lang w:eastAsia="ru-RU"/>
              </w:rPr>
              <w:t>21</w:t>
            </w:r>
          </w:p>
        </w:tc>
        <w:tc>
          <w:tcPr>
            <w:tcW w:w="5744" w:type="dxa"/>
          </w:tcPr>
          <w:p w:rsidR="009D7DA3" w:rsidRPr="00867495" w:rsidRDefault="009D7DA3" w:rsidP="00CD5625">
            <w:pPr>
              <w:spacing w:after="0" w:line="240" w:lineRule="exact"/>
              <w:rPr>
                <w:rFonts w:ascii="Times New Roman" w:eastAsia="Times New Roman" w:hAnsi="Times New Roman" w:cs="Times New Roman"/>
                <w:sz w:val="24"/>
                <w:szCs w:val="24"/>
                <w:lang w:eastAsia="ru-RU"/>
              </w:rPr>
            </w:pPr>
            <w:r w:rsidRPr="00C95123">
              <w:rPr>
                <w:rFonts w:ascii="Times New Roman" w:eastAsia="Times New Roman" w:hAnsi="Times New Roman"/>
                <w:sz w:val="24"/>
                <w:szCs w:val="24"/>
                <w:lang w:eastAsia="ru-RU"/>
              </w:rPr>
              <w:t>Бак для воды вместимостью не менее 1600 л. изготовлен из стального листа. Толщиной не менее 3 мм, размеры бака ширина не менее 2100 мм, длина не менее 1550 мм, высота с подрамником не более 810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kern w:val="28"/>
                <w:sz w:val="24"/>
                <w:szCs w:val="24"/>
                <w:lang w:eastAsia="ru-RU"/>
              </w:rPr>
              <w:t>22</w:t>
            </w:r>
          </w:p>
        </w:tc>
        <w:tc>
          <w:tcPr>
            <w:tcW w:w="5744" w:type="dxa"/>
          </w:tcPr>
          <w:p w:rsidR="009D7DA3" w:rsidRPr="00C95123" w:rsidRDefault="009D7DA3" w:rsidP="00CD5625">
            <w:pPr>
              <w:spacing w:after="0" w:line="240" w:lineRule="exact"/>
              <w:rPr>
                <w:rFonts w:ascii="Times New Roman" w:eastAsia="Times New Roman" w:hAnsi="Times New Roman" w:cs="Times New Roman"/>
                <w:sz w:val="24"/>
                <w:szCs w:val="24"/>
                <w:lang w:eastAsia="ru-RU"/>
              </w:rPr>
            </w:pPr>
            <w:r w:rsidRPr="00C95123">
              <w:rPr>
                <w:rFonts w:ascii="Times New Roman" w:hAnsi="Times New Roman" w:cs="Times New Roman"/>
              </w:rPr>
              <w:t>Бак должен иметь подрамник длиной не менее 1690 мм, шириной не более 960 мм, высотой не менее 150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2</w:t>
            </w:r>
            <w:r>
              <w:rPr>
                <w:rFonts w:ascii="Times New Roman" w:eastAsia="Times New Roman" w:hAnsi="Times New Roman"/>
                <w:kern w:val="28"/>
                <w:sz w:val="24"/>
                <w:szCs w:val="24"/>
                <w:lang w:eastAsia="ru-RU"/>
              </w:rPr>
              <w:t>3</w:t>
            </w:r>
          </w:p>
        </w:tc>
        <w:tc>
          <w:tcPr>
            <w:tcW w:w="5744" w:type="dxa"/>
          </w:tcPr>
          <w:p w:rsidR="009D7DA3" w:rsidRPr="000069A8" w:rsidRDefault="009D7DA3" w:rsidP="00CD5625">
            <w:pPr>
              <w:spacing w:after="0" w:line="240" w:lineRule="exact"/>
              <w:rPr>
                <w:rFonts w:ascii="Times New Roman" w:eastAsia="Times New Roman" w:hAnsi="Times New Roman" w:cs="Times New Roman"/>
                <w:sz w:val="24"/>
                <w:szCs w:val="24"/>
                <w:lang w:eastAsia="ru-RU"/>
              </w:rPr>
            </w:pPr>
            <w:r w:rsidRPr="00C95123">
              <w:rPr>
                <w:rFonts w:ascii="Times New Roman" w:eastAsia="Times New Roman" w:hAnsi="Times New Roman"/>
                <w:sz w:val="24"/>
                <w:szCs w:val="24"/>
                <w:lang w:eastAsia="ru-RU"/>
              </w:rPr>
              <w:t>Подрамник должен иметь две опорные «лыжи» длинной не менее 1550 мм, шириной не менее 210 мм, толщиной не менее 5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Pr="00D4256F" w:rsidRDefault="009D7DA3" w:rsidP="00CD5625">
            <w:pPr>
              <w:spacing w:after="0" w:line="240" w:lineRule="exact"/>
              <w:jc w:val="center"/>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2</w:t>
            </w:r>
            <w:r>
              <w:rPr>
                <w:rFonts w:ascii="Times New Roman" w:eastAsia="Times New Roman" w:hAnsi="Times New Roman"/>
                <w:kern w:val="28"/>
                <w:sz w:val="24"/>
                <w:szCs w:val="24"/>
                <w:lang w:eastAsia="ru-RU"/>
              </w:rPr>
              <w:t>4</w:t>
            </w:r>
          </w:p>
        </w:tc>
        <w:tc>
          <w:tcPr>
            <w:tcW w:w="5744" w:type="dxa"/>
          </w:tcPr>
          <w:p w:rsidR="009D7DA3" w:rsidRDefault="009D7DA3" w:rsidP="00CD5625">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5123">
              <w:rPr>
                <w:rFonts w:ascii="Times New Roman" w:eastAsia="Times New Roman" w:hAnsi="Times New Roman"/>
                <w:sz w:val="24"/>
                <w:szCs w:val="24"/>
                <w:lang w:eastAsia="ru-RU"/>
              </w:rPr>
              <w:t>Расстояние между опорными «лыжами» должно быть не менее 540 мм (в «плане»).</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9D7DA3"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25</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C95123">
              <w:rPr>
                <w:rFonts w:ascii="Times New Roman" w:eastAsia="Times New Roman" w:hAnsi="Times New Roman"/>
                <w:sz w:val="24"/>
                <w:szCs w:val="24"/>
                <w:lang w:eastAsia="ru-RU"/>
              </w:rPr>
              <w:t xml:space="preserve">В задней части автоцистерны должны быть подножки, совмещенные с </w:t>
            </w:r>
            <w:proofErr w:type="spellStart"/>
            <w:r w:rsidRPr="00C95123">
              <w:rPr>
                <w:rFonts w:ascii="Times New Roman" w:eastAsia="Times New Roman" w:hAnsi="Times New Roman"/>
                <w:sz w:val="24"/>
                <w:szCs w:val="24"/>
                <w:lang w:eastAsia="ru-RU"/>
              </w:rPr>
              <w:t>надрамником</w:t>
            </w:r>
            <w:proofErr w:type="spellEnd"/>
            <w:r w:rsidRPr="00C95123">
              <w:rPr>
                <w:rFonts w:ascii="Times New Roman" w:eastAsia="Times New Roman" w:hAnsi="Times New Roman"/>
                <w:sz w:val="24"/>
                <w:szCs w:val="24"/>
                <w:lang w:eastAsia="ru-RU"/>
              </w:rPr>
              <w:t xml:space="preserve"> размером не менее 350 мм, изготовлены из прямоугольной трубы размером не менее 60х40х3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9D7DA3"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26</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C95123">
              <w:rPr>
                <w:rFonts w:ascii="Times New Roman" w:eastAsia="Times New Roman" w:hAnsi="Times New Roman"/>
                <w:sz w:val="24"/>
                <w:szCs w:val="24"/>
                <w:lang w:eastAsia="ru-RU"/>
              </w:rPr>
              <w:t>Боковые поверхности бака должны быть «</w:t>
            </w:r>
            <w:proofErr w:type="spellStart"/>
            <w:r w:rsidRPr="00C95123">
              <w:rPr>
                <w:rFonts w:ascii="Times New Roman" w:eastAsia="Times New Roman" w:hAnsi="Times New Roman"/>
                <w:sz w:val="24"/>
                <w:szCs w:val="24"/>
                <w:lang w:eastAsia="ru-RU"/>
              </w:rPr>
              <w:t>прозигованы</w:t>
            </w:r>
            <w:proofErr w:type="spellEnd"/>
            <w:r w:rsidRPr="00C95123">
              <w:rPr>
                <w:rFonts w:ascii="Times New Roman" w:eastAsia="Times New Roman" w:hAnsi="Times New Roman"/>
                <w:sz w:val="24"/>
                <w:szCs w:val="24"/>
                <w:lang w:eastAsia="ru-RU"/>
              </w:rPr>
              <w:t>», размерами глубина не менее 50 мм, высота (внутренняя) не менее 115 мм, угол 45 º</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5372DA" w:rsidRPr="00D4256F" w:rsidTr="005372DA">
        <w:trPr>
          <w:trHeight w:val="983"/>
          <w:jc w:val="center"/>
        </w:trPr>
        <w:tc>
          <w:tcPr>
            <w:tcW w:w="540" w:type="dxa"/>
          </w:tcPr>
          <w:p w:rsidR="005372DA"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lastRenderedPageBreak/>
              <w:t>27</w:t>
            </w:r>
          </w:p>
        </w:tc>
        <w:tc>
          <w:tcPr>
            <w:tcW w:w="5744" w:type="dxa"/>
          </w:tcPr>
          <w:p w:rsidR="005372DA" w:rsidRPr="002A05A4" w:rsidRDefault="005372DA" w:rsidP="005372DA">
            <w:pPr>
              <w:rPr>
                <w:rFonts w:ascii="Times New Roman" w:hAnsi="Times New Roman" w:cs="Times New Roman"/>
                <w:sz w:val="24"/>
                <w:szCs w:val="24"/>
              </w:rPr>
            </w:pPr>
            <w:r w:rsidRPr="002A05A4">
              <w:rPr>
                <w:rFonts w:ascii="Times New Roman" w:hAnsi="Times New Roman" w:cs="Times New Roman"/>
                <w:sz w:val="24"/>
                <w:szCs w:val="24"/>
              </w:rPr>
              <w:t>Боковая поверхность бака для  воды являться боковой габаритной плоскостью автомобиля</w:t>
            </w:r>
          </w:p>
        </w:tc>
        <w:tc>
          <w:tcPr>
            <w:tcW w:w="4206" w:type="dxa"/>
            <w:gridSpan w:val="2"/>
          </w:tcPr>
          <w:p w:rsidR="005372DA" w:rsidRPr="002A05A4" w:rsidRDefault="005372DA" w:rsidP="00CD5625">
            <w:pPr>
              <w:jc w:val="center"/>
              <w:rPr>
                <w:rFonts w:ascii="Times New Roman" w:eastAsia="Times New Roman" w:hAnsi="Times New Roman"/>
                <w:sz w:val="24"/>
                <w:szCs w:val="24"/>
                <w:lang w:eastAsia="ru-RU"/>
              </w:rPr>
            </w:pPr>
            <w:r w:rsidRPr="002A05A4">
              <w:rPr>
                <w:rFonts w:ascii="Times New Roman" w:eastAsia="Times New Roman" w:hAnsi="Times New Roman"/>
                <w:sz w:val="24"/>
                <w:szCs w:val="24"/>
                <w:lang w:eastAsia="ru-RU"/>
              </w:rPr>
              <w:t>наличие</w:t>
            </w:r>
          </w:p>
        </w:tc>
      </w:tr>
      <w:tr w:rsidR="005372DA" w:rsidRPr="00D4256F" w:rsidTr="005372DA">
        <w:trPr>
          <w:trHeight w:val="839"/>
          <w:jc w:val="center"/>
        </w:trPr>
        <w:tc>
          <w:tcPr>
            <w:tcW w:w="540" w:type="dxa"/>
          </w:tcPr>
          <w:p w:rsidR="005372DA" w:rsidRDefault="002A05A4" w:rsidP="002A05A4">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28</w:t>
            </w:r>
          </w:p>
        </w:tc>
        <w:tc>
          <w:tcPr>
            <w:tcW w:w="5744" w:type="dxa"/>
          </w:tcPr>
          <w:p w:rsidR="005372DA" w:rsidRPr="002A05A4" w:rsidRDefault="005372DA" w:rsidP="005372DA">
            <w:pPr>
              <w:rPr>
                <w:rFonts w:ascii="Times New Roman" w:hAnsi="Times New Roman" w:cs="Times New Roman"/>
                <w:sz w:val="24"/>
                <w:szCs w:val="24"/>
              </w:rPr>
            </w:pPr>
            <w:r w:rsidRPr="002A05A4">
              <w:rPr>
                <w:rFonts w:ascii="Times New Roman" w:hAnsi="Times New Roman" w:cs="Times New Roman"/>
                <w:sz w:val="24"/>
                <w:szCs w:val="24"/>
              </w:rPr>
              <w:t>На нижней горизонтальной поверхности бака с левой и с правой стороны  должны быть расположены крепления для лопат ЛКО</w:t>
            </w:r>
          </w:p>
        </w:tc>
        <w:tc>
          <w:tcPr>
            <w:tcW w:w="4206" w:type="dxa"/>
            <w:gridSpan w:val="2"/>
          </w:tcPr>
          <w:p w:rsidR="005372DA" w:rsidRPr="002A05A4" w:rsidRDefault="005372DA" w:rsidP="00CD5625">
            <w:pPr>
              <w:jc w:val="center"/>
              <w:rPr>
                <w:rFonts w:ascii="Times New Roman" w:eastAsia="Times New Roman" w:hAnsi="Times New Roman"/>
                <w:sz w:val="24"/>
                <w:szCs w:val="24"/>
                <w:lang w:eastAsia="ru-RU"/>
              </w:rPr>
            </w:pPr>
            <w:r w:rsidRPr="002A05A4">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29</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C95123">
              <w:rPr>
                <w:rFonts w:ascii="Times New Roman" w:eastAsia="Times New Roman" w:hAnsi="Times New Roman"/>
                <w:sz w:val="24"/>
                <w:szCs w:val="24"/>
                <w:lang w:eastAsia="ru-RU"/>
              </w:rPr>
              <w:t>Боковые листы крыши должны быть «</w:t>
            </w:r>
            <w:proofErr w:type="spellStart"/>
            <w:r w:rsidRPr="00C95123">
              <w:rPr>
                <w:rFonts w:ascii="Times New Roman" w:eastAsia="Times New Roman" w:hAnsi="Times New Roman"/>
                <w:sz w:val="24"/>
                <w:szCs w:val="24"/>
                <w:lang w:eastAsia="ru-RU"/>
              </w:rPr>
              <w:t>прозигованы</w:t>
            </w:r>
            <w:proofErr w:type="spellEnd"/>
            <w:r w:rsidRPr="00C95123">
              <w:rPr>
                <w:rFonts w:ascii="Times New Roman" w:eastAsia="Times New Roman" w:hAnsi="Times New Roman"/>
                <w:sz w:val="24"/>
                <w:szCs w:val="24"/>
                <w:lang w:eastAsia="ru-RU"/>
              </w:rPr>
              <w:t>», глубина не менее 30 мм, ширина внутренняя не менее 140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30</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C95123">
              <w:rPr>
                <w:rFonts w:ascii="Times New Roman" w:eastAsia="Times New Roman" w:hAnsi="Times New Roman"/>
                <w:sz w:val="24"/>
                <w:szCs w:val="24"/>
                <w:lang w:eastAsia="ru-RU"/>
              </w:rPr>
              <w:t>Крыша должна состоять не менее чем из трех листов и иметь «окно» под люк в средней части размером не менее 500х500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31</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9E3309">
              <w:rPr>
                <w:rFonts w:ascii="Times New Roman" w:eastAsia="Times New Roman" w:hAnsi="Times New Roman"/>
                <w:sz w:val="24"/>
                <w:szCs w:val="24"/>
                <w:lang w:eastAsia="ru-RU"/>
              </w:rPr>
              <w:t>Цистерна должна иметь смотровой люк, крепление люка – не менее 20 болтов диаметром резьбы не менее 10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32</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proofErr w:type="spellStart"/>
            <w:r w:rsidRPr="009E3309">
              <w:rPr>
                <w:rFonts w:ascii="Times New Roman" w:eastAsia="Times New Roman" w:hAnsi="Times New Roman"/>
                <w:sz w:val="24"/>
                <w:szCs w:val="24"/>
                <w:lang w:eastAsia="ru-RU"/>
              </w:rPr>
              <w:t>Пенобак</w:t>
            </w:r>
            <w:proofErr w:type="spellEnd"/>
            <w:r w:rsidRPr="009E3309">
              <w:rPr>
                <w:rFonts w:ascii="Times New Roman" w:eastAsia="Times New Roman" w:hAnsi="Times New Roman"/>
                <w:sz w:val="24"/>
                <w:szCs w:val="24"/>
                <w:lang w:eastAsia="ru-RU"/>
              </w:rPr>
              <w:t xml:space="preserve"> вместимостью не менее 100 л. прямоугольной формы, изготовлен из нержавеющей стали толщиной не менее 3 мм, размеры (габаритные) не менее 545х605х407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33</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proofErr w:type="spellStart"/>
            <w:r w:rsidRPr="009E3309">
              <w:rPr>
                <w:rFonts w:ascii="Times New Roman" w:eastAsia="Times New Roman" w:hAnsi="Times New Roman"/>
                <w:sz w:val="24"/>
                <w:szCs w:val="24"/>
                <w:lang w:eastAsia="ru-RU"/>
              </w:rPr>
              <w:t>Пенобак</w:t>
            </w:r>
            <w:proofErr w:type="spellEnd"/>
            <w:r w:rsidRPr="009E3309">
              <w:rPr>
                <w:rFonts w:ascii="Times New Roman" w:eastAsia="Times New Roman" w:hAnsi="Times New Roman"/>
                <w:sz w:val="24"/>
                <w:szCs w:val="24"/>
                <w:lang w:eastAsia="ru-RU"/>
              </w:rPr>
              <w:t xml:space="preserve"> должен быть расположен в П-образной нише, выполненной в задней части бака для воды, при этом задние, вертикальные, фронтальные поверхности бака для воды и </w:t>
            </w:r>
            <w:proofErr w:type="spellStart"/>
            <w:r w:rsidRPr="009E3309">
              <w:rPr>
                <w:rFonts w:ascii="Times New Roman" w:eastAsia="Times New Roman" w:hAnsi="Times New Roman"/>
                <w:sz w:val="24"/>
                <w:szCs w:val="24"/>
                <w:lang w:eastAsia="ru-RU"/>
              </w:rPr>
              <w:t>пенобака</w:t>
            </w:r>
            <w:proofErr w:type="spellEnd"/>
            <w:r w:rsidRPr="009E3309">
              <w:rPr>
                <w:rFonts w:ascii="Times New Roman" w:eastAsia="Times New Roman" w:hAnsi="Times New Roman"/>
                <w:sz w:val="24"/>
                <w:szCs w:val="24"/>
                <w:lang w:eastAsia="ru-RU"/>
              </w:rPr>
              <w:t xml:space="preserve"> должны совпадать</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34</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9E3309">
              <w:rPr>
                <w:rFonts w:ascii="Times New Roman" w:eastAsia="Times New Roman" w:hAnsi="Times New Roman"/>
                <w:sz w:val="24"/>
                <w:szCs w:val="24"/>
                <w:lang w:eastAsia="ru-RU"/>
              </w:rPr>
              <w:t xml:space="preserve">В </w:t>
            </w:r>
            <w:proofErr w:type="spellStart"/>
            <w:r w:rsidRPr="009E3309">
              <w:rPr>
                <w:rFonts w:ascii="Times New Roman" w:eastAsia="Times New Roman" w:hAnsi="Times New Roman"/>
                <w:sz w:val="24"/>
                <w:szCs w:val="24"/>
                <w:lang w:eastAsia="ru-RU"/>
              </w:rPr>
              <w:t>пенобаке</w:t>
            </w:r>
            <w:proofErr w:type="spellEnd"/>
            <w:r w:rsidRPr="009E3309">
              <w:rPr>
                <w:rFonts w:ascii="Times New Roman" w:eastAsia="Times New Roman" w:hAnsi="Times New Roman"/>
                <w:sz w:val="24"/>
                <w:szCs w:val="24"/>
                <w:lang w:eastAsia="ru-RU"/>
              </w:rPr>
              <w:t xml:space="preserve"> должна быть установлена сквозная труба диаметром не менее 145 мм (внутренний)</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35</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9E3309">
              <w:rPr>
                <w:rFonts w:ascii="Times New Roman" w:eastAsia="Times New Roman" w:hAnsi="Times New Roman"/>
                <w:sz w:val="24"/>
                <w:szCs w:val="24"/>
                <w:lang w:eastAsia="ru-RU"/>
              </w:rPr>
              <w:t>Пожарная надстройка имеет ограждение из усиленных труб диаметром не менее 57 мм. Места соединения вертикальных и горизонтальных стоек ограждения должны иметь закругленную форму</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36</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9E3309">
              <w:rPr>
                <w:rFonts w:ascii="Times New Roman" w:eastAsia="Times New Roman" w:hAnsi="Times New Roman"/>
                <w:sz w:val="24"/>
                <w:szCs w:val="24"/>
                <w:lang w:eastAsia="ru-RU"/>
              </w:rPr>
              <w:t>На задней части ограждения установлены решетки для защиты насоса в количестве, не менее, 3 шт. Решетки изготовлена из просечного – вытяжного металла толщиной не менее 3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37</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9E3309">
              <w:rPr>
                <w:rFonts w:ascii="Times New Roman" w:eastAsia="Times New Roman" w:hAnsi="Times New Roman"/>
                <w:sz w:val="24"/>
                <w:szCs w:val="24"/>
                <w:lang w:eastAsia="ru-RU"/>
              </w:rPr>
              <w:t>Съем и установка решеток без применения дополнительного инструмента. Резьбовое крепление не допускается.</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38</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9E3309">
              <w:rPr>
                <w:rFonts w:ascii="Times New Roman" w:eastAsia="Times New Roman" w:hAnsi="Times New Roman"/>
                <w:sz w:val="24"/>
                <w:szCs w:val="24"/>
                <w:lang w:eastAsia="ru-RU"/>
              </w:rPr>
              <w:t>В передней части, ограждение опирается на поперечную балку, закрепленную на раме автомобиля. Крепление ограждения на балке с помощью цапф. Конструкция ограждения обеспечивает регулировку его установки вдоль рамы автоцистерны</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39</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FF7468">
              <w:rPr>
                <w:rFonts w:ascii="Times New Roman" w:eastAsia="Times New Roman" w:hAnsi="Times New Roman"/>
                <w:sz w:val="24"/>
                <w:szCs w:val="24"/>
                <w:lang w:eastAsia="ru-RU"/>
              </w:rPr>
              <w:t>АЦ должна иметь устройство для заправки ранцевых лесных огнетушителей (РЛО) и подключения УВД.</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40</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FF7468">
              <w:rPr>
                <w:rFonts w:ascii="Times New Roman" w:eastAsia="Times New Roman" w:hAnsi="Times New Roman"/>
                <w:sz w:val="24"/>
                <w:szCs w:val="24"/>
                <w:lang w:eastAsia="ru-RU"/>
              </w:rPr>
              <w:t>На АЦ должна быть установлена защита топливных баков, при этом на задней торцевой стенке защиты должны быть установлены кронштейны для противооткатных башмаков, толщиной листа защиты не менее 3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41</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FF7468">
              <w:rPr>
                <w:rFonts w:ascii="Times New Roman" w:eastAsia="Times New Roman" w:hAnsi="Times New Roman"/>
                <w:sz w:val="24"/>
                <w:szCs w:val="24"/>
                <w:lang w:eastAsia="ru-RU"/>
              </w:rPr>
              <w:t>На правой стороне бака для воды должна быть установлена кассета для напорных рукавов, с габаритными размерами: ширина не менее 270 мм, длина не менее 1510 мм, высота не менее320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42</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FF7468">
              <w:rPr>
                <w:rFonts w:ascii="Times New Roman" w:eastAsia="Times New Roman" w:hAnsi="Times New Roman"/>
                <w:sz w:val="24"/>
                <w:szCs w:val="24"/>
                <w:lang w:eastAsia="ru-RU"/>
              </w:rPr>
              <w:t xml:space="preserve">Корпус кассеты должен быть гнутым и иметь не менее 2-х </w:t>
            </w:r>
            <w:proofErr w:type="spellStart"/>
            <w:r w:rsidRPr="00FF7468">
              <w:rPr>
                <w:rFonts w:ascii="Times New Roman" w:eastAsia="Times New Roman" w:hAnsi="Times New Roman"/>
                <w:sz w:val="24"/>
                <w:szCs w:val="24"/>
                <w:lang w:eastAsia="ru-RU"/>
              </w:rPr>
              <w:t>отбортовок</w:t>
            </w:r>
            <w:proofErr w:type="spellEnd"/>
            <w:r w:rsidRPr="00FF7468">
              <w:rPr>
                <w:rFonts w:ascii="Times New Roman" w:eastAsia="Times New Roman" w:hAnsi="Times New Roman"/>
                <w:sz w:val="24"/>
                <w:szCs w:val="24"/>
                <w:lang w:eastAsia="ru-RU"/>
              </w:rPr>
              <w:t xml:space="preserve"> шириной не менее 9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lastRenderedPageBreak/>
              <w:t>43</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FF7468">
              <w:rPr>
                <w:rFonts w:ascii="Times New Roman" w:eastAsia="Times New Roman" w:hAnsi="Times New Roman"/>
                <w:sz w:val="24"/>
                <w:szCs w:val="24"/>
                <w:lang w:eastAsia="ru-RU"/>
              </w:rPr>
              <w:t>Конструкция автоцистерны пожарной должна обеспечивать размещение в ней не менее четырѐх рукавов Ø 125 мм (всасывающих) длиной, не менее, 2 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44</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0E12BA">
              <w:rPr>
                <w:rFonts w:ascii="Times New Roman" w:eastAsia="Times New Roman" w:hAnsi="Times New Roman"/>
                <w:sz w:val="24"/>
                <w:szCs w:val="24"/>
                <w:lang w:eastAsia="ru-RU"/>
              </w:rPr>
              <w:t>Всасывающие рукава должны устанавливаться в специальной ложе, изготовленной из листа толщиной не менее 2 мм состоящей из четырех направляющих длиной не менее 2165 мм</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2A05A4" w:rsidP="00CD5625">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45</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0E12BA">
              <w:rPr>
                <w:rFonts w:ascii="Times New Roman" w:eastAsia="Times New Roman" w:hAnsi="Times New Roman"/>
                <w:sz w:val="24"/>
                <w:szCs w:val="24"/>
                <w:lang w:eastAsia="ru-RU"/>
              </w:rPr>
              <w:t>Запасное колесо должно быть установлено на х-образном кронштейне. Кронштейн должен быть расположен в горизонтальной плоскости над ложей с всасывающими рукавами</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r w:rsidR="009D7DA3" w:rsidRPr="00D4256F" w:rsidTr="00CD5625">
        <w:trPr>
          <w:trHeight w:val="20"/>
          <w:jc w:val="center"/>
        </w:trPr>
        <w:tc>
          <w:tcPr>
            <w:tcW w:w="540" w:type="dxa"/>
          </w:tcPr>
          <w:p w:rsidR="009D7DA3" w:rsidRDefault="009D7DA3" w:rsidP="002A05A4">
            <w:pPr>
              <w:spacing w:after="0" w:line="240" w:lineRule="exact"/>
              <w:jc w:val="center"/>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4</w:t>
            </w:r>
            <w:r w:rsidR="002A05A4">
              <w:rPr>
                <w:rFonts w:ascii="Times New Roman" w:eastAsia="Times New Roman" w:hAnsi="Times New Roman"/>
                <w:kern w:val="28"/>
                <w:sz w:val="24"/>
                <w:szCs w:val="24"/>
                <w:lang w:eastAsia="ru-RU"/>
              </w:rPr>
              <w:t>6</w:t>
            </w:r>
          </w:p>
        </w:tc>
        <w:tc>
          <w:tcPr>
            <w:tcW w:w="5744" w:type="dxa"/>
          </w:tcPr>
          <w:p w:rsidR="009D7DA3" w:rsidRDefault="009D7DA3" w:rsidP="00CD5625">
            <w:pPr>
              <w:spacing w:after="0" w:line="240" w:lineRule="exact"/>
              <w:rPr>
                <w:rFonts w:ascii="Times New Roman" w:eastAsia="Times New Roman" w:hAnsi="Times New Roman"/>
                <w:sz w:val="24"/>
                <w:szCs w:val="24"/>
                <w:lang w:eastAsia="ru-RU"/>
              </w:rPr>
            </w:pPr>
            <w:r w:rsidRPr="000E12BA">
              <w:rPr>
                <w:rFonts w:ascii="Times New Roman" w:eastAsia="Times New Roman" w:hAnsi="Times New Roman"/>
                <w:sz w:val="24"/>
                <w:szCs w:val="24"/>
                <w:lang w:eastAsia="ru-RU"/>
              </w:rPr>
              <w:t>Крылья задней оси должны быть изготовлены из полимерного материала</w:t>
            </w:r>
          </w:p>
        </w:tc>
        <w:tc>
          <w:tcPr>
            <w:tcW w:w="4206" w:type="dxa"/>
            <w:gridSpan w:val="2"/>
          </w:tcPr>
          <w:p w:rsidR="009D7DA3" w:rsidRDefault="009D7DA3" w:rsidP="00CD5625">
            <w:pPr>
              <w:jc w:val="center"/>
            </w:pPr>
            <w:r w:rsidRPr="0081311C">
              <w:rPr>
                <w:rFonts w:ascii="Times New Roman" w:eastAsia="Times New Roman" w:hAnsi="Times New Roman"/>
                <w:sz w:val="24"/>
                <w:szCs w:val="24"/>
                <w:lang w:eastAsia="ru-RU"/>
              </w:rPr>
              <w:t>наличие</w:t>
            </w:r>
          </w:p>
        </w:tc>
      </w:tr>
    </w:tbl>
    <w:p w:rsidR="009D7DA3" w:rsidRPr="00D4256F" w:rsidRDefault="009D7DA3" w:rsidP="009D7DA3">
      <w:pPr>
        <w:spacing w:after="0" w:line="240" w:lineRule="exact"/>
        <w:ind w:firstLine="567"/>
        <w:contextualSpacing/>
        <w:rPr>
          <w:rFonts w:ascii="Times New Roman" w:eastAsia="Times New Roman" w:hAnsi="Times New Roman"/>
          <w:kern w:val="28"/>
          <w:sz w:val="24"/>
          <w:szCs w:val="24"/>
          <w:lang w:eastAsia="ru-RU"/>
        </w:rPr>
      </w:pPr>
    </w:p>
    <w:p w:rsidR="009D7DA3" w:rsidRPr="001F6F3C" w:rsidRDefault="009D7DA3" w:rsidP="009D7DA3">
      <w:pPr>
        <w:spacing w:after="0" w:line="240" w:lineRule="auto"/>
        <w:ind w:firstLine="567"/>
        <w:contextualSpacing/>
        <w:jc w:val="center"/>
        <w:rPr>
          <w:rFonts w:ascii="Times New Roman" w:eastAsia="Times New Roman" w:hAnsi="Times New Roman"/>
          <w:b/>
          <w:kern w:val="28"/>
          <w:sz w:val="24"/>
          <w:szCs w:val="24"/>
          <w:lang w:eastAsia="ru-RU"/>
        </w:rPr>
      </w:pPr>
      <w:r w:rsidRPr="001F6F3C">
        <w:rPr>
          <w:rFonts w:ascii="Times New Roman" w:eastAsia="Times New Roman" w:hAnsi="Times New Roman"/>
          <w:b/>
          <w:kern w:val="28"/>
          <w:sz w:val="24"/>
          <w:szCs w:val="24"/>
          <w:lang w:eastAsia="ru-RU"/>
        </w:rPr>
        <w:t>Электрооборудование АЦ</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 xml:space="preserve"> Электрооборудование АЦ выполнено однопроводное напряжением 24 В. Роль минусового провода должна</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выполнять металлизация надстройки АЦ.</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 xml:space="preserve"> Электрооборудование АЦ должно включать в себя:</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1. Габаритные огни шасси.</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2. СГУ с двумя передними проблесковыми маяками синего цвета.</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3. Боковые габаритные огни оранжевого цвета в количестве не менее 2 шт. с каждой боковой стороны АЦ.</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4. Заднюю, регулируемую в трех плоскостях, фару освещения рабочей зоны пожарного насоса и рабочей зоны сзади</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АЦ в количестве не менее 1 шт.</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5. Пульт сигнализации контроля и управления оборотами двигателя шасси и пожарного насоса.</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6. Счетчик наработки моточасов и тахометр оборотов пожарного насоса.</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 xml:space="preserve">7. Датчики уровня и наличия жидкости в баке для воды, </w:t>
      </w:r>
      <w:proofErr w:type="spellStart"/>
      <w:r w:rsidRPr="001F6F3C">
        <w:rPr>
          <w:rFonts w:ascii="Times New Roman" w:eastAsia="Times New Roman" w:hAnsi="Times New Roman"/>
          <w:kern w:val="28"/>
          <w:sz w:val="24"/>
          <w:szCs w:val="24"/>
          <w:lang w:eastAsia="ru-RU"/>
        </w:rPr>
        <w:t>пенобаке</w:t>
      </w:r>
      <w:proofErr w:type="spellEnd"/>
      <w:r w:rsidRPr="001F6F3C">
        <w:rPr>
          <w:rFonts w:ascii="Times New Roman" w:eastAsia="Times New Roman" w:hAnsi="Times New Roman"/>
          <w:kern w:val="28"/>
          <w:sz w:val="24"/>
          <w:szCs w:val="24"/>
          <w:lang w:eastAsia="ru-RU"/>
        </w:rPr>
        <w:t xml:space="preserve"> и насосе в количестве 11 шт.</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8. Электропроводку необходимо прокладывать в специальных «тюбингах» для проводов.</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 xml:space="preserve"> АЦ должна быть оформлена и укомплектована проблесковыми маячками согласно ГОСТ Р 50574-2019</w:t>
      </w:r>
    </w:p>
    <w:p w:rsidR="009D7DA3" w:rsidRPr="001F6F3C"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w:t>
      </w:r>
      <w:proofErr w:type="spellStart"/>
      <w:r w:rsidRPr="001F6F3C">
        <w:rPr>
          <w:rFonts w:ascii="Times New Roman" w:eastAsia="Times New Roman" w:hAnsi="Times New Roman"/>
          <w:kern w:val="28"/>
          <w:sz w:val="24"/>
          <w:szCs w:val="24"/>
          <w:lang w:eastAsia="ru-RU"/>
        </w:rPr>
        <w:t>Цветографические</w:t>
      </w:r>
      <w:proofErr w:type="spellEnd"/>
      <w:r w:rsidRPr="001F6F3C">
        <w:rPr>
          <w:rFonts w:ascii="Times New Roman" w:eastAsia="Times New Roman" w:hAnsi="Times New Roman"/>
          <w:kern w:val="28"/>
          <w:sz w:val="24"/>
          <w:szCs w:val="24"/>
          <w:lang w:eastAsia="ru-RU"/>
        </w:rPr>
        <w:t xml:space="preserve"> схемы, опознавательные знаки, надписи, специальные световые и звуковые сигналы.</w:t>
      </w:r>
    </w:p>
    <w:p w:rsidR="009D7DA3"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r w:rsidRPr="001F6F3C">
        <w:rPr>
          <w:rFonts w:ascii="Times New Roman" w:eastAsia="Times New Roman" w:hAnsi="Times New Roman"/>
          <w:kern w:val="28"/>
          <w:sz w:val="24"/>
          <w:szCs w:val="24"/>
          <w:lang w:eastAsia="ru-RU"/>
        </w:rPr>
        <w:t>Противопожарная служба».</w:t>
      </w:r>
      <w:r w:rsidRPr="001F6F3C">
        <w:rPr>
          <w:rFonts w:ascii="Times New Roman" w:eastAsia="Times New Roman" w:hAnsi="Times New Roman"/>
          <w:kern w:val="28"/>
          <w:sz w:val="24"/>
          <w:szCs w:val="24"/>
          <w:lang w:eastAsia="ru-RU"/>
        </w:rPr>
        <w:cr/>
      </w:r>
    </w:p>
    <w:p w:rsidR="0085625C" w:rsidRPr="0085625C" w:rsidRDefault="0085625C" w:rsidP="0085625C">
      <w:pPr>
        <w:spacing w:after="0" w:line="240" w:lineRule="auto"/>
        <w:ind w:firstLine="567"/>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АЦ должна быть укомплектована пожарно-техническим вооружением, специальным оборудованием и инструментом не ранее 20</w:t>
      </w:r>
      <w:r w:rsidR="00D324B2">
        <w:rPr>
          <w:rFonts w:ascii="Times New Roman" w:eastAsia="Times New Roman" w:hAnsi="Times New Roman"/>
          <w:kern w:val="28"/>
          <w:sz w:val="24"/>
          <w:szCs w:val="24"/>
          <w:lang w:eastAsia="ru-RU"/>
        </w:rPr>
        <w:t>2</w:t>
      </w:r>
      <w:r w:rsidR="00D91C39">
        <w:rPr>
          <w:rFonts w:ascii="Times New Roman" w:eastAsia="Times New Roman" w:hAnsi="Times New Roman"/>
          <w:kern w:val="28"/>
          <w:sz w:val="24"/>
          <w:szCs w:val="24"/>
          <w:lang w:eastAsia="ru-RU"/>
        </w:rPr>
        <w:t>1</w:t>
      </w:r>
      <w:r w:rsidRPr="0085625C">
        <w:rPr>
          <w:rFonts w:ascii="Times New Roman" w:eastAsia="Times New Roman" w:hAnsi="Times New Roman"/>
          <w:kern w:val="28"/>
          <w:sz w:val="24"/>
          <w:szCs w:val="24"/>
          <w:lang w:eastAsia="ru-RU"/>
        </w:rPr>
        <w:t xml:space="preserve"> года выпуска в соответствии с техническими условиями на данный вид продукции и в соответствии с прилагаемым перечнем:</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Рукав пожарный напорный Ф 51 мм, длиной 20 м с головками ГР-50 - 8 шт.;</w:t>
      </w:r>
    </w:p>
    <w:p w:rsid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Рукав пожарный напорный Ф 77 мм. длиной 20 м с головками ГР-80 - 4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Рукав всасывающий Ф 125 мм, длиной 2 м с головками ГР-125 -4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Сетка всасывающая СВ-125 -1шт.;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Багор БПМ - 1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Головка соединительная ГП 70</w:t>
      </w:r>
      <w:r w:rsidRPr="0085625C">
        <w:rPr>
          <w:rFonts w:ascii="Times New Roman" w:eastAsia="Times New Roman" w:hAnsi="Times New Roman"/>
          <w:kern w:val="28"/>
          <w:sz w:val="24"/>
          <w:szCs w:val="24"/>
          <w:lang w:val="en-US" w:eastAsia="ru-RU"/>
        </w:rPr>
        <w:t>x</w:t>
      </w:r>
      <w:r w:rsidRPr="0085625C">
        <w:rPr>
          <w:rFonts w:ascii="Times New Roman" w:eastAsia="Times New Roman" w:hAnsi="Times New Roman"/>
          <w:kern w:val="28"/>
          <w:sz w:val="24"/>
          <w:szCs w:val="24"/>
          <w:lang w:eastAsia="ru-RU"/>
        </w:rPr>
        <w:t>50 -2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Головка соединительная ГП 80</w:t>
      </w:r>
      <w:r w:rsidRPr="0085625C">
        <w:rPr>
          <w:rFonts w:ascii="Times New Roman" w:eastAsia="Times New Roman" w:hAnsi="Times New Roman"/>
          <w:kern w:val="28"/>
          <w:sz w:val="24"/>
          <w:szCs w:val="24"/>
          <w:lang w:val="en-US" w:eastAsia="ru-RU"/>
        </w:rPr>
        <w:t>x</w:t>
      </w:r>
      <w:r w:rsidRPr="0085625C">
        <w:rPr>
          <w:rFonts w:ascii="Times New Roman" w:eastAsia="Times New Roman" w:hAnsi="Times New Roman"/>
          <w:kern w:val="28"/>
          <w:sz w:val="24"/>
          <w:szCs w:val="24"/>
          <w:lang w:eastAsia="ru-RU"/>
        </w:rPr>
        <w:t>50 -2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Зажим ЗР-80 - 4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КлючК-150 -2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Ключ К-80 - 2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Колодка противооткатная - 2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lastRenderedPageBreak/>
        <w:t>Лом легкий ЛПЛ - 1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Лом тяжелый ЛПТ - 1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 xml:space="preserve">Лопата ЛКО-3 - </w:t>
      </w:r>
      <w:r w:rsidR="0015551A">
        <w:rPr>
          <w:rFonts w:ascii="Times New Roman" w:eastAsia="Times New Roman" w:hAnsi="Times New Roman"/>
          <w:kern w:val="28"/>
          <w:sz w:val="24"/>
          <w:szCs w:val="24"/>
          <w:lang w:eastAsia="ru-RU"/>
        </w:rPr>
        <w:t>2</w:t>
      </w:r>
      <w:r w:rsidRPr="0085625C">
        <w:rPr>
          <w:rFonts w:ascii="Times New Roman" w:eastAsia="Times New Roman" w:hAnsi="Times New Roman"/>
          <w:kern w:val="28"/>
          <w:sz w:val="24"/>
          <w:szCs w:val="24"/>
          <w:lang w:eastAsia="ru-RU"/>
        </w:rPr>
        <w:t xml:space="preserve"> шт.;</w:t>
      </w:r>
    </w:p>
    <w:p w:rsidR="0085625C" w:rsidRPr="0085625C" w:rsidRDefault="00306AEA"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 xml:space="preserve">Лебедка </w:t>
      </w:r>
      <w:r w:rsidR="0085625C" w:rsidRPr="0085625C">
        <w:rPr>
          <w:rFonts w:ascii="Times New Roman" w:eastAsia="Times New Roman" w:hAnsi="Times New Roman"/>
          <w:kern w:val="28"/>
          <w:sz w:val="24"/>
          <w:szCs w:val="24"/>
          <w:lang w:eastAsia="ru-RU"/>
        </w:rPr>
        <w:t>механическая - 1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Ножовка столярная</w:t>
      </w:r>
      <w:r w:rsidRPr="0085625C">
        <w:rPr>
          <w:rFonts w:ascii="Times New Roman" w:eastAsia="Times New Roman" w:hAnsi="Times New Roman"/>
          <w:kern w:val="28"/>
          <w:sz w:val="24"/>
          <w:szCs w:val="24"/>
          <w:lang w:eastAsia="ru-RU"/>
        </w:rPr>
        <w:tab/>
        <w:t>- 1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proofErr w:type="spellStart"/>
      <w:r w:rsidRPr="0085625C">
        <w:rPr>
          <w:rFonts w:ascii="Times New Roman" w:eastAsia="Times New Roman" w:hAnsi="Times New Roman"/>
          <w:kern w:val="28"/>
          <w:sz w:val="24"/>
          <w:szCs w:val="24"/>
          <w:lang w:eastAsia="ru-RU"/>
        </w:rPr>
        <w:t>Пеногенератор</w:t>
      </w:r>
      <w:proofErr w:type="spellEnd"/>
      <w:r w:rsidRPr="0085625C">
        <w:rPr>
          <w:rFonts w:ascii="Times New Roman" w:eastAsia="Times New Roman" w:hAnsi="Times New Roman"/>
          <w:kern w:val="28"/>
          <w:sz w:val="24"/>
          <w:szCs w:val="24"/>
          <w:lang w:eastAsia="ru-RU"/>
        </w:rPr>
        <w:t xml:space="preserve"> ГПС-600 - 2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Разветвление РТ-80 - 1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Ствол РСКЗ-70</w:t>
      </w:r>
      <w:r w:rsidRPr="0085625C">
        <w:rPr>
          <w:rFonts w:ascii="Times New Roman" w:eastAsia="Times New Roman" w:hAnsi="Times New Roman"/>
          <w:kern w:val="28"/>
          <w:sz w:val="24"/>
          <w:szCs w:val="24"/>
          <w:lang w:eastAsia="ru-RU"/>
        </w:rPr>
        <w:tab/>
        <w:t>- 1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Ствол РСК-50</w:t>
      </w:r>
      <w:r w:rsidRPr="0085625C">
        <w:rPr>
          <w:rFonts w:ascii="Times New Roman" w:eastAsia="Times New Roman" w:hAnsi="Times New Roman"/>
          <w:kern w:val="28"/>
          <w:sz w:val="24"/>
          <w:szCs w:val="24"/>
          <w:lang w:eastAsia="ru-RU"/>
        </w:rPr>
        <w:tab/>
        <w:t>- 1 шт.;</w:t>
      </w:r>
    </w:p>
    <w:p w:rsidR="0085625C" w:rsidRPr="0085625C" w:rsidRDefault="0085625C" w:rsidP="0085625C">
      <w:pPr>
        <w:numPr>
          <w:ilvl w:val="0"/>
          <w:numId w:val="2"/>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Топор А-2</w:t>
      </w:r>
      <w:r w:rsidRPr="0085625C">
        <w:rPr>
          <w:rFonts w:ascii="Times New Roman" w:eastAsia="Times New Roman" w:hAnsi="Times New Roman"/>
          <w:kern w:val="28"/>
          <w:sz w:val="24"/>
          <w:szCs w:val="24"/>
          <w:lang w:eastAsia="ru-RU"/>
        </w:rPr>
        <w:tab/>
        <w:t>- 1 шт.;</w:t>
      </w:r>
    </w:p>
    <w:p w:rsidR="0085625C" w:rsidRPr="0085625C" w:rsidRDefault="0085625C" w:rsidP="0085625C">
      <w:pPr>
        <w:numPr>
          <w:ilvl w:val="0"/>
          <w:numId w:val="3"/>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Фонарь ФОС-3 с зарядным устройством - 1 шт.;</w:t>
      </w:r>
    </w:p>
    <w:p w:rsidR="0085625C" w:rsidRDefault="0085625C" w:rsidP="0085625C">
      <w:pPr>
        <w:numPr>
          <w:ilvl w:val="0"/>
          <w:numId w:val="3"/>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 xml:space="preserve">Мотопомпа в комплекте: пожарный рукав Ф-25 -20м. в количестве 4 шт. со стволом РС-25 - 1 шт.; </w:t>
      </w:r>
      <w:proofErr w:type="gramStart"/>
      <w:r w:rsidRPr="0085625C">
        <w:rPr>
          <w:rFonts w:ascii="Times New Roman" w:eastAsia="Times New Roman" w:hAnsi="Times New Roman"/>
          <w:kern w:val="28"/>
          <w:sz w:val="24"/>
          <w:szCs w:val="24"/>
          <w:lang w:eastAsia="ru-RU"/>
        </w:rPr>
        <w:t>рукав</w:t>
      </w:r>
      <w:proofErr w:type="gramEnd"/>
      <w:r w:rsidRPr="0085625C">
        <w:rPr>
          <w:rFonts w:ascii="Times New Roman" w:eastAsia="Times New Roman" w:hAnsi="Times New Roman"/>
          <w:kern w:val="28"/>
          <w:sz w:val="24"/>
          <w:szCs w:val="24"/>
          <w:lang w:eastAsia="ru-RU"/>
        </w:rPr>
        <w:t xml:space="preserve"> всасывающий Ф-50 с головками ГР50 в сборе Ь=1,7м - в количестве 3 шт., головка переходная 50</w:t>
      </w:r>
      <w:r w:rsidRPr="0085625C">
        <w:rPr>
          <w:rFonts w:ascii="Times New Roman" w:eastAsia="Times New Roman" w:hAnsi="Times New Roman"/>
          <w:kern w:val="28"/>
          <w:sz w:val="24"/>
          <w:szCs w:val="24"/>
          <w:lang w:val="en-US" w:eastAsia="ru-RU"/>
        </w:rPr>
        <w:t>x</w:t>
      </w:r>
      <w:r w:rsidRPr="0085625C">
        <w:rPr>
          <w:rFonts w:ascii="Times New Roman" w:eastAsia="Times New Roman" w:hAnsi="Times New Roman"/>
          <w:kern w:val="28"/>
          <w:sz w:val="24"/>
          <w:szCs w:val="24"/>
          <w:lang w:eastAsia="ru-RU"/>
        </w:rPr>
        <w:t>25 - 1 шт.;</w:t>
      </w:r>
    </w:p>
    <w:p w:rsidR="006E40DE" w:rsidRPr="0085625C" w:rsidRDefault="006E40DE" w:rsidP="0085625C">
      <w:pPr>
        <w:numPr>
          <w:ilvl w:val="0"/>
          <w:numId w:val="3"/>
        </w:numPr>
        <w:spacing w:after="0" w:line="240" w:lineRule="auto"/>
        <w:contextualSpacing/>
        <w:jc w:val="both"/>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 xml:space="preserve">Пила двуручная – 1 </w:t>
      </w:r>
      <w:proofErr w:type="spellStart"/>
      <w:r>
        <w:rPr>
          <w:rFonts w:ascii="Times New Roman" w:eastAsia="Times New Roman" w:hAnsi="Times New Roman"/>
          <w:kern w:val="28"/>
          <w:sz w:val="24"/>
          <w:szCs w:val="24"/>
          <w:lang w:eastAsia="ru-RU"/>
        </w:rPr>
        <w:t>шт</w:t>
      </w:r>
      <w:proofErr w:type="spellEnd"/>
      <w:r>
        <w:rPr>
          <w:rFonts w:ascii="Times New Roman" w:eastAsia="Times New Roman" w:hAnsi="Times New Roman"/>
          <w:kern w:val="28"/>
          <w:sz w:val="24"/>
          <w:szCs w:val="24"/>
          <w:lang w:eastAsia="ru-RU"/>
        </w:rPr>
        <w:t>;</w:t>
      </w:r>
      <w:bookmarkStart w:id="0" w:name="_GoBack"/>
      <w:bookmarkEnd w:id="0"/>
    </w:p>
    <w:p w:rsidR="0085625C" w:rsidRPr="0085625C" w:rsidRDefault="0085625C" w:rsidP="0085625C">
      <w:pPr>
        <w:numPr>
          <w:ilvl w:val="0"/>
          <w:numId w:val="3"/>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 xml:space="preserve">Инструмент шоферской (поставляемый </w:t>
      </w:r>
      <w:proofErr w:type="gramStart"/>
      <w:r w:rsidRPr="0085625C">
        <w:rPr>
          <w:rFonts w:ascii="Times New Roman" w:eastAsia="Times New Roman" w:hAnsi="Times New Roman"/>
          <w:kern w:val="28"/>
          <w:sz w:val="24"/>
          <w:szCs w:val="24"/>
          <w:lang w:eastAsia="ru-RU"/>
        </w:rPr>
        <w:t>с</w:t>
      </w:r>
      <w:proofErr w:type="gramEnd"/>
      <w:r w:rsidRPr="0085625C">
        <w:rPr>
          <w:rFonts w:ascii="Times New Roman" w:eastAsia="Times New Roman" w:hAnsi="Times New Roman"/>
          <w:kern w:val="28"/>
          <w:sz w:val="24"/>
          <w:szCs w:val="24"/>
          <w:lang w:eastAsia="ru-RU"/>
        </w:rPr>
        <w:t xml:space="preserve"> а/м) - 1 комплект;</w:t>
      </w:r>
    </w:p>
    <w:p w:rsidR="0085625C" w:rsidRPr="0085625C" w:rsidRDefault="0085625C" w:rsidP="0085625C">
      <w:pPr>
        <w:numPr>
          <w:ilvl w:val="0"/>
          <w:numId w:val="3"/>
        </w:numPr>
        <w:spacing w:after="0" w:line="240" w:lineRule="auto"/>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Ранцевый лесной огнетушитель (</w:t>
      </w:r>
      <w:r w:rsidRPr="0085625C">
        <w:rPr>
          <w:rFonts w:ascii="Times New Roman" w:eastAsia="Times New Roman" w:hAnsi="Times New Roman"/>
          <w:kern w:val="28"/>
          <w:sz w:val="24"/>
          <w:szCs w:val="24"/>
          <w:lang w:val="en-US" w:eastAsia="ru-RU"/>
        </w:rPr>
        <w:t>PJIO</w:t>
      </w:r>
      <w:r w:rsidRPr="0085625C">
        <w:rPr>
          <w:rFonts w:ascii="Times New Roman" w:eastAsia="Times New Roman" w:hAnsi="Times New Roman"/>
          <w:kern w:val="28"/>
          <w:sz w:val="24"/>
          <w:szCs w:val="24"/>
          <w:lang w:eastAsia="ru-RU"/>
        </w:rPr>
        <w:t xml:space="preserve">) </w:t>
      </w:r>
    </w:p>
    <w:p w:rsidR="0085625C" w:rsidRPr="0085625C" w:rsidRDefault="0085625C" w:rsidP="0085625C">
      <w:pPr>
        <w:spacing w:after="0" w:line="240" w:lineRule="auto"/>
        <w:ind w:firstLine="567"/>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Производительность, не менее, л/мин 2,25. Емкость мешка, не менее, л. 18</w:t>
      </w:r>
    </w:p>
    <w:p w:rsidR="0085625C" w:rsidRPr="0085625C" w:rsidRDefault="0085625C" w:rsidP="0085625C">
      <w:pPr>
        <w:spacing w:after="0" w:line="240" w:lineRule="auto"/>
        <w:ind w:firstLine="567"/>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Габаритные размеры, не более, (мм): (Длина х Ширина х Высота) (520</w:t>
      </w:r>
      <w:r w:rsidRPr="0085625C">
        <w:rPr>
          <w:rFonts w:ascii="Times New Roman" w:eastAsia="Times New Roman" w:hAnsi="Times New Roman"/>
          <w:kern w:val="28"/>
          <w:sz w:val="24"/>
          <w:szCs w:val="24"/>
          <w:lang w:val="en-US" w:eastAsia="ru-RU"/>
        </w:rPr>
        <w:t>x</w:t>
      </w:r>
      <w:r w:rsidRPr="0085625C">
        <w:rPr>
          <w:rFonts w:ascii="Times New Roman" w:eastAsia="Times New Roman" w:hAnsi="Times New Roman"/>
          <w:kern w:val="28"/>
          <w:sz w:val="24"/>
          <w:szCs w:val="24"/>
          <w:lang w:eastAsia="ru-RU"/>
        </w:rPr>
        <w:t>360</w:t>
      </w:r>
      <w:r w:rsidRPr="0085625C">
        <w:rPr>
          <w:rFonts w:ascii="Times New Roman" w:eastAsia="Times New Roman" w:hAnsi="Times New Roman"/>
          <w:kern w:val="28"/>
          <w:sz w:val="24"/>
          <w:szCs w:val="24"/>
          <w:lang w:val="en-US" w:eastAsia="ru-RU"/>
        </w:rPr>
        <w:t>x</w:t>
      </w:r>
      <w:r w:rsidRPr="0085625C">
        <w:rPr>
          <w:rFonts w:ascii="Times New Roman" w:eastAsia="Times New Roman" w:hAnsi="Times New Roman"/>
          <w:kern w:val="28"/>
          <w:sz w:val="24"/>
          <w:szCs w:val="24"/>
          <w:lang w:eastAsia="ru-RU"/>
        </w:rPr>
        <w:t>160)</w:t>
      </w:r>
    </w:p>
    <w:p w:rsidR="0085625C" w:rsidRPr="0085625C" w:rsidRDefault="0085625C" w:rsidP="0085625C">
      <w:pPr>
        <w:spacing w:after="0" w:line="240" w:lineRule="auto"/>
        <w:ind w:firstLine="567"/>
        <w:contextualSpacing/>
        <w:jc w:val="both"/>
        <w:rPr>
          <w:rFonts w:ascii="Times New Roman" w:eastAsia="Times New Roman" w:hAnsi="Times New Roman"/>
          <w:kern w:val="28"/>
          <w:sz w:val="24"/>
          <w:szCs w:val="24"/>
          <w:lang w:eastAsia="ru-RU"/>
        </w:rPr>
      </w:pPr>
      <w:r w:rsidRPr="0085625C">
        <w:rPr>
          <w:rFonts w:ascii="Times New Roman" w:eastAsia="Times New Roman" w:hAnsi="Times New Roman"/>
          <w:kern w:val="28"/>
          <w:sz w:val="24"/>
          <w:szCs w:val="24"/>
          <w:lang w:eastAsia="ru-RU"/>
        </w:rPr>
        <w:t>Конструктивная масса в сборе, не более, кг 2,5. Срок службы до списания, не менее, лет 2,5</w:t>
      </w:r>
      <w:r w:rsidR="00EF7BF3">
        <w:rPr>
          <w:rFonts w:ascii="Times New Roman" w:eastAsia="Times New Roman" w:hAnsi="Times New Roman"/>
          <w:kern w:val="28"/>
          <w:sz w:val="24"/>
          <w:szCs w:val="24"/>
          <w:lang w:eastAsia="ru-RU"/>
        </w:rPr>
        <w:t>. Емкость эластичная из прорезиненной ткани водонепроницаемая. В верхней части емкости имеется крышка, горловина с фиксаторами. Количество фиксаторов не горловине не менее 2 шт. Объем крышки, не менее 300 мл. Гидропульт присоединяется к емкости при помощи резиновой гибкой трубки (шланга), имеет две ручки (большая и малая) с упорами и рифлением из полипропилена красного цвета для снижения нагрузки на руки пожарного.</w:t>
      </w:r>
      <w:r w:rsidR="006827D6">
        <w:rPr>
          <w:rFonts w:ascii="Times New Roman" w:eastAsia="Times New Roman" w:hAnsi="Times New Roman"/>
          <w:kern w:val="28"/>
          <w:sz w:val="24"/>
          <w:szCs w:val="24"/>
          <w:lang w:eastAsia="ru-RU"/>
        </w:rPr>
        <w:t xml:space="preserve"> Большая ручка диаметром по упору, не менее 46 мм, одевается на шток гидропульта. Малая ручка диаметром по упору, не менее 38 мм, одевается на гильзу гидропульта. Клапан гидропульта лепесткового типа изготовлен из пластиката, исключает самопроизвольное вытекание воды из гидропульта в опущенном состоянии Гидропульт штуцер и гайка из полипропилена. – 5 шт</w:t>
      </w:r>
    </w:p>
    <w:p w:rsidR="0085625C" w:rsidRDefault="0085625C" w:rsidP="009D7DA3">
      <w:pPr>
        <w:spacing w:after="0" w:line="240" w:lineRule="auto"/>
        <w:ind w:firstLine="567"/>
        <w:contextualSpacing/>
        <w:jc w:val="both"/>
        <w:rPr>
          <w:rFonts w:ascii="Times New Roman" w:eastAsia="Times New Roman" w:hAnsi="Times New Roman"/>
          <w:kern w:val="28"/>
          <w:sz w:val="24"/>
          <w:szCs w:val="24"/>
          <w:lang w:eastAsia="ru-RU"/>
        </w:rPr>
      </w:pPr>
    </w:p>
    <w:p w:rsidR="009D7DA3" w:rsidRDefault="009D7DA3" w:rsidP="009D7DA3">
      <w:pPr>
        <w:spacing w:after="0" w:line="240" w:lineRule="auto"/>
        <w:ind w:firstLine="567"/>
        <w:contextualSpacing/>
        <w:jc w:val="both"/>
        <w:rPr>
          <w:rFonts w:ascii="Times New Roman" w:eastAsia="Times New Roman" w:hAnsi="Times New Roman"/>
          <w:kern w:val="28"/>
          <w:sz w:val="24"/>
          <w:szCs w:val="24"/>
          <w:lang w:eastAsia="ru-RU"/>
        </w:rPr>
      </w:pPr>
    </w:p>
    <w:p w:rsidR="00EC2D10" w:rsidRPr="00D4256F" w:rsidRDefault="00EC2D10" w:rsidP="00EC2D10">
      <w:pPr>
        <w:spacing w:after="0" w:line="240" w:lineRule="auto"/>
        <w:ind w:firstLine="567"/>
        <w:contextualSpacing/>
        <w:jc w:val="both"/>
        <w:rPr>
          <w:rFonts w:ascii="Times New Roman" w:eastAsia="Times New Roman" w:hAnsi="Times New Roman" w:cs="Times New Roman"/>
          <w:kern w:val="28"/>
          <w:sz w:val="24"/>
          <w:szCs w:val="24"/>
          <w:lang w:eastAsia="ru-RU"/>
        </w:rPr>
      </w:pPr>
      <w:r w:rsidRPr="00D4256F">
        <w:rPr>
          <w:rFonts w:ascii="Times New Roman" w:eastAsia="Times New Roman" w:hAnsi="Times New Roman" w:cs="Times New Roman"/>
          <w:kern w:val="28"/>
          <w:sz w:val="24"/>
          <w:szCs w:val="24"/>
          <w:lang w:eastAsia="ru-RU"/>
        </w:rPr>
        <w:t>1. Поставке подлежит новый Товар, год выпуска не ранее 20</w:t>
      </w:r>
      <w:r w:rsidR="00103724">
        <w:rPr>
          <w:rFonts w:ascii="Times New Roman" w:eastAsia="Times New Roman" w:hAnsi="Times New Roman" w:cs="Times New Roman"/>
          <w:kern w:val="28"/>
          <w:sz w:val="24"/>
          <w:szCs w:val="24"/>
          <w:lang w:eastAsia="ru-RU"/>
        </w:rPr>
        <w:t>2</w:t>
      </w:r>
      <w:r w:rsidR="00D91C39">
        <w:rPr>
          <w:rFonts w:ascii="Times New Roman" w:eastAsia="Times New Roman" w:hAnsi="Times New Roman" w:cs="Times New Roman"/>
          <w:kern w:val="28"/>
          <w:sz w:val="24"/>
          <w:szCs w:val="24"/>
          <w:lang w:eastAsia="ru-RU"/>
        </w:rPr>
        <w:t>1</w:t>
      </w:r>
      <w:r w:rsidR="00103724">
        <w:rPr>
          <w:rFonts w:ascii="Times New Roman" w:eastAsia="Times New Roman" w:hAnsi="Times New Roman" w:cs="Times New Roman"/>
          <w:kern w:val="28"/>
          <w:sz w:val="24"/>
          <w:szCs w:val="24"/>
          <w:lang w:eastAsia="ru-RU"/>
        </w:rPr>
        <w:t xml:space="preserve"> </w:t>
      </w:r>
      <w:r w:rsidRPr="00D4256F">
        <w:rPr>
          <w:rFonts w:ascii="Times New Roman" w:eastAsia="Times New Roman" w:hAnsi="Times New Roman" w:cs="Times New Roman"/>
          <w:kern w:val="28"/>
          <w:sz w:val="24"/>
          <w:szCs w:val="24"/>
          <w:lang w:eastAsia="ru-RU"/>
        </w:rPr>
        <w:t>года.</w:t>
      </w:r>
    </w:p>
    <w:p w:rsidR="00EC2D10" w:rsidRPr="00D4256F" w:rsidRDefault="00EC2D10" w:rsidP="00EC2D10">
      <w:pPr>
        <w:spacing w:after="0" w:line="240" w:lineRule="auto"/>
        <w:ind w:firstLine="567"/>
        <w:contextualSpacing/>
        <w:jc w:val="both"/>
        <w:rPr>
          <w:rFonts w:ascii="Times New Roman" w:eastAsia="Times New Roman" w:hAnsi="Times New Roman" w:cs="Times New Roman"/>
          <w:kern w:val="28"/>
          <w:sz w:val="24"/>
          <w:szCs w:val="24"/>
          <w:lang w:eastAsia="ru-RU"/>
        </w:rPr>
      </w:pPr>
      <w:r w:rsidRPr="00D4256F">
        <w:rPr>
          <w:rFonts w:ascii="Times New Roman" w:eastAsia="Times New Roman" w:hAnsi="Times New Roman" w:cs="Times New Roman"/>
          <w:bCs/>
          <w:sz w:val="24"/>
          <w:szCs w:val="24"/>
          <w:lang w:eastAsia="ru-RU"/>
        </w:rPr>
        <w:t>2. Товар должен быть в технически исправном состоянии и не иметь кузовных повреждений и повреждений салона.</w:t>
      </w:r>
    </w:p>
    <w:p w:rsidR="00EC2D10" w:rsidRPr="00D4256F" w:rsidRDefault="00EC2D10" w:rsidP="00EC2D10">
      <w:pPr>
        <w:spacing w:after="0" w:line="240" w:lineRule="auto"/>
        <w:ind w:firstLine="567"/>
        <w:contextualSpacing/>
        <w:jc w:val="both"/>
        <w:rPr>
          <w:rFonts w:ascii="Times New Roman" w:eastAsia="Times New Roman" w:hAnsi="Times New Roman" w:cs="Times New Roman"/>
          <w:bCs/>
          <w:sz w:val="24"/>
          <w:szCs w:val="24"/>
          <w:lang w:eastAsia="ru-RU"/>
        </w:rPr>
      </w:pPr>
      <w:r w:rsidRPr="00D4256F">
        <w:rPr>
          <w:rFonts w:ascii="Times New Roman" w:eastAsia="Times New Roman" w:hAnsi="Times New Roman" w:cs="Times New Roman"/>
          <w:bCs/>
          <w:sz w:val="24"/>
          <w:szCs w:val="24"/>
          <w:lang w:eastAsia="ru-RU"/>
        </w:rPr>
        <w:t>3. На автомобиле не должна быть произведена замена агрегатов и кузова.</w:t>
      </w:r>
    </w:p>
    <w:p w:rsidR="00EC2D10" w:rsidRPr="00D4256F" w:rsidRDefault="00EC2D10" w:rsidP="00EC2D10">
      <w:pPr>
        <w:tabs>
          <w:tab w:val="left" w:pos="709"/>
        </w:tabs>
        <w:spacing w:after="0" w:line="240" w:lineRule="auto"/>
        <w:ind w:firstLine="567"/>
        <w:contextualSpacing/>
        <w:jc w:val="both"/>
        <w:rPr>
          <w:rFonts w:ascii="Times New Roman" w:eastAsia="Times New Roman" w:hAnsi="Times New Roman" w:cs="Times New Roman"/>
          <w:kern w:val="28"/>
          <w:sz w:val="24"/>
          <w:szCs w:val="24"/>
          <w:lang w:eastAsia="ru-RU"/>
        </w:rPr>
      </w:pPr>
      <w:r w:rsidRPr="00D4256F">
        <w:rPr>
          <w:rFonts w:ascii="Times New Roman" w:eastAsia="Times New Roman" w:hAnsi="Times New Roman" w:cs="Times New Roman"/>
          <w:bCs/>
          <w:sz w:val="24"/>
          <w:szCs w:val="24"/>
          <w:lang w:eastAsia="ru-RU"/>
        </w:rPr>
        <w:t>4. Всё штатное оборудование должно находиться на предусмотренных изготовителем местах и быть в рабочем состоянии.</w:t>
      </w:r>
    </w:p>
    <w:p w:rsidR="00EC2D10" w:rsidRPr="00D4256F" w:rsidRDefault="00EC2D10" w:rsidP="00EC2D10">
      <w:pPr>
        <w:spacing w:after="0" w:line="240" w:lineRule="auto"/>
        <w:ind w:firstLine="567"/>
        <w:jc w:val="both"/>
        <w:rPr>
          <w:rFonts w:ascii="Times New Roman" w:eastAsia="Times New Roman" w:hAnsi="Times New Roman" w:cs="Times New Roman"/>
          <w:bCs/>
          <w:sz w:val="24"/>
          <w:szCs w:val="24"/>
          <w:lang w:eastAsia="ru-RU"/>
        </w:rPr>
      </w:pPr>
      <w:r w:rsidRPr="00D4256F">
        <w:rPr>
          <w:rFonts w:ascii="Times New Roman" w:eastAsia="Times New Roman" w:hAnsi="Times New Roman" w:cs="Times New Roman"/>
          <w:bCs/>
          <w:sz w:val="24"/>
          <w:szCs w:val="24"/>
          <w:lang w:eastAsia="ru-RU"/>
        </w:rPr>
        <w:t>5. Автомобиль не должен был находиться под водой частично или полностью.</w:t>
      </w:r>
    </w:p>
    <w:p w:rsidR="00EC2D10" w:rsidRDefault="00EC2D10" w:rsidP="00EC2D10">
      <w:pPr>
        <w:spacing w:after="0" w:line="240" w:lineRule="auto"/>
        <w:ind w:firstLine="567"/>
        <w:jc w:val="both"/>
        <w:rPr>
          <w:rFonts w:ascii="Times New Roman" w:eastAsia="Calibri" w:hAnsi="Times New Roman" w:cs="Times New Roman"/>
          <w:sz w:val="24"/>
          <w:szCs w:val="24"/>
          <w:lang w:eastAsia="ru-RU"/>
        </w:rPr>
      </w:pPr>
      <w:r w:rsidRPr="00D4256F">
        <w:rPr>
          <w:rFonts w:ascii="Times New Roman" w:eastAsia="Times New Roman" w:hAnsi="Times New Roman" w:cs="Times New Roman"/>
          <w:bCs/>
          <w:sz w:val="24"/>
          <w:szCs w:val="24"/>
          <w:lang w:eastAsia="ru-RU"/>
        </w:rPr>
        <w:t xml:space="preserve">6. </w:t>
      </w:r>
      <w:r w:rsidRPr="00D4256F">
        <w:rPr>
          <w:rFonts w:ascii="Times New Roman" w:eastAsia="Calibri" w:hAnsi="Times New Roman" w:cs="Times New Roman"/>
          <w:sz w:val="24"/>
          <w:szCs w:val="24"/>
          <w:lang w:eastAsia="ru-RU"/>
        </w:rPr>
        <w:t>Автомобиль не должен быть ввезён в Россию по частям.</w:t>
      </w:r>
    </w:p>
    <w:p w:rsidR="00EC2D10" w:rsidRDefault="00EC2D10" w:rsidP="00EC2D10">
      <w:pPr>
        <w:spacing w:after="0" w:line="240" w:lineRule="auto"/>
        <w:ind w:left="142" w:firstLine="425"/>
        <w:jc w:val="both"/>
        <w:rPr>
          <w:rFonts w:ascii="Times New Roman" w:eastAsia="Calibri" w:hAnsi="Times New Roman" w:cs="Times New Roman"/>
          <w:sz w:val="24"/>
          <w:szCs w:val="24"/>
          <w:lang w:eastAsia="ru-RU"/>
        </w:rPr>
      </w:pPr>
      <w:r w:rsidRPr="004937C7">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 Автомобиль должен быть оснащен аппаратурой спутниковой навигации ГЛОНАСС или ГЛОНАСС/</w:t>
      </w:r>
      <w:r>
        <w:rPr>
          <w:rFonts w:ascii="Times New Roman" w:eastAsia="Calibri" w:hAnsi="Times New Roman" w:cs="Times New Roman"/>
          <w:sz w:val="24"/>
          <w:szCs w:val="24"/>
          <w:lang w:val="en-US" w:eastAsia="ru-RU"/>
        </w:rPr>
        <w:t>GPS</w:t>
      </w:r>
      <w:r>
        <w:rPr>
          <w:rFonts w:ascii="Times New Roman" w:eastAsia="Calibri" w:hAnsi="Times New Roman" w:cs="Times New Roman"/>
          <w:sz w:val="24"/>
          <w:szCs w:val="24"/>
          <w:lang w:eastAsia="ru-RU"/>
        </w:rPr>
        <w:t xml:space="preserve"> или аналог с возможностью передачи данных в формате </w:t>
      </w:r>
      <w:r>
        <w:rPr>
          <w:rFonts w:ascii="Times New Roman" w:eastAsia="Calibri" w:hAnsi="Times New Roman" w:cs="Times New Roman"/>
          <w:sz w:val="24"/>
          <w:szCs w:val="24"/>
          <w:lang w:val="en-US" w:eastAsia="ru-RU"/>
        </w:rPr>
        <w:t>EGTS</w:t>
      </w:r>
      <w:r>
        <w:rPr>
          <w:rFonts w:ascii="Times New Roman" w:eastAsia="Calibri" w:hAnsi="Times New Roman" w:cs="Times New Roman"/>
          <w:sz w:val="24"/>
          <w:szCs w:val="24"/>
          <w:lang w:eastAsia="ru-RU"/>
        </w:rPr>
        <w:t>.</w:t>
      </w:r>
    </w:p>
    <w:p w:rsidR="00EC2D10" w:rsidRPr="00EC1329" w:rsidRDefault="00EC2D10" w:rsidP="00EC2D10">
      <w:pPr>
        <w:spacing w:after="0" w:line="240" w:lineRule="auto"/>
        <w:ind w:left="142" w:firstLine="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Приобретаемая техника должна быть только отечественного производства.</w:t>
      </w:r>
    </w:p>
    <w:p w:rsidR="009D7DA3" w:rsidRDefault="009D7DA3" w:rsidP="009D7DA3"/>
    <w:p w:rsidR="00FB6E25" w:rsidRDefault="00FB6E25" w:rsidP="009D7DA3">
      <w:pPr>
        <w:spacing w:after="0" w:line="240" w:lineRule="auto"/>
        <w:jc w:val="both"/>
      </w:pPr>
    </w:p>
    <w:sectPr w:rsidR="00FB6E25" w:rsidSect="00EE7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DC9"/>
    <w:multiLevelType w:val="multilevel"/>
    <w:tmpl w:val="CFAA50E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627ECD"/>
    <w:multiLevelType w:val="multilevel"/>
    <w:tmpl w:val="8CCC1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6F6084"/>
    <w:multiLevelType w:val="hybridMultilevel"/>
    <w:tmpl w:val="33ACB372"/>
    <w:lvl w:ilvl="0" w:tplc="F3D01F6E">
      <w:start w:val="1"/>
      <w:numFmt w:val="decimal"/>
      <w:lvlText w:val="%1"/>
      <w:lvlJc w:val="left"/>
      <w:pPr>
        <w:ind w:left="1920" w:hanging="1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6F"/>
    <w:rsid w:val="000069A8"/>
    <w:rsid w:val="00010415"/>
    <w:rsid w:val="00034FD4"/>
    <w:rsid w:val="00083756"/>
    <w:rsid w:val="000F69C0"/>
    <w:rsid w:val="00103724"/>
    <w:rsid w:val="00144709"/>
    <w:rsid w:val="0015551A"/>
    <w:rsid w:val="002A05A4"/>
    <w:rsid w:val="00306AEA"/>
    <w:rsid w:val="003662E2"/>
    <w:rsid w:val="0040628C"/>
    <w:rsid w:val="00424F13"/>
    <w:rsid w:val="004769C2"/>
    <w:rsid w:val="004937C7"/>
    <w:rsid w:val="004D1AF9"/>
    <w:rsid w:val="004F5E07"/>
    <w:rsid w:val="005372DA"/>
    <w:rsid w:val="006337DD"/>
    <w:rsid w:val="006827D6"/>
    <w:rsid w:val="006E40DE"/>
    <w:rsid w:val="00721876"/>
    <w:rsid w:val="0072298A"/>
    <w:rsid w:val="0085625C"/>
    <w:rsid w:val="00867495"/>
    <w:rsid w:val="008E4A48"/>
    <w:rsid w:val="0097416F"/>
    <w:rsid w:val="009A4783"/>
    <w:rsid w:val="009D7DA3"/>
    <w:rsid w:val="00AE5346"/>
    <w:rsid w:val="00C40E11"/>
    <w:rsid w:val="00C52EC0"/>
    <w:rsid w:val="00CD1256"/>
    <w:rsid w:val="00CF28DA"/>
    <w:rsid w:val="00D03AA3"/>
    <w:rsid w:val="00D24517"/>
    <w:rsid w:val="00D324B2"/>
    <w:rsid w:val="00D4256F"/>
    <w:rsid w:val="00D91C39"/>
    <w:rsid w:val="00E02FD8"/>
    <w:rsid w:val="00E51645"/>
    <w:rsid w:val="00EC205E"/>
    <w:rsid w:val="00EC2D10"/>
    <w:rsid w:val="00EC4B9B"/>
    <w:rsid w:val="00ED1A18"/>
    <w:rsid w:val="00EE7A15"/>
    <w:rsid w:val="00EF7BF3"/>
    <w:rsid w:val="00FB6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407B"/>
  <w15:docId w15:val="{974B0957-2BDB-4287-B6E0-F917A067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628C"/>
    <w:pPr>
      <w:ind w:left="720"/>
      <w:contextualSpacing/>
    </w:pPr>
  </w:style>
  <w:style w:type="character" w:customStyle="1" w:styleId="a4">
    <w:name w:val="Абзац списка Знак"/>
    <w:link w:val="a3"/>
    <w:uiPriority w:val="34"/>
    <w:rsid w:val="009D7DA3"/>
  </w:style>
  <w:style w:type="paragraph" w:styleId="a5">
    <w:name w:val="Balloon Text"/>
    <w:basedOn w:val="a"/>
    <w:link w:val="a6"/>
    <w:uiPriority w:val="99"/>
    <w:semiHidden/>
    <w:unhideWhenUsed/>
    <w:rsid w:val="006E40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4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9D15-4F04-41F1-9099-0D0BD9F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dc:creator>
  <cp:lastModifiedBy>Пользователь</cp:lastModifiedBy>
  <cp:revision>4</cp:revision>
  <cp:lastPrinted>2021-01-27T12:32:00Z</cp:lastPrinted>
  <dcterms:created xsi:type="dcterms:W3CDTF">2020-01-31T08:09:00Z</dcterms:created>
  <dcterms:modified xsi:type="dcterms:W3CDTF">2021-01-27T13:06:00Z</dcterms:modified>
</cp:coreProperties>
</file>