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4639"/>
        <w:gridCol w:w="4931"/>
      </w:tblGrid>
      <w:tr w:rsidR="007F220C" w:rsidRPr="005835ED" w:rsidTr="0025162B">
        <w:trPr>
          <w:jc w:val="center"/>
        </w:trPr>
        <w:tc>
          <w:tcPr>
            <w:tcW w:w="4639" w:type="dxa"/>
          </w:tcPr>
          <w:p w:rsidR="007F220C" w:rsidRPr="005835ED" w:rsidRDefault="007F220C" w:rsidP="005835ED">
            <w:pPr>
              <w:spacing w:line="312" w:lineRule="auto"/>
              <w:jc w:val="center"/>
              <w:rPr>
                <w:sz w:val="26"/>
                <w:szCs w:val="24"/>
              </w:rPr>
            </w:pPr>
          </w:p>
        </w:tc>
        <w:tc>
          <w:tcPr>
            <w:tcW w:w="4931" w:type="dxa"/>
          </w:tcPr>
          <w:p w:rsidR="007F220C" w:rsidRPr="005835ED" w:rsidRDefault="007F220C" w:rsidP="005835ED">
            <w:pPr>
              <w:spacing w:line="312" w:lineRule="auto"/>
              <w:ind w:firstLine="0"/>
              <w:jc w:val="center"/>
              <w:rPr>
                <w:sz w:val="26"/>
                <w:szCs w:val="24"/>
              </w:rPr>
            </w:pPr>
            <w:r w:rsidRPr="005835ED">
              <w:rPr>
                <w:sz w:val="26"/>
                <w:szCs w:val="24"/>
              </w:rPr>
              <w:t>УТВЕРЖДАЮ</w:t>
            </w:r>
          </w:p>
          <w:p w:rsidR="007F220C" w:rsidRPr="005835ED" w:rsidRDefault="007F220C" w:rsidP="005835ED">
            <w:pPr>
              <w:spacing w:line="312" w:lineRule="auto"/>
              <w:ind w:firstLine="0"/>
              <w:jc w:val="center"/>
              <w:rPr>
                <w:sz w:val="26"/>
                <w:szCs w:val="24"/>
              </w:rPr>
            </w:pPr>
            <w:r w:rsidRPr="005835ED">
              <w:rPr>
                <w:sz w:val="26"/>
                <w:szCs w:val="24"/>
              </w:rPr>
              <w:t>Д</w:t>
            </w:r>
            <w:r w:rsidR="00A84017">
              <w:rPr>
                <w:sz w:val="26"/>
                <w:szCs w:val="24"/>
              </w:rPr>
              <w:t xml:space="preserve">иректор </w:t>
            </w:r>
            <w:r w:rsidRPr="005835ED">
              <w:rPr>
                <w:sz w:val="26"/>
                <w:szCs w:val="24"/>
              </w:rPr>
              <w:t>__________</w:t>
            </w:r>
            <w:proofErr w:type="spellStart"/>
            <w:r w:rsidR="00A84017">
              <w:rPr>
                <w:sz w:val="26"/>
                <w:szCs w:val="24"/>
              </w:rPr>
              <w:t>Е.И.Мельникова</w:t>
            </w:r>
            <w:proofErr w:type="spellEnd"/>
          </w:p>
          <w:p w:rsidR="007F220C" w:rsidRPr="005835ED" w:rsidRDefault="007F220C" w:rsidP="00A84017">
            <w:pPr>
              <w:spacing w:line="312" w:lineRule="auto"/>
              <w:ind w:firstLine="0"/>
              <w:jc w:val="center"/>
              <w:rPr>
                <w:sz w:val="26"/>
                <w:szCs w:val="24"/>
              </w:rPr>
            </w:pPr>
            <w:r w:rsidRPr="005835ED">
              <w:rPr>
                <w:sz w:val="26"/>
                <w:szCs w:val="24"/>
              </w:rPr>
              <w:t>«___» __________ 202</w:t>
            </w:r>
            <w:r w:rsidR="005835ED" w:rsidRPr="005835ED">
              <w:rPr>
                <w:sz w:val="26"/>
                <w:szCs w:val="24"/>
              </w:rPr>
              <w:t>1</w:t>
            </w:r>
            <w:r w:rsidRPr="005835ED">
              <w:rPr>
                <w:sz w:val="26"/>
                <w:szCs w:val="24"/>
              </w:rPr>
              <w:t xml:space="preserve"> г.</w:t>
            </w:r>
          </w:p>
        </w:tc>
      </w:tr>
    </w:tbl>
    <w:p w:rsidR="007F220C" w:rsidRPr="005835ED" w:rsidRDefault="007F220C"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1E7CC0" w:rsidRPr="005835ED" w:rsidRDefault="001E7CC0" w:rsidP="005835ED">
      <w:pPr>
        <w:spacing w:line="312" w:lineRule="auto"/>
        <w:ind w:firstLine="0"/>
        <w:rPr>
          <w:sz w:val="26"/>
          <w:szCs w:val="24"/>
        </w:rPr>
      </w:pPr>
    </w:p>
    <w:p w:rsidR="007F220C" w:rsidRPr="005835ED" w:rsidRDefault="001E7CC0" w:rsidP="005835ED">
      <w:pPr>
        <w:pStyle w:val="afe"/>
        <w:spacing w:before="0" w:after="0" w:line="312" w:lineRule="auto"/>
        <w:rPr>
          <w:rFonts w:ascii="Times New Roman" w:hAnsi="Times New Roman"/>
          <w:bCs w:val="0"/>
          <w:color w:val="000000" w:themeColor="text1"/>
          <w:sz w:val="26"/>
          <w:szCs w:val="24"/>
        </w:rPr>
      </w:pPr>
      <w:r w:rsidRPr="005835ED">
        <w:rPr>
          <w:rFonts w:ascii="Times New Roman" w:hAnsi="Times New Roman"/>
          <w:bCs w:val="0"/>
          <w:color w:val="000000" w:themeColor="text1"/>
          <w:sz w:val="26"/>
          <w:szCs w:val="24"/>
        </w:rPr>
        <w:t>ДОК</w:t>
      </w:r>
      <w:r w:rsidR="007F220C" w:rsidRPr="005835ED">
        <w:rPr>
          <w:rFonts w:ascii="Times New Roman" w:hAnsi="Times New Roman"/>
          <w:bCs w:val="0"/>
          <w:color w:val="000000" w:themeColor="text1"/>
          <w:sz w:val="26"/>
          <w:szCs w:val="24"/>
        </w:rPr>
        <w:t>УМЕНТАЦИЯ</w:t>
      </w:r>
    </w:p>
    <w:p w:rsidR="001E7CC0" w:rsidRPr="005835ED" w:rsidRDefault="001E7CC0" w:rsidP="005835ED">
      <w:pPr>
        <w:pStyle w:val="afe"/>
        <w:spacing w:before="0" w:after="0" w:line="312" w:lineRule="auto"/>
        <w:rPr>
          <w:rFonts w:ascii="Times New Roman" w:hAnsi="Times New Roman"/>
          <w:b w:val="0"/>
          <w:bCs w:val="0"/>
          <w:color w:val="000000"/>
          <w:sz w:val="26"/>
          <w:szCs w:val="24"/>
        </w:rPr>
      </w:pPr>
      <w:proofErr w:type="gramStart"/>
      <w:r w:rsidRPr="005835ED">
        <w:rPr>
          <w:rFonts w:ascii="Times New Roman" w:hAnsi="Times New Roman"/>
          <w:bCs w:val="0"/>
          <w:color w:val="000000" w:themeColor="text1"/>
          <w:sz w:val="26"/>
          <w:szCs w:val="24"/>
        </w:rPr>
        <w:t>электронного</w:t>
      </w:r>
      <w:proofErr w:type="gramEnd"/>
      <w:r w:rsidRPr="005835ED">
        <w:rPr>
          <w:rFonts w:ascii="Times New Roman" w:hAnsi="Times New Roman"/>
          <w:bCs w:val="0"/>
          <w:color w:val="000000" w:themeColor="text1"/>
          <w:sz w:val="26"/>
          <w:szCs w:val="24"/>
        </w:rPr>
        <w:t xml:space="preserve"> аукциона</w:t>
      </w:r>
      <w:r w:rsidR="00CA5070">
        <w:rPr>
          <w:rFonts w:ascii="Times New Roman" w:hAnsi="Times New Roman"/>
          <w:bCs w:val="0"/>
          <w:color w:val="000000" w:themeColor="text1"/>
          <w:sz w:val="26"/>
          <w:szCs w:val="24"/>
        </w:rPr>
        <w:t xml:space="preserve"> </w:t>
      </w:r>
      <w:r w:rsidR="007F220C" w:rsidRPr="005835ED">
        <w:rPr>
          <w:rFonts w:ascii="Times New Roman" w:hAnsi="Times New Roman"/>
          <w:noProof/>
          <w:color w:val="000000" w:themeColor="text1"/>
          <w:sz w:val="26"/>
          <w:szCs w:val="24"/>
        </w:rPr>
        <w:t xml:space="preserve">на право заключения договора на выполнение работ </w:t>
      </w:r>
      <w:r w:rsidR="005601C4" w:rsidRPr="005835ED">
        <w:rPr>
          <w:rFonts w:ascii="Times New Roman" w:hAnsi="Times New Roman"/>
          <w:noProof/>
          <w:color w:val="000000" w:themeColor="text1"/>
          <w:sz w:val="26"/>
          <w:szCs w:val="24"/>
        </w:rPr>
        <w:t xml:space="preserve">по ограждению </w:t>
      </w:r>
      <w:r w:rsidR="005835ED" w:rsidRPr="005835ED">
        <w:rPr>
          <w:rFonts w:ascii="Times New Roman" w:hAnsi="Times New Roman"/>
          <w:noProof/>
          <w:color w:val="000000" w:themeColor="text1"/>
          <w:sz w:val="26"/>
          <w:szCs w:val="24"/>
        </w:rPr>
        <w:t>Государств</w:t>
      </w:r>
      <w:r w:rsidR="005835ED">
        <w:rPr>
          <w:rFonts w:ascii="Times New Roman" w:hAnsi="Times New Roman"/>
          <w:noProof/>
          <w:color w:val="000000" w:themeColor="text1"/>
          <w:sz w:val="26"/>
          <w:szCs w:val="24"/>
        </w:rPr>
        <w:t>енного профессионального образовательного автономного учреждения Амурской области «Амурский колледж транспорта и дорожного хозяйства»</w:t>
      </w: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CA5070" w:rsidRPr="005835ED" w:rsidRDefault="00CA5070" w:rsidP="005835ED">
      <w:pPr>
        <w:pStyle w:val="ConsNormal"/>
        <w:widowControl/>
        <w:spacing w:line="312" w:lineRule="auto"/>
        <w:ind w:firstLine="0"/>
        <w:jc w:val="both"/>
        <w:rPr>
          <w:rFonts w:ascii="Times New Roman" w:hAnsi="Times New Roman" w:cs="Times New Roman"/>
          <w:bCs/>
          <w:color w:val="000000"/>
          <w:sz w:val="26"/>
          <w:szCs w:val="24"/>
        </w:rPr>
      </w:pPr>
    </w:p>
    <w:p w:rsidR="001E7CC0" w:rsidRPr="005835ED" w:rsidRDefault="001E7CC0" w:rsidP="005835ED">
      <w:pPr>
        <w:pStyle w:val="ConsNormal"/>
        <w:widowControl/>
        <w:spacing w:line="312" w:lineRule="auto"/>
        <w:ind w:firstLine="0"/>
        <w:jc w:val="both"/>
        <w:rPr>
          <w:rFonts w:ascii="Times New Roman" w:hAnsi="Times New Roman" w:cs="Times New Roman"/>
          <w:bCs/>
          <w:color w:val="000000"/>
          <w:sz w:val="26"/>
          <w:szCs w:val="24"/>
        </w:rPr>
      </w:pPr>
    </w:p>
    <w:p w:rsidR="005835ED" w:rsidRDefault="001E7CC0" w:rsidP="005835ED">
      <w:pPr>
        <w:pStyle w:val="ConsNormal"/>
        <w:widowControl/>
        <w:spacing w:line="312" w:lineRule="auto"/>
        <w:ind w:firstLine="0"/>
        <w:jc w:val="center"/>
        <w:rPr>
          <w:rFonts w:ascii="Times New Roman" w:hAnsi="Times New Roman" w:cs="Times New Roman"/>
          <w:bCs/>
          <w:color w:val="000000"/>
          <w:sz w:val="26"/>
          <w:szCs w:val="24"/>
        </w:rPr>
      </w:pPr>
      <w:r w:rsidRPr="005835ED">
        <w:rPr>
          <w:rFonts w:ascii="Times New Roman" w:hAnsi="Times New Roman" w:cs="Times New Roman"/>
          <w:b/>
          <w:bCs/>
          <w:color w:val="000000"/>
          <w:sz w:val="26"/>
          <w:szCs w:val="24"/>
        </w:rPr>
        <w:t>г. Благовещенск</w:t>
      </w:r>
    </w:p>
    <w:p w:rsidR="005835ED" w:rsidRDefault="005835ED">
      <w:pPr>
        <w:ind w:firstLine="0"/>
        <w:jc w:val="left"/>
        <w:rPr>
          <w:bCs/>
          <w:color w:val="000000"/>
          <w:sz w:val="26"/>
          <w:szCs w:val="24"/>
        </w:rPr>
      </w:pPr>
      <w:r>
        <w:rPr>
          <w:bCs/>
          <w:color w:val="000000"/>
          <w:sz w:val="26"/>
          <w:szCs w:val="24"/>
        </w:rPr>
        <w:br w:type="page"/>
      </w:r>
    </w:p>
    <w:p w:rsidR="005835ED" w:rsidRPr="005835ED" w:rsidRDefault="00F479EC" w:rsidP="005835ED">
      <w:pPr>
        <w:pStyle w:val="ConsNormal"/>
        <w:widowControl/>
        <w:ind w:firstLine="0"/>
        <w:jc w:val="center"/>
        <w:rPr>
          <w:rFonts w:ascii="Times New Roman" w:hAnsi="Times New Roman" w:cs="Times New Roman"/>
          <w:b/>
          <w:bCs/>
          <w:color w:val="000000"/>
          <w:sz w:val="26"/>
          <w:szCs w:val="26"/>
        </w:rPr>
      </w:pPr>
      <w:r w:rsidRPr="005835ED">
        <w:rPr>
          <w:rFonts w:ascii="Times New Roman" w:hAnsi="Times New Roman" w:cs="Times New Roman"/>
          <w:b/>
          <w:bCs/>
          <w:color w:val="000000"/>
          <w:sz w:val="26"/>
          <w:szCs w:val="26"/>
        </w:rPr>
        <w:lastRenderedPageBreak/>
        <w:t xml:space="preserve">Документация </w:t>
      </w:r>
      <w:r w:rsidR="00BD13AC" w:rsidRPr="005835ED">
        <w:rPr>
          <w:rFonts w:ascii="Times New Roman" w:hAnsi="Times New Roman" w:cs="Times New Roman"/>
          <w:b/>
          <w:bCs/>
          <w:color w:val="000000"/>
          <w:sz w:val="26"/>
          <w:szCs w:val="26"/>
        </w:rPr>
        <w:t xml:space="preserve">электронного </w:t>
      </w:r>
      <w:r w:rsidR="00C533E4" w:rsidRPr="005835ED">
        <w:rPr>
          <w:rFonts w:ascii="Times New Roman" w:hAnsi="Times New Roman" w:cs="Times New Roman"/>
          <w:b/>
          <w:bCs/>
          <w:color w:val="000000"/>
          <w:sz w:val="26"/>
          <w:szCs w:val="26"/>
        </w:rPr>
        <w:t>аукциона</w:t>
      </w:r>
      <w:r w:rsidR="005835ED">
        <w:rPr>
          <w:rFonts w:ascii="Times New Roman" w:hAnsi="Times New Roman" w:cs="Times New Roman"/>
          <w:b/>
          <w:bCs/>
          <w:color w:val="000000"/>
          <w:sz w:val="26"/>
          <w:szCs w:val="26"/>
        </w:rPr>
        <w:t xml:space="preserve"> на в</w:t>
      </w:r>
      <w:r w:rsidR="00B66CCE" w:rsidRPr="005835ED">
        <w:rPr>
          <w:rFonts w:ascii="Times New Roman" w:hAnsi="Times New Roman" w:cs="Times New Roman"/>
          <w:b/>
          <w:bCs/>
          <w:color w:val="000000"/>
          <w:sz w:val="26"/>
          <w:szCs w:val="26"/>
        </w:rPr>
        <w:t>ыполнени</w:t>
      </w:r>
      <w:r w:rsidR="005835ED">
        <w:rPr>
          <w:rFonts w:ascii="Times New Roman" w:hAnsi="Times New Roman" w:cs="Times New Roman"/>
          <w:b/>
          <w:bCs/>
          <w:color w:val="000000"/>
          <w:sz w:val="26"/>
          <w:szCs w:val="26"/>
        </w:rPr>
        <w:t>е</w:t>
      </w:r>
      <w:r w:rsidR="00B66CCE" w:rsidRPr="005835ED">
        <w:rPr>
          <w:rFonts w:ascii="Times New Roman" w:hAnsi="Times New Roman" w:cs="Times New Roman"/>
          <w:b/>
          <w:bCs/>
          <w:color w:val="000000"/>
          <w:sz w:val="26"/>
          <w:szCs w:val="26"/>
        </w:rPr>
        <w:t xml:space="preserve"> работ </w:t>
      </w:r>
      <w:r w:rsidR="00B66CCE" w:rsidRPr="005835ED">
        <w:rPr>
          <w:rFonts w:ascii="Times New Roman" w:hAnsi="Times New Roman" w:cs="Times New Roman"/>
          <w:b/>
          <w:bCs/>
          <w:sz w:val="26"/>
          <w:szCs w:val="26"/>
        </w:rPr>
        <w:t xml:space="preserve">по </w:t>
      </w:r>
      <w:r w:rsidR="005835ED" w:rsidRPr="005835ED">
        <w:rPr>
          <w:rFonts w:ascii="Times New Roman" w:hAnsi="Times New Roman" w:cs="Times New Roman"/>
          <w:b/>
          <w:bCs/>
          <w:sz w:val="26"/>
          <w:szCs w:val="26"/>
        </w:rPr>
        <w:t>о</w:t>
      </w:r>
      <w:r w:rsidR="005601C4" w:rsidRPr="005835ED">
        <w:rPr>
          <w:rFonts w:ascii="Times New Roman" w:hAnsi="Times New Roman" w:cs="Times New Roman"/>
          <w:b/>
          <w:noProof/>
          <w:sz w:val="26"/>
          <w:szCs w:val="26"/>
        </w:rPr>
        <w:t xml:space="preserve">граждению </w:t>
      </w:r>
      <w:r w:rsidR="005835ED" w:rsidRPr="005835ED">
        <w:rPr>
          <w:rFonts w:ascii="Times New Roman" w:hAnsi="Times New Roman"/>
          <w:b/>
          <w:noProof/>
          <w:color w:val="000000" w:themeColor="text1"/>
          <w:sz w:val="26"/>
          <w:szCs w:val="26"/>
        </w:rPr>
        <w:t>Государственного профессионального образовательного автономного учреждения Амурской области «Амурский колледж транспорта и дорожного хозяйства»</w:t>
      </w:r>
    </w:p>
    <w:p w:rsidR="00C12A9A" w:rsidRPr="002E493C" w:rsidRDefault="00C12A9A" w:rsidP="00464D74">
      <w:pPr>
        <w:pStyle w:val="ConsNormal"/>
        <w:widowControl/>
        <w:ind w:firstLine="0"/>
        <w:jc w:val="center"/>
        <w:rPr>
          <w:rFonts w:ascii="Times New Roman" w:hAnsi="Times New Roman" w:cs="Times New Roman"/>
          <w:b/>
          <w:bCs/>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946"/>
      </w:tblGrid>
      <w:tr w:rsidR="006C42C0" w:rsidRPr="001B2D4F" w:rsidTr="00E478F7">
        <w:tc>
          <w:tcPr>
            <w:tcW w:w="9781" w:type="dxa"/>
            <w:gridSpan w:val="2"/>
          </w:tcPr>
          <w:p w:rsidR="006C42C0" w:rsidRPr="001B2D4F" w:rsidRDefault="006C42C0" w:rsidP="00401FF9">
            <w:pPr>
              <w:pStyle w:val="ConsNonformat"/>
              <w:numPr>
                <w:ilvl w:val="0"/>
                <w:numId w:val="2"/>
              </w:numPr>
              <w:tabs>
                <w:tab w:val="left" w:pos="176"/>
              </w:tabs>
              <w:jc w:val="center"/>
              <w:rPr>
                <w:color w:val="000000"/>
                <w:sz w:val="24"/>
                <w:szCs w:val="24"/>
              </w:rPr>
            </w:pPr>
            <w:r w:rsidRPr="001B2D4F">
              <w:rPr>
                <w:b/>
                <w:bCs/>
                <w:color w:val="000000"/>
                <w:sz w:val="24"/>
                <w:szCs w:val="24"/>
              </w:rPr>
              <w:t>Общие сведения</w:t>
            </w:r>
          </w:p>
        </w:tc>
      </w:tr>
      <w:tr w:rsidR="00001971" w:rsidRPr="001B2D4F" w:rsidTr="006C6878">
        <w:tc>
          <w:tcPr>
            <w:tcW w:w="2835" w:type="dxa"/>
          </w:tcPr>
          <w:p w:rsidR="00001971" w:rsidRPr="001B2D4F" w:rsidRDefault="0021413D" w:rsidP="004B29D8">
            <w:pPr>
              <w:widowControl w:val="0"/>
              <w:numPr>
                <w:ilvl w:val="1"/>
                <w:numId w:val="2"/>
              </w:numPr>
              <w:tabs>
                <w:tab w:val="left" w:pos="459"/>
              </w:tabs>
              <w:ind w:left="34" w:firstLine="0"/>
              <w:jc w:val="left"/>
              <w:rPr>
                <w:color w:val="000000"/>
                <w:sz w:val="24"/>
                <w:szCs w:val="24"/>
              </w:rPr>
            </w:pPr>
            <w:r w:rsidRPr="001B2D4F">
              <w:rPr>
                <w:color w:val="000000"/>
                <w:sz w:val="24"/>
                <w:szCs w:val="24"/>
              </w:rPr>
              <w:t xml:space="preserve">Способ </w:t>
            </w:r>
            <w:r w:rsidR="004B29D8" w:rsidRPr="001B2D4F">
              <w:rPr>
                <w:color w:val="000000"/>
                <w:sz w:val="24"/>
                <w:szCs w:val="24"/>
              </w:rPr>
              <w:t>закупки</w:t>
            </w:r>
          </w:p>
        </w:tc>
        <w:tc>
          <w:tcPr>
            <w:tcW w:w="6946" w:type="dxa"/>
          </w:tcPr>
          <w:p w:rsidR="00001971" w:rsidRPr="001B2D4F" w:rsidRDefault="00B43E6F" w:rsidP="00A84017">
            <w:pPr>
              <w:autoSpaceDE w:val="0"/>
              <w:autoSpaceDN w:val="0"/>
              <w:adjustRightInd w:val="0"/>
              <w:ind w:firstLine="0"/>
              <w:rPr>
                <w:sz w:val="24"/>
                <w:szCs w:val="24"/>
              </w:rPr>
            </w:pPr>
            <w:r w:rsidRPr="001B2D4F">
              <w:rPr>
                <w:color w:val="000000"/>
                <w:sz w:val="24"/>
                <w:szCs w:val="24"/>
              </w:rPr>
              <w:t>О</w:t>
            </w:r>
            <w:r w:rsidR="004B29D8" w:rsidRPr="001B2D4F">
              <w:rPr>
                <w:color w:val="000000"/>
                <w:sz w:val="24"/>
                <w:szCs w:val="24"/>
              </w:rPr>
              <w:t>ткрытый аукцион в электронной форме (электронный аукцион)</w:t>
            </w:r>
            <w:r w:rsidR="00CA5070">
              <w:rPr>
                <w:color w:val="000000"/>
                <w:sz w:val="24"/>
                <w:szCs w:val="24"/>
              </w:rPr>
              <w:t xml:space="preserve"> </w:t>
            </w:r>
            <w:r w:rsidR="00676E27" w:rsidRPr="001B2D4F">
              <w:rPr>
                <w:sz w:val="24"/>
                <w:szCs w:val="24"/>
                <w:lang w:eastAsia="zh-CN"/>
              </w:rPr>
              <w:t>в соответствии с нормами</w:t>
            </w:r>
            <w:r w:rsidR="00676E27" w:rsidRPr="001B2D4F">
              <w:rPr>
                <w:sz w:val="24"/>
                <w:szCs w:val="24"/>
              </w:rPr>
              <w:t xml:space="preserve"> Федерального закона от 18.07.2011</w:t>
            </w:r>
            <w:r w:rsidR="00CA5070">
              <w:rPr>
                <w:sz w:val="24"/>
                <w:szCs w:val="24"/>
              </w:rPr>
              <w:t xml:space="preserve"> </w:t>
            </w:r>
            <w:r w:rsidR="00A84017">
              <w:rPr>
                <w:sz w:val="24"/>
                <w:szCs w:val="24"/>
              </w:rPr>
              <w:t>№</w:t>
            </w:r>
            <w:r w:rsidR="00676E27" w:rsidRPr="001B2D4F">
              <w:rPr>
                <w:sz w:val="24"/>
                <w:szCs w:val="24"/>
              </w:rPr>
              <w:t xml:space="preserve"> 223-ФЗ "О закупках товаров, работ, услуг отдельными видами юридических лиц"</w:t>
            </w:r>
          </w:p>
        </w:tc>
      </w:tr>
      <w:tr w:rsidR="00D964B6" w:rsidRPr="001B2D4F" w:rsidTr="002163B0">
        <w:tc>
          <w:tcPr>
            <w:tcW w:w="2835" w:type="dxa"/>
          </w:tcPr>
          <w:p w:rsidR="00D964B6" w:rsidRPr="001B2D4F" w:rsidRDefault="00D964B6"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Наименование закупки</w:t>
            </w:r>
          </w:p>
        </w:tc>
        <w:tc>
          <w:tcPr>
            <w:tcW w:w="6946" w:type="dxa"/>
            <w:shd w:val="clear" w:color="auto" w:fill="FFFFFF"/>
          </w:tcPr>
          <w:p w:rsidR="00D964B6" w:rsidRPr="001B2D4F" w:rsidRDefault="00F844C1" w:rsidP="005E0DCE">
            <w:pPr>
              <w:pStyle w:val="ConsNonformat"/>
              <w:jc w:val="both"/>
              <w:rPr>
                <w:color w:val="000000"/>
                <w:sz w:val="24"/>
                <w:szCs w:val="24"/>
              </w:rPr>
            </w:pPr>
            <w:r w:rsidRPr="001B2D4F">
              <w:rPr>
                <w:sz w:val="24"/>
                <w:szCs w:val="24"/>
              </w:rPr>
              <w:t xml:space="preserve">Выполнение работ по </w:t>
            </w:r>
            <w:r w:rsidR="00A50111" w:rsidRPr="001B2D4F">
              <w:rPr>
                <w:sz w:val="24"/>
                <w:szCs w:val="24"/>
              </w:rPr>
              <w:t>о</w:t>
            </w:r>
            <w:r w:rsidRPr="001B2D4F">
              <w:rPr>
                <w:sz w:val="24"/>
                <w:szCs w:val="24"/>
              </w:rPr>
              <w:t xml:space="preserve">граждению </w:t>
            </w:r>
            <w:r w:rsidR="00A50111" w:rsidRPr="001B2D4F">
              <w:rPr>
                <w:sz w:val="24"/>
                <w:szCs w:val="24"/>
              </w:rPr>
              <w:t>Государственного профессионального образовательного автономного учреждения Амурской области «Амурский колледж транспорта и дорожного хозяйства»</w:t>
            </w:r>
          </w:p>
        </w:tc>
      </w:tr>
      <w:tr w:rsidR="00D964B6" w:rsidRPr="001B2D4F" w:rsidTr="006C6878">
        <w:tc>
          <w:tcPr>
            <w:tcW w:w="2835" w:type="dxa"/>
          </w:tcPr>
          <w:p w:rsidR="00D964B6" w:rsidRPr="001B2D4F" w:rsidRDefault="00D964B6" w:rsidP="003B4D5F">
            <w:pPr>
              <w:widowControl w:val="0"/>
              <w:numPr>
                <w:ilvl w:val="1"/>
                <w:numId w:val="2"/>
              </w:numPr>
              <w:tabs>
                <w:tab w:val="left" w:pos="459"/>
              </w:tabs>
              <w:ind w:left="34" w:firstLine="0"/>
              <w:jc w:val="left"/>
              <w:rPr>
                <w:color w:val="000000"/>
                <w:sz w:val="24"/>
                <w:szCs w:val="24"/>
              </w:rPr>
            </w:pPr>
            <w:r w:rsidRPr="001B2D4F">
              <w:rPr>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946" w:type="dxa"/>
          </w:tcPr>
          <w:p w:rsidR="00F844C1" w:rsidRPr="001B2D4F" w:rsidRDefault="00D6109B" w:rsidP="005601C4">
            <w:pPr>
              <w:widowControl w:val="0"/>
              <w:ind w:firstLine="0"/>
              <w:rPr>
                <w:sz w:val="24"/>
                <w:szCs w:val="24"/>
              </w:rPr>
            </w:pPr>
            <w:r w:rsidRPr="001B2D4F">
              <w:rPr>
                <w:b/>
                <w:sz w:val="24"/>
                <w:szCs w:val="24"/>
              </w:rPr>
              <w:t>Наименование:</w:t>
            </w:r>
            <w:r w:rsidR="001033A9">
              <w:rPr>
                <w:b/>
                <w:sz w:val="24"/>
                <w:szCs w:val="24"/>
              </w:rPr>
              <w:t xml:space="preserve"> </w:t>
            </w:r>
            <w:r w:rsidR="00A50111" w:rsidRPr="001B2D4F">
              <w:rPr>
                <w:sz w:val="24"/>
                <w:szCs w:val="24"/>
              </w:rPr>
              <w:t>Государственное профессиональное образовательное автономное учреждения Амурской области «Амурский колледж транспорта и дорожного хозяйства»</w:t>
            </w:r>
          </w:p>
          <w:p w:rsidR="00506548" w:rsidRPr="001B2D4F" w:rsidRDefault="00D6109B" w:rsidP="005601C4">
            <w:pPr>
              <w:widowControl w:val="0"/>
              <w:ind w:firstLine="0"/>
              <w:rPr>
                <w:color w:val="000000"/>
                <w:sz w:val="24"/>
                <w:szCs w:val="24"/>
              </w:rPr>
            </w:pPr>
            <w:r w:rsidRPr="001B2D4F">
              <w:rPr>
                <w:b/>
                <w:color w:val="000000"/>
                <w:sz w:val="24"/>
                <w:szCs w:val="24"/>
              </w:rPr>
              <w:t>Место нахождения:</w:t>
            </w:r>
            <w:r w:rsidR="00CA5070">
              <w:rPr>
                <w:color w:val="000000"/>
                <w:sz w:val="24"/>
                <w:szCs w:val="24"/>
              </w:rPr>
              <w:t xml:space="preserve"> </w:t>
            </w:r>
            <w:r w:rsidR="00A50111" w:rsidRPr="001B2D4F">
              <w:rPr>
                <w:color w:val="000000"/>
                <w:sz w:val="24"/>
                <w:szCs w:val="24"/>
              </w:rPr>
              <w:t>67502</w:t>
            </w:r>
            <w:r w:rsidR="005601C4" w:rsidRPr="001B2D4F">
              <w:rPr>
                <w:color w:val="000000"/>
                <w:sz w:val="24"/>
                <w:szCs w:val="24"/>
              </w:rPr>
              <w:t xml:space="preserve">0, </w:t>
            </w:r>
            <w:r w:rsidR="00F844C1" w:rsidRPr="001B2D4F">
              <w:rPr>
                <w:color w:val="000000"/>
                <w:sz w:val="24"/>
                <w:szCs w:val="24"/>
              </w:rPr>
              <w:t xml:space="preserve">Амурская область, г. Благовещенск, ул. </w:t>
            </w:r>
            <w:r w:rsidR="00A50111" w:rsidRPr="001B2D4F">
              <w:rPr>
                <w:color w:val="000000"/>
                <w:sz w:val="24"/>
                <w:szCs w:val="24"/>
              </w:rPr>
              <w:t>Строителей,107</w:t>
            </w:r>
          </w:p>
          <w:p w:rsidR="005601C4" w:rsidRPr="001B2D4F" w:rsidRDefault="00D6109B" w:rsidP="00A8682A">
            <w:pPr>
              <w:widowControl w:val="0"/>
              <w:ind w:firstLine="0"/>
              <w:rPr>
                <w:sz w:val="24"/>
                <w:szCs w:val="24"/>
              </w:rPr>
            </w:pPr>
            <w:r w:rsidRPr="001B2D4F">
              <w:rPr>
                <w:b/>
                <w:color w:val="000000"/>
                <w:sz w:val="24"/>
                <w:szCs w:val="24"/>
              </w:rPr>
              <w:t>Почтовый адрес</w:t>
            </w:r>
            <w:r w:rsidRPr="001B2D4F">
              <w:rPr>
                <w:b/>
                <w:sz w:val="24"/>
                <w:szCs w:val="24"/>
              </w:rPr>
              <w:t>:</w:t>
            </w:r>
            <w:r w:rsidR="00CA5070">
              <w:rPr>
                <w:b/>
                <w:sz w:val="24"/>
                <w:szCs w:val="24"/>
              </w:rPr>
              <w:t xml:space="preserve"> </w:t>
            </w:r>
            <w:r w:rsidR="00A50111" w:rsidRPr="001B2D4F">
              <w:rPr>
                <w:color w:val="000000"/>
                <w:sz w:val="24"/>
                <w:szCs w:val="24"/>
              </w:rPr>
              <w:t>67502</w:t>
            </w:r>
            <w:r w:rsidR="00F844C1" w:rsidRPr="001B2D4F">
              <w:rPr>
                <w:color w:val="000000"/>
                <w:sz w:val="24"/>
                <w:szCs w:val="24"/>
              </w:rPr>
              <w:t xml:space="preserve">0, Амурская область, г. Благовещенск, ул. </w:t>
            </w:r>
            <w:r w:rsidR="00A50111" w:rsidRPr="001B2D4F">
              <w:rPr>
                <w:color w:val="000000"/>
                <w:sz w:val="24"/>
                <w:szCs w:val="24"/>
              </w:rPr>
              <w:t>Строителей, 107</w:t>
            </w:r>
          </w:p>
          <w:p w:rsidR="00A8682A" w:rsidRPr="001B2D4F" w:rsidRDefault="00A8682A" w:rsidP="00A8682A">
            <w:pPr>
              <w:widowControl w:val="0"/>
              <w:ind w:firstLine="0"/>
              <w:rPr>
                <w:b/>
                <w:sz w:val="24"/>
                <w:szCs w:val="24"/>
              </w:rPr>
            </w:pPr>
            <w:r w:rsidRPr="001B2D4F">
              <w:rPr>
                <w:b/>
                <w:sz w:val="24"/>
                <w:szCs w:val="24"/>
              </w:rPr>
              <w:t xml:space="preserve">Телефон: </w:t>
            </w:r>
            <w:r w:rsidR="00F844C1" w:rsidRPr="001B2D4F">
              <w:rPr>
                <w:b/>
                <w:sz w:val="24"/>
                <w:szCs w:val="24"/>
              </w:rPr>
              <w:t xml:space="preserve">8 (416) </w:t>
            </w:r>
            <w:r w:rsidR="00A50111" w:rsidRPr="001B2D4F">
              <w:rPr>
                <w:b/>
                <w:sz w:val="24"/>
                <w:szCs w:val="24"/>
              </w:rPr>
              <w:t>2423998</w:t>
            </w:r>
          </w:p>
          <w:p w:rsidR="00A8682A" w:rsidRPr="001B2D4F" w:rsidRDefault="00A8682A" w:rsidP="00A8682A">
            <w:pPr>
              <w:widowControl w:val="0"/>
              <w:ind w:firstLine="0"/>
              <w:rPr>
                <w:b/>
                <w:sz w:val="24"/>
                <w:szCs w:val="24"/>
              </w:rPr>
            </w:pPr>
            <w:r w:rsidRPr="001B2D4F">
              <w:rPr>
                <w:b/>
                <w:sz w:val="24"/>
                <w:szCs w:val="24"/>
                <w:lang w:val="en-US"/>
              </w:rPr>
              <w:t>E</w:t>
            </w:r>
            <w:r w:rsidRPr="001B2D4F">
              <w:rPr>
                <w:b/>
                <w:sz w:val="24"/>
                <w:szCs w:val="24"/>
              </w:rPr>
              <w:t>-</w:t>
            </w:r>
            <w:r w:rsidRPr="001B2D4F">
              <w:rPr>
                <w:b/>
                <w:sz w:val="24"/>
                <w:szCs w:val="24"/>
                <w:lang w:val="en-US"/>
              </w:rPr>
              <w:t>mail</w:t>
            </w:r>
            <w:r w:rsidRPr="001B2D4F">
              <w:rPr>
                <w:b/>
                <w:sz w:val="24"/>
                <w:szCs w:val="24"/>
              </w:rPr>
              <w:t xml:space="preserve">: </w:t>
            </w:r>
            <w:proofErr w:type="spellStart"/>
            <w:r w:rsidR="001B2D4F">
              <w:rPr>
                <w:rStyle w:val="a7"/>
                <w:sz w:val="24"/>
                <w:szCs w:val="27"/>
                <w:lang w:val="en-US"/>
              </w:rPr>
              <w:t>buhptl</w:t>
            </w:r>
            <w:proofErr w:type="spellEnd"/>
            <w:r w:rsidR="001B2D4F" w:rsidRPr="001B2D4F">
              <w:rPr>
                <w:rStyle w:val="a7"/>
                <w:sz w:val="24"/>
                <w:szCs w:val="27"/>
              </w:rPr>
              <w:t>1@</w:t>
            </w:r>
            <w:r w:rsidR="001B2D4F">
              <w:rPr>
                <w:rStyle w:val="a7"/>
                <w:sz w:val="24"/>
                <w:szCs w:val="27"/>
                <w:lang w:val="en-US"/>
              </w:rPr>
              <w:t>mail</w:t>
            </w:r>
            <w:r w:rsidR="001B2D4F" w:rsidRPr="001B2D4F">
              <w:rPr>
                <w:rStyle w:val="a7"/>
                <w:sz w:val="24"/>
                <w:szCs w:val="27"/>
              </w:rPr>
              <w:t>.</w:t>
            </w:r>
            <w:proofErr w:type="spellStart"/>
            <w:r w:rsidR="001B2D4F">
              <w:rPr>
                <w:rStyle w:val="a7"/>
                <w:sz w:val="24"/>
                <w:szCs w:val="27"/>
                <w:lang w:val="en-US"/>
              </w:rPr>
              <w:t>ru</w:t>
            </w:r>
            <w:proofErr w:type="spellEnd"/>
          </w:p>
          <w:p w:rsidR="00D964B6" w:rsidRPr="001B2D4F" w:rsidRDefault="00A8682A" w:rsidP="00A50111">
            <w:pPr>
              <w:widowControl w:val="0"/>
              <w:ind w:firstLine="0"/>
              <w:jc w:val="left"/>
              <w:rPr>
                <w:color w:val="000000"/>
                <w:sz w:val="24"/>
                <w:szCs w:val="24"/>
              </w:rPr>
            </w:pPr>
            <w:r w:rsidRPr="001B2D4F">
              <w:rPr>
                <w:b/>
                <w:sz w:val="24"/>
                <w:szCs w:val="24"/>
              </w:rPr>
              <w:t>Ответственное лицо:</w:t>
            </w:r>
            <w:r w:rsidR="00CA5070">
              <w:rPr>
                <w:sz w:val="24"/>
                <w:szCs w:val="24"/>
              </w:rPr>
              <w:t xml:space="preserve"> </w:t>
            </w:r>
            <w:r w:rsidR="00A50111" w:rsidRPr="001B2D4F">
              <w:rPr>
                <w:color w:val="000000"/>
                <w:sz w:val="24"/>
                <w:szCs w:val="27"/>
              </w:rPr>
              <w:t>Джулик Ксения Сергеевна</w:t>
            </w:r>
          </w:p>
        </w:tc>
      </w:tr>
      <w:tr w:rsidR="00D964B6" w:rsidRPr="001B2D4F" w:rsidTr="006C6878">
        <w:tc>
          <w:tcPr>
            <w:tcW w:w="2835" w:type="dxa"/>
          </w:tcPr>
          <w:p w:rsidR="00D964B6" w:rsidRPr="001B2D4F" w:rsidRDefault="00D964B6" w:rsidP="003B4D5F">
            <w:pPr>
              <w:widowControl w:val="0"/>
              <w:numPr>
                <w:ilvl w:val="1"/>
                <w:numId w:val="2"/>
              </w:numPr>
              <w:tabs>
                <w:tab w:val="left" w:pos="459"/>
              </w:tabs>
              <w:ind w:left="34" w:firstLine="0"/>
              <w:jc w:val="left"/>
              <w:rPr>
                <w:color w:val="000000"/>
                <w:sz w:val="24"/>
                <w:szCs w:val="24"/>
              </w:rPr>
            </w:pPr>
            <w:r w:rsidRPr="001B2D4F">
              <w:rPr>
                <w:color w:val="000000"/>
                <w:sz w:val="24"/>
                <w:szCs w:val="24"/>
              </w:rPr>
              <w:t>ИНН заказчика</w:t>
            </w:r>
          </w:p>
        </w:tc>
        <w:tc>
          <w:tcPr>
            <w:tcW w:w="6946" w:type="dxa"/>
          </w:tcPr>
          <w:p w:rsidR="00D964B6" w:rsidRPr="001B2D4F" w:rsidRDefault="00F844C1" w:rsidP="00A50111">
            <w:pPr>
              <w:widowControl w:val="0"/>
              <w:ind w:firstLine="0"/>
              <w:jc w:val="left"/>
              <w:rPr>
                <w:color w:val="000000"/>
                <w:sz w:val="24"/>
                <w:szCs w:val="24"/>
              </w:rPr>
            </w:pPr>
            <w:r w:rsidRPr="001B2D4F">
              <w:rPr>
                <w:sz w:val="24"/>
              </w:rPr>
              <w:t>28010</w:t>
            </w:r>
            <w:r w:rsidR="00A50111" w:rsidRPr="001B2D4F">
              <w:rPr>
                <w:sz w:val="24"/>
              </w:rPr>
              <w:t>30240</w:t>
            </w:r>
          </w:p>
        </w:tc>
      </w:tr>
      <w:tr w:rsidR="00054D1F" w:rsidRPr="001B2D4F" w:rsidTr="006C6878">
        <w:tc>
          <w:tcPr>
            <w:tcW w:w="2835" w:type="dxa"/>
          </w:tcPr>
          <w:p w:rsidR="00054D1F" w:rsidRPr="001B2D4F" w:rsidRDefault="00054D1F" w:rsidP="00072E6E">
            <w:pPr>
              <w:widowControl w:val="0"/>
              <w:numPr>
                <w:ilvl w:val="1"/>
                <w:numId w:val="2"/>
              </w:numPr>
              <w:tabs>
                <w:tab w:val="left" w:pos="459"/>
              </w:tabs>
              <w:ind w:left="34" w:firstLine="0"/>
              <w:jc w:val="left"/>
              <w:rPr>
                <w:color w:val="000000"/>
                <w:sz w:val="24"/>
                <w:szCs w:val="24"/>
              </w:rPr>
            </w:pPr>
            <w:r w:rsidRPr="001B2D4F">
              <w:rPr>
                <w:color w:val="000000"/>
                <w:sz w:val="24"/>
                <w:szCs w:val="24"/>
              </w:rPr>
              <w:t xml:space="preserve">Адрес электронной площадки в </w:t>
            </w:r>
            <w:r w:rsidR="003A475F" w:rsidRPr="001B2D4F">
              <w:rPr>
                <w:color w:val="000000"/>
                <w:sz w:val="24"/>
                <w:szCs w:val="24"/>
              </w:rPr>
              <w:t>сети «Интернет»</w:t>
            </w:r>
          </w:p>
        </w:tc>
        <w:tc>
          <w:tcPr>
            <w:tcW w:w="6946" w:type="dxa"/>
          </w:tcPr>
          <w:p w:rsidR="00B12806" w:rsidRPr="005C6FB4" w:rsidRDefault="005C6FB4" w:rsidP="005C6FB4">
            <w:pPr>
              <w:ind w:firstLine="0"/>
              <w:rPr>
                <w:sz w:val="24"/>
                <w:szCs w:val="28"/>
              </w:rPr>
            </w:pPr>
            <w:r w:rsidRPr="005C6FB4">
              <w:rPr>
                <w:sz w:val="24"/>
                <w:szCs w:val="28"/>
              </w:rPr>
              <w:t xml:space="preserve">Электронная торговая площадка ООО «Регион», адрес электронно-торговой площадки: </w:t>
            </w:r>
            <w:hyperlink r:id="rId8" w:history="1">
              <w:r w:rsidRPr="005C6FB4">
                <w:rPr>
                  <w:rStyle w:val="a7"/>
                  <w:sz w:val="24"/>
                  <w:szCs w:val="28"/>
                </w:rPr>
                <w:t>http://etp-region.ru/</w:t>
              </w:r>
            </w:hyperlink>
          </w:p>
        </w:tc>
      </w:tr>
      <w:tr w:rsidR="008540FC" w:rsidRPr="001B2D4F" w:rsidTr="002163B0">
        <w:tc>
          <w:tcPr>
            <w:tcW w:w="2835" w:type="dxa"/>
            <w:shd w:val="clear" w:color="auto" w:fill="FFFFFF"/>
          </w:tcPr>
          <w:p w:rsidR="008540FC" w:rsidRPr="001B2D4F" w:rsidRDefault="008C0F2F" w:rsidP="0071702E">
            <w:pPr>
              <w:widowControl w:val="0"/>
              <w:numPr>
                <w:ilvl w:val="1"/>
                <w:numId w:val="2"/>
              </w:numPr>
              <w:tabs>
                <w:tab w:val="left" w:pos="459"/>
              </w:tabs>
              <w:ind w:left="34" w:firstLine="0"/>
              <w:jc w:val="left"/>
              <w:rPr>
                <w:color w:val="000000"/>
                <w:sz w:val="24"/>
                <w:szCs w:val="24"/>
              </w:rPr>
            </w:pPr>
            <w:r w:rsidRPr="001B2D4F">
              <w:rPr>
                <w:color w:val="000000"/>
                <w:sz w:val="24"/>
                <w:szCs w:val="24"/>
              </w:rPr>
              <w:t>Предмет договора с указанием количества поставляемого товара, выполняемых работ, оказываемых услуг</w:t>
            </w:r>
          </w:p>
        </w:tc>
        <w:tc>
          <w:tcPr>
            <w:tcW w:w="6946" w:type="dxa"/>
            <w:shd w:val="clear" w:color="auto" w:fill="FFFFFF"/>
          </w:tcPr>
          <w:p w:rsidR="000B5270" w:rsidRPr="001B2D4F" w:rsidRDefault="003D6061" w:rsidP="00D72B20">
            <w:pPr>
              <w:pStyle w:val="a3"/>
              <w:rPr>
                <w:color w:val="000000"/>
                <w:szCs w:val="24"/>
              </w:rPr>
            </w:pPr>
            <w:r w:rsidRPr="001B2D4F">
              <w:rPr>
                <w:color w:val="000000"/>
                <w:spacing w:val="-2"/>
                <w:szCs w:val="24"/>
              </w:rPr>
              <w:t>В соответствии с Приложением №1</w:t>
            </w:r>
            <w:r w:rsidR="00CA5070">
              <w:rPr>
                <w:color w:val="000000"/>
                <w:spacing w:val="-2"/>
                <w:szCs w:val="24"/>
              </w:rPr>
              <w:t xml:space="preserve"> </w:t>
            </w:r>
            <w:r w:rsidRPr="001B2D4F">
              <w:rPr>
                <w:color w:val="000000"/>
                <w:spacing w:val="-2"/>
                <w:szCs w:val="24"/>
              </w:rPr>
              <w:t>к документации (Описание объекта закупки)</w:t>
            </w:r>
          </w:p>
        </w:tc>
      </w:tr>
      <w:tr w:rsidR="008C0F2F" w:rsidRPr="001B2D4F" w:rsidTr="002163B0">
        <w:tc>
          <w:tcPr>
            <w:tcW w:w="2835" w:type="dxa"/>
            <w:shd w:val="clear" w:color="auto" w:fill="FFFFFF"/>
          </w:tcPr>
          <w:p w:rsidR="008C0F2F" w:rsidRPr="001B2D4F" w:rsidRDefault="00D51FE2" w:rsidP="00D51FE2">
            <w:pPr>
              <w:widowControl w:val="0"/>
              <w:numPr>
                <w:ilvl w:val="1"/>
                <w:numId w:val="2"/>
              </w:numPr>
              <w:tabs>
                <w:tab w:val="left" w:pos="459"/>
              </w:tabs>
              <w:ind w:left="34" w:firstLine="0"/>
              <w:jc w:val="left"/>
              <w:rPr>
                <w:color w:val="000000"/>
                <w:sz w:val="24"/>
                <w:szCs w:val="24"/>
              </w:rPr>
            </w:pPr>
            <w:r w:rsidRPr="001B2D4F">
              <w:rPr>
                <w:color w:val="000000"/>
                <w:sz w:val="24"/>
                <w:szCs w:val="24"/>
              </w:rPr>
              <w:t>Место поставки товара,</w:t>
            </w:r>
            <w:r w:rsidR="008C0F2F" w:rsidRPr="001B2D4F">
              <w:rPr>
                <w:color w:val="000000"/>
                <w:sz w:val="24"/>
                <w:szCs w:val="24"/>
              </w:rPr>
              <w:t xml:space="preserve"> выполнени</w:t>
            </w:r>
            <w:r w:rsidRPr="001B2D4F">
              <w:rPr>
                <w:color w:val="000000"/>
                <w:sz w:val="24"/>
                <w:szCs w:val="24"/>
              </w:rPr>
              <w:t>я</w:t>
            </w:r>
            <w:r w:rsidR="008C0F2F" w:rsidRPr="001B2D4F">
              <w:rPr>
                <w:color w:val="000000"/>
                <w:sz w:val="24"/>
                <w:szCs w:val="24"/>
              </w:rPr>
              <w:t xml:space="preserve"> работ, оказания услуг</w:t>
            </w:r>
          </w:p>
        </w:tc>
        <w:tc>
          <w:tcPr>
            <w:tcW w:w="6946" w:type="dxa"/>
            <w:shd w:val="clear" w:color="auto" w:fill="FFFFFF"/>
          </w:tcPr>
          <w:p w:rsidR="008C0F2F" w:rsidRPr="001B2D4F" w:rsidRDefault="005601C4" w:rsidP="001B2D4F">
            <w:pPr>
              <w:pStyle w:val="ConsNormal"/>
              <w:widowControl/>
              <w:ind w:firstLine="0"/>
              <w:rPr>
                <w:rFonts w:ascii="Times New Roman" w:hAnsi="Times New Roman" w:cs="Times New Roman"/>
                <w:color w:val="000000"/>
                <w:sz w:val="24"/>
                <w:szCs w:val="24"/>
              </w:rPr>
            </w:pPr>
            <w:r w:rsidRPr="001B2D4F">
              <w:rPr>
                <w:rFonts w:ascii="Times New Roman" w:hAnsi="Times New Roman" w:cs="Times New Roman"/>
                <w:color w:val="000000"/>
                <w:sz w:val="24"/>
                <w:szCs w:val="27"/>
              </w:rPr>
              <w:t xml:space="preserve">Амурская область, г. Благовещенск, ул. </w:t>
            </w:r>
            <w:r w:rsidR="001B2D4F" w:rsidRPr="001B2D4F">
              <w:rPr>
                <w:rFonts w:ascii="Times New Roman" w:hAnsi="Times New Roman" w:cs="Times New Roman"/>
                <w:color w:val="000000"/>
                <w:sz w:val="24"/>
                <w:szCs w:val="27"/>
              </w:rPr>
              <w:t>Строителей, 107</w:t>
            </w:r>
          </w:p>
        </w:tc>
      </w:tr>
      <w:tr w:rsidR="005F280F" w:rsidRPr="001B2D4F" w:rsidTr="006C6878">
        <w:tc>
          <w:tcPr>
            <w:tcW w:w="2835" w:type="dxa"/>
          </w:tcPr>
          <w:p w:rsidR="005F280F" w:rsidRPr="001B2D4F" w:rsidRDefault="005F280F"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Срок, место и порядок предоставления документации о закупке</w:t>
            </w:r>
          </w:p>
        </w:tc>
        <w:tc>
          <w:tcPr>
            <w:tcW w:w="6946" w:type="dxa"/>
          </w:tcPr>
          <w:p w:rsidR="005F280F" w:rsidRPr="001B2D4F" w:rsidRDefault="005F280F" w:rsidP="009323D3">
            <w:pPr>
              <w:ind w:firstLine="0"/>
              <w:rPr>
                <w:color w:val="000000"/>
                <w:sz w:val="24"/>
                <w:szCs w:val="24"/>
              </w:rPr>
            </w:pPr>
            <w:r w:rsidRPr="001B2D4F">
              <w:rPr>
                <w:color w:val="000000"/>
                <w:sz w:val="24"/>
                <w:szCs w:val="24"/>
              </w:rPr>
              <w:t>Документация о закупке предоставляется в форме электронного документа.</w:t>
            </w:r>
          </w:p>
          <w:p w:rsidR="00393475" w:rsidRPr="001B2D4F" w:rsidRDefault="005F280F" w:rsidP="009323D3">
            <w:pPr>
              <w:ind w:firstLine="0"/>
              <w:rPr>
                <w:color w:val="000000"/>
                <w:sz w:val="24"/>
                <w:szCs w:val="24"/>
              </w:rPr>
            </w:pPr>
            <w:r w:rsidRPr="001B2D4F">
              <w:rPr>
                <w:color w:val="000000"/>
                <w:sz w:val="24"/>
                <w:szCs w:val="24"/>
              </w:rPr>
              <w:t xml:space="preserve">Извещение о проведении </w:t>
            </w:r>
            <w:r w:rsidR="008C6C34" w:rsidRPr="001B2D4F">
              <w:rPr>
                <w:color w:val="000000"/>
                <w:sz w:val="24"/>
                <w:szCs w:val="24"/>
              </w:rPr>
              <w:t>электронного аукциона</w:t>
            </w:r>
            <w:r w:rsidRPr="001B2D4F">
              <w:rPr>
                <w:color w:val="000000"/>
                <w:sz w:val="24"/>
                <w:szCs w:val="24"/>
              </w:rPr>
              <w:t xml:space="preserve">, документация </w:t>
            </w:r>
            <w:r w:rsidR="008C6C34" w:rsidRPr="001B2D4F">
              <w:rPr>
                <w:color w:val="000000"/>
                <w:sz w:val="24"/>
                <w:szCs w:val="24"/>
              </w:rPr>
              <w:t>электронного аукциона</w:t>
            </w:r>
            <w:r w:rsidRPr="001B2D4F">
              <w:rPr>
                <w:color w:val="000000"/>
                <w:sz w:val="24"/>
                <w:szCs w:val="24"/>
              </w:rPr>
              <w:t xml:space="preserve"> доступны для ознакомления на Официальном сайте </w:t>
            </w:r>
            <w:r w:rsidRPr="001B2D4F">
              <w:rPr>
                <w:b/>
                <w:color w:val="000000"/>
                <w:sz w:val="24"/>
                <w:szCs w:val="24"/>
              </w:rPr>
              <w:t>zakupki.gov.ru</w:t>
            </w:r>
            <w:r w:rsidRPr="001B2D4F">
              <w:rPr>
                <w:color w:val="000000"/>
                <w:sz w:val="24"/>
                <w:szCs w:val="24"/>
              </w:rPr>
              <w:t xml:space="preserve">. </w:t>
            </w:r>
          </w:p>
        </w:tc>
      </w:tr>
      <w:tr w:rsidR="0055220D" w:rsidRPr="001B2D4F" w:rsidTr="00271369">
        <w:tc>
          <w:tcPr>
            <w:tcW w:w="2835" w:type="dxa"/>
            <w:shd w:val="clear" w:color="auto" w:fill="auto"/>
          </w:tcPr>
          <w:p w:rsidR="0055220D" w:rsidRPr="001B2D4F" w:rsidRDefault="0055220D"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Дата и время начала и окончания срока подачи заявок на участие в электронном аукционе</w:t>
            </w:r>
          </w:p>
        </w:tc>
        <w:tc>
          <w:tcPr>
            <w:tcW w:w="6946" w:type="dxa"/>
            <w:shd w:val="clear" w:color="auto" w:fill="auto"/>
          </w:tcPr>
          <w:p w:rsidR="005C6FB4" w:rsidRDefault="0055220D" w:rsidP="005C6FB4">
            <w:pPr>
              <w:ind w:firstLine="0"/>
              <w:rPr>
                <w:b/>
                <w:color w:val="000000"/>
                <w:sz w:val="24"/>
                <w:szCs w:val="24"/>
                <w:highlight w:val="yellow"/>
              </w:rPr>
            </w:pPr>
            <w:r w:rsidRPr="001B2D4F">
              <w:rPr>
                <w:color w:val="000000"/>
                <w:sz w:val="24"/>
                <w:szCs w:val="24"/>
              </w:rPr>
              <w:t>Начало срока подачи заявок</w:t>
            </w:r>
            <w:r w:rsidR="00CB3C14" w:rsidRPr="001B2D4F">
              <w:rPr>
                <w:b/>
                <w:color w:val="000000"/>
                <w:sz w:val="24"/>
                <w:szCs w:val="24"/>
              </w:rPr>
              <w:t>:</w:t>
            </w:r>
            <w:r w:rsidR="005C6FB4">
              <w:rPr>
                <w:b/>
                <w:color w:val="000000"/>
                <w:sz w:val="24"/>
                <w:szCs w:val="24"/>
              </w:rPr>
              <w:t xml:space="preserve"> </w:t>
            </w:r>
            <w:r w:rsidR="00CB1B0E">
              <w:rPr>
                <w:b/>
                <w:color w:val="000000"/>
                <w:sz w:val="24"/>
                <w:szCs w:val="24"/>
                <w:highlight w:val="yellow"/>
              </w:rPr>
              <w:t>18</w:t>
            </w:r>
            <w:r w:rsidR="001B2D4F" w:rsidRPr="001B2D4F">
              <w:rPr>
                <w:b/>
                <w:color w:val="000000"/>
                <w:sz w:val="24"/>
                <w:szCs w:val="24"/>
                <w:highlight w:val="yellow"/>
              </w:rPr>
              <w:t>.06.2021</w:t>
            </w:r>
            <w:r w:rsidR="009323D3" w:rsidRPr="001B2D4F">
              <w:rPr>
                <w:b/>
                <w:color w:val="000000"/>
                <w:sz w:val="24"/>
                <w:szCs w:val="24"/>
                <w:highlight w:val="yellow"/>
              </w:rPr>
              <w:t xml:space="preserve"> г.</w:t>
            </w:r>
            <w:r w:rsidR="00AA5C26" w:rsidRPr="001B2D4F">
              <w:rPr>
                <w:b/>
                <w:color w:val="000000"/>
                <w:sz w:val="24"/>
                <w:szCs w:val="24"/>
                <w:highlight w:val="yellow"/>
              </w:rPr>
              <w:t xml:space="preserve"> </w:t>
            </w:r>
          </w:p>
          <w:p w:rsidR="0055220D" w:rsidRPr="001B2D4F" w:rsidRDefault="0055220D" w:rsidP="00A50296">
            <w:pPr>
              <w:ind w:firstLine="0"/>
              <w:rPr>
                <w:color w:val="000000"/>
                <w:sz w:val="24"/>
                <w:szCs w:val="24"/>
              </w:rPr>
            </w:pPr>
            <w:r w:rsidRPr="001B2D4F">
              <w:rPr>
                <w:color w:val="000000"/>
                <w:sz w:val="24"/>
                <w:szCs w:val="24"/>
                <w:highlight w:val="yellow"/>
              </w:rPr>
              <w:t>Окончание срока подачи заявок</w:t>
            </w:r>
            <w:r w:rsidR="00CB3C14" w:rsidRPr="001B2D4F">
              <w:rPr>
                <w:b/>
                <w:color w:val="000000"/>
                <w:sz w:val="24"/>
                <w:szCs w:val="24"/>
                <w:highlight w:val="yellow"/>
              </w:rPr>
              <w:t>:</w:t>
            </w:r>
            <w:r w:rsidR="005C6FB4">
              <w:rPr>
                <w:b/>
                <w:color w:val="000000"/>
                <w:sz w:val="24"/>
                <w:szCs w:val="24"/>
                <w:highlight w:val="yellow"/>
              </w:rPr>
              <w:t xml:space="preserve"> </w:t>
            </w:r>
            <w:r w:rsidR="00CB1B0E">
              <w:rPr>
                <w:b/>
                <w:color w:val="000000"/>
                <w:sz w:val="24"/>
                <w:szCs w:val="24"/>
                <w:highlight w:val="yellow"/>
              </w:rPr>
              <w:t>05</w:t>
            </w:r>
            <w:r w:rsidR="00A50296">
              <w:rPr>
                <w:b/>
                <w:color w:val="000000"/>
                <w:sz w:val="24"/>
                <w:szCs w:val="24"/>
                <w:highlight w:val="yellow"/>
              </w:rPr>
              <w:t>.07</w:t>
            </w:r>
            <w:r w:rsidR="001B2D4F" w:rsidRPr="001B2D4F">
              <w:rPr>
                <w:b/>
                <w:color w:val="000000"/>
                <w:sz w:val="24"/>
                <w:szCs w:val="24"/>
                <w:highlight w:val="yellow"/>
              </w:rPr>
              <w:t>.2021</w:t>
            </w:r>
            <w:r w:rsidR="009323D3" w:rsidRPr="001B2D4F">
              <w:rPr>
                <w:b/>
                <w:color w:val="000000"/>
                <w:sz w:val="24"/>
                <w:szCs w:val="24"/>
                <w:highlight w:val="yellow"/>
              </w:rPr>
              <w:t xml:space="preserve"> г.</w:t>
            </w:r>
            <w:r w:rsidR="00A50296">
              <w:rPr>
                <w:b/>
                <w:color w:val="000000"/>
                <w:sz w:val="24"/>
                <w:szCs w:val="24"/>
                <w:highlight w:val="yellow"/>
              </w:rPr>
              <w:t xml:space="preserve"> 09</w:t>
            </w:r>
            <w:r w:rsidR="00271369" w:rsidRPr="001B2D4F">
              <w:rPr>
                <w:b/>
                <w:color w:val="000000"/>
                <w:sz w:val="24"/>
                <w:szCs w:val="24"/>
                <w:highlight w:val="yellow"/>
              </w:rPr>
              <w:t>:00</w:t>
            </w:r>
            <w:r w:rsidR="00A50296">
              <w:rPr>
                <w:b/>
                <w:color w:val="000000"/>
                <w:sz w:val="24"/>
                <w:szCs w:val="24"/>
                <w:highlight w:val="yellow"/>
              </w:rPr>
              <w:t xml:space="preserve"> </w:t>
            </w:r>
            <w:r w:rsidR="00AA5C26" w:rsidRPr="001B2D4F">
              <w:rPr>
                <w:b/>
                <w:sz w:val="24"/>
                <w:szCs w:val="24"/>
                <w:highlight w:val="yellow"/>
              </w:rPr>
              <w:t>(</w:t>
            </w:r>
            <w:r w:rsidR="00A50296">
              <w:rPr>
                <w:b/>
                <w:sz w:val="24"/>
                <w:szCs w:val="24"/>
                <w:highlight w:val="yellow"/>
              </w:rPr>
              <w:t>местное время заказчика</w:t>
            </w:r>
            <w:r w:rsidR="00AA5C26" w:rsidRPr="001B2D4F">
              <w:rPr>
                <w:b/>
                <w:sz w:val="24"/>
                <w:szCs w:val="24"/>
                <w:highlight w:val="yellow"/>
              </w:rPr>
              <w:t>)</w:t>
            </w:r>
          </w:p>
        </w:tc>
      </w:tr>
      <w:tr w:rsidR="005F280F" w:rsidRPr="001B2D4F" w:rsidTr="000C345D">
        <w:trPr>
          <w:trHeight w:val="2327"/>
        </w:trPr>
        <w:tc>
          <w:tcPr>
            <w:tcW w:w="2835" w:type="dxa"/>
            <w:shd w:val="clear" w:color="auto" w:fill="auto"/>
          </w:tcPr>
          <w:p w:rsidR="005F280F" w:rsidRPr="001B2D4F" w:rsidRDefault="005F280F"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lastRenderedPageBreak/>
              <w:t>Место и дата рассмотрения предложений участников закупки и подведения итогов закупки</w:t>
            </w:r>
          </w:p>
        </w:tc>
        <w:tc>
          <w:tcPr>
            <w:tcW w:w="6946" w:type="dxa"/>
            <w:shd w:val="clear" w:color="auto" w:fill="auto"/>
          </w:tcPr>
          <w:p w:rsidR="00DC5890" w:rsidRPr="001B2D4F" w:rsidRDefault="00D92393" w:rsidP="00DC5890">
            <w:pPr>
              <w:widowControl w:val="0"/>
              <w:ind w:firstLine="0"/>
              <w:rPr>
                <w:sz w:val="24"/>
                <w:szCs w:val="40"/>
              </w:rPr>
            </w:pPr>
            <w:r w:rsidRPr="001B2D4F">
              <w:rPr>
                <w:color w:val="000000"/>
                <w:sz w:val="24"/>
                <w:szCs w:val="24"/>
              </w:rPr>
              <w:t xml:space="preserve">Место рассмотрения предложений: </w:t>
            </w:r>
            <w:r w:rsidR="00DC5890" w:rsidRPr="001B2D4F">
              <w:rPr>
                <w:sz w:val="24"/>
                <w:szCs w:val="24"/>
              </w:rPr>
              <w:t>675020, Амурская область, г. Благовещенск,</w:t>
            </w:r>
            <w:r w:rsidR="00CA5070">
              <w:rPr>
                <w:sz w:val="24"/>
                <w:szCs w:val="24"/>
              </w:rPr>
              <w:t xml:space="preserve"> </w:t>
            </w:r>
            <w:r w:rsidR="001B2D4F">
              <w:rPr>
                <w:color w:val="000000"/>
                <w:sz w:val="24"/>
                <w:szCs w:val="24"/>
              </w:rPr>
              <w:t>Строителей, 107</w:t>
            </w:r>
          </w:p>
          <w:p w:rsidR="00CB3C14" w:rsidRPr="001B2D4F" w:rsidRDefault="00CB3C14" w:rsidP="009323D3">
            <w:pPr>
              <w:ind w:firstLine="0"/>
              <w:rPr>
                <w:sz w:val="24"/>
                <w:szCs w:val="24"/>
              </w:rPr>
            </w:pPr>
          </w:p>
          <w:p w:rsidR="0079482B" w:rsidRPr="001B2D4F" w:rsidRDefault="00271369" w:rsidP="009323D3">
            <w:pPr>
              <w:ind w:firstLine="0"/>
              <w:rPr>
                <w:b/>
                <w:color w:val="000000"/>
                <w:sz w:val="24"/>
                <w:szCs w:val="24"/>
                <w:highlight w:val="yellow"/>
              </w:rPr>
            </w:pPr>
            <w:r w:rsidRPr="001B2D4F">
              <w:rPr>
                <w:color w:val="000000"/>
                <w:sz w:val="24"/>
                <w:szCs w:val="24"/>
              </w:rPr>
              <w:t>Дата и время</w:t>
            </w:r>
            <w:r w:rsidR="005F280F" w:rsidRPr="001B2D4F">
              <w:rPr>
                <w:color w:val="000000"/>
                <w:sz w:val="24"/>
                <w:szCs w:val="24"/>
              </w:rPr>
              <w:t xml:space="preserve"> рассмотрения</w:t>
            </w:r>
            <w:r w:rsidR="00AA5C26" w:rsidRPr="001B2D4F">
              <w:rPr>
                <w:color w:val="000000"/>
                <w:sz w:val="24"/>
                <w:szCs w:val="24"/>
              </w:rPr>
              <w:t xml:space="preserve"> </w:t>
            </w:r>
            <w:r w:rsidR="005F280F" w:rsidRPr="001B2D4F">
              <w:rPr>
                <w:color w:val="000000"/>
                <w:sz w:val="24"/>
                <w:szCs w:val="24"/>
              </w:rPr>
              <w:t>заявок на участие в электронном аукционе:</w:t>
            </w:r>
            <w:r w:rsidR="008C5EB0">
              <w:rPr>
                <w:color w:val="000000"/>
                <w:sz w:val="24"/>
                <w:szCs w:val="24"/>
              </w:rPr>
              <w:t xml:space="preserve"> </w:t>
            </w:r>
            <w:r w:rsidR="00CB1B0E">
              <w:rPr>
                <w:b/>
                <w:color w:val="000000"/>
                <w:sz w:val="24"/>
                <w:szCs w:val="24"/>
                <w:highlight w:val="yellow"/>
              </w:rPr>
              <w:t>05</w:t>
            </w:r>
            <w:r w:rsidR="008C5EB0">
              <w:rPr>
                <w:b/>
                <w:color w:val="000000"/>
                <w:sz w:val="24"/>
                <w:szCs w:val="24"/>
                <w:highlight w:val="yellow"/>
              </w:rPr>
              <w:t>.07</w:t>
            </w:r>
            <w:r w:rsidR="001B2D4F">
              <w:rPr>
                <w:b/>
                <w:color w:val="000000"/>
                <w:sz w:val="24"/>
                <w:szCs w:val="24"/>
                <w:highlight w:val="yellow"/>
              </w:rPr>
              <w:t>.</w:t>
            </w:r>
            <w:r w:rsidR="00CB3C14" w:rsidRPr="001B2D4F">
              <w:rPr>
                <w:b/>
                <w:color w:val="000000"/>
                <w:sz w:val="24"/>
                <w:szCs w:val="24"/>
                <w:highlight w:val="yellow"/>
              </w:rPr>
              <w:t>202</w:t>
            </w:r>
            <w:r w:rsidR="001B2D4F">
              <w:rPr>
                <w:b/>
                <w:color w:val="000000"/>
                <w:sz w:val="24"/>
                <w:szCs w:val="24"/>
                <w:highlight w:val="yellow"/>
              </w:rPr>
              <w:t>1</w:t>
            </w:r>
            <w:r w:rsidR="00CB3C14" w:rsidRPr="001B2D4F">
              <w:rPr>
                <w:b/>
                <w:color w:val="000000"/>
                <w:sz w:val="24"/>
                <w:szCs w:val="24"/>
                <w:highlight w:val="yellow"/>
              </w:rPr>
              <w:t xml:space="preserve"> г.</w:t>
            </w:r>
            <w:r w:rsidR="008C5EB0">
              <w:rPr>
                <w:b/>
                <w:color w:val="000000"/>
                <w:sz w:val="24"/>
                <w:szCs w:val="24"/>
                <w:highlight w:val="yellow"/>
              </w:rPr>
              <w:t xml:space="preserve"> </w:t>
            </w:r>
            <w:r w:rsidR="00CB3C14" w:rsidRPr="001B2D4F">
              <w:rPr>
                <w:b/>
                <w:color w:val="000000"/>
                <w:sz w:val="24"/>
                <w:szCs w:val="24"/>
                <w:highlight w:val="yellow"/>
              </w:rPr>
              <w:t>в</w:t>
            </w:r>
            <w:r w:rsidR="008C5EB0">
              <w:rPr>
                <w:b/>
                <w:color w:val="000000"/>
                <w:sz w:val="24"/>
                <w:szCs w:val="24"/>
                <w:highlight w:val="yellow"/>
              </w:rPr>
              <w:t xml:space="preserve"> </w:t>
            </w:r>
            <w:r w:rsidR="00CB3C14" w:rsidRPr="001B2D4F">
              <w:rPr>
                <w:b/>
                <w:color w:val="000000"/>
                <w:sz w:val="24"/>
                <w:szCs w:val="24"/>
                <w:highlight w:val="yellow"/>
              </w:rPr>
              <w:t>1</w:t>
            </w:r>
            <w:r w:rsidR="00AA5C26" w:rsidRPr="001B2D4F">
              <w:rPr>
                <w:b/>
                <w:color w:val="000000"/>
                <w:sz w:val="24"/>
                <w:szCs w:val="24"/>
                <w:highlight w:val="yellow"/>
              </w:rPr>
              <w:t>0</w:t>
            </w:r>
            <w:r w:rsidR="00BF5F87" w:rsidRPr="001B2D4F">
              <w:rPr>
                <w:b/>
                <w:color w:val="000000"/>
                <w:sz w:val="24"/>
                <w:szCs w:val="24"/>
                <w:highlight w:val="yellow"/>
              </w:rPr>
              <w:t>:00</w:t>
            </w:r>
            <w:r w:rsidR="008C5EB0">
              <w:rPr>
                <w:b/>
                <w:color w:val="000000"/>
                <w:sz w:val="24"/>
                <w:szCs w:val="24"/>
                <w:highlight w:val="yellow"/>
              </w:rPr>
              <w:t xml:space="preserve"> </w:t>
            </w:r>
            <w:r w:rsidR="00AA5C26" w:rsidRPr="001B2D4F">
              <w:rPr>
                <w:b/>
                <w:sz w:val="24"/>
                <w:szCs w:val="24"/>
                <w:highlight w:val="yellow"/>
              </w:rPr>
              <w:t>(</w:t>
            </w:r>
            <w:r w:rsidR="008C5EB0">
              <w:rPr>
                <w:b/>
                <w:sz w:val="24"/>
                <w:szCs w:val="24"/>
                <w:highlight w:val="yellow"/>
              </w:rPr>
              <w:t>местное время заказчика</w:t>
            </w:r>
            <w:r w:rsidR="00AA5C26" w:rsidRPr="001B2D4F">
              <w:rPr>
                <w:b/>
                <w:sz w:val="24"/>
                <w:szCs w:val="24"/>
                <w:highlight w:val="yellow"/>
              </w:rPr>
              <w:t>)</w:t>
            </w:r>
          </w:p>
          <w:p w:rsidR="00C45140" w:rsidRPr="001B2D4F" w:rsidRDefault="00C45140" w:rsidP="009323D3">
            <w:pPr>
              <w:ind w:firstLine="0"/>
              <w:rPr>
                <w:color w:val="000000"/>
                <w:sz w:val="24"/>
                <w:szCs w:val="24"/>
              </w:rPr>
            </w:pPr>
          </w:p>
          <w:p w:rsidR="005F280F" w:rsidRPr="00AC6A10" w:rsidRDefault="005F280F" w:rsidP="001B2D4F">
            <w:pPr>
              <w:ind w:firstLine="0"/>
              <w:rPr>
                <w:b/>
                <w:color w:val="000000"/>
                <w:sz w:val="24"/>
                <w:szCs w:val="24"/>
                <w:highlight w:val="yellow"/>
              </w:rPr>
            </w:pPr>
            <w:r w:rsidRPr="001B2D4F">
              <w:rPr>
                <w:color w:val="000000"/>
                <w:sz w:val="24"/>
                <w:szCs w:val="24"/>
              </w:rPr>
              <w:t xml:space="preserve">Дата и время подведения итогов: </w:t>
            </w:r>
            <w:r w:rsidR="00CB1B0E">
              <w:rPr>
                <w:b/>
                <w:color w:val="000000"/>
                <w:sz w:val="24"/>
                <w:szCs w:val="24"/>
                <w:highlight w:val="yellow"/>
              </w:rPr>
              <w:t>07</w:t>
            </w:r>
            <w:r w:rsidR="00AC6A10" w:rsidRPr="001B2D4F">
              <w:rPr>
                <w:b/>
                <w:color w:val="000000"/>
                <w:sz w:val="24"/>
                <w:szCs w:val="24"/>
                <w:highlight w:val="yellow"/>
              </w:rPr>
              <w:t>.0</w:t>
            </w:r>
            <w:r w:rsidR="00AC6A10">
              <w:rPr>
                <w:b/>
                <w:color w:val="000000"/>
                <w:sz w:val="24"/>
                <w:szCs w:val="24"/>
                <w:highlight w:val="yellow"/>
              </w:rPr>
              <w:t>7</w:t>
            </w:r>
            <w:r w:rsidR="00AC6A10" w:rsidRPr="001B2D4F">
              <w:rPr>
                <w:b/>
                <w:color w:val="000000"/>
                <w:sz w:val="24"/>
                <w:szCs w:val="24"/>
                <w:highlight w:val="yellow"/>
              </w:rPr>
              <w:t>.202</w:t>
            </w:r>
            <w:r w:rsidR="00AC6A10">
              <w:rPr>
                <w:b/>
                <w:color w:val="000000"/>
                <w:sz w:val="24"/>
                <w:szCs w:val="24"/>
                <w:highlight w:val="yellow"/>
              </w:rPr>
              <w:t>1</w:t>
            </w:r>
            <w:r w:rsidR="00AC6A10" w:rsidRPr="001B2D4F">
              <w:rPr>
                <w:b/>
                <w:color w:val="000000"/>
                <w:sz w:val="24"/>
                <w:szCs w:val="24"/>
                <w:highlight w:val="yellow"/>
              </w:rPr>
              <w:t xml:space="preserve"> г.</w:t>
            </w:r>
            <w:r w:rsidR="00AC6A10">
              <w:rPr>
                <w:b/>
                <w:color w:val="000000"/>
                <w:sz w:val="24"/>
                <w:szCs w:val="24"/>
                <w:highlight w:val="yellow"/>
              </w:rPr>
              <w:t xml:space="preserve"> </w:t>
            </w:r>
            <w:r w:rsidR="00AC6A10" w:rsidRPr="001B2D4F">
              <w:rPr>
                <w:b/>
                <w:color w:val="000000"/>
                <w:sz w:val="24"/>
                <w:szCs w:val="24"/>
                <w:highlight w:val="yellow"/>
              </w:rPr>
              <w:t>в</w:t>
            </w:r>
            <w:r w:rsidR="00AC6A10">
              <w:rPr>
                <w:b/>
                <w:color w:val="000000"/>
                <w:sz w:val="24"/>
                <w:szCs w:val="24"/>
                <w:highlight w:val="yellow"/>
              </w:rPr>
              <w:t xml:space="preserve"> </w:t>
            </w:r>
            <w:r w:rsidR="00AC6A10" w:rsidRPr="001B2D4F">
              <w:rPr>
                <w:b/>
                <w:color w:val="000000"/>
                <w:sz w:val="24"/>
                <w:szCs w:val="24"/>
                <w:highlight w:val="yellow"/>
              </w:rPr>
              <w:t>10:00</w:t>
            </w:r>
            <w:r w:rsidR="00AC6A10">
              <w:rPr>
                <w:b/>
                <w:color w:val="000000"/>
                <w:sz w:val="24"/>
                <w:szCs w:val="24"/>
                <w:highlight w:val="yellow"/>
              </w:rPr>
              <w:t xml:space="preserve"> </w:t>
            </w:r>
            <w:r w:rsidR="00AC6A10" w:rsidRPr="001B2D4F">
              <w:rPr>
                <w:b/>
                <w:sz w:val="24"/>
                <w:szCs w:val="24"/>
                <w:highlight w:val="yellow"/>
              </w:rPr>
              <w:t>(</w:t>
            </w:r>
            <w:r w:rsidR="00AC6A10">
              <w:rPr>
                <w:b/>
                <w:sz w:val="24"/>
                <w:szCs w:val="24"/>
                <w:highlight w:val="yellow"/>
              </w:rPr>
              <w:t>местное время заказчика</w:t>
            </w:r>
            <w:r w:rsidR="00AC6A10" w:rsidRPr="001B2D4F">
              <w:rPr>
                <w:b/>
                <w:sz w:val="24"/>
                <w:szCs w:val="24"/>
                <w:highlight w:val="yellow"/>
              </w:rPr>
              <w:t>)</w:t>
            </w:r>
          </w:p>
        </w:tc>
      </w:tr>
      <w:tr w:rsidR="008C6C34" w:rsidRPr="001B2D4F" w:rsidTr="00271369">
        <w:tc>
          <w:tcPr>
            <w:tcW w:w="2835" w:type="dxa"/>
            <w:shd w:val="clear" w:color="auto" w:fill="auto"/>
          </w:tcPr>
          <w:p w:rsidR="008C6C34" w:rsidRPr="001B2D4F" w:rsidRDefault="008C6C34"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Дата и время проведения аукциона</w:t>
            </w:r>
          </w:p>
        </w:tc>
        <w:tc>
          <w:tcPr>
            <w:tcW w:w="6946" w:type="dxa"/>
            <w:shd w:val="clear" w:color="auto" w:fill="auto"/>
          </w:tcPr>
          <w:p w:rsidR="00AA5C26" w:rsidRPr="001B2D4F" w:rsidRDefault="00CB1B0E" w:rsidP="00AA5C26">
            <w:pPr>
              <w:ind w:firstLine="0"/>
              <w:rPr>
                <w:b/>
                <w:color w:val="000000"/>
                <w:sz w:val="24"/>
                <w:szCs w:val="24"/>
                <w:highlight w:val="yellow"/>
              </w:rPr>
            </w:pPr>
            <w:r>
              <w:rPr>
                <w:b/>
                <w:color w:val="000000"/>
                <w:sz w:val="24"/>
                <w:szCs w:val="24"/>
                <w:highlight w:val="yellow"/>
              </w:rPr>
              <w:t>06</w:t>
            </w:r>
            <w:r w:rsidR="003D6061" w:rsidRPr="001B2D4F">
              <w:rPr>
                <w:b/>
                <w:color w:val="000000"/>
                <w:sz w:val="24"/>
                <w:szCs w:val="24"/>
                <w:highlight w:val="yellow"/>
              </w:rPr>
              <w:t>.</w:t>
            </w:r>
            <w:r w:rsidR="00AA5C26" w:rsidRPr="001B2D4F">
              <w:rPr>
                <w:b/>
                <w:color w:val="000000"/>
                <w:sz w:val="24"/>
                <w:szCs w:val="24"/>
                <w:highlight w:val="yellow"/>
              </w:rPr>
              <w:t>0</w:t>
            </w:r>
            <w:r w:rsidR="008C5EB0">
              <w:rPr>
                <w:b/>
                <w:color w:val="000000"/>
                <w:sz w:val="24"/>
                <w:szCs w:val="24"/>
                <w:highlight w:val="yellow"/>
              </w:rPr>
              <w:t>7</w:t>
            </w:r>
            <w:r w:rsidR="009D13DA" w:rsidRPr="001B2D4F">
              <w:rPr>
                <w:b/>
                <w:color w:val="000000"/>
                <w:sz w:val="24"/>
                <w:szCs w:val="24"/>
                <w:highlight w:val="yellow"/>
              </w:rPr>
              <w:t>.</w:t>
            </w:r>
            <w:r w:rsidR="001B2D4F">
              <w:rPr>
                <w:b/>
                <w:color w:val="000000"/>
                <w:sz w:val="24"/>
                <w:szCs w:val="24"/>
                <w:highlight w:val="yellow"/>
              </w:rPr>
              <w:t>2021</w:t>
            </w:r>
            <w:r w:rsidR="00CB3C14" w:rsidRPr="001B2D4F">
              <w:rPr>
                <w:b/>
                <w:color w:val="000000"/>
                <w:sz w:val="24"/>
                <w:szCs w:val="24"/>
                <w:highlight w:val="yellow"/>
              </w:rPr>
              <w:t xml:space="preserve"> г.</w:t>
            </w:r>
            <w:r w:rsidR="008C5EB0">
              <w:rPr>
                <w:b/>
                <w:color w:val="000000"/>
                <w:sz w:val="24"/>
                <w:szCs w:val="24"/>
                <w:highlight w:val="yellow"/>
              </w:rPr>
              <w:t xml:space="preserve"> </w:t>
            </w:r>
            <w:r w:rsidR="00CA5070">
              <w:rPr>
                <w:b/>
                <w:color w:val="000000"/>
                <w:sz w:val="24"/>
                <w:szCs w:val="24"/>
                <w:highlight w:val="yellow"/>
              </w:rPr>
              <w:t>в 10:00</w:t>
            </w:r>
            <w:r w:rsidR="008C5EB0">
              <w:rPr>
                <w:b/>
                <w:color w:val="000000"/>
                <w:sz w:val="24"/>
                <w:szCs w:val="24"/>
                <w:highlight w:val="yellow"/>
              </w:rPr>
              <w:t xml:space="preserve"> </w:t>
            </w:r>
            <w:r w:rsidR="00AA5C26" w:rsidRPr="001B2D4F">
              <w:rPr>
                <w:b/>
                <w:sz w:val="24"/>
                <w:szCs w:val="24"/>
                <w:highlight w:val="yellow"/>
              </w:rPr>
              <w:t>(</w:t>
            </w:r>
            <w:r w:rsidR="008C5EB0">
              <w:rPr>
                <w:b/>
                <w:sz w:val="24"/>
                <w:szCs w:val="24"/>
                <w:highlight w:val="yellow"/>
              </w:rPr>
              <w:t>местное время заказчика</w:t>
            </w:r>
            <w:r w:rsidR="00AA5C26" w:rsidRPr="001B2D4F">
              <w:rPr>
                <w:b/>
                <w:sz w:val="24"/>
                <w:szCs w:val="24"/>
                <w:highlight w:val="yellow"/>
              </w:rPr>
              <w:t>)</w:t>
            </w:r>
          </w:p>
          <w:p w:rsidR="008C6C34" w:rsidRPr="001B2D4F" w:rsidRDefault="008C6C34" w:rsidP="001B2D4F">
            <w:pPr>
              <w:ind w:firstLine="0"/>
              <w:jc w:val="left"/>
              <w:rPr>
                <w:b/>
                <w:color w:val="000000"/>
                <w:sz w:val="24"/>
                <w:szCs w:val="24"/>
              </w:rPr>
            </w:pPr>
          </w:p>
        </w:tc>
      </w:tr>
      <w:tr w:rsidR="00072E6E" w:rsidRPr="001B2D4F" w:rsidTr="006C6878">
        <w:tc>
          <w:tcPr>
            <w:tcW w:w="2835" w:type="dxa"/>
          </w:tcPr>
          <w:p w:rsidR="00072E6E" w:rsidRPr="001B2D4F" w:rsidRDefault="00290156" w:rsidP="00CC096C">
            <w:pPr>
              <w:widowControl w:val="0"/>
              <w:numPr>
                <w:ilvl w:val="1"/>
                <w:numId w:val="2"/>
              </w:numPr>
              <w:tabs>
                <w:tab w:val="left" w:pos="459"/>
              </w:tabs>
              <w:ind w:left="34" w:firstLine="0"/>
              <w:jc w:val="left"/>
              <w:rPr>
                <w:color w:val="000000"/>
                <w:sz w:val="24"/>
                <w:szCs w:val="24"/>
              </w:rPr>
            </w:pPr>
            <w:r w:rsidRPr="001B2D4F">
              <w:rPr>
                <w:color w:val="000000"/>
                <w:sz w:val="24"/>
                <w:szCs w:val="24"/>
              </w:rPr>
              <w:t>Порядок предоставления разъяснений положений документации о закупке</w:t>
            </w:r>
          </w:p>
        </w:tc>
        <w:tc>
          <w:tcPr>
            <w:tcW w:w="6946" w:type="dxa"/>
          </w:tcPr>
          <w:p w:rsidR="00072E6E" w:rsidRPr="001B2D4F" w:rsidRDefault="00CB3C14" w:rsidP="00F24A35">
            <w:pPr>
              <w:shd w:val="clear" w:color="auto" w:fill="FFFFFF"/>
              <w:ind w:firstLine="0"/>
              <w:rPr>
                <w:color w:val="000000"/>
                <w:sz w:val="24"/>
                <w:szCs w:val="24"/>
              </w:rPr>
            </w:pPr>
            <w:r w:rsidRPr="001B2D4F">
              <w:rPr>
                <w:color w:val="000000"/>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tc>
      </w:tr>
      <w:tr w:rsidR="00290156" w:rsidRPr="001B2D4F" w:rsidTr="006C6878">
        <w:trPr>
          <w:trHeight w:val="590"/>
        </w:trPr>
        <w:tc>
          <w:tcPr>
            <w:tcW w:w="2835" w:type="dxa"/>
          </w:tcPr>
          <w:p w:rsidR="00290156" w:rsidRPr="001B2D4F" w:rsidRDefault="00290156"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Сведения о праве Заказчика отказаться от проведения процедуры закупки</w:t>
            </w:r>
          </w:p>
        </w:tc>
        <w:tc>
          <w:tcPr>
            <w:tcW w:w="6946" w:type="dxa"/>
          </w:tcPr>
          <w:p w:rsidR="00401FF9" w:rsidRPr="001B2D4F" w:rsidRDefault="00401FF9" w:rsidP="00401FF9">
            <w:pPr>
              <w:autoSpaceDE w:val="0"/>
              <w:autoSpaceDN w:val="0"/>
              <w:adjustRightInd w:val="0"/>
              <w:ind w:firstLine="0"/>
              <w:rPr>
                <w:sz w:val="24"/>
                <w:szCs w:val="24"/>
              </w:rPr>
            </w:pPr>
            <w:r w:rsidRPr="001B2D4F">
              <w:rPr>
                <w:sz w:val="24"/>
                <w:szCs w:val="24"/>
              </w:rPr>
              <w:t xml:space="preserve">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290156" w:rsidRPr="001B2D4F" w:rsidRDefault="00401FF9" w:rsidP="00401FF9">
            <w:pPr>
              <w:autoSpaceDE w:val="0"/>
              <w:autoSpaceDN w:val="0"/>
              <w:adjustRightInd w:val="0"/>
              <w:ind w:firstLine="0"/>
              <w:rPr>
                <w:b/>
                <w:sz w:val="24"/>
                <w:szCs w:val="24"/>
              </w:rPr>
            </w:pPr>
            <w:r w:rsidRPr="001B2D4F">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290156" w:rsidRPr="001B2D4F" w:rsidTr="006C6878">
        <w:trPr>
          <w:trHeight w:val="590"/>
        </w:trPr>
        <w:tc>
          <w:tcPr>
            <w:tcW w:w="2835" w:type="dxa"/>
          </w:tcPr>
          <w:p w:rsidR="00290156" w:rsidRPr="001B2D4F" w:rsidRDefault="00094396" w:rsidP="00094396">
            <w:pPr>
              <w:widowControl w:val="0"/>
              <w:numPr>
                <w:ilvl w:val="1"/>
                <w:numId w:val="2"/>
              </w:numPr>
              <w:tabs>
                <w:tab w:val="left" w:pos="459"/>
              </w:tabs>
              <w:ind w:left="34" w:firstLine="0"/>
              <w:jc w:val="left"/>
              <w:rPr>
                <w:color w:val="000000"/>
                <w:sz w:val="24"/>
                <w:szCs w:val="24"/>
              </w:rPr>
            </w:pPr>
            <w:r w:rsidRPr="001B2D4F">
              <w:rPr>
                <w:color w:val="000000"/>
                <w:sz w:val="24"/>
                <w:szCs w:val="24"/>
              </w:rPr>
              <w:t>Ограничения, установленные Заказчиком</w:t>
            </w:r>
          </w:p>
        </w:tc>
        <w:tc>
          <w:tcPr>
            <w:tcW w:w="6946" w:type="dxa"/>
          </w:tcPr>
          <w:p w:rsidR="00290156" w:rsidRPr="001B2D4F" w:rsidRDefault="00094396" w:rsidP="0058737D">
            <w:pPr>
              <w:pStyle w:val="ConsNonformat"/>
              <w:rPr>
                <w:color w:val="000000"/>
                <w:sz w:val="24"/>
                <w:szCs w:val="24"/>
              </w:rPr>
            </w:pPr>
            <w:r w:rsidRPr="001B2D4F">
              <w:rPr>
                <w:color w:val="000000"/>
                <w:sz w:val="24"/>
                <w:szCs w:val="24"/>
              </w:rPr>
              <w:t>Не установлены</w:t>
            </w:r>
          </w:p>
        </w:tc>
      </w:tr>
      <w:tr w:rsidR="00072E6E" w:rsidRPr="001B2D4F" w:rsidTr="006C6878">
        <w:trPr>
          <w:trHeight w:val="590"/>
        </w:trPr>
        <w:tc>
          <w:tcPr>
            <w:tcW w:w="2835" w:type="dxa"/>
          </w:tcPr>
          <w:p w:rsidR="00072E6E" w:rsidRPr="001B2D4F" w:rsidRDefault="00072E6E" w:rsidP="00D964B6">
            <w:pPr>
              <w:widowControl w:val="0"/>
              <w:numPr>
                <w:ilvl w:val="1"/>
                <w:numId w:val="2"/>
              </w:numPr>
              <w:tabs>
                <w:tab w:val="left" w:pos="459"/>
              </w:tabs>
              <w:ind w:left="34" w:firstLine="0"/>
              <w:jc w:val="left"/>
              <w:rPr>
                <w:color w:val="000000"/>
                <w:sz w:val="24"/>
                <w:szCs w:val="24"/>
              </w:rPr>
            </w:pPr>
            <w:r w:rsidRPr="001B2D4F">
              <w:rPr>
                <w:color w:val="000000"/>
                <w:sz w:val="24"/>
                <w:szCs w:val="24"/>
              </w:rPr>
              <w:t>Преимущества, предоставляемые участникам электронного аукциона</w:t>
            </w:r>
          </w:p>
        </w:tc>
        <w:tc>
          <w:tcPr>
            <w:tcW w:w="6946" w:type="dxa"/>
          </w:tcPr>
          <w:p w:rsidR="00072E6E" w:rsidRPr="001B2D4F" w:rsidRDefault="00290156" w:rsidP="0058737D">
            <w:pPr>
              <w:pStyle w:val="ConsNonformat"/>
              <w:rPr>
                <w:color w:val="000000"/>
                <w:sz w:val="24"/>
                <w:szCs w:val="24"/>
              </w:rPr>
            </w:pPr>
            <w:r w:rsidRPr="001B2D4F">
              <w:rPr>
                <w:color w:val="000000"/>
                <w:sz w:val="24"/>
                <w:szCs w:val="24"/>
              </w:rPr>
              <w:t>Н</w:t>
            </w:r>
            <w:r w:rsidR="00072E6E" w:rsidRPr="001B2D4F">
              <w:rPr>
                <w:color w:val="000000"/>
                <w:sz w:val="24"/>
                <w:szCs w:val="24"/>
              </w:rPr>
              <w:t>е предусмотрены</w:t>
            </w:r>
          </w:p>
        </w:tc>
      </w:tr>
      <w:tr w:rsidR="00072E6E" w:rsidRPr="001B2D4F" w:rsidTr="00E478F7">
        <w:trPr>
          <w:cantSplit/>
        </w:trPr>
        <w:tc>
          <w:tcPr>
            <w:tcW w:w="9781" w:type="dxa"/>
            <w:gridSpan w:val="2"/>
          </w:tcPr>
          <w:p w:rsidR="00072E6E" w:rsidRPr="001B2D4F" w:rsidRDefault="00056C95" w:rsidP="00401FF9">
            <w:pPr>
              <w:pStyle w:val="ConsNonformat"/>
              <w:numPr>
                <w:ilvl w:val="0"/>
                <w:numId w:val="2"/>
              </w:numPr>
              <w:jc w:val="center"/>
              <w:rPr>
                <w:b/>
                <w:bCs/>
                <w:color w:val="000000"/>
                <w:sz w:val="24"/>
                <w:szCs w:val="24"/>
              </w:rPr>
            </w:pPr>
            <w:r w:rsidRPr="001B2D4F">
              <w:rPr>
                <w:b/>
                <w:bCs/>
                <w:color w:val="000000"/>
                <w:sz w:val="24"/>
                <w:szCs w:val="24"/>
              </w:rPr>
              <w:t>Требования к закупаемым товарам, работам</w:t>
            </w:r>
            <w:r w:rsidR="004E085B" w:rsidRPr="001B2D4F">
              <w:rPr>
                <w:b/>
                <w:bCs/>
                <w:color w:val="000000"/>
                <w:sz w:val="24"/>
                <w:szCs w:val="24"/>
              </w:rPr>
              <w:t>,</w:t>
            </w:r>
            <w:r w:rsidRPr="001B2D4F">
              <w:rPr>
                <w:b/>
                <w:bCs/>
                <w:color w:val="000000"/>
                <w:sz w:val="24"/>
                <w:szCs w:val="24"/>
              </w:rPr>
              <w:t xml:space="preserve"> услугам</w:t>
            </w:r>
          </w:p>
        </w:tc>
      </w:tr>
      <w:tr w:rsidR="00D414A1" w:rsidRPr="001B2D4F" w:rsidTr="003B4D5F">
        <w:tc>
          <w:tcPr>
            <w:tcW w:w="2835" w:type="dxa"/>
          </w:tcPr>
          <w:p w:rsidR="00D414A1" w:rsidRPr="001B2D4F" w:rsidRDefault="00D414A1" w:rsidP="00D414A1">
            <w:pPr>
              <w:widowControl w:val="0"/>
              <w:numPr>
                <w:ilvl w:val="1"/>
                <w:numId w:val="2"/>
              </w:numPr>
              <w:tabs>
                <w:tab w:val="left" w:pos="459"/>
              </w:tabs>
              <w:ind w:left="34" w:firstLine="0"/>
              <w:jc w:val="left"/>
              <w:rPr>
                <w:color w:val="000000"/>
                <w:sz w:val="24"/>
                <w:szCs w:val="24"/>
              </w:rPr>
            </w:pPr>
            <w:r w:rsidRPr="001B2D4F">
              <w:rPr>
                <w:color w:val="000000"/>
                <w:sz w:val="24"/>
                <w:szCs w:val="24"/>
              </w:rP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w:t>
            </w:r>
            <w:r w:rsidRPr="001B2D4F">
              <w:rPr>
                <w:color w:val="000000"/>
                <w:sz w:val="24"/>
                <w:szCs w:val="24"/>
              </w:rPr>
              <w:lastRenderedPageBreak/>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946" w:type="dxa"/>
          </w:tcPr>
          <w:p w:rsidR="00D414A1" w:rsidRPr="001B2D4F" w:rsidRDefault="00D414A1" w:rsidP="00143FE3">
            <w:pPr>
              <w:pStyle w:val="ConsNonformat"/>
              <w:jc w:val="both"/>
              <w:rPr>
                <w:color w:val="000000"/>
                <w:sz w:val="24"/>
                <w:szCs w:val="24"/>
              </w:rPr>
            </w:pPr>
            <w:r w:rsidRPr="001B2D4F">
              <w:rPr>
                <w:color w:val="000000"/>
                <w:sz w:val="24"/>
                <w:szCs w:val="24"/>
              </w:rPr>
              <w:lastRenderedPageBreak/>
              <w:t>В соответствии с Приложением №</w:t>
            </w:r>
            <w:r w:rsidR="00CA5070">
              <w:rPr>
                <w:color w:val="000000"/>
                <w:sz w:val="24"/>
                <w:szCs w:val="24"/>
              </w:rPr>
              <w:t xml:space="preserve"> </w:t>
            </w:r>
            <w:r w:rsidRPr="001B2D4F">
              <w:rPr>
                <w:color w:val="000000"/>
                <w:sz w:val="24"/>
                <w:szCs w:val="24"/>
              </w:rPr>
              <w:t>1</w:t>
            </w:r>
            <w:r w:rsidR="00D40944" w:rsidRPr="001B2D4F">
              <w:rPr>
                <w:color w:val="000000"/>
                <w:sz w:val="24"/>
                <w:szCs w:val="24"/>
              </w:rPr>
              <w:t xml:space="preserve"> к документации</w:t>
            </w:r>
            <w:r w:rsidRPr="001B2D4F">
              <w:rPr>
                <w:color w:val="000000"/>
                <w:sz w:val="24"/>
                <w:szCs w:val="24"/>
              </w:rPr>
              <w:t xml:space="preserve"> (Описание объекта закупки).</w:t>
            </w:r>
          </w:p>
        </w:tc>
      </w:tr>
      <w:tr w:rsidR="00401FF9" w:rsidRPr="001B2D4F" w:rsidTr="00384D47">
        <w:tc>
          <w:tcPr>
            <w:tcW w:w="2835" w:type="dxa"/>
          </w:tcPr>
          <w:p w:rsidR="00401FF9" w:rsidRPr="001B2D4F" w:rsidRDefault="00401FF9" w:rsidP="00401FF9">
            <w:pPr>
              <w:widowControl w:val="0"/>
              <w:numPr>
                <w:ilvl w:val="1"/>
                <w:numId w:val="2"/>
              </w:numPr>
              <w:tabs>
                <w:tab w:val="left" w:pos="459"/>
              </w:tabs>
              <w:ind w:left="34" w:firstLine="0"/>
              <w:jc w:val="left"/>
              <w:rPr>
                <w:color w:val="000000"/>
                <w:sz w:val="24"/>
                <w:szCs w:val="24"/>
              </w:rPr>
            </w:pPr>
            <w:r w:rsidRPr="001B2D4F">
              <w:rPr>
                <w:color w:val="000000"/>
                <w:sz w:val="24"/>
                <w:szCs w:val="24"/>
              </w:rPr>
              <w:lastRenderedPageBreak/>
              <w:t>Место поставки товара, выполнение работ, оказания услуг</w:t>
            </w:r>
          </w:p>
        </w:tc>
        <w:tc>
          <w:tcPr>
            <w:tcW w:w="6946" w:type="dxa"/>
          </w:tcPr>
          <w:p w:rsidR="00401FF9" w:rsidRPr="001B2D4F" w:rsidRDefault="00DC5890" w:rsidP="00CA5070">
            <w:pPr>
              <w:widowControl w:val="0"/>
              <w:ind w:firstLine="0"/>
              <w:rPr>
                <w:color w:val="000000"/>
                <w:sz w:val="24"/>
                <w:szCs w:val="24"/>
              </w:rPr>
            </w:pPr>
            <w:r w:rsidRPr="001B2D4F">
              <w:rPr>
                <w:sz w:val="24"/>
                <w:szCs w:val="24"/>
              </w:rPr>
              <w:t xml:space="preserve">675020, Амурская область, г. Благовещенск, ул. </w:t>
            </w:r>
            <w:r w:rsidR="001B2D4F">
              <w:rPr>
                <w:color w:val="000000"/>
                <w:sz w:val="24"/>
                <w:szCs w:val="24"/>
              </w:rPr>
              <w:t>Строителей, 107</w:t>
            </w:r>
          </w:p>
        </w:tc>
      </w:tr>
      <w:tr w:rsidR="00D964B6" w:rsidRPr="001B2D4F" w:rsidTr="00C20216">
        <w:tc>
          <w:tcPr>
            <w:tcW w:w="2835" w:type="dxa"/>
          </w:tcPr>
          <w:p w:rsidR="00D964B6" w:rsidRPr="001B2D4F" w:rsidRDefault="00D964B6" w:rsidP="003B4D5F">
            <w:pPr>
              <w:widowControl w:val="0"/>
              <w:numPr>
                <w:ilvl w:val="1"/>
                <w:numId w:val="2"/>
              </w:numPr>
              <w:tabs>
                <w:tab w:val="left" w:pos="459"/>
              </w:tabs>
              <w:ind w:left="34" w:firstLine="0"/>
              <w:jc w:val="left"/>
              <w:rPr>
                <w:color w:val="000000"/>
                <w:sz w:val="24"/>
                <w:szCs w:val="24"/>
              </w:rPr>
            </w:pPr>
            <w:r w:rsidRPr="001B2D4F">
              <w:rPr>
                <w:color w:val="000000"/>
                <w:sz w:val="24"/>
                <w:szCs w:val="24"/>
              </w:rPr>
              <w:t>Сроки (периоды) поставки товара, выполнения работы, оказания услуги</w:t>
            </w:r>
          </w:p>
        </w:tc>
        <w:tc>
          <w:tcPr>
            <w:tcW w:w="6946" w:type="dxa"/>
          </w:tcPr>
          <w:p w:rsidR="00D964B6" w:rsidRPr="001B2D4F" w:rsidRDefault="008400D2" w:rsidP="00AC6A10">
            <w:pPr>
              <w:pStyle w:val="ConsNonformat"/>
              <w:jc w:val="both"/>
              <w:rPr>
                <w:color w:val="000000"/>
                <w:sz w:val="24"/>
                <w:szCs w:val="24"/>
              </w:rPr>
            </w:pPr>
            <w:proofErr w:type="gramStart"/>
            <w:r w:rsidRPr="002545CE">
              <w:rPr>
                <w:sz w:val="24"/>
                <w:szCs w:val="24"/>
              </w:rPr>
              <w:t>в</w:t>
            </w:r>
            <w:proofErr w:type="gramEnd"/>
            <w:r w:rsidRPr="002545CE">
              <w:rPr>
                <w:sz w:val="24"/>
                <w:szCs w:val="24"/>
              </w:rPr>
              <w:t xml:space="preserve"> течение </w:t>
            </w:r>
            <w:r w:rsidRPr="002545CE">
              <w:rPr>
                <w:b/>
                <w:sz w:val="24"/>
                <w:szCs w:val="24"/>
              </w:rPr>
              <w:t>60</w:t>
            </w:r>
            <w:r>
              <w:rPr>
                <w:b/>
                <w:sz w:val="24"/>
                <w:szCs w:val="24"/>
              </w:rPr>
              <w:t xml:space="preserve"> (шестидесяти) </w:t>
            </w:r>
            <w:r w:rsidRPr="002545CE">
              <w:rPr>
                <w:b/>
                <w:sz w:val="24"/>
                <w:szCs w:val="24"/>
              </w:rPr>
              <w:t>календарных</w:t>
            </w:r>
            <w:r w:rsidRPr="002545CE">
              <w:rPr>
                <w:sz w:val="24"/>
                <w:szCs w:val="24"/>
              </w:rPr>
              <w:t xml:space="preserve"> дней с момента заключения договора.</w:t>
            </w:r>
          </w:p>
        </w:tc>
      </w:tr>
      <w:tr w:rsidR="00072E6E" w:rsidRPr="001B2D4F" w:rsidTr="003A475F">
        <w:tc>
          <w:tcPr>
            <w:tcW w:w="2835" w:type="dxa"/>
          </w:tcPr>
          <w:p w:rsidR="00072E6E" w:rsidRPr="001B2D4F" w:rsidRDefault="00072E6E" w:rsidP="002E61C8">
            <w:pPr>
              <w:pStyle w:val="ConsNonformat"/>
              <w:numPr>
                <w:ilvl w:val="1"/>
                <w:numId w:val="2"/>
              </w:numPr>
              <w:tabs>
                <w:tab w:val="left" w:pos="459"/>
              </w:tabs>
              <w:ind w:left="0" w:firstLine="0"/>
              <w:rPr>
                <w:color w:val="000000"/>
                <w:sz w:val="24"/>
                <w:szCs w:val="24"/>
              </w:rPr>
            </w:pPr>
            <w:r w:rsidRPr="001B2D4F">
              <w:rPr>
                <w:color w:val="000000"/>
                <w:sz w:val="24"/>
                <w:szCs w:val="24"/>
              </w:rPr>
              <w:t>Количес</w:t>
            </w:r>
            <w:r w:rsidR="00312DE4" w:rsidRPr="001B2D4F">
              <w:rPr>
                <w:color w:val="000000"/>
                <w:sz w:val="24"/>
                <w:szCs w:val="24"/>
              </w:rPr>
              <w:t xml:space="preserve">тво поставляемого товара, </w:t>
            </w:r>
            <w:r w:rsidRPr="001B2D4F">
              <w:rPr>
                <w:color w:val="000000"/>
                <w:sz w:val="24"/>
                <w:szCs w:val="24"/>
              </w:rPr>
              <w:t>выполняемых работ, оказываемых услуг</w:t>
            </w:r>
          </w:p>
        </w:tc>
        <w:tc>
          <w:tcPr>
            <w:tcW w:w="6946" w:type="dxa"/>
          </w:tcPr>
          <w:p w:rsidR="00072E6E" w:rsidRPr="001B2D4F" w:rsidRDefault="00AC6A10" w:rsidP="00D51FE2">
            <w:pPr>
              <w:pStyle w:val="ConsNonformat"/>
              <w:rPr>
                <w:color w:val="000000"/>
                <w:sz w:val="24"/>
                <w:szCs w:val="24"/>
              </w:rPr>
            </w:pPr>
            <w:r w:rsidRPr="001B2D4F">
              <w:rPr>
                <w:color w:val="000000"/>
                <w:spacing w:val="-2"/>
                <w:sz w:val="24"/>
                <w:szCs w:val="24"/>
              </w:rPr>
              <w:t>В соответствии с Приложением №</w:t>
            </w:r>
            <w:r w:rsidR="00CA5070">
              <w:rPr>
                <w:color w:val="000000"/>
                <w:spacing w:val="-2"/>
                <w:sz w:val="24"/>
                <w:szCs w:val="24"/>
              </w:rPr>
              <w:t xml:space="preserve"> </w:t>
            </w:r>
            <w:r w:rsidRPr="001B2D4F">
              <w:rPr>
                <w:color w:val="000000"/>
                <w:spacing w:val="-2"/>
                <w:sz w:val="24"/>
                <w:szCs w:val="24"/>
              </w:rPr>
              <w:t>1</w:t>
            </w:r>
            <w:r>
              <w:rPr>
                <w:color w:val="000000"/>
                <w:spacing w:val="-2"/>
                <w:sz w:val="24"/>
                <w:szCs w:val="24"/>
              </w:rPr>
              <w:t xml:space="preserve"> </w:t>
            </w:r>
            <w:r w:rsidRPr="001B2D4F">
              <w:rPr>
                <w:color w:val="000000"/>
                <w:spacing w:val="-2"/>
                <w:sz w:val="24"/>
                <w:szCs w:val="24"/>
              </w:rPr>
              <w:t>к документации (Описание объекта закупки).</w:t>
            </w:r>
          </w:p>
        </w:tc>
      </w:tr>
      <w:tr w:rsidR="00FF5CCC" w:rsidRPr="001B2D4F" w:rsidTr="003A475F">
        <w:tc>
          <w:tcPr>
            <w:tcW w:w="2835" w:type="dxa"/>
          </w:tcPr>
          <w:p w:rsidR="00FF5CCC" w:rsidRPr="001B2D4F" w:rsidRDefault="00D964B6" w:rsidP="00401FF9">
            <w:pPr>
              <w:pStyle w:val="ConsNonformat"/>
              <w:numPr>
                <w:ilvl w:val="1"/>
                <w:numId w:val="2"/>
              </w:numPr>
              <w:tabs>
                <w:tab w:val="left" w:pos="459"/>
              </w:tabs>
              <w:ind w:left="0" w:right="-108" w:firstLine="0"/>
              <w:rPr>
                <w:color w:val="000000"/>
                <w:sz w:val="24"/>
                <w:szCs w:val="24"/>
              </w:rPr>
            </w:pPr>
            <w:r w:rsidRPr="001B2D4F">
              <w:rPr>
                <w:color w:val="000000"/>
                <w:sz w:val="24"/>
                <w:szCs w:val="24"/>
              </w:rPr>
              <w:t xml:space="preserve">Требования к описанию участниками закупки поставляемого товара, который является предметом закупки, его функциональных </w:t>
            </w:r>
            <w:r w:rsidR="00401FF9" w:rsidRPr="001B2D4F">
              <w:rPr>
                <w:color w:val="000000"/>
                <w:sz w:val="24"/>
                <w:szCs w:val="24"/>
              </w:rPr>
              <w:t>характеристик</w:t>
            </w:r>
            <w:r w:rsidRPr="001B2D4F">
              <w:rPr>
                <w:color w:val="000000"/>
                <w:sz w:val="24"/>
                <w:szCs w:val="24"/>
              </w:rPr>
              <w:t xml:space="preserve"> (потребительских свойств), его количественных и качественных характеристик, </w:t>
            </w:r>
            <w:r w:rsidR="00401FF9" w:rsidRPr="001B2D4F">
              <w:rPr>
                <w:color w:val="000000"/>
                <w:sz w:val="24"/>
                <w:szCs w:val="24"/>
              </w:rPr>
              <w:t>требования</w:t>
            </w:r>
            <w:r w:rsidRPr="001B2D4F">
              <w:rPr>
                <w:color w:val="000000"/>
                <w:sz w:val="24"/>
                <w:szCs w:val="24"/>
              </w:rPr>
              <w:t xml:space="preserve">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946" w:type="dxa"/>
          </w:tcPr>
          <w:p w:rsidR="00DC111F" w:rsidRPr="001B2D4F" w:rsidRDefault="00817CBD" w:rsidP="00E73D27">
            <w:pPr>
              <w:pStyle w:val="ConsNormal"/>
              <w:widowControl/>
              <w:tabs>
                <w:tab w:val="left" w:pos="567"/>
              </w:tabs>
              <w:ind w:firstLine="0"/>
              <w:rPr>
                <w:rFonts w:ascii="Times New Roman" w:hAnsi="Times New Roman" w:cs="Times New Roman"/>
                <w:color w:val="000000"/>
                <w:sz w:val="24"/>
                <w:szCs w:val="24"/>
              </w:rPr>
            </w:pPr>
            <w:r w:rsidRPr="001B2D4F">
              <w:rPr>
                <w:rFonts w:ascii="Times New Roman" w:hAnsi="Times New Roman" w:cs="Times New Roman"/>
                <w:color w:val="000000"/>
                <w:spacing w:val="-2"/>
                <w:sz w:val="24"/>
                <w:szCs w:val="24"/>
              </w:rPr>
              <w:t>В соответствии с Приложением №</w:t>
            </w:r>
            <w:r w:rsidR="00CA5070">
              <w:rPr>
                <w:rFonts w:ascii="Times New Roman" w:hAnsi="Times New Roman" w:cs="Times New Roman"/>
                <w:color w:val="000000"/>
                <w:spacing w:val="-2"/>
                <w:sz w:val="24"/>
                <w:szCs w:val="24"/>
              </w:rPr>
              <w:t xml:space="preserve"> </w:t>
            </w:r>
            <w:r w:rsidRPr="001B2D4F">
              <w:rPr>
                <w:rFonts w:ascii="Times New Roman" w:hAnsi="Times New Roman" w:cs="Times New Roman"/>
                <w:color w:val="000000"/>
                <w:spacing w:val="-2"/>
                <w:sz w:val="24"/>
                <w:szCs w:val="24"/>
              </w:rPr>
              <w:t>1</w:t>
            </w:r>
            <w:r w:rsidR="00CA5070">
              <w:rPr>
                <w:rFonts w:ascii="Times New Roman" w:hAnsi="Times New Roman" w:cs="Times New Roman"/>
                <w:color w:val="000000"/>
                <w:spacing w:val="-2"/>
                <w:sz w:val="24"/>
                <w:szCs w:val="24"/>
              </w:rPr>
              <w:t xml:space="preserve"> </w:t>
            </w:r>
            <w:r w:rsidR="00D40944" w:rsidRPr="001B2D4F">
              <w:rPr>
                <w:rFonts w:ascii="Times New Roman" w:hAnsi="Times New Roman" w:cs="Times New Roman"/>
                <w:color w:val="000000"/>
                <w:spacing w:val="-2"/>
                <w:sz w:val="24"/>
                <w:szCs w:val="24"/>
              </w:rPr>
              <w:t>к документации</w:t>
            </w:r>
            <w:r w:rsidRPr="001B2D4F">
              <w:rPr>
                <w:rFonts w:ascii="Times New Roman" w:hAnsi="Times New Roman" w:cs="Times New Roman"/>
                <w:color w:val="000000"/>
                <w:spacing w:val="-2"/>
                <w:sz w:val="24"/>
                <w:szCs w:val="24"/>
              </w:rPr>
              <w:t xml:space="preserve"> (Описание объекта закупки).</w:t>
            </w:r>
          </w:p>
        </w:tc>
      </w:tr>
      <w:tr w:rsidR="00E61C9F" w:rsidRPr="001B2D4F" w:rsidTr="003A475F">
        <w:tc>
          <w:tcPr>
            <w:tcW w:w="2835" w:type="dxa"/>
          </w:tcPr>
          <w:p w:rsidR="00E61C9F" w:rsidRPr="001B2D4F" w:rsidRDefault="00E61C9F" w:rsidP="00E61C9F">
            <w:pPr>
              <w:pStyle w:val="ConsNonformat"/>
              <w:numPr>
                <w:ilvl w:val="1"/>
                <w:numId w:val="2"/>
              </w:numPr>
              <w:tabs>
                <w:tab w:val="left" w:pos="459"/>
              </w:tabs>
              <w:ind w:left="0" w:firstLine="0"/>
              <w:rPr>
                <w:color w:val="000000"/>
                <w:sz w:val="24"/>
                <w:szCs w:val="24"/>
              </w:rPr>
            </w:pPr>
            <w:r w:rsidRPr="001B2D4F">
              <w:rPr>
                <w:color w:val="000000"/>
                <w:sz w:val="24"/>
                <w:szCs w:val="24"/>
              </w:rPr>
              <w:t xml:space="preserve">Условия, запреты и ограничения допуска товаров, происходящих из иностранного государства / группы иностранных государств </w:t>
            </w:r>
          </w:p>
        </w:tc>
        <w:tc>
          <w:tcPr>
            <w:tcW w:w="6946" w:type="dxa"/>
          </w:tcPr>
          <w:p w:rsidR="00B17C56" w:rsidRPr="001B2D4F" w:rsidRDefault="000716A8" w:rsidP="00E73D27">
            <w:pPr>
              <w:widowControl w:val="0"/>
              <w:ind w:firstLine="0"/>
              <w:jc w:val="left"/>
              <w:rPr>
                <w:color w:val="000000"/>
                <w:kern w:val="24"/>
                <w:sz w:val="24"/>
                <w:szCs w:val="24"/>
              </w:rPr>
            </w:pPr>
            <w:r w:rsidRPr="001B2D4F">
              <w:rPr>
                <w:color w:val="000000"/>
                <w:kern w:val="24"/>
                <w:sz w:val="24"/>
                <w:szCs w:val="24"/>
              </w:rPr>
              <w:t>Не установлены</w:t>
            </w:r>
          </w:p>
        </w:tc>
      </w:tr>
      <w:tr w:rsidR="00072E6E" w:rsidRPr="001B2D4F" w:rsidTr="00E478F7">
        <w:trPr>
          <w:cantSplit/>
        </w:trPr>
        <w:tc>
          <w:tcPr>
            <w:tcW w:w="9781" w:type="dxa"/>
            <w:gridSpan w:val="2"/>
          </w:tcPr>
          <w:p w:rsidR="00072E6E" w:rsidRPr="001B2D4F" w:rsidRDefault="00056C95" w:rsidP="00401FF9">
            <w:pPr>
              <w:pStyle w:val="ConsNonformat"/>
              <w:numPr>
                <w:ilvl w:val="0"/>
                <w:numId w:val="2"/>
              </w:numPr>
              <w:jc w:val="center"/>
              <w:rPr>
                <w:b/>
                <w:bCs/>
                <w:color w:val="000000"/>
                <w:sz w:val="24"/>
                <w:szCs w:val="24"/>
              </w:rPr>
            </w:pPr>
            <w:r w:rsidRPr="001B2D4F">
              <w:rPr>
                <w:b/>
                <w:bCs/>
                <w:color w:val="000000"/>
                <w:sz w:val="24"/>
                <w:szCs w:val="24"/>
              </w:rPr>
              <w:t>Сведения о начальной (максимальной) цене договора (цене лота)</w:t>
            </w:r>
            <w:r w:rsidR="00E61C9F" w:rsidRPr="001B2D4F">
              <w:rPr>
                <w:b/>
                <w:bCs/>
                <w:color w:val="000000"/>
                <w:sz w:val="24"/>
                <w:szCs w:val="24"/>
              </w:rPr>
              <w:t>, порядок оплаты товаров</w:t>
            </w:r>
            <w:r w:rsidR="00384D47" w:rsidRPr="001B2D4F">
              <w:rPr>
                <w:b/>
                <w:bCs/>
                <w:color w:val="000000"/>
                <w:sz w:val="24"/>
                <w:szCs w:val="24"/>
              </w:rPr>
              <w:t>,</w:t>
            </w:r>
            <w:r w:rsidR="00E61C9F" w:rsidRPr="001B2D4F">
              <w:rPr>
                <w:b/>
                <w:bCs/>
                <w:color w:val="000000"/>
                <w:sz w:val="24"/>
                <w:szCs w:val="24"/>
              </w:rPr>
              <w:t xml:space="preserve"> работ, услуг</w:t>
            </w:r>
          </w:p>
        </w:tc>
      </w:tr>
      <w:tr w:rsidR="00216C41" w:rsidRPr="001B2D4F" w:rsidTr="00CA5070">
        <w:tc>
          <w:tcPr>
            <w:tcW w:w="2835" w:type="dxa"/>
          </w:tcPr>
          <w:p w:rsidR="00216C41" w:rsidRPr="001B2D4F" w:rsidRDefault="00216C41" w:rsidP="003B4D5F">
            <w:pPr>
              <w:widowControl w:val="0"/>
              <w:numPr>
                <w:ilvl w:val="1"/>
                <w:numId w:val="2"/>
              </w:numPr>
              <w:tabs>
                <w:tab w:val="left" w:pos="459"/>
              </w:tabs>
              <w:ind w:left="34" w:firstLine="0"/>
              <w:jc w:val="left"/>
              <w:rPr>
                <w:color w:val="000000"/>
                <w:sz w:val="24"/>
                <w:szCs w:val="24"/>
              </w:rPr>
            </w:pPr>
            <w:r w:rsidRPr="001B2D4F">
              <w:rPr>
                <w:color w:val="000000"/>
                <w:sz w:val="24"/>
                <w:szCs w:val="24"/>
              </w:rPr>
              <w:t xml:space="preserve"> Сведения о начальной (максимальной) цене договора (цене лота)</w:t>
            </w:r>
          </w:p>
        </w:tc>
        <w:tc>
          <w:tcPr>
            <w:tcW w:w="6946" w:type="dxa"/>
          </w:tcPr>
          <w:p w:rsidR="00216C41" w:rsidRPr="001B2D4F" w:rsidRDefault="001B2D4F" w:rsidP="002F276A">
            <w:pPr>
              <w:pStyle w:val="ConsNonformat"/>
              <w:jc w:val="both"/>
              <w:rPr>
                <w:color w:val="000000"/>
                <w:sz w:val="24"/>
                <w:szCs w:val="24"/>
              </w:rPr>
            </w:pPr>
            <w:r>
              <w:rPr>
                <w:b/>
                <w:color w:val="000000"/>
                <w:sz w:val="24"/>
                <w:szCs w:val="24"/>
              </w:rPr>
              <w:t>2 655</w:t>
            </w:r>
            <w:r w:rsidR="00AC6A10">
              <w:rPr>
                <w:b/>
                <w:color w:val="000000"/>
                <w:sz w:val="24"/>
                <w:szCs w:val="24"/>
              </w:rPr>
              <w:t> </w:t>
            </w:r>
            <w:r>
              <w:rPr>
                <w:b/>
                <w:color w:val="000000"/>
                <w:sz w:val="24"/>
                <w:szCs w:val="24"/>
              </w:rPr>
              <w:t>934</w:t>
            </w:r>
            <w:r w:rsidR="00AC6A10">
              <w:rPr>
                <w:b/>
                <w:color w:val="000000"/>
                <w:sz w:val="24"/>
                <w:szCs w:val="24"/>
              </w:rPr>
              <w:t xml:space="preserve"> </w:t>
            </w:r>
            <w:r w:rsidR="003D6061" w:rsidRPr="001B2D4F">
              <w:rPr>
                <w:b/>
                <w:color w:val="000000"/>
                <w:sz w:val="24"/>
                <w:szCs w:val="24"/>
              </w:rPr>
              <w:t>(</w:t>
            </w:r>
            <w:r>
              <w:rPr>
                <w:b/>
                <w:color w:val="000000"/>
                <w:sz w:val="24"/>
                <w:szCs w:val="24"/>
              </w:rPr>
              <w:t>два миллиона шестьсот пятьдесят пять тысяч</w:t>
            </w:r>
            <w:r w:rsidR="003F479D">
              <w:rPr>
                <w:b/>
                <w:color w:val="000000"/>
                <w:sz w:val="24"/>
                <w:szCs w:val="24"/>
              </w:rPr>
              <w:t xml:space="preserve"> </w:t>
            </w:r>
            <w:r>
              <w:rPr>
                <w:b/>
                <w:color w:val="000000"/>
                <w:sz w:val="24"/>
                <w:szCs w:val="24"/>
              </w:rPr>
              <w:t>девятьсот тридцать четыре</w:t>
            </w:r>
            <w:r w:rsidR="00184564" w:rsidRPr="001B2D4F">
              <w:rPr>
                <w:b/>
                <w:color w:val="000000"/>
                <w:sz w:val="24"/>
                <w:szCs w:val="24"/>
              </w:rPr>
              <w:t>)</w:t>
            </w:r>
            <w:r w:rsidR="00DD66D0" w:rsidRPr="001B2D4F">
              <w:rPr>
                <w:b/>
                <w:color w:val="000000"/>
                <w:sz w:val="24"/>
                <w:szCs w:val="24"/>
              </w:rPr>
              <w:t xml:space="preserve"> руб</w:t>
            </w:r>
            <w:r>
              <w:rPr>
                <w:b/>
                <w:color w:val="000000"/>
                <w:sz w:val="24"/>
                <w:szCs w:val="24"/>
              </w:rPr>
              <w:t>.34</w:t>
            </w:r>
            <w:r w:rsidR="000716A8" w:rsidRPr="001B2D4F">
              <w:rPr>
                <w:b/>
                <w:color w:val="000000"/>
                <w:sz w:val="24"/>
                <w:szCs w:val="24"/>
              </w:rPr>
              <w:t xml:space="preserve"> коп</w:t>
            </w:r>
            <w:r>
              <w:rPr>
                <w:b/>
                <w:color w:val="000000"/>
                <w:sz w:val="24"/>
                <w:szCs w:val="24"/>
              </w:rPr>
              <w:t>.</w:t>
            </w:r>
          </w:p>
        </w:tc>
      </w:tr>
      <w:tr w:rsidR="00FE3DDD" w:rsidRPr="001B2D4F" w:rsidTr="00CA5070">
        <w:tc>
          <w:tcPr>
            <w:tcW w:w="2835" w:type="dxa"/>
          </w:tcPr>
          <w:p w:rsidR="00FE3DDD" w:rsidRPr="001B2D4F" w:rsidRDefault="00FE3DDD" w:rsidP="003B4D5F">
            <w:pPr>
              <w:widowControl w:val="0"/>
              <w:numPr>
                <w:ilvl w:val="1"/>
                <w:numId w:val="2"/>
              </w:numPr>
              <w:tabs>
                <w:tab w:val="left" w:pos="459"/>
              </w:tabs>
              <w:ind w:left="34" w:firstLine="0"/>
              <w:jc w:val="left"/>
              <w:rPr>
                <w:color w:val="000000"/>
                <w:sz w:val="24"/>
                <w:szCs w:val="24"/>
              </w:rPr>
            </w:pPr>
            <w:r w:rsidRPr="001B2D4F">
              <w:rPr>
                <w:color w:val="000000"/>
                <w:sz w:val="24"/>
                <w:szCs w:val="24"/>
              </w:rPr>
              <w:lastRenderedPageBreak/>
              <w:t>Источник финансирования</w:t>
            </w:r>
          </w:p>
        </w:tc>
        <w:tc>
          <w:tcPr>
            <w:tcW w:w="6946" w:type="dxa"/>
          </w:tcPr>
          <w:p w:rsidR="00FE3DDD" w:rsidRPr="002F276A" w:rsidRDefault="00A8682A" w:rsidP="002F276A">
            <w:pPr>
              <w:ind w:firstLine="0"/>
              <w:rPr>
                <w:sz w:val="24"/>
                <w:szCs w:val="24"/>
              </w:rPr>
            </w:pPr>
            <w:r w:rsidRPr="002F276A">
              <w:rPr>
                <w:sz w:val="24"/>
                <w:szCs w:val="24"/>
              </w:rPr>
              <w:t xml:space="preserve">Средства </w:t>
            </w:r>
            <w:r w:rsidR="00097B1E" w:rsidRPr="002F276A">
              <w:rPr>
                <w:sz w:val="24"/>
                <w:szCs w:val="24"/>
              </w:rPr>
              <w:t xml:space="preserve">областного </w:t>
            </w:r>
            <w:r w:rsidRPr="002F276A">
              <w:rPr>
                <w:sz w:val="24"/>
                <w:szCs w:val="24"/>
              </w:rPr>
              <w:t xml:space="preserve">бюджета </w:t>
            </w:r>
          </w:p>
        </w:tc>
      </w:tr>
      <w:tr w:rsidR="00FE3DDD" w:rsidRPr="001B2D4F" w:rsidTr="00CA5070">
        <w:tc>
          <w:tcPr>
            <w:tcW w:w="2835" w:type="dxa"/>
          </w:tcPr>
          <w:p w:rsidR="00FE3DDD" w:rsidRPr="001B2D4F" w:rsidRDefault="00FE3DDD" w:rsidP="005064F5">
            <w:pPr>
              <w:pStyle w:val="ConsNonformat"/>
              <w:numPr>
                <w:ilvl w:val="1"/>
                <w:numId w:val="2"/>
              </w:numPr>
              <w:tabs>
                <w:tab w:val="left" w:pos="459"/>
              </w:tabs>
              <w:ind w:left="0" w:firstLine="0"/>
              <w:rPr>
                <w:color w:val="000000"/>
                <w:sz w:val="24"/>
                <w:szCs w:val="24"/>
              </w:rPr>
            </w:pPr>
            <w:r w:rsidRPr="001B2D4F">
              <w:rPr>
                <w:color w:val="000000"/>
                <w:sz w:val="24"/>
                <w:szCs w:val="24"/>
              </w:rPr>
              <w:t>Порядок формирования цены договора (цены лота)</w:t>
            </w:r>
          </w:p>
        </w:tc>
        <w:tc>
          <w:tcPr>
            <w:tcW w:w="6946" w:type="dxa"/>
          </w:tcPr>
          <w:p w:rsidR="00FE3DDD" w:rsidRPr="001B2D4F" w:rsidRDefault="00A06CF6" w:rsidP="003F479D">
            <w:pPr>
              <w:ind w:firstLine="0"/>
              <w:rPr>
                <w:color w:val="000000"/>
                <w:sz w:val="24"/>
                <w:szCs w:val="24"/>
              </w:rPr>
            </w:pPr>
            <w:r w:rsidRPr="001B2D4F">
              <w:rPr>
                <w:sz w:val="24"/>
                <w:szCs w:val="24"/>
              </w:rPr>
              <w:t xml:space="preserve">Цена договора сформирована с учетом стоимости выполнения работ, </w:t>
            </w:r>
            <w:r w:rsidRPr="001B2D4F">
              <w:rPr>
                <w:color w:val="000000"/>
                <w:sz w:val="24"/>
                <w:szCs w:val="24"/>
              </w:rPr>
              <w:t>материалов, оборудования, транспортных расходов, в том числе погрузо-разгрузочные работы, затраты на уплату Подрядчиком налогов, сборов и других обязательных платежей,</w:t>
            </w:r>
            <w:r w:rsidRPr="001B2D4F">
              <w:rPr>
                <w:sz w:val="24"/>
                <w:szCs w:val="24"/>
              </w:rPr>
              <w:t xml:space="preserve"> прочие расходы Подрядчика, связанные с выполнением обязательств по настоящему </w:t>
            </w:r>
            <w:r w:rsidR="003F479D">
              <w:rPr>
                <w:sz w:val="24"/>
                <w:szCs w:val="24"/>
              </w:rPr>
              <w:t>договору</w:t>
            </w:r>
            <w:r w:rsidRPr="001B2D4F">
              <w:rPr>
                <w:sz w:val="24"/>
                <w:szCs w:val="24"/>
              </w:rPr>
              <w:t>.</w:t>
            </w:r>
          </w:p>
        </w:tc>
      </w:tr>
      <w:tr w:rsidR="00FE3DDD" w:rsidRPr="001B2D4F" w:rsidTr="00750D58">
        <w:tc>
          <w:tcPr>
            <w:tcW w:w="2835" w:type="dxa"/>
          </w:tcPr>
          <w:p w:rsidR="00FE3DDD" w:rsidRPr="001B2D4F" w:rsidRDefault="00FE3DDD" w:rsidP="00D77035">
            <w:pPr>
              <w:pStyle w:val="ConsNonformat"/>
              <w:numPr>
                <w:ilvl w:val="1"/>
                <w:numId w:val="2"/>
              </w:numPr>
              <w:tabs>
                <w:tab w:val="left" w:pos="459"/>
              </w:tabs>
              <w:ind w:left="0" w:firstLine="0"/>
              <w:rPr>
                <w:color w:val="000000"/>
                <w:sz w:val="24"/>
                <w:szCs w:val="24"/>
              </w:rPr>
            </w:pPr>
            <w:r w:rsidRPr="001B2D4F">
              <w:rPr>
                <w:color w:val="000000"/>
                <w:sz w:val="24"/>
                <w:szCs w:val="24"/>
              </w:rPr>
              <w:t>Валюта для формирования цены и расчетов с поставщиками (подрядчиками, исполнителями)</w:t>
            </w:r>
          </w:p>
        </w:tc>
        <w:tc>
          <w:tcPr>
            <w:tcW w:w="6946" w:type="dxa"/>
          </w:tcPr>
          <w:p w:rsidR="00FE3DDD" w:rsidRPr="001B2D4F" w:rsidRDefault="00FE3DDD" w:rsidP="00401FF9">
            <w:pPr>
              <w:pStyle w:val="ConsNonformat"/>
              <w:jc w:val="both"/>
              <w:rPr>
                <w:color w:val="000000"/>
                <w:sz w:val="24"/>
                <w:szCs w:val="24"/>
              </w:rPr>
            </w:pPr>
            <w:r w:rsidRPr="001B2D4F">
              <w:rPr>
                <w:color w:val="000000"/>
                <w:sz w:val="24"/>
                <w:szCs w:val="24"/>
              </w:rPr>
              <w:t>Российский рубль</w:t>
            </w:r>
          </w:p>
        </w:tc>
      </w:tr>
      <w:tr w:rsidR="00FE3DDD" w:rsidRPr="001B2D4F" w:rsidTr="00750D58">
        <w:tc>
          <w:tcPr>
            <w:tcW w:w="2835" w:type="dxa"/>
          </w:tcPr>
          <w:p w:rsidR="00FE3DDD" w:rsidRPr="001B2D4F" w:rsidRDefault="00FE3DDD" w:rsidP="005064F5">
            <w:pPr>
              <w:pStyle w:val="ConsNonformat"/>
              <w:numPr>
                <w:ilvl w:val="1"/>
                <w:numId w:val="2"/>
              </w:numPr>
              <w:tabs>
                <w:tab w:val="left" w:pos="459"/>
              </w:tabs>
              <w:ind w:left="0" w:firstLine="0"/>
              <w:rPr>
                <w:color w:val="000000"/>
                <w:sz w:val="24"/>
                <w:szCs w:val="24"/>
              </w:rPr>
            </w:pPr>
            <w:r w:rsidRPr="001B2D4F">
              <w:rPr>
                <w:color w:val="000000"/>
                <w:sz w:val="24"/>
                <w:szCs w:val="24"/>
              </w:rPr>
              <w:t>Форма, сроки и порядок оплаты товаров, работ, услуг</w:t>
            </w:r>
          </w:p>
        </w:tc>
        <w:tc>
          <w:tcPr>
            <w:tcW w:w="6946" w:type="dxa"/>
          </w:tcPr>
          <w:p w:rsidR="003F479D" w:rsidRDefault="00A06CF6" w:rsidP="00A06CF6">
            <w:pPr>
              <w:pStyle w:val="a3"/>
              <w:tabs>
                <w:tab w:val="left" w:pos="540"/>
                <w:tab w:val="left" w:pos="720"/>
              </w:tabs>
              <w:rPr>
                <w:szCs w:val="24"/>
                <w:highlight w:val="yellow"/>
              </w:rPr>
            </w:pPr>
            <w:r w:rsidRPr="004E6C80">
              <w:rPr>
                <w:szCs w:val="24"/>
                <w:highlight w:val="yellow"/>
              </w:rPr>
              <w:t>Оплата выполненных работ осуществляется Заказчиком</w:t>
            </w:r>
            <w:r w:rsidR="003F479D">
              <w:rPr>
                <w:szCs w:val="24"/>
                <w:highlight w:val="yellow"/>
              </w:rPr>
              <w:t xml:space="preserve"> в следующем порядке:</w:t>
            </w:r>
          </w:p>
          <w:p w:rsidR="003F479D" w:rsidRDefault="003F479D" w:rsidP="00A06CF6">
            <w:pPr>
              <w:pStyle w:val="a3"/>
              <w:tabs>
                <w:tab w:val="left" w:pos="540"/>
                <w:tab w:val="left" w:pos="720"/>
              </w:tabs>
              <w:rPr>
                <w:szCs w:val="24"/>
                <w:highlight w:val="yellow"/>
              </w:rPr>
            </w:pPr>
            <w:r>
              <w:rPr>
                <w:szCs w:val="24"/>
                <w:highlight w:val="yellow"/>
              </w:rPr>
              <w:t>- с</w:t>
            </w:r>
            <w:r w:rsidRPr="004E6C80">
              <w:rPr>
                <w:szCs w:val="24"/>
                <w:highlight w:val="yellow"/>
              </w:rPr>
              <w:t xml:space="preserve"> момента согласования сметы на работы в течение 20 (двадцати) календарных дней, Заказчик перечисляет Подрядчику аванс в размере 30 (тридцат</w:t>
            </w:r>
            <w:r w:rsidR="00CA5070">
              <w:rPr>
                <w:szCs w:val="24"/>
                <w:highlight w:val="yellow"/>
              </w:rPr>
              <w:t>и</w:t>
            </w:r>
            <w:r w:rsidRPr="004E6C80">
              <w:rPr>
                <w:szCs w:val="24"/>
                <w:highlight w:val="yellow"/>
              </w:rPr>
              <w:t>) процентов от общей стоимости работ</w:t>
            </w:r>
            <w:r w:rsidR="000113A6">
              <w:rPr>
                <w:szCs w:val="24"/>
                <w:highlight w:val="yellow"/>
              </w:rPr>
              <w:t xml:space="preserve"> по договору;</w:t>
            </w:r>
          </w:p>
          <w:p w:rsidR="00FE3DDD" w:rsidRPr="000113A6" w:rsidRDefault="000113A6" w:rsidP="000113A6">
            <w:pPr>
              <w:pStyle w:val="a3"/>
              <w:tabs>
                <w:tab w:val="left" w:pos="540"/>
                <w:tab w:val="left" w:pos="720"/>
              </w:tabs>
              <w:rPr>
                <w:color w:val="000000"/>
                <w:szCs w:val="24"/>
                <w:highlight w:val="yellow"/>
              </w:rPr>
            </w:pPr>
            <w:r>
              <w:rPr>
                <w:szCs w:val="24"/>
                <w:highlight w:val="yellow"/>
              </w:rPr>
              <w:t>- о</w:t>
            </w:r>
            <w:r w:rsidRPr="004E6C80">
              <w:rPr>
                <w:szCs w:val="24"/>
                <w:highlight w:val="yellow"/>
              </w:rPr>
              <w:t xml:space="preserve">ставшуюся сумму, Заказчик выплачивает Подрядчику по факту выполнения работ на основании актов выполненных работ, </w:t>
            </w:r>
            <w:r w:rsidRPr="004E6C80">
              <w:rPr>
                <w:color w:val="000000"/>
                <w:szCs w:val="24"/>
                <w:highlight w:val="yellow"/>
              </w:rPr>
              <w:t>а также справки о стоимости выполненных работ и затрат по форме КС-3 и форме КС-2 в течение 30 (тридцати) календарных дней</w:t>
            </w:r>
            <w:r>
              <w:rPr>
                <w:color w:val="000000"/>
                <w:szCs w:val="24"/>
                <w:highlight w:val="yellow"/>
              </w:rPr>
              <w:t>.</w:t>
            </w:r>
          </w:p>
        </w:tc>
      </w:tr>
      <w:tr w:rsidR="00FE3DDD" w:rsidRPr="001B2D4F" w:rsidTr="00E478F7">
        <w:trPr>
          <w:trHeight w:val="18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DDD" w:rsidRPr="001B2D4F" w:rsidRDefault="00FE3DDD" w:rsidP="00A06CF6">
            <w:pPr>
              <w:pStyle w:val="ConsNonformat"/>
              <w:numPr>
                <w:ilvl w:val="0"/>
                <w:numId w:val="2"/>
              </w:numPr>
              <w:jc w:val="center"/>
              <w:rPr>
                <w:color w:val="000000"/>
                <w:sz w:val="24"/>
                <w:szCs w:val="24"/>
              </w:rPr>
            </w:pPr>
            <w:r w:rsidRPr="001B2D4F">
              <w:rPr>
                <w:b/>
                <w:bCs/>
                <w:color w:val="000000"/>
                <w:sz w:val="24"/>
                <w:szCs w:val="24"/>
              </w:rPr>
              <w:t>Требования к участникам закупки и порядок подачи заявок на участие в электронном аукционе</w:t>
            </w:r>
          </w:p>
        </w:tc>
      </w:tr>
      <w:tr w:rsidR="00FE3DDD" w:rsidRPr="001B2D4F" w:rsidTr="003A475F">
        <w:trPr>
          <w:trHeight w:val="180"/>
        </w:trPr>
        <w:tc>
          <w:tcPr>
            <w:tcW w:w="2835" w:type="dxa"/>
            <w:tcBorders>
              <w:top w:val="single" w:sz="4" w:space="0" w:color="auto"/>
              <w:left w:val="single" w:sz="4" w:space="0" w:color="auto"/>
              <w:bottom w:val="single" w:sz="4" w:space="0" w:color="auto"/>
              <w:right w:val="nil"/>
            </w:tcBorders>
            <w:shd w:val="clear" w:color="auto" w:fill="auto"/>
          </w:tcPr>
          <w:p w:rsidR="00FE3DDD" w:rsidRPr="001B2D4F" w:rsidRDefault="00FE3DDD" w:rsidP="0005015C">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4A35" w:rsidRPr="001B2D4F" w:rsidRDefault="00A06CF6" w:rsidP="00A06CF6">
            <w:pPr>
              <w:pStyle w:val="ConsNonformat"/>
              <w:jc w:val="both"/>
              <w:rPr>
                <w:color w:val="000000"/>
                <w:sz w:val="24"/>
                <w:szCs w:val="24"/>
              </w:rPr>
            </w:pPr>
            <w:r w:rsidRPr="001B2D4F">
              <w:rPr>
                <w:color w:val="000000"/>
                <w:sz w:val="24"/>
                <w:szCs w:val="24"/>
              </w:rPr>
              <w:t>Участником закупки может быть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 а именно:</w:t>
            </w:r>
          </w:p>
          <w:p w:rsidR="00F24A35" w:rsidRPr="001B2D4F" w:rsidRDefault="00F24A35" w:rsidP="00A06CF6">
            <w:pPr>
              <w:pStyle w:val="ConsNonformat"/>
              <w:tabs>
                <w:tab w:val="left" w:pos="459"/>
              </w:tabs>
              <w:jc w:val="both"/>
              <w:rPr>
                <w:color w:val="000000"/>
                <w:sz w:val="24"/>
                <w:szCs w:val="24"/>
              </w:rPr>
            </w:pPr>
            <w:proofErr w:type="gramStart"/>
            <w:r w:rsidRPr="001B2D4F">
              <w:rPr>
                <w:color w:val="000000"/>
                <w:sz w:val="24"/>
                <w:szCs w:val="24"/>
              </w:rPr>
              <w:t>а</w:t>
            </w:r>
            <w:proofErr w:type="gramEnd"/>
            <w:r w:rsidRPr="001B2D4F">
              <w:rPr>
                <w:color w:val="000000"/>
                <w:sz w:val="24"/>
                <w:szCs w:val="24"/>
              </w:rPr>
              <w:t>)</w:t>
            </w:r>
            <w:r w:rsidR="001033A9">
              <w:rPr>
                <w:color w:val="000000"/>
                <w:sz w:val="24"/>
                <w:szCs w:val="24"/>
              </w:rPr>
              <w:t xml:space="preserve"> </w:t>
            </w:r>
            <w:r w:rsidRPr="001B2D4F">
              <w:rPr>
                <w:color w:val="000000"/>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A06CF6" w:rsidRPr="001B2D4F">
              <w:rPr>
                <w:color w:val="000000"/>
                <w:sz w:val="24"/>
                <w:szCs w:val="24"/>
              </w:rPr>
              <w:t>: не установлено</w:t>
            </w:r>
            <w:r w:rsidRPr="001B2D4F">
              <w:rPr>
                <w:color w:val="000000"/>
                <w:sz w:val="24"/>
                <w:szCs w:val="24"/>
              </w:rPr>
              <w:t xml:space="preserve">; </w:t>
            </w:r>
          </w:p>
          <w:p w:rsidR="00F24A35" w:rsidRPr="001B2D4F" w:rsidRDefault="00F24A35" w:rsidP="00A06CF6">
            <w:pPr>
              <w:pStyle w:val="ConsNonformat"/>
              <w:tabs>
                <w:tab w:val="left" w:pos="459"/>
              </w:tabs>
              <w:jc w:val="both"/>
              <w:rPr>
                <w:color w:val="000000"/>
                <w:sz w:val="24"/>
                <w:szCs w:val="24"/>
              </w:rPr>
            </w:pPr>
            <w:proofErr w:type="gramStart"/>
            <w:r w:rsidRPr="001B2D4F">
              <w:rPr>
                <w:color w:val="000000"/>
                <w:sz w:val="24"/>
                <w:szCs w:val="24"/>
              </w:rPr>
              <w:t>б</w:t>
            </w:r>
            <w:proofErr w:type="gramEnd"/>
            <w:r w:rsidRPr="001B2D4F">
              <w:rPr>
                <w:color w:val="000000"/>
                <w:sz w:val="24"/>
                <w:szCs w:val="24"/>
              </w:rPr>
              <w:t>)</w:t>
            </w:r>
            <w:r w:rsidR="001033A9">
              <w:rPr>
                <w:color w:val="000000"/>
                <w:sz w:val="24"/>
                <w:szCs w:val="24"/>
              </w:rPr>
              <w:t xml:space="preserve"> </w:t>
            </w:r>
            <w:proofErr w:type="spellStart"/>
            <w:r w:rsidRPr="001B2D4F">
              <w:rPr>
                <w:color w:val="000000"/>
                <w:sz w:val="24"/>
                <w:szCs w:val="24"/>
              </w:rPr>
              <w:t>непроведение</w:t>
            </w:r>
            <w:proofErr w:type="spellEnd"/>
            <w:r w:rsidRPr="001B2D4F">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4A35" w:rsidRPr="001B2D4F" w:rsidRDefault="00F24A35" w:rsidP="00A06CF6">
            <w:pPr>
              <w:pStyle w:val="ConsNonformat"/>
              <w:tabs>
                <w:tab w:val="left" w:pos="459"/>
              </w:tabs>
              <w:jc w:val="both"/>
              <w:rPr>
                <w:color w:val="000000"/>
                <w:sz w:val="24"/>
                <w:szCs w:val="24"/>
              </w:rPr>
            </w:pPr>
            <w:proofErr w:type="gramStart"/>
            <w:r w:rsidRPr="001B2D4F">
              <w:rPr>
                <w:color w:val="000000"/>
                <w:sz w:val="24"/>
                <w:szCs w:val="24"/>
              </w:rPr>
              <w:t>в</w:t>
            </w:r>
            <w:proofErr w:type="gramEnd"/>
            <w:r w:rsidRPr="001B2D4F">
              <w:rPr>
                <w:color w:val="000000"/>
                <w:sz w:val="24"/>
                <w:szCs w:val="24"/>
              </w:rPr>
              <w:t>)</w:t>
            </w:r>
            <w:r w:rsidR="001033A9">
              <w:rPr>
                <w:color w:val="000000"/>
                <w:sz w:val="24"/>
                <w:szCs w:val="24"/>
              </w:rPr>
              <w:t xml:space="preserve"> </w:t>
            </w:r>
            <w:proofErr w:type="spellStart"/>
            <w:r w:rsidRPr="001B2D4F">
              <w:rPr>
                <w:color w:val="000000"/>
                <w:sz w:val="24"/>
                <w:szCs w:val="24"/>
              </w:rPr>
              <w:t>неприостановление</w:t>
            </w:r>
            <w:proofErr w:type="spellEnd"/>
            <w:r w:rsidRPr="001B2D4F">
              <w:rPr>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24A35" w:rsidRPr="001B2D4F" w:rsidRDefault="00F24A35" w:rsidP="00A06CF6">
            <w:pPr>
              <w:pStyle w:val="ConsNonformat"/>
              <w:tabs>
                <w:tab w:val="left" w:pos="459"/>
              </w:tabs>
              <w:jc w:val="both"/>
              <w:rPr>
                <w:color w:val="000000"/>
                <w:sz w:val="24"/>
                <w:szCs w:val="24"/>
              </w:rPr>
            </w:pPr>
            <w:r w:rsidRPr="001B2D4F">
              <w:rPr>
                <w:color w:val="000000"/>
                <w:sz w:val="24"/>
                <w:szCs w:val="24"/>
              </w:rPr>
              <w:t>г)</w:t>
            </w:r>
            <w:r w:rsidRPr="001B2D4F">
              <w:rPr>
                <w:color w:val="000000"/>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1B2D4F">
              <w:rPr>
                <w:color w:val="000000"/>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контрагента не принято;</w:t>
            </w:r>
          </w:p>
          <w:p w:rsidR="00F24A35" w:rsidRPr="001B2D4F" w:rsidRDefault="00F24A35" w:rsidP="00A06CF6">
            <w:pPr>
              <w:autoSpaceDE w:val="0"/>
              <w:autoSpaceDN w:val="0"/>
              <w:adjustRightInd w:val="0"/>
              <w:ind w:firstLine="0"/>
              <w:rPr>
                <w:sz w:val="24"/>
                <w:szCs w:val="24"/>
              </w:rPr>
            </w:pPr>
            <w:r w:rsidRPr="001B2D4F">
              <w:rPr>
                <w:color w:val="000000"/>
                <w:sz w:val="24"/>
                <w:szCs w:val="24"/>
              </w:rPr>
              <w:t>д)</w:t>
            </w:r>
            <w:r w:rsidRPr="001B2D4F">
              <w:rPr>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1B2D4F">
                <w:rPr>
                  <w:sz w:val="24"/>
                  <w:szCs w:val="24"/>
                </w:rPr>
                <w:t>статьями 289</w:t>
              </w:r>
            </w:hyperlink>
            <w:r w:rsidRPr="001B2D4F">
              <w:rPr>
                <w:sz w:val="24"/>
                <w:szCs w:val="24"/>
              </w:rPr>
              <w:t xml:space="preserve">, </w:t>
            </w:r>
            <w:hyperlink r:id="rId10" w:history="1">
              <w:r w:rsidRPr="001B2D4F">
                <w:rPr>
                  <w:sz w:val="24"/>
                  <w:szCs w:val="24"/>
                </w:rPr>
                <w:t>290</w:t>
              </w:r>
            </w:hyperlink>
            <w:r w:rsidRPr="001B2D4F">
              <w:rPr>
                <w:sz w:val="24"/>
                <w:szCs w:val="24"/>
              </w:rPr>
              <w:t xml:space="preserve">, </w:t>
            </w:r>
            <w:hyperlink r:id="rId11" w:history="1">
              <w:r w:rsidRPr="001B2D4F">
                <w:rPr>
                  <w:sz w:val="24"/>
                  <w:szCs w:val="24"/>
                </w:rPr>
                <w:t>291</w:t>
              </w:r>
            </w:hyperlink>
            <w:r w:rsidRPr="001B2D4F">
              <w:rPr>
                <w:sz w:val="24"/>
                <w:szCs w:val="24"/>
              </w:rPr>
              <w:t xml:space="preserve">, </w:t>
            </w:r>
            <w:hyperlink r:id="rId12" w:history="1">
              <w:r w:rsidRPr="001B2D4F">
                <w:rPr>
                  <w:sz w:val="24"/>
                  <w:szCs w:val="24"/>
                </w:rPr>
                <w:t>291.1</w:t>
              </w:r>
            </w:hyperlink>
            <w:r w:rsidRPr="001B2D4F">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4A35" w:rsidRPr="001B2D4F" w:rsidRDefault="00F24A35" w:rsidP="00A06CF6">
            <w:pPr>
              <w:autoSpaceDE w:val="0"/>
              <w:autoSpaceDN w:val="0"/>
              <w:adjustRightInd w:val="0"/>
              <w:ind w:firstLine="34"/>
              <w:rPr>
                <w:sz w:val="24"/>
                <w:szCs w:val="24"/>
              </w:rPr>
            </w:pPr>
            <w:proofErr w:type="gramStart"/>
            <w:r w:rsidRPr="001B2D4F">
              <w:rPr>
                <w:sz w:val="24"/>
                <w:szCs w:val="24"/>
              </w:rPr>
              <w:t>е</w:t>
            </w:r>
            <w:proofErr w:type="gramEnd"/>
            <w:r w:rsidRPr="001B2D4F">
              <w:rPr>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1B2D4F">
                <w:rPr>
                  <w:sz w:val="24"/>
                  <w:szCs w:val="24"/>
                </w:rPr>
                <w:t>статьей 19.28</w:t>
              </w:r>
            </w:hyperlink>
            <w:r w:rsidRPr="001B2D4F">
              <w:rPr>
                <w:sz w:val="24"/>
                <w:szCs w:val="24"/>
              </w:rPr>
              <w:t xml:space="preserve"> Кодекса Российской Федерации об административных правонарушениях;</w:t>
            </w:r>
          </w:p>
          <w:p w:rsidR="00F24A35" w:rsidRPr="001B2D4F" w:rsidRDefault="00F24A35" w:rsidP="00A06CF6">
            <w:pPr>
              <w:autoSpaceDE w:val="0"/>
              <w:autoSpaceDN w:val="0"/>
              <w:adjustRightInd w:val="0"/>
              <w:ind w:firstLine="0"/>
              <w:rPr>
                <w:sz w:val="24"/>
                <w:szCs w:val="24"/>
              </w:rPr>
            </w:pPr>
            <w:r w:rsidRPr="001B2D4F">
              <w:rPr>
                <w:sz w:val="24"/>
                <w:szCs w:val="24"/>
              </w:rPr>
              <w:t xml:space="preserve">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1B2D4F">
              <w:rPr>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24A35" w:rsidRPr="001B2D4F" w:rsidRDefault="00F24A35" w:rsidP="00A06CF6">
            <w:pPr>
              <w:autoSpaceDE w:val="0"/>
              <w:autoSpaceDN w:val="0"/>
              <w:adjustRightInd w:val="0"/>
              <w:ind w:firstLine="0"/>
              <w:rPr>
                <w:sz w:val="24"/>
                <w:szCs w:val="24"/>
              </w:rPr>
            </w:pPr>
            <w:proofErr w:type="gramStart"/>
            <w:r w:rsidRPr="001B2D4F">
              <w:rPr>
                <w:sz w:val="24"/>
                <w:szCs w:val="24"/>
              </w:rPr>
              <w:t>з</w:t>
            </w:r>
            <w:proofErr w:type="gramEnd"/>
            <w:r w:rsidRPr="001B2D4F">
              <w:rPr>
                <w:sz w:val="24"/>
                <w:szCs w:val="24"/>
              </w:rPr>
              <w:t>) участник закупки не является офшорной компанией.</w:t>
            </w:r>
          </w:p>
          <w:p w:rsidR="00A06CF6" w:rsidRPr="001B2D4F" w:rsidRDefault="00F24A35" w:rsidP="00A06CF6">
            <w:pPr>
              <w:autoSpaceDE w:val="0"/>
              <w:autoSpaceDN w:val="0"/>
              <w:adjustRightInd w:val="0"/>
              <w:ind w:firstLine="0"/>
              <w:rPr>
                <w:sz w:val="24"/>
                <w:szCs w:val="24"/>
              </w:rPr>
            </w:pPr>
            <w:proofErr w:type="gramStart"/>
            <w:r w:rsidRPr="001B2D4F">
              <w:rPr>
                <w:sz w:val="24"/>
                <w:szCs w:val="24"/>
              </w:rPr>
              <w:t>и</w:t>
            </w:r>
            <w:proofErr w:type="gramEnd"/>
            <w:r w:rsidRPr="001B2D4F">
              <w:rPr>
                <w:sz w:val="24"/>
                <w:szCs w:val="24"/>
              </w:rPr>
              <w:t xml:space="preserve">) </w:t>
            </w:r>
            <w:r w:rsidR="00A06CF6" w:rsidRPr="001B2D4F">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FE3DDD" w:rsidRPr="001B2D4F" w:rsidRDefault="00A06CF6" w:rsidP="00A06CF6">
            <w:pPr>
              <w:autoSpaceDE w:val="0"/>
              <w:autoSpaceDN w:val="0"/>
              <w:adjustRightInd w:val="0"/>
              <w:ind w:firstLine="0"/>
              <w:rPr>
                <w:sz w:val="24"/>
                <w:szCs w:val="24"/>
              </w:rPr>
            </w:pPr>
            <w:proofErr w:type="gramStart"/>
            <w:r w:rsidRPr="001B2D4F">
              <w:rPr>
                <w:sz w:val="24"/>
                <w:szCs w:val="24"/>
              </w:rPr>
              <w:t>к</w:t>
            </w:r>
            <w:proofErr w:type="gramEnd"/>
            <w:r w:rsidRPr="001B2D4F">
              <w:rPr>
                <w:sz w:val="24"/>
                <w:szCs w:val="24"/>
              </w:rPr>
              <w:t xml:space="preserve">) </w:t>
            </w:r>
            <w:r w:rsidR="00F24A35" w:rsidRPr="001B2D4F">
              <w:rPr>
                <w:sz w:val="24"/>
                <w:szCs w:val="24"/>
              </w:rPr>
              <w:t>отсутствие в предусмотренном Законом в сфере закупок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w:t>
            </w:r>
            <w:r w:rsidR="00F24A35" w:rsidRPr="001B2D4F">
              <w:rPr>
                <w:color w:val="000000"/>
                <w:sz w:val="24"/>
                <w:szCs w:val="24"/>
              </w:rPr>
              <w:t xml:space="preserve"> исполнительного органа, лице, исполняющем функции единоличного исполнительного органа участника закупки - юридического лица.</w:t>
            </w:r>
          </w:p>
        </w:tc>
      </w:tr>
      <w:tr w:rsidR="00FE3DDD" w:rsidRPr="001B2D4F" w:rsidTr="003A475F">
        <w:tc>
          <w:tcPr>
            <w:tcW w:w="2835" w:type="dxa"/>
          </w:tcPr>
          <w:p w:rsidR="00FE3DDD" w:rsidRPr="001B2D4F" w:rsidRDefault="00FE3DDD" w:rsidP="0005015C">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lastRenderedPageBreak/>
              <w:t>Размер обеспечения заявок на участие в электронном аукционе</w:t>
            </w:r>
          </w:p>
        </w:tc>
        <w:tc>
          <w:tcPr>
            <w:tcW w:w="6946" w:type="dxa"/>
          </w:tcPr>
          <w:p w:rsidR="00FE3DDD" w:rsidRPr="001B2D4F" w:rsidRDefault="005934C5" w:rsidP="002D6010">
            <w:pPr>
              <w:widowControl w:val="0"/>
              <w:ind w:firstLine="0"/>
              <w:jc w:val="left"/>
              <w:rPr>
                <w:color w:val="000000"/>
                <w:sz w:val="24"/>
                <w:szCs w:val="24"/>
              </w:rPr>
            </w:pPr>
            <w:r w:rsidRPr="001B2D4F">
              <w:rPr>
                <w:bCs/>
                <w:sz w:val="24"/>
                <w:szCs w:val="24"/>
              </w:rPr>
              <w:t>Не установлено</w:t>
            </w:r>
          </w:p>
        </w:tc>
      </w:tr>
      <w:tr w:rsidR="00FE3DDD" w:rsidRPr="001B2D4F" w:rsidTr="003A475F">
        <w:tc>
          <w:tcPr>
            <w:tcW w:w="2835" w:type="dxa"/>
          </w:tcPr>
          <w:p w:rsidR="00FE3DDD" w:rsidRPr="001B2D4F" w:rsidRDefault="00FE3DDD" w:rsidP="0005015C">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t>Размер обеспечения исполнения договора, порядок предоставления и требования к обеспечению исполнения договора</w:t>
            </w:r>
          </w:p>
        </w:tc>
        <w:tc>
          <w:tcPr>
            <w:tcW w:w="6946" w:type="dxa"/>
          </w:tcPr>
          <w:p w:rsidR="002163B0" w:rsidRPr="001B2D4F" w:rsidRDefault="00DC5890" w:rsidP="001B2D4F">
            <w:pPr>
              <w:tabs>
                <w:tab w:val="left" w:pos="1701"/>
              </w:tabs>
              <w:ind w:left="34" w:firstLine="0"/>
              <w:rPr>
                <w:sz w:val="24"/>
                <w:szCs w:val="24"/>
              </w:rPr>
            </w:pPr>
            <w:r w:rsidRPr="001B2D4F">
              <w:rPr>
                <w:bCs/>
                <w:sz w:val="24"/>
                <w:szCs w:val="24"/>
              </w:rPr>
              <w:t>Не установлено</w:t>
            </w:r>
          </w:p>
        </w:tc>
      </w:tr>
      <w:tr w:rsidR="00FE3DDD" w:rsidRPr="001B2D4F" w:rsidTr="0088017C">
        <w:trPr>
          <w:trHeight w:val="416"/>
        </w:trPr>
        <w:tc>
          <w:tcPr>
            <w:tcW w:w="2835" w:type="dxa"/>
          </w:tcPr>
          <w:p w:rsidR="00FE3DDD" w:rsidRPr="001B2D4F" w:rsidRDefault="00FE3DDD" w:rsidP="0005015C">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t>Требования к содержанию, форме, оформлению и составу заявки на участие в электронном аукционе</w:t>
            </w:r>
          </w:p>
        </w:tc>
        <w:tc>
          <w:tcPr>
            <w:tcW w:w="6946" w:type="dxa"/>
          </w:tcPr>
          <w:p w:rsidR="00FE3DDD" w:rsidRPr="001B2D4F" w:rsidRDefault="00FE3DDD" w:rsidP="00FF0131">
            <w:pPr>
              <w:pStyle w:val="ConsNormal"/>
              <w:widowControl/>
              <w:ind w:firstLine="0"/>
              <w:jc w:val="both"/>
              <w:rPr>
                <w:rFonts w:ascii="Times New Roman" w:hAnsi="Times New Roman" w:cs="Times New Roman"/>
                <w:color w:val="000000"/>
                <w:sz w:val="24"/>
                <w:szCs w:val="24"/>
              </w:rPr>
            </w:pPr>
            <w:r w:rsidRPr="001B2D4F">
              <w:rPr>
                <w:rFonts w:ascii="Times New Roman" w:hAnsi="Times New Roman" w:cs="Times New Roman"/>
                <w:color w:val="000000"/>
                <w:sz w:val="24"/>
                <w:szCs w:val="24"/>
              </w:rPr>
              <w:t>Претендент подает заявку на участие в электронном аукционе через ЭТП в форме электронного документа, подписанного электронной подписью лица, уполномоченного осуществлять действия от имени претендента, соответствующей требованиям законодательства Российской Федерации и в соответствии с регламентом работы ЭТП.</w:t>
            </w:r>
          </w:p>
          <w:p w:rsidR="00924725" w:rsidRPr="00924725" w:rsidRDefault="00FE3DDD" w:rsidP="00924725">
            <w:pPr>
              <w:tabs>
                <w:tab w:val="left" w:pos="1560"/>
              </w:tabs>
              <w:autoSpaceDE w:val="0"/>
              <w:autoSpaceDN w:val="0"/>
              <w:adjustRightInd w:val="0"/>
              <w:ind w:firstLine="0"/>
              <w:rPr>
                <w:color w:val="000000"/>
                <w:sz w:val="24"/>
                <w:szCs w:val="24"/>
              </w:rPr>
            </w:pPr>
            <w:r w:rsidRPr="001B2D4F">
              <w:rPr>
                <w:color w:val="000000"/>
                <w:sz w:val="24"/>
                <w:szCs w:val="24"/>
              </w:rPr>
              <w:t xml:space="preserve">Заявка на участие в электронном аукционе состоит из </w:t>
            </w:r>
            <w:r w:rsidR="00924725">
              <w:rPr>
                <w:color w:val="000000"/>
                <w:sz w:val="24"/>
                <w:szCs w:val="24"/>
              </w:rPr>
              <w:t>одной части</w:t>
            </w:r>
            <w:bookmarkStart w:id="0" w:name="Par0"/>
            <w:bookmarkEnd w:id="0"/>
            <w:r w:rsidR="00924725">
              <w:rPr>
                <w:color w:val="000000"/>
                <w:sz w:val="24"/>
                <w:szCs w:val="24"/>
              </w:rPr>
              <w:t xml:space="preserve"> </w:t>
            </w:r>
            <w:r w:rsidR="00CA5070">
              <w:rPr>
                <w:color w:val="000000"/>
                <w:sz w:val="24"/>
                <w:szCs w:val="24"/>
              </w:rPr>
              <w:t>и должна</w:t>
            </w:r>
            <w:r w:rsidR="00924725" w:rsidRPr="00924725">
              <w:rPr>
                <w:color w:val="000000"/>
                <w:sz w:val="24"/>
                <w:szCs w:val="24"/>
              </w:rPr>
              <w:t xml:space="preserve"> содержать:</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1) </w:t>
            </w:r>
            <w:r w:rsidR="00924725" w:rsidRPr="00924725">
              <w:rPr>
                <w:color w:val="000000"/>
                <w:sz w:val="24"/>
                <w:szCs w:val="24"/>
              </w:rPr>
              <w:t>сведения об участнике закупки, подавшем такую заявку, включая:</w:t>
            </w:r>
            <w:r w:rsidR="00924725">
              <w:rPr>
                <w:color w:val="000000"/>
                <w:sz w:val="24"/>
                <w:szCs w:val="24"/>
              </w:rPr>
              <w:t xml:space="preserve"> </w:t>
            </w:r>
            <w:r w:rsidR="00924725" w:rsidRPr="00924725">
              <w:rPr>
                <w:color w:val="000000"/>
                <w:sz w:val="24"/>
                <w:szCs w:val="24"/>
              </w:rPr>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2) </w:t>
            </w:r>
            <w:r w:rsidR="00924725" w:rsidRPr="00924725">
              <w:rPr>
                <w:color w:val="000000"/>
                <w:sz w:val="24"/>
                <w:szCs w:val="24"/>
              </w:rPr>
              <w:t xml:space="preserve">полученную не ранее чем за 181 день до дня размещения в ЕИС извещения о проведении закупки выписку из Единого </w:t>
            </w:r>
            <w:r w:rsidR="00924725" w:rsidRPr="00924725">
              <w:rPr>
                <w:color w:val="000000"/>
                <w:sz w:val="24"/>
                <w:szCs w:val="24"/>
              </w:rPr>
              <w:lastRenderedPageBreak/>
              <w:t>государственного реестра юридических лиц или нотариально заверенную копию такой выписки (для юридического лица), полученную не ранее чем за 181 день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181 день до дня размещения в ЕИС извещения о проведении закупки;</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3) </w:t>
            </w:r>
            <w:r w:rsidR="00924725" w:rsidRPr="00924725">
              <w:rPr>
                <w:color w:val="000000"/>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4) </w:t>
            </w:r>
            <w:r w:rsidR="00924725" w:rsidRPr="00924725">
              <w:rPr>
                <w:color w:val="000000"/>
                <w:sz w:val="24"/>
                <w:szCs w:val="24"/>
              </w:rPr>
              <w:t>копии учредительных документов участника закупки (для юридических лиц);</w:t>
            </w:r>
          </w:p>
          <w:p w:rsidR="00924725" w:rsidRPr="00924725" w:rsidRDefault="00924725" w:rsidP="00924725">
            <w:pPr>
              <w:tabs>
                <w:tab w:val="left" w:pos="1560"/>
              </w:tabs>
              <w:autoSpaceDE w:val="0"/>
              <w:autoSpaceDN w:val="0"/>
              <w:adjustRightInd w:val="0"/>
              <w:ind w:firstLine="0"/>
              <w:rPr>
                <w:color w:val="000000"/>
                <w:sz w:val="24"/>
                <w:szCs w:val="24"/>
              </w:rPr>
            </w:pPr>
            <w:r w:rsidRPr="00924725">
              <w:rPr>
                <w:color w:val="000000"/>
                <w:sz w:val="24"/>
                <w:szCs w:val="24"/>
              </w:rPr>
              <w:t>а)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её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её совершении;</w:t>
            </w:r>
          </w:p>
          <w:p w:rsidR="00924725" w:rsidRPr="00924725" w:rsidRDefault="00924725" w:rsidP="00924725">
            <w:pPr>
              <w:tabs>
                <w:tab w:val="left" w:pos="1560"/>
              </w:tabs>
              <w:autoSpaceDE w:val="0"/>
              <w:autoSpaceDN w:val="0"/>
              <w:adjustRightInd w:val="0"/>
              <w:ind w:firstLine="0"/>
              <w:rPr>
                <w:color w:val="000000"/>
                <w:sz w:val="24"/>
                <w:szCs w:val="24"/>
              </w:rPr>
            </w:pPr>
            <w:r w:rsidRPr="00924725">
              <w:rPr>
                <w:color w:val="000000"/>
                <w:sz w:val="24"/>
                <w:szCs w:val="24"/>
              </w:rPr>
              <w:t xml:space="preserve">б)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закупке (при наличии в извещении о проведении закупки и (или) в </w:t>
            </w:r>
            <w:r w:rsidRPr="00924725">
              <w:rPr>
                <w:color w:val="000000"/>
                <w:sz w:val="24"/>
                <w:szCs w:val="24"/>
              </w:rPr>
              <w:lastRenderedPageBreak/>
              <w:t>закупочной документации) требования о предоставлении обеспечения заявки), обеспечения исполнения договора (при наличии в извещении о проведении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924725" w:rsidRPr="00924725" w:rsidRDefault="00924725" w:rsidP="00924725">
            <w:pPr>
              <w:tabs>
                <w:tab w:val="left" w:pos="1560"/>
              </w:tabs>
              <w:autoSpaceDE w:val="0"/>
              <w:autoSpaceDN w:val="0"/>
              <w:adjustRightInd w:val="0"/>
              <w:ind w:firstLine="0"/>
              <w:rPr>
                <w:color w:val="000000"/>
                <w:sz w:val="24"/>
                <w:szCs w:val="24"/>
              </w:rPr>
            </w:pPr>
            <w:r w:rsidRPr="00924725">
              <w:rPr>
                <w:color w:val="000000"/>
                <w:sz w:val="24"/>
                <w:szCs w:val="24"/>
              </w:rPr>
              <w:t>В случае, если получение указанных в настоящем подпункте решений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(или)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5) </w:t>
            </w:r>
            <w:r w:rsidR="00924725" w:rsidRPr="00924725">
              <w:rPr>
                <w:color w:val="000000"/>
                <w:sz w:val="24"/>
                <w:szCs w:val="24"/>
              </w:rPr>
              <w:t>описание участником закупки товара (работы, услуги), являющегося предметом закупки, их количественных и качественных характеристик, а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закупочной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6) </w:t>
            </w:r>
            <w:r w:rsidR="00924725" w:rsidRPr="00924725">
              <w:rPr>
                <w:color w:val="000000"/>
                <w:sz w:val="24"/>
                <w:szCs w:val="24"/>
              </w:rPr>
              <w:t>предложение о цене договора, а также предложение об иных условиях исполнения договора, если предоставление такого предложения предусмотрено извещением и(или) закупочной документацией. Участник закупке не вправе включать в состав заявки предложение о цене договора в случае подачи заявки на участие в аукционе;</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7) </w:t>
            </w:r>
            <w:r w:rsidR="00924725" w:rsidRPr="00924725">
              <w:rPr>
                <w:color w:val="000000"/>
                <w:sz w:val="24"/>
                <w:szCs w:val="24"/>
              </w:rPr>
              <w:t>указание (декларирование) наименования страны (стран) происхождения поставляемых товаров. При этом отсутствие в заявке на участие в закупке указания (декларирования) страны (стран) происхождения поставляемых товаров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8) </w:t>
            </w:r>
            <w:r w:rsidR="00924725" w:rsidRPr="00924725">
              <w:rPr>
                <w:color w:val="000000"/>
                <w:sz w:val="24"/>
                <w:szCs w:val="24"/>
              </w:rPr>
              <w:t>иные документы и сведения, предоставление которых предусмотрено закупочной документацией;</w:t>
            </w:r>
          </w:p>
          <w:p w:rsidR="00924725" w:rsidRPr="00924725" w:rsidRDefault="005513A1" w:rsidP="00924725">
            <w:pPr>
              <w:tabs>
                <w:tab w:val="left" w:pos="1560"/>
              </w:tabs>
              <w:autoSpaceDE w:val="0"/>
              <w:autoSpaceDN w:val="0"/>
              <w:adjustRightInd w:val="0"/>
              <w:ind w:firstLine="0"/>
              <w:rPr>
                <w:color w:val="000000"/>
                <w:sz w:val="24"/>
                <w:szCs w:val="24"/>
              </w:rPr>
            </w:pPr>
            <w:r>
              <w:rPr>
                <w:color w:val="000000"/>
                <w:sz w:val="24"/>
                <w:szCs w:val="24"/>
              </w:rPr>
              <w:t xml:space="preserve">9) </w:t>
            </w:r>
            <w:r w:rsidR="00924725" w:rsidRPr="00924725">
              <w:rPr>
                <w:color w:val="000000"/>
                <w:sz w:val="24"/>
                <w:szCs w:val="24"/>
              </w:rPr>
              <w:t xml:space="preserve">согласие субъекта персональных данных на обработку его персональных данных (для участника закупки – физического </w:t>
            </w:r>
            <w:r w:rsidR="00924725" w:rsidRPr="00924725">
              <w:rPr>
                <w:color w:val="000000"/>
                <w:sz w:val="24"/>
                <w:szCs w:val="24"/>
              </w:rPr>
              <w:lastRenderedPageBreak/>
              <w:t>лица);</w:t>
            </w:r>
          </w:p>
          <w:p w:rsidR="00742855" w:rsidRPr="00924725" w:rsidRDefault="00924725" w:rsidP="00924725">
            <w:pPr>
              <w:adjustRightInd w:val="0"/>
              <w:ind w:firstLine="0"/>
              <w:rPr>
                <w:sz w:val="24"/>
                <w:szCs w:val="24"/>
              </w:rPr>
            </w:pPr>
            <w:r w:rsidRPr="00924725">
              <w:rPr>
                <w:color w:val="000000"/>
                <w:sz w:val="24"/>
                <w:szCs w:val="24"/>
              </w:rPr>
              <w:t>10)</w:t>
            </w:r>
            <w:r w:rsidRPr="00924725">
              <w:rPr>
                <w:color w:val="000000"/>
                <w:sz w:val="24"/>
                <w:szCs w:val="24"/>
              </w:rPr>
              <w:tab/>
              <w:t>в случае, если участник является плательщиком НДС, предоставляется подтверждающий документ.</w:t>
            </w:r>
          </w:p>
          <w:p w:rsidR="00DD5DBC" w:rsidRPr="001B2D4F" w:rsidRDefault="00E10AF3" w:rsidP="00FF0131">
            <w:pPr>
              <w:tabs>
                <w:tab w:val="left" w:pos="318"/>
              </w:tabs>
              <w:autoSpaceDE w:val="0"/>
              <w:autoSpaceDN w:val="0"/>
              <w:adjustRightInd w:val="0"/>
              <w:ind w:firstLine="0"/>
              <w:rPr>
                <w:color w:val="000000"/>
                <w:sz w:val="24"/>
                <w:szCs w:val="24"/>
              </w:rPr>
            </w:pPr>
            <w:r w:rsidRPr="001B2D4F">
              <w:rPr>
                <w:color w:val="000000"/>
                <w:sz w:val="24"/>
                <w:szCs w:val="24"/>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tc>
      </w:tr>
      <w:tr w:rsidR="00FE3DDD" w:rsidRPr="001B2D4F" w:rsidTr="003A475F">
        <w:tc>
          <w:tcPr>
            <w:tcW w:w="2835" w:type="dxa"/>
          </w:tcPr>
          <w:p w:rsidR="00FE3DDD" w:rsidRPr="001B2D4F" w:rsidRDefault="00FE3DDD" w:rsidP="003B4D5F">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lastRenderedPageBreak/>
              <w:t>Язык заявки на участие в аукционе</w:t>
            </w:r>
          </w:p>
        </w:tc>
        <w:tc>
          <w:tcPr>
            <w:tcW w:w="6946" w:type="dxa"/>
          </w:tcPr>
          <w:p w:rsidR="00FE3DDD" w:rsidRPr="001B2D4F" w:rsidRDefault="00FE3DDD" w:rsidP="00B17C56">
            <w:pPr>
              <w:pStyle w:val="afb"/>
              <w:widowControl w:val="0"/>
              <w:tabs>
                <w:tab w:val="left" w:pos="-108"/>
                <w:tab w:val="left" w:pos="176"/>
              </w:tabs>
              <w:spacing w:after="0" w:line="240" w:lineRule="auto"/>
              <w:ind w:left="34"/>
              <w:rPr>
                <w:rFonts w:ascii="Times New Roman" w:hAnsi="Times New Roman" w:cs="Times New Roman"/>
                <w:color w:val="000000"/>
                <w:sz w:val="24"/>
                <w:szCs w:val="24"/>
                <w:highlight w:val="yellow"/>
              </w:rPr>
            </w:pPr>
            <w:r w:rsidRPr="001B2D4F">
              <w:rPr>
                <w:rFonts w:ascii="Times New Roman" w:hAnsi="Times New Roman" w:cs="Times New Roman"/>
                <w:color w:val="000000"/>
                <w:sz w:val="24"/>
                <w:szCs w:val="24"/>
              </w:rPr>
              <w:t>Русский</w:t>
            </w:r>
            <w:r w:rsidR="00742855" w:rsidRPr="001B2D4F">
              <w:rPr>
                <w:rFonts w:ascii="Times New Roman" w:hAnsi="Times New Roman" w:cs="Times New Roman"/>
                <w:color w:val="000000"/>
                <w:sz w:val="24"/>
                <w:szCs w:val="24"/>
              </w:rPr>
              <w:t xml:space="preserve"> язык</w:t>
            </w:r>
          </w:p>
        </w:tc>
      </w:tr>
      <w:tr w:rsidR="00FE3DDD" w:rsidRPr="001B2D4F" w:rsidTr="003A475F">
        <w:tc>
          <w:tcPr>
            <w:tcW w:w="2835" w:type="dxa"/>
          </w:tcPr>
          <w:p w:rsidR="00FE3DDD" w:rsidRPr="001B2D4F" w:rsidRDefault="00FE3DDD" w:rsidP="00E61C9F">
            <w:pPr>
              <w:pStyle w:val="afb"/>
              <w:widowControl w:val="0"/>
              <w:numPr>
                <w:ilvl w:val="1"/>
                <w:numId w:val="22"/>
              </w:numPr>
              <w:tabs>
                <w:tab w:val="left" w:pos="-108"/>
                <w:tab w:val="left" w:pos="176"/>
              </w:tabs>
              <w:spacing w:after="0" w:line="240" w:lineRule="auto"/>
              <w:ind w:left="34" w:hanging="34"/>
              <w:rPr>
                <w:rFonts w:ascii="Times New Roman" w:hAnsi="Times New Roman" w:cs="Times New Roman"/>
                <w:color w:val="000000"/>
                <w:sz w:val="24"/>
                <w:szCs w:val="24"/>
              </w:rPr>
            </w:pPr>
            <w:r w:rsidRPr="001B2D4F">
              <w:rPr>
                <w:rFonts w:ascii="Times New Roman" w:hAnsi="Times New Roman" w:cs="Times New Roman"/>
                <w:color w:val="000000"/>
                <w:sz w:val="24"/>
                <w:szCs w:val="24"/>
              </w:rPr>
              <w:t>Порядок подачи заявок на участие в электронном аукционе</w:t>
            </w:r>
          </w:p>
        </w:tc>
        <w:tc>
          <w:tcPr>
            <w:tcW w:w="6946" w:type="dxa"/>
          </w:tcPr>
          <w:p w:rsidR="00C4373B" w:rsidRPr="001B2D4F" w:rsidRDefault="00C4373B" w:rsidP="00923027">
            <w:pPr>
              <w:widowControl w:val="0"/>
              <w:ind w:firstLine="0"/>
              <w:rPr>
                <w:color w:val="000000"/>
                <w:sz w:val="24"/>
                <w:szCs w:val="24"/>
              </w:rPr>
            </w:pPr>
            <w:r w:rsidRPr="001B2D4F">
              <w:rPr>
                <w:color w:val="000000"/>
                <w:sz w:val="24"/>
                <w:szCs w:val="24"/>
              </w:rPr>
              <w:t xml:space="preserve">Для участия в аукционе участник должен пройти регистрацию и получить аккредитацию на сайте </w:t>
            </w:r>
            <w:r w:rsidR="00DC5890" w:rsidRPr="001B2D4F">
              <w:rPr>
                <w:noProof/>
                <w:sz w:val="24"/>
                <w:szCs w:val="24"/>
              </w:rPr>
              <w:t xml:space="preserve">электронной торговой площадке </w:t>
            </w:r>
            <w:hyperlink r:id="rId14" w:history="1">
              <w:r w:rsidR="001033A9" w:rsidRPr="005C6FB4">
                <w:rPr>
                  <w:rStyle w:val="a7"/>
                  <w:sz w:val="24"/>
                  <w:szCs w:val="28"/>
                </w:rPr>
                <w:t>http://etp-region.ru/</w:t>
              </w:r>
            </w:hyperlink>
            <w:r w:rsidR="001033A9">
              <w:t xml:space="preserve"> </w:t>
            </w:r>
            <w:r w:rsidR="00931760" w:rsidRPr="001B2D4F">
              <w:rPr>
                <w:color w:val="000000"/>
                <w:sz w:val="24"/>
                <w:szCs w:val="24"/>
              </w:rPr>
              <w:t>в</w:t>
            </w:r>
            <w:r w:rsidRPr="001B2D4F">
              <w:rPr>
                <w:color w:val="000000"/>
                <w:sz w:val="24"/>
                <w:szCs w:val="24"/>
              </w:rPr>
              <w:t xml:space="preserve"> соответствии с Регламентом работы данной ЭТП.</w:t>
            </w:r>
          </w:p>
          <w:p w:rsidR="00C4373B" w:rsidRPr="001B2D4F" w:rsidRDefault="00C4373B" w:rsidP="00931760">
            <w:pPr>
              <w:shd w:val="clear" w:color="auto" w:fill="FFFFFF"/>
              <w:ind w:firstLine="0"/>
              <w:rPr>
                <w:color w:val="000000"/>
                <w:sz w:val="24"/>
                <w:szCs w:val="24"/>
              </w:rPr>
            </w:pPr>
            <w:r w:rsidRPr="001B2D4F">
              <w:rPr>
                <w:color w:val="000000"/>
                <w:sz w:val="24"/>
                <w:szCs w:val="24"/>
              </w:rPr>
              <w:t xml:space="preserve">Проведение аукциона осуществляется в соответствии с Регламентом торгов, размещенном на сайте </w:t>
            </w:r>
            <w:r w:rsidR="00DC5890" w:rsidRPr="001B2D4F">
              <w:rPr>
                <w:noProof/>
                <w:sz w:val="24"/>
                <w:szCs w:val="24"/>
              </w:rPr>
              <w:t xml:space="preserve">электронной торговой площадке </w:t>
            </w:r>
            <w:hyperlink r:id="rId15" w:history="1">
              <w:r w:rsidR="001033A9" w:rsidRPr="005C6FB4">
                <w:rPr>
                  <w:rStyle w:val="a7"/>
                  <w:sz w:val="24"/>
                  <w:szCs w:val="28"/>
                </w:rPr>
                <w:t>http://etp-region.ru/</w:t>
              </w:r>
            </w:hyperlink>
            <w:r w:rsidR="00DC5890" w:rsidRPr="001B2D4F">
              <w:rPr>
                <w:noProof/>
                <w:sz w:val="24"/>
                <w:szCs w:val="24"/>
              </w:rPr>
              <w:t>.</w:t>
            </w:r>
            <w:r w:rsidR="001033A9">
              <w:rPr>
                <w:noProof/>
                <w:sz w:val="24"/>
                <w:szCs w:val="24"/>
              </w:rPr>
              <w:t xml:space="preserve"> </w:t>
            </w:r>
            <w:r w:rsidRPr="001B2D4F">
              <w:rPr>
                <w:color w:val="000000"/>
                <w:sz w:val="24"/>
                <w:szCs w:val="24"/>
              </w:rPr>
              <w:t>Претендент подает заявку на участие в электронном аукционе через электронную торговую площадку в форме электронного документа, подписанного электронной подписью лица, уполномоченного осуществлять действия от имени Претендента, соответствующей требованиям законодательства РФ.</w:t>
            </w:r>
          </w:p>
          <w:p w:rsidR="00C4373B" w:rsidRPr="001B2D4F" w:rsidRDefault="00C4373B" w:rsidP="00437FE5">
            <w:pPr>
              <w:shd w:val="clear" w:color="auto" w:fill="FFFFFF"/>
              <w:ind w:firstLine="0"/>
              <w:rPr>
                <w:color w:val="000000"/>
                <w:sz w:val="24"/>
                <w:szCs w:val="24"/>
              </w:rPr>
            </w:pPr>
            <w:r w:rsidRPr="001B2D4F">
              <w:rPr>
                <w:color w:val="000000"/>
                <w:sz w:val="24"/>
                <w:szCs w:val="24"/>
              </w:rPr>
              <w:t>Претендент вправе подать только одну заявку на участие в электронном аукционе в отношении каждого предмета аукциона, внесение изменений в которую не допускается.</w:t>
            </w:r>
          </w:p>
          <w:p w:rsidR="00C4373B" w:rsidRPr="001B2D4F" w:rsidRDefault="00C4373B" w:rsidP="00437FE5">
            <w:pPr>
              <w:shd w:val="clear" w:color="auto" w:fill="FFFFFF"/>
              <w:ind w:firstLine="0"/>
              <w:rPr>
                <w:color w:val="000000"/>
                <w:sz w:val="24"/>
                <w:szCs w:val="24"/>
              </w:rPr>
            </w:pPr>
            <w:r w:rsidRPr="001B2D4F">
              <w:rPr>
                <w:color w:val="000000"/>
                <w:sz w:val="24"/>
                <w:szCs w:val="24"/>
              </w:rPr>
              <w:t>Прием заявок на участие в электронном аукционе прекращается после окончания срока подачи заявок на участие в электронном аукционе, установленного в аукционной документации.</w:t>
            </w:r>
          </w:p>
          <w:p w:rsidR="00FE3DDD" w:rsidRPr="001B2D4F" w:rsidRDefault="00C4373B" w:rsidP="00437FE5">
            <w:pPr>
              <w:shd w:val="clear" w:color="auto" w:fill="FFFFFF"/>
              <w:ind w:firstLine="0"/>
              <w:rPr>
                <w:color w:val="000000"/>
                <w:sz w:val="24"/>
                <w:szCs w:val="24"/>
              </w:rPr>
            </w:pPr>
            <w:r w:rsidRPr="001B2D4F">
              <w:rPr>
                <w:color w:val="000000"/>
                <w:sz w:val="24"/>
                <w:szCs w:val="24"/>
              </w:rPr>
              <w:t>Претендент, подавший заявку на участие в электронном аукционе, вправе отозвать заявку в любое время до окончания срока подачи заявок на участие в электронном аукционе.</w:t>
            </w:r>
          </w:p>
        </w:tc>
      </w:tr>
      <w:tr w:rsidR="00FE3DDD" w:rsidRPr="001B2D4F" w:rsidTr="00E478F7">
        <w:trPr>
          <w:cantSplit/>
          <w:trHeight w:val="324"/>
        </w:trPr>
        <w:tc>
          <w:tcPr>
            <w:tcW w:w="9781" w:type="dxa"/>
            <w:gridSpan w:val="2"/>
          </w:tcPr>
          <w:p w:rsidR="00FE3DDD" w:rsidRPr="001B2D4F" w:rsidRDefault="0055220D" w:rsidP="00804060">
            <w:pPr>
              <w:pStyle w:val="ConsNonformat"/>
              <w:numPr>
                <w:ilvl w:val="0"/>
                <w:numId w:val="2"/>
              </w:numPr>
              <w:jc w:val="center"/>
              <w:rPr>
                <w:b/>
                <w:bCs/>
                <w:color w:val="000000"/>
                <w:sz w:val="24"/>
                <w:szCs w:val="24"/>
              </w:rPr>
            </w:pPr>
            <w:r w:rsidRPr="001B2D4F">
              <w:rPr>
                <w:b/>
                <w:bCs/>
                <w:color w:val="000000"/>
                <w:sz w:val="24"/>
                <w:szCs w:val="24"/>
              </w:rPr>
              <w:t>П</w:t>
            </w:r>
            <w:r w:rsidR="00FE3DDD" w:rsidRPr="001B2D4F">
              <w:rPr>
                <w:b/>
                <w:bCs/>
                <w:color w:val="000000"/>
                <w:sz w:val="24"/>
                <w:szCs w:val="24"/>
              </w:rPr>
              <w:t>орядок проведения электронного аукциона</w:t>
            </w:r>
          </w:p>
        </w:tc>
      </w:tr>
      <w:tr w:rsidR="00FE3DDD" w:rsidRPr="001B2D4F" w:rsidTr="003A475F">
        <w:tc>
          <w:tcPr>
            <w:tcW w:w="2835" w:type="dxa"/>
          </w:tcPr>
          <w:p w:rsidR="00FE3DDD" w:rsidRPr="001B2D4F" w:rsidRDefault="00FE3DDD" w:rsidP="004C1787">
            <w:pPr>
              <w:pStyle w:val="ConsNonformat"/>
              <w:numPr>
                <w:ilvl w:val="1"/>
                <w:numId w:val="2"/>
              </w:numPr>
              <w:tabs>
                <w:tab w:val="left" w:pos="459"/>
              </w:tabs>
              <w:ind w:left="0" w:firstLine="0"/>
              <w:rPr>
                <w:color w:val="000000"/>
                <w:sz w:val="24"/>
                <w:szCs w:val="24"/>
              </w:rPr>
            </w:pPr>
            <w:r w:rsidRPr="001B2D4F">
              <w:rPr>
                <w:color w:val="000000"/>
                <w:sz w:val="24"/>
                <w:szCs w:val="24"/>
              </w:rPr>
              <w:t xml:space="preserve">Условия отклонения заявки претендента и не допуска к участию в электронном аукционе </w:t>
            </w:r>
          </w:p>
        </w:tc>
        <w:tc>
          <w:tcPr>
            <w:tcW w:w="6946" w:type="dxa"/>
          </w:tcPr>
          <w:p w:rsidR="00FE3DDD" w:rsidRPr="001B2D4F" w:rsidRDefault="00FE3DDD" w:rsidP="009B7D4C">
            <w:pPr>
              <w:ind w:left="34" w:firstLine="0"/>
              <w:rPr>
                <w:color w:val="000000"/>
                <w:sz w:val="24"/>
                <w:szCs w:val="24"/>
              </w:rPr>
            </w:pPr>
            <w:r w:rsidRPr="001B2D4F">
              <w:rPr>
                <w:color w:val="000000"/>
                <w:sz w:val="24"/>
                <w:szCs w:val="24"/>
              </w:rPr>
              <w:t>Претендент не допускается к участию в аукционе в случае:</w:t>
            </w:r>
          </w:p>
          <w:p w:rsidR="00FE3DDD" w:rsidRPr="001B2D4F" w:rsidRDefault="00FE3DDD" w:rsidP="009B7D4C">
            <w:pPr>
              <w:tabs>
                <w:tab w:val="left" w:pos="318"/>
              </w:tabs>
              <w:autoSpaceDE w:val="0"/>
              <w:autoSpaceDN w:val="0"/>
              <w:adjustRightInd w:val="0"/>
              <w:ind w:left="34" w:firstLine="0"/>
              <w:rPr>
                <w:sz w:val="24"/>
                <w:szCs w:val="24"/>
              </w:rPr>
            </w:pPr>
            <w:r w:rsidRPr="001B2D4F">
              <w:rPr>
                <w:color w:val="000000"/>
                <w:sz w:val="24"/>
                <w:szCs w:val="24"/>
              </w:rPr>
              <w:t>- непредставления информации, предусмотренной пунктом</w:t>
            </w:r>
            <w:r w:rsidRPr="001B2D4F">
              <w:rPr>
                <w:sz w:val="24"/>
                <w:szCs w:val="24"/>
              </w:rPr>
              <w:t xml:space="preserve"> 4.4 документации электронного аукциона</w:t>
            </w:r>
            <w:r w:rsidR="009B7D4C" w:rsidRPr="001B2D4F">
              <w:rPr>
                <w:sz w:val="24"/>
                <w:szCs w:val="24"/>
              </w:rPr>
              <w:t>, или предоставления недостоверной информации</w:t>
            </w:r>
            <w:r w:rsidRPr="001B2D4F">
              <w:rPr>
                <w:sz w:val="24"/>
                <w:szCs w:val="24"/>
              </w:rPr>
              <w:t>;</w:t>
            </w:r>
          </w:p>
          <w:p w:rsidR="00FE3DDD" w:rsidRPr="001B2D4F" w:rsidRDefault="00FE3DDD" w:rsidP="009B7D4C">
            <w:pPr>
              <w:tabs>
                <w:tab w:val="left" w:pos="318"/>
              </w:tabs>
              <w:autoSpaceDE w:val="0"/>
              <w:autoSpaceDN w:val="0"/>
              <w:adjustRightInd w:val="0"/>
              <w:ind w:left="34" w:firstLine="0"/>
              <w:rPr>
                <w:color w:val="000000"/>
                <w:sz w:val="24"/>
                <w:szCs w:val="24"/>
              </w:rPr>
            </w:pPr>
            <w:r w:rsidRPr="001B2D4F">
              <w:rPr>
                <w:color w:val="000000"/>
                <w:sz w:val="24"/>
                <w:szCs w:val="24"/>
              </w:rPr>
              <w:t xml:space="preserve">- несоответствия информации, предусмотренной пунктом 4.4 </w:t>
            </w:r>
            <w:r w:rsidR="005F059F" w:rsidRPr="001B2D4F">
              <w:rPr>
                <w:color w:val="000000"/>
                <w:sz w:val="24"/>
                <w:szCs w:val="24"/>
              </w:rPr>
              <w:t xml:space="preserve">требованиям </w:t>
            </w:r>
            <w:r w:rsidRPr="001B2D4F">
              <w:rPr>
                <w:color w:val="000000"/>
                <w:sz w:val="24"/>
                <w:szCs w:val="24"/>
              </w:rPr>
              <w:t>документации электронного аукциона</w:t>
            </w:r>
          </w:p>
        </w:tc>
      </w:tr>
      <w:tr w:rsidR="00FE3DDD" w:rsidRPr="001B2D4F" w:rsidTr="003A475F">
        <w:tc>
          <w:tcPr>
            <w:tcW w:w="2835" w:type="dxa"/>
          </w:tcPr>
          <w:p w:rsidR="00FE3DDD" w:rsidRPr="001B2D4F" w:rsidRDefault="00FE3DDD" w:rsidP="00C12691">
            <w:pPr>
              <w:pStyle w:val="ConsNonformat"/>
              <w:numPr>
                <w:ilvl w:val="1"/>
                <w:numId w:val="2"/>
              </w:numPr>
              <w:tabs>
                <w:tab w:val="left" w:pos="459"/>
              </w:tabs>
              <w:ind w:left="0" w:firstLine="0"/>
              <w:rPr>
                <w:color w:val="000000"/>
                <w:sz w:val="24"/>
                <w:szCs w:val="24"/>
              </w:rPr>
            </w:pPr>
            <w:r w:rsidRPr="001B2D4F">
              <w:rPr>
                <w:color w:val="000000"/>
                <w:sz w:val="24"/>
                <w:szCs w:val="24"/>
              </w:rPr>
              <w:t>Рассмотрение заявок на участие в электронном аукционе</w:t>
            </w:r>
          </w:p>
        </w:tc>
        <w:tc>
          <w:tcPr>
            <w:tcW w:w="6946" w:type="dxa"/>
          </w:tcPr>
          <w:p w:rsidR="00FE3DDD" w:rsidRPr="001B2D4F" w:rsidRDefault="00FE3DDD" w:rsidP="009B7D4C">
            <w:pPr>
              <w:pStyle w:val="ConsNonformat"/>
              <w:jc w:val="both"/>
              <w:rPr>
                <w:color w:val="000000"/>
                <w:sz w:val="24"/>
                <w:szCs w:val="24"/>
              </w:rPr>
            </w:pPr>
            <w:r w:rsidRPr="001B2D4F">
              <w:rPr>
                <w:color w:val="000000"/>
                <w:sz w:val="24"/>
                <w:szCs w:val="24"/>
              </w:rPr>
              <w:t xml:space="preserve">Аукционная комиссия проверяет </w:t>
            </w:r>
            <w:r w:rsidR="00C12691">
              <w:rPr>
                <w:color w:val="000000"/>
                <w:sz w:val="24"/>
                <w:szCs w:val="24"/>
              </w:rPr>
              <w:t>заявки</w:t>
            </w:r>
            <w:r w:rsidRPr="001B2D4F">
              <w:rPr>
                <w:color w:val="000000"/>
                <w:sz w:val="24"/>
                <w:szCs w:val="24"/>
              </w:rPr>
              <w:t xml:space="preserve"> на участие в электронном аукционе на соответствие требованиям, установленным аукционной документацией в отношении закупаемых товаров, работ, услуг.</w:t>
            </w:r>
          </w:p>
          <w:p w:rsidR="005F059F" w:rsidRPr="001B2D4F" w:rsidRDefault="00FE3DDD" w:rsidP="00C12691">
            <w:pPr>
              <w:pStyle w:val="ConsNonformat"/>
              <w:jc w:val="both"/>
              <w:rPr>
                <w:color w:val="000000"/>
                <w:sz w:val="24"/>
                <w:szCs w:val="24"/>
              </w:rPr>
            </w:pPr>
            <w:r w:rsidRPr="001B2D4F">
              <w:rPr>
                <w:color w:val="000000"/>
                <w:sz w:val="24"/>
                <w:szCs w:val="24"/>
              </w:rPr>
              <w:t>По результатам рассмотрения заявок на участие в электронном аукционе, аукционная комиссия принимает решение о допуске Претендента, подавшего заявку на участие в аукционе, к участию в нем и признании Претендента участником аукциона или об отказе в допуске к участию в аукционе.</w:t>
            </w:r>
          </w:p>
        </w:tc>
      </w:tr>
      <w:tr w:rsidR="00FE3DDD" w:rsidRPr="001B2D4F" w:rsidTr="003A475F">
        <w:tc>
          <w:tcPr>
            <w:tcW w:w="2835" w:type="dxa"/>
          </w:tcPr>
          <w:p w:rsidR="00FE3DDD" w:rsidRPr="001B2D4F" w:rsidRDefault="00FE3DDD" w:rsidP="00647FEE">
            <w:pPr>
              <w:pStyle w:val="ConsNonformat"/>
              <w:numPr>
                <w:ilvl w:val="1"/>
                <w:numId w:val="2"/>
              </w:numPr>
              <w:tabs>
                <w:tab w:val="left" w:pos="459"/>
              </w:tabs>
              <w:ind w:left="0" w:firstLine="0"/>
              <w:rPr>
                <w:color w:val="000000"/>
                <w:sz w:val="24"/>
                <w:szCs w:val="24"/>
              </w:rPr>
            </w:pPr>
            <w:r w:rsidRPr="001B2D4F">
              <w:rPr>
                <w:color w:val="000000"/>
                <w:sz w:val="24"/>
                <w:szCs w:val="24"/>
              </w:rPr>
              <w:t xml:space="preserve"> Порядок проведения электронного аукциона</w:t>
            </w:r>
          </w:p>
        </w:tc>
        <w:tc>
          <w:tcPr>
            <w:tcW w:w="6946" w:type="dxa"/>
          </w:tcPr>
          <w:p w:rsidR="00FE3DDD" w:rsidRPr="001B2D4F" w:rsidRDefault="00FE3DDD" w:rsidP="009B7D4C">
            <w:pPr>
              <w:autoSpaceDE w:val="0"/>
              <w:autoSpaceDN w:val="0"/>
              <w:adjustRightInd w:val="0"/>
              <w:ind w:firstLine="0"/>
              <w:rPr>
                <w:color w:val="000000"/>
                <w:sz w:val="24"/>
                <w:szCs w:val="24"/>
              </w:rPr>
            </w:pPr>
            <w:r w:rsidRPr="001B2D4F">
              <w:rPr>
                <w:color w:val="000000"/>
                <w:sz w:val="24"/>
                <w:szCs w:val="24"/>
              </w:rPr>
              <w:t>В электронном аукционе могут участвовать только Претенденты,</w:t>
            </w:r>
            <w:r w:rsidR="00C12691">
              <w:rPr>
                <w:color w:val="000000"/>
                <w:sz w:val="24"/>
                <w:szCs w:val="24"/>
              </w:rPr>
              <w:t xml:space="preserve"> </w:t>
            </w:r>
            <w:r w:rsidRPr="001B2D4F">
              <w:rPr>
                <w:color w:val="000000"/>
                <w:sz w:val="24"/>
                <w:szCs w:val="24"/>
              </w:rPr>
              <w:t>признанные участниками аукциона.</w:t>
            </w:r>
          </w:p>
          <w:p w:rsidR="00FE3DDD" w:rsidRPr="001B2D4F" w:rsidRDefault="00FE3DDD" w:rsidP="009B7D4C">
            <w:pPr>
              <w:autoSpaceDE w:val="0"/>
              <w:autoSpaceDN w:val="0"/>
              <w:adjustRightInd w:val="0"/>
              <w:ind w:firstLine="0"/>
              <w:rPr>
                <w:color w:val="000000"/>
                <w:sz w:val="24"/>
                <w:szCs w:val="24"/>
              </w:rPr>
            </w:pPr>
            <w:r w:rsidRPr="001B2D4F">
              <w:rPr>
                <w:color w:val="000000"/>
                <w:sz w:val="24"/>
                <w:szCs w:val="24"/>
              </w:rPr>
              <w:t>Аукцион проводится на ЭТП, в день, установленный в аукционной документации;</w:t>
            </w:r>
          </w:p>
          <w:p w:rsidR="00FE3DDD" w:rsidRPr="001B2D4F" w:rsidRDefault="00FE3DDD" w:rsidP="009B7D4C">
            <w:pPr>
              <w:autoSpaceDE w:val="0"/>
              <w:autoSpaceDN w:val="0"/>
              <w:adjustRightInd w:val="0"/>
              <w:ind w:firstLine="0"/>
              <w:rPr>
                <w:color w:val="000000"/>
                <w:sz w:val="24"/>
                <w:szCs w:val="24"/>
              </w:rPr>
            </w:pPr>
            <w:r w:rsidRPr="001B2D4F">
              <w:rPr>
                <w:color w:val="000000"/>
                <w:sz w:val="24"/>
                <w:szCs w:val="24"/>
              </w:rPr>
              <w:t xml:space="preserve">Аукцион проводится путем изменения начальной (максимальной) цены договора, указанной в извещении в </w:t>
            </w:r>
            <w:r w:rsidRPr="001B2D4F">
              <w:rPr>
                <w:color w:val="000000"/>
                <w:sz w:val="24"/>
                <w:szCs w:val="24"/>
              </w:rPr>
              <w:lastRenderedPageBreak/>
              <w:t>соответствии со способом подачи ставки, указанным в аукционной документации в соответствии с регламентом электронной торговой площадки.</w:t>
            </w:r>
          </w:p>
          <w:p w:rsidR="00FE3DDD" w:rsidRPr="001B2D4F" w:rsidRDefault="00FE3DDD" w:rsidP="009B7D4C">
            <w:pPr>
              <w:autoSpaceDE w:val="0"/>
              <w:autoSpaceDN w:val="0"/>
              <w:adjustRightInd w:val="0"/>
              <w:ind w:firstLine="0"/>
              <w:rPr>
                <w:color w:val="000000"/>
                <w:sz w:val="24"/>
                <w:szCs w:val="24"/>
              </w:rPr>
            </w:pPr>
            <w:r w:rsidRPr="001B2D4F">
              <w:rPr>
                <w:color w:val="000000"/>
                <w:sz w:val="24"/>
                <w:szCs w:val="24"/>
              </w:rPr>
              <w:t>Правила и процедура проведения электронного аукциона определяется регламентом работы электронной торговой площадки, на которой проводится процедура закупки.</w:t>
            </w:r>
          </w:p>
          <w:p w:rsidR="00FE3DDD" w:rsidRPr="001B2D4F" w:rsidRDefault="00FE3DDD" w:rsidP="009B7D4C">
            <w:pPr>
              <w:tabs>
                <w:tab w:val="left" w:pos="223"/>
              </w:tabs>
              <w:autoSpaceDE w:val="0"/>
              <w:autoSpaceDN w:val="0"/>
              <w:adjustRightInd w:val="0"/>
              <w:ind w:firstLine="0"/>
              <w:rPr>
                <w:color w:val="000000"/>
                <w:sz w:val="24"/>
                <w:szCs w:val="24"/>
              </w:rPr>
            </w:pPr>
            <w:r w:rsidRPr="001B2D4F">
              <w:rPr>
                <w:color w:val="000000"/>
                <w:sz w:val="24"/>
                <w:szCs w:val="24"/>
              </w:rPr>
              <w:t>Протокол аукциона формируется автоматически при помощи программных средств ЭТП.</w:t>
            </w:r>
          </w:p>
        </w:tc>
      </w:tr>
      <w:tr w:rsidR="00FE3DDD" w:rsidRPr="001B2D4F" w:rsidTr="003A475F">
        <w:tc>
          <w:tcPr>
            <w:tcW w:w="2835" w:type="dxa"/>
          </w:tcPr>
          <w:p w:rsidR="00FE3DDD" w:rsidRPr="001B2D4F" w:rsidRDefault="00FE3DDD" w:rsidP="00647FEE">
            <w:pPr>
              <w:pStyle w:val="ConsNonformat"/>
              <w:numPr>
                <w:ilvl w:val="1"/>
                <w:numId w:val="2"/>
              </w:numPr>
              <w:tabs>
                <w:tab w:val="left" w:pos="459"/>
              </w:tabs>
              <w:ind w:left="0" w:firstLine="0"/>
              <w:rPr>
                <w:color w:val="000000"/>
                <w:sz w:val="24"/>
                <w:szCs w:val="24"/>
              </w:rPr>
            </w:pPr>
            <w:r w:rsidRPr="001B2D4F">
              <w:rPr>
                <w:color w:val="000000"/>
                <w:sz w:val="24"/>
                <w:szCs w:val="24"/>
              </w:rPr>
              <w:lastRenderedPageBreak/>
              <w:t>Шаг аукциона</w:t>
            </w:r>
          </w:p>
        </w:tc>
        <w:tc>
          <w:tcPr>
            <w:tcW w:w="6946" w:type="dxa"/>
          </w:tcPr>
          <w:p w:rsidR="00FE3DDD" w:rsidRPr="001B2D4F" w:rsidRDefault="00EF04CF" w:rsidP="00A8682A">
            <w:pPr>
              <w:autoSpaceDE w:val="0"/>
              <w:autoSpaceDN w:val="0"/>
              <w:adjustRightInd w:val="0"/>
              <w:ind w:firstLine="0"/>
              <w:rPr>
                <w:color w:val="000000"/>
                <w:sz w:val="24"/>
                <w:szCs w:val="24"/>
              </w:rPr>
            </w:pPr>
            <w:r w:rsidRPr="001B2D4F">
              <w:rPr>
                <w:color w:val="000000"/>
                <w:sz w:val="24"/>
                <w:szCs w:val="24"/>
              </w:rPr>
              <w:t xml:space="preserve">«Шаг аукциона» устанавливается в размере </w:t>
            </w:r>
            <w:r w:rsidR="00A8682A" w:rsidRPr="001B2D4F">
              <w:rPr>
                <w:color w:val="000000"/>
                <w:sz w:val="24"/>
                <w:szCs w:val="24"/>
              </w:rPr>
              <w:t>от 0,</w:t>
            </w:r>
            <w:r w:rsidRPr="001B2D4F">
              <w:rPr>
                <w:color w:val="000000"/>
                <w:sz w:val="24"/>
                <w:szCs w:val="24"/>
              </w:rPr>
              <w:t>5</w:t>
            </w:r>
            <w:r w:rsidR="00A8682A" w:rsidRPr="001B2D4F">
              <w:rPr>
                <w:color w:val="000000"/>
                <w:sz w:val="24"/>
                <w:szCs w:val="24"/>
              </w:rPr>
              <w:t xml:space="preserve"> до 5</w:t>
            </w:r>
            <w:r w:rsidRPr="001B2D4F">
              <w:rPr>
                <w:color w:val="000000"/>
                <w:sz w:val="24"/>
                <w:szCs w:val="24"/>
              </w:rPr>
              <w:t xml:space="preserve"> процентов от начальной (максимальной) цены договора (цены лота), указанной в извещении о проведении аукциона. </w:t>
            </w:r>
          </w:p>
        </w:tc>
      </w:tr>
      <w:tr w:rsidR="00FE3DDD" w:rsidRPr="001B2D4F" w:rsidTr="003A475F">
        <w:tc>
          <w:tcPr>
            <w:tcW w:w="2835" w:type="dxa"/>
          </w:tcPr>
          <w:p w:rsidR="00FE3DDD" w:rsidRPr="001B2D4F" w:rsidRDefault="00C12691" w:rsidP="00647FEE">
            <w:pPr>
              <w:pStyle w:val="ConsNonformat"/>
              <w:numPr>
                <w:ilvl w:val="1"/>
                <w:numId w:val="2"/>
              </w:numPr>
              <w:tabs>
                <w:tab w:val="left" w:pos="459"/>
              </w:tabs>
              <w:ind w:left="0" w:firstLine="0"/>
              <w:rPr>
                <w:color w:val="000000"/>
                <w:sz w:val="24"/>
                <w:szCs w:val="24"/>
              </w:rPr>
            </w:pPr>
            <w:r>
              <w:rPr>
                <w:color w:val="000000"/>
                <w:sz w:val="24"/>
                <w:szCs w:val="24"/>
              </w:rPr>
              <w:t>Отказ от проведения закупки</w:t>
            </w:r>
          </w:p>
        </w:tc>
        <w:tc>
          <w:tcPr>
            <w:tcW w:w="6946" w:type="dxa"/>
          </w:tcPr>
          <w:p w:rsidR="00C12691" w:rsidRPr="00643A43" w:rsidRDefault="00C12691" w:rsidP="00C12691">
            <w:pPr>
              <w:tabs>
                <w:tab w:val="left" w:pos="1701"/>
              </w:tabs>
              <w:ind w:firstLine="0"/>
              <w:rPr>
                <w:sz w:val="24"/>
                <w:szCs w:val="24"/>
              </w:rPr>
            </w:pPr>
            <w:r w:rsidRPr="00643A43">
              <w:rPr>
                <w:sz w:val="24"/>
                <w:szCs w:val="24"/>
              </w:rPr>
              <w:t>Заказчик вправе отказаться от проведения аукциона в любое время вплоть до даты и времени окончания срока подачи заявок.</w:t>
            </w:r>
          </w:p>
          <w:p w:rsidR="00C12691" w:rsidRDefault="00C12691" w:rsidP="00C12691">
            <w:pPr>
              <w:tabs>
                <w:tab w:val="left" w:pos="1701"/>
              </w:tabs>
              <w:ind w:firstLine="0"/>
              <w:rPr>
                <w:sz w:val="24"/>
                <w:szCs w:val="24"/>
              </w:rPr>
            </w:pPr>
            <w:r w:rsidRPr="00643A43">
              <w:rPr>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CA1E67" w:rsidRPr="00904C84" w:rsidRDefault="00C12691" w:rsidP="00904C84">
            <w:pPr>
              <w:tabs>
                <w:tab w:val="left" w:pos="1701"/>
              </w:tabs>
              <w:ind w:firstLine="0"/>
              <w:rPr>
                <w:sz w:val="24"/>
                <w:szCs w:val="24"/>
              </w:rPr>
            </w:pPr>
            <w:r w:rsidRPr="00643A43">
              <w:rPr>
                <w:sz w:val="24"/>
                <w:szCs w:val="24"/>
              </w:rPr>
              <w:t>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заказчиком в ЕИС одновременно с принятием такого решения (переводом закупки в статус отменённой).</w:t>
            </w:r>
          </w:p>
        </w:tc>
      </w:tr>
      <w:tr w:rsidR="00FE3DDD" w:rsidRPr="001B2D4F" w:rsidTr="003A475F">
        <w:tc>
          <w:tcPr>
            <w:tcW w:w="2835" w:type="dxa"/>
          </w:tcPr>
          <w:p w:rsidR="00FE3DDD" w:rsidRPr="001B2D4F" w:rsidRDefault="00FE3DDD" w:rsidP="00647FEE">
            <w:pPr>
              <w:pStyle w:val="ConsNonformat"/>
              <w:numPr>
                <w:ilvl w:val="1"/>
                <w:numId w:val="2"/>
              </w:numPr>
              <w:tabs>
                <w:tab w:val="left" w:pos="459"/>
              </w:tabs>
              <w:ind w:left="0" w:firstLine="0"/>
              <w:rPr>
                <w:color w:val="000000"/>
                <w:sz w:val="24"/>
                <w:szCs w:val="24"/>
              </w:rPr>
            </w:pPr>
            <w:r w:rsidRPr="001B2D4F">
              <w:rPr>
                <w:color w:val="000000"/>
                <w:sz w:val="24"/>
                <w:szCs w:val="24"/>
              </w:rPr>
              <w:t xml:space="preserve"> Условия отклонения заявки участника электронного аукциона</w:t>
            </w:r>
          </w:p>
        </w:tc>
        <w:tc>
          <w:tcPr>
            <w:tcW w:w="6946" w:type="dxa"/>
          </w:tcPr>
          <w:p w:rsidR="00FE3DDD" w:rsidRPr="001B2D4F" w:rsidRDefault="00FE3DDD" w:rsidP="00BA0FC5">
            <w:pPr>
              <w:ind w:firstLine="0"/>
              <w:rPr>
                <w:color w:val="000000"/>
                <w:sz w:val="24"/>
                <w:szCs w:val="24"/>
              </w:rPr>
            </w:pPr>
            <w:r w:rsidRPr="001B2D4F">
              <w:rPr>
                <w:color w:val="000000"/>
                <w:sz w:val="24"/>
                <w:szCs w:val="24"/>
              </w:rPr>
              <w:t>Заявка на участие в электронном аукционе признается не соответствующей требованиям, установленным документацией, в случае:</w:t>
            </w:r>
          </w:p>
          <w:p w:rsidR="00BA0FC5" w:rsidRPr="001B2D4F" w:rsidRDefault="00FE3DDD" w:rsidP="00BA0FC5">
            <w:pPr>
              <w:tabs>
                <w:tab w:val="left" w:pos="318"/>
              </w:tabs>
              <w:ind w:firstLine="0"/>
              <w:rPr>
                <w:color w:val="000000"/>
                <w:sz w:val="24"/>
                <w:szCs w:val="24"/>
              </w:rPr>
            </w:pPr>
            <w:r w:rsidRPr="001B2D4F">
              <w:rPr>
                <w:color w:val="000000"/>
                <w:sz w:val="24"/>
                <w:szCs w:val="24"/>
              </w:rPr>
              <w:t xml:space="preserve">1) непредставления документов, определенных пунктом 4.4 аукционной документации, </w:t>
            </w:r>
            <w:r w:rsidR="00BA0FC5" w:rsidRPr="001B2D4F">
              <w:rPr>
                <w:color w:val="000000"/>
                <w:sz w:val="24"/>
                <w:szCs w:val="24"/>
              </w:rPr>
              <w:t>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E3DDD" w:rsidRPr="001B2D4F" w:rsidRDefault="00FE3DDD" w:rsidP="00BA0FC5">
            <w:pPr>
              <w:tabs>
                <w:tab w:val="left" w:pos="318"/>
              </w:tabs>
              <w:ind w:firstLine="0"/>
              <w:rPr>
                <w:color w:val="000000"/>
                <w:sz w:val="24"/>
                <w:szCs w:val="24"/>
              </w:rPr>
            </w:pPr>
            <w:r w:rsidRPr="001B2D4F">
              <w:rPr>
                <w:color w:val="000000"/>
                <w:sz w:val="24"/>
                <w:szCs w:val="24"/>
              </w:rPr>
              <w:t xml:space="preserve">2) несоответствия участника </w:t>
            </w:r>
            <w:r w:rsidR="005F059F" w:rsidRPr="001B2D4F">
              <w:rPr>
                <w:color w:val="000000"/>
                <w:sz w:val="24"/>
                <w:szCs w:val="24"/>
              </w:rPr>
              <w:t>электронного аукциона</w:t>
            </w:r>
            <w:r w:rsidRPr="001B2D4F">
              <w:rPr>
                <w:color w:val="000000"/>
                <w:sz w:val="24"/>
                <w:szCs w:val="24"/>
              </w:rPr>
              <w:t xml:space="preserve"> требованиям, предъявляемым к участнику закупки.</w:t>
            </w:r>
          </w:p>
        </w:tc>
      </w:tr>
      <w:tr w:rsidR="00FE3DDD" w:rsidRPr="001B2D4F" w:rsidTr="003A475F">
        <w:tc>
          <w:tcPr>
            <w:tcW w:w="2835" w:type="dxa"/>
          </w:tcPr>
          <w:p w:rsidR="00FE3DDD" w:rsidRPr="001B2D4F" w:rsidRDefault="00FE3DDD" w:rsidP="00647FEE">
            <w:pPr>
              <w:pStyle w:val="ConsNonformat"/>
              <w:numPr>
                <w:ilvl w:val="1"/>
                <w:numId w:val="2"/>
              </w:numPr>
              <w:tabs>
                <w:tab w:val="left" w:pos="459"/>
              </w:tabs>
              <w:ind w:left="0" w:firstLine="0"/>
              <w:rPr>
                <w:color w:val="000000"/>
                <w:sz w:val="24"/>
                <w:szCs w:val="24"/>
              </w:rPr>
            </w:pPr>
            <w:r w:rsidRPr="001B2D4F">
              <w:rPr>
                <w:color w:val="000000"/>
                <w:sz w:val="24"/>
                <w:szCs w:val="24"/>
              </w:rPr>
              <w:t>Определение победителей электронного аукциона</w:t>
            </w:r>
          </w:p>
        </w:tc>
        <w:tc>
          <w:tcPr>
            <w:tcW w:w="6946" w:type="dxa"/>
          </w:tcPr>
          <w:p w:rsidR="005F059F" w:rsidRPr="001B2D4F" w:rsidRDefault="00FE3DDD" w:rsidP="004C1787">
            <w:pPr>
              <w:autoSpaceDE w:val="0"/>
              <w:autoSpaceDN w:val="0"/>
              <w:adjustRightInd w:val="0"/>
              <w:ind w:firstLine="0"/>
              <w:rPr>
                <w:color w:val="000000"/>
                <w:sz w:val="24"/>
                <w:szCs w:val="24"/>
              </w:rPr>
            </w:pPr>
            <w:r w:rsidRPr="001B2D4F">
              <w:rPr>
                <w:color w:val="000000"/>
                <w:sz w:val="24"/>
                <w:szCs w:val="24"/>
              </w:rPr>
              <w:t xml:space="preserve">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w:t>
            </w:r>
            <w:r w:rsidR="00CA1E67" w:rsidRPr="001B2D4F">
              <w:rPr>
                <w:color w:val="000000"/>
                <w:sz w:val="24"/>
                <w:szCs w:val="24"/>
              </w:rPr>
              <w:t>электронного аукциона</w:t>
            </w:r>
            <w:r w:rsidRPr="001B2D4F">
              <w:rPr>
                <w:color w:val="000000"/>
                <w:sz w:val="24"/>
                <w:szCs w:val="24"/>
              </w:rPr>
              <w:t>, признается победителем такого аукциона.</w:t>
            </w:r>
          </w:p>
        </w:tc>
      </w:tr>
      <w:tr w:rsidR="00FE3DDD" w:rsidRPr="001B2D4F" w:rsidTr="00E478F7">
        <w:tc>
          <w:tcPr>
            <w:tcW w:w="9781" w:type="dxa"/>
            <w:gridSpan w:val="2"/>
          </w:tcPr>
          <w:p w:rsidR="00FE3DDD" w:rsidRPr="001B2D4F" w:rsidRDefault="00FE3DDD" w:rsidP="008D7ED7">
            <w:pPr>
              <w:pStyle w:val="ConsNonformat"/>
              <w:numPr>
                <w:ilvl w:val="0"/>
                <w:numId w:val="2"/>
              </w:numPr>
              <w:jc w:val="center"/>
              <w:rPr>
                <w:b/>
                <w:bCs/>
                <w:color w:val="000000"/>
                <w:sz w:val="24"/>
                <w:szCs w:val="24"/>
              </w:rPr>
            </w:pPr>
            <w:r w:rsidRPr="001B2D4F">
              <w:rPr>
                <w:b/>
                <w:bCs/>
                <w:color w:val="000000"/>
                <w:sz w:val="24"/>
                <w:szCs w:val="24"/>
              </w:rPr>
              <w:t>Порядок заключения, изменения и расторжения договора</w:t>
            </w:r>
          </w:p>
        </w:tc>
      </w:tr>
      <w:tr w:rsidR="00FE3DDD" w:rsidRPr="001B2D4F" w:rsidTr="003A475F">
        <w:tc>
          <w:tcPr>
            <w:tcW w:w="2835" w:type="dxa"/>
          </w:tcPr>
          <w:p w:rsidR="00FE3DDD" w:rsidRPr="001B2D4F" w:rsidRDefault="00FE3DDD" w:rsidP="000A7C12">
            <w:pPr>
              <w:pStyle w:val="ConsNonformat"/>
              <w:numPr>
                <w:ilvl w:val="1"/>
                <w:numId w:val="2"/>
              </w:numPr>
              <w:tabs>
                <w:tab w:val="left" w:pos="459"/>
              </w:tabs>
              <w:ind w:left="34" w:hanging="34"/>
              <w:rPr>
                <w:color w:val="000000"/>
                <w:sz w:val="24"/>
                <w:szCs w:val="24"/>
              </w:rPr>
            </w:pPr>
            <w:r w:rsidRPr="001B2D4F">
              <w:rPr>
                <w:color w:val="000000"/>
                <w:sz w:val="24"/>
                <w:szCs w:val="24"/>
              </w:rPr>
              <w:t xml:space="preserve">Порядок заключения, договора по результатам закупки </w:t>
            </w:r>
          </w:p>
        </w:tc>
        <w:tc>
          <w:tcPr>
            <w:tcW w:w="6946" w:type="dxa"/>
          </w:tcPr>
          <w:p w:rsidR="00FE3DDD" w:rsidRPr="001B2D4F" w:rsidRDefault="00FE3DDD" w:rsidP="008D7ED7">
            <w:pPr>
              <w:autoSpaceDE w:val="0"/>
              <w:autoSpaceDN w:val="0"/>
              <w:adjustRightInd w:val="0"/>
              <w:ind w:firstLine="0"/>
              <w:rPr>
                <w:color w:val="000000"/>
                <w:sz w:val="24"/>
                <w:szCs w:val="24"/>
              </w:rPr>
            </w:pPr>
            <w:r w:rsidRPr="001B2D4F">
              <w:rPr>
                <w:color w:val="000000"/>
                <w:sz w:val="24"/>
                <w:szCs w:val="24"/>
              </w:rPr>
              <w:t xml:space="preserve">Договор по результатам закупки в электронной форме заключается в электронной форме в течение 20 дней с момента размещения итогового протокола </w:t>
            </w:r>
            <w:r w:rsidR="008D7ED7" w:rsidRPr="001B2D4F">
              <w:rPr>
                <w:color w:val="000000"/>
                <w:sz w:val="24"/>
                <w:szCs w:val="24"/>
              </w:rPr>
              <w:t>аукциона (</w:t>
            </w:r>
            <w:r w:rsidRPr="001B2D4F">
              <w:rPr>
                <w:color w:val="000000"/>
                <w:sz w:val="24"/>
                <w:szCs w:val="24"/>
              </w:rPr>
              <w:t xml:space="preserve">но не ранее 10 дней с момента публикации итогового протокола </w:t>
            </w:r>
            <w:r w:rsidR="008D7ED7" w:rsidRPr="001B2D4F">
              <w:rPr>
                <w:color w:val="000000"/>
                <w:sz w:val="24"/>
                <w:szCs w:val="24"/>
              </w:rPr>
              <w:t>аукциона) в</w:t>
            </w:r>
            <w:r w:rsidRPr="001B2D4F">
              <w:rPr>
                <w:color w:val="000000"/>
                <w:sz w:val="24"/>
                <w:szCs w:val="24"/>
              </w:rPr>
              <w:t xml:space="preserve"> соответствии с правилами, установленными регламентом электронной торговой площадки.</w:t>
            </w:r>
          </w:p>
          <w:p w:rsidR="00FE3DDD" w:rsidRPr="001B2D4F" w:rsidRDefault="00FE3DDD" w:rsidP="008D7ED7">
            <w:pPr>
              <w:autoSpaceDE w:val="0"/>
              <w:autoSpaceDN w:val="0"/>
              <w:adjustRightInd w:val="0"/>
              <w:ind w:firstLine="0"/>
              <w:rPr>
                <w:color w:val="000000"/>
                <w:sz w:val="24"/>
                <w:szCs w:val="24"/>
              </w:rPr>
            </w:pPr>
            <w:r w:rsidRPr="001B2D4F">
              <w:rPr>
                <w:color w:val="000000"/>
                <w:sz w:val="24"/>
                <w:szCs w:val="24"/>
              </w:rPr>
              <w:t xml:space="preserve">В случае, если Заказчиком в документации о закупке было установлено требование предоставления обеспечения исполнения договора, договор заключается только после предоставления победителем обеспечения исполнения договора </w:t>
            </w:r>
            <w:r w:rsidRPr="001B2D4F">
              <w:rPr>
                <w:color w:val="000000"/>
                <w:sz w:val="24"/>
                <w:szCs w:val="24"/>
              </w:rPr>
              <w:lastRenderedPageBreak/>
              <w:t>в размере, установленном в документации о закупке.</w:t>
            </w:r>
          </w:p>
          <w:p w:rsidR="00FE3DDD" w:rsidRPr="001B2D4F" w:rsidRDefault="00FE3DDD" w:rsidP="008D7ED7">
            <w:pPr>
              <w:autoSpaceDE w:val="0"/>
              <w:autoSpaceDN w:val="0"/>
              <w:adjustRightInd w:val="0"/>
              <w:ind w:firstLine="0"/>
              <w:rPr>
                <w:color w:val="000000"/>
                <w:sz w:val="24"/>
                <w:szCs w:val="24"/>
              </w:rPr>
            </w:pPr>
            <w:r w:rsidRPr="001B2D4F">
              <w:rPr>
                <w:color w:val="000000"/>
                <w:sz w:val="24"/>
                <w:szCs w:val="24"/>
              </w:rPr>
              <w:t>При заключении договора между Заказчиком и победителем процедуры закупки, а также единственным контрагентом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Преддоговорные переговоры должны проходить в сроки, установленные для заключения договора.</w:t>
            </w:r>
          </w:p>
          <w:p w:rsidR="00FE3DDD" w:rsidRPr="001B2D4F" w:rsidRDefault="00FE3DDD" w:rsidP="008D7ED7">
            <w:pPr>
              <w:autoSpaceDE w:val="0"/>
              <w:autoSpaceDN w:val="0"/>
              <w:adjustRightInd w:val="0"/>
              <w:ind w:firstLine="0"/>
              <w:rPr>
                <w:color w:val="000000"/>
                <w:sz w:val="24"/>
                <w:szCs w:val="24"/>
              </w:rPr>
            </w:pPr>
            <w:r w:rsidRPr="001B2D4F">
              <w:rPr>
                <w:color w:val="000000"/>
                <w:sz w:val="24"/>
                <w:szCs w:val="24"/>
              </w:rPr>
              <w:t>Победитель процедуры закупки одновременно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закупке.</w:t>
            </w:r>
          </w:p>
          <w:p w:rsidR="00A420C9" w:rsidRPr="00643A43" w:rsidRDefault="00A420C9" w:rsidP="00A420C9">
            <w:pPr>
              <w:widowControl w:val="0"/>
              <w:tabs>
                <w:tab w:val="left" w:pos="851"/>
              </w:tabs>
              <w:autoSpaceDE w:val="0"/>
              <w:autoSpaceDN w:val="0"/>
              <w:adjustRightInd w:val="0"/>
              <w:ind w:firstLine="0"/>
              <w:rPr>
                <w:sz w:val="24"/>
                <w:szCs w:val="24"/>
              </w:rPr>
            </w:pPr>
            <w:r w:rsidRPr="00643A43">
              <w:rPr>
                <w:sz w:val="24"/>
                <w:szCs w:val="24"/>
              </w:rPr>
              <w:t>Победитель закупки или участник закупки, на которого возлагается обязанность заключения договора в соответствии с пунктом 15.1.2 Положения</w:t>
            </w:r>
            <w:r>
              <w:rPr>
                <w:sz w:val="24"/>
                <w:szCs w:val="24"/>
              </w:rPr>
              <w:t xml:space="preserve"> заказчика</w:t>
            </w:r>
            <w:r w:rsidRPr="00643A43">
              <w:rPr>
                <w:sz w:val="24"/>
                <w:szCs w:val="24"/>
              </w:rPr>
              <w:t>, считается уклонившимся от заключения договора при наступлении любого из следующих событий:</w:t>
            </w:r>
          </w:p>
          <w:p w:rsidR="00A420C9" w:rsidRPr="00643A43" w:rsidRDefault="00A420C9" w:rsidP="00A420C9">
            <w:pPr>
              <w:widowControl w:val="0"/>
              <w:numPr>
                <w:ilvl w:val="0"/>
                <w:numId w:val="34"/>
              </w:numPr>
              <w:tabs>
                <w:tab w:val="left" w:pos="993"/>
              </w:tabs>
              <w:autoSpaceDE w:val="0"/>
              <w:autoSpaceDN w:val="0"/>
              <w:adjustRightInd w:val="0"/>
              <w:ind w:left="0" w:firstLine="709"/>
              <w:rPr>
                <w:sz w:val="24"/>
                <w:szCs w:val="24"/>
              </w:rPr>
            </w:pPr>
            <w:proofErr w:type="gramStart"/>
            <w:r w:rsidRPr="00643A43">
              <w:rPr>
                <w:sz w:val="24"/>
                <w:szCs w:val="24"/>
              </w:rPr>
              <w:t>предоставление</w:t>
            </w:r>
            <w:proofErr w:type="gramEnd"/>
            <w:r w:rsidRPr="00643A43">
              <w:rPr>
                <w:sz w:val="24"/>
                <w:szCs w:val="24"/>
              </w:rPr>
              <w:t xml:space="preserve"> участником закупки письменного отказа от заключения договора;</w:t>
            </w:r>
          </w:p>
          <w:p w:rsidR="00A420C9" w:rsidRPr="00643A43" w:rsidRDefault="00A420C9" w:rsidP="00A420C9">
            <w:pPr>
              <w:widowControl w:val="0"/>
              <w:numPr>
                <w:ilvl w:val="0"/>
                <w:numId w:val="34"/>
              </w:numPr>
              <w:tabs>
                <w:tab w:val="left" w:pos="993"/>
              </w:tabs>
              <w:autoSpaceDE w:val="0"/>
              <w:autoSpaceDN w:val="0"/>
              <w:adjustRightInd w:val="0"/>
              <w:ind w:left="0" w:firstLine="709"/>
              <w:rPr>
                <w:sz w:val="24"/>
                <w:szCs w:val="24"/>
              </w:rPr>
            </w:pPr>
            <w:proofErr w:type="gramStart"/>
            <w:r w:rsidRPr="00643A43">
              <w:rPr>
                <w:sz w:val="24"/>
                <w:szCs w:val="24"/>
              </w:rPr>
              <w:t>непредставление</w:t>
            </w:r>
            <w:proofErr w:type="gramEnd"/>
            <w:r w:rsidRPr="00643A43">
              <w:rPr>
                <w:sz w:val="24"/>
                <w:szCs w:val="24"/>
              </w:rPr>
              <w:t xml:space="preserve"> участником закупки в указанные в документации сроки подписанного со своей стороны проекта договора;</w:t>
            </w:r>
          </w:p>
          <w:p w:rsidR="00FE3DDD" w:rsidRPr="00904C84" w:rsidRDefault="00A420C9" w:rsidP="00904C84">
            <w:pPr>
              <w:widowControl w:val="0"/>
              <w:numPr>
                <w:ilvl w:val="0"/>
                <w:numId w:val="34"/>
              </w:numPr>
              <w:tabs>
                <w:tab w:val="left" w:pos="993"/>
              </w:tabs>
              <w:autoSpaceDE w:val="0"/>
              <w:autoSpaceDN w:val="0"/>
              <w:adjustRightInd w:val="0"/>
              <w:ind w:left="0" w:firstLine="709"/>
              <w:rPr>
                <w:sz w:val="24"/>
                <w:szCs w:val="24"/>
              </w:rPr>
            </w:pPr>
            <w:proofErr w:type="gramStart"/>
            <w:r w:rsidRPr="00643A43">
              <w:rPr>
                <w:sz w:val="24"/>
                <w:szCs w:val="24"/>
              </w:rPr>
              <w:t>непредставление</w:t>
            </w:r>
            <w:proofErr w:type="gramEnd"/>
            <w:r w:rsidRPr="00643A43">
              <w:rPr>
                <w:sz w:val="24"/>
                <w:szCs w:val="24"/>
              </w:rPr>
              <w:t xml:space="preserve"> обеспечения исполнения договора в соответствии с указанными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tc>
      </w:tr>
      <w:tr w:rsidR="00FE3DDD" w:rsidRPr="001B2D4F" w:rsidTr="003A475F">
        <w:tc>
          <w:tcPr>
            <w:tcW w:w="2835" w:type="dxa"/>
          </w:tcPr>
          <w:p w:rsidR="00FE3DDD" w:rsidRPr="001B2D4F" w:rsidRDefault="00FE3DDD" w:rsidP="0069727B">
            <w:pPr>
              <w:pStyle w:val="ConsNonformat"/>
              <w:numPr>
                <w:ilvl w:val="1"/>
                <w:numId w:val="2"/>
              </w:numPr>
              <w:tabs>
                <w:tab w:val="left" w:pos="459"/>
              </w:tabs>
              <w:ind w:left="34" w:hanging="34"/>
              <w:rPr>
                <w:color w:val="000000"/>
                <w:sz w:val="24"/>
                <w:szCs w:val="24"/>
              </w:rPr>
            </w:pPr>
            <w:r w:rsidRPr="001B2D4F">
              <w:rPr>
                <w:color w:val="000000"/>
                <w:sz w:val="24"/>
                <w:szCs w:val="24"/>
              </w:rPr>
              <w:lastRenderedPageBreak/>
              <w:t>Порядок изменения и расторжения договора, заключенного по результатам закупки</w:t>
            </w:r>
          </w:p>
        </w:tc>
        <w:tc>
          <w:tcPr>
            <w:tcW w:w="6946" w:type="dxa"/>
          </w:tcPr>
          <w:p w:rsidR="00CC4987" w:rsidRPr="00CC4987" w:rsidRDefault="00CC4987" w:rsidP="00CC4987">
            <w:pPr>
              <w:tabs>
                <w:tab w:val="left" w:pos="540"/>
              </w:tabs>
              <w:ind w:firstLine="0"/>
              <w:rPr>
                <w:color w:val="000000"/>
                <w:sz w:val="24"/>
                <w:szCs w:val="24"/>
              </w:rPr>
            </w:pPr>
            <w:r w:rsidRPr="00CC4987">
              <w:rPr>
                <w:color w:val="000000"/>
                <w:sz w:val="24"/>
                <w:szCs w:val="24"/>
              </w:rPr>
              <w:t>Изменение условий договора, не являющихся существенными, допускается в соответствии с Гражданским кодексом Российской Федерации.</w:t>
            </w:r>
          </w:p>
          <w:p w:rsidR="00CC4987" w:rsidRPr="00CC4987" w:rsidRDefault="00CC4987" w:rsidP="00CC4987">
            <w:pPr>
              <w:tabs>
                <w:tab w:val="left" w:pos="540"/>
              </w:tabs>
              <w:ind w:firstLine="0"/>
              <w:rPr>
                <w:color w:val="000000"/>
                <w:sz w:val="24"/>
                <w:szCs w:val="24"/>
              </w:rPr>
            </w:pPr>
            <w:r w:rsidRPr="00CC4987">
              <w:rPr>
                <w:color w:val="000000"/>
                <w:sz w:val="24"/>
                <w:szCs w:val="24"/>
              </w:rPr>
              <w:t>Изменение существенных условий договора при его исполнении допускается по соглашению сторон</w:t>
            </w:r>
            <w:r>
              <w:rPr>
                <w:color w:val="000000"/>
                <w:sz w:val="24"/>
                <w:szCs w:val="24"/>
              </w:rPr>
              <w:t xml:space="preserve"> </w:t>
            </w:r>
            <w:r w:rsidRPr="00CC4987">
              <w:rPr>
                <w:color w:val="000000"/>
                <w:sz w:val="24"/>
                <w:szCs w:val="24"/>
              </w:rPr>
              <w:t>путём заключения дополнительного соглашения (при условии, что в договоре не указано обратное)</w:t>
            </w:r>
            <w:r w:rsidR="00446225">
              <w:rPr>
                <w:color w:val="000000"/>
                <w:sz w:val="24"/>
                <w:szCs w:val="24"/>
              </w:rPr>
              <w:t xml:space="preserve"> </w:t>
            </w:r>
            <w:r w:rsidRPr="00CC4987">
              <w:rPr>
                <w:color w:val="000000"/>
                <w:sz w:val="24"/>
                <w:szCs w:val="24"/>
              </w:rPr>
              <w:t>в следующих случаях:</w:t>
            </w:r>
          </w:p>
          <w:p w:rsidR="00CC4987" w:rsidRPr="00CC4987" w:rsidRDefault="00CC4987" w:rsidP="00CC4987">
            <w:pPr>
              <w:tabs>
                <w:tab w:val="left" w:pos="540"/>
              </w:tabs>
              <w:ind w:firstLine="0"/>
              <w:rPr>
                <w:color w:val="000000"/>
                <w:sz w:val="24"/>
                <w:szCs w:val="24"/>
              </w:rPr>
            </w:pPr>
            <w:r w:rsidRPr="00CC4987">
              <w:rPr>
                <w:color w:val="000000"/>
                <w:sz w:val="24"/>
                <w:szCs w:val="24"/>
              </w:rPr>
              <w:t>1)</w:t>
            </w:r>
            <w:r w:rsidRPr="00CC4987">
              <w:rPr>
                <w:color w:val="000000"/>
                <w:sz w:val="24"/>
                <w:szCs w:val="24"/>
              </w:rPr>
              <w:tab/>
              <w:t>увеличение по инициативе заказчика количества поставляемого товара, объёма выполняемых работ, оказываемых услуг, с соответствующим изменением цены договора</w:t>
            </w:r>
            <w:r w:rsidR="00CA5070">
              <w:rPr>
                <w:color w:val="000000"/>
                <w:sz w:val="24"/>
                <w:szCs w:val="24"/>
              </w:rPr>
              <w:t xml:space="preserve"> </w:t>
            </w:r>
            <w:r w:rsidRPr="00CC4987">
              <w:rPr>
                <w:color w:val="000000"/>
                <w:sz w:val="24"/>
                <w:szCs w:val="24"/>
              </w:rPr>
              <w:t>в пределах 50% (пятидесяти процентов) от первоначальных условий договора при обязательном сохранении неизменной цены (цен) единицы (единиц) товара (работы, услуги) (товаров, работ, услуг). При этом стороны вправе продлить срок исполнения договора;</w:t>
            </w:r>
          </w:p>
          <w:p w:rsidR="00CC4987" w:rsidRPr="00CC4987" w:rsidRDefault="00CC4987" w:rsidP="00CC4987">
            <w:pPr>
              <w:tabs>
                <w:tab w:val="left" w:pos="540"/>
              </w:tabs>
              <w:ind w:firstLine="0"/>
              <w:rPr>
                <w:color w:val="000000"/>
                <w:sz w:val="24"/>
                <w:szCs w:val="24"/>
              </w:rPr>
            </w:pPr>
            <w:r w:rsidRPr="00CC4987">
              <w:rPr>
                <w:color w:val="000000"/>
                <w:sz w:val="24"/>
                <w:szCs w:val="24"/>
              </w:rPr>
              <w:t>2)</w:t>
            </w:r>
            <w:r w:rsidRPr="00CC4987">
              <w:rPr>
                <w:color w:val="000000"/>
                <w:sz w:val="24"/>
                <w:szCs w:val="24"/>
              </w:rPr>
              <w:tab/>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r w:rsidRPr="00CC4987">
              <w:rPr>
                <w:color w:val="000000"/>
                <w:sz w:val="24"/>
                <w:szCs w:val="24"/>
              </w:rPr>
              <w:cr/>
              <w:t>3)</w:t>
            </w:r>
            <w:r w:rsidRPr="00CC4987">
              <w:rPr>
                <w:color w:val="000000"/>
                <w:sz w:val="24"/>
                <w:szCs w:val="24"/>
              </w:rPr>
              <w:tab/>
              <w:t>если необходимость изменения условий договора обусловлена обстоятельствами непреодолимой силы;</w:t>
            </w:r>
          </w:p>
          <w:p w:rsidR="00CC4987" w:rsidRPr="00CC4987" w:rsidRDefault="00CC4987" w:rsidP="00CC4987">
            <w:pPr>
              <w:tabs>
                <w:tab w:val="left" w:pos="540"/>
              </w:tabs>
              <w:ind w:firstLine="0"/>
              <w:rPr>
                <w:color w:val="000000"/>
                <w:sz w:val="24"/>
                <w:szCs w:val="24"/>
              </w:rPr>
            </w:pPr>
            <w:r w:rsidRPr="00CC4987">
              <w:rPr>
                <w:color w:val="000000"/>
                <w:sz w:val="24"/>
                <w:szCs w:val="24"/>
              </w:rPr>
              <w:t>4)</w:t>
            </w:r>
            <w:r w:rsidRPr="00CC4987">
              <w:rPr>
                <w:color w:val="000000"/>
                <w:sz w:val="24"/>
                <w:szCs w:val="24"/>
              </w:rPr>
              <w:tab/>
              <w:t xml:space="preserve">при изменении в ходе исполнения договора регулируемых государством цен и (или) тарифов на продукцию, поставляемую </w:t>
            </w:r>
            <w:r w:rsidRPr="00CC4987">
              <w:rPr>
                <w:color w:val="000000"/>
                <w:sz w:val="24"/>
                <w:szCs w:val="24"/>
              </w:rPr>
              <w:lastRenderedPageBreak/>
              <w:t>в ходе исполнения договора;</w:t>
            </w:r>
          </w:p>
          <w:p w:rsidR="00CC4987" w:rsidRPr="00CC4987" w:rsidRDefault="00CC4987" w:rsidP="00CC4987">
            <w:pPr>
              <w:tabs>
                <w:tab w:val="left" w:pos="540"/>
              </w:tabs>
              <w:ind w:firstLine="0"/>
              <w:rPr>
                <w:color w:val="000000"/>
                <w:sz w:val="24"/>
                <w:szCs w:val="24"/>
              </w:rPr>
            </w:pPr>
            <w:r w:rsidRPr="00CC4987">
              <w:rPr>
                <w:color w:val="000000"/>
                <w:sz w:val="24"/>
                <w:szCs w:val="24"/>
              </w:rPr>
              <w:t>5)</w:t>
            </w:r>
            <w:r w:rsidRPr="00CC4987">
              <w:rPr>
                <w:color w:val="000000"/>
                <w:sz w:val="24"/>
                <w:szCs w:val="24"/>
              </w:rPr>
              <w:tab/>
              <w:t>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FE3DDD" w:rsidRPr="001B2D4F" w:rsidRDefault="00CC4987" w:rsidP="00CC4987">
            <w:pPr>
              <w:pStyle w:val="ConsNonformat"/>
              <w:jc w:val="both"/>
              <w:rPr>
                <w:color w:val="000000"/>
                <w:sz w:val="24"/>
                <w:szCs w:val="24"/>
              </w:rPr>
            </w:pPr>
            <w:r w:rsidRPr="00CC4987">
              <w:rPr>
                <w:color w:val="000000"/>
                <w:sz w:val="24"/>
                <w:szCs w:val="24"/>
              </w:rPr>
              <w:t>6)</w:t>
            </w:r>
            <w:r w:rsidRPr="00CC4987">
              <w:rPr>
                <w:color w:val="000000"/>
                <w:sz w:val="24"/>
                <w:szCs w:val="24"/>
              </w:rPr>
              <w:tab/>
              <w:t>увеличение (продление) срока исполнения договора без изменения цены договора, цены единицы товара, работы, услуги.</w:t>
            </w:r>
            <w:r w:rsidR="00446225">
              <w:rPr>
                <w:color w:val="000000"/>
                <w:sz w:val="24"/>
                <w:szCs w:val="24"/>
              </w:rPr>
              <w:t xml:space="preserve"> </w:t>
            </w:r>
            <w:r w:rsidR="00FE3DDD" w:rsidRPr="001B2D4F">
              <w:rPr>
                <w:color w:val="000000"/>
                <w:sz w:val="24"/>
                <w:szCs w:val="24"/>
              </w:rPr>
              <w:t>При исполнении договора по согласованию Заказчика с контрагентом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E3DDD" w:rsidRPr="001B2D4F" w:rsidRDefault="00FE3DDD" w:rsidP="00AF3432">
            <w:pPr>
              <w:pStyle w:val="ConsNonformat"/>
              <w:jc w:val="both"/>
              <w:rPr>
                <w:color w:val="000000"/>
                <w:sz w:val="24"/>
                <w:szCs w:val="24"/>
              </w:rPr>
            </w:pPr>
            <w:r w:rsidRPr="001B2D4F">
              <w:rPr>
                <w:color w:val="000000"/>
                <w:sz w:val="24"/>
                <w:szCs w:val="24"/>
              </w:rPr>
              <w:t>Расторжение договора допускается по основаниям и в порядке, предусмотренном гражданским законодательством и договором.</w:t>
            </w:r>
          </w:p>
          <w:p w:rsidR="005F059F" w:rsidRPr="001B2D4F" w:rsidRDefault="005F059F" w:rsidP="00AF3432">
            <w:pPr>
              <w:tabs>
                <w:tab w:val="left" w:pos="540"/>
              </w:tabs>
              <w:ind w:firstLine="0"/>
              <w:rPr>
                <w:color w:val="000000"/>
                <w:sz w:val="24"/>
                <w:szCs w:val="24"/>
              </w:rPr>
            </w:pPr>
            <w:r w:rsidRPr="001B2D4F">
              <w:rPr>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w:t>
            </w:r>
            <w:r w:rsidR="00CA5070">
              <w:rPr>
                <w:color w:val="000000"/>
                <w:sz w:val="24"/>
                <w:szCs w:val="24"/>
              </w:rPr>
              <w:t>дерации от 16 сентября 2016 г. №</w:t>
            </w:r>
            <w:r w:rsidRPr="001B2D4F">
              <w:rPr>
                <w:color w:val="000000"/>
                <w:sz w:val="24"/>
                <w:szCs w:val="24"/>
              </w:rPr>
              <w:t xml:space="preserve">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4C1787" w:rsidRDefault="004C1787">
      <w:pPr>
        <w:ind w:firstLine="0"/>
        <w:jc w:val="left"/>
      </w:pPr>
      <w:r>
        <w:lastRenderedPageBreak/>
        <w:br w:type="page"/>
      </w:r>
    </w:p>
    <w:p w:rsidR="00A10652" w:rsidRPr="002E493C" w:rsidRDefault="00A10652" w:rsidP="004C1787">
      <w:pPr>
        <w:spacing w:line="312" w:lineRule="auto"/>
        <w:ind w:firstLine="0"/>
        <w:jc w:val="right"/>
        <w:rPr>
          <w:b/>
          <w:color w:val="000000"/>
          <w:sz w:val="24"/>
          <w:szCs w:val="24"/>
        </w:rPr>
      </w:pPr>
      <w:r w:rsidRPr="002E493C">
        <w:rPr>
          <w:b/>
          <w:color w:val="000000"/>
          <w:sz w:val="24"/>
          <w:szCs w:val="24"/>
        </w:rPr>
        <w:lastRenderedPageBreak/>
        <w:t>Форма 1</w:t>
      </w:r>
    </w:p>
    <w:p w:rsidR="0062153D" w:rsidRPr="004C1787" w:rsidRDefault="0062153D" w:rsidP="004C1787">
      <w:pPr>
        <w:spacing w:line="312" w:lineRule="auto"/>
        <w:ind w:firstLine="0"/>
        <w:rPr>
          <w:sz w:val="24"/>
          <w:szCs w:val="24"/>
        </w:rPr>
      </w:pPr>
    </w:p>
    <w:p w:rsidR="00154338" w:rsidRPr="002E493C" w:rsidRDefault="00154338" w:rsidP="004C1787">
      <w:pPr>
        <w:widowControl w:val="0"/>
        <w:spacing w:line="312" w:lineRule="auto"/>
        <w:ind w:firstLine="0"/>
        <w:jc w:val="center"/>
        <w:rPr>
          <w:b/>
          <w:bCs/>
          <w:noProof/>
          <w:sz w:val="24"/>
          <w:szCs w:val="24"/>
        </w:rPr>
      </w:pPr>
      <w:r w:rsidRPr="004C1787">
        <w:rPr>
          <w:b/>
          <w:bCs/>
          <w:noProof/>
          <w:sz w:val="24"/>
          <w:szCs w:val="24"/>
        </w:rPr>
        <w:t>РЕКОМЕНДУЕМЫЕ ФОРМЫ ЗАЯВКИ</w:t>
      </w:r>
    </w:p>
    <w:p w:rsidR="00154338" w:rsidRPr="002E493C" w:rsidRDefault="00154338" w:rsidP="004C1787">
      <w:pPr>
        <w:widowControl w:val="0"/>
        <w:spacing w:line="312" w:lineRule="auto"/>
        <w:ind w:firstLine="0"/>
        <w:jc w:val="center"/>
        <w:rPr>
          <w:b/>
          <w:color w:val="000000"/>
          <w:sz w:val="24"/>
          <w:szCs w:val="24"/>
        </w:rPr>
      </w:pPr>
      <w:r w:rsidRPr="002E493C">
        <w:rPr>
          <w:b/>
          <w:bCs/>
          <w:noProof/>
          <w:sz w:val="24"/>
          <w:szCs w:val="24"/>
        </w:rPr>
        <w:t xml:space="preserve">В АУКЦИОНЕ В ЭЛЕКТРОННОЙ ФОРМЕ </w:t>
      </w:r>
      <w:r w:rsidRPr="002E493C">
        <w:rPr>
          <w:b/>
          <w:color w:val="000000"/>
          <w:sz w:val="24"/>
          <w:szCs w:val="24"/>
        </w:rPr>
        <w:t>СВЕДЕНИЯ И ДЕКЛАРАЦИЯ</w:t>
      </w:r>
    </w:p>
    <w:p w:rsidR="00154338" w:rsidRPr="002E493C" w:rsidRDefault="00154338" w:rsidP="004C1787">
      <w:pPr>
        <w:spacing w:line="312" w:lineRule="auto"/>
        <w:ind w:firstLine="0"/>
        <w:jc w:val="center"/>
        <w:rPr>
          <w:b/>
          <w:bCs/>
          <w:noProof/>
          <w:color w:val="000000"/>
          <w:sz w:val="24"/>
          <w:szCs w:val="24"/>
        </w:rPr>
      </w:pPr>
    </w:p>
    <w:p w:rsidR="00A10652" w:rsidRPr="002E493C" w:rsidRDefault="00A10652" w:rsidP="004C1787">
      <w:pPr>
        <w:spacing w:line="312" w:lineRule="auto"/>
        <w:ind w:firstLine="0"/>
        <w:jc w:val="center"/>
        <w:rPr>
          <w:b/>
          <w:bCs/>
          <w:noProof/>
          <w:color w:val="000000"/>
          <w:sz w:val="24"/>
          <w:szCs w:val="24"/>
        </w:rPr>
      </w:pPr>
      <w:r w:rsidRPr="002E493C">
        <w:rPr>
          <w:b/>
          <w:bCs/>
          <w:noProof/>
          <w:color w:val="000000"/>
          <w:sz w:val="24"/>
          <w:szCs w:val="24"/>
        </w:rPr>
        <w:t>ЗАЯВКА НА УЧАСТИЕ В АУКЦИОНЕ</w:t>
      </w:r>
    </w:p>
    <w:p w:rsidR="00A10652" w:rsidRPr="002E493C" w:rsidRDefault="00A10652" w:rsidP="004C1787">
      <w:pPr>
        <w:spacing w:line="312" w:lineRule="auto"/>
        <w:ind w:firstLine="709"/>
        <w:rPr>
          <w:noProof/>
          <w:color w:val="000000"/>
          <w:sz w:val="24"/>
          <w:szCs w:val="24"/>
        </w:rPr>
      </w:pPr>
      <w:r w:rsidRPr="002E493C">
        <w:rPr>
          <w:noProof/>
          <w:color w:val="000000"/>
          <w:sz w:val="24"/>
          <w:szCs w:val="24"/>
        </w:rPr>
        <w:t>1. Изучив Документацию об аукционе, а также применимые к данному аукциону в электронной форме законодательство и нормативные правовые акты сообщаем о согласии участвовать в аукционе в электронной форме на условиях, установленных в указанных выше документах, и направляет настоящую заявку на участие в аукционе.</w:t>
      </w:r>
    </w:p>
    <w:p w:rsidR="00A10652" w:rsidRPr="002E493C" w:rsidRDefault="00A10652" w:rsidP="004C1787">
      <w:pPr>
        <w:spacing w:line="312" w:lineRule="auto"/>
        <w:ind w:firstLine="709"/>
        <w:rPr>
          <w:color w:val="000000"/>
          <w:sz w:val="24"/>
          <w:szCs w:val="24"/>
        </w:rPr>
      </w:pPr>
    </w:p>
    <w:p w:rsidR="00A10652" w:rsidRPr="002E493C" w:rsidRDefault="00A10652" w:rsidP="004C1787">
      <w:pPr>
        <w:spacing w:line="312" w:lineRule="auto"/>
        <w:ind w:firstLine="709"/>
        <w:rPr>
          <w:color w:val="000000"/>
          <w:sz w:val="24"/>
          <w:szCs w:val="24"/>
        </w:rPr>
      </w:pPr>
      <w:r w:rsidRPr="002E493C">
        <w:rPr>
          <w:color w:val="000000"/>
          <w:sz w:val="24"/>
          <w:szCs w:val="24"/>
        </w:rPr>
        <w:t>2. Мы согласны выполнить _________________________________в соответствии с требованиями документации об аукционе по цене, не превышающей начальную (максимальную) цену контракта, указанную в документации об аукционе (участником закупки указывается весь перечень материалов, указанный в таблице «Требования к показателям товара, используемого при выполнении работ» раздела V «ОПИСАНИЕ ОБЪЕКТА ЗАКУПКИ» документации об аукционе.</w:t>
      </w:r>
    </w:p>
    <w:p w:rsidR="004C1787" w:rsidRDefault="004C1787" w:rsidP="004C1787">
      <w:pPr>
        <w:spacing w:line="312" w:lineRule="auto"/>
        <w:ind w:firstLine="0"/>
        <w:jc w:val="left"/>
      </w:pPr>
      <w:r>
        <w:br w:type="page"/>
      </w:r>
    </w:p>
    <w:p w:rsidR="005B3371" w:rsidRPr="00A9622E" w:rsidRDefault="005F79EB" w:rsidP="00A9622E">
      <w:pPr>
        <w:ind w:firstLine="0"/>
        <w:jc w:val="right"/>
        <w:rPr>
          <w:b/>
          <w:color w:val="000000"/>
          <w:sz w:val="24"/>
          <w:szCs w:val="24"/>
        </w:rPr>
      </w:pPr>
      <w:r>
        <w:rPr>
          <w:b/>
          <w:color w:val="000000"/>
          <w:sz w:val="24"/>
          <w:szCs w:val="24"/>
        </w:rPr>
        <w:lastRenderedPageBreak/>
        <w:t>Форма 2</w:t>
      </w:r>
    </w:p>
    <w:p w:rsidR="00154338" w:rsidRPr="00A9622E" w:rsidRDefault="00154338" w:rsidP="00A9622E">
      <w:pPr>
        <w:ind w:firstLine="0"/>
        <w:rPr>
          <w:sz w:val="24"/>
          <w:szCs w:val="24"/>
        </w:rPr>
      </w:pPr>
    </w:p>
    <w:p w:rsidR="000A7B8F" w:rsidRPr="00A9622E" w:rsidRDefault="005F79EB" w:rsidP="00A9622E">
      <w:pPr>
        <w:widowControl w:val="0"/>
        <w:ind w:firstLine="0"/>
        <w:jc w:val="center"/>
        <w:rPr>
          <w:b/>
          <w:color w:val="000000"/>
          <w:sz w:val="24"/>
          <w:szCs w:val="24"/>
        </w:rPr>
      </w:pPr>
      <w:r>
        <w:rPr>
          <w:b/>
          <w:bCs/>
          <w:noProof/>
          <w:sz w:val="24"/>
          <w:szCs w:val="24"/>
        </w:rPr>
        <w:t xml:space="preserve">            АНКЕТА УЧАСТНИКА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472"/>
        <w:gridCol w:w="3139"/>
      </w:tblGrid>
      <w:tr w:rsidR="000A7B8F" w:rsidRPr="00A9622E" w:rsidTr="0025162B">
        <w:trPr>
          <w:jc w:val="center"/>
        </w:trPr>
        <w:tc>
          <w:tcPr>
            <w:tcW w:w="806" w:type="dxa"/>
          </w:tcPr>
          <w:p w:rsidR="000A7B8F" w:rsidRPr="00A9622E" w:rsidRDefault="000A7B8F" w:rsidP="00A9622E">
            <w:pPr>
              <w:ind w:firstLine="0"/>
              <w:jc w:val="center"/>
              <w:rPr>
                <w:rFonts w:eastAsia="Calibri"/>
                <w:b/>
                <w:color w:val="000000"/>
                <w:sz w:val="24"/>
                <w:szCs w:val="24"/>
              </w:rPr>
            </w:pPr>
            <w:r w:rsidRPr="00A9622E">
              <w:rPr>
                <w:rFonts w:eastAsia="Calibri"/>
                <w:b/>
                <w:color w:val="000000"/>
                <w:sz w:val="24"/>
                <w:szCs w:val="24"/>
              </w:rPr>
              <w:t>№ п/п</w:t>
            </w:r>
          </w:p>
        </w:tc>
        <w:tc>
          <w:tcPr>
            <w:tcW w:w="5472" w:type="dxa"/>
          </w:tcPr>
          <w:p w:rsidR="000A7B8F" w:rsidRPr="00A9622E" w:rsidRDefault="000A7B8F" w:rsidP="00A9622E">
            <w:pPr>
              <w:ind w:firstLine="0"/>
              <w:jc w:val="center"/>
              <w:rPr>
                <w:rFonts w:eastAsia="Calibri"/>
                <w:b/>
                <w:color w:val="000000"/>
                <w:sz w:val="24"/>
                <w:szCs w:val="24"/>
              </w:rPr>
            </w:pPr>
            <w:r w:rsidRPr="00A9622E">
              <w:rPr>
                <w:rFonts w:eastAsia="Calibri"/>
                <w:b/>
                <w:color w:val="000000"/>
                <w:sz w:val="24"/>
                <w:szCs w:val="24"/>
              </w:rPr>
              <w:t>Наименование сведений</w:t>
            </w:r>
          </w:p>
        </w:tc>
        <w:tc>
          <w:tcPr>
            <w:tcW w:w="3139" w:type="dxa"/>
          </w:tcPr>
          <w:p w:rsidR="000A7B8F" w:rsidRPr="00A9622E" w:rsidRDefault="000A7B8F" w:rsidP="00A9622E">
            <w:pPr>
              <w:ind w:firstLine="0"/>
              <w:jc w:val="center"/>
              <w:rPr>
                <w:rFonts w:eastAsia="Calibri"/>
                <w:b/>
                <w:color w:val="000000"/>
                <w:sz w:val="24"/>
                <w:szCs w:val="24"/>
              </w:rPr>
            </w:pPr>
            <w:r w:rsidRPr="00A9622E">
              <w:rPr>
                <w:rFonts w:eastAsia="Calibri"/>
                <w:b/>
                <w:color w:val="000000"/>
                <w:sz w:val="24"/>
                <w:szCs w:val="24"/>
              </w:rPr>
              <w:t>Содержание сведений</w:t>
            </w:r>
          </w:p>
        </w:tc>
      </w:tr>
      <w:tr w:rsidR="000A7B8F" w:rsidRPr="00A9622E" w:rsidTr="0025162B">
        <w:trPr>
          <w:jc w:val="center"/>
        </w:trPr>
        <w:tc>
          <w:tcPr>
            <w:tcW w:w="9417" w:type="dxa"/>
            <w:gridSpan w:val="3"/>
          </w:tcPr>
          <w:p w:rsidR="000A7B8F" w:rsidRPr="00A9622E" w:rsidRDefault="00A9622E" w:rsidP="00A9622E">
            <w:pPr>
              <w:ind w:firstLine="0"/>
              <w:jc w:val="center"/>
              <w:rPr>
                <w:rFonts w:eastAsia="Calibri"/>
                <w:b/>
                <w:color w:val="000000"/>
                <w:sz w:val="24"/>
                <w:szCs w:val="24"/>
              </w:rPr>
            </w:pPr>
            <w:r>
              <w:rPr>
                <w:rFonts w:eastAsia="Calibri"/>
                <w:b/>
                <w:color w:val="000000"/>
                <w:sz w:val="24"/>
                <w:szCs w:val="24"/>
              </w:rPr>
              <w:t>Д</w:t>
            </w:r>
            <w:r w:rsidR="000A7B8F" w:rsidRPr="00A9622E">
              <w:rPr>
                <w:rFonts w:eastAsia="Calibri"/>
                <w:b/>
                <w:color w:val="000000"/>
                <w:sz w:val="24"/>
                <w:szCs w:val="24"/>
              </w:rPr>
              <w:t>ля физических лиц</w:t>
            </w: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1.</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Фамилия, имя, отчество (при наличии)</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2.</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Паспортные данные</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3.</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Место жительства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4.</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Номер контактного телефона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5.</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ИНН участника, дата постановки на учет</w:t>
            </w:r>
          </w:p>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w:t>
            </w:r>
            <w:proofErr w:type="gramStart"/>
            <w:r w:rsidRPr="00A9622E">
              <w:rPr>
                <w:rFonts w:eastAsia="Calibri"/>
                <w:color w:val="000000"/>
                <w:sz w:val="24"/>
                <w:szCs w:val="24"/>
              </w:rPr>
              <w:t>для</w:t>
            </w:r>
            <w:proofErr w:type="gramEnd"/>
            <w:r w:rsidRPr="00A9622E">
              <w:rPr>
                <w:rFonts w:eastAsia="Calibri"/>
                <w:color w:val="000000"/>
                <w:sz w:val="24"/>
                <w:szCs w:val="24"/>
              </w:rPr>
              <w:t xml:space="preserve"> иностранного лица: аналог идентификационного номера налогоплательщика участника такого аукциона в соответствии с законодательством соответствующего иностранного государства)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9417" w:type="dxa"/>
            <w:gridSpan w:val="3"/>
          </w:tcPr>
          <w:p w:rsidR="000A7B8F" w:rsidRPr="00A9622E" w:rsidRDefault="00A9622E" w:rsidP="00A9622E">
            <w:pPr>
              <w:ind w:firstLine="0"/>
              <w:jc w:val="center"/>
              <w:rPr>
                <w:rFonts w:eastAsia="Calibri"/>
                <w:b/>
                <w:color w:val="000000"/>
                <w:sz w:val="24"/>
                <w:szCs w:val="24"/>
              </w:rPr>
            </w:pPr>
            <w:r>
              <w:rPr>
                <w:rFonts w:eastAsia="Calibri"/>
                <w:b/>
                <w:color w:val="000000"/>
                <w:sz w:val="24"/>
                <w:szCs w:val="24"/>
              </w:rPr>
              <w:t>Д</w:t>
            </w:r>
            <w:r w:rsidR="000A7B8F" w:rsidRPr="00A9622E">
              <w:rPr>
                <w:rFonts w:eastAsia="Calibri"/>
                <w:b/>
                <w:color w:val="000000"/>
                <w:sz w:val="24"/>
                <w:szCs w:val="24"/>
              </w:rPr>
              <w:t>ля юридических лиц</w:t>
            </w: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1.</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Наименование, фирменное наименование (при наличии)</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2.</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Место нахождения</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3.</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Почтовый адрес</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4.</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Номер контактного телефона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5.</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Электронный адрес</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6.</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ИНН/КПП участника, дата постановки на учет в налоговом органе</w:t>
            </w:r>
            <w:r w:rsidR="00CA5070">
              <w:rPr>
                <w:rFonts w:eastAsia="Calibri"/>
                <w:color w:val="000000"/>
                <w:sz w:val="24"/>
                <w:szCs w:val="24"/>
              </w:rPr>
              <w:t xml:space="preserve"> </w:t>
            </w:r>
            <w:r w:rsidRPr="00A9622E">
              <w:rPr>
                <w:rFonts w:eastAsia="Calibri"/>
                <w:color w:val="000000"/>
                <w:sz w:val="24"/>
                <w:szCs w:val="24"/>
              </w:rPr>
              <w:t>(для иностранного лица: аналог идентификационного номера налогоплательщика участника такого аукциона в соответствии с законодательством соответствующего иностранного государства)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7.</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sz w:val="24"/>
                <w:szCs w:val="24"/>
              </w:rPr>
              <w:t>Ф.И.О. руководителя, наименование должности</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8.</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ИНН (при наличии) учредителей, членов коллегиального исполнительного органа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9.</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ИНН лица, исполняющего функции единоличного исполнительного органа</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10.</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Банковские реквизиты</w:t>
            </w:r>
          </w:p>
        </w:tc>
        <w:tc>
          <w:tcPr>
            <w:tcW w:w="3139" w:type="dxa"/>
          </w:tcPr>
          <w:p w:rsidR="000A7B8F" w:rsidRPr="00A9622E" w:rsidRDefault="000A7B8F" w:rsidP="00A9622E">
            <w:pPr>
              <w:ind w:firstLine="0"/>
              <w:rPr>
                <w:rFonts w:eastAsia="Calibri"/>
                <w:b/>
                <w:color w:val="000000"/>
                <w:sz w:val="24"/>
                <w:szCs w:val="24"/>
              </w:rPr>
            </w:pPr>
          </w:p>
        </w:tc>
      </w:tr>
      <w:tr w:rsidR="000A7B8F" w:rsidRPr="00A9622E" w:rsidTr="0025162B">
        <w:trPr>
          <w:jc w:val="center"/>
        </w:trPr>
        <w:tc>
          <w:tcPr>
            <w:tcW w:w="806" w:type="dxa"/>
          </w:tcPr>
          <w:p w:rsidR="000A7B8F" w:rsidRPr="00A9622E" w:rsidRDefault="000A7B8F" w:rsidP="00A9622E">
            <w:pPr>
              <w:ind w:firstLine="0"/>
              <w:jc w:val="center"/>
              <w:rPr>
                <w:rFonts w:eastAsia="Calibri"/>
                <w:color w:val="000000"/>
                <w:sz w:val="24"/>
                <w:szCs w:val="24"/>
              </w:rPr>
            </w:pPr>
            <w:r w:rsidRPr="00A9622E">
              <w:rPr>
                <w:rFonts w:eastAsia="Calibri"/>
                <w:color w:val="000000"/>
                <w:sz w:val="24"/>
                <w:szCs w:val="24"/>
              </w:rPr>
              <w:t>11.</w:t>
            </w:r>
          </w:p>
        </w:tc>
        <w:tc>
          <w:tcPr>
            <w:tcW w:w="5472" w:type="dxa"/>
          </w:tcPr>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Коды:</w:t>
            </w:r>
          </w:p>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ОГРН</w:t>
            </w:r>
          </w:p>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ОКОПФ/ОКФС</w:t>
            </w:r>
          </w:p>
          <w:p w:rsidR="000A7B8F" w:rsidRPr="00A9622E" w:rsidRDefault="000A7B8F" w:rsidP="00A9622E">
            <w:pPr>
              <w:ind w:firstLine="0"/>
              <w:jc w:val="left"/>
              <w:rPr>
                <w:rFonts w:eastAsia="Calibri"/>
                <w:color w:val="000000"/>
                <w:sz w:val="24"/>
                <w:szCs w:val="24"/>
              </w:rPr>
            </w:pPr>
            <w:r w:rsidRPr="00A9622E">
              <w:rPr>
                <w:rFonts w:eastAsia="Calibri"/>
                <w:color w:val="000000"/>
                <w:sz w:val="24"/>
                <w:szCs w:val="24"/>
              </w:rPr>
              <w:t>ОКПО/ОКТМО</w:t>
            </w:r>
          </w:p>
        </w:tc>
        <w:tc>
          <w:tcPr>
            <w:tcW w:w="3139" w:type="dxa"/>
          </w:tcPr>
          <w:p w:rsidR="000A7B8F" w:rsidRPr="00A9622E" w:rsidRDefault="000A7B8F" w:rsidP="00A9622E">
            <w:pPr>
              <w:ind w:firstLine="0"/>
              <w:rPr>
                <w:rFonts w:eastAsia="Calibri"/>
                <w:b/>
                <w:color w:val="000000"/>
                <w:sz w:val="24"/>
                <w:szCs w:val="24"/>
              </w:rPr>
            </w:pPr>
          </w:p>
        </w:tc>
      </w:tr>
    </w:tbl>
    <w:p w:rsidR="00A9622E" w:rsidRDefault="00A9622E">
      <w:pPr>
        <w:ind w:firstLine="0"/>
        <w:jc w:val="left"/>
        <w:rPr>
          <w:b/>
          <w:color w:val="000000"/>
          <w:sz w:val="24"/>
          <w:szCs w:val="24"/>
        </w:rPr>
      </w:pPr>
      <w:r>
        <w:rPr>
          <w:b/>
          <w:color w:val="000000"/>
          <w:sz w:val="24"/>
          <w:szCs w:val="24"/>
        </w:rPr>
        <w:br w:type="page"/>
      </w:r>
    </w:p>
    <w:p w:rsidR="000A7B8F" w:rsidRPr="00A9622E" w:rsidRDefault="000A7B8F" w:rsidP="005F79EB">
      <w:pPr>
        <w:ind w:firstLine="0"/>
        <w:jc w:val="right"/>
        <w:rPr>
          <w:color w:val="000000"/>
          <w:sz w:val="24"/>
          <w:szCs w:val="24"/>
        </w:rPr>
      </w:pPr>
      <w:r w:rsidRPr="002E493C">
        <w:rPr>
          <w:b/>
          <w:color w:val="000000"/>
          <w:sz w:val="24"/>
          <w:szCs w:val="24"/>
        </w:rPr>
        <w:lastRenderedPageBreak/>
        <w:t xml:space="preserve">Форма </w:t>
      </w:r>
      <w:r w:rsidR="005F79EB">
        <w:rPr>
          <w:b/>
          <w:color w:val="000000"/>
          <w:sz w:val="24"/>
          <w:szCs w:val="24"/>
        </w:rPr>
        <w:t>3</w:t>
      </w:r>
    </w:p>
    <w:p w:rsidR="000A7B8F" w:rsidRPr="002E493C" w:rsidRDefault="000A7B8F" w:rsidP="00A9622E">
      <w:pPr>
        <w:ind w:firstLine="0"/>
        <w:jc w:val="center"/>
        <w:rPr>
          <w:b/>
          <w:color w:val="000000"/>
          <w:sz w:val="24"/>
          <w:szCs w:val="24"/>
        </w:rPr>
      </w:pPr>
      <w:r w:rsidRPr="002E493C">
        <w:rPr>
          <w:b/>
          <w:color w:val="000000"/>
          <w:sz w:val="24"/>
          <w:szCs w:val="24"/>
        </w:rPr>
        <w:t>ДЕКЛАРАЦИЯ</w:t>
      </w:r>
    </w:p>
    <w:p w:rsidR="00A5372F" w:rsidRPr="002E493C" w:rsidRDefault="000A7B8F" w:rsidP="00A9622E">
      <w:pPr>
        <w:ind w:firstLine="0"/>
        <w:jc w:val="center"/>
        <w:rPr>
          <w:b/>
          <w:sz w:val="24"/>
          <w:szCs w:val="24"/>
        </w:rPr>
      </w:pPr>
      <w:proofErr w:type="gramStart"/>
      <w:r w:rsidRPr="002E493C">
        <w:rPr>
          <w:b/>
          <w:sz w:val="24"/>
          <w:szCs w:val="24"/>
        </w:rPr>
        <w:t>о</w:t>
      </w:r>
      <w:proofErr w:type="gramEnd"/>
      <w:r w:rsidRPr="002E493C">
        <w:rPr>
          <w:b/>
          <w:sz w:val="24"/>
          <w:szCs w:val="24"/>
        </w:rPr>
        <w:t xml:space="preserve"> соответствии участника электронного аукциона требованиям</w:t>
      </w:r>
    </w:p>
    <w:p w:rsidR="00A9622E" w:rsidRDefault="00A9622E" w:rsidP="00A9622E">
      <w:pPr>
        <w:ind w:firstLine="0"/>
        <w:jc w:val="center"/>
        <w:rPr>
          <w:color w:val="000000"/>
          <w:sz w:val="24"/>
          <w:szCs w:val="24"/>
        </w:rPr>
      </w:pPr>
    </w:p>
    <w:p w:rsidR="000A7B8F" w:rsidRPr="002E493C" w:rsidRDefault="000A7B8F" w:rsidP="00A9622E">
      <w:pPr>
        <w:ind w:firstLine="709"/>
        <w:rPr>
          <w:color w:val="000000"/>
          <w:sz w:val="24"/>
          <w:szCs w:val="24"/>
        </w:rPr>
      </w:pPr>
      <w:r w:rsidRPr="002E493C">
        <w:rPr>
          <w:color w:val="000000"/>
          <w:sz w:val="24"/>
          <w:szCs w:val="24"/>
        </w:rPr>
        <w:t>Декларируем свое соответствие единым т</w:t>
      </w:r>
      <w:r w:rsidR="00A9622E">
        <w:rPr>
          <w:color w:val="000000"/>
          <w:sz w:val="24"/>
          <w:szCs w:val="24"/>
        </w:rPr>
        <w:t>ребованиям к участникам закупки</w:t>
      </w:r>
    </w:p>
    <w:p w:rsidR="000A7B8F" w:rsidRPr="002E493C" w:rsidRDefault="000A7B8F" w:rsidP="00A9622E">
      <w:pPr>
        <w:ind w:firstLine="709"/>
        <w:rPr>
          <w:color w:val="000000"/>
          <w:sz w:val="24"/>
          <w:szCs w:val="24"/>
        </w:rPr>
      </w:pPr>
    </w:p>
    <w:p w:rsidR="000A7B8F" w:rsidRPr="002E493C" w:rsidRDefault="000A7B8F" w:rsidP="00A9622E">
      <w:pPr>
        <w:ind w:firstLine="709"/>
        <w:rPr>
          <w:color w:val="000000"/>
          <w:sz w:val="24"/>
          <w:szCs w:val="24"/>
        </w:rPr>
      </w:pPr>
      <w:r w:rsidRPr="002E493C">
        <w:rPr>
          <w:color w:val="000000"/>
          <w:sz w:val="24"/>
          <w:szCs w:val="24"/>
        </w:rPr>
        <w:t xml:space="preserve">Настоящей декларацией __________________________________________________ </w:t>
      </w:r>
    </w:p>
    <w:p w:rsidR="000A7B8F" w:rsidRPr="00BB2D11" w:rsidRDefault="000A7B8F" w:rsidP="00BB2D11">
      <w:pPr>
        <w:ind w:left="4248" w:firstLine="708"/>
        <w:rPr>
          <w:color w:val="000000"/>
          <w:sz w:val="20"/>
        </w:rPr>
      </w:pPr>
      <w:r w:rsidRPr="00BB2D11">
        <w:rPr>
          <w:color w:val="000000"/>
          <w:sz w:val="20"/>
        </w:rPr>
        <w:t>(</w:t>
      </w:r>
      <w:proofErr w:type="gramStart"/>
      <w:r w:rsidRPr="00BB2D11">
        <w:rPr>
          <w:color w:val="000000"/>
          <w:sz w:val="20"/>
        </w:rPr>
        <w:t>наименование</w:t>
      </w:r>
      <w:proofErr w:type="gramEnd"/>
      <w:r w:rsidRPr="00BB2D11">
        <w:rPr>
          <w:color w:val="000000"/>
          <w:sz w:val="20"/>
        </w:rPr>
        <w:t xml:space="preserve"> участника закупки)</w:t>
      </w:r>
    </w:p>
    <w:p w:rsidR="000A7B8F" w:rsidRPr="002E493C" w:rsidRDefault="000A7B8F" w:rsidP="00A9622E">
      <w:pPr>
        <w:ind w:firstLine="0"/>
        <w:rPr>
          <w:color w:val="000000"/>
          <w:sz w:val="24"/>
          <w:szCs w:val="24"/>
        </w:rPr>
      </w:pPr>
      <w:proofErr w:type="gramStart"/>
      <w:r w:rsidRPr="002E493C">
        <w:rPr>
          <w:color w:val="000000"/>
          <w:sz w:val="24"/>
          <w:szCs w:val="24"/>
        </w:rPr>
        <w:t>подтверждает</w:t>
      </w:r>
      <w:proofErr w:type="gramEnd"/>
      <w:r w:rsidRPr="002E493C">
        <w:rPr>
          <w:color w:val="000000"/>
          <w:sz w:val="24"/>
          <w:szCs w:val="24"/>
        </w:rPr>
        <w:t>, что соответствует следующим единым требованиям к участникам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256"/>
        <w:gridCol w:w="1796"/>
      </w:tblGrid>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 п/п</w:t>
            </w:r>
          </w:p>
        </w:tc>
        <w:tc>
          <w:tcPr>
            <w:tcW w:w="7256"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Требование</w:t>
            </w:r>
          </w:p>
        </w:tc>
        <w:tc>
          <w:tcPr>
            <w:tcW w:w="1796"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Соответствие подтверждаю (ДА или НЕТ)</w:t>
            </w:r>
          </w:p>
        </w:tc>
      </w:tr>
      <w:tr w:rsidR="000A7B8F" w:rsidRPr="002E493C" w:rsidTr="00BB2D11">
        <w:trPr>
          <w:jc w:val="center"/>
        </w:trPr>
        <w:tc>
          <w:tcPr>
            <w:tcW w:w="802" w:type="dxa"/>
          </w:tcPr>
          <w:p w:rsidR="000A7B8F" w:rsidRPr="002E493C" w:rsidRDefault="000A7B8F" w:rsidP="00A9622E">
            <w:pPr>
              <w:ind w:firstLine="0"/>
              <w:jc w:val="center"/>
              <w:rPr>
                <w:rFonts w:eastAsia="Calibri"/>
                <w:b/>
                <w:color w:val="000000"/>
                <w:sz w:val="24"/>
                <w:szCs w:val="24"/>
              </w:rPr>
            </w:pPr>
            <w:r w:rsidRPr="002E493C">
              <w:rPr>
                <w:rFonts w:eastAsia="Calibri"/>
                <w:b/>
                <w:color w:val="000000"/>
                <w:sz w:val="24"/>
                <w:szCs w:val="24"/>
              </w:rPr>
              <w:t>1</w:t>
            </w:r>
          </w:p>
        </w:tc>
        <w:tc>
          <w:tcPr>
            <w:tcW w:w="7256" w:type="dxa"/>
          </w:tcPr>
          <w:p w:rsidR="000A7B8F" w:rsidRPr="002E493C" w:rsidRDefault="000A7B8F" w:rsidP="00A9622E">
            <w:pPr>
              <w:ind w:firstLine="0"/>
              <w:jc w:val="center"/>
              <w:rPr>
                <w:rFonts w:eastAsia="Calibri"/>
                <w:b/>
                <w:color w:val="000000"/>
                <w:sz w:val="24"/>
                <w:szCs w:val="24"/>
              </w:rPr>
            </w:pPr>
            <w:r w:rsidRPr="002E493C">
              <w:rPr>
                <w:rFonts w:eastAsia="Calibri"/>
                <w:b/>
                <w:color w:val="000000"/>
                <w:sz w:val="24"/>
                <w:szCs w:val="24"/>
              </w:rPr>
              <w:t>2</w:t>
            </w:r>
          </w:p>
        </w:tc>
        <w:tc>
          <w:tcPr>
            <w:tcW w:w="1796" w:type="dxa"/>
          </w:tcPr>
          <w:p w:rsidR="000A7B8F" w:rsidRPr="002E493C" w:rsidRDefault="000A7B8F" w:rsidP="00A9622E">
            <w:pPr>
              <w:ind w:firstLine="0"/>
              <w:jc w:val="center"/>
              <w:rPr>
                <w:rFonts w:eastAsia="Calibri"/>
                <w:b/>
                <w:color w:val="000000"/>
                <w:sz w:val="24"/>
                <w:szCs w:val="24"/>
              </w:rPr>
            </w:pPr>
            <w:r w:rsidRPr="002E493C">
              <w:rPr>
                <w:rFonts w:eastAsia="Calibri"/>
                <w:b/>
                <w:color w:val="000000"/>
                <w:sz w:val="24"/>
                <w:szCs w:val="24"/>
              </w:rPr>
              <w:t>3</w:t>
            </w: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1.</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proofErr w:type="spellStart"/>
            <w:r w:rsidRPr="002E493C">
              <w:rPr>
                <w:rFonts w:eastAsia="Calibri"/>
                <w:color w:val="000000"/>
                <w:sz w:val="24"/>
                <w:szCs w:val="24"/>
              </w:rPr>
              <w:t>Непроведение</w:t>
            </w:r>
            <w:proofErr w:type="spellEnd"/>
            <w:r w:rsidRPr="002E493C">
              <w:rPr>
                <w:rFonts w:eastAsia="Calibri"/>
                <w:color w:val="000000"/>
                <w:sz w:val="24"/>
                <w:szCs w:val="24"/>
              </w:rPr>
              <w:t xml:space="preserve"> ликвидации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2.</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proofErr w:type="spellStart"/>
            <w:r w:rsidRPr="002E493C">
              <w:rPr>
                <w:rFonts w:eastAsia="Calibri"/>
                <w:color w:val="000000"/>
                <w:sz w:val="24"/>
                <w:szCs w:val="24"/>
              </w:rPr>
              <w:t>Неприостановление</w:t>
            </w:r>
            <w:proofErr w:type="spellEnd"/>
            <w:r w:rsidRPr="002E493C">
              <w:rPr>
                <w:rFonts w:eastAsia="Calibri"/>
                <w:color w:val="000000"/>
                <w:sz w:val="24"/>
                <w:szCs w:val="24"/>
              </w:rPr>
              <w:t xml:space="preserve"> деятельности участника закупки в порядке, установленном </w:t>
            </w:r>
            <w:hyperlink r:id="rId16" w:history="1">
              <w:r w:rsidRPr="00995837">
                <w:rPr>
                  <w:rStyle w:val="a7"/>
                  <w:rFonts w:eastAsia="Calibri"/>
                  <w:color w:val="000000"/>
                  <w:sz w:val="24"/>
                  <w:szCs w:val="24"/>
                  <w:u w:val="none"/>
                </w:rPr>
                <w:t>Кодексом</w:t>
              </w:r>
            </w:hyperlink>
            <w:r w:rsidRPr="002E493C">
              <w:rPr>
                <w:rFonts w:eastAsia="Calibri"/>
                <w:color w:val="000000"/>
                <w:sz w:val="24"/>
                <w:szCs w:val="24"/>
              </w:rPr>
              <w:t xml:space="preserve"> Российской Федерации об административных правонарушениях, на дату подачи заявки на участие в закупке.</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3.</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r w:rsidRPr="002E493C">
              <w:rPr>
                <w:rFonts w:eastAsia="Calibri"/>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995837">
                <w:rPr>
                  <w:rStyle w:val="a7"/>
                  <w:rFonts w:eastAsia="Calibri"/>
                  <w:color w:val="000000"/>
                  <w:sz w:val="24"/>
                  <w:szCs w:val="24"/>
                  <w:u w:val="none"/>
                </w:rPr>
                <w:t>законодательством</w:t>
              </w:r>
            </w:hyperlink>
            <w:r w:rsidRPr="002E493C">
              <w:rPr>
                <w:rFonts w:eastAsia="Calibri"/>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Pr="00995837">
              <w:rPr>
                <w:rFonts w:eastAsia="Calibri"/>
                <w:color w:val="000000"/>
                <w:sz w:val="24"/>
                <w:szCs w:val="24"/>
              </w:rPr>
              <w:t xml:space="preserve">с </w:t>
            </w:r>
            <w:hyperlink r:id="rId18" w:history="1">
              <w:r w:rsidRPr="00995837">
                <w:rPr>
                  <w:rStyle w:val="a7"/>
                  <w:rFonts w:eastAsia="Calibri"/>
                  <w:color w:val="000000"/>
                  <w:sz w:val="24"/>
                  <w:szCs w:val="24"/>
                  <w:u w:val="none"/>
                </w:rPr>
                <w:t>законодательством</w:t>
              </w:r>
            </w:hyperlink>
            <w:r w:rsidRPr="002E493C">
              <w:rPr>
                <w:rFonts w:eastAsia="Calibri"/>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4.</w:t>
            </w:r>
          </w:p>
        </w:tc>
        <w:tc>
          <w:tcPr>
            <w:tcW w:w="7256" w:type="dxa"/>
          </w:tcPr>
          <w:p w:rsidR="000A7B8F" w:rsidRPr="002E493C" w:rsidRDefault="000A7B8F" w:rsidP="00A9622E">
            <w:pPr>
              <w:autoSpaceDE w:val="0"/>
              <w:autoSpaceDN w:val="0"/>
              <w:adjustRightInd w:val="0"/>
              <w:ind w:firstLine="0"/>
              <w:rPr>
                <w:rFonts w:eastAsia="Calibri"/>
                <w:bCs/>
                <w:sz w:val="24"/>
                <w:szCs w:val="24"/>
              </w:rPr>
            </w:pPr>
            <w:r w:rsidRPr="002E493C">
              <w:rPr>
                <w:rFonts w:eastAsia="Calibri"/>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2E493C">
                <w:rPr>
                  <w:rFonts w:eastAsia="Calibri"/>
                  <w:bCs/>
                  <w:color w:val="0000FF"/>
                  <w:sz w:val="24"/>
                  <w:szCs w:val="24"/>
                </w:rPr>
                <w:t>статьями 289</w:t>
              </w:r>
            </w:hyperlink>
            <w:r w:rsidRPr="002E493C">
              <w:rPr>
                <w:rFonts w:eastAsia="Calibri"/>
                <w:bCs/>
                <w:sz w:val="24"/>
                <w:szCs w:val="24"/>
              </w:rPr>
              <w:t xml:space="preserve">, </w:t>
            </w:r>
            <w:hyperlink r:id="rId20" w:history="1">
              <w:r w:rsidRPr="002E493C">
                <w:rPr>
                  <w:rFonts w:eastAsia="Calibri"/>
                  <w:bCs/>
                  <w:color w:val="0000FF"/>
                  <w:sz w:val="24"/>
                  <w:szCs w:val="24"/>
                </w:rPr>
                <w:t>290</w:t>
              </w:r>
            </w:hyperlink>
            <w:r w:rsidRPr="002E493C">
              <w:rPr>
                <w:rFonts w:eastAsia="Calibri"/>
                <w:bCs/>
                <w:sz w:val="24"/>
                <w:szCs w:val="24"/>
              </w:rPr>
              <w:t xml:space="preserve">, </w:t>
            </w:r>
            <w:hyperlink r:id="rId21" w:history="1">
              <w:r w:rsidRPr="002E493C">
                <w:rPr>
                  <w:rFonts w:eastAsia="Calibri"/>
                  <w:bCs/>
                  <w:color w:val="0000FF"/>
                  <w:sz w:val="24"/>
                  <w:szCs w:val="24"/>
                </w:rPr>
                <w:t>291</w:t>
              </w:r>
            </w:hyperlink>
            <w:r w:rsidRPr="002E493C">
              <w:rPr>
                <w:rFonts w:eastAsia="Calibri"/>
                <w:bCs/>
                <w:sz w:val="24"/>
                <w:szCs w:val="24"/>
              </w:rPr>
              <w:t xml:space="preserve">, </w:t>
            </w:r>
            <w:hyperlink r:id="rId22" w:history="1">
              <w:r w:rsidRPr="002E493C">
                <w:rPr>
                  <w:rFonts w:eastAsia="Calibri"/>
                  <w:bCs/>
                  <w:color w:val="0000FF"/>
                  <w:sz w:val="24"/>
                  <w:szCs w:val="24"/>
                </w:rPr>
                <w:t>291.1</w:t>
              </w:r>
            </w:hyperlink>
            <w:r w:rsidRPr="002E493C">
              <w:rPr>
                <w:rFonts w:eastAsia="Calibri"/>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2E493C">
              <w:rPr>
                <w:rFonts w:eastAsia="Calibri"/>
                <w:bCs/>
                <w:sz w:val="24"/>
                <w:szCs w:val="24"/>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5837" w:rsidRPr="002E493C" w:rsidRDefault="000A7B8F" w:rsidP="00995837">
            <w:pPr>
              <w:autoSpaceDE w:val="0"/>
              <w:autoSpaceDN w:val="0"/>
              <w:adjustRightInd w:val="0"/>
              <w:ind w:firstLine="0"/>
              <w:rPr>
                <w:rFonts w:eastAsia="Calibri"/>
                <w:color w:val="000000"/>
                <w:sz w:val="24"/>
                <w:szCs w:val="24"/>
              </w:rPr>
            </w:pPr>
            <w:proofErr w:type="spellStart"/>
            <w:r w:rsidRPr="002E493C">
              <w:rPr>
                <w:rFonts w:eastAsia="Calibri"/>
                <w:sz w:val="24"/>
                <w:szCs w:val="24"/>
              </w:rPr>
              <w:t>Непривлечение</w:t>
            </w:r>
            <w:proofErr w:type="spellEnd"/>
            <w:r w:rsidRPr="002E493C">
              <w:rPr>
                <w:rFonts w:eastAsia="Calibri"/>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3" w:history="1">
              <w:r w:rsidRPr="00995837">
                <w:rPr>
                  <w:rFonts w:eastAsia="Calibri"/>
                  <w:sz w:val="24"/>
                  <w:szCs w:val="24"/>
                </w:rPr>
                <w:t>статьей 19.28</w:t>
              </w:r>
            </w:hyperlink>
            <w:r w:rsidRPr="00995837">
              <w:rPr>
                <w:rFonts w:eastAsia="Calibri"/>
                <w:sz w:val="24"/>
                <w:szCs w:val="24"/>
              </w:rPr>
              <w:t xml:space="preserve"> Кодекса Российской Федерации об административных правонарушениях</w:t>
            </w:r>
            <w:r w:rsidRPr="00995837">
              <w:rPr>
                <w:rFonts w:eastAsia="Calibri"/>
                <w:color w:val="000000"/>
                <w:sz w:val="24"/>
                <w:szCs w:val="24"/>
              </w:rPr>
              <w:t>.</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lastRenderedPageBreak/>
              <w:t>5.</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r w:rsidRPr="002E493C">
              <w:rPr>
                <w:rFonts w:eastAsia="Calibri"/>
                <w:color w:val="000000"/>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6.</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r w:rsidRPr="002E493C">
              <w:rPr>
                <w:rFonts w:eastAsia="Calibri"/>
                <w:color w:val="000000"/>
                <w:sz w:val="24"/>
                <w:szCs w:val="24"/>
              </w:rPr>
              <w:t>Участник закупки не является офшорной компанией.</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7.</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r w:rsidRPr="002E493C">
              <w:rPr>
                <w:rFonts w:eastAsia="Calibri"/>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p>
        </w:tc>
        <w:tc>
          <w:tcPr>
            <w:tcW w:w="1796" w:type="dxa"/>
          </w:tcPr>
          <w:p w:rsidR="000A7B8F" w:rsidRPr="002E493C" w:rsidRDefault="000A7B8F" w:rsidP="00A9622E">
            <w:pPr>
              <w:ind w:firstLine="0"/>
              <w:rPr>
                <w:rFonts w:eastAsia="Calibri"/>
                <w:color w:val="000000"/>
                <w:sz w:val="24"/>
                <w:szCs w:val="24"/>
              </w:rPr>
            </w:pPr>
          </w:p>
        </w:tc>
      </w:tr>
      <w:tr w:rsidR="000A7B8F" w:rsidRPr="002E493C" w:rsidTr="00BB2D11">
        <w:trPr>
          <w:jc w:val="center"/>
        </w:trPr>
        <w:tc>
          <w:tcPr>
            <w:tcW w:w="802" w:type="dxa"/>
          </w:tcPr>
          <w:p w:rsidR="000A7B8F" w:rsidRPr="002E493C" w:rsidRDefault="000A7B8F" w:rsidP="00A9622E">
            <w:pPr>
              <w:ind w:firstLine="0"/>
              <w:jc w:val="center"/>
              <w:rPr>
                <w:rFonts w:eastAsia="Calibri"/>
                <w:color w:val="000000"/>
                <w:sz w:val="24"/>
                <w:szCs w:val="24"/>
              </w:rPr>
            </w:pPr>
            <w:r w:rsidRPr="002E493C">
              <w:rPr>
                <w:rFonts w:eastAsia="Calibri"/>
                <w:color w:val="000000"/>
                <w:sz w:val="24"/>
                <w:szCs w:val="24"/>
              </w:rPr>
              <w:t>8.</w:t>
            </w:r>
          </w:p>
        </w:tc>
        <w:tc>
          <w:tcPr>
            <w:tcW w:w="7256" w:type="dxa"/>
          </w:tcPr>
          <w:p w:rsidR="000A7B8F" w:rsidRPr="002E493C" w:rsidRDefault="000A7B8F" w:rsidP="00A9622E">
            <w:pPr>
              <w:autoSpaceDE w:val="0"/>
              <w:autoSpaceDN w:val="0"/>
              <w:adjustRightInd w:val="0"/>
              <w:ind w:firstLine="0"/>
              <w:rPr>
                <w:rFonts w:eastAsia="Calibri"/>
                <w:color w:val="000000"/>
                <w:sz w:val="24"/>
                <w:szCs w:val="24"/>
              </w:rPr>
            </w:pPr>
            <w:r w:rsidRPr="002E493C">
              <w:rPr>
                <w:rFonts w:eastAsia="Calibri"/>
                <w:color w:val="000000"/>
                <w:sz w:val="24"/>
                <w:szCs w:val="24"/>
              </w:rPr>
              <w:t>Отсутствие сведений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96" w:type="dxa"/>
          </w:tcPr>
          <w:p w:rsidR="000A7B8F" w:rsidRPr="002E493C" w:rsidRDefault="000A7B8F" w:rsidP="00A9622E">
            <w:pPr>
              <w:ind w:firstLine="0"/>
              <w:rPr>
                <w:rFonts w:eastAsia="Calibri"/>
                <w:color w:val="000000"/>
                <w:sz w:val="24"/>
                <w:szCs w:val="24"/>
              </w:rPr>
            </w:pPr>
          </w:p>
        </w:tc>
      </w:tr>
    </w:tbl>
    <w:p w:rsidR="000A7B8F" w:rsidRPr="002E493C" w:rsidRDefault="000A7B8F" w:rsidP="00A9622E">
      <w:pPr>
        <w:autoSpaceDE w:val="0"/>
        <w:autoSpaceDN w:val="0"/>
        <w:adjustRightInd w:val="0"/>
        <w:ind w:firstLine="0"/>
        <w:rPr>
          <w:color w:val="000000"/>
          <w:sz w:val="24"/>
          <w:szCs w:val="24"/>
        </w:rPr>
      </w:pPr>
    </w:p>
    <w:p w:rsidR="002F276A" w:rsidRPr="002E493C" w:rsidRDefault="002F276A" w:rsidP="00A9622E">
      <w:pPr>
        <w:autoSpaceDE w:val="0"/>
        <w:autoSpaceDN w:val="0"/>
        <w:adjustRightInd w:val="0"/>
        <w:ind w:firstLine="0"/>
        <w:rPr>
          <w:color w:val="000000"/>
          <w:sz w:val="24"/>
          <w:szCs w:val="24"/>
        </w:rPr>
      </w:pPr>
    </w:p>
    <w:p w:rsidR="000A7B8F" w:rsidRPr="002F276A" w:rsidRDefault="00BD1B0C" w:rsidP="00BD1B0C">
      <w:pPr>
        <w:pBdr>
          <w:top w:val="single" w:sz="4" w:space="3" w:color="auto"/>
        </w:pBdr>
        <w:autoSpaceDE w:val="0"/>
        <w:autoSpaceDN w:val="0"/>
        <w:adjustRightInd w:val="0"/>
        <w:ind w:firstLine="708"/>
        <w:rPr>
          <w:color w:val="000000"/>
          <w:sz w:val="20"/>
        </w:rPr>
      </w:pPr>
      <w:r>
        <w:rPr>
          <w:color w:val="000000"/>
          <w:sz w:val="20"/>
        </w:rPr>
        <w:t>Д</w:t>
      </w:r>
      <w:r w:rsidR="000A7B8F" w:rsidRPr="002F276A">
        <w:rPr>
          <w:color w:val="000000"/>
          <w:sz w:val="20"/>
        </w:rPr>
        <w:t>олжность</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000A7B8F" w:rsidRPr="002F276A">
        <w:rPr>
          <w:color w:val="000000"/>
          <w:sz w:val="20"/>
        </w:rPr>
        <w:t>ФИО</w:t>
      </w:r>
    </w:p>
    <w:p w:rsidR="00BD1B0C" w:rsidRDefault="000A7B8F" w:rsidP="00BD1B0C">
      <w:pPr>
        <w:widowControl w:val="0"/>
        <w:tabs>
          <w:tab w:val="left" w:pos="709"/>
        </w:tabs>
        <w:ind w:firstLine="708"/>
        <w:rPr>
          <w:noProof/>
          <w:sz w:val="20"/>
        </w:rPr>
      </w:pPr>
      <w:r w:rsidRPr="00BD1B0C">
        <w:rPr>
          <w:noProof/>
          <w:sz w:val="20"/>
        </w:rPr>
        <w:t>МП</w:t>
      </w:r>
    </w:p>
    <w:p w:rsidR="00BD1B0C" w:rsidRDefault="00BD1B0C" w:rsidP="00BD1B0C">
      <w:pPr>
        <w:widowControl w:val="0"/>
        <w:tabs>
          <w:tab w:val="left" w:pos="709"/>
        </w:tabs>
        <w:ind w:firstLine="708"/>
        <w:rPr>
          <w:noProof/>
          <w:sz w:val="20"/>
        </w:rPr>
      </w:pPr>
    </w:p>
    <w:p w:rsidR="00BD1B0C" w:rsidRDefault="00BD1B0C" w:rsidP="00BD1B0C">
      <w:pPr>
        <w:widowControl w:val="0"/>
        <w:tabs>
          <w:tab w:val="left" w:pos="0"/>
        </w:tabs>
        <w:rPr>
          <w:noProof/>
          <w:sz w:val="20"/>
        </w:rPr>
      </w:pPr>
      <w:r w:rsidRPr="00BD1B0C">
        <w:rPr>
          <w:b/>
          <w:bCs/>
          <w:sz w:val="20"/>
          <w:lang w:eastAsia="zh-CN"/>
        </w:rPr>
        <w:t>Должно быть подписано усиленной электронной подписью в соответствии с условиями функционирования электронных площадок.</w:t>
      </w:r>
      <w:r>
        <w:rPr>
          <w:noProof/>
          <w:sz w:val="20"/>
        </w:rPr>
        <w:br w:type="page"/>
      </w:r>
    </w:p>
    <w:p w:rsidR="00CC2356" w:rsidRPr="00BD1B0C" w:rsidRDefault="00CC2356" w:rsidP="00801C44">
      <w:pPr>
        <w:pStyle w:val="afe"/>
        <w:spacing w:before="0" w:after="0"/>
        <w:jc w:val="right"/>
        <w:rPr>
          <w:rFonts w:ascii="Times New Roman" w:hAnsi="Times New Roman"/>
          <w:sz w:val="24"/>
          <w:szCs w:val="24"/>
        </w:rPr>
      </w:pPr>
      <w:r w:rsidRPr="00BD1B0C">
        <w:rPr>
          <w:rFonts w:ascii="Times New Roman" w:hAnsi="Times New Roman"/>
          <w:sz w:val="24"/>
          <w:szCs w:val="24"/>
        </w:rPr>
        <w:lastRenderedPageBreak/>
        <w:t>Проект договора</w:t>
      </w:r>
    </w:p>
    <w:p w:rsidR="00CC2356" w:rsidRDefault="00CC2356" w:rsidP="00801C44">
      <w:pPr>
        <w:pStyle w:val="afe"/>
        <w:spacing w:before="0" w:after="0"/>
        <w:rPr>
          <w:rFonts w:ascii="Times New Roman" w:hAnsi="Times New Roman"/>
          <w:b w:val="0"/>
          <w:sz w:val="24"/>
          <w:szCs w:val="24"/>
        </w:rPr>
      </w:pPr>
      <w:r w:rsidRPr="00BD1B0C">
        <w:rPr>
          <w:rFonts w:ascii="Times New Roman" w:hAnsi="Times New Roman"/>
          <w:b w:val="0"/>
          <w:sz w:val="24"/>
          <w:szCs w:val="24"/>
        </w:rPr>
        <w:t xml:space="preserve">ДОГОВОР ПОДРЯДА № </w:t>
      </w:r>
      <w:r w:rsidR="00801C44">
        <w:rPr>
          <w:rFonts w:ascii="Times New Roman" w:hAnsi="Times New Roman"/>
          <w:b w:val="0"/>
          <w:sz w:val="24"/>
          <w:szCs w:val="24"/>
        </w:rPr>
        <w:t>_____</w:t>
      </w:r>
    </w:p>
    <w:p w:rsidR="00801C44" w:rsidRPr="00BD1B0C" w:rsidRDefault="00801C44" w:rsidP="00801C44">
      <w:pPr>
        <w:pStyle w:val="afe"/>
        <w:spacing w:before="0" w:after="0"/>
        <w:jc w:val="both"/>
        <w:rPr>
          <w:rFonts w:ascii="Times New Roman" w:hAnsi="Times New Roman"/>
          <w:b w:val="0"/>
          <w:sz w:val="24"/>
          <w:szCs w:val="24"/>
        </w:rPr>
      </w:pPr>
      <w:bookmarkStart w:id="1" w:name="_GoBack"/>
      <w:bookmarkEnd w:id="1"/>
    </w:p>
    <w:p w:rsidR="00CC2356" w:rsidRDefault="00CC2356" w:rsidP="00801C44">
      <w:pPr>
        <w:ind w:firstLine="0"/>
        <w:rPr>
          <w:sz w:val="24"/>
          <w:szCs w:val="24"/>
        </w:rPr>
      </w:pPr>
      <w:r w:rsidRPr="00801C44">
        <w:rPr>
          <w:sz w:val="24"/>
          <w:szCs w:val="24"/>
        </w:rPr>
        <w:t>г. Благовещенск</w:t>
      </w:r>
      <w:r w:rsidR="00801C44">
        <w:rPr>
          <w:sz w:val="24"/>
          <w:szCs w:val="24"/>
        </w:rPr>
        <w:tab/>
      </w:r>
      <w:r w:rsidR="00801C44">
        <w:rPr>
          <w:sz w:val="24"/>
          <w:szCs w:val="24"/>
        </w:rPr>
        <w:tab/>
      </w:r>
      <w:r w:rsidR="00801C44">
        <w:rPr>
          <w:sz w:val="24"/>
          <w:szCs w:val="24"/>
        </w:rPr>
        <w:tab/>
      </w:r>
      <w:r w:rsidR="00801C44">
        <w:rPr>
          <w:sz w:val="24"/>
          <w:szCs w:val="24"/>
        </w:rPr>
        <w:tab/>
      </w:r>
      <w:r w:rsidR="00801C44">
        <w:rPr>
          <w:sz w:val="24"/>
          <w:szCs w:val="24"/>
        </w:rPr>
        <w:tab/>
      </w:r>
      <w:r w:rsidR="00801C44">
        <w:rPr>
          <w:sz w:val="24"/>
          <w:szCs w:val="24"/>
        </w:rPr>
        <w:tab/>
      </w:r>
      <w:r w:rsidR="00801C44">
        <w:rPr>
          <w:sz w:val="24"/>
          <w:szCs w:val="24"/>
        </w:rPr>
        <w:tab/>
      </w:r>
      <w:proofErr w:type="gramStart"/>
      <w:r w:rsidR="00801C44">
        <w:rPr>
          <w:sz w:val="24"/>
          <w:szCs w:val="24"/>
        </w:rPr>
        <w:tab/>
      </w:r>
      <w:r w:rsidRPr="00801C44">
        <w:rPr>
          <w:sz w:val="24"/>
          <w:szCs w:val="24"/>
        </w:rPr>
        <w:t>«</w:t>
      </w:r>
      <w:proofErr w:type="gramEnd"/>
      <w:r w:rsidRPr="00801C44">
        <w:rPr>
          <w:sz w:val="24"/>
          <w:szCs w:val="24"/>
        </w:rPr>
        <w:t>___» _________</w:t>
      </w:r>
      <w:r w:rsidR="00801C44">
        <w:rPr>
          <w:sz w:val="24"/>
          <w:szCs w:val="24"/>
        </w:rPr>
        <w:t>_</w:t>
      </w:r>
      <w:r w:rsidRPr="00801C44">
        <w:rPr>
          <w:sz w:val="24"/>
          <w:szCs w:val="24"/>
        </w:rPr>
        <w:t xml:space="preserve"> 202</w:t>
      </w:r>
      <w:r w:rsidR="00801C44">
        <w:rPr>
          <w:sz w:val="24"/>
          <w:szCs w:val="24"/>
        </w:rPr>
        <w:t>1</w:t>
      </w:r>
    </w:p>
    <w:p w:rsidR="00801C44" w:rsidRPr="00801C44" w:rsidRDefault="00801C44" w:rsidP="00801C44">
      <w:pPr>
        <w:ind w:firstLine="0"/>
        <w:rPr>
          <w:sz w:val="24"/>
          <w:szCs w:val="24"/>
        </w:rPr>
      </w:pPr>
    </w:p>
    <w:p w:rsidR="00CC2356" w:rsidRDefault="00801C44" w:rsidP="00AE0129">
      <w:pPr>
        <w:ind w:firstLine="709"/>
        <w:rPr>
          <w:sz w:val="24"/>
          <w:szCs w:val="24"/>
        </w:rPr>
      </w:pPr>
      <w:r w:rsidRPr="00801C44">
        <w:rPr>
          <w:sz w:val="24"/>
          <w:szCs w:val="24"/>
        </w:rPr>
        <w:t>Государственное профессиональное образовательное автономное учреждение</w:t>
      </w:r>
      <w:r>
        <w:rPr>
          <w:sz w:val="24"/>
          <w:szCs w:val="24"/>
        </w:rPr>
        <w:t xml:space="preserve"> Амурской области «Амурский колледж транспорта и дорожного хозяйства»</w:t>
      </w:r>
      <w:r w:rsidR="00AE0129">
        <w:rPr>
          <w:sz w:val="24"/>
          <w:szCs w:val="24"/>
        </w:rPr>
        <w:t>,</w:t>
      </w:r>
      <w:r w:rsidR="00CA5070">
        <w:rPr>
          <w:sz w:val="24"/>
          <w:szCs w:val="24"/>
        </w:rPr>
        <w:t xml:space="preserve"> </w:t>
      </w:r>
      <w:r w:rsidR="00CC2356" w:rsidRPr="00801C44">
        <w:rPr>
          <w:sz w:val="24"/>
          <w:szCs w:val="24"/>
        </w:rPr>
        <w:t>именуемое в дальнейшем</w:t>
      </w:r>
      <w:r w:rsidR="002D6FBD">
        <w:rPr>
          <w:sz w:val="24"/>
          <w:szCs w:val="24"/>
        </w:rPr>
        <w:t xml:space="preserve"> </w:t>
      </w:r>
      <w:r w:rsidR="00CC2356" w:rsidRPr="00BD1B0C">
        <w:rPr>
          <w:b/>
          <w:sz w:val="24"/>
          <w:szCs w:val="24"/>
        </w:rPr>
        <w:t>«Заказчик»</w:t>
      </w:r>
      <w:r w:rsidR="00CC2356" w:rsidRPr="00BD1B0C">
        <w:rPr>
          <w:sz w:val="24"/>
          <w:szCs w:val="24"/>
        </w:rPr>
        <w:t xml:space="preserve">, в лице </w:t>
      </w:r>
      <w:r w:rsidR="00AE0129">
        <w:rPr>
          <w:sz w:val="24"/>
          <w:szCs w:val="24"/>
        </w:rPr>
        <w:t>директора Мельниковой Елены Ивановны,</w:t>
      </w:r>
      <w:r w:rsidR="00CC2356" w:rsidRPr="00BD1B0C">
        <w:rPr>
          <w:sz w:val="24"/>
          <w:szCs w:val="24"/>
        </w:rPr>
        <w:t xml:space="preserve"> действующего на основании Устава, с одной стороны</w:t>
      </w:r>
      <w:r w:rsidR="00AE0129">
        <w:rPr>
          <w:sz w:val="24"/>
          <w:szCs w:val="24"/>
        </w:rPr>
        <w:t xml:space="preserve"> и </w:t>
      </w:r>
      <w:r w:rsidR="00CC2356" w:rsidRPr="00AE0129">
        <w:rPr>
          <w:sz w:val="24"/>
          <w:szCs w:val="24"/>
        </w:rPr>
        <w:t>_______________________</w:t>
      </w:r>
      <w:r w:rsidR="00AE0129" w:rsidRPr="00AE0129">
        <w:rPr>
          <w:sz w:val="24"/>
          <w:szCs w:val="24"/>
        </w:rPr>
        <w:t>__________</w:t>
      </w:r>
      <w:r w:rsidR="00CC2356" w:rsidRPr="00AE0129">
        <w:rPr>
          <w:sz w:val="24"/>
          <w:szCs w:val="24"/>
        </w:rPr>
        <w:t>, и</w:t>
      </w:r>
      <w:r w:rsidR="00CC2356" w:rsidRPr="00BD1B0C">
        <w:rPr>
          <w:sz w:val="24"/>
          <w:szCs w:val="24"/>
        </w:rPr>
        <w:t>менуемое в дальнейшем</w:t>
      </w:r>
      <w:r w:rsidR="00CA5070">
        <w:rPr>
          <w:sz w:val="24"/>
          <w:szCs w:val="24"/>
        </w:rPr>
        <w:t xml:space="preserve"> </w:t>
      </w:r>
      <w:r w:rsidR="00CC2356" w:rsidRPr="00BD1B0C">
        <w:rPr>
          <w:b/>
          <w:sz w:val="24"/>
          <w:szCs w:val="24"/>
        </w:rPr>
        <w:t>«Подрядчик»</w:t>
      </w:r>
      <w:r w:rsidR="00CC2356" w:rsidRPr="00BD1B0C">
        <w:rPr>
          <w:sz w:val="24"/>
          <w:szCs w:val="24"/>
        </w:rPr>
        <w:t>, в лице ______________________, действующего на основании _________________ с другой стороны, заключили настоящий договор о нижеследующем:</w:t>
      </w:r>
    </w:p>
    <w:p w:rsidR="00AE0129" w:rsidRPr="00AE0129" w:rsidRDefault="00AE0129" w:rsidP="00AE0129">
      <w:pPr>
        <w:ind w:firstLine="709"/>
        <w:rPr>
          <w:sz w:val="24"/>
          <w:szCs w:val="24"/>
        </w:rPr>
      </w:pPr>
    </w:p>
    <w:p w:rsidR="00AE0129" w:rsidRPr="002545CE" w:rsidRDefault="00CC2356" w:rsidP="002545CE">
      <w:pPr>
        <w:pStyle w:val="afb"/>
        <w:numPr>
          <w:ilvl w:val="0"/>
          <w:numId w:val="30"/>
        </w:numPr>
        <w:shd w:val="clear" w:color="auto" w:fill="FFFFFF"/>
        <w:spacing w:after="0"/>
        <w:ind w:left="0"/>
        <w:jc w:val="center"/>
        <w:rPr>
          <w:rFonts w:ascii="Times New Roman" w:hAnsi="Times New Roman" w:cs="Times New Roman"/>
          <w:b/>
          <w:bCs/>
          <w:sz w:val="24"/>
          <w:szCs w:val="24"/>
        </w:rPr>
      </w:pPr>
      <w:r w:rsidRPr="002545CE">
        <w:rPr>
          <w:rFonts w:ascii="Times New Roman" w:hAnsi="Times New Roman" w:cs="Times New Roman"/>
          <w:b/>
          <w:bCs/>
          <w:sz w:val="24"/>
          <w:szCs w:val="24"/>
        </w:rPr>
        <w:t>ПРЕДМЕТ ДОГОВОРА</w:t>
      </w:r>
    </w:p>
    <w:p w:rsidR="00CC2356" w:rsidRPr="00AE0129" w:rsidRDefault="00CC2356" w:rsidP="002545CE">
      <w:pPr>
        <w:pStyle w:val="afb"/>
        <w:numPr>
          <w:ilvl w:val="1"/>
          <w:numId w:val="30"/>
        </w:numPr>
        <w:shd w:val="clear" w:color="auto" w:fill="FFFFFF"/>
        <w:spacing w:after="0" w:line="240" w:lineRule="auto"/>
        <w:ind w:left="0" w:firstLine="709"/>
        <w:jc w:val="both"/>
        <w:rPr>
          <w:rFonts w:ascii="Times New Roman" w:hAnsi="Times New Roman" w:cs="Times New Roman"/>
          <w:spacing w:val="-14"/>
          <w:sz w:val="24"/>
          <w:szCs w:val="24"/>
        </w:rPr>
      </w:pPr>
      <w:r w:rsidRPr="002545CE">
        <w:rPr>
          <w:rFonts w:ascii="Times New Roman" w:hAnsi="Times New Roman" w:cs="Times New Roman"/>
          <w:sz w:val="24"/>
          <w:szCs w:val="24"/>
        </w:rPr>
        <w:t xml:space="preserve">В соответствии с настоящим Договором Подрядчик обязуется </w:t>
      </w:r>
      <w:r w:rsidRPr="00CA5070">
        <w:rPr>
          <w:rFonts w:ascii="Times New Roman" w:hAnsi="Times New Roman" w:cs="Times New Roman"/>
          <w:sz w:val="24"/>
          <w:szCs w:val="24"/>
        </w:rPr>
        <w:t>выполнить работы</w:t>
      </w:r>
      <w:r w:rsidR="000758EB" w:rsidRPr="00CA5070">
        <w:rPr>
          <w:rFonts w:ascii="Times New Roman" w:hAnsi="Times New Roman" w:cs="Times New Roman"/>
          <w:sz w:val="24"/>
          <w:szCs w:val="24"/>
        </w:rPr>
        <w:t xml:space="preserve"> </w:t>
      </w:r>
      <w:r w:rsidR="005B3371" w:rsidRPr="00CA5070">
        <w:rPr>
          <w:rFonts w:ascii="Times New Roman" w:hAnsi="Times New Roman" w:cs="Times New Roman"/>
          <w:sz w:val="24"/>
          <w:szCs w:val="24"/>
        </w:rPr>
        <w:t xml:space="preserve">по </w:t>
      </w:r>
      <w:r w:rsidR="00AE0129" w:rsidRPr="00CA5070">
        <w:rPr>
          <w:rFonts w:ascii="Times New Roman" w:hAnsi="Times New Roman" w:cs="Times New Roman"/>
          <w:sz w:val="24"/>
          <w:szCs w:val="24"/>
        </w:rPr>
        <w:t>о</w:t>
      </w:r>
      <w:r w:rsidR="005B3371" w:rsidRPr="00CA5070">
        <w:rPr>
          <w:rFonts w:ascii="Times New Roman" w:hAnsi="Times New Roman" w:cs="Times New Roman"/>
          <w:sz w:val="24"/>
          <w:szCs w:val="24"/>
        </w:rPr>
        <w:t xml:space="preserve">граждению </w:t>
      </w:r>
      <w:r w:rsidR="00AE0129" w:rsidRPr="00CA5070">
        <w:rPr>
          <w:rFonts w:ascii="Times New Roman" w:hAnsi="Times New Roman" w:cs="Times New Roman"/>
          <w:sz w:val="24"/>
          <w:szCs w:val="24"/>
        </w:rPr>
        <w:t>ГПОАУ АО «Амурский колледж транспорта и дорожного хозяйства»,</w:t>
      </w:r>
      <w:r w:rsidR="00AE0129" w:rsidRPr="00AE0129">
        <w:rPr>
          <w:rFonts w:ascii="Times New Roman" w:hAnsi="Times New Roman" w:cs="Times New Roman"/>
          <w:sz w:val="24"/>
          <w:szCs w:val="24"/>
        </w:rPr>
        <w:t xml:space="preserve"> расположенного по </w:t>
      </w:r>
      <w:r w:rsidR="005B3371" w:rsidRPr="00AE0129">
        <w:rPr>
          <w:rFonts w:ascii="Times New Roman" w:hAnsi="Times New Roman" w:cs="Times New Roman"/>
          <w:sz w:val="24"/>
          <w:szCs w:val="24"/>
        </w:rPr>
        <w:t>адресу: Амурская область, г. Благовещенск</w:t>
      </w:r>
      <w:r w:rsidR="00905A2F" w:rsidRPr="00AE0129">
        <w:rPr>
          <w:rFonts w:ascii="Times New Roman" w:hAnsi="Times New Roman" w:cs="Times New Roman"/>
          <w:sz w:val="24"/>
          <w:szCs w:val="24"/>
        </w:rPr>
        <w:t xml:space="preserve"> ул. </w:t>
      </w:r>
      <w:r w:rsidR="00AE0129" w:rsidRPr="00AE0129">
        <w:rPr>
          <w:rFonts w:ascii="Times New Roman" w:hAnsi="Times New Roman" w:cs="Times New Roman"/>
          <w:sz w:val="24"/>
          <w:szCs w:val="24"/>
        </w:rPr>
        <w:t>Строителей, 107</w:t>
      </w:r>
      <w:r w:rsidRPr="00AE0129">
        <w:rPr>
          <w:rFonts w:ascii="Times New Roman" w:hAnsi="Times New Roman" w:cs="Times New Roman"/>
          <w:sz w:val="24"/>
          <w:szCs w:val="24"/>
        </w:rPr>
        <w:t>, из материала Подрядчика в соответствии с условиями настоящего Договора, а Заказчик обязуется создать Подрядчику необходимые условия для выполнения работ, принять их результат и уплатить обусловленную настоящим Договором цену.</w:t>
      </w:r>
    </w:p>
    <w:p w:rsidR="002545CE" w:rsidRPr="002545CE" w:rsidRDefault="00CC2356" w:rsidP="002545CE">
      <w:pPr>
        <w:pStyle w:val="afb"/>
        <w:numPr>
          <w:ilvl w:val="1"/>
          <w:numId w:val="30"/>
        </w:numPr>
        <w:spacing w:after="0" w:line="240" w:lineRule="auto"/>
        <w:ind w:left="0" w:firstLine="709"/>
        <w:jc w:val="both"/>
        <w:rPr>
          <w:rFonts w:ascii="Times New Roman" w:hAnsi="Times New Roman" w:cs="Times New Roman"/>
          <w:b/>
          <w:sz w:val="24"/>
          <w:szCs w:val="24"/>
        </w:rPr>
      </w:pPr>
      <w:r w:rsidRPr="00AE0129">
        <w:rPr>
          <w:rFonts w:ascii="Times New Roman" w:hAnsi="Times New Roman" w:cs="Times New Roman"/>
          <w:sz w:val="24"/>
          <w:szCs w:val="24"/>
        </w:rPr>
        <w:t>Виды и объемы работ выполняемых Подрядчиком определены в техническом задании (Приложение № 1), которое является неотъемлемой частью настоящего договора.</w:t>
      </w:r>
    </w:p>
    <w:p w:rsidR="002545CE" w:rsidRPr="002545CE" w:rsidRDefault="00CC2356" w:rsidP="002545CE">
      <w:pPr>
        <w:pStyle w:val="afb"/>
        <w:numPr>
          <w:ilvl w:val="1"/>
          <w:numId w:val="30"/>
        </w:numPr>
        <w:spacing w:after="0" w:line="240" w:lineRule="auto"/>
        <w:ind w:left="0" w:firstLine="709"/>
        <w:jc w:val="both"/>
        <w:rPr>
          <w:rFonts w:ascii="Times New Roman" w:hAnsi="Times New Roman" w:cs="Times New Roman"/>
          <w:b/>
          <w:sz w:val="24"/>
          <w:szCs w:val="24"/>
        </w:rPr>
      </w:pPr>
      <w:r w:rsidRPr="002545CE">
        <w:rPr>
          <w:rFonts w:ascii="Times New Roman" w:hAnsi="Times New Roman" w:cs="Times New Roman"/>
          <w:sz w:val="24"/>
          <w:szCs w:val="24"/>
        </w:rPr>
        <w:t>Место выполнения работ:</w:t>
      </w:r>
      <w:r w:rsidR="000758EB">
        <w:rPr>
          <w:rFonts w:ascii="Times New Roman" w:hAnsi="Times New Roman" w:cs="Times New Roman"/>
          <w:sz w:val="24"/>
          <w:szCs w:val="24"/>
        </w:rPr>
        <w:t xml:space="preserve"> </w:t>
      </w:r>
      <w:r w:rsidR="000758EB" w:rsidRPr="001B2D4F">
        <w:rPr>
          <w:rFonts w:ascii="Times New Roman" w:hAnsi="Times New Roman" w:cs="Times New Roman"/>
          <w:color w:val="000000"/>
          <w:sz w:val="24"/>
          <w:szCs w:val="27"/>
        </w:rPr>
        <w:t>Амурская область, г. Благовещенск, ул. Строителей, 107</w:t>
      </w:r>
      <w:r w:rsidR="000758EB">
        <w:rPr>
          <w:rFonts w:ascii="Times New Roman" w:hAnsi="Times New Roman" w:cs="Times New Roman"/>
          <w:color w:val="000000"/>
          <w:sz w:val="24"/>
          <w:szCs w:val="27"/>
        </w:rPr>
        <w:t>.</w:t>
      </w:r>
    </w:p>
    <w:p w:rsidR="002545CE" w:rsidRPr="002545CE" w:rsidRDefault="00CC2356" w:rsidP="002545CE">
      <w:pPr>
        <w:pStyle w:val="afb"/>
        <w:numPr>
          <w:ilvl w:val="1"/>
          <w:numId w:val="30"/>
        </w:numPr>
        <w:spacing w:after="0" w:line="240" w:lineRule="auto"/>
        <w:ind w:left="0" w:firstLine="709"/>
        <w:jc w:val="both"/>
        <w:rPr>
          <w:rFonts w:ascii="Times New Roman" w:hAnsi="Times New Roman" w:cs="Times New Roman"/>
          <w:b/>
          <w:sz w:val="24"/>
          <w:szCs w:val="24"/>
        </w:rPr>
      </w:pPr>
      <w:r w:rsidRPr="002545CE">
        <w:rPr>
          <w:rFonts w:ascii="Times New Roman" w:hAnsi="Times New Roman" w:cs="Times New Roman"/>
          <w:sz w:val="24"/>
          <w:szCs w:val="24"/>
        </w:rPr>
        <w:t>Указанные в п. 1.1</w:t>
      </w:r>
      <w:proofErr w:type="gramStart"/>
      <w:r w:rsidRPr="002545CE">
        <w:rPr>
          <w:rFonts w:ascii="Times New Roman" w:hAnsi="Times New Roman" w:cs="Times New Roman"/>
          <w:sz w:val="24"/>
          <w:szCs w:val="24"/>
        </w:rPr>
        <w:t>. работы</w:t>
      </w:r>
      <w:proofErr w:type="gramEnd"/>
      <w:r w:rsidRPr="002545CE">
        <w:rPr>
          <w:rFonts w:ascii="Times New Roman" w:hAnsi="Times New Roman" w:cs="Times New Roman"/>
          <w:sz w:val="24"/>
          <w:szCs w:val="24"/>
        </w:rPr>
        <w:t xml:space="preserve"> выполняются Подрядчика из его материалов (не бывших в употреблении), его силами и средствами.</w:t>
      </w:r>
    </w:p>
    <w:p w:rsidR="00CC2356" w:rsidRPr="002545CE" w:rsidRDefault="00CC2356" w:rsidP="002545CE">
      <w:pPr>
        <w:pStyle w:val="afb"/>
        <w:numPr>
          <w:ilvl w:val="1"/>
          <w:numId w:val="30"/>
        </w:numPr>
        <w:spacing w:after="0" w:line="240" w:lineRule="auto"/>
        <w:ind w:left="0" w:firstLine="709"/>
        <w:jc w:val="both"/>
        <w:rPr>
          <w:rFonts w:ascii="Times New Roman" w:hAnsi="Times New Roman" w:cs="Times New Roman"/>
          <w:b/>
          <w:sz w:val="24"/>
          <w:szCs w:val="24"/>
        </w:rPr>
      </w:pPr>
      <w:r w:rsidRPr="002545CE">
        <w:rPr>
          <w:rFonts w:ascii="Times New Roman" w:hAnsi="Times New Roman" w:cs="Times New Roman"/>
          <w:sz w:val="24"/>
          <w:szCs w:val="24"/>
        </w:rPr>
        <w:t>Подрядчик обязан в течение двух рабочих дней с даты заключения Договора предоставить на утверждение Заказчику локально-сметный расчет</w:t>
      </w:r>
      <w:r w:rsidRPr="002545CE">
        <w:rPr>
          <w:rFonts w:ascii="Times New Roman" w:hAnsi="Times New Roman" w:cs="Times New Roman"/>
          <w:b/>
          <w:sz w:val="24"/>
          <w:szCs w:val="24"/>
        </w:rPr>
        <w:t xml:space="preserve">, </w:t>
      </w:r>
      <w:r w:rsidRPr="002545CE">
        <w:rPr>
          <w:rFonts w:ascii="Times New Roman" w:hAnsi="Times New Roman" w:cs="Times New Roman"/>
          <w:sz w:val="24"/>
          <w:szCs w:val="24"/>
        </w:rPr>
        <w:t>на виды и объемы работ, указанные в</w:t>
      </w:r>
      <w:r w:rsidR="00446225">
        <w:rPr>
          <w:rFonts w:ascii="Times New Roman" w:hAnsi="Times New Roman" w:cs="Times New Roman"/>
          <w:sz w:val="24"/>
          <w:szCs w:val="24"/>
        </w:rPr>
        <w:t xml:space="preserve"> </w:t>
      </w:r>
      <w:r w:rsidRPr="002545CE">
        <w:rPr>
          <w:rFonts w:ascii="Times New Roman" w:hAnsi="Times New Roman" w:cs="Times New Roman"/>
          <w:sz w:val="24"/>
          <w:szCs w:val="24"/>
        </w:rPr>
        <w:t>техническом задании (Приложение № 1 и Локальная смета).</w:t>
      </w:r>
    </w:p>
    <w:p w:rsidR="00AE0129" w:rsidRPr="00BD1B0C" w:rsidRDefault="00AE0129" w:rsidP="00AE0129">
      <w:pPr>
        <w:ind w:firstLine="709"/>
        <w:rPr>
          <w:sz w:val="24"/>
          <w:szCs w:val="24"/>
        </w:rPr>
      </w:pPr>
    </w:p>
    <w:p w:rsidR="00CC2356" w:rsidRPr="00BD1B0C" w:rsidRDefault="00CC2356" w:rsidP="002545CE">
      <w:pPr>
        <w:pStyle w:val="22"/>
        <w:numPr>
          <w:ilvl w:val="0"/>
          <w:numId w:val="30"/>
        </w:numPr>
        <w:spacing w:after="0" w:line="240" w:lineRule="auto"/>
        <w:jc w:val="center"/>
        <w:rPr>
          <w:sz w:val="24"/>
          <w:szCs w:val="24"/>
        </w:rPr>
      </w:pPr>
      <w:r w:rsidRPr="00BD1B0C">
        <w:rPr>
          <w:b/>
          <w:bCs/>
          <w:sz w:val="24"/>
          <w:szCs w:val="24"/>
        </w:rPr>
        <w:t>СТОИМОСТЬ РАБОТ, ПОРЯДОК РАСЧЕТОВ</w:t>
      </w:r>
    </w:p>
    <w:p w:rsidR="002545CE" w:rsidRDefault="00CC2356"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 xml:space="preserve">Общая стоимость работ (далее Цена Договора) составляет </w:t>
      </w:r>
      <w:r w:rsidRPr="000758EB">
        <w:rPr>
          <w:rFonts w:ascii="Times New Roman" w:hAnsi="Times New Roman" w:cs="Times New Roman"/>
          <w:sz w:val="24"/>
          <w:szCs w:val="24"/>
        </w:rPr>
        <w:t>____________________</w:t>
      </w:r>
      <w:proofErr w:type="gramStart"/>
      <w:r w:rsidRPr="000758EB">
        <w:rPr>
          <w:rFonts w:ascii="Times New Roman" w:hAnsi="Times New Roman" w:cs="Times New Roman"/>
          <w:sz w:val="24"/>
          <w:szCs w:val="24"/>
        </w:rPr>
        <w:t>_</w:t>
      </w:r>
      <w:r w:rsidRPr="002545CE">
        <w:rPr>
          <w:rFonts w:ascii="Times New Roman" w:hAnsi="Times New Roman" w:cs="Times New Roman"/>
          <w:sz w:val="24"/>
          <w:szCs w:val="24"/>
        </w:rPr>
        <w:t>(</w:t>
      </w:r>
      <w:proofErr w:type="gramEnd"/>
      <w:r w:rsidR="0059069F">
        <w:rPr>
          <w:rFonts w:ascii="Times New Roman" w:hAnsi="Times New Roman" w:cs="Times New Roman"/>
          <w:sz w:val="24"/>
          <w:szCs w:val="24"/>
        </w:rPr>
        <w:t>сумма прописью</w:t>
      </w:r>
      <w:r w:rsidRPr="002545CE">
        <w:rPr>
          <w:rFonts w:ascii="Times New Roman" w:hAnsi="Times New Roman" w:cs="Times New Roman"/>
          <w:sz w:val="24"/>
          <w:szCs w:val="24"/>
        </w:rPr>
        <w:t>) рублей ___ копеек (</w:t>
      </w:r>
      <w:r w:rsidRPr="002545CE">
        <w:rPr>
          <w:rFonts w:ascii="Times New Roman" w:hAnsi="Times New Roman" w:cs="Times New Roman"/>
          <w:i/>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уменьшается на размер налоговых платежей, связанных с оплатой договора</w:t>
      </w:r>
      <w:r w:rsidRPr="002545CE">
        <w:rPr>
          <w:rFonts w:ascii="Times New Roman" w:hAnsi="Times New Roman" w:cs="Times New Roman"/>
          <w:sz w:val="24"/>
          <w:szCs w:val="24"/>
        </w:rPr>
        <w:t>).</w:t>
      </w:r>
    </w:p>
    <w:p w:rsidR="00193065" w:rsidRPr="004E6C80" w:rsidRDefault="0059069F"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highlight w:val="yellow"/>
        </w:rPr>
      </w:pPr>
      <w:r w:rsidRPr="004E6C80">
        <w:rPr>
          <w:rFonts w:ascii="Times New Roman" w:hAnsi="Times New Roman" w:cs="Times New Roman"/>
          <w:sz w:val="24"/>
          <w:szCs w:val="24"/>
          <w:highlight w:val="yellow"/>
        </w:rPr>
        <w:t>С момента согласования сметы на работы в течение 20 (двадцати) календарных дней, Заказчик перечисляет Подрядч</w:t>
      </w:r>
      <w:r w:rsidR="00CA5070">
        <w:rPr>
          <w:rFonts w:ascii="Times New Roman" w:hAnsi="Times New Roman" w:cs="Times New Roman"/>
          <w:sz w:val="24"/>
          <w:szCs w:val="24"/>
          <w:highlight w:val="yellow"/>
        </w:rPr>
        <w:t>ику аванс в размере 30 (тридцати</w:t>
      </w:r>
      <w:r w:rsidRPr="004E6C80">
        <w:rPr>
          <w:rFonts w:ascii="Times New Roman" w:hAnsi="Times New Roman" w:cs="Times New Roman"/>
          <w:sz w:val="24"/>
          <w:szCs w:val="24"/>
          <w:highlight w:val="yellow"/>
        </w:rPr>
        <w:t xml:space="preserve">) процентов от общей стоимости работ, что составляет: </w:t>
      </w:r>
      <w:bookmarkStart w:id="2" w:name="_Hlk25651664"/>
      <w:r w:rsidRPr="004E6C80">
        <w:rPr>
          <w:rFonts w:ascii="Times New Roman" w:hAnsi="Times New Roman" w:cs="Times New Roman"/>
          <w:sz w:val="24"/>
          <w:szCs w:val="24"/>
          <w:highlight w:val="yellow"/>
        </w:rPr>
        <w:t>________________ рублей ___ копеек (сумма прописью) рублей ___ коп</w:t>
      </w:r>
      <w:bookmarkEnd w:id="2"/>
      <w:r w:rsidRPr="004E6C80">
        <w:rPr>
          <w:rFonts w:ascii="Times New Roman" w:hAnsi="Times New Roman" w:cs="Times New Roman"/>
          <w:sz w:val="24"/>
          <w:szCs w:val="24"/>
          <w:highlight w:val="yellow"/>
        </w:rPr>
        <w:t>еек</w:t>
      </w:r>
    </w:p>
    <w:p w:rsidR="002545CE" w:rsidRDefault="00CC2356"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Цена Договора включает в себя стоимость затрат на выполнение работ, стоимость используемых материалов, оборудования, механизмов, их доставка до объекта, все налоги, сборы и другие обязательные платежи, страхование, и иные расходы Подрядчика связанные с исполнением настоящего Договора.</w:t>
      </w:r>
    </w:p>
    <w:p w:rsidR="002545CE" w:rsidRPr="002545CE" w:rsidRDefault="00CC2356"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 xml:space="preserve">Цена Договора является твердой, определяется на весь срок исполнения Договора </w:t>
      </w:r>
      <w:r w:rsidRPr="002545CE">
        <w:rPr>
          <w:rFonts w:ascii="Times New Roman" w:hAnsi="Times New Roman" w:cs="Times New Roman"/>
          <w:spacing w:val="-1"/>
          <w:sz w:val="24"/>
          <w:szCs w:val="24"/>
        </w:rPr>
        <w:t xml:space="preserve">и </w:t>
      </w:r>
      <w:r w:rsidRPr="002545CE">
        <w:rPr>
          <w:rFonts w:ascii="Times New Roman" w:hAnsi="Times New Roman" w:cs="Times New Roman"/>
          <w:bCs/>
          <w:sz w:val="24"/>
          <w:szCs w:val="24"/>
        </w:rPr>
        <w:t xml:space="preserve">не может быть изменена </w:t>
      </w:r>
      <w:r w:rsidRPr="002545CE">
        <w:rPr>
          <w:rFonts w:ascii="Times New Roman" w:hAnsi="Times New Roman" w:cs="Times New Roman"/>
          <w:sz w:val="24"/>
          <w:szCs w:val="24"/>
        </w:rPr>
        <w:t>Подрядчик</w:t>
      </w:r>
      <w:r w:rsidRPr="002545CE">
        <w:rPr>
          <w:rFonts w:ascii="Times New Roman" w:hAnsi="Times New Roman" w:cs="Times New Roman"/>
          <w:bCs/>
          <w:sz w:val="24"/>
          <w:szCs w:val="24"/>
        </w:rPr>
        <w:t>ом в одностороннем порядке.</w:t>
      </w:r>
    </w:p>
    <w:p w:rsidR="002545CE" w:rsidRPr="004E6C80" w:rsidRDefault="0059069F" w:rsidP="005C6FB4">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highlight w:val="yellow"/>
        </w:rPr>
      </w:pPr>
      <w:r w:rsidRPr="004E6C80">
        <w:rPr>
          <w:rFonts w:ascii="Times New Roman" w:hAnsi="Times New Roman" w:cs="Times New Roman"/>
          <w:sz w:val="24"/>
          <w:szCs w:val="24"/>
          <w:highlight w:val="yellow"/>
        </w:rPr>
        <w:t xml:space="preserve">Оставшуюся сумму, что составляет __________ рублей ___ копеек (сумма прописью) рублей ___ копеек, Заказчик выплачивает Подрядчику по факту выполнения работ на основании актов выполненных работ, </w:t>
      </w:r>
      <w:r w:rsidR="002545CE" w:rsidRPr="004E6C80">
        <w:rPr>
          <w:rFonts w:ascii="Times New Roman" w:hAnsi="Times New Roman" w:cs="Times New Roman"/>
          <w:color w:val="000000"/>
          <w:sz w:val="24"/>
          <w:szCs w:val="24"/>
          <w:highlight w:val="yellow"/>
        </w:rPr>
        <w:t xml:space="preserve">а также </w:t>
      </w:r>
      <w:r w:rsidR="00CC2356" w:rsidRPr="004E6C80">
        <w:rPr>
          <w:rFonts w:ascii="Times New Roman" w:hAnsi="Times New Roman" w:cs="Times New Roman"/>
          <w:color w:val="000000"/>
          <w:sz w:val="24"/>
          <w:szCs w:val="24"/>
          <w:highlight w:val="yellow"/>
        </w:rPr>
        <w:t>справки о стоимости выполненных работ и затрат по форме КС-3 и форме КС-2</w:t>
      </w:r>
      <w:r w:rsidRPr="004E6C80">
        <w:rPr>
          <w:rFonts w:ascii="Times New Roman" w:hAnsi="Times New Roman" w:cs="Times New Roman"/>
          <w:color w:val="000000"/>
          <w:sz w:val="24"/>
          <w:szCs w:val="24"/>
          <w:highlight w:val="yellow"/>
        </w:rPr>
        <w:t xml:space="preserve"> в течение 30 (тридцати) календарных дней</w:t>
      </w:r>
      <w:r w:rsidR="00CC2356" w:rsidRPr="004E6C80">
        <w:rPr>
          <w:rFonts w:ascii="Times New Roman" w:hAnsi="Times New Roman" w:cs="Times New Roman"/>
          <w:color w:val="000000"/>
          <w:sz w:val="24"/>
          <w:szCs w:val="24"/>
          <w:highlight w:val="yellow"/>
        </w:rPr>
        <w:t>.</w:t>
      </w:r>
    </w:p>
    <w:p w:rsidR="002545CE" w:rsidRDefault="00CC2356"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 xml:space="preserve">Заказчик вправе изменить по согласованию с Подрядчиком на десять процентов объем выполняемых работ. При этом по соглашению Сторон допускается изменение с учетом положений бюджетного законодательства Российской Федерации цены </w:t>
      </w:r>
      <w:r w:rsidRPr="002545CE">
        <w:rPr>
          <w:rFonts w:ascii="Times New Roman" w:hAnsi="Times New Roman" w:cs="Times New Roman"/>
          <w:sz w:val="24"/>
          <w:szCs w:val="24"/>
        </w:rPr>
        <w:lastRenderedPageBreak/>
        <w:t>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CC2356" w:rsidRPr="002545CE" w:rsidRDefault="00CC2356" w:rsidP="002545CE">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По соглашению Сторон цена Договора может быть снижена без изменения предусмотренных Договором объема работ и иных условий Договора.</w:t>
      </w:r>
    </w:p>
    <w:p w:rsidR="002545CE" w:rsidRDefault="002545CE" w:rsidP="002545CE">
      <w:pPr>
        <w:pStyle w:val="afb"/>
        <w:autoSpaceDE w:val="0"/>
        <w:autoSpaceDN w:val="0"/>
        <w:adjustRightInd w:val="0"/>
        <w:spacing w:after="0" w:line="240" w:lineRule="auto"/>
        <w:ind w:left="709"/>
        <w:jc w:val="both"/>
        <w:rPr>
          <w:rFonts w:ascii="Times New Roman" w:hAnsi="Times New Roman" w:cs="Times New Roman"/>
          <w:sz w:val="24"/>
          <w:szCs w:val="24"/>
        </w:rPr>
      </w:pPr>
    </w:p>
    <w:p w:rsidR="00CC2356" w:rsidRPr="002545CE" w:rsidRDefault="00CC2356" w:rsidP="00B07BD8">
      <w:pPr>
        <w:pStyle w:val="afb"/>
        <w:numPr>
          <w:ilvl w:val="0"/>
          <w:numId w:val="32"/>
        </w:numPr>
        <w:autoSpaceDE w:val="0"/>
        <w:autoSpaceDN w:val="0"/>
        <w:adjustRightInd w:val="0"/>
        <w:spacing w:after="0" w:line="240" w:lineRule="auto"/>
        <w:ind w:left="0" w:firstLine="0"/>
        <w:jc w:val="center"/>
        <w:rPr>
          <w:rFonts w:ascii="Times New Roman" w:hAnsi="Times New Roman" w:cs="Times New Roman"/>
          <w:bCs/>
          <w:sz w:val="24"/>
          <w:szCs w:val="24"/>
        </w:rPr>
      </w:pPr>
      <w:r w:rsidRPr="002545CE">
        <w:rPr>
          <w:rFonts w:ascii="Times New Roman" w:hAnsi="Times New Roman" w:cs="Times New Roman"/>
          <w:b/>
          <w:bCs/>
          <w:sz w:val="24"/>
          <w:szCs w:val="24"/>
        </w:rPr>
        <w:t>СРОКИ ВЫПОЛНЕНИЯ РАБОТ</w:t>
      </w:r>
    </w:p>
    <w:p w:rsidR="00CC2356" w:rsidRPr="002545CE" w:rsidRDefault="00CC2356" w:rsidP="002545CE">
      <w:pPr>
        <w:pStyle w:val="afb"/>
        <w:numPr>
          <w:ilvl w:val="1"/>
          <w:numId w:val="32"/>
        </w:numPr>
        <w:spacing w:after="0" w:line="240" w:lineRule="auto"/>
        <w:ind w:left="0" w:firstLine="709"/>
        <w:jc w:val="both"/>
        <w:rPr>
          <w:rFonts w:ascii="Times New Roman" w:hAnsi="Times New Roman" w:cs="Times New Roman"/>
          <w:sz w:val="24"/>
          <w:szCs w:val="24"/>
        </w:rPr>
      </w:pPr>
      <w:r w:rsidRPr="002545CE">
        <w:rPr>
          <w:rFonts w:ascii="Times New Roman" w:hAnsi="Times New Roman" w:cs="Times New Roman"/>
          <w:sz w:val="24"/>
          <w:szCs w:val="24"/>
        </w:rPr>
        <w:t xml:space="preserve">Срок выполнения работ: в течение </w:t>
      </w:r>
      <w:r w:rsidR="005B3371" w:rsidRPr="002545CE">
        <w:rPr>
          <w:rFonts w:ascii="Times New Roman" w:hAnsi="Times New Roman" w:cs="Times New Roman"/>
          <w:b/>
          <w:sz w:val="24"/>
          <w:szCs w:val="24"/>
        </w:rPr>
        <w:t>60</w:t>
      </w:r>
      <w:r w:rsidR="008400D2">
        <w:rPr>
          <w:rFonts w:ascii="Times New Roman" w:hAnsi="Times New Roman" w:cs="Times New Roman"/>
          <w:b/>
          <w:sz w:val="24"/>
          <w:szCs w:val="24"/>
        </w:rPr>
        <w:t xml:space="preserve"> </w:t>
      </w:r>
      <w:r w:rsidR="002545CE">
        <w:rPr>
          <w:rFonts w:ascii="Times New Roman" w:hAnsi="Times New Roman" w:cs="Times New Roman"/>
          <w:b/>
          <w:sz w:val="24"/>
          <w:szCs w:val="24"/>
        </w:rPr>
        <w:t xml:space="preserve">(шестидесяти) </w:t>
      </w:r>
      <w:r w:rsidRPr="002545CE">
        <w:rPr>
          <w:rFonts w:ascii="Times New Roman" w:hAnsi="Times New Roman" w:cs="Times New Roman"/>
          <w:b/>
          <w:sz w:val="24"/>
          <w:szCs w:val="24"/>
        </w:rPr>
        <w:t>календарных</w:t>
      </w:r>
      <w:r w:rsidRPr="002545CE">
        <w:rPr>
          <w:rFonts w:ascii="Times New Roman" w:hAnsi="Times New Roman" w:cs="Times New Roman"/>
          <w:sz w:val="24"/>
          <w:szCs w:val="24"/>
        </w:rPr>
        <w:t xml:space="preserve"> дней с момента заключения договора. </w:t>
      </w:r>
    </w:p>
    <w:p w:rsidR="00CC2356" w:rsidRDefault="00CC2356" w:rsidP="002545CE">
      <w:pPr>
        <w:pStyle w:val="afb"/>
        <w:numPr>
          <w:ilvl w:val="1"/>
          <w:numId w:val="32"/>
        </w:numPr>
        <w:spacing w:after="0" w:line="240" w:lineRule="auto"/>
        <w:ind w:left="0" w:firstLine="709"/>
        <w:jc w:val="both"/>
        <w:rPr>
          <w:rFonts w:ascii="Times New Roman" w:hAnsi="Times New Roman" w:cs="Times New Roman"/>
          <w:spacing w:val="-1"/>
          <w:sz w:val="24"/>
          <w:szCs w:val="24"/>
        </w:rPr>
      </w:pPr>
      <w:r w:rsidRPr="002545CE">
        <w:rPr>
          <w:rFonts w:ascii="Times New Roman" w:hAnsi="Times New Roman" w:cs="Times New Roman"/>
          <w:spacing w:val="-1"/>
          <w:sz w:val="24"/>
          <w:szCs w:val="24"/>
        </w:rPr>
        <w:t xml:space="preserve">Начало выполнения работ: на следующий день, после </w:t>
      </w:r>
      <w:r w:rsidRPr="002545CE">
        <w:rPr>
          <w:rFonts w:ascii="Times New Roman" w:hAnsi="Times New Roman" w:cs="Times New Roman"/>
          <w:color w:val="000000"/>
          <w:sz w:val="24"/>
          <w:szCs w:val="24"/>
        </w:rPr>
        <w:t xml:space="preserve">заключения настоящего </w:t>
      </w:r>
      <w:r w:rsidRPr="002545CE">
        <w:rPr>
          <w:rFonts w:ascii="Times New Roman" w:hAnsi="Times New Roman" w:cs="Times New Roman"/>
          <w:spacing w:val="-1"/>
          <w:sz w:val="24"/>
          <w:szCs w:val="24"/>
        </w:rPr>
        <w:t>Договора.</w:t>
      </w:r>
    </w:p>
    <w:p w:rsidR="00CF1AC9" w:rsidRPr="00CF1AC9" w:rsidRDefault="00CF1AC9" w:rsidP="00CF1AC9">
      <w:pPr>
        <w:pStyle w:val="afb"/>
        <w:spacing w:after="0" w:line="240" w:lineRule="auto"/>
        <w:ind w:left="709"/>
        <w:jc w:val="both"/>
        <w:rPr>
          <w:rFonts w:ascii="Times New Roman" w:hAnsi="Times New Roman" w:cs="Times New Roman"/>
          <w:spacing w:val="-1"/>
          <w:sz w:val="24"/>
          <w:szCs w:val="24"/>
        </w:rPr>
      </w:pPr>
    </w:p>
    <w:p w:rsidR="00CC2356" w:rsidRPr="00CF1AC9" w:rsidRDefault="00CC2356" w:rsidP="00B07BD8">
      <w:pPr>
        <w:pStyle w:val="afb"/>
        <w:numPr>
          <w:ilvl w:val="0"/>
          <w:numId w:val="32"/>
        </w:numPr>
        <w:shd w:val="clear" w:color="auto" w:fill="FFFFFF"/>
        <w:spacing w:after="0" w:line="240" w:lineRule="auto"/>
        <w:ind w:left="0" w:firstLine="0"/>
        <w:jc w:val="center"/>
        <w:rPr>
          <w:rFonts w:ascii="Times New Roman" w:hAnsi="Times New Roman" w:cs="Times New Roman"/>
          <w:sz w:val="24"/>
          <w:szCs w:val="24"/>
        </w:rPr>
      </w:pPr>
      <w:r w:rsidRPr="00CF1AC9">
        <w:rPr>
          <w:rFonts w:ascii="Times New Roman" w:hAnsi="Times New Roman" w:cs="Times New Roman"/>
          <w:b/>
          <w:bCs/>
          <w:sz w:val="24"/>
          <w:szCs w:val="24"/>
        </w:rPr>
        <w:t>ПРАВА И ОБЯЗАННОСТИ СТОРОН</w:t>
      </w:r>
    </w:p>
    <w:p w:rsidR="00B07BD8" w:rsidRPr="00CF1AC9" w:rsidRDefault="00CC2356" w:rsidP="00CF1AC9">
      <w:pPr>
        <w:pStyle w:val="afb"/>
        <w:numPr>
          <w:ilvl w:val="1"/>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b/>
          <w:sz w:val="24"/>
          <w:szCs w:val="24"/>
        </w:rPr>
        <w:t>Подрядчик обязан:</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Выполнить работы в объеме и в срок, предусмотренный настоящим Договором и сдать результат выполнения работ Заказчику в состоянии, соответствующем требованиям Заказчика.</w:t>
      </w:r>
    </w:p>
    <w:p w:rsidR="00B07BD8" w:rsidRPr="00CF1AC9" w:rsidRDefault="00CF1AC9"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В трёх</w:t>
      </w:r>
      <w:r w:rsidR="00CC2356" w:rsidRPr="00CF1AC9">
        <w:rPr>
          <w:rFonts w:ascii="Times New Roman" w:hAnsi="Times New Roman" w:cs="Times New Roman"/>
          <w:sz w:val="24"/>
          <w:szCs w:val="24"/>
        </w:rPr>
        <w:t>дневный срок после подписания Договора назначить ответственного руководителя за выполнение работ и в письменном виде уведомить об этом Заказчика.</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Обеспечить и выполнить своими силами и средствами доставку до места проведения работ всех необходимых для выполнения работ материалов, оборудования, конструкций, комплектующих изделий и строительной техники, а также осуществить их разгрузку и складирование. </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pacing w:val="-4"/>
          <w:sz w:val="24"/>
          <w:szCs w:val="24"/>
        </w:rPr>
        <w:t xml:space="preserve">Обеспечить качество используемых материалов, соответствие применяемого оборудования и комплектующих изделий, конструкций и систем требованиям ГОСТ, СНиП, техническим условиям, стандартам, санитарным нормам и другим нормативным документам. </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В случае если в ходе выполнения работ, Подрядчик обнаружит не учтенные в техническом задании работы и в связи с этим возникнет необходимость проведения дополнительных работ, письменно уведомить Заказчика в течение 3 </w:t>
      </w:r>
      <w:r w:rsidR="00CF1AC9">
        <w:rPr>
          <w:rFonts w:ascii="Times New Roman" w:hAnsi="Times New Roman" w:cs="Times New Roman"/>
          <w:sz w:val="24"/>
          <w:szCs w:val="24"/>
        </w:rPr>
        <w:t xml:space="preserve">(трёх) </w:t>
      </w:r>
      <w:r w:rsidRPr="00CF1AC9">
        <w:rPr>
          <w:rFonts w:ascii="Times New Roman" w:hAnsi="Times New Roman" w:cs="Times New Roman"/>
          <w:sz w:val="24"/>
          <w:szCs w:val="24"/>
        </w:rPr>
        <w:t>рабочих дней.</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Обеспечить устранение за свой счет недостатков и дефектов, выявленных как при приемке работ, так и в течение гарантийного срока эксплуатации. </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Обеспечить постоянную уборку строительного мусора в течение рабочего дня за пределы территории </w:t>
      </w:r>
      <w:r w:rsidRPr="00CF1AC9">
        <w:rPr>
          <w:rFonts w:ascii="Times New Roman" w:hAnsi="Times New Roman" w:cs="Times New Roman"/>
          <w:bCs/>
          <w:sz w:val="24"/>
          <w:szCs w:val="24"/>
        </w:rPr>
        <w:t xml:space="preserve">учреждения. </w:t>
      </w:r>
      <w:r w:rsidRPr="00CF1AC9">
        <w:rPr>
          <w:rFonts w:ascii="Times New Roman" w:hAnsi="Times New Roman" w:cs="Times New Roman"/>
          <w:sz w:val="24"/>
          <w:szCs w:val="24"/>
        </w:rPr>
        <w:t xml:space="preserve">В течение </w:t>
      </w:r>
      <w:r w:rsidR="00CF1AC9">
        <w:rPr>
          <w:rFonts w:ascii="Times New Roman" w:hAnsi="Times New Roman" w:cs="Times New Roman"/>
          <w:sz w:val="24"/>
          <w:szCs w:val="24"/>
        </w:rPr>
        <w:t>3 (трё</w:t>
      </w:r>
      <w:r w:rsidRPr="00CF1AC9">
        <w:rPr>
          <w:rFonts w:ascii="Times New Roman" w:hAnsi="Times New Roman" w:cs="Times New Roman"/>
          <w:sz w:val="24"/>
          <w:szCs w:val="24"/>
        </w:rPr>
        <w:t>х</w:t>
      </w:r>
      <w:r w:rsidR="00CF1AC9">
        <w:rPr>
          <w:rFonts w:ascii="Times New Roman" w:hAnsi="Times New Roman" w:cs="Times New Roman"/>
          <w:sz w:val="24"/>
          <w:szCs w:val="24"/>
        </w:rPr>
        <w:t>)</w:t>
      </w:r>
      <w:r w:rsidRPr="00CF1AC9">
        <w:rPr>
          <w:rFonts w:ascii="Times New Roman" w:hAnsi="Times New Roman" w:cs="Times New Roman"/>
          <w:sz w:val="24"/>
          <w:szCs w:val="24"/>
        </w:rPr>
        <w:t xml:space="preserve"> дней после окончания работ обеспечить уборку строительного мусора и техники за пределы территории</w:t>
      </w:r>
      <w:r w:rsidR="008400D2">
        <w:rPr>
          <w:rFonts w:ascii="Times New Roman" w:hAnsi="Times New Roman" w:cs="Times New Roman"/>
          <w:sz w:val="24"/>
          <w:szCs w:val="24"/>
        </w:rPr>
        <w:t xml:space="preserve"> </w:t>
      </w:r>
      <w:r w:rsidR="00CF1AC9">
        <w:rPr>
          <w:rFonts w:ascii="Times New Roman" w:hAnsi="Times New Roman" w:cs="Times New Roman"/>
          <w:sz w:val="24"/>
          <w:szCs w:val="24"/>
        </w:rPr>
        <w:t xml:space="preserve">ГПОАУ АО «Амурский колледж транспорта и дорожного хозяйства» </w:t>
      </w:r>
      <w:r w:rsidR="002E493C" w:rsidRPr="00CF1AC9">
        <w:rPr>
          <w:rFonts w:ascii="Times New Roman" w:hAnsi="Times New Roman" w:cs="Times New Roman"/>
          <w:sz w:val="24"/>
          <w:szCs w:val="24"/>
        </w:rPr>
        <w:t xml:space="preserve">по адресу: Амурская область, г. Благовещенск, </w:t>
      </w:r>
      <w:r w:rsidR="00905A2F" w:rsidRPr="00CF1AC9">
        <w:rPr>
          <w:rFonts w:ascii="Times New Roman" w:hAnsi="Times New Roman" w:cs="Times New Roman"/>
          <w:sz w:val="24"/>
          <w:szCs w:val="24"/>
        </w:rPr>
        <w:t xml:space="preserve">ул. </w:t>
      </w:r>
      <w:r w:rsidR="00CF1AC9">
        <w:rPr>
          <w:rFonts w:ascii="Times New Roman" w:hAnsi="Times New Roman" w:cs="Times New Roman"/>
          <w:sz w:val="24"/>
          <w:szCs w:val="24"/>
        </w:rPr>
        <w:t>Строителей, 107.</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государственными стандартам и т.п.), лицензирования, установленным действующим законодательством РФ, а также требованиям </w:t>
      </w:r>
      <w:proofErr w:type="spellStart"/>
      <w:r w:rsidRPr="00CF1AC9">
        <w:rPr>
          <w:rFonts w:ascii="Times New Roman" w:hAnsi="Times New Roman" w:cs="Times New Roman"/>
          <w:sz w:val="24"/>
          <w:szCs w:val="24"/>
        </w:rPr>
        <w:t>энергоэффективности</w:t>
      </w:r>
      <w:proofErr w:type="spellEnd"/>
      <w:r w:rsidRPr="00CF1AC9">
        <w:rPr>
          <w:rFonts w:ascii="Times New Roman" w:hAnsi="Times New Roman" w:cs="Times New Roman"/>
          <w:sz w:val="24"/>
          <w:szCs w:val="24"/>
        </w:rPr>
        <w:t xml:space="preserve"> в случаях, предусмотренных законодательством.</w:t>
      </w:r>
    </w:p>
    <w:p w:rsidR="00B07BD8"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Обеспечить проведение в месте выполнения работ необходимых мероприятий по технике безопасности, пожарной безопасности и охране материалов, оборудования, изделий, строительной техники и другого имущества, результатов работ</w:t>
      </w:r>
      <w:r w:rsidR="00CF1AC9">
        <w:rPr>
          <w:rFonts w:ascii="Times New Roman" w:hAnsi="Times New Roman" w:cs="Times New Roman"/>
          <w:sz w:val="24"/>
          <w:szCs w:val="24"/>
        </w:rPr>
        <w:t xml:space="preserve"> от начала работ и до передачи </w:t>
      </w:r>
      <w:r w:rsidRPr="00CF1AC9">
        <w:rPr>
          <w:rFonts w:ascii="Times New Roman" w:hAnsi="Times New Roman" w:cs="Times New Roman"/>
          <w:sz w:val="24"/>
          <w:szCs w:val="24"/>
        </w:rPr>
        <w:t>Заказчику.</w:t>
      </w:r>
    </w:p>
    <w:p w:rsidR="00CF1AC9"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pacing w:val="-3"/>
          <w:sz w:val="24"/>
          <w:szCs w:val="24"/>
        </w:rPr>
        <w:t>Исполнять иные обязательства, предусмотренные действующим законодательством и настоящим Договором.</w:t>
      </w:r>
    </w:p>
    <w:p w:rsidR="00CF1AC9" w:rsidRPr="00CF1AC9" w:rsidRDefault="002E493C"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lastRenderedPageBreak/>
        <w:t xml:space="preserve">В связи с тем, </w:t>
      </w:r>
      <w:r w:rsidR="00CC2356" w:rsidRPr="00CF1AC9">
        <w:rPr>
          <w:rFonts w:ascii="Times New Roman" w:hAnsi="Times New Roman" w:cs="Times New Roman"/>
          <w:sz w:val="24"/>
          <w:szCs w:val="24"/>
        </w:rPr>
        <w:t xml:space="preserve">что </w:t>
      </w:r>
      <w:r w:rsidR="00B55C48">
        <w:rPr>
          <w:rFonts w:ascii="Times New Roman" w:hAnsi="Times New Roman" w:cs="Times New Roman"/>
          <w:sz w:val="24"/>
          <w:szCs w:val="24"/>
        </w:rPr>
        <w:t>работы выполняемые П</w:t>
      </w:r>
      <w:r w:rsidR="00CC2356" w:rsidRPr="00CF1AC9">
        <w:rPr>
          <w:rFonts w:ascii="Times New Roman" w:hAnsi="Times New Roman" w:cs="Times New Roman"/>
          <w:sz w:val="24"/>
          <w:szCs w:val="24"/>
        </w:rPr>
        <w:t>одрядчиком будут проводиться в рабочее время, все работы связанные с отключениями водоснабжения и электричества согласовываю</w:t>
      </w:r>
      <w:r w:rsidR="00B55C48">
        <w:rPr>
          <w:rFonts w:ascii="Times New Roman" w:hAnsi="Times New Roman" w:cs="Times New Roman"/>
          <w:sz w:val="24"/>
          <w:szCs w:val="24"/>
        </w:rPr>
        <w:t>тся с З</w:t>
      </w:r>
      <w:r w:rsidR="00CC2356" w:rsidRPr="00CF1AC9">
        <w:rPr>
          <w:rFonts w:ascii="Times New Roman" w:hAnsi="Times New Roman" w:cs="Times New Roman"/>
          <w:sz w:val="24"/>
          <w:szCs w:val="24"/>
        </w:rPr>
        <w:t xml:space="preserve">аказчиком не позднее, чем за сутки до проведения работ. </w:t>
      </w:r>
    </w:p>
    <w:p w:rsidR="00CF1AC9" w:rsidRPr="00CF1AC9"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CF1AC9">
        <w:rPr>
          <w:rFonts w:ascii="Times New Roman" w:hAnsi="Times New Roman" w:cs="Times New Roman"/>
          <w:sz w:val="24"/>
          <w:szCs w:val="24"/>
        </w:rPr>
        <w:t xml:space="preserve">Все работы не должны препятствовать функционированию учреждения и проводятся в сроки и время, согласованные с руководством Заказчика, в соответствии с режимом работы </w:t>
      </w:r>
      <w:r w:rsidR="00B55C48">
        <w:rPr>
          <w:rFonts w:ascii="Times New Roman" w:hAnsi="Times New Roman" w:cs="Times New Roman"/>
          <w:sz w:val="24"/>
          <w:szCs w:val="24"/>
        </w:rPr>
        <w:t>ГПОАУ АО «Амурский колледж транспорта и дорожного хозяйства»</w:t>
      </w:r>
      <w:r w:rsidR="00905A2F" w:rsidRPr="00CF1AC9">
        <w:rPr>
          <w:rFonts w:ascii="Times New Roman" w:hAnsi="Times New Roman" w:cs="Times New Roman"/>
          <w:sz w:val="24"/>
          <w:szCs w:val="24"/>
        </w:rPr>
        <w:t xml:space="preserve"> по адресу: Амурская область, г. Благовещенск, ул. </w:t>
      </w:r>
      <w:r w:rsidR="00B55C48">
        <w:rPr>
          <w:rFonts w:ascii="Times New Roman" w:hAnsi="Times New Roman" w:cs="Times New Roman"/>
          <w:sz w:val="24"/>
          <w:szCs w:val="24"/>
        </w:rPr>
        <w:t>Строителей, 107.</w:t>
      </w:r>
    </w:p>
    <w:p w:rsidR="00CF1AC9" w:rsidRPr="00BB33AF"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BB33AF">
        <w:rPr>
          <w:rFonts w:ascii="Times New Roman" w:hAnsi="Times New Roman" w:cs="Times New Roman"/>
          <w:sz w:val="24"/>
          <w:szCs w:val="24"/>
        </w:rPr>
        <w:t>Разработать и пр</w:t>
      </w:r>
      <w:r w:rsidR="00B55C48" w:rsidRPr="00BB33AF">
        <w:rPr>
          <w:rFonts w:ascii="Times New Roman" w:hAnsi="Times New Roman" w:cs="Times New Roman"/>
          <w:sz w:val="24"/>
          <w:szCs w:val="24"/>
        </w:rPr>
        <w:t>едставить на согласование З</w:t>
      </w:r>
      <w:r w:rsidRPr="00BB33AF">
        <w:rPr>
          <w:rFonts w:ascii="Times New Roman" w:hAnsi="Times New Roman" w:cs="Times New Roman"/>
          <w:sz w:val="24"/>
          <w:szCs w:val="24"/>
        </w:rPr>
        <w:t>аказчику график проведения работ.</w:t>
      </w:r>
    </w:p>
    <w:p w:rsidR="00CC2356" w:rsidRPr="00BB33AF" w:rsidRDefault="00CC2356" w:rsidP="00CF1AC9">
      <w:pPr>
        <w:pStyle w:val="afb"/>
        <w:numPr>
          <w:ilvl w:val="2"/>
          <w:numId w:val="32"/>
        </w:numPr>
        <w:shd w:val="clear" w:color="auto" w:fill="FFFFFF"/>
        <w:spacing w:after="0" w:line="240" w:lineRule="auto"/>
        <w:ind w:left="0" w:firstLine="709"/>
        <w:jc w:val="both"/>
        <w:rPr>
          <w:rFonts w:ascii="Times New Roman" w:hAnsi="Times New Roman" w:cs="Times New Roman"/>
          <w:b/>
          <w:sz w:val="24"/>
          <w:szCs w:val="24"/>
        </w:rPr>
      </w:pPr>
      <w:r w:rsidRPr="00BB33AF">
        <w:rPr>
          <w:rFonts w:ascii="Times New Roman" w:hAnsi="Times New Roman" w:cs="Times New Roman"/>
          <w:sz w:val="24"/>
          <w:szCs w:val="24"/>
        </w:rPr>
        <w:t>Согласовать с Заказчиком цветовую гамму используемых материалов.</w:t>
      </w:r>
    </w:p>
    <w:p w:rsidR="00CC2356" w:rsidRPr="00BB33AF" w:rsidRDefault="00CC2356" w:rsidP="00B55C48">
      <w:pPr>
        <w:pStyle w:val="afb"/>
        <w:numPr>
          <w:ilvl w:val="1"/>
          <w:numId w:val="32"/>
        </w:numPr>
        <w:spacing w:after="0" w:line="240" w:lineRule="auto"/>
        <w:ind w:left="0" w:firstLine="709"/>
        <w:jc w:val="both"/>
        <w:rPr>
          <w:rFonts w:ascii="Times New Roman" w:hAnsi="Times New Roman" w:cs="Times New Roman"/>
          <w:b/>
          <w:bCs/>
          <w:sz w:val="24"/>
          <w:szCs w:val="24"/>
        </w:rPr>
      </w:pPr>
      <w:r w:rsidRPr="00BB33AF">
        <w:rPr>
          <w:rFonts w:ascii="Times New Roman" w:hAnsi="Times New Roman" w:cs="Times New Roman"/>
          <w:b/>
          <w:bCs/>
          <w:sz w:val="24"/>
          <w:szCs w:val="24"/>
        </w:rPr>
        <w:t>Подрядчик вправе:</w:t>
      </w:r>
    </w:p>
    <w:p w:rsidR="00B55C48" w:rsidRPr="00BB33AF" w:rsidRDefault="00CC2356" w:rsidP="00EE46B7">
      <w:pPr>
        <w:pStyle w:val="afb"/>
        <w:numPr>
          <w:ilvl w:val="2"/>
          <w:numId w:val="32"/>
        </w:numPr>
        <w:spacing w:after="0" w:line="240" w:lineRule="auto"/>
        <w:ind w:left="0" w:firstLine="709"/>
        <w:jc w:val="both"/>
        <w:rPr>
          <w:rFonts w:ascii="Times New Roman" w:hAnsi="Times New Roman" w:cs="Times New Roman"/>
          <w:sz w:val="24"/>
          <w:szCs w:val="24"/>
        </w:rPr>
      </w:pPr>
      <w:r w:rsidRPr="00BB33AF">
        <w:rPr>
          <w:rFonts w:ascii="Times New Roman" w:hAnsi="Times New Roman" w:cs="Times New Roman"/>
          <w:sz w:val="24"/>
          <w:szCs w:val="24"/>
        </w:rPr>
        <w:t>Требовать своевременного принятия выполненных работ и подписания акта о приемке выполненных работ Заказчиком в соответствии с условиями настоящего Договора.</w:t>
      </w:r>
    </w:p>
    <w:p w:rsidR="00CC2356" w:rsidRPr="00BB33AF" w:rsidRDefault="00CC2356" w:rsidP="00EE46B7">
      <w:pPr>
        <w:pStyle w:val="afb"/>
        <w:numPr>
          <w:ilvl w:val="2"/>
          <w:numId w:val="32"/>
        </w:numPr>
        <w:spacing w:after="0" w:line="240" w:lineRule="auto"/>
        <w:ind w:left="0" w:firstLine="709"/>
        <w:jc w:val="both"/>
        <w:rPr>
          <w:rFonts w:ascii="Times New Roman" w:hAnsi="Times New Roman" w:cs="Times New Roman"/>
          <w:sz w:val="24"/>
          <w:szCs w:val="24"/>
        </w:rPr>
      </w:pPr>
      <w:r w:rsidRPr="00BB33AF">
        <w:rPr>
          <w:rFonts w:ascii="Times New Roman" w:hAnsi="Times New Roman" w:cs="Times New Roman"/>
          <w:sz w:val="24"/>
          <w:szCs w:val="24"/>
        </w:rPr>
        <w:t>Требовать своевременной оплаты выполненных работ в соответствии с условиями настоящего Договора.</w:t>
      </w:r>
    </w:p>
    <w:p w:rsidR="00CC2356" w:rsidRPr="00BB33AF" w:rsidRDefault="00CC2356" w:rsidP="00EE46B7">
      <w:pPr>
        <w:pStyle w:val="afb"/>
        <w:numPr>
          <w:ilvl w:val="1"/>
          <w:numId w:val="32"/>
        </w:numPr>
        <w:shd w:val="clear" w:color="auto" w:fill="FFFFFF"/>
        <w:spacing w:after="0" w:line="240" w:lineRule="auto"/>
        <w:ind w:left="0" w:firstLine="709"/>
        <w:jc w:val="both"/>
        <w:rPr>
          <w:rFonts w:ascii="Times New Roman" w:hAnsi="Times New Roman" w:cs="Times New Roman"/>
          <w:b/>
          <w:sz w:val="24"/>
          <w:szCs w:val="24"/>
        </w:rPr>
      </w:pPr>
      <w:r w:rsidRPr="00BB33AF">
        <w:rPr>
          <w:rFonts w:ascii="Times New Roman" w:hAnsi="Times New Roman" w:cs="Times New Roman"/>
          <w:b/>
          <w:sz w:val="24"/>
          <w:szCs w:val="24"/>
        </w:rPr>
        <w:t>З</w:t>
      </w:r>
      <w:r w:rsidRPr="00BB33AF">
        <w:rPr>
          <w:rFonts w:ascii="Times New Roman" w:hAnsi="Times New Roman" w:cs="Times New Roman"/>
          <w:b/>
          <w:bCs/>
          <w:spacing w:val="-1"/>
          <w:sz w:val="24"/>
          <w:szCs w:val="24"/>
        </w:rPr>
        <w:t>аказчик обязан:</w:t>
      </w:r>
    </w:p>
    <w:p w:rsidR="00EE46B7" w:rsidRPr="00BB33AF" w:rsidRDefault="00CC2356" w:rsidP="00EE46B7">
      <w:pPr>
        <w:pStyle w:val="afb"/>
        <w:numPr>
          <w:ilvl w:val="2"/>
          <w:numId w:val="32"/>
        </w:numPr>
        <w:autoSpaceDE w:val="0"/>
        <w:spacing w:after="0" w:line="240" w:lineRule="auto"/>
        <w:ind w:left="0" w:firstLine="709"/>
        <w:jc w:val="both"/>
        <w:rPr>
          <w:rFonts w:ascii="Times New Roman" w:hAnsi="Times New Roman" w:cs="Times New Roman"/>
          <w:sz w:val="24"/>
          <w:szCs w:val="24"/>
        </w:rPr>
      </w:pPr>
      <w:r w:rsidRPr="00BB33AF">
        <w:rPr>
          <w:rFonts w:ascii="Times New Roman" w:hAnsi="Times New Roman" w:cs="Times New Roman"/>
          <w:sz w:val="24"/>
          <w:szCs w:val="24"/>
        </w:rPr>
        <w:t>Принять и оплатить надлежащим образом выполненные работы в соответствии с настоящим Договором.</w:t>
      </w:r>
    </w:p>
    <w:p w:rsidR="00EE46B7" w:rsidRPr="00BB33AF" w:rsidRDefault="00CC2356" w:rsidP="00EE46B7">
      <w:pPr>
        <w:pStyle w:val="afb"/>
        <w:numPr>
          <w:ilvl w:val="2"/>
          <w:numId w:val="32"/>
        </w:numPr>
        <w:autoSpaceDE w:val="0"/>
        <w:spacing w:after="0" w:line="240" w:lineRule="auto"/>
        <w:ind w:left="0" w:firstLine="709"/>
        <w:jc w:val="both"/>
        <w:rPr>
          <w:rFonts w:ascii="Times New Roman" w:hAnsi="Times New Roman" w:cs="Times New Roman"/>
          <w:sz w:val="24"/>
          <w:szCs w:val="24"/>
        </w:rPr>
      </w:pPr>
      <w:r w:rsidRPr="00BB33AF">
        <w:rPr>
          <w:rFonts w:ascii="Times New Roman" w:hAnsi="Times New Roman" w:cs="Times New Roman"/>
          <w:sz w:val="24"/>
          <w:szCs w:val="24"/>
        </w:rPr>
        <w:t xml:space="preserve">Провести приемку предоставленных Подрядчиков результатов, предусмотренных Договором, в части их соответствия условиям Договора. </w:t>
      </w:r>
    </w:p>
    <w:p w:rsidR="00CC2356" w:rsidRPr="00BB33AF" w:rsidRDefault="00CC2356" w:rsidP="005F5523">
      <w:pPr>
        <w:pStyle w:val="afb"/>
        <w:numPr>
          <w:ilvl w:val="2"/>
          <w:numId w:val="32"/>
        </w:numPr>
        <w:autoSpaceDE w:val="0"/>
        <w:spacing w:after="0" w:line="240" w:lineRule="auto"/>
        <w:ind w:left="0" w:firstLine="709"/>
        <w:jc w:val="both"/>
        <w:rPr>
          <w:rFonts w:ascii="Times New Roman" w:hAnsi="Times New Roman" w:cs="Times New Roman"/>
          <w:sz w:val="24"/>
          <w:szCs w:val="24"/>
        </w:rPr>
      </w:pPr>
      <w:r w:rsidRPr="00BB33AF">
        <w:rPr>
          <w:rFonts w:ascii="Times New Roman" w:hAnsi="Times New Roman" w:cs="Times New Roman"/>
          <w:sz w:val="24"/>
          <w:szCs w:val="24"/>
        </w:rPr>
        <w:t>Своевременно сообщать Подрядчику о недостатках, обнаруженных в ходе выполнения работ, приемки, в течение гарантийного срока.</w:t>
      </w:r>
    </w:p>
    <w:p w:rsidR="005F5523" w:rsidRPr="00BB33AF" w:rsidRDefault="00CC2356" w:rsidP="005F5523">
      <w:pPr>
        <w:pStyle w:val="afb"/>
        <w:numPr>
          <w:ilvl w:val="1"/>
          <w:numId w:val="32"/>
        </w:numPr>
        <w:autoSpaceDE w:val="0"/>
        <w:spacing w:after="0"/>
        <w:ind w:left="0" w:firstLine="709"/>
        <w:jc w:val="both"/>
        <w:rPr>
          <w:rFonts w:ascii="Times New Roman" w:hAnsi="Times New Roman" w:cs="Times New Roman"/>
          <w:b/>
          <w:bCs/>
          <w:sz w:val="24"/>
          <w:szCs w:val="24"/>
        </w:rPr>
      </w:pPr>
      <w:r w:rsidRPr="00BB33AF">
        <w:rPr>
          <w:rFonts w:ascii="Times New Roman" w:hAnsi="Times New Roman" w:cs="Times New Roman"/>
          <w:b/>
          <w:bCs/>
          <w:sz w:val="24"/>
          <w:szCs w:val="24"/>
        </w:rPr>
        <w:t>Заказчик вправе:</w:t>
      </w:r>
    </w:p>
    <w:p w:rsidR="005F5523" w:rsidRPr="00BB33AF" w:rsidRDefault="00CC2356" w:rsidP="005F5523">
      <w:pPr>
        <w:pStyle w:val="afb"/>
        <w:numPr>
          <w:ilvl w:val="2"/>
          <w:numId w:val="32"/>
        </w:numPr>
        <w:autoSpaceDE w:val="0"/>
        <w:spacing w:after="0" w:line="240" w:lineRule="auto"/>
        <w:ind w:left="0" w:firstLine="709"/>
        <w:jc w:val="both"/>
        <w:rPr>
          <w:rFonts w:ascii="Times New Roman" w:hAnsi="Times New Roman" w:cs="Times New Roman"/>
          <w:b/>
          <w:bCs/>
          <w:sz w:val="24"/>
          <w:szCs w:val="24"/>
        </w:rPr>
      </w:pPr>
      <w:r w:rsidRPr="00BB33AF">
        <w:rPr>
          <w:rFonts w:ascii="Times New Roman" w:hAnsi="Times New Roman" w:cs="Times New Roman"/>
          <w:sz w:val="24"/>
          <w:szCs w:val="24"/>
        </w:rPr>
        <w:t>Требовать от Подрядчика надлежащего исполнения обязательств в соответствии с настоящим Договором, а также своевременного устранения выявленных недостатков.</w:t>
      </w:r>
    </w:p>
    <w:p w:rsidR="005F5523" w:rsidRPr="00BB33AF" w:rsidRDefault="00CC2356" w:rsidP="005F5523">
      <w:pPr>
        <w:pStyle w:val="afb"/>
        <w:numPr>
          <w:ilvl w:val="2"/>
          <w:numId w:val="32"/>
        </w:numPr>
        <w:autoSpaceDE w:val="0"/>
        <w:spacing w:after="0" w:line="240" w:lineRule="auto"/>
        <w:ind w:left="0" w:firstLine="709"/>
        <w:jc w:val="both"/>
        <w:rPr>
          <w:rFonts w:ascii="Times New Roman" w:hAnsi="Times New Roman" w:cs="Times New Roman"/>
          <w:b/>
          <w:bCs/>
          <w:sz w:val="24"/>
          <w:szCs w:val="24"/>
        </w:rPr>
      </w:pPr>
      <w:r w:rsidRPr="00BB33AF">
        <w:rPr>
          <w:rFonts w:ascii="Times New Roman" w:hAnsi="Times New Roman" w:cs="Times New Roman"/>
          <w:sz w:val="24"/>
          <w:szCs w:val="24"/>
        </w:rPr>
        <w:t>Запрашивать у Подрядчика информацию о ходе и состоянии выполняемых работ.</w:t>
      </w:r>
    </w:p>
    <w:p w:rsidR="005F5523" w:rsidRPr="00BB33AF" w:rsidRDefault="00CC2356" w:rsidP="005F5523">
      <w:pPr>
        <w:pStyle w:val="afb"/>
        <w:numPr>
          <w:ilvl w:val="2"/>
          <w:numId w:val="32"/>
        </w:numPr>
        <w:autoSpaceDE w:val="0"/>
        <w:spacing w:after="0" w:line="240" w:lineRule="auto"/>
        <w:ind w:left="0" w:firstLine="709"/>
        <w:jc w:val="both"/>
        <w:rPr>
          <w:rFonts w:ascii="Times New Roman" w:hAnsi="Times New Roman" w:cs="Times New Roman"/>
          <w:b/>
          <w:bCs/>
          <w:sz w:val="24"/>
          <w:szCs w:val="24"/>
        </w:rPr>
      </w:pPr>
      <w:r w:rsidRPr="00BB33AF">
        <w:rPr>
          <w:rFonts w:ascii="Times New Roman" w:hAnsi="Times New Roman" w:cs="Times New Roman"/>
          <w:sz w:val="24"/>
          <w:szCs w:val="24"/>
        </w:rPr>
        <w:t>Требовать от Подрядчика представления надлежащим образом оформленных документов, подтверждающих исполнение обязательств по настоящему Договору.</w:t>
      </w:r>
    </w:p>
    <w:p w:rsidR="00293B80" w:rsidRPr="00C03AF3" w:rsidRDefault="00CC2356" w:rsidP="00C03AF3">
      <w:pPr>
        <w:pStyle w:val="afb"/>
        <w:numPr>
          <w:ilvl w:val="2"/>
          <w:numId w:val="32"/>
        </w:numPr>
        <w:autoSpaceDE w:val="0"/>
        <w:spacing w:after="0" w:line="240" w:lineRule="auto"/>
        <w:ind w:left="0" w:firstLine="709"/>
        <w:jc w:val="both"/>
        <w:rPr>
          <w:rFonts w:ascii="Times New Roman" w:hAnsi="Times New Roman" w:cs="Times New Roman"/>
          <w:b/>
          <w:bCs/>
          <w:sz w:val="24"/>
          <w:szCs w:val="24"/>
        </w:rPr>
      </w:pPr>
      <w:r w:rsidRPr="00BB33AF">
        <w:rPr>
          <w:rFonts w:ascii="Times New Roman" w:hAnsi="Times New Roman" w:cs="Times New Roman"/>
          <w:sz w:val="24"/>
          <w:szCs w:val="24"/>
        </w:rPr>
        <w:t xml:space="preserve">Осуществлять контроль и надзор за ходом и качеством выполняемых работ, </w:t>
      </w:r>
      <w:r w:rsidRPr="00BB33AF">
        <w:rPr>
          <w:rFonts w:ascii="Times New Roman" w:hAnsi="Times New Roman" w:cs="Times New Roman"/>
          <w:spacing w:val="-1"/>
          <w:sz w:val="24"/>
          <w:szCs w:val="24"/>
        </w:rPr>
        <w:t>соблюдением сроков их выполнения, качеством предоставленных Подрядчиком материалов,</w:t>
      </w:r>
      <w:r w:rsidR="00C03AF3">
        <w:rPr>
          <w:rFonts w:ascii="Times New Roman" w:hAnsi="Times New Roman" w:cs="Times New Roman"/>
          <w:spacing w:val="-1"/>
          <w:sz w:val="24"/>
          <w:szCs w:val="24"/>
        </w:rPr>
        <w:t xml:space="preserve"> либо</w:t>
      </w:r>
      <w:r w:rsidR="008400D2">
        <w:rPr>
          <w:rFonts w:ascii="Times New Roman" w:hAnsi="Times New Roman" w:cs="Times New Roman"/>
          <w:spacing w:val="-1"/>
          <w:sz w:val="24"/>
          <w:szCs w:val="24"/>
        </w:rPr>
        <w:t xml:space="preserve"> </w:t>
      </w:r>
      <w:r w:rsidR="00C03AF3" w:rsidRPr="00C03AF3">
        <w:rPr>
          <w:rFonts w:ascii="Times New Roman" w:hAnsi="Times New Roman" w:cs="Times New Roman"/>
          <w:b/>
          <w:bCs/>
          <w:sz w:val="24"/>
          <w:szCs w:val="24"/>
        </w:rPr>
        <w:t>поручить выполнение функции по строительному контролю специализированной организации (ГКУ Амурской области «Строитель»)</w:t>
      </w:r>
      <w:r w:rsidR="008400D2">
        <w:rPr>
          <w:rFonts w:ascii="Times New Roman" w:hAnsi="Times New Roman" w:cs="Times New Roman"/>
          <w:b/>
          <w:bCs/>
          <w:sz w:val="24"/>
          <w:szCs w:val="24"/>
        </w:rPr>
        <w:t xml:space="preserve"> </w:t>
      </w:r>
      <w:r w:rsidRPr="00BB33AF">
        <w:rPr>
          <w:rFonts w:ascii="Times New Roman" w:hAnsi="Times New Roman" w:cs="Times New Roman"/>
          <w:spacing w:val="-1"/>
          <w:sz w:val="24"/>
          <w:szCs w:val="24"/>
        </w:rPr>
        <w:t xml:space="preserve">не вмешиваясь </w:t>
      </w:r>
      <w:r w:rsidRPr="00BB33AF">
        <w:rPr>
          <w:rFonts w:ascii="Times New Roman" w:hAnsi="Times New Roman" w:cs="Times New Roman"/>
          <w:sz w:val="24"/>
          <w:szCs w:val="24"/>
        </w:rPr>
        <w:t>при этом в оперативно-хозяйственную деятельность Подрядчика.</w:t>
      </w:r>
    </w:p>
    <w:p w:rsidR="005F5523" w:rsidRPr="009C4E81" w:rsidRDefault="005F5523" w:rsidP="005F5523">
      <w:pPr>
        <w:pStyle w:val="afb"/>
        <w:autoSpaceDE w:val="0"/>
        <w:spacing w:after="0" w:line="240" w:lineRule="auto"/>
        <w:ind w:left="0"/>
        <w:jc w:val="both"/>
        <w:rPr>
          <w:rFonts w:ascii="Times New Roman" w:hAnsi="Times New Roman" w:cs="Times New Roman"/>
          <w:bCs/>
          <w:sz w:val="24"/>
          <w:szCs w:val="24"/>
        </w:rPr>
      </w:pPr>
    </w:p>
    <w:p w:rsidR="00CC2356" w:rsidRPr="009C4E81" w:rsidRDefault="00CC2356" w:rsidP="005F5523">
      <w:pPr>
        <w:pStyle w:val="afb"/>
        <w:numPr>
          <w:ilvl w:val="0"/>
          <w:numId w:val="32"/>
        </w:numPr>
        <w:shd w:val="clear" w:color="auto" w:fill="FFFFFF"/>
        <w:spacing w:after="0" w:line="240" w:lineRule="auto"/>
        <w:ind w:left="0" w:firstLine="0"/>
        <w:jc w:val="center"/>
        <w:rPr>
          <w:rFonts w:ascii="Times New Roman" w:hAnsi="Times New Roman" w:cs="Times New Roman"/>
          <w:sz w:val="24"/>
          <w:szCs w:val="24"/>
        </w:rPr>
      </w:pPr>
      <w:r w:rsidRPr="009C4E81">
        <w:rPr>
          <w:rFonts w:ascii="Times New Roman" w:hAnsi="Times New Roman" w:cs="Times New Roman"/>
          <w:b/>
          <w:bCs/>
          <w:sz w:val="24"/>
          <w:szCs w:val="24"/>
        </w:rPr>
        <w:t>ПОРЯДОК ПРИЕМКИ РАБОТ</w:t>
      </w:r>
    </w:p>
    <w:p w:rsidR="005F5523" w:rsidRPr="009C4E81" w:rsidRDefault="00CC2356" w:rsidP="005F5523">
      <w:pPr>
        <w:pStyle w:val="afb"/>
        <w:numPr>
          <w:ilvl w:val="1"/>
          <w:numId w:val="32"/>
        </w:numPr>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 xml:space="preserve"> По завершении выполнения работ Подрядчик представляет Заказчику подписанный со своей стороны в двух экземплярах акт о приемке выполненных работ (этапа работ), счета (счет-фактура), акты освидетельствования скрытых работ, документы, подтверждающие качество и безопасность материалов, которые были применены в ходе выполнения работ. </w:t>
      </w:r>
    </w:p>
    <w:p w:rsidR="005F5523" w:rsidRPr="009C4E81" w:rsidRDefault="00CC2356" w:rsidP="005F5523">
      <w:pPr>
        <w:pStyle w:val="afb"/>
        <w:numPr>
          <w:ilvl w:val="1"/>
          <w:numId w:val="32"/>
        </w:numPr>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После получения от Подрядчика документов, указанных в п.5.1. Договора,</w:t>
      </w:r>
      <w:r w:rsidR="00CA5070">
        <w:rPr>
          <w:rFonts w:ascii="Times New Roman" w:hAnsi="Times New Roman" w:cs="Times New Roman"/>
          <w:sz w:val="24"/>
          <w:szCs w:val="24"/>
        </w:rPr>
        <w:t xml:space="preserve"> </w:t>
      </w:r>
      <w:r w:rsidRPr="009C4E81">
        <w:rPr>
          <w:rFonts w:ascii="Times New Roman" w:hAnsi="Times New Roman" w:cs="Times New Roman"/>
          <w:sz w:val="24"/>
          <w:szCs w:val="24"/>
        </w:rPr>
        <w:t xml:space="preserve">Заказчик в течение 5 </w:t>
      </w:r>
      <w:r w:rsidR="005F5523" w:rsidRPr="009C4E81">
        <w:rPr>
          <w:rFonts w:ascii="Times New Roman" w:hAnsi="Times New Roman" w:cs="Times New Roman"/>
          <w:sz w:val="24"/>
          <w:szCs w:val="24"/>
        </w:rPr>
        <w:t xml:space="preserve">(пяти) </w:t>
      </w:r>
      <w:r w:rsidRPr="009C4E81">
        <w:rPr>
          <w:rFonts w:ascii="Times New Roman" w:hAnsi="Times New Roman" w:cs="Times New Roman"/>
          <w:sz w:val="24"/>
          <w:szCs w:val="24"/>
        </w:rPr>
        <w:t xml:space="preserve">дней осматривает и принимает результаты работы на предмет соответствия их объема, качества требованиям, изложенным в настоящем Договоре и оформляет результаты приемки. Для проверки соответствия выполненных работ условиям Договора Заказчик проводит экспертизу (приемку). </w:t>
      </w:r>
    </w:p>
    <w:p w:rsidR="005F5523" w:rsidRPr="009C4E81" w:rsidRDefault="00CC2356" w:rsidP="005F5523">
      <w:pPr>
        <w:pStyle w:val="afb"/>
        <w:numPr>
          <w:ilvl w:val="1"/>
          <w:numId w:val="32"/>
        </w:numPr>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 xml:space="preserve">По итогам приемки работ представленный Подрядчиком Акт о приемке выполненных работ подписывается Заказчиком (в случае создания приемочной комиссии подписывается всеми членами приемочной комиссии и в тот же день утверждается заказчиком) и в день окончания приемки один экземпляр подписанного Заказчиком Акт о приемке выполненных работ направляется Подрядчику либо в те же сроки Заказчиком </w:t>
      </w:r>
      <w:r w:rsidRPr="009C4E81">
        <w:rPr>
          <w:rFonts w:ascii="Times New Roman" w:hAnsi="Times New Roman" w:cs="Times New Roman"/>
          <w:sz w:val="24"/>
          <w:szCs w:val="24"/>
        </w:rPr>
        <w:lastRenderedPageBreak/>
        <w:t>направляется в письменной форме мотивированный отказ  от приемки выполненных работ с указанием срока устранения дефектов (недоработки), или иных несоответствий в выполненных работах условиям настоящего Договора.</w:t>
      </w:r>
    </w:p>
    <w:p w:rsidR="005F5523" w:rsidRPr="009C4E81" w:rsidRDefault="00CC2356" w:rsidP="005F5523">
      <w:pPr>
        <w:pStyle w:val="afb"/>
        <w:numPr>
          <w:ilvl w:val="1"/>
          <w:numId w:val="32"/>
        </w:numPr>
        <w:spacing w:after="0" w:line="240" w:lineRule="auto"/>
        <w:ind w:left="0" w:firstLine="709"/>
        <w:jc w:val="both"/>
        <w:rPr>
          <w:rFonts w:ascii="Times New Roman" w:hAnsi="Times New Roman" w:cs="Times New Roman"/>
          <w:sz w:val="24"/>
          <w:szCs w:val="24"/>
        </w:rPr>
      </w:pPr>
      <w:r w:rsidRPr="005F5523">
        <w:rPr>
          <w:rFonts w:ascii="Times New Roman" w:hAnsi="Times New Roman" w:cs="Times New Roman"/>
          <w:sz w:val="24"/>
          <w:szCs w:val="24"/>
        </w:rPr>
        <w:t>После устранения Подрядчиком замечаний, указанных в мотивированном отказе от приемки выполненных работ, Заказчик осуществляет приемку работ и подписывает Акт о приемке выполненных работ в порядке и сроки, предусмотренные настоящим разделом.</w:t>
      </w:r>
    </w:p>
    <w:p w:rsidR="005F5523" w:rsidRPr="005F5523" w:rsidRDefault="00CC2356" w:rsidP="005F5523">
      <w:pPr>
        <w:pStyle w:val="afb"/>
        <w:numPr>
          <w:ilvl w:val="1"/>
          <w:numId w:val="32"/>
        </w:numPr>
        <w:spacing w:after="0" w:line="240" w:lineRule="auto"/>
        <w:ind w:left="0" w:firstLine="709"/>
        <w:jc w:val="both"/>
        <w:rPr>
          <w:sz w:val="24"/>
          <w:szCs w:val="24"/>
        </w:rPr>
      </w:pPr>
      <w:r w:rsidRPr="005F5523">
        <w:rPr>
          <w:rFonts w:ascii="Times New Roman" w:hAnsi="Times New Roman" w:cs="Times New Roman"/>
          <w:sz w:val="24"/>
          <w:szCs w:val="24"/>
        </w:rPr>
        <w:t>Заказчик, обнаруживший после приемки работы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CC2356" w:rsidRPr="005F5523" w:rsidRDefault="00CC2356" w:rsidP="005F5523">
      <w:pPr>
        <w:pStyle w:val="afb"/>
        <w:numPr>
          <w:ilvl w:val="1"/>
          <w:numId w:val="32"/>
        </w:numPr>
        <w:spacing w:after="0" w:line="240" w:lineRule="auto"/>
        <w:ind w:left="0" w:firstLine="709"/>
        <w:jc w:val="both"/>
        <w:rPr>
          <w:sz w:val="24"/>
          <w:szCs w:val="24"/>
        </w:rPr>
      </w:pPr>
      <w:r w:rsidRPr="005F5523">
        <w:rPr>
          <w:rFonts w:ascii="Times New Roman" w:hAnsi="Times New Roman" w:cs="Times New Roman"/>
          <w:sz w:val="24"/>
          <w:szCs w:val="24"/>
        </w:rPr>
        <w:t>Подписанный Сторонами акт о приемке выполненных работ является основанием для оплаты Подрядчику за выполненные работы.</w:t>
      </w:r>
    </w:p>
    <w:p w:rsidR="009C4E81" w:rsidRPr="009C4E81" w:rsidRDefault="009C4E81" w:rsidP="009C4E81">
      <w:pPr>
        <w:ind w:firstLine="567"/>
        <w:rPr>
          <w:sz w:val="24"/>
          <w:szCs w:val="24"/>
        </w:rPr>
      </w:pPr>
    </w:p>
    <w:p w:rsidR="00CC2356" w:rsidRPr="009C4E81" w:rsidRDefault="00CC2356" w:rsidP="009C4E81">
      <w:pPr>
        <w:pStyle w:val="afb"/>
        <w:numPr>
          <w:ilvl w:val="0"/>
          <w:numId w:val="32"/>
        </w:numPr>
        <w:spacing w:after="0" w:line="240" w:lineRule="auto"/>
        <w:ind w:left="0" w:firstLine="0"/>
        <w:jc w:val="center"/>
        <w:rPr>
          <w:rFonts w:ascii="Times New Roman" w:hAnsi="Times New Roman" w:cs="Times New Roman"/>
          <w:b/>
          <w:sz w:val="24"/>
          <w:szCs w:val="24"/>
        </w:rPr>
      </w:pPr>
      <w:r w:rsidRPr="009C4E81">
        <w:rPr>
          <w:rFonts w:ascii="Times New Roman" w:hAnsi="Times New Roman" w:cs="Times New Roman"/>
          <w:b/>
          <w:sz w:val="24"/>
          <w:szCs w:val="24"/>
        </w:rPr>
        <w:t>ГАРАНТИИ</w:t>
      </w:r>
    </w:p>
    <w:p w:rsidR="009C4E81" w:rsidRPr="009C4E81" w:rsidRDefault="00CC2356" w:rsidP="009C4E81">
      <w:pPr>
        <w:pStyle w:val="afb"/>
        <w:numPr>
          <w:ilvl w:val="1"/>
          <w:numId w:val="32"/>
        </w:numPr>
        <w:shd w:val="clear" w:color="auto" w:fill="FFFFFF"/>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Подрядчик гарантирует качество выполненных работ, включая материалы, комплектующие и крепежные элементы.</w:t>
      </w:r>
    </w:p>
    <w:p w:rsidR="009C4E81" w:rsidRPr="009C4E81" w:rsidRDefault="00CC2356" w:rsidP="009C4E81">
      <w:pPr>
        <w:pStyle w:val="afb"/>
        <w:numPr>
          <w:ilvl w:val="1"/>
          <w:numId w:val="32"/>
        </w:numPr>
        <w:shd w:val="clear" w:color="auto" w:fill="FFFFFF"/>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 xml:space="preserve">Гарантийный срок на выполненные работы включая материалы, комплектующие и крепежные элементы составляет 60 </w:t>
      </w:r>
      <w:r w:rsidR="009C4E81" w:rsidRPr="009C4E81">
        <w:rPr>
          <w:rFonts w:ascii="Times New Roman" w:hAnsi="Times New Roman" w:cs="Times New Roman"/>
          <w:sz w:val="24"/>
          <w:szCs w:val="24"/>
        </w:rPr>
        <w:t xml:space="preserve">(шестьдесят) </w:t>
      </w:r>
      <w:r w:rsidRPr="009C4E81">
        <w:rPr>
          <w:rFonts w:ascii="Times New Roman" w:hAnsi="Times New Roman" w:cs="Times New Roman"/>
          <w:sz w:val="24"/>
          <w:szCs w:val="24"/>
        </w:rPr>
        <w:t>месяцев с даты подписания сторонами Акта о приемке выполненных работ.</w:t>
      </w:r>
      <w:r w:rsidR="002D6FBD">
        <w:rPr>
          <w:rFonts w:ascii="Times New Roman" w:hAnsi="Times New Roman" w:cs="Times New Roman"/>
          <w:sz w:val="24"/>
          <w:szCs w:val="24"/>
        </w:rPr>
        <w:t xml:space="preserve"> </w:t>
      </w:r>
      <w:r w:rsidRPr="009C4E81">
        <w:rPr>
          <w:rFonts w:ascii="Times New Roman" w:hAnsi="Times New Roman" w:cs="Times New Roman"/>
          <w:sz w:val="24"/>
          <w:szCs w:val="24"/>
        </w:rPr>
        <w:t>В случае выявления недостатков (дефектов) гарантийный срок продляется на период их устранения.</w:t>
      </w:r>
    </w:p>
    <w:p w:rsidR="009C4E81" w:rsidRPr="009C4E81" w:rsidRDefault="00CC2356" w:rsidP="009C4E81">
      <w:pPr>
        <w:pStyle w:val="afb"/>
        <w:numPr>
          <w:ilvl w:val="1"/>
          <w:numId w:val="32"/>
        </w:numPr>
        <w:shd w:val="clear" w:color="auto" w:fill="FFFFFF"/>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В течение гарантийного срока Подрядчик обязан устранять за свой счет все неисправности,</w:t>
      </w:r>
      <w:r w:rsidRPr="009C4E81">
        <w:rPr>
          <w:rFonts w:ascii="Times New Roman" w:hAnsi="Times New Roman" w:cs="Times New Roman"/>
          <w:color w:val="000000"/>
          <w:sz w:val="24"/>
          <w:szCs w:val="24"/>
        </w:rPr>
        <w:t xml:space="preserve"> недостатки, </w:t>
      </w:r>
      <w:r w:rsidRPr="009C4E81">
        <w:rPr>
          <w:rFonts w:ascii="Times New Roman" w:hAnsi="Times New Roman" w:cs="Times New Roman"/>
          <w:sz w:val="24"/>
          <w:szCs w:val="24"/>
        </w:rPr>
        <w:t>и дефекты в сроки, указанные Заказчиком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w:t>
      </w:r>
      <w:r w:rsidR="009C4E81">
        <w:rPr>
          <w:rFonts w:ascii="Times New Roman" w:hAnsi="Times New Roman" w:cs="Times New Roman"/>
          <w:sz w:val="24"/>
          <w:szCs w:val="24"/>
        </w:rPr>
        <w:t xml:space="preserve"> (трёх)</w:t>
      </w:r>
      <w:r w:rsidRPr="009C4E81">
        <w:rPr>
          <w:rFonts w:ascii="Times New Roman" w:hAnsi="Times New Roman" w:cs="Times New Roman"/>
          <w:sz w:val="24"/>
          <w:szCs w:val="24"/>
        </w:rPr>
        <w:t xml:space="preserve"> дней со дня получения письменного извещения Заказчика. </w:t>
      </w:r>
    </w:p>
    <w:p w:rsidR="009C4E81" w:rsidRPr="009C4E81" w:rsidRDefault="00CC2356" w:rsidP="009C4E81">
      <w:pPr>
        <w:pStyle w:val="afb"/>
        <w:numPr>
          <w:ilvl w:val="1"/>
          <w:numId w:val="32"/>
        </w:numPr>
        <w:shd w:val="clear" w:color="auto" w:fill="FFFFFF"/>
        <w:spacing w:after="0" w:line="240" w:lineRule="auto"/>
        <w:ind w:left="0" w:firstLine="709"/>
        <w:jc w:val="both"/>
        <w:rPr>
          <w:rFonts w:ascii="Times New Roman" w:hAnsi="Times New Roman" w:cs="Times New Roman"/>
          <w:sz w:val="24"/>
          <w:szCs w:val="24"/>
        </w:rPr>
      </w:pPr>
      <w:r w:rsidRPr="009C4E81">
        <w:rPr>
          <w:rFonts w:ascii="Times New Roman" w:hAnsi="Times New Roman" w:cs="Times New Roman"/>
          <w:sz w:val="24"/>
          <w:szCs w:val="24"/>
        </w:rPr>
        <w:t>В случае уклонения Подрядчика в течение 5 (пяти) дней от составления акта Заказчик вправе составить соответствующий акт самостоятельно или с привлечением экспертной организации – независимого эксперта.</w:t>
      </w:r>
      <w:r w:rsidR="00446225">
        <w:rPr>
          <w:rFonts w:ascii="Times New Roman" w:hAnsi="Times New Roman" w:cs="Times New Roman"/>
          <w:sz w:val="24"/>
          <w:szCs w:val="24"/>
        </w:rPr>
        <w:t xml:space="preserve"> </w:t>
      </w:r>
      <w:r w:rsidRPr="009C4E81">
        <w:rPr>
          <w:rFonts w:ascii="Times New Roman" w:hAnsi="Times New Roman" w:cs="Times New Roman"/>
          <w:sz w:val="24"/>
          <w:szCs w:val="24"/>
        </w:rPr>
        <w:t>При этом расходы на соответствующую экспертизу несёт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несёт Сторона, потребовавшая назначение экспертизы, а если она назначена по соглашению между Сторонами, обе Стороны поровну.</w:t>
      </w:r>
    </w:p>
    <w:p w:rsidR="00CC2356" w:rsidRPr="003E399D" w:rsidRDefault="00CC2356" w:rsidP="003E399D">
      <w:pPr>
        <w:pStyle w:val="afb"/>
        <w:numPr>
          <w:ilvl w:val="1"/>
          <w:numId w:val="32"/>
        </w:numPr>
        <w:shd w:val="clear" w:color="auto" w:fill="FFFFFF"/>
        <w:spacing w:after="0" w:line="240" w:lineRule="auto"/>
        <w:ind w:left="0" w:firstLine="709"/>
        <w:jc w:val="both"/>
        <w:rPr>
          <w:rFonts w:ascii="Times New Roman" w:hAnsi="Times New Roman" w:cs="Times New Roman"/>
          <w:sz w:val="24"/>
          <w:szCs w:val="24"/>
        </w:rPr>
      </w:pPr>
      <w:r w:rsidRPr="003E399D">
        <w:rPr>
          <w:rFonts w:ascii="Times New Roman" w:hAnsi="Times New Roman" w:cs="Times New Roman"/>
          <w:sz w:val="24"/>
          <w:szCs w:val="24"/>
        </w:rPr>
        <w:t>Указанные гарантии не распространяются на случаи преднамеренного</w:t>
      </w:r>
      <w:r w:rsidR="00446225">
        <w:rPr>
          <w:rFonts w:ascii="Times New Roman" w:hAnsi="Times New Roman" w:cs="Times New Roman"/>
          <w:sz w:val="24"/>
          <w:szCs w:val="24"/>
        </w:rPr>
        <w:t xml:space="preserve"> </w:t>
      </w:r>
      <w:r w:rsidRPr="003E399D">
        <w:rPr>
          <w:rFonts w:ascii="Times New Roman" w:hAnsi="Times New Roman" w:cs="Times New Roman"/>
          <w:sz w:val="24"/>
          <w:szCs w:val="24"/>
        </w:rPr>
        <w:t>повреждения объекта со стороны третьих лиц.</w:t>
      </w:r>
    </w:p>
    <w:p w:rsidR="009C4E81" w:rsidRPr="003E399D" w:rsidRDefault="009C4E81" w:rsidP="003E399D">
      <w:pPr>
        <w:shd w:val="clear" w:color="auto" w:fill="FFFFFF"/>
        <w:ind w:firstLine="0"/>
        <w:rPr>
          <w:sz w:val="24"/>
          <w:szCs w:val="24"/>
        </w:rPr>
      </w:pPr>
    </w:p>
    <w:p w:rsidR="00CC2356" w:rsidRPr="003E399D" w:rsidRDefault="00CC2356" w:rsidP="003E399D">
      <w:pPr>
        <w:pStyle w:val="afb"/>
        <w:numPr>
          <w:ilvl w:val="0"/>
          <w:numId w:val="32"/>
        </w:numPr>
        <w:shd w:val="clear" w:color="auto" w:fill="FFFFFF"/>
        <w:spacing w:after="0" w:line="240" w:lineRule="auto"/>
        <w:ind w:left="0" w:firstLine="0"/>
        <w:jc w:val="center"/>
        <w:rPr>
          <w:rFonts w:ascii="Times New Roman" w:hAnsi="Times New Roman" w:cs="Times New Roman"/>
          <w:b/>
          <w:bCs/>
          <w:sz w:val="24"/>
          <w:szCs w:val="24"/>
        </w:rPr>
      </w:pPr>
      <w:r w:rsidRPr="003E399D">
        <w:rPr>
          <w:rFonts w:ascii="Times New Roman" w:hAnsi="Times New Roman" w:cs="Times New Roman"/>
          <w:b/>
          <w:bCs/>
          <w:sz w:val="24"/>
          <w:szCs w:val="24"/>
        </w:rPr>
        <w:t>ОТВЕТСТВЕННОСТЬ СТОРОН</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За неисполнение или ненадлежащее исполнение своих обязательств по настоящему договору каждая из Сторон несет ответственность в соответствии с действующим законодательством Российской Федерации и настоящим договором.</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Стороны освобождаются от ответствен</w:t>
      </w:r>
      <w:r w:rsidRPr="003E399D">
        <w:rPr>
          <w:rFonts w:ascii="Times New Roman" w:hAnsi="Times New Roman" w:cs="Times New Roman"/>
          <w:sz w:val="24"/>
          <w:szCs w:val="24"/>
        </w:rPr>
        <w:softHyphen/>
        <w:t>ности за неисполнение или ненадлежащее исполнение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таких как: пожар, на</w:t>
      </w:r>
      <w:r w:rsidRPr="003E399D">
        <w:rPr>
          <w:rFonts w:ascii="Times New Roman" w:hAnsi="Times New Roman" w:cs="Times New Roman"/>
          <w:sz w:val="24"/>
          <w:szCs w:val="24"/>
        </w:rPr>
        <w:softHyphen/>
        <w:t>воднение, землетрясение, военные действия, эмбарго на экспорт или импорт, забастовки и т.п., если эти обстоятельства непосредствен</w:t>
      </w:r>
      <w:r w:rsidRPr="003E399D">
        <w:rPr>
          <w:rFonts w:ascii="Times New Roman" w:hAnsi="Times New Roman" w:cs="Times New Roman"/>
          <w:sz w:val="24"/>
          <w:szCs w:val="24"/>
        </w:rPr>
        <w:softHyphen/>
        <w:t>но повлияли на исполнение настоящего договора. Сторона, которой обстоя</w:t>
      </w:r>
      <w:r w:rsidRPr="003E399D">
        <w:rPr>
          <w:rFonts w:ascii="Times New Roman" w:hAnsi="Times New Roman" w:cs="Times New Roman"/>
          <w:sz w:val="24"/>
          <w:szCs w:val="24"/>
        </w:rPr>
        <w:softHyphen/>
        <w:t xml:space="preserve">тельства непреодолимой силы не позволяют надлежащим образом исполнить обязательства по договору, </w:t>
      </w:r>
      <w:r w:rsidR="0033409D">
        <w:rPr>
          <w:rFonts w:ascii="Times New Roman" w:hAnsi="Times New Roman" w:cs="Times New Roman"/>
          <w:sz w:val="24"/>
          <w:szCs w:val="24"/>
        </w:rPr>
        <w:t>обязана в тече</w:t>
      </w:r>
      <w:r w:rsidR="0033409D">
        <w:rPr>
          <w:rFonts w:ascii="Times New Roman" w:hAnsi="Times New Roman" w:cs="Times New Roman"/>
          <w:sz w:val="24"/>
          <w:szCs w:val="24"/>
        </w:rPr>
        <w:softHyphen/>
        <w:t>ние 1 (о</w:t>
      </w:r>
      <w:r w:rsidRPr="003E399D">
        <w:rPr>
          <w:rFonts w:ascii="Times New Roman" w:hAnsi="Times New Roman" w:cs="Times New Roman"/>
          <w:sz w:val="24"/>
          <w:szCs w:val="24"/>
        </w:rPr>
        <w:t>дного) календарного дня известить другую сторону о наступлении вышеуказанных обстоятельств, а по их прекращении – также о прекращении вышеуказанных обстоятельств. При этом срок исполнения обяза</w:t>
      </w:r>
      <w:r w:rsidRPr="003E399D">
        <w:rPr>
          <w:rFonts w:ascii="Times New Roman" w:hAnsi="Times New Roman" w:cs="Times New Roman"/>
          <w:sz w:val="24"/>
          <w:szCs w:val="24"/>
        </w:rPr>
        <w:softHyphen/>
        <w:t>тельств по договору может быть продлен Сторонами соразмер</w:t>
      </w:r>
      <w:r w:rsidRPr="003E399D">
        <w:rPr>
          <w:rFonts w:ascii="Times New Roman" w:hAnsi="Times New Roman" w:cs="Times New Roman"/>
          <w:sz w:val="24"/>
          <w:szCs w:val="24"/>
        </w:rPr>
        <w:softHyphen/>
        <w:t xml:space="preserve">но времени, в течение которого действовали такие </w:t>
      </w:r>
      <w:r w:rsidRPr="003E399D">
        <w:rPr>
          <w:rFonts w:ascii="Times New Roman" w:hAnsi="Times New Roman" w:cs="Times New Roman"/>
          <w:sz w:val="24"/>
          <w:szCs w:val="24"/>
        </w:rPr>
        <w:lastRenderedPageBreak/>
        <w:t>обстоятельства и их последствия. Несвоевременное извещение об обстоятельствах непреодолимой силы лишает соответствующую сторону права ссылаться на них в будущем.</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 xml:space="preserve">В случае просрочки Заказчиком оплаты </w:t>
      </w:r>
      <w:r w:rsidR="0033409D">
        <w:rPr>
          <w:rFonts w:ascii="Times New Roman" w:hAnsi="Times New Roman" w:cs="Times New Roman"/>
          <w:sz w:val="24"/>
          <w:szCs w:val="24"/>
        </w:rPr>
        <w:t>выполненных</w:t>
      </w:r>
      <w:r w:rsidR="00CA5070">
        <w:rPr>
          <w:rFonts w:ascii="Times New Roman" w:hAnsi="Times New Roman" w:cs="Times New Roman"/>
          <w:sz w:val="24"/>
          <w:szCs w:val="24"/>
        </w:rPr>
        <w:t xml:space="preserve"> </w:t>
      </w:r>
      <w:r w:rsidR="0033409D">
        <w:rPr>
          <w:rFonts w:ascii="Times New Roman" w:hAnsi="Times New Roman" w:cs="Times New Roman"/>
          <w:sz w:val="24"/>
          <w:szCs w:val="24"/>
        </w:rPr>
        <w:t>р</w:t>
      </w:r>
      <w:r w:rsidRPr="003E399D">
        <w:rPr>
          <w:rFonts w:ascii="Times New Roman" w:hAnsi="Times New Roman" w:cs="Times New Roman"/>
          <w:sz w:val="24"/>
          <w:szCs w:val="24"/>
        </w:rPr>
        <w:t>абот, Поставщик вправе потребовать уплаты неустойки (пени) в размере одной трехсотой действующей на дату уплаты пеней ставки рефинансирования Центрального банка РФ от не уплаченной в срок суммы за каждый день просрочки.</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 xml:space="preserve">В случае просрочки исполнения обязательств по договору Заказчик вправе взыскать с Поставщика неустойку (пени) в размере 0,5% стоимости </w:t>
      </w:r>
      <w:proofErr w:type="spellStart"/>
      <w:r w:rsidRPr="003E399D">
        <w:rPr>
          <w:rFonts w:ascii="Times New Roman" w:hAnsi="Times New Roman" w:cs="Times New Roman"/>
          <w:sz w:val="24"/>
          <w:szCs w:val="24"/>
        </w:rPr>
        <w:t>недоисполненых</w:t>
      </w:r>
      <w:proofErr w:type="spellEnd"/>
      <w:r w:rsidRPr="003E399D">
        <w:rPr>
          <w:rFonts w:ascii="Times New Roman" w:hAnsi="Times New Roman" w:cs="Times New Roman"/>
          <w:sz w:val="24"/>
          <w:szCs w:val="24"/>
        </w:rPr>
        <w:t xml:space="preserve"> работ за каждый день просрочки. </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 xml:space="preserve">В случае обнаружения скрытых недостатков выполненных </w:t>
      </w:r>
      <w:r w:rsidR="0033409D">
        <w:rPr>
          <w:rFonts w:ascii="Times New Roman" w:hAnsi="Times New Roman" w:cs="Times New Roman"/>
          <w:sz w:val="24"/>
          <w:szCs w:val="24"/>
        </w:rPr>
        <w:t>р</w:t>
      </w:r>
      <w:r w:rsidRPr="003E399D">
        <w:rPr>
          <w:rFonts w:ascii="Times New Roman" w:hAnsi="Times New Roman" w:cs="Times New Roman"/>
          <w:sz w:val="24"/>
          <w:szCs w:val="24"/>
        </w:rPr>
        <w:t>абот (т.е. недостатков, которые невозможно было установи</w:t>
      </w:r>
      <w:r w:rsidR="0033409D">
        <w:rPr>
          <w:rFonts w:ascii="Times New Roman" w:hAnsi="Times New Roman" w:cs="Times New Roman"/>
          <w:sz w:val="24"/>
          <w:szCs w:val="24"/>
        </w:rPr>
        <w:t>ть при обычном способе приемки р</w:t>
      </w:r>
      <w:r w:rsidRPr="003E399D">
        <w:rPr>
          <w:rFonts w:ascii="Times New Roman" w:hAnsi="Times New Roman" w:cs="Times New Roman"/>
          <w:sz w:val="24"/>
          <w:szCs w:val="24"/>
        </w:rPr>
        <w:t>абот по качеству), Заказчик вправе взыскать с Поставщика неустойку (пени) в размере 0,5% от стоимости Работ с недостатками за каждый день с момента, когда Работы должен был быть переданы Заказчику в соответствии с условиями договора и до момента исполнения Поставщиком требований Заказчика, связанных с такими недостатками Работ (включая переделку Работ или возвра</w:t>
      </w:r>
      <w:r w:rsidR="009C4E81" w:rsidRPr="003E399D">
        <w:rPr>
          <w:rFonts w:ascii="Times New Roman" w:hAnsi="Times New Roman" w:cs="Times New Roman"/>
          <w:sz w:val="24"/>
          <w:szCs w:val="24"/>
        </w:rPr>
        <w:t>т уплаченных денежных средств).</w:t>
      </w:r>
    </w:p>
    <w:p w:rsidR="009C4E81" w:rsidRPr="003E399D" w:rsidRDefault="00CC2356" w:rsidP="003E399D">
      <w:pPr>
        <w:pStyle w:val="afb"/>
        <w:spacing w:after="0" w:line="240" w:lineRule="auto"/>
        <w:ind w:left="0" w:firstLine="709"/>
        <w:jc w:val="both"/>
        <w:rPr>
          <w:rFonts w:ascii="Times New Roman" w:hAnsi="Times New Roman" w:cs="Times New Roman"/>
          <w:sz w:val="24"/>
          <w:szCs w:val="24"/>
        </w:rPr>
      </w:pPr>
      <w:r w:rsidRPr="003E399D">
        <w:rPr>
          <w:rFonts w:ascii="Times New Roman" w:hAnsi="Times New Roman" w:cs="Times New Roman"/>
          <w:sz w:val="24"/>
          <w:szCs w:val="24"/>
        </w:rPr>
        <w:t xml:space="preserve">Такая неустойка может быть взыскана при условии, что Заказчик направил Поставщику извещение о недостатках в установленные сроки. </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В случае просрочки исполнения требований Заказчика, связанных с недостатками выполненных Работ (в том числе связанных с недостатками сопроводительных документов), Заказчик вправе взыскать с Поставщика неустойку (пени) в размере 0,5% стоимости выполненных Работ с недостатками за каждый день просрочки исполнения требований.</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 xml:space="preserve">В случае выполнения работ, не соответствующего требованиям Заказчика, </w:t>
      </w:r>
      <w:r w:rsidRPr="003E399D">
        <w:rPr>
          <w:rFonts w:ascii="Times New Roman" w:hAnsi="Times New Roman" w:cs="Times New Roman"/>
          <w:bCs/>
          <w:iCs/>
          <w:sz w:val="24"/>
          <w:szCs w:val="24"/>
        </w:rPr>
        <w:t>указанным</w:t>
      </w:r>
      <w:r w:rsidRPr="003E399D">
        <w:rPr>
          <w:rFonts w:ascii="Times New Roman" w:hAnsi="Times New Roman" w:cs="Times New Roman"/>
          <w:sz w:val="24"/>
          <w:szCs w:val="24"/>
        </w:rPr>
        <w:t xml:space="preserve"> в Приложении </w:t>
      </w:r>
      <w:r w:rsidR="0033409D">
        <w:rPr>
          <w:rFonts w:ascii="Times New Roman" w:hAnsi="Times New Roman" w:cs="Times New Roman"/>
          <w:sz w:val="24"/>
          <w:szCs w:val="24"/>
        </w:rPr>
        <w:t xml:space="preserve">№ </w:t>
      </w:r>
      <w:r w:rsidRPr="003E399D">
        <w:rPr>
          <w:rFonts w:ascii="Times New Roman" w:hAnsi="Times New Roman" w:cs="Times New Roman"/>
          <w:sz w:val="24"/>
          <w:szCs w:val="24"/>
        </w:rPr>
        <w:t>1 к договору, Заказчик вправе взыскать с Поставщика неустойку (штраф) в размере 10</w:t>
      </w:r>
      <w:r w:rsidR="0033409D">
        <w:rPr>
          <w:rFonts w:ascii="Times New Roman" w:hAnsi="Times New Roman" w:cs="Times New Roman"/>
          <w:sz w:val="24"/>
          <w:szCs w:val="24"/>
        </w:rPr>
        <w:t xml:space="preserve"> (десяти) процентов</w:t>
      </w:r>
      <w:r w:rsidRPr="003E399D">
        <w:rPr>
          <w:rFonts w:ascii="Times New Roman" w:hAnsi="Times New Roman" w:cs="Times New Roman"/>
          <w:sz w:val="24"/>
          <w:szCs w:val="24"/>
        </w:rPr>
        <w:t xml:space="preserve"> цены договора.</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Неустойки, предусмотренные пунктами 7.6 и 7.7 настоящего договора, могут быть взысканы одновременно с неустойками, предусмотренными п.7.4 и 7.5</w:t>
      </w:r>
      <w:r w:rsidR="009C4E81" w:rsidRPr="003E399D">
        <w:rPr>
          <w:rFonts w:ascii="Times New Roman" w:hAnsi="Times New Roman" w:cs="Times New Roman"/>
          <w:sz w:val="24"/>
          <w:szCs w:val="24"/>
        </w:rPr>
        <w:t xml:space="preserve"> настоящего договора.</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В случае расторжения настоящего договора в связи с неисполнением или ненадлежащим исполнением Поставщиком своих обязательств по договору Заказчик вправе взыскать с Поставщика неустойку (штраф) в размере 10</w:t>
      </w:r>
      <w:r w:rsidR="0033409D">
        <w:rPr>
          <w:rFonts w:ascii="Times New Roman" w:hAnsi="Times New Roman" w:cs="Times New Roman"/>
          <w:sz w:val="24"/>
          <w:szCs w:val="24"/>
        </w:rPr>
        <w:t xml:space="preserve"> (десяти) процентов</w:t>
      </w:r>
      <w:r w:rsidRPr="003E399D">
        <w:rPr>
          <w:rFonts w:ascii="Times New Roman" w:hAnsi="Times New Roman" w:cs="Times New Roman"/>
          <w:sz w:val="24"/>
          <w:szCs w:val="24"/>
        </w:rPr>
        <w:t xml:space="preserve"> цены договора.</w:t>
      </w:r>
    </w:p>
    <w:p w:rsidR="009C4E81"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Заказчик вправе удерживать суммы начисленных в соответствии с настоящим договором неустоек (штрафов, пеней) из осуществляемых по настоящему договору</w:t>
      </w:r>
      <w:r w:rsidR="0033409D">
        <w:rPr>
          <w:rFonts w:ascii="Times New Roman" w:hAnsi="Times New Roman" w:cs="Times New Roman"/>
          <w:sz w:val="24"/>
          <w:szCs w:val="24"/>
        </w:rPr>
        <w:t xml:space="preserve"> платежей за любые выполненные р</w:t>
      </w:r>
      <w:r w:rsidRPr="003E399D">
        <w:rPr>
          <w:rFonts w:ascii="Times New Roman" w:hAnsi="Times New Roman" w:cs="Times New Roman"/>
          <w:sz w:val="24"/>
          <w:szCs w:val="24"/>
        </w:rPr>
        <w:t>аботы. Заказчик также вправе удерживать суммы, причитающиеся выплате Поста</w:t>
      </w:r>
      <w:r w:rsidR="0033409D">
        <w:rPr>
          <w:rFonts w:ascii="Times New Roman" w:hAnsi="Times New Roman" w:cs="Times New Roman"/>
          <w:sz w:val="24"/>
          <w:szCs w:val="24"/>
        </w:rPr>
        <w:t>вщику за любые выполненные р</w:t>
      </w:r>
      <w:r w:rsidRPr="003E399D">
        <w:rPr>
          <w:rFonts w:ascii="Times New Roman" w:hAnsi="Times New Roman" w:cs="Times New Roman"/>
          <w:sz w:val="24"/>
          <w:szCs w:val="24"/>
        </w:rPr>
        <w:t>аботы, до момента погашения Поставщиком задолженности по начисленным неустойкам (штрафам, пеням).</w:t>
      </w:r>
    </w:p>
    <w:p w:rsidR="00CC2356" w:rsidRPr="003E399D" w:rsidRDefault="00CC2356" w:rsidP="003E399D">
      <w:pPr>
        <w:pStyle w:val="afb"/>
        <w:numPr>
          <w:ilvl w:val="1"/>
          <w:numId w:val="32"/>
        </w:numPr>
        <w:spacing w:after="0" w:line="240" w:lineRule="auto"/>
        <w:ind w:left="0" w:firstLine="709"/>
        <w:jc w:val="both"/>
        <w:rPr>
          <w:rFonts w:ascii="Times New Roman" w:hAnsi="Times New Roman" w:cs="Times New Roman"/>
          <w:b/>
          <w:sz w:val="24"/>
          <w:szCs w:val="24"/>
          <w:u w:val="single"/>
        </w:rPr>
      </w:pPr>
      <w:r w:rsidRPr="003E399D">
        <w:rPr>
          <w:rFonts w:ascii="Times New Roman" w:hAnsi="Times New Roman" w:cs="Times New Roman"/>
          <w:sz w:val="24"/>
          <w:szCs w:val="24"/>
        </w:rPr>
        <w:t>Уплата неустойки не освобождает Поставщика от возмещения Заказчику убытков в полной сумме сверх неустойки.</w:t>
      </w:r>
    </w:p>
    <w:p w:rsidR="00CC2356" w:rsidRPr="003E399D" w:rsidRDefault="00CC2356" w:rsidP="003E399D">
      <w:pPr>
        <w:ind w:firstLine="709"/>
        <w:rPr>
          <w:sz w:val="24"/>
          <w:szCs w:val="24"/>
        </w:rPr>
      </w:pPr>
      <w:r w:rsidRPr="003E399D">
        <w:rPr>
          <w:sz w:val="24"/>
          <w:szCs w:val="24"/>
        </w:rPr>
        <w:t>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w:t>
      </w:r>
    </w:p>
    <w:p w:rsidR="0033409D" w:rsidRPr="0033409D" w:rsidRDefault="0033409D" w:rsidP="0033409D">
      <w:pPr>
        <w:shd w:val="clear" w:color="auto" w:fill="FFFFFF"/>
        <w:ind w:firstLine="0"/>
        <w:rPr>
          <w:bCs/>
          <w:sz w:val="24"/>
          <w:szCs w:val="24"/>
        </w:rPr>
      </w:pPr>
    </w:p>
    <w:p w:rsidR="00CC2356" w:rsidRPr="0033409D" w:rsidRDefault="00CC2356" w:rsidP="0033409D">
      <w:pPr>
        <w:pStyle w:val="afb"/>
        <w:numPr>
          <w:ilvl w:val="0"/>
          <w:numId w:val="32"/>
        </w:numPr>
        <w:shd w:val="clear" w:color="auto" w:fill="FFFFFF"/>
        <w:spacing w:after="0" w:line="240" w:lineRule="auto"/>
        <w:ind w:left="0" w:firstLine="0"/>
        <w:jc w:val="center"/>
        <w:rPr>
          <w:rFonts w:ascii="Times New Roman" w:hAnsi="Times New Roman" w:cs="Times New Roman"/>
          <w:b/>
          <w:bCs/>
          <w:sz w:val="24"/>
          <w:szCs w:val="24"/>
        </w:rPr>
      </w:pPr>
      <w:r w:rsidRPr="0033409D">
        <w:rPr>
          <w:rFonts w:ascii="Times New Roman" w:hAnsi="Times New Roman" w:cs="Times New Roman"/>
          <w:b/>
          <w:bCs/>
          <w:sz w:val="24"/>
          <w:szCs w:val="24"/>
        </w:rPr>
        <w:t>ФОРС-МАЖОР</w:t>
      </w:r>
    </w:p>
    <w:p w:rsidR="0033409D" w:rsidRPr="0033409D" w:rsidRDefault="00CC2356" w:rsidP="005501F4">
      <w:pPr>
        <w:pStyle w:val="afb"/>
        <w:numPr>
          <w:ilvl w:val="1"/>
          <w:numId w:val="32"/>
        </w:numPr>
        <w:shd w:val="clear" w:color="auto" w:fill="FFFFFF"/>
        <w:spacing w:after="0" w:line="240" w:lineRule="auto"/>
        <w:ind w:left="0" w:firstLine="709"/>
        <w:jc w:val="both"/>
        <w:rPr>
          <w:rFonts w:ascii="Times New Roman" w:hAnsi="Times New Roman" w:cs="Times New Roman"/>
          <w:spacing w:val="-1"/>
          <w:sz w:val="24"/>
          <w:szCs w:val="24"/>
        </w:rPr>
      </w:pPr>
      <w:r w:rsidRPr="0033409D">
        <w:rPr>
          <w:rFonts w:ascii="Times New Roman" w:hAnsi="Times New Roman" w:cs="Times New Roman"/>
          <w:sz w:val="24"/>
          <w:szCs w:val="24"/>
        </w:rPr>
        <w:t xml:space="preserve">Ни одна из сторон не несет ответственности перед другой стороной за несвоевременное </w:t>
      </w:r>
      <w:r w:rsidRPr="0033409D">
        <w:rPr>
          <w:rFonts w:ascii="Times New Roman" w:hAnsi="Times New Roman" w:cs="Times New Roman"/>
          <w:spacing w:val="-1"/>
          <w:sz w:val="24"/>
          <w:szCs w:val="24"/>
        </w:rPr>
        <w:t xml:space="preserve">выполнение обязательств, обусловленные обстоятельствами, возникшими помимо воли и желания сторон и </w:t>
      </w:r>
      <w:r w:rsidRPr="0033409D">
        <w:rPr>
          <w:rFonts w:ascii="Times New Roman" w:hAnsi="Times New Roman" w:cs="Times New Roman"/>
          <w:sz w:val="24"/>
          <w:szCs w:val="24"/>
        </w:rPr>
        <w:t>которые нельзя предвидеть или избежать, включая наводнения, пожары и другие стихийные бедствия.</w:t>
      </w:r>
    </w:p>
    <w:p w:rsidR="0033409D" w:rsidRPr="0033409D" w:rsidRDefault="00CC2356" w:rsidP="005501F4">
      <w:pPr>
        <w:pStyle w:val="afb"/>
        <w:numPr>
          <w:ilvl w:val="1"/>
          <w:numId w:val="32"/>
        </w:numPr>
        <w:shd w:val="clear" w:color="auto" w:fill="FFFFFF"/>
        <w:spacing w:after="0" w:line="240" w:lineRule="auto"/>
        <w:ind w:left="0" w:firstLine="709"/>
        <w:jc w:val="both"/>
        <w:rPr>
          <w:rFonts w:ascii="Times New Roman" w:hAnsi="Times New Roman" w:cs="Times New Roman"/>
          <w:spacing w:val="-1"/>
          <w:sz w:val="24"/>
          <w:szCs w:val="24"/>
        </w:rPr>
      </w:pPr>
      <w:r w:rsidRPr="0033409D">
        <w:rPr>
          <w:rFonts w:ascii="Times New Roman" w:hAnsi="Times New Roman" w:cs="Times New Roman"/>
          <w:sz w:val="24"/>
          <w:szCs w:val="24"/>
        </w:rPr>
        <w:t>Свидетельство, выданное соответствующей торговой палатой или иным компетентным государственным органом Российской Федерации, является достаточным подтверждением наличия и продолжительности действия непреодолимой силы.</w:t>
      </w:r>
    </w:p>
    <w:p w:rsidR="00CC2356" w:rsidRPr="00BB33AF" w:rsidRDefault="00CC2356" w:rsidP="005501F4">
      <w:pPr>
        <w:pStyle w:val="afb"/>
        <w:numPr>
          <w:ilvl w:val="1"/>
          <w:numId w:val="32"/>
        </w:numPr>
        <w:shd w:val="clear" w:color="auto" w:fill="FFFFFF"/>
        <w:spacing w:after="0" w:line="240" w:lineRule="auto"/>
        <w:ind w:left="0" w:firstLine="709"/>
        <w:jc w:val="both"/>
        <w:rPr>
          <w:rFonts w:ascii="Times New Roman" w:hAnsi="Times New Roman" w:cs="Times New Roman"/>
          <w:spacing w:val="-1"/>
          <w:sz w:val="24"/>
          <w:szCs w:val="24"/>
        </w:rPr>
      </w:pPr>
      <w:r w:rsidRPr="0033409D">
        <w:rPr>
          <w:rFonts w:ascii="Times New Roman" w:hAnsi="Times New Roman" w:cs="Times New Roman"/>
          <w:sz w:val="24"/>
          <w:szCs w:val="24"/>
        </w:rPr>
        <w:lastRenderedPageBreak/>
        <w:t>Сторона, которая не исполняет своего обязательства, должна дать не позднее пяти дней с момента возникновения указанных обстоятельств извещение другой стороне о препятствии и его влиянии на исполнение обязательств по Договору.</w:t>
      </w:r>
    </w:p>
    <w:p w:rsidR="00BB33AF" w:rsidRDefault="00BB33AF" w:rsidP="00BB33AF">
      <w:pPr>
        <w:shd w:val="clear" w:color="auto" w:fill="FFFFFF"/>
        <w:rPr>
          <w:spacing w:val="-1"/>
          <w:sz w:val="24"/>
          <w:szCs w:val="24"/>
        </w:rPr>
      </w:pPr>
    </w:p>
    <w:p w:rsidR="00CC2356" w:rsidRPr="005501F4" w:rsidRDefault="00CC2356" w:rsidP="00D05AD7">
      <w:pPr>
        <w:pStyle w:val="afb"/>
        <w:numPr>
          <w:ilvl w:val="0"/>
          <w:numId w:val="32"/>
        </w:numPr>
        <w:shd w:val="clear" w:color="auto" w:fill="FFFFFF"/>
        <w:spacing w:after="0" w:line="240" w:lineRule="auto"/>
        <w:ind w:left="0" w:firstLine="0"/>
        <w:jc w:val="center"/>
        <w:rPr>
          <w:rFonts w:ascii="Times New Roman" w:hAnsi="Times New Roman" w:cs="Times New Roman"/>
          <w:sz w:val="24"/>
          <w:szCs w:val="24"/>
        </w:rPr>
      </w:pPr>
      <w:r w:rsidRPr="005501F4">
        <w:rPr>
          <w:rFonts w:ascii="Times New Roman" w:hAnsi="Times New Roman" w:cs="Times New Roman"/>
          <w:b/>
          <w:bCs/>
          <w:sz w:val="24"/>
          <w:szCs w:val="24"/>
        </w:rPr>
        <w:t>ПОРЯДОК РАЗРЕШЕНИЯ СПОРОВ</w:t>
      </w:r>
    </w:p>
    <w:p w:rsidR="00CC2356" w:rsidRPr="005501F4" w:rsidRDefault="00CC2356" w:rsidP="00D05AD7">
      <w:pPr>
        <w:pStyle w:val="afb"/>
        <w:numPr>
          <w:ilvl w:val="1"/>
          <w:numId w:val="32"/>
        </w:numPr>
        <w:spacing w:after="0" w:line="240" w:lineRule="auto"/>
        <w:ind w:left="0" w:firstLine="709"/>
        <w:jc w:val="both"/>
        <w:rPr>
          <w:rFonts w:ascii="Times New Roman" w:hAnsi="Times New Roman" w:cs="Times New Roman"/>
          <w:sz w:val="24"/>
          <w:szCs w:val="24"/>
        </w:rPr>
      </w:pPr>
      <w:r w:rsidRPr="005501F4">
        <w:rPr>
          <w:rFonts w:ascii="Times New Roman" w:hAnsi="Times New Roman" w:cs="Times New Roman"/>
          <w:sz w:val="24"/>
          <w:szCs w:val="24"/>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C2356" w:rsidRDefault="00CC2356" w:rsidP="00D05AD7">
      <w:pPr>
        <w:pStyle w:val="afb"/>
        <w:numPr>
          <w:ilvl w:val="1"/>
          <w:numId w:val="32"/>
        </w:numPr>
        <w:spacing w:after="0" w:line="240" w:lineRule="auto"/>
        <w:ind w:left="0" w:firstLine="709"/>
        <w:jc w:val="both"/>
        <w:rPr>
          <w:rFonts w:ascii="Times New Roman" w:hAnsi="Times New Roman" w:cs="Times New Roman"/>
          <w:sz w:val="24"/>
          <w:szCs w:val="24"/>
        </w:rPr>
      </w:pPr>
      <w:r w:rsidRPr="005501F4">
        <w:rPr>
          <w:rFonts w:ascii="Times New Roman" w:hAnsi="Times New Roman" w:cs="Times New Roman"/>
          <w:sz w:val="24"/>
          <w:szCs w:val="24"/>
        </w:rPr>
        <w:t>В случае не достижения взаимного согласия споры по настоящему Договору разрешаются в Арбитражном суде Амурской области. При этом досудебный порядок урегулирования споров не является обязательным.</w:t>
      </w:r>
    </w:p>
    <w:p w:rsidR="00D05AD7" w:rsidRPr="005501F4" w:rsidRDefault="00D05AD7" w:rsidP="00D05AD7">
      <w:pPr>
        <w:pStyle w:val="afb"/>
        <w:spacing w:after="0" w:line="240" w:lineRule="auto"/>
        <w:ind w:left="0"/>
        <w:jc w:val="both"/>
        <w:rPr>
          <w:rFonts w:ascii="Times New Roman" w:hAnsi="Times New Roman" w:cs="Times New Roman"/>
          <w:sz w:val="24"/>
          <w:szCs w:val="24"/>
        </w:rPr>
      </w:pPr>
    </w:p>
    <w:p w:rsidR="00CC2356" w:rsidRPr="00D05AD7" w:rsidRDefault="00CC2356" w:rsidP="00D05AD7">
      <w:pPr>
        <w:pStyle w:val="afb"/>
        <w:numPr>
          <w:ilvl w:val="0"/>
          <w:numId w:val="32"/>
        </w:numPr>
        <w:spacing w:after="0" w:line="240" w:lineRule="auto"/>
        <w:ind w:left="0" w:firstLine="0"/>
        <w:jc w:val="center"/>
        <w:rPr>
          <w:rFonts w:ascii="Times New Roman" w:eastAsia="Times New Roman" w:hAnsi="Times New Roman" w:cs="Times New Roman"/>
          <w:sz w:val="24"/>
          <w:szCs w:val="24"/>
          <w:lang w:eastAsia="ru-RU"/>
        </w:rPr>
      </w:pPr>
      <w:r w:rsidRPr="00D05AD7">
        <w:rPr>
          <w:rFonts w:ascii="Times New Roman" w:hAnsi="Times New Roman" w:cs="Times New Roman"/>
          <w:b/>
          <w:sz w:val="24"/>
          <w:szCs w:val="24"/>
        </w:rPr>
        <w:t>СРОК ДЕЙСТВИЯ ДОГОВОРА</w:t>
      </w:r>
    </w:p>
    <w:p w:rsidR="00CC2356" w:rsidRPr="00D05AD7" w:rsidRDefault="00CC2356" w:rsidP="00D05AD7">
      <w:pPr>
        <w:pStyle w:val="afb"/>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D05AD7">
        <w:rPr>
          <w:rFonts w:ascii="Times New Roman" w:hAnsi="Times New Roman" w:cs="Times New Roman"/>
          <w:sz w:val="24"/>
          <w:szCs w:val="24"/>
        </w:rPr>
        <w:t>Настоящий Договор вступает в силу с момента его подписания и действует до полного исполнения Сторонами обязательств по настоящему Договору.</w:t>
      </w:r>
    </w:p>
    <w:p w:rsidR="00CC2356" w:rsidRDefault="00CC2356" w:rsidP="00D05AD7">
      <w:pPr>
        <w:pStyle w:val="a3"/>
        <w:numPr>
          <w:ilvl w:val="1"/>
          <w:numId w:val="32"/>
        </w:numPr>
        <w:ind w:left="0" w:firstLine="709"/>
        <w:rPr>
          <w:szCs w:val="24"/>
        </w:rPr>
      </w:pPr>
      <w:r w:rsidRPr="00D05AD7">
        <w:rPr>
          <w:szCs w:val="24"/>
        </w:rPr>
        <w:t>Окончание срока действия настоящего Договора не освобождает Стороны от ответственности за его нарушение.</w:t>
      </w:r>
    </w:p>
    <w:p w:rsidR="00D05AD7" w:rsidRPr="00D05AD7" w:rsidRDefault="00D05AD7" w:rsidP="00D05AD7">
      <w:pPr>
        <w:pStyle w:val="a3"/>
        <w:ind w:firstLine="709"/>
        <w:rPr>
          <w:szCs w:val="24"/>
        </w:rPr>
      </w:pPr>
    </w:p>
    <w:p w:rsidR="00CC2356" w:rsidRPr="00D05AD7" w:rsidRDefault="00CC2356" w:rsidP="00D05AD7">
      <w:pPr>
        <w:pStyle w:val="afb"/>
        <w:numPr>
          <w:ilvl w:val="0"/>
          <w:numId w:val="32"/>
        </w:numPr>
        <w:spacing w:after="0" w:line="240" w:lineRule="auto"/>
        <w:ind w:left="0" w:firstLine="0"/>
        <w:jc w:val="center"/>
        <w:rPr>
          <w:rFonts w:ascii="Times New Roman" w:hAnsi="Times New Roman" w:cs="Times New Roman"/>
          <w:b/>
          <w:sz w:val="24"/>
          <w:szCs w:val="24"/>
        </w:rPr>
      </w:pPr>
      <w:r w:rsidRPr="00D05AD7">
        <w:rPr>
          <w:rFonts w:ascii="Times New Roman" w:hAnsi="Times New Roman" w:cs="Times New Roman"/>
          <w:b/>
          <w:bCs/>
          <w:sz w:val="24"/>
          <w:szCs w:val="24"/>
        </w:rPr>
        <w:t>ИЗМЕНЕНИЕ, ДОПОЛНЕНИЕ И ДОСРОЧНОЕ РАСТОРЖЕНИЕ ДОГОВОРА</w:t>
      </w:r>
    </w:p>
    <w:p w:rsidR="00CC2356" w:rsidRPr="00D05AD7" w:rsidRDefault="00CC2356" w:rsidP="00D05AD7">
      <w:pPr>
        <w:pStyle w:val="afb"/>
        <w:numPr>
          <w:ilvl w:val="1"/>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D05AD7">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C2356" w:rsidRPr="00D05AD7" w:rsidRDefault="00CC2356" w:rsidP="00D05AD7">
      <w:pPr>
        <w:pStyle w:val="afb"/>
        <w:widowControl w:val="0"/>
        <w:numPr>
          <w:ilvl w:val="1"/>
          <w:numId w:val="32"/>
        </w:numPr>
        <w:spacing w:after="0" w:line="240" w:lineRule="auto"/>
        <w:ind w:left="0" w:firstLine="709"/>
        <w:contextualSpacing/>
        <w:jc w:val="both"/>
        <w:rPr>
          <w:rFonts w:ascii="Times New Roman" w:hAnsi="Times New Roman" w:cs="Times New Roman"/>
          <w:snapToGrid w:val="0"/>
          <w:color w:val="000000"/>
          <w:sz w:val="24"/>
          <w:szCs w:val="24"/>
        </w:rPr>
      </w:pPr>
      <w:r w:rsidRPr="00D05AD7">
        <w:rPr>
          <w:rFonts w:ascii="Times New Roman" w:hAnsi="Times New Roman" w:cs="Times New Roman"/>
          <w:snapToGrid w:val="0"/>
          <w:color w:val="000000"/>
          <w:sz w:val="24"/>
          <w:szCs w:val="24"/>
        </w:rPr>
        <w:t>Расторжение договора в связи с односторонним отказом Заказчика от исполнения договора осуществляется в соответствии с гражданским законодательством.</w:t>
      </w:r>
    </w:p>
    <w:p w:rsidR="00CC2356" w:rsidRDefault="00CC2356" w:rsidP="00D05AD7">
      <w:pPr>
        <w:pStyle w:val="afb"/>
        <w:widowControl w:val="0"/>
        <w:numPr>
          <w:ilvl w:val="1"/>
          <w:numId w:val="32"/>
        </w:numPr>
        <w:tabs>
          <w:tab w:val="left" w:pos="720"/>
        </w:tabs>
        <w:spacing w:after="0" w:line="240" w:lineRule="auto"/>
        <w:ind w:left="0" w:firstLine="709"/>
        <w:contextualSpacing/>
        <w:jc w:val="both"/>
        <w:rPr>
          <w:rFonts w:ascii="Times New Roman" w:hAnsi="Times New Roman" w:cs="Times New Roman"/>
          <w:color w:val="000000"/>
          <w:sz w:val="24"/>
          <w:szCs w:val="24"/>
        </w:rPr>
      </w:pPr>
      <w:r w:rsidRPr="00D05AD7">
        <w:rPr>
          <w:rFonts w:ascii="Times New Roman" w:hAnsi="Times New Roman" w:cs="Times New Roman"/>
          <w:color w:val="000000"/>
          <w:sz w:val="24"/>
          <w:szCs w:val="24"/>
        </w:rPr>
        <w:t>Стороны, решившие расторгнуть настоящий Договор по соглашению Сторон, должны направить письменное уведомление о намерении расторгнуть настоящий Договор другой Стороне не позднее, чем за 14 (четырнадцать) календарных дней до предполагаемого дня расторжения настоящего Договора.</w:t>
      </w:r>
    </w:p>
    <w:p w:rsidR="00D05AD7" w:rsidRPr="00D05AD7" w:rsidRDefault="00D05AD7" w:rsidP="00D05AD7">
      <w:pPr>
        <w:pStyle w:val="afb"/>
        <w:widowControl w:val="0"/>
        <w:tabs>
          <w:tab w:val="left" w:pos="720"/>
        </w:tabs>
        <w:spacing w:after="0" w:line="240" w:lineRule="auto"/>
        <w:ind w:left="709"/>
        <w:contextualSpacing/>
        <w:jc w:val="both"/>
        <w:rPr>
          <w:rFonts w:ascii="Times New Roman" w:hAnsi="Times New Roman" w:cs="Times New Roman"/>
          <w:color w:val="000000"/>
          <w:sz w:val="24"/>
          <w:szCs w:val="24"/>
        </w:rPr>
      </w:pPr>
    </w:p>
    <w:p w:rsidR="00CC2356" w:rsidRPr="00D05AD7" w:rsidRDefault="00CC2356" w:rsidP="00D05AD7">
      <w:pPr>
        <w:pStyle w:val="afb"/>
        <w:numPr>
          <w:ilvl w:val="0"/>
          <w:numId w:val="32"/>
        </w:numPr>
        <w:shd w:val="clear" w:color="auto" w:fill="FFFFFF"/>
        <w:spacing w:after="0" w:line="240" w:lineRule="auto"/>
        <w:ind w:left="0" w:firstLine="0"/>
        <w:jc w:val="center"/>
        <w:rPr>
          <w:rFonts w:ascii="Times New Roman" w:hAnsi="Times New Roman" w:cs="Times New Roman"/>
          <w:b/>
          <w:bCs/>
          <w:spacing w:val="-2"/>
          <w:sz w:val="24"/>
          <w:szCs w:val="24"/>
        </w:rPr>
      </w:pPr>
      <w:r w:rsidRPr="00D05AD7">
        <w:rPr>
          <w:rFonts w:ascii="Times New Roman" w:hAnsi="Times New Roman" w:cs="Times New Roman"/>
          <w:b/>
          <w:bCs/>
          <w:spacing w:val="-2"/>
          <w:sz w:val="24"/>
          <w:szCs w:val="24"/>
        </w:rPr>
        <w:t>ПРОЧИЕ УСЛОВИЯ</w:t>
      </w:r>
    </w:p>
    <w:p w:rsidR="00CC2356" w:rsidRPr="00D05AD7" w:rsidRDefault="00CC2356" w:rsidP="00D05AD7">
      <w:pPr>
        <w:pStyle w:val="afb"/>
        <w:numPr>
          <w:ilvl w:val="1"/>
          <w:numId w:val="32"/>
        </w:numPr>
        <w:spacing w:after="0" w:line="240" w:lineRule="auto"/>
        <w:ind w:left="0" w:firstLine="709"/>
        <w:jc w:val="both"/>
        <w:rPr>
          <w:rFonts w:ascii="Times New Roman" w:hAnsi="Times New Roman" w:cs="Times New Roman"/>
          <w:sz w:val="24"/>
          <w:szCs w:val="24"/>
        </w:rPr>
      </w:pPr>
      <w:r w:rsidRPr="00D05AD7">
        <w:rPr>
          <w:rFonts w:ascii="Times New Roman" w:hAnsi="Times New Roman" w:cs="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w:t>
      </w:r>
      <w:r w:rsidR="00D05AD7">
        <w:rPr>
          <w:rFonts w:ascii="Times New Roman" w:hAnsi="Times New Roman" w:cs="Times New Roman"/>
          <w:sz w:val="24"/>
          <w:szCs w:val="24"/>
        </w:rPr>
        <w:t>3</w:t>
      </w:r>
      <w:r w:rsidRPr="00D05AD7">
        <w:rPr>
          <w:rFonts w:ascii="Times New Roman" w:hAnsi="Times New Roman" w:cs="Times New Roman"/>
          <w:sz w:val="24"/>
          <w:szCs w:val="24"/>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CC2356" w:rsidRPr="00D05AD7" w:rsidRDefault="00CC2356" w:rsidP="00D05AD7">
      <w:pPr>
        <w:pStyle w:val="afb"/>
        <w:numPr>
          <w:ilvl w:val="1"/>
          <w:numId w:val="32"/>
        </w:numPr>
        <w:spacing w:after="0" w:line="240" w:lineRule="auto"/>
        <w:ind w:left="0" w:firstLine="709"/>
        <w:jc w:val="both"/>
        <w:rPr>
          <w:rFonts w:ascii="Times New Roman" w:hAnsi="Times New Roman" w:cs="Times New Roman"/>
          <w:sz w:val="24"/>
          <w:szCs w:val="24"/>
        </w:rPr>
      </w:pPr>
      <w:r w:rsidRPr="00D05AD7">
        <w:rPr>
          <w:rFonts w:ascii="Times New Roman" w:hAnsi="Times New Roman" w:cs="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CC2356" w:rsidRPr="00D05AD7" w:rsidRDefault="00CC2356" w:rsidP="00995837">
      <w:pPr>
        <w:pStyle w:val="afb"/>
        <w:numPr>
          <w:ilvl w:val="1"/>
          <w:numId w:val="32"/>
        </w:numPr>
        <w:spacing w:after="0" w:line="240" w:lineRule="auto"/>
        <w:ind w:left="0" w:firstLine="709"/>
        <w:contextualSpacing/>
        <w:jc w:val="both"/>
        <w:rPr>
          <w:rFonts w:ascii="Times New Roman" w:hAnsi="Times New Roman" w:cs="Times New Roman"/>
          <w:sz w:val="24"/>
          <w:szCs w:val="24"/>
        </w:rPr>
      </w:pPr>
      <w:r w:rsidRPr="00D05AD7">
        <w:rPr>
          <w:rFonts w:ascii="Times New Roman" w:hAnsi="Times New Roman" w:cs="Times New Roman"/>
          <w:sz w:val="24"/>
          <w:szCs w:val="24"/>
        </w:rPr>
        <w:t>Любые изменения и дополнения к настоящему Договору действительны при условии совершения их в письменной форме и подписания уполномоченными на то представителями сторон.</w:t>
      </w:r>
    </w:p>
    <w:p w:rsidR="00CC2356" w:rsidRDefault="00CC2356" w:rsidP="00995837">
      <w:pPr>
        <w:pStyle w:val="afb"/>
        <w:numPr>
          <w:ilvl w:val="1"/>
          <w:numId w:val="32"/>
        </w:numPr>
        <w:spacing w:after="0" w:line="240" w:lineRule="auto"/>
        <w:ind w:left="0" w:firstLine="709"/>
        <w:contextualSpacing/>
        <w:jc w:val="both"/>
        <w:rPr>
          <w:rFonts w:ascii="Times New Roman" w:hAnsi="Times New Roman" w:cs="Times New Roman"/>
          <w:sz w:val="24"/>
          <w:szCs w:val="24"/>
        </w:rPr>
      </w:pPr>
      <w:r w:rsidRPr="00D05AD7">
        <w:rPr>
          <w:rFonts w:ascii="Times New Roman" w:hAnsi="Times New Roman" w:cs="Times New Roman"/>
          <w:sz w:val="24"/>
          <w:szCs w:val="24"/>
        </w:rPr>
        <w:t>При исполнении настоящего Договора не допускается перемена Подрядчика, за исключением случаев, если </w:t>
      </w:r>
      <w:hyperlink r:id="rId24" w:history="1">
        <w:r w:rsidRPr="00D05AD7">
          <w:rPr>
            <w:rFonts w:ascii="Times New Roman" w:hAnsi="Times New Roman" w:cs="Times New Roman"/>
            <w:sz w:val="24"/>
            <w:szCs w:val="24"/>
          </w:rPr>
          <w:t>новый</w:t>
        </w:r>
      </w:hyperlink>
      <w:r w:rsidRPr="00D05AD7">
        <w:rPr>
          <w:rFonts w:ascii="Times New Roman" w:hAnsi="Times New Roman" w:cs="Times New Roman"/>
          <w:sz w:val="24"/>
          <w:szCs w:val="24"/>
        </w:rPr>
        <w:t> Подрядчик является правопреемником Подрядчика по настоящему Договору вследствие реорганизации лица в форме преобразования, слияния или присоединения.</w:t>
      </w:r>
    </w:p>
    <w:p w:rsidR="00D05AD7" w:rsidRPr="00D05AD7" w:rsidRDefault="00D05AD7" w:rsidP="00D05AD7">
      <w:pPr>
        <w:pStyle w:val="afb"/>
        <w:spacing w:after="0" w:line="240" w:lineRule="auto"/>
        <w:ind w:left="0"/>
        <w:contextualSpacing/>
        <w:jc w:val="both"/>
        <w:rPr>
          <w:rFonts w:ascii="Times New Roman" w:hAnsi="Times New Roman" w:cs="Times New Roman"/>
          <w:sz w:val="24"/>
          <w:szCs w:val="24"/>
        </w:rPr>
      </w:pPr>
    </w:p>
    <w:p w:rsidR="00CC2356" w:rsidRDefault="00D05AD7" w:rsidP="00D05AD7">
      <w:pPr>
        <w:pStyle w:val="afb"/>
        <w:numPr>
          <w:ilvl w:val="0"/>
          <w:numId w:val="32"/>
        </w:numPr>
        <w:spacing w:after="0" w:line="240" w:lineRule="auto"/>
        <w:ind w:left="0" w:firstLine="0"/>
        <w:jc w:val="center"/>
        <w:rPr>
          <w:rFonts w:ascii="Times New Roman" w:hAnsi="Times New Roman" w:cs="Times New Roman"/>
          <w:b/>
          <w:sz w:val="24"/>
          <w:szCs w:val="24"/>
        </w:rPr>
      </w:pPr>
      <w:r w:rsidRPr="00D05AD7">
        <w:rPr>
          <w:rFonts w:ascii="Times New Roman" w:hAnsi="Times New Roman" w:cs="Times New Roman"/>
          <w:b/>
          <w:sz w:val="24"/>
          <w:szCs w:val="24"/>
        </w:rPr>
        <w:t>АДРЕСА И РЕКВИЗИТЫ СТОРОН</w:t>
      </w:r>
    </w:p>
    <w:p w:rsidR="00D05AD7" w:rsidRPr="00D05AD7" w:rsidRDefault="00D05AD7" w:rsidP="00D05AD7">
      <w:pPr>
        <w:pStyle w:val="afb"/>
        <w:spacing w:after="0" w:line="240" w:lineRule="auto"/>
        <w:ind w:left="0"/>
        <w:rPr>
          <w:rFonts w:ascii="Times New Roman" w:hAnsi="Times New Roman" w:cs="Times New Roman"/>
          <w:b/>
          <w:sz w:val="24"/>
          <w:szCs w:val="24"/>
        </w:rPr>
      </w:pPr>
    </w:p>
    <w:tbl>
      <w:tblPr>
        <w:tblW w:w="5000" w:type="pct"/>
        <w:tblLook w:val="0000" w:firstRow="0" w:lastRow="0" w:firstColumn="0" w:lastColumn="0" w:noHBand="0" w:noVBand="0"/>
      </w:tblPr>
      <w:tblGrid>
        <w:gridCol w:w="4984"/>
        <w:gridCol w:w="4870"/>
      </w:tblGrid>
      <w:tr w:rsidR="00CC2356" w:rsidRPr="00BD1B0C" w:rsidTr="00D05AD7">
        <w:trPr>
          <w:trHeight w:val="239"/>
        </w:trPr>
        <w:tc>
          <w:tcPr>
            <w:tcW w:w="2529" w:type="pct"/>
          </w:tcPr>
          <w:p w:rsidR="00CC2356" w:rsidRPr="00995837" w:rsidRDefault="00CC2356" w:rsidP="00D05AD7">
            <w:pPr>
              <w:ind w:firstLine="0"/>
              <w:jc w:val="center"/>
              <w:rPr>
                <w:rFonts w:eastAsia="Calibri"/>
                <w:b/>
                <w:color w:val="000000"/>
                <w:sz w:val="24"/>
                <w:szCs w:val="24"/>
              </w:rPr>
            </w:pPr>
            <w:r w:rsidRPr="00995837">
              <w:rPr>
                <w:rFonts w:eastAsia="Calibri"/>
                <w:b/>
                <w:color w:val="000000"/>
                <w:sz w:val="24"/>
                <w:szCs w:val="24"/>
              </w:rPr>
              <w:t>Заказчик</w:t>
            </w:r>
          </w:p>
        </w:tc>
        <w:tc>
          <w:tcPr>
            <w:tcW w:w="2471" w:type="pct"/>
          </w:tcPr>
          <w:p w:rsidR="00CC2356" w:rsidRPr="00995837" w:rsidRDefault="00CC2356" w:rsidP="00D05AD7">
            <w:pPr>
              <w:ind w:firstLine="0"/>
              <w:jc w:val="center"/>
              <w:rPr>
                <w:rFonts w:eastAsia="Calibri"/>
                <w:b/>
                <w:color w:val="000000"/>
                <w:sz w:val="24"/>
                <w:szCs w:val="24"/>
              </w:rPr>
            </w:pPr>
            <w:r w:rsidRPr="00995837">
              <w:rPr>
                <w:rFonts w:eastAsia="Calibri"/>
                <w:b/>
                <w:color w:val="000000"/>
                <w:sz w:val="24"/>
                <w:szCs w:val="24"/>
              </w:rPr>
              <w:t>Подрядчик</w:t>
            </w:r>
          </w:p>
        </w:tc>
      </w:tr>
      <w:tr w:rsidR="00CC2356" w:rsidRPr="00BD1B0C" w:rsidTr="00D05AD7">
        <w:trPr>
          <w:trHeight w:val="226"/>
        </w:trPr>
        <w:tc>
          <w:tcPr>
            <w:tcW w:w="2529" w:type="pct"/>
          </w:tcPr>
          <w:p w:rsidR="00905A2F" w:rsidRPr="00BD1B0C" w:rsidRDefault="00D05AD7" w:rsidP="00D05AD7">
            <w:pPr>
              <w:ind w:firstLine="0"/>
              <w:rPr>
                <w:b/>
                <w:sz w:val="24"/>
                <w:szCs w:val="24"/>
              </w:rPr>
            </w:pPr>
            <w:r>
              <w:rPr>
                <w:b/>
                <w:sz w:val="24"/>
                <w:szCs w:val="24"/>
              </w:rPr>
              <w:lastRenderedPageBreak/>
              <w:t>ГПОАУ АО АКТДХ</w:t>
            </w:r>
          </w:p>
          <w:p w:rsidR="00CC2356" w:rsidRPr="00BD1B0C" w:rsidRDefault="00D05AD7" w:rsidP="00D05AD7">
            <w:pPr>
              <w:ind w:firstLine="0"/>
              <w:jc w:val="left"/>
              <w:rPr>
                <w:sz w:val="24"/>
                <w:szCs w:val="24"/>
              </w:rPr>
            </w:pPr>
            <w:r>
              <w:rPr>
                <w:sz w:val="24"/>
                <w:szCs w:val="24"/>
              </w:rPr>
              <w:t>67502</w:t>
            </w:r>
            <w:r w:rsidR="00B011B8" w:rsidRPr="00BD1B0C">
              <w:rPr>
                <w:sz w:val="24"/>
                <w:szCs w:val="24"/>
              </w:rPr>
              <w:t>0</w:t>
            </w:r>
            <w:r>
              <w:rPr>
                <w:sz w:val="24"/>
                <w:szCs w:val="24"/>
              </w:rPr>
              <w:t>Амурская область, г.</w:t>
            </w:r>
            <w:r w:rsidR="00CC2356" w:rsidRPr="00BD1B0C">
              <w:rPr>
                <w:sz w:val="24"/>
                <w:szCs w:val="24"/>
              </w:rPr>
              <w:t xml:space="preserve"> Благовещенск, ул. </w:t>
            </w:r>
            <w:r w:rsidR="00EE2115">
              <w:rPr>
                <w:sz w:val="24"/>
                <w:szCs w:val="24"/>
              </w:rPr>
              <w:t>Строителей, 107</w:t>
            </w:r>
          </w:p>
          <w:p w:rsidR="00905A2F" w:rsidRPr="00BD1B0C" w:rsidRDefault="00905A2F" w:rsidP="00D05AD7">
            <w:pPr>
              <w:ind w:firstLine="0"/>
              <w:rPr>
                <w:sz w:val="24"/>
                <w:szCs w:val="24"/>
              </w:rPr>
            </w:pPr>
            <w:r w:rsidRPr="00BD1B0C">
              <w:rPr>
                <w:sz w:val="24"/>
                <w:szCs w:val="24"/>
              </w:rPr>
              <w:t>8 (416) 242-</w:t>
            </w:r>
            <w:r w:rsidR="00EE2115">
              <w:rPr>
                <w:sz w:val="24"/>
                <w:szCs w:val="24"/>
              </w:rPr>
              <w:t>39</w:t>
            </w:r>
            <w:r w:rsidRPr="00BD1B0C">
              <w:rPr>
                <w:sz w:val="24"/>
                <w:szCs w:val="24"/>
              </w:rPr>
              <w:t>-</w:t>
            </w:r>
            <w:r w:rsidR="00EE2115">
              <w:rPr>
                <w:sz w:val="24"/>
                <w:szCs w:val="24"/>
              </w:rPr>
              <w:t>98</w:t>
            </w:r>
          </w:p>
          <w:p w:rsidR="00B011B8" w:rsidRPr="00BD1B0C" w:rsidRDefault="00B011B8" w:rsidP="00D05AD7">
            <w:pPr>
              <w:ind w:firstLine="0"/>
              <w:rPr>
                <w:sz w:val="24"/>
                <w:szCs w:val="24"/>
              </w:rPr>
            </w:pPr>
            <w:r w:rsidRPr="00BD1B0C">
              <w:rPr>
                <w:sz w:val="24"/>
                <w:szCs w:val="24"/>
              </w:rPr>
              <w:t>ИНН</w:t>
            </w:r>
            <w:r w:rsidR="00EE2115">
              <w:rPr>
                <w:sz w:val="24"/>
                <w:szCs w:val="24"/>
              </w:rPr>
              <w:t>/КПП2801030240/</w:t>
            </w:r>
            <w:r w:rsidRPr="00BD1B0C">
              <w:rPr>
                <w:sz w:val="24"/>
                <w:szCs w:val="24"/>
              </w:rPr>
              <w:t>280101001</w:t>
            </w:r>
          </w:p>
          <w:p w:rsidR="00A64C50" w:rsidRDefault="00EE2115" w:rsidP="00D05AD7">
            <w:pPr>
              <w:ind w:firstLine="0"/>
              <w:rPr>
                <w:sz w:val="24"/>
                <w:szCs w:val="24"/>
              </w:rPr>
            </w:pPr>
            <w:r>
              <w:rPr>
                <w:sz w:val="24"/>
                <w:szCs w:val="24"/>
              </w:rPr>
              <w:t>Минфин АО (ГПОАУ АО АКТДХ)</w:t>
            </w:r>
          </w:p>
          <w:p w:rsidR="00EE2115" w:rsidRDefault="00EE2115" w:rsidP="00D05AD7">
            <w:pPr>
              <w:ind w:firstLine="0"/>
              <w:rPr>
                <w:sz w:val="24"/>
                <w:szCs w:val="24"/>
              </w:rPr>
            </w:pPr>
            <w:r>
              <w:rPr>
                <w:sz w:val="24"/>
                <w:szCs w:val="24"/>
              </w:rPr>
              <w:t>Казначейский счет 03224643100000002300</w:t>
            </w:r>
          </w:p>
          <w:p w:rsidR="00EE2115" w:rsidRDefault="00EE2115" w:rsidP="00D05AD7">
            <w:pPr>
              <w:ind w:firstLine="0"/>
              <w:rPr>
                <w:sz w:val="24"/>
                <w:szCs w:val="24"/>
              </w:rPr>
            </w:pPr>
            <w:r>
              <w:rPr>
                <w:sz w:val="24"/>
                <w:szCs w:val="24"/>
              </w:rPr>
              <w:t>Отделение Благовещенск//УФК по Амурской области, г. Благовещенск</w:t>
            </w:r>
          </w:p>
          <w:p w:rsidR="00EE2115" w:rsidRDefault="00EE2115" w:rsidP="00D05AD7">
            <w:pPr>
              <w:ind w:firstLine="0"/>
              <w:rPr>
                <w:sz w:val="24"/>
                <w:szCs w:val="24"/>
              </w:rPr>
            </w:pPr>
            <w:r>
              <w:rPr>
                <w:sz w:val="24"/>
                <w:szCs w:val="24"/>
              </w:rPr>
              <w:t>Банковский счет 40102810245370000015</w:t>
            </w:r>
          </w:p>
          <w:p w:rsidR="00EE2115" w:rsidRDefault="00EE2115" w:rsidP="00D05AD7">
            <w:pPr>
              <w:ind w:firstLine="0"/>
              <w:rPr>
                <w:sz w:val="24"/>
                <w:szCs w:val="24"/>
              </w:rPr>
            </w:pPr>
            <w:proofErr w:type="gramStart"/>
            <w:r>
              <w:rPr>
                <w:sz w:val="24"/>
                <w:szCs w:val="24"/>
              </w:rPr>
              <w:t>л</w:t>
            </w:r>
            <w:proofErr w:type="gramEnd"/>
            <w:r>
              <w:rPr>
                <w:sz w:val="24"/>
                <w:szCs w:val="24"/>
              </w:rPr>
              <w:t>/с 30914000611</w:t>
            </w:r>
          </w:p>
          <w:p w:rsidR="00EE2115" w:rsidRDefault="00EE2115" w:rsidP="00D05AD7">
            <w:pPr>
              <w:ind w:firstLine="0"/>
              <w:rPr>
                <w:sz w:val="24"/>
                <w:szCs w:val="24"/>
              </w:rPr>
            </w:pPr>
            <w:r>
              <w:rPr>
                <w:sz w:val="24"/>
                <w:szCs w:val="24"/>
              </w:rPr>
              <w:t>БИК 011012100</w:t>
            </w:r>
          </w:p>
          <w:p w:rsidR="00EE2115" w:rsidRPr="00BD1B0C" w:rsidRDefault="00EE2115" w:rsidP="00D05AD7">
            <w:pPr>
              <w:ind w:firstLine="0"/>
              <w:rPr>
                <w:rFonts w:eastAsia="Calibri"/>
                <w:color w:val="000000"/>
                <w:sz w:val="24"/>
                <w:szCs w:val="24"/>
              </w:rPr>
            </w:pPr>
          </w:p>
          <w:p w:rsidR="002E493C" w:rsidRPr="00BD1B0C" w:rsidRDefault="00037054" w:rsidP="00037054">
            <w:pPr>
              <w:ind w:firstLine="0"/>
              <w:rPr>
                <w:rFonts w:eastAsia="Calibri"/>
                <w:color w:val="000000"/>
                <w:sz w:val="24"/>
                <w:szCs w:val="24"/>
              </w:rPr>
            </w:pPr>
            <w:r>
              <w:rPr>
                <w:rFonts w:eastAsia="Calibri"/>
                <w:color w:val="000000"/>
                <w:sz w:val="24"/>
                <w:szCs w:val="24"/>
              </w:rPr>
              <w:t xml:space="preserve">Директор </w:t>
            </w:r>
            <w:r w:rsidR="00D6277B" w:rsidRPr="00BD1B0C">
              <w:rPr>
                <w:rFonts w:eastAsia="Calibri"/>
                <w:color w:val="000000"/>
                <w:sz w:val="24"/>
                <w:szCs w:val="24"/>
              </w:rPr>
              <w:t>__________</w:t>
            </w:r>
            <w:proofErr w:type="spellStart"/>
            <w:r w:rsidR="00995837">
              <w:rPr>
                <w:rFonts w:eastAsia="Calibri"/>
                <w:color w:val="000000"/>
                <w:sz w:val="24"/>
                <w:szCs w:val="24"/>
              </w:rPr>
              <w:t>Е.И.</w:t>
            </w:r>
            <w:r>
              <w:rPr>
                <w:rFonts w:eastAsia="Calibri"/>
                <w:color w:val="000000"/>
                <w:sz w:val="24"/>
                <w:szCs w:val="24"/>
              </w:rPr>
              <w:t>Мельникова</w:t>
            </w:r>
            <w:proofErr w:type="spellEnd"/>
          </w:p>
        </w:tc>
        <w:tc>
          <w:tcPr>
            <w:tcW w:w="2471" w:type="pct"/>
          </w:tcPr>
          <w:p w:rsidR="00CC2356" w:rsidRPr="00BD1B0C" w:rsidRDefault="00CC2356" w:rsidP="00D05AD7">
            <w:pPr>
              <w:tabs>
                <w:tab w:val="left" w:pos="993"/>
                <w:tab w:val="left" w:pos="1134"/>
              </w:tabs>
              <w:overflowPunct w:val="0"/>
              <w:autoSpaceDE w:val="0"/>
              <w:autoSpaceDN w:val="0"/>
              <w:adjustRightInd w:val="0"/>
              <w:ind w:firstLine="0"/>
              <w:textAlignment w:val="baseline"/>
              <w:rPr>
                <w:caps/>
                <w:sz w:val="24"/>
                <w:szCs w:val="24"/>
              </w:rPr>
            </w:pPr>
          </w:p>
        </w:tc>
      </w:tr>
    </w:tbl>
    <w:p w:rsidR="00037054" w:rsidRDefault="00037054" w:rsidP="00CC2356">
      <w:pPr>
        <w:jc w:val="right"/>
        <w:rPr>
          <w:sz w:val="24"/>
          <w:szCs w:val="24"/>
        </w:rPr>
      </w:pPr>
    </w:p>
    <w:p w:rsidR="00037054" w:rsidRDefault="00037054">
      <w:pPr>
        <w:ind w:firstLine="0"/>
        <w:jc w:val="left"/>
        <w:rPr>
          <w:sz w:val="24"/>
          <w:szCs w:val="24"/>
        </w:rPr>
      </w:pPr>
      <w:r>
        <w:rPr>
          <w:sz w:val="24"/>
          <w:szCs w:val="24"/>
        </w:rPr>
        <w:br w:type="page"/>
      </w:r>
    </w:p>
    <w:p w:rsidR="0000449C" w:rsidRPr="005839A5" w:rsidRDefault="0000449C" w:rsidP="0000449C">
      <w:pPr>
        <w:shd w:val="clear" w:color="auto" w:fill="FFFFFF"/>
        <w:jc w:val="right"/>
        <w:rPr>
          <w:rFonts w:eastAsia="Calibri"/>
          <w:spacing w:val="-2"/>
          <w:sz w:val="20"/>
          <w:lang w:eastAsia="en-US"/>
        </w:rPr>
      </w:pPr>
      <w:r w:rsidRPr="005839A5">
        <w:rPr>
          <w:rFonts w:eastAsia="Calibri"/>
          <w:spacing w:val="-2"/>
          <w:sz w:val="20"/>
          <w:lang w:eastAsia="en-US"/>
        </w:rPr>
        <w:lastRenderedPageBreak/>
        <w:t>Приложение 1</w:t>
      </w:r>
    </w:p>
    <w:p w:rsidR="0000449C" w:rsidRPr="005839A5" w:rsidRDefault="0000449C" w:rsidP="0000449C">
      <w:pPr>
        <w:shd w:val="clear" w:color="auto" w:fill="FFFFFF"/>
        <w:contextualSpacing/>
        <w:jc w:val="right"/>
        <w:rPr>
          <w:rFonts w:eastAsia="Calibri"/>
          <w:caps/>
          <w:spacing w:val="-2"/>
          <w:sz w:val="20"/>
          <w:lang w:eastAsia="en-US"/>
        </w:rPr>
      </w:pPr>
      <w:r w:rsidRPr="005839A5">
        <w:rPr>
          <w:sz w:val="20"/>
        </w:rPr>
        <w:t>К техническому заданию</w:t>
      </w:r>
    </w:p>
    <w:p w:rsidR="005839A5" w:rsidRPr="005839A5" w:rsidRDefault="005839A5" w:rsidP="005839A5">
      <w:pPr>
        <w:shd w:val="clear" w:color="auto" w:fill="FFFFFF"/>
        <w:ind w:firstLine="0"/>
        <w:contextualSpacing/>
        <w:rPr>
          <w:rFonts w:eastAsia="Calibri"/>
          <w:caps/>
          <w:spacing w:val="-2"/>
          <w:sz w:val="24"/>
          <w:szCs w:val="24"/>
          <w:lang w:eastAsia="en-US"/>
        </w:rPr>
      </w:pPr>
    </w:p>
    <w:p w:rsidR="0000449C" w:rsidRPr="00BD1B0C" w:rsidRDefault="005839A5" w:rsidP="005839A5">
      <w:pPr>
        <w:shd w:val="clear" w:color="auto" w:fill="FFFFFF"/>
        <w:ind w:firstLine="0"/>
        <w:contextualSpacing/>
        <w:jc w:val="center"/>
        <w:rPr>
          <w:rFonts w:eastAsia="Calibri"/>
          <w:b/>
          <w:caps/>
          <w:spacing w:val="-2"/>
          <w:sz w:val="24"/>
          <w:szCs w:val="24"/>
          <w:lang w:eastAsia="en-US"/>
        </w:rPr>
      </w:pPr>
      <w:r>
        <w:rPr>
          <w:rFonts w:eastAsia="Calibri"/>
          <w:b/>
          <w:caps/>
          <w:spacing w:val="-2"/>
          <w:sz w:val="24"/>
          <w:szCs w:val="24"/>
          <w:lang w:eastAsia="en-US"/>
        </w:rPr>
        <w:t>Технические хар</w:t>
      </w:r>
      <w:r w:rsidR="0000449C" w:rsidRPr="00BD1B0C">
        <w:rPr>
          <w:rFonts w:eastAsia="Calibri"/>
          <w:b/>
          <w:caps/>
          <w:spacing w:val="-2"/>
          <w:sz w:val="24"/>
          <w:szCs w:val="24"/>
          <w:lang w:eastAsia="en-US"/>
        </w:rPr>
        <w:t>актеристики</w:t>
      </w:r>
    </w:p>
    <w:p w:rsidR="0000449C" w:rsidRPr="00BD1B0C" w:rsidRDefault="0000449C" w:rsidP="005839A5">
      <w:pPr>
        <w:shd w:val="clear" w:color="auto" w:fill="FFFFFF"/>
        <w:ind w:firstLine="0"/>
        <w:contextualSpacing/>
        <w:jc w:val="center"/>
        <w:rPr>
          <w:rFonts w:eastAsia="Calibri"/>
          <w:b/>
          <w:caps/>
          <w:spacing w:val="-2"/>
          <w:sz w:val="24"/>
          <w:szCs w:val="24"/>
          <w:lang w:eastAsia="en-US"/>
        </w:rPr>
      </w:pPr>
      <w:r w:rsidRPr="00BD1B0C">
        <w:rPr>
          <w:rFonts w:eastAsia="Calibri"/>
          <w:b/>
          <w:caps/>
          <w:spacing w:val="-2"/>
          <w:sz w:val="24"/>
          <w:szCs w:val="24"/>
          <w:lang w:eastAsia="en-US"/>
        </w:rPr>
        <w:t>товаров (материалов), применяемых при выполнении работ</w:t>
      </w:r>
    </w:p>
    <w:p w:rsidR="001611B6" w:rsidRPr="00BD1B0C" w:rsidRDefault="001611B6" w:rsidP="005839A5">
      <w:pPr>
        <w:shd w:val="clear" w:color="auto" w:fill="FFFFFF"/>
        <w:ind w:firstLine="0"/>
        <w:contextualSpacing/>
        <w:jc w:val="center"/>
        <w:rPr>
          <w:rFonts w:eastAsia="Calibri"/>
          <w:b/>
          <w:sz w:val="24"/>
          <w:szCs w:val="24"/>
          <w:lang w:eastAsia="en-US"/>
        </w:rPr>
      </w:pPr>
      <w:proofErr w:type="gramStart"/>
      <w:r w:rsidRPr="00BD1B0C">
        <w:rPr>
          <w:rFonts w:eastAsia="Calibri"/>
          <w:sz w:val="24"/>
          <w:szCs w:val="24"/>
          <w:lang w:eastAsia="en-US"/>
        </w:rPr>
        <w:t>объемов</w:t>
      </w:r>
      <w:proofErr w:type="gramEnd"/>
      <w:r w:rsidRPr="00BD1B0C">
        <w:rPr>
          <w:rFonts w:eastAsia="Calibri"/>
          <w:sz w:val="24"/>
          <w:szCs w:val="24"/>
          <w:lang w:eastAsia="en-US"/>
        </w:rPr>
        <w:t xml:space="preserve"> работ по устройству ограждения </w:t>
      </w:r>
      <w:r w:rsidR="005839A5" w:rsidRPr="00BB33AF">
        <w:rPr>
          <w:sz w:val="24"/>
          <w:szCs w:val="24"/>
        </w:rPr>
        <w:t xml:space="preserve">Государственного профессионального </w:t>
      </w:r>
      <w:r w:rsidR="005839A5">
        <w:rPr>
          <w:sz w:val="24"/>
          <w:szCs w:val="24"/>
        </w:rPr>
        <w:t>образовательного автономного учреждения Амурской области «Амурский колледж транспорта и дорожного хозяйства, расположенного по адресу:</w:t>
      </w:r>
      <w:r w:rsidRPr="00BD1B0C">
        <w:rPr>
          <w:rFonts w:eastAsia="Calibri"/>
          <w:sz w:val="24"/>
          <w:szCs w:val="24"/>
          <w:lang w:eastAsia="en-US"/>
        </w:rPr>
        <w:t xml:space="preserve"> Амурская область, г. Благовещенск, ул. </w:t>
      </w:r>
      <w:r w:rsidR="005839A5">
        <w:rPr>
          <w:rFonts w:eastAsia="Calibri"/>
          <w:sz w:val="24"/>
          <w:szCs w:val="24"/>
          <w:lang w:eastAsia="en-US"/>
        </w:rPr>
        <w:t>Строителей, 107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1499"/>
        <w:gridCol w:w="4433"/>
      </w:tblGrid>
      <w:tr w:rsidR="00FC3255" w:rsidRPr="00BD1B0C" w:rsidTr="00E72536">
        <w:trPr>
          <w:trHeight w:val="810"/>
        </w:trPr>
        <w:tc>
          <w:tcPr>
            <w:tcW w:w="0" w:type="auto"/>
            <w:shd w:val="clear" w:color="auto" w:fill="auto"/>
            <w:noWrap/>
            <w:vAlign w:val="center"/>
            <w:hideMark/>
          </w:tcPr>
          <w:p w:rsidR="00FC3255" w:rsidRPr="00BD1B0C" w:rsidRDefault="00FC3255" w:rsidP="00E72536">
            <w:pPr>
              <w:ind w:firstLine="0"/>
              <w:contextualSpacing/>
              <w:rPr>
                <w:b/>
                <w:sz w:val="24"/>
                <w:szCs w:val="24"/>
              </w:rPr>
            </w:pPr>
            <w:r w:rsidRPr="00BD1B0C">
              <w:rPr>
                <w:b/>
                <w:sz w:val="24"/>
                <w:szCs w:val="24"/>
              </w:rPr>
              <w:t>Наименование материалов/работ</w:t>
            </w:r>
          </w:p>
        </w:tc>
        <w:tc>
          <w:tcPr>
            <w:tcW w:w="0" w:type="auto"/>
            <w:shd w:val="clear" w:color="auto" w:fill="auto"/>
            <w:vAlign w:val="center"/>
            <w:hideMark/>
          </w:tcPr>
          <w:p w:rsidR="00FC3255" w:rsidRPr="00BD1B0C" w:rsidRDefault="00FC3255" w:rsidP="00A64C50">
            <w:pPr>
              <w:ind w:firstLine="0"/>
              <w:contextualSpacing/>
              <w:rPr>
                <w:b/>
                <w:sz w:val="24"/>
                <w:szCs w:val="24"/>
              </w:rPr>
            </w:pPr>
            <w:r w:rsidRPr="00BD1B0C">
              <w:rPr>
                <w:b/>
                <w:sz w:val="24"/>
                <w:szCs w:val="24"/>
              </w:rPr>
              <w:t>Количество</w:t>
            </w:r>
          </w:p>
        </w:tc>
        <w:tc>
          <w:tcPr>
            <w:tcW w:w="0" w:type="auto"/>
            <w:vAlign w:val="center"/>
          </w:tcPr>
          <w:p w:rsidR="00FC3255" w:rsidRPr="00E72536" w:rsidRDefault="00FC3255" w:rsidP="00A64C50">
            <w:pPr>
              <w:contextualSpacing/>
              <w:jc w:val="center"/>
              <w:rPr>
                <w:b/>
                <w:sz w:val="24"/>
                <w:szCs w:val="24"/>
              </w:rPr>
            </w:pPr>
            <w:r w:rsidRPr="00E72536">
              <w:rPr>
                <w:b/>
                <w:sz w:val="24"/>
                <w:szCs w:val="24"/>
              </w:rPr>
              <w:t>Описание</w:t>
            </w:r>
          </w:p>
        </w:tc>
      </w:tr>
      <w:tr w:rsidR="00FC3255" w:rsidRPr="00BD1B0C" w:rsidTr="001B3937">
        <w:trPr>
          <w:trHeight w:val="274"/>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t xml:space="preserve">Ограждение сборное </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 xml:space="preserve">1 </w:t>
            </w:r>
            <w:proofErr w:type="spellStart"/>
            <w:r w:rsidRPr="00BD1B0C">
              <w:rPr>
                <w:sz w:val="24"/>
                <w:szCs w:val="24"/>
              </w:rPr>
              <w:t>усл.ед</w:t>
            </w:r>
            <w:proofErr w:type="spellEnd"/>
            <w:r w:rsidRPr="00BD1B0C">
              <w:rPr>
                <w:sz w:val="24"/>
                <w:szCs w:val="24"/>
              </w:rPr>
              <w:t>.</w:t>
            </w:r>
          </w:p>
        </w:tc>
        <w:tc>
          <w:tcPr>
            <w:tcW w:w="0" w:type="auto"/>
            <w:shd w:val="clear" w:color="000000" w:fill="FFFFFF"/>
          </w:tcPr>
          <w:p w:rsidR="00FC3255" w:rsidRPr="00E72536" w:rsidRDefault="00FC3255" w:rsidP="00A64C50">
            <w:pPr>
              <w:ind w:hanging="32"/>
              <w:contextualSpacing/>
              <w:rPr>
                <w:bCs/>
                <w:sz w:val="24"/>
                <w:szCs w:val="24"/>
              </w:rPr>
            </w:pPr>
            <w:r w:rsidRPr="00E72536">
              <w:rPr>
                <w:bCs/>
                <w:sz w:val="24"/>
                <w:szCs w:val="24"/>
              </w:rPr>
              <w:t>Ограждение представляет собой с</w:t>
            </w:r>
            <w:r w:rsidR="005839A5" w:rsidRPr="00E72536">
              <w:rPr>
                <w:bCs/>
                <w:sz w:val="24"/>
                <w:szCs w:val="24"/>
              </w:rPr>
              <w:t>варную</w:t>
            </w:r>
            <w:r w:rsidRPr="00E72536">
              <w:rPr>
                <w:bCs/>
                <w:sz w:val="24"/>
                <w:szCs w:val="24"/>
              </w:rPr>
              <w:t xml:space="preserve"> конструкцию из металлических горизонтальных перекладин и вертикальных штакетин. Все элементы при с</w:t>
            </w:r>
            <w:r w:rsidR="005839A5" w:rsidRPr="00E72536">
              <w:rPr>
                <w:bCs/>
                <w:sz w:val="24"/>
                <w:szCs w:val="24"/>
              </w:rPr>
              <w:t>варке</w:t>
            </w:r>
            <w:r w:rsidRPr="00E72536">
              <w:rPr>
                <w:bCs/>
                <w:sz w:val="24"/>
                <w:szCs w:val="24"/>
              </w:rPr>
              <w:t xml:space="preserve"> образуют панель шириной 2500 мм, высотой 2000 мм.</w:t>
            </w:r>
          </w:p>
          <w:p w:rsidR="00FC3255" w:rsidRPr="00E72536" w:rsidRDefault="00FC3255" w:rsidP="00A64C50">
            <w:pPr>
              <w:ind w:hanging="32"/>
              <w:contextualSpacing/>
              <w:rPr>
                <w:bCs/>
                <w:sz w:val="24"/>
                <w:szCs w:val="24"/>
              </w:rPr>
            </w:pPr>
            <w:r w:rsidRPr="00E72536">
              <w:rPr>
                <w:rFonts w:eastAsia="Calibri"/>
                <w:sz w:val="24"/>
                <w:szCs w:val="24"/>
                <w:lang w:eastAsia="en-US"/>
              </w:rPr>
              <w:t xml:space="preserve">Общая протяженность ограждения </w:t>
            </w:r>
            <w:r w:rsidR="005839A5" w:rsidRPr="00E72536">
              <w:rPr>
                <w:rFonts w:eastAsia="Calibri"/>
                <w:sz w:val="24"/>
                <w:szCs w:val="24"/>
                <w:lang w:eastAsia="en-US"/>
              </w:rPr>
              <w:t>300</w:t>
            </w:r>
            <w:r w:rsidR="00E72536">
              <w:rPr>
                <w:rFonts w:eastAsia="Calibri"/>
                <w:sz w:val="24"/>
                <w:szCs w:val="24"/>
                <w:lang w:eastAsia="en-US"/>
              </w:rPr>
              <w:t>пог</w:t>
            </w:r>
            <w:r w:rsidRPr="00E72536">
              <w:rPr>
                <w:rFonts w:eastAsia="Calibri"/>
                <w:sz w:val="24"/>
                <w:szCs w:val="24"/>
                <w:lang w:eastAsia="en-US"/>
              </w:rPr>
              <w:t>.</w:t>
            </w:r>
            <w:r w:rsidR="00E72536">
              <w:rPr>
                <w:rFonts w:eastAsia="Calibri"/>
                <w:sz w:val="24"/>
                <w:szCs w:val="24"/>
                <w:lang w:eastAsia="en-US"/>
              </w:rPr>
              <w:t>м.</w:t>
            </w:r>
            <w:r w:rsidRPr="00E72536">
              <w:rPr>
                <w:rFonts w:eastAsia="Calibri"/>
                <w:sz w:val="24"/>
                <w:szCs w:val="24"/>
                <w:lang w:eastAsia="en-US"/>
              </w:rPr>
              <w:t xml:space="preserve"> В комплект конструкции должно входить: секций в сборе панель – </w:t>
            </w:r>
            <w:r w:rsidR="00E72536" w:rsidRPr="00E72536">
              <w:rPr>
                <w:rFonts w:eastAsia="Calibri"/>
                <w:sz w:val="24"/>
                <w:szCs w:val="24"/>
                <w:lang w:eastAsia="en-US"/>
              </w:rPr>
              <w:t>120</w:t>
            </w:r>
            <w:r w:rsidRPr="00E72536">
              <w:rPr>
                <w:rFonts w:eastAsia="Calibri"/>
                <w:sz w:val="24"/>
                <w:szCs w:val="24"/>
                <w:lang w:eastAsia="en-US"/>
              </w:rPr>
              <w:t xml:space="preserve"> шт., столб – </w:t>
            </w:r>
            <w:r w:rsidR="001B3937">
              <w:rPr>
                <w:rFonts w:eastAsia="Calibri"/>
                <w:sz w:val="24"/>
                <w:szCs w:val="24"/>
                <w:lang w:eastAsia="en-US"/>
              </w:rPr>
              <w:t>121</w:t>
            </w:r>
            <w:r w:rsidRPr="00E72536">
              <w:rPr>
                <w:rFonts w:eastAsia="Calibri"/>
                <w:sz w:val="24"/>
                <w:szCs w:val="24"/>
                <w:lang w:eastAsia="en-US"/>
              </w:rPr>
              <w:t xml:space="preserve"> шт. </w:t>
            </w:r>
            <w:r w:rsidRPr="00E72536">
              <w:rPr>
                <w:bCs/>
                <w:sz w:val="24"/>
                <w:szCs w:val="24"/>
              </w:rPr>
              <w:t>Горизонтальные перекладины, должны быть выполнены из профильной трубы квадратного сечения размером 40*</w:t>
            </w:r>
            <w:r w:rsidR="004D0D26" w:rsidRPr="00E72536">
              <w:rPr>
                <w:bCs/>
                <w:sz w:val="24"/>
                <w:szCs w:val="24"/>
              </w:rPr>
              <w:t>2</w:t>
            </w:r>
            <w:r w:rsidRPr="00E72536">
              <w:rPr>
                <w:bCs/>
                <w:sz w:val="24"/>
                <w:szCs w:val="24"/>
              </w:rPr>
              <w:t xml:space="preserve">0, с толщеной стенки </w:t>
            </w:r>
            <w:r w:rsidR="004D0D26" w:rsidRPr="00E72536">
              <w:rPr>
                <w:bCs/>
                <w:sz w:val="24"/>
                <w:szCs w:val="24"/>
              </w:rPr>
              <w:t>1</w:t>
            </w:r>
            <w:r w:rsidR="001B3937">
              <w:rPr>
                <w:bCs/>
                <w:sz w:val="24"/>
                <w:szCs w:val="24"/>
              </w:rPr>
              <w:t>,</w:t>
            </w:r>
            <w:r w:rsidR="004D0D26" w:rsidRPr="00E72536">
              <w:rPr>
                <w:bCs/>
                <w:sz w:val="24"/>
                <w:szCs w:val="24"/>
              </w:rPr>
              <w:t>5</w:t>
            </w:r>
            <w:r w:rsidRPr="00E72536">
              <w:rPr>
                <w:bCs/>
                <w:sz w:val="24"/>
                <w:szCs w:val="24"/>
              </w:rPr>
              <w:t xml:space="preserve"> мм, длинной 2</w:t>
            </w:r>
            <w:r w:rsidR="00AC79F3">
              <w:rPr>
                <w:bCs/>
                <w:sz w:val="24"/>
                <w:szCs w:val="24"/>
              </w:rPr>
              <w:t>5</w:t>
            </w:r>
            <w:r w:rsidRPr="00E72536">
              <w:rPr>
                <w:bCs/>
                <w:sz w:val="24"/>
                <w:szCs w:val="24"/>
              </w:rPr>
              <w:t>00 мм</w:t>
            </w:r>
            <w:r w:rsidR="004D0D26" w:rsidRPr="00E72536">
              <w:rPr>
                <w:bCs/>
                <w:sz w:val="24"/>
                <w:szCs w:val="24"/>
              </w:rPr>
              <w:t>.</w:t>
            </w:r>
          </w:p>
          <w:p w:rsidR="00FC3255" w:rsidRPr="00E72536" w:rsidRDefault="00FC3255" w:rsidP="00A64C50">
            <w:pPr>
              <w:ind w:hanging="32"/>
              <w:contextualSpacing/>
              <w:rPr>
                <w:bCs/>
                <w:sz w:val="24"/>
                <w:szCs w:val="24"/>
              </w:rPr>
            </w:pPr>
            <w:r w:rsidRPr="00E72536">
              <w:rPr>
                <w:bCs/>
                <w:sz w:val="24"/>
                <w:szCs w:val="24"/>
              </w:rPr>
              <w:t xml:space="preserve">Штакетины должны иметь верхний наконечник каплевидной формы. Наконечник должен являться естественным монолитным продолжением штакетины, и не быть отделим от нее. </w:t>
            </w:r>
          </w:p>
          <w:p w:rsidR="00FC3255" w:rsidRPr="00E72536" w:rsidRDefault="00FC3255" w:rsidP="00A64C50">
            <w:pPr>
              <w:ind w:hanging="32"/>
              <w:contextualSpacing/>
              <w:rPr>
                <w:bCs/>
                <w:sz w:val="24"/>
                <w:szCs w:val="24"/>
              </w:rPr>
            </w:pPr>
            <w:r w:rsidRPr="00E72536">
              <w:rPr>
                <w:bCs/>
                <w:sz w:val="24"/>
                <w:szCs w:val="24"/>
              </w:rPr>
              <w:t>Одна панель с</w:t>
            </w:r>
            <w:r w:rsidR="004D0D26" w:rsidRPr="00E72536">
              <w:rPr>
                <w:bCs/>
                <w:sz w:val="24"/>
                <w:szCs w:val="24"/>
              </w:rPr>
              <w:t>вар</w:t>
            </w:r>
            <w:r w:rsidRPr="00E72536">
              <w:rPr>
                <w:bCs/>
                <w:sz w:val="24"/>
                <w:szCs w:val="24"/>
              </w:rPr>
              <w:t>ного ограждения д</w:t>
            </w:r>
            <w:r w:rsidR="00BE2090" w:rsidRPr="00E72536">
              <w:rPr>
                <w:bCs/>
                <w:sz w:val="24"/>
                <w:szCs w:val="24"/>
              </w:rPr>
              <w:t>олжна состоять не менее чем из 2</w:t>
            </w:r>
            <w:r w:rsidRPr="00E72536">
              <w:rPr>
                <w:bCs/>
                <w:sz w:val="24"/>
                <w:szCs w:val="24"/>
              </w:rPr>
              <w:t>0 вертикальных штакетин и 4 горизонтальных перекладин. Так же в комплект должен входить 1 столб</w:t>
            </w:r>
            <w:r w:rsidR="00BE2090" w:rsidRPr="00E72536">
              <w:rPr>
                <w:bCs/>
                <w:sz w:val="24"/>
                <w:szCs w:val="24"/>
              </w:rPr>
              <w:t>.</w:t>
            </w:r>
          </w:p>
          <w:p w:rsidR="00FC3255" w:rsidRPr="00E72536" w:rsidRDefault="00FC3255" w:rsidP="00A64C50">
            <w:pPr>
              <w:ind w:hanging="32"/>
              <w:contextualSpacing/>
              <w:rPr>
                <w:bCs/>
                <w:sz w:val="24"/>
                <w:szCs w:val="24"/>
              </w:rPr>
            </w:pPr>
            <w:r w:rsidRPr="00E72536">
              <w:rPr>
                <w:bCs/>
                <w:sz w:val="24"/>
                <w:szCs w:val="24"/>
              </w:rPr>
              <w:t xml:space="preserve">Перекладины должны крепится в определенном положении для обеспечения максимальной жесткости конструкции – </w:t>
            </w:r>
            <w:r w:rsidR="00BE2090" w:rsidRPr="00E72536">
              <w:rPr>
                <w:bCs/>
                <w:sz w:val="24"/>
                <w:szCs w:val="24"/>
              </w:rPr>
              <w:t>3</w:t>
            </w:r>
            <w:r w:rsidRPr="00E72536">
              <w:rPr>
                <w:bCs/>
                <w:sz w:val="24"/>
                <w:szCs w:val="24"/>
              </w:rPr>
              <w:t xml:space="preserve"> перекладины в </w:t>
            </w:r>
            <w:r w:rsidR="00AC79F3">
              <w:rPr>
                <w:bCs/>
                <w:sz w:val="24"/>
                <w:szCs w:val="24"/>
              </w:rPr>
              <w:t>верхней</w:t>
            </w:r>
            <w:r w:rsidRPr="00E72536">
              <w:rPr>
                <w:bCs/>
                <w:sz w:val="24"/>
                <w:szCs w:val="24"/>
              </w:rPr>
              <w:t xml:space="preserve"> части панели и 2 перекладины в </w:t>
            </w:r>
            <w:r w:rsidR="00AC79F3">
              <w:rPr>
                <w:bCs/>
                <w:sz w:val="24"/>
                <w:szCs w:val="24"/>
              </w:rPr>
              <w:t>нижней</w:t>
            </w:r>
            <w:r w:rsidRPr="00E72536">
              <w:rPr>
                <w:bCs/>
                <w:sz w:val="24"/>
                <w:szCs w:val="24"/>
              </w:rPr>
              <w:t xml:space="preserve"> части панели. </w:t>
            </w:r>
          </w:p>
          <w:p w:rsidR="00FC3255" w:rsidRPr="00E72536" w:rsidRDefault="00FC3255" w:rsidP="00A64C50">
            <w:pPr>
              <w:ind w:firstLine="0"/>
              <w:textAlignment w:val="baseline"/>
              <w:outlineLvl w:val="1"/>
              <w:rPr>
                <w:b/>
                <w:bCs/>
                <w:sz w:val="24"/>
                <w:szCs w:val="24"/>
              </w:rPr>
            </w:pPr>
            <w:r w:rsidRPr="00E72536">
              <w:rPr>
                <w:b/>
                <w:bCs/>
                <w:sz w:val="24"/>
                <w:szCs w:val="24"/>
              </w:rPr>
              <w:t>Столб</w:t>
            </w:r>
          </w:p>
          <w:p w:rsidR="00FC3255" w:rsidRPr="00E72536" w:rsidRDefault="00FC3255" w:rsidP="00A64C50">
            <w:pPr>
              <w:ind w:firstLine="0"/>
              <w:textAlignment w:val="baseline"/>
              <w:outlineLvl w:val="1"/>
              <w:rPr>
                <w:bCs/>
                <w:sz w:val="24"/>
                <w:szCs w:val="24"/>
              </w:rPr>
            </w:pPr>
            <w:r w:rsidRPr="00E72536">
              <w:rPr>
                <w:bCs/>
                <w:sz w:val="24"/>
                <w:szCs w:val="24"/>
              </w:rPr>
              <w:t>Столб должен быть выполнен из металлической профильной трубы квадратного сечения. Размеры столба 60</w:t>
            </w:r>
            <w:r w:rsidR="00BE2090" w:rsidRPr="00E72536">
              <w:rPr>
                <w:bCs/>
                <w:sz w:val="24"/>
                <w:szCs w:val="24"/>
              </w:rPr>
              <w:t>*60 мм в сечении, длина столба 30</w:t>
            </w:r>
            <w:r w:rsidRPr="00E72536">
              <w:rPr>
                <w:bCs/>
                <w:sz w:val="24"/>
                <w:szCs w:val="24"/>
              </w:rPr>
              <w:t>00 мм. Толщина металла 2 мм.</w:t>
            </w:r>
          </w:p>
          <w:p w:rsidR="00FC3255" w:rsidRPr="00E72536" w:rsidRDefault="00FC3255" w:rsidP="00A64C50">
            <w:pPr>
              <w:ind w:hanging="32"/>
              <w:contextualSpacing/>
              <w:rPr>
                <w:bCs/>
                <w:sz w:val="24"/>
                <w:szCs w:val="24"/>
              </w:rPr>
            </w:pPr>
            <w:r w:rsidRPr="00E72536">
              <w:rPr>
                <w:bCs/>
                <w:sz w:val="24"/>
                <w:szCs w:val="24"/>
              </w:rPr>
              <w:t xml:space="preserve">На столбе должна быть </w:t>
            </w:r>
            <w:proofErr w:type="spellStart"/>
            <w:r w:rsidRPr="00E72536">
              <w:rPr>
                <w:bCs/>
                <w:sz w:val="24"/>
                <w:szCs w:val="24"/>
              </w:rPr>
              <w:t>антидождевая</w:t>
            </w:r>
            <w:proofErr w:type="spellEnd"/>
            <w:r w:rsidRPr="00E72536">
              <w:rPr>
                <w:bCs/>
                <w:sz w:val="24"/>
                <w:szCs w:val="24"/>
              </w:rPr>
              <w:t xml:space="preserve"> заглушка. Столб должен быть окрашен</w:t>
            </w:r>
            <w:r w:rsidR="00BE2090" w:rsidRPr="00E72536">
              <w:rPr>
                <w:bCs/>
                <w:sz w:val="24"/>
                <w:szCs w:val="24"/>
              </w:rPr>
              <w:t xml:space="preserve"> краской</w:t>
            </w:r>
            <w:r w:rsidR="00AC79F3">
              <w:rPr>
                <w:bCs/>
                <w:sz w:val="24"/>
                <w:szCs w:val="24"/>
              </w:rPr>
              <w:t>.</w:t>
            </w:r>
          </w:p>
          <w:p w:rsidR="00FC3255" w:rsidRPr="00E72536" w:rsidRDefault="00FC3255" w:rsidP="00BE2090">
            <w:pPr>
              <w:ind w:hanging="32"/>
              <w:contextualSpacing/>
              <w:rPr>
                <w:bCs/>
                <w:sz w:val="24"/>
                <w:szCs w:val="24"/>
              </w:rPr>
            </w:pPr>
            <w:r w:rsidRPr="00E72536">
              <w:rPr>
                <w:bCs/>
                <w:sz w:val="24"/>
                <w:szCs w:val="24"/>
              </w:rPr>
              <w:lastRenderedPageBreak/>
              <w:t xml:space="preserve">Цвет панелей и столбов </w:t>
            </w:r>
            <w:r w:rsidR="00BE2090" w:rsidRPr="00E72536">
              <w:rPr>
                <w:bCs/>
                <w:sz w:val="24"/>
                <w:szCs w:val="24"/>
              </w:rPr>
              <w:t>черный</w:t>
            </w:r>
            <w:r w:rsidRPr="00E72536">
              <w:rPr>
                <w:bCs/>
                <w:sz w:val="24"/>
                <w:szCs w:val="24"/>
              </w:rPr>
              <w:t>.</w:t>
            </w:r>
          </w:p>
        </w:tc>
      </w:tr>
      <w:tr w:rsidR="00FC3255" w:rsidRPr="00BD1B0C" w:rsidTr="001B3937">
        <w:trPr>
          <w:trHeight w:val="541"/>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lastRenderedPageBreak/>
              <w:t>Установка ограждения</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 xml:space="preserve">1 </w:t>
            </w:r>
            <w:proofErr w:type="spellStart"/>
            <w:r w:rsidRPr="00BD1B0C">
              <w:rPr>
                <w:sz w:val="24"/>
                <w:szCs w:val="24"/>
              </w:rPr>
              <w:t>усл.ед</w:t>
            </w:r>
            <w:proofErr w:type="spellEnd"/>
            <w:r w:rsidRPr="00BD1B0C">
              <w:rPr>
                <w:sz w:val="24"/>
                <w:szCs w:val="24"/>
              </w:rPr>
              <w:t>.</w:t>
            </w:r>
          </w:p>
        </w:tc>
        <w:tc>
          <w:tcPr>
            <w:tcW w:w="0" w:type="auto"/>
            <w:shd w:val="clear" w:color="000000" w:fill="FFFFFF"/>
          </w:tcPr>
          <w:p w:rsidR="00FC3255" w:rsidRPr="00E72536" w:rsidRDefault="00FC3255" w:rsidP="00A64C50">
            <w:pPr>
              <w:ind w:firstLine="0"/>
              <w:rPr>
                <w:rFonts w:eastAsia="Calibri"/>
                <w:sz w:val="24"/>
                <w:szCs w:val="24"/>
                <w:lang w:eastAsia="en-US"/>
              </w:rPr>
            </w:pPr>
            <w:r w:rsidRPr="00E72536">
              <w:rPr>
                <w:rFonts w:eastAsia="Calibri"/>
                <w:sz w:val="24"/>
                <w:szCs w:val="24"/>
                <w:lang w:eastAsia="en-US"/>
              </w:rPr>
              <w:t xml:space="preserve">Установка столбов должна производиться погружением в тело фундамента типа </w:t>
            </w:r>
            <w:proofErr w:type="spellStart"/>
            <w:r w:rsidRPr="00E72536">
              <w:rPr>
                <w:rFonts w:eastAsia="Calibri"/>
                <w:sz w:val="24"/>
                <w:szCs w:val="24"/>
                <w:lang w:eastAsia="en-US"/>
              </w:rPr>
              <w:t>ростверг</w:t>
            </w:r>
            <w:proofErr w:type="spellEnd"/>
            <w:r w:rsidRPr="00E72536">
              <w:rPr>
                <w:rFonts w:eastAsia="Calibri"/>
                <w:sz w:val="24"/>
                <w:szCs w:val="24"/>
                <w:lang w:eastAsia="en-US"/>
              </w:rPr>
              <w:t xml:space="preserve"> во время заливки.</w:t>
            </w:r>
          </w:p>
        </w:tc>
      </w:tr>
      <w:tr w:rsidR="00FC3255" w:rsidRPr="00BD1B0C" w:rsidTr="001B3937">
        <w:trPr>
          <w:trHeight w:val="771"/>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t xml:space="preserve">Калитка с домофоном распашная </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1 шт.</w:t>
            </w:r>
          </w:p>
        </w:tc>
        <w:tc>
          <w:tcPr>
            <w:tcW w:w="0" w:type="auto"/>
            <w:shd w:val="clear" w:color="000000" w:fill="FFFFFF"/>
          </w:tcPr>
          <w:p w:rsidR="00FC3255" w:rsidRPr="00AC79F3" w:rsidRDefault="00FC3255" w:rsidP="00A64C50">
            <w:pPr>
              <w:ind w:firstLine="0"/>
              <w:rPr>
                <w:sz w:val="24"/>
                <w:szCs w:val="24"/>
              </w:rPr>
            </w:pPr>
            <w:r w:rsidRPr="00E72536">
              <w:rPr>
                <w:sz w:val="24"/>
                <w:szCs w:val="24"/>
              </w:rPr>
              <w:t xml:space="preserve">Калитка должна быть </w:t>
            </w:r>
            <w:r w:rsidRPr="00AC79F3">
              <w:rPr>
                <w:sz w:val="24"/>
                <w:szCs w:val="24"/>
              </w:rPr>
              <w:t xml:space="preserve">размером: ширина 1000 мм высота 2000 мм. </w:t>
            </w:r>
          </w:p>
          <w:p w:rsidR="00FC3255" w:rsidRPr="00E72536" w:rsidRDefault="00FC3255" w:rsidP="00A64C50">
            <w:pPr>
              <w:ind w:firstLine="32"/>
              <w:rPr>
                <w:sz w:val="24"/>
                <w:szCs w:val="24"/>
              </w:rPr>
            </w:pPr>
            <w:r w:rsidRPr="00E72536">
              <w:rPr>
                <w:sz w:val="24"/>
                <w:szCs w:val="24"/>
              </w:rPr>
              <w:t xml:space="preserve">Рама калиточной створки должна быть выполнена из профильной трубы прямоугольного сечения. </w:t>
            </w:r>
          </w:p>
          <w:p w:rsidR="00FC3255" w:rsidRPr="00E72536" w:rsidRDefault="00FC3255" w:rsidP="00A64C50">
            <w:pPr>
              <w:ind w:firstLine="32"/>
              <w:rPr>
                <w:sz w:val="24"/>
                <w:szCs w:val="24"/>
              </w:rPr>
            </w:pPr>
            <w:r w:rsidRPr="00E72536">
              <w:rPr>
                <w:sz w:val="24"/>
                <w:szCs w:val="24"/>
              </w:rPr>
              <w:t>Панель должна быть аналогична ограждению и приварена к раме в заводских условиях.</w:t>
            </w:r>
          </w:p>
          <w:p w:rsidR="00FC3255" w:rsidRPr="00E72536" w:rsidRDefault="00FC3255" w:rsidP="00A64C50">
            <w:pPr>
              <w:ind w:firstLine="32"/>
              <w:rPr>
                <w:sz w:val="24"/>
                <w:szCs w:val="24"/>
              </w:rPr>
            </w:pPr>
            <w:r w:rsidRPr="00E72536">
              <w:rPr>
                <w:sz w:val="24"/>
                <w:szCs w:val="24"/>
              </w:rPr>
              <w:t xml:space="preserve">В калитке должен быть встроен домофон -  устройство для ограничения доступа и обеспечения дистанционной аудио связи между владельцем и посетителем. </w:t>
            </w:r>
          </w:p>
          <w:p w:rsidR="00FC3255" w:rsidRPr="00E72536" w:rsidRDefault="00FC3255" w:rsidP="00BE2090">
            <w:pPr>
              <w:ind w:firstLine="0"/>
              <w:rPr>
                <w:sz w:val="24"/>
                <w:szCs w:val="24"/>
              </w:rPr>
            </w:pPr>
            <w:r w:rsidRPr="00E72536">
              <w:rPr>
                <w:sz w:val="24"/>
                <w:szCs w:val="24"/>
              </w:rPr>
              <w:t xml:space="preserve">Створка калитки должна крепиться к столбу на петлях. Калиточные столбы должны быть выполнены из профильной трубы квадратного сечения 60х60мм с толщиной стенки не менее 2мм. Длина столба должна быть не менее 3000 мм. На столбе должна быть </w:t>
            </w:r>
            <w:proofErr w:type="spellStart"/>
            <w:r w:rsidRPr="00E72536">
              <w:rPr>
                <w:sz w:val="24"/>
                <w:szCs w:val="24"/>
              </w:rPr>
              <w:t>антидождевая</w:t>
            </w:r>
            <w:proofErr w:type="spellEnd"/>
            <w:r w:rsidRPr="00E72536">
              <w:rPr>
                <w:sz w:val="24"/>
                <w:szCs w:val="24"/>
              </w:rPr>
              <w:t xml:space="preserve"> заглушка. В комплект к калитке должно входить 2 столба; створка калитки; магнитный замок; петли для крепления калитки к столбам. </w:t>
            </w:r>
          </w:p>
          <w:p w:rsidR="00FC3255" w:rsidRPr="00E72536" w:rsidRDefault="00FC3255" w:rsidP="00A64C50">
            <w:pPr>
              <w:ind w:firstLine="32"/>
              <w:rPr>
                <w:sz w:val="24"/>
                <w:szCs w:val="24"/>
              </w:rPr>
            </w:pPr>
            <w:r w:rsidRPr="00E72536">
              <w:rPr>
                <w:sz w:val="24"/>
                <w:szCs w:val="24"/>
              </w:rPr>
              <w:t xml:space="preserve">Столбы должны быть окрашены </w:t>
            </w:r>
            <w:r w:rsidR="00BE2090" w:rsidRPr="00E72536">
              <w:rPr>
                <w:sz w:val="24"/>
                <w:szCs w:val="24"/>
              </w:rPr>
              <w:t>черной</w:t>
            </w:r>
            <w:r w:rsidRPr="00E72536">
              <w:rPr>
                <w:sz w:val="24"/>
                <w:szCs w:val="24"/>
              </w:rPr>
              <w:t xml:space="preserve"> краской. Створка калитки должна быть окрашена </w:t>
            </w:r>
            <w:r w:rsidR="00BE2090" w:rsidRPr="00E72536">
              <w:rPr>
                <w:sz w:val="24"/>
                <w:szCs w:val="24"/>
              </w:rPr>
              <w:t>к</w:t>
            </w:r>
            <w:r w:rsidRPr="00E72536">
              <w:rPr>
                <w:sz w:val="24"/>
                <w:szCs w:val="24"/>
              </w:rPr>
              <w:t xml:space="preserve">раской. </w:t>
            </w:r>
          </w:p>
          <w:p w:rsidR="00FC3255" w:rsidRPr="00E72536" w:rsidRDefault="00BE2090" w:rsidP="00BE2090">
            <w:pPr>
              <w:ind w:firstLine="32"/>
              <w:rPr>
                <w:bCs/>
                <w:sz w:val="24"/>
                <w:szCs w:val="24"/>
              </w:rPr>
            </w:pPr>
            <w:r w:rsidRPr="00E72536">
              <w:rPr>
                <w:sz w:val="24"/>
                <w:szCs w:val="24"/>
              </w:rPr>
              <w:t>Цвет калитки должен быть черн</w:t>
            </w:r>
            <w:r w:rsidR="00FC3255" w:rsidRPr="00E72536">
              <w:rPr>
                <w:sz w:val="24"/>
                <w:szCs w:val="24"/>
              </w:rPr>
              <w:t>ый</w:t>
            </w:r>
            <w:r w:rsidR="00FC3255" w:rsidRPr="00E72536">
              <w:rPr>
                <w:bCs/>
                <w:sz w:val="24"/>
                <w:szCs w:val="24"/>
              </w:rPr>
              <w:t>.</w:t>
            </w:r>
          </w:p>
        </w:tc>
      </w:tr>
      <w:tr w:rsidR="00FC3255" w:rsidRPr="00BD1B0C" w:rsidTr="001B3937">
        <w:trPr>
          <w:trHeight w:val="771"/>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t>Установка калитки с домофоном распашной</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1 шт.</w:t>
            </w:r>
          </w:p>
        </w:tc>
        <w:tc>
          <w:tcPr>
            <w:tcW w:w="0" w:type="auto"/>
            <w:shd w:val="clear" w:color="000000" w:fill="FFFFFF"/>
          </w:tcPr>
          <w:p w:rsidR="00FC3255" w:rsidRPr="00E72536" w:rsidRDefault="00FC3255" w:rsidP="001655B5">
            <w:pPr>
              <w:ind w:firstLine="0"/>
              <w:contextualSpacing/>
              <w:rPr>
                <w:rFonts w:eastAsia="Calibri"/>
                <w:sz w:val="24"/>
                <w:szCs w:val="24"/>
                <w:lang w:eastAsia="en-US"/>
              </w:rPr>
            </w:pPr>
            <w:r w:rsidRPr="00E72536">
              <w:rPr>
                <w:rFonts w:eastAsia="Calibri"/>
                <w:sz w:val="24"/>
                <w:szCs w:val="24"/>
                <w:lang w:eastAsia="en-US"/>
              </w:rPr>
              <w:t xml:space="preserve">Установка столбов должна производиться методом точечного бетонирования на глубину не менее 1000 мм диаметром не менее 150 мм бетоном ПГС. Марка бетона должна быть не ниже М200. </w:t>
            </w:r>
          </w:p>
        </w:tc>
      </w:tr>
      <w:tr w:rsidR="00FC3255" w:rsidRPr="00BD1B0C" w:rsidTr="001B3937">
        <w:trPr>
          <w:trHeight w:val="771"/>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t xml:space="preserve">Ворота </w:t>
            </w:r>
            <w:proofErr w:type="spellStart"/>
            <w:r w:rsidRPr="00BD1B0C">
              <w:rPr>
                <w:sz w:val="24"/>
                <w:szCs w:val="24"/>
                <w:lang w:val="en-US"/>
              </w:rPr>
              <w:t>распашные</w:t>
            </w:r>
            <w:proofErr w:type="spellEnd"/>
            <w:r w:rsidRPr="00BD1B0C">
              <w:rPr>
                <w:sz w:val="24"/>
                <w:szCs w:val="24"/>
              </w:rPr>
              <w:t xml:space="preserve"> механические</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1 шт.</w:t>
            </w:r>
          </w:p>
        </w:tc>
        <w:tc>
          <w:tcPr>
            <w:tcW w:w="0" w:type="auto"/>
            <w:shd w:val="clear" w:color="000000" w:fill="FFFFFF"/>
            <w:vAlign w:val="center"/>
          </w:tcPr>
          <w:p w:rsidR="00FC3255" w:rsidRPr="00E72536" w:rsidRDefault="00FC3255" w:rsidP="00A64C50">
            <w:pPr>
              <w:ind w:hanging="32"/>
              <w:contextualSpacing/>
              <w:rPr>
                <w:bCs/>
                <w:sz w:val="24"/>
                <w:szCs w:val="24"/>
              </w:rPr>
            </w:pPr>
            <w:r w:rsidRPr="00E72536">
              <w:rPr>
                <w:bCs/>
                <w:sz w:val="24"/>
                <w:szCs w:val="24"/>
              </w:rPr>
              <w:t>Ворота общим размером: ширина 5000 мм, высота 2000 мм.</w:t>
            </w:r>
          </w:p>
          <w:p w:rsidR="00FC3255" w:rsidRPr="00E72536" w:rsidRDefault="00FC3255" w:rsidP="00A64C50">
            <w:pPr>
              <w:ind w:hanging="32"/>
              <w:contextualSpacing/>
              <w:rPr>
                <w:bCs/>
                <w:sz w:val="24"/>
                <w:szCs w:val="24"/>
              </w:rPr>
            </w:pPr>
            <w:r w:rsidRPr="00E72536">
              <w:rPr>
                <w:bCs/>
                <w:sz w:val="24"/>
                <w:szCs w:val="24"/>
              </w:rPr>
              <w:t xml:space="preserve">Ворота состоят из 2 воротных створок размером 2500*2000 мм. </w:t>
            </w:r>
          </w:p>
          <w:p w:rsidR="00FC3255" w:rsidRPr="00E72536" w:rsidRDefault="00FC3255" w:rsidP="00A64C50">
            <w:pPr>
              <w:ind w:hanging="32"/>
              <w:contextualSpacing/>
              <w:rPr>
                <w:bCs/>
                <w:sz w:val="24"/>
                <w:szCs w:val="24"/>
              </w:rPr>
            </w:pPr>
            <w:r w:rsidRPr="00E72536">
              <w:rPr>
                <w:bCs/>
                <w:sz w:val="24"/>
                <w:szCs w:val="24"/>
              </w:rPr>
              <w:t>Воротная створка должна состоять из вертикальных штакетин, выполненных их проф</w:t>
            </w:r>
            <w:r w:rsidR="00AC79F3">
              <w:rPr>
                <w:bCs/>
                <w:sz w:val="24"/>
                <w:szCs w:val="24"/>
              </w:rPr>
              <w:t>ильной трубы размером не менее 15</w:t>
            </w:r>
            <w:r w:rsidRPr="00E72536">
              <w:rPr>
                <w:bCs/>
                <w:sz w:val="24"/>
                <w:szCs w:val="24"/>
              </w:rPr>
              <w:t>*</w:t>
            </w:r>
            <w:r w:rsidR="00AC79F3">
              <w:rPr>
                <w:bCs/>
                <w:sz w:val="24"/>
                <w:szCs w:val="24"/>
              </w:rPr>
              <w:t>15</w:t>
            </w:r>
            <w:r w:rsidRPr="00E72536">
              <w:rPr>
                <w:bCs/>
                <w:sz w:val="24"/>
                <w:szCs w:val="24"/>
              </w:rPr>
              <w:t>, с толщеной сте</w:t>
            </w:r>
            <w:r w:rsidR="00AC79F3">
              <w:rPr>
                <w:bCs/>
                <w:sz w:val="24"/>
                <w:szCs w:val="24"/>
              </w:rPr>
              <w:t>нки 1,5</w:t>
            </w:r>
            <w:r w:rsidRPr="00E72536">
              <w:rPr>
                <w:bCs/>
                <w:sz w:val="24"/>
                <w:szCs w:val="24"/>
              </w:rPr>
              <w:t xml:space="preserve"> мм.  </w:t>
            </w:r>
            <w:proofErr w:type="gramStart"/>
            <w:r w:rsidRPr="00E72536">
              <w:rPr>
                <w:bCs/>
                <w:sz w:val="24"/>
                <w:szCs w:val="24"/>
              </w:rPr>
              <w:t>прикрепленных</w:t>
            </w:r>
            <w:proofErr w:type="gramEnd"/>
            <w:r w:rsidRPr="00E72536">
              <w:rPr>
                <w:bCs/>
                <w:sz w:val="24"/>
                <w:szCs w:val="24"/>
              </w:rPr>
              <w:t xml:space="preserve"> к металлической раме, выполненной из профильной трубы квадратного сечения не менее 40*60 мм. Толщена стенки не менее 2 мм. </w:t>
            </w:r>
          </w:p>
          <w:p w:rsidR="00FC3255" w:rsidRPr="00E72536" w:rsidRDefault="00FC3255" w:rsidP="00A64C50">
            <w:pPr>
              <w:ind w:left="-32" w:firstLine="0"/>
              <w:contextualSpacing/>
              <w:rPr>
                <w:bCs/>
                <w:sz w:val="24"/>
                <w:szCs w:val="24"/>
              </w:rPr>
            </w:pPr>
            <w:r w:rsidRPr="00E72536">
              <w:rPr>
                <w:bCs/>
                <w:sz w:val="24"/>
                <w:szCs w:val="24"/>
              </w:rPr>
              <w:t xml:space="preserve">Рама воротной створки должна </w:t>
            </w:r>
            <w:r w:rsidRPr="00E72536">
              <w:rPr>
                <w:bCs/>
                <w:sz w:val="24"/>
                <w:szCs w:val="24"/>
              </w:rPr>
              <w:lastRenderedPageBreak/>
              <w:t>крепиться к воротному столбу специальными навесными петлями, в количестве 2 шт. выполненных в заводских условиях. Способ закрывания – запорная планка.</w:t>
            </w:r>
          </w:p>
          <w:p w:rsidR="00FC3255" w:rsidRPr="00E72536" w:rsidRDefault="00FC3255" w:rsidP="00A64C50">
            <w:pPr>
              <w:ind w:left="-32" w:firstLine="0"/>
              <w:contextualSpacing/>
              <w:rPr>
                <w:bCs/>
                <w:sz w:val="24"/>
                <w:szCs w:val="24"/>
              </w:rPr>
            </w:pPr>
            <w:r w:rsidRPr="00E72536">
              <w:rPr>
                <w:bCs/>
                <w:sz w:val="24"/>
                <w:szCs w:val="24"/>
              </w:rPr>
              <w:t xml:space="preserve">Воротные столбы должны быть выполнены из профильной трубы квадратного сечения 80*80 </w:t>
            </w:r>
            <w:proofErr w:type="gramStart"/>
            <w:r w:rsidRPr="00E72536">
              <w:rPr>
                <w:bCs/>
                <w:sz w:val="24"/>
                <w:szCs w:val="24"/>
              </w:rPr>
              <w:t>мм.,</w:t>
            </w:r>
            <w:proofErr w:type="gramEnd"/>
            <w:r w:rsidRPr="00E72536">
              <w:rPr>
                <w:bCs/>
                <w:sz w:val="24"/>
                <w:szCs w:val="24"/>
              </w:rPr>
              <w:t xml:space="preserve"> с толщиной стенки не менее 2 мм. Длина столба не менее 3000 мм. На столбе должна быть предусмотрена </w:t>
            </w:r>
            <w:proofErr w:type="spellStart"/>
            <w:r w:rsidRPr="00E72536">
              <w:rPr>
                <w:bCs/>
                <w:sz w:val="24"/>
                <w:szCs w:val="24"/>
              </w:rPr>
              <w:t>антидождевая</w:t>
            </w:r>
            <w:proofErr w:type="spellEnd"/>
            <w:r w:rsidRPr="00E72536">
              <w:rPr>
                <w:bCs/>
                <w:sz w:val="24"/>
                <w:szCs w:val="24"/>
              </w:rPr>
              <w:t xml:space="preserve"> заглушка.</w:t>
            </w:r>
          </w:p>
          <w:p w:rsidR="00FC3255" w:rsidRPr="00E72536" w:rsidRDefault="00FC3255" w:rsidP="00A64C50">
            <w:pPr>
              <w:ind w:hanging="32"/>
              <w:contextualSpacing/>
              <w:rPr>
                <w:bCs/>
                <w:sz w:val="24"/>
                <w:szCs w:val="24"/>
              </w:rPr>
            </w:pPr>
            <w:r w:rsidRPr="00E72536">
              <w:rPr>
                <w:bCs/>
                <w:sz w:val="24"/>
                <w:szCs w:val="24"/>
              </w:rPr>
              <w:t xml:space="preserve">В комплект к воротам должно входить 2 столба, 2 воротные створки, 4 петли для крепления створок ворот к столбам, 1 запорная планка. Столбы окрашены краской. Створки ворот оцинкованы и окрашены горячей порошковой краской </w:t>
            </w:r>
          </w:p>
          <w:p w:rsidR="00FC3255" w:rsidRPr="00E72536" w:rsidRDefault="00FC3255" w:rsidP="002456FE">
            <w:pPr>
              <w:ind w:firstLine="32"/>
              <w:contextualSpacing/>
              <w:rPr>
                <w:rFonts w:eastAsia="Calibri"/>
                <w:sz w:val="24"/>
                <w:szCs w:val="24"/>
                <w:lang w:eastAsia="en-US"/>
              </w:rPr>
            </w:pPr>
            <w:r w:rsidRPr="00E72536">
              <w:rPr>
                <w:rFonts w:eastAsia="Calibri"/>
                <w:sz w:val="24"/>
                <w:szCs w:val="24"/>
                <w:lang w:eastAsia="en-US"/>
              </w:rPr>
              <w:t xml:space="preserve">Цвет ворот и столбов </w:t>
            </w:r>
            <w:r w:rsidR="002456FE" w:rsidRPr="00E72536">
              <w:rPr>
                <w:rFonts w:eastAsia="Calibri"/>
                <w:sz w:val="24"/>
                <w:szCs w:val="24"/>
                <w:lang w:eastAsia="en-US"/>
              </w:rPr>
              <w:t>черный</w:t>
            </w:r>
            <w:r w:rsidRPr="00E72536">
              <w:rPr>
                <w:bCs/>
                <w:sz w:val="24"/>
                <w:szCs w:val="24"/>
              </w:rPr>
              <w:t>.</w:t>
            </w:r>
          </w:p>
        </w:tc>
      </w:tr>
      <w:tr w:rsidR="00FC3255" w:rsidRPr="00BD1B0C" w:rsidTr="001B3937">
        <w:trPr>
          <w:trHeight w:val="270"/>
        </w:trPr>
        <w:tc>
          <w:tcPr>
            <w:tcW w:w="0" w:type="auto"/>
            <w:shd w:val="clear" w:color="000000" w:fill="FFFFFF"/>
          </w:tcPr>
          <w:p w:rsidR="00FC3255" w:rsidRPr="00BD1B0C" w:rsidRDefault="00FC3255" w:rsidP="00A64C50">
            <w:pPr>
              <w:ind w:firstLine="0"/>
              <w:contextualSpacing/>
              <w:rPr>
                <w:sz w:val="24"/>
                <w:szCs w:val="24"/>
              </w:rPr>
            </w:pPr>
            <w:r w:rsidRPr="00BD1B0C">
              <w:rPr>
                <w:sz w:val="24"/>
                <w:szCs w:val="24"/>
              </w:rPr>
              <w:lastRenderedPageBreak/>
              <w:t>Установка ворот распашных</w:t>
            </w:r>
          </w:p>
        </w:tc>
        <w:tc>
          <w:tcPr>
            <w:tcW w:w="0" w:type="auto"/>
            <w:shd w:val="clear" w:color="000000" w:fill="FFFFFF"/>
            <w:noWrap/>
          </w:tcPr>
          <w:p w:rsidR="00FC3255" w:rsidRPr="00BD1B0C" w:rsidRDefault="00FC3255" w:rsidP="00A64C50">
            <w:pPr>
              <w:ind w:firstLine="0"/>
              <w:contextualSpacing/>
              <w:rPr>
                <w:sz w:val="24"/>
                <w:szCs w:val="24"/>
              </w:rPr>
            </w:pPr>
            <w:r w:rsidRPr="00BD1B0C">
              <w:rPr>
                <w:sz w:val="24"/>
                <w:szCs w:val="24"/>
              </w:rPr>
              <w:t xml:space="preserve">1 </w:t>
            </w:r>
            <w:proofErr w:type="spellStart"/>
            <w:r w:rsidRPr="00BD1B0C">
              <w:rPr>
                <w:sz w:val="24"/>
                <w:szCs w:val="24"/>
              </w:rPr>
              <w:t>усл.ед</w:t>
            </w:r>
            <w:proofErr w:type="spellEnd"/>
            <w:r w:rsidRPr="00BD1B0C">
              <w:rPr>
                <w:sz w:val="24"/>
                <w:szCs w:val="24"/>
              </w:rPr>
              <w:t>.</w:t>
            </w:r>
          </w:p>
        </w:tc>
        <w:tc>
          <w:tcPr>
            <w:tcW w:w="0" w:type="auto"/>
            <w:shd w:val="clear" w:color="000000" w:fill="FFFFFF"/>
            <w:vAlign w:val="center"/>
          </w:tcPr>
          <w:p w:rsidR="00FC3255" w:rsidRPr="00E72536" w:rsidRDefault="00FC3255" w:rsidP="00A64C50">
            <w:pPr>
              <w:ind w:firstLine="0"/>
              <w:contextualSpacing/>
              <w:rPr>
                <w:rFonts w:eastAsia="Calibri"/>
                <w:sz w:val="24"/>
                <w:szCs w:val="24"/>
                <w:lang w:eastAsia="en-US"/>
              </w:rPr>
            </w:pPr>
            <w:r w:rsidRPr="00E72536">
              <w:rPr>
                <w:rFonts w:eastAsia="Calibri"/>
                <w:sz w:val="24"/>
                <w:szCs w:val="24"/>
                <w:lang w:eastAsia="en-US"/>
              </w:rPr>
              <w:t>Установка столбов должна производиться методом точечного бетонирования на глубину не менее 10</w:t>
            </w:r>
            <w:r w:rsidR="00AC79F3">
              <w:rPr>
                <w:rFonts w:eastAsia="Calibri"/>
                <w:sz w:val="24"/>
                <w:szCs w:val="24"/>
                <w:lang w:eastAsia="en-US"/>
              </w:rPr>
              <w:t>00 мм диаметром не менее 150 мм</w:t>
            </w:r>
            <w:r w:rsidRPr="00E72536">
              <w:rPr>
                <w:rFonts w:eastAsia="Calibri"/>
                <w:sz w:val="24"/>
                <w:szCs w:val="24"/>
                <w:lang w:eastAsia="en-US"/>
              </w:rPr>
              <w:t xml:space="preserve"> бетоном на ПГС. Марка бетона должна быть не ниже М200.</w:t>
            </w:r>
          </w:p>
        </w:tc>
      </w:tr>
      <w:tr w:rsidR="00FC3255" w:rsidRPr="00BD1B0C" w:rsidTr="001B3937">
        <w:trPr>
          <w:trHeight w:val="771"/>
        </w:trPr>
        <w:tc>
          <w:tcPr>
            <w:tcW w:w="0" w:type="auto"/>
            <w:shd w:val="clear" w:color="000000" w:fill="FFFFFF"/>
          </w:tcPr>
          <w:p w:rsidR="00FC3255" w:rsidRPr="00BD1B0C" w:rsidRDefault="00FC3255" w:rsidP="00FC3255">
            <w:pPr>
              <w:ind w:firstLine="0"/>
              <w:contextualSpacing/>
              <w:rPr>
                <w:sz w:val="24"/>
                <w:szCs w:val="24"/>
              </w:rPr>
            </w:pPr>
            <w:r w:rsidRPr="00BD1B0C">
              <w:rPr>
                <w:sz w:val="24"/>
                <w:szCs w:val="24"/>
              </w:rPr>
              <w:t>Устройство фундамента типа ростверк</w:t>
            </w:r>
          </w:p>
        </w:tc>
        <w:tc>
          <w:tcPr>
            <w:tcW w:w="0" w:type="auto"/>
            <w:shd w:val="clear" w:color="000000" w:fill="FFFFFF"/>
            <w:noWrap/>
          </w:tcPr>
          <w:p w:rsidR="00FC3255" w:rsidRPr="00BD1B0C" w:rsidRDefault="00FC3255" w:rsidP="00FC3255">
            <w:pPr>
              <w:ind w:firstLine="0"/>
              <w:contextualSpacing/>
              <w:rPr>
                <w:sz w:val="24"/>
                <w:szCs w:val="24"/>
              </w:rPr>
            </w:pPr>
            <w:r w:rsidRPr="00BD1B0C">
              <w:rPr>
                <w:sz w:val="24"/>
                <w:szCs w:val="24"/>
              </w:rPr>
              <w:t xml:space="preserve">1 </w:t>
            </w:r>
            <w:proofErr w:type="spellStart"/>
            <w:r w:rsidRPr="00BD1B0C">
              <w:rPr>
                <w:sz w:val="24"/>
                <w:szCs w:val="24"/>
              </w:rPr>
              <w:t>усл</w:t>
            </w:r>
            <w:proofErr w:type="spellEnd"/>
            <w:r w:rsidRPr="00BD1B0C">
              <w:rPr>
                <w:sz w:val="24"/>
                <w:szCs w:val="24"/>
              </w:rPr>
              <w:t xml:space="preserve">. ед. </w:t>
            </w:r>
          </w:p>
        </w:tc>
        <w:tc>
          <w:tcPr>
            <w:tcW w:w="0" w:type="auto"/>
            <w:shd w:val="clear" w:color="000000" w:fill="FFFFFF"/>
            <w:vAlign w:val="center"/>
          </w:tcPr>
          <w:p w:rsidR="00FC3255" w:rsidRPr="00E72536" w:rsidRDefault="00FC3255" w:rsidP="00FC3255">
            <w:pPr>
              <w:autoSpaceDE w:val="0"/>
              <w:autoSpaceDN w:val="0"/>
              <w:adjustRightInd w:val="0"/>
              <w:ind w:firstLine="0"/>
              <w:rPr>
                <w:sz w:val="24"/>
                <w:szCs w:val="24"/>
                <w:shd w:val="clear" w:color="auto" w:fill="FFFFFF"/>
              </w:rPr>
            </w:pPr>
            <w:r w:rsidRPr="00E72536">
              <w:rPr>
                <w:sz w:val="24"/>
                <w:szCs w:val="24"/>
                <w:shd w:val="clear" w:color="auto" w:fill="FFFFFF"/>
              </w:rPr>
              <w:t xml:space="preserve">Конструкция должна быть выполнена в виде фундаментной бетонной ленты, которая соединяет последовательно все столбы ограждения, с устройством промежуточных свай. </w:t>
            </w:r>
          </w:p>
          <w:p w:rsidR="00FC3255" w:rsidRPr="00E72536" w:rsidRDefault="00FC3255" w:rsidP="00FC3255">
            <w:pPr>
              <w:autoSpaceDE w:val="0"/>
              <w:autoSpaceDN w:val="0"/>
              <w:adjustRightInd w:val="0"/>
              <w:ind w:firstLine="0"/>
              <w:rPr>
                <w:sz w:val="24"/>
                <w:szCs w:val="24"/>
                <w:shd w:val="clear" w:color="auto" w:fill="FFFFFF"/>
              </w:rPr>
            </w:pPr>
            <w:r w:rsidRPr="00E72536">
              <w:rPr>
                <w:sz w:val="24"/>
                <w:szCs w:val="24"/>
                <w:shd w:val="clear" w:color="auto" w:fill="FFFFFF"/>
              </w:rPr>
              <w:t>Сваи должны устраиваться не</w:t>
            </w:r>
            <w:r w:rsidR="004F4265">
              <w:rPr>
                <w:sz w:val="24"/>
                <w:szCs w:val="24"/>
                <w:shd w:val="clear" w:color="auto" w:fill="FFFFFF"/>
              </w:rPr>
              <w:t xml:space="preserve"> менее чем через каждые 5000 мм</w:t>
            </w:r>
            <w:r w:rsidRPr="00E72536">
              <w:rPr>
                <w:sz w:val="24"/>
                <w:szCs w:val="24"/>
                <w:shd w:val="clear" w:color="auto" w:fill="FFFFFF"/>
              </w:rPr>
              <w:t xml:space="preserve"> на глубину не менее 3000 мм. </w:t>
            </w:r>
          </w:p>
          <w:p w:rsidR="00FC3255" w:rsidRPr="00E72536" w:rsidRDefault="00FC3255" w:rsidP="00FC3255">
            <w:pPr>
              <w:autoSpaceDE w:val="0"/>
              <w:autoSpaceDN w:val="0"/>
              <w:adjustRightInd w:val="0"/>
              <w:ind w:firstLine="0"/>
              <w:rPr>
                <w:sz w:val="24"/>
                <w:szCs w:val="24"/>
                <w:shd w:val="clear" w:color="auto" w:fill="FFFFFF"/>
              </w:rPr>
            </w:pPr>
            <w:r w:rsidRPr="00E72536">
              <w:rPr>
                <w:sz w:val="24"/>
                <w:szCs w:val="24"/>
                <w:shd w:val="clear" w:color="auto" w:fill="FFFFFF"/>
              </w:rPr>
              <w:t xml:space="preserve">Ростверк должен быть </w:t>
            </w:r>
            <w:r w:rsidR="004F4265">
              <w:rPr>
                <w:sz w:val="24"/>
                <w:szCs w:val="24"/>
                <w:shd w:val="clear" w:color="auto" w:fill="FFFFFF"/>
              </w:rPr>
              <w:t xml:space="preserve">295 </w:t>
            </w:r>
            <w:proofErr w:type="spellStart"/>
            <w:r w:rsidR="004F4265">
              <w:rPr>
                <w:sz w:val="24"/>
                <w:szCs w:val="24"/>
                <w:shd w:val="clear" w:color="auto" w:fill="FFFFFF"/>
              </w:rPr>
              <w:t>пог</w:t>
            </w:r>
            <w:proofErr w:type="spellEnd"/>
            <w:proofErr w:type="gramStart"/>
            <w:r w:rsidR="004F4265">
              <w:rPr>
                <w:sz w:val="24"/>
                <w:szCs w:val="24"/>
                <w:shd w:val="clear" w:color="auto" w:fill="FFFFFF"/>
              </w:rPr>
              <w:t>. м</w:t>
            </w:r>
            <w:proofErr w:type="gramEnd"/>
          </w:p>
          <w:p w:rsidR="00FC3255" w:rsidRPr="00E72536" w:rsidRDefault="00FC3255" w:rsidP="00FC3255">
            <w:pPr>
              <w:ind w:firstLine="0"/>
              <w:rPr>
                <w:sz w:val="24"/>
                <w:szCs w:val="24"/>
                <w:shd w:val="clear" w:color="auto" w:fill="FFFFFF"/>
              </w:rPr>
            </w:pPr>
            <w:r w:rsidRPr="00E72536">
              <w:rPr>
                <w:sz w:val="24"/>
                <w:szCs w:val="24"/>
                <w:shd w:val="clear" w:color="auto" w:fill="FFFFFF"/>
              </w:rPr>
              <w:t>Размеры ростверка должны составлять не менее 250 мм в высоту, ширина не менее 250 мм.</w:t>
            </w:r>
          </w:p>
          <w:p w:rsidR="00FC3255" w:rsidRPr="00E72536" w:rsidRDefault="00FC3255" w:rsidP="00FC3255">
            <w:pPr>
              <w:ind w:firstLine="0"/>
              <w:rPr>
                <w:sz w:val="24"/>
                <w:szCs w:val="24"/>
                <w:shd w:val="clear" w:color="auto" w:fill="FFFFFF"/>
              </w:rPr>
            </w:pPr>
            <w:r w:rsidRPr="00E72536">
              <w:rPr>
                <w:sz w:val="24"/>
                <w:szCs w:val="24"/>
                <w:shd w:val="clear" w:color="auto" w:fill="FFFFFF"/>
              </w:rPr>
              <w:t>Для устройства опалубки должна быть вырыта траншея глубиной не менее 350 мм, ширина не менее 250 мм с предварительно уложенной и утрамбованной подушкой из песка или гравия и песка.</w:t>
            </w:r>
          </w:p>
          <w:p w:rsidR="00FC3255" w:rsidRPr="00E72536" w:rsidRDefault="00FC3255" w:rsidP="00FC3255">
            <w:pPr>
              <w:autoSpaceDE w:val="0"/>
              <w:autoSpaceDN w:val="0"/>
              <w:adjustRightInd w:val="0"/>
              <w:ind w:firstLine="0"/>
              <w:rPr>
                <w:sz w:val="24"/>
                <w:szCs w:val="24"/>
                <w:shd w:val="clear" w:color="auto" w:fill="FFFFFF"/>
              </w:rPr>
            </w:pPr>
            <w:r w:rsidRPr="00E72536">
              <w:rPr>
                <w:sz w:val="24"/>
                <w:szCs w:val="24"/>
                <w:shd w:val="clear" w:color="auto" w:fill="FFFFFF"/>
              </w:rPr>
              <w:t>Конструкция должна быть укреплена армированием, для данной цели должна использоваться периодическая арматура диаметром не менее 12 мм.</w:t>
            </w:r>
          </w:p>
          <w:p w:rsidR="00FC3255" w:rsidRPr="00E72536" w:rsidRDefault="00FC3255" w:rsidP="00FC3255">
            <w:pPr>
              <w:ind w:firstLine="0"/>
              <w:rPr>
                <w:sz w:val="24"/>
                <w:szCs w:val="24"/>
                <w:shd w:val="clear" w:color="auto" w:fill="FFFFFF"/>
              </w:rPr>
            </w:pPr>
            <w:r w:rsidRPr="00E72536">
              <w:rPr>
                <w:sz w:val="24"/>
                <w:szCs w:val="24"/>
                <w:shd w:val="clear" w:color="auto" w:fill="FFFFFF"/>
              </w:rPr>
              <w:t>Бетон для устройства ростверка должен быть марки не ниже М150.</w:t>
            </w:r>
          </w:p>
        </w:tc>
      </w:tr>
    </w:tbl>
    <w:p w:rsidR="00AC25AA" w:rsidRDefault="00AC25AA" w:rsidP="004F4265">
      <w:pPr>
        <w:ind w:firstLine="0"/>
        <w:jc w:val="left"/>
        <w:rPr>
          <w:rFonts w:eastAsia="Calibri"/>
          <w:sz w:val="24"/>
          <w:szCs w:val="24"/>
          <w:lang w:eastAsia="en-US"/>
        </w:rPr>
      </w:pPr>
    </w:p>
    <w:sectPr w:rsidR="00AC25AA" w:rsidSect="005835ED">
      <w:footerReference w:type="default" r:id="rId25"/>
      <w:pgSz w:w="11906" w:h="16838"/>
      <w:pgMar w:top="1134" w:right="567" w:bottom="1134" w:left="1701" w:header="708" w:footer="24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D9" w:rsidRDefault="00BB7DD9" w:rsidP="00EF66F4">
      <w:r>
        <w:separator/>
      </w:r>
    </w:p>
  </w:endnote>
  <w:endnote w:type="continuationSeparator" w:id="0">
    <w:p w:rsidR="00BB7DD9" w:rsidRDefault="00BB7DD9" w:rsidP="00EF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70" w:rsidRPr="005835ED" w:rsidRDefault="00CA5070" w:rsidP="005835ED">
    <w:pPr>
      <w:pStyle w:val="af3"/>
      <w:tabs>
        <w:tab w:val="clear" w:pos="9355"/>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D9" w:rsidRDefault="00BB7DD9" w:rsidP="00EF66F4">
      <w:r>
        <w:separator/>
      </w:r>
    </w:p>
  </w:footnote>
  <w:footnote w:type="continuationSeparator" w:id="0">
    <w:p w:rsidR="00BB7DD9" w:rsidRDefault="00BB7DD9" w:rsidP="00EF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F4B"/>
    <w:multiLevelType w:val="multilevel"/>
    <w:tmpl w:val="5462CC7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6E1E71"/>
    <w:multiLevelType w:val="multilevel"/>
    <w:tmpl w:val="F8322AA0"/>
    <w:lvl w:ilvl="0">
      <w:start w:val="15"/>
      <w:numFmt w:val="decimal"/>
      <w:lvlText w:val="%1."/>
      <w:lvlJc w:val="left"/>
      <w:pPr>
        <w:ind w:left="480" w:hanging="480"/>
      </w:pPr>
      <w:rPr>
        <w:rFonts w:hint="default"/>
      </w:rPr>
    </w:lvl>
    <w:lvl w:ilvl="1">
      <w:start w:val="1"/>
      <w:numFmt w:val="decimal"/>
      <w:lvlText w:val="%1.%2."/>
      <w:lvlJc w:val="left"/>
      <w:pPr>
        <w:ind w:left="1938" w:hanging="480"/>
      </w:pPr>
      <w:rPr>
        <w:rFonts w:hint="default"/>
      </w:rPr>
    </w:lvl>
    <w:lvl w:ilvl="2">
      <w:start w:val="1"/>
      <w:numFmt w:val="decimal"/>
      <w:lvlText w:val="%1.%2.%3."/>
      <w:lvlJc w:val="left"/>
      <w:pPr>
        <w:ind w:left="3636" w:hanging="720"/>
      </w:pPr>
      <w:rPr>
        <w:rFonts w:hint="default"/>
      </w:rPr>
    </w:lvl>
    <w:lvl w:ilvl="3">
      <w:start w:val="1"/>
      <w:numFmt w:val="decimal"/>
      <w:lvlText w:val="%1.%2.%3.%4."/>
      <w:lvlJc w:val="left"/>
      <w:pPr>
        <w:ind w:left="5094" w:hanging="720"/>
      </w:pPr>
      <w:rPr>
        <w:rFonts w:hint="default"/>
      </w:rPr>
    </w:lvl>
    <w:lvl w:ilvl="4">
      <w:start w:val="1"/>
      <w:numFmt w:val="decimal"/>
      <w:lvlText w:val="%1.%2.%3.%4.%5."/>
      <w:lvlJc w:val="left"/>
      <w:pPr>
        <w:ind w:left="6912" w:hanging="1080"/>
      </w:pPr>
      <w:rPr>
        <w:rFonts w:hint="default"/>
      </w:rPr>
    </w:lvl>
    <w:lvl w:ilvl="5">
      <w:start w:val="1"/>
      <w:numFmt w:val="decimal"/>
      <w:lvlText w:val="%1.%2.%3.%4.%5.%6."/>
      <w:lvlJc w:val="left"/>
      <w:pPr>
        <w:ind w:left="8370" w:hanging="1080"/>
      </w:pPr>
      <w:rPr>
        <w:rFonts w:hint="default"/>
      </w:rPr>
    </w:lvl>
    <w:lvl w:ilvl="6">
      <w:start w:val="1"/>
      <w:numFmt w:val="decimal"/>
      <w:lvlText w:val="%1.%2.%3.%4.%5.%6.%7."/>
      <w:lvlJc w:val="left"/>
      <w:pPr>
        <w:ind w:left="10188" w:hanging="1440"/>
      </w:pPr>
      <w:rPr>
        <w:rFonts w:hint="default"/>
      </w:rPr>
    </w:lvl>
    <w:lvl w:ilvl="7">
      <w:start w:val="1"/>
      <w:numFmt w:val="decimal"/>
      <w:lvlText w:val="%1.%2.%3.%4.%5.%6.%7.%8."/>
      <w:lvlJc w:val="left"/>
      <w:pPr>
        <w:ind w:left="11646" w:hanging="1440"/>
      </w:pPr>
      <w:rPr>
        <w:rFonts w:hint="default"/>
      </w:rPr>
    </w:lvl>
    <w:lvl w:ilvl="8">
      <w:start w:val="1"/>
      <w:numFmt w:val="decimal"/>
      <w:lvlText w:val="%1.%2.%3.%4.%5.%6.%7.%8.%9."/>
      <w:lvlJc w:val="left"/>
      <w:pPr>
        <w:ind w:left="13464" w:hanging="1800"/>
      </w:pPr>
      <w:rPr>
        <w:rFonts w:hint="default"/>
      </w:rPr>
    </w:lvl>
  </w:abstractNum>
  <w:abstractNum w:abstractNumId="2">
    <w:nsid w:val="02F94929"/>
    <w:multiLevelType w:val="hybridMultilevel"/>
    <w:tmpl w:val="DD7E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C1934"/>
    <w:multiLevelType w:val="hybridMultilevel"/>
    <w:tmpl w:val="FF60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957C0"/>
    <w:multiLevelType w:val="multilevel"/>
    <w:tmpl w:val="767CF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8E5079"/>
    <w:multiLevelType w:val="hybridMultilevel"/>
    <w:tmpl w:val="291C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54AD0"/>
    <w:multiLevelType w:val="hybridMultilevel"/>
    <w:tmpl w:val="4328DE9A"/>
    <w:lvl w:ilvl="0" w:tplc="719015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32E3F"/>
    <w:multiLevelType w:val="hybridMultilevel"/>
    <w:tmpl w:val="3FD41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3BAA"/>
    <w:multiLevelType w:val="hybridMultilevel"/>
    <w:tmpl w:val="6AF2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517F7"/>
    <w:multiLevelType w:val="hybridMultilevel"/>
    <w:tmpl w:val="4328DE9A"/>
    <w:lvl w:ilvl="0" w:tplc="719015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F06A3A"/>
    <w:multiLevelType w:val="multilevel"/>
    <w:tmpl w:val="0B201550"/>
    <w:lvl w:ilvl="0">
      <w:start w:val="1"/>
      <w:numFmt w:val="decimal"/>
      <w:lvlText w:val="%1."/>
      <w:lvlJc w:val="left"/>
      <w:pPr>
        <w:ind w:left="360" w:hanging="360"/>
      </w:pPr>
      <w:rPr>
        <w:rFonts w:hint="default"/>
        <w:b/>
        <w:color w:val="auto"/>
      </w:rPr>
    </w:lvl>
    <w:lvl w:ilvl="1">
      <w:start w:val="1"/>
      <w:numFmt w:val="decimal"/>
      <w:lvlText w:val="%1.%2."/>
      <w:lvlJc w:val="left"/>
      <w:pPr>
        <w:ind w:left="1778" w:hanging="360"/>
      </w:pPr>
      <w:rPr>
        <w:rFonts w:hint="default"/>
      </w:rPr>
    </w:lvl>
    <w:lvl w:ilvl="2">
      <w:start w:val="1"/>
      <w:numFmt w:val="decimal"/>
      <w:lvlText w:val="%1.%2.%3."/>
      <w:lvlJc w:val="left"/>
      <w:pPr>
        <w:ind w:left="67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1">
    <w:nsid w:val="1BF531F0"/>
    <w:multiLevelType w:val="multilevel"/>
    <w:tmpl w:val="26B8AB5A"/>
    <w:lvl w:ilvl="0">
      <w:start w:val="5"/>
      <w:numFmt w:val="decimalZero"/>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B02AEF"/>
    <w:multiLevelType w:val="hybridMultilevel"/>
    <w:tmpl w:val="D2B64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956CC"/>
    <w:multiLevelType w:val="hybridMultilevel"/>
    <w:tmpl w:val="1ACEA4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CC20CA"/>
    <w:multiLevelType w:val="hybridMultilevel"/>
    <w:tmpl w:val="98F6C086"/>
    <w:lvl w:ilvl="0" w:tplc="E0E20426">
      <w:start w:val="1"/>
      <w:numFmt w:val="decimal"/>
      <w:lvlText w:val="%1)"/>
      <w:lvlJc w:val="left"/>
      <w:pPr>
        <w:ind w:left="394" w:hanging="360"/>
      </w:pPr>
      <w:rPr>
        <w:rFonts w:hint="default"/>
        <w:u w:val="single"/>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771398B"/>
    <w:multiLevelType w:val="hybridMultilevel"/>
    <w:tmpl w:val="BCFCB738"/>
    <w:lvl w:ilvl="0" w:tplc="005288AC">
      <w:start w:val="1"/>
      <w:numFmt w:val="decimal"/>
      <w:lvlText w:val="11.2.%1."/>
      <w:lvlJc w:val="left"/>
      <w:pPr>
        <w:ind w:left="18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17">
    <w:nsid w:val="3B917427"/>
    <w:multiLevelType w:val="multilevel"/>
    <w:tmpl w:val="C750CC8C"/>
    <w:lvl w:ilvl="0">
      <w:start w:val="10"/>
      <w:numFmt w:val="decimal"/>
      <w:lvlText w:val="%1."/>
      <w:lvlJc w:val="left"/>
      <w:pPr>
        <w:ind w:left="660" w:hanging="660"/>
      </w:pPr>
      <w:rPr>
        <w:rFonts w:hint="default"/>
      </w:rPr>
    </w:lvl>
    <w:lvl w:ilvl="1">
      <w:start w:val="6"/>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FD76C3D"/>
    <w:multiLevelType w:val="multilevel"/>
    <w:tmpl w:val="697C1612"/>
    <w:lvl w:ilvl="0">
      <w:start w:val="10"/>
      <w:numFmt w:val="decimalZero"/>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08124F"/>
    <w:multiLevelType w:val="multilevel"/>
    <w:tmpl w:val="94AAA7EA"/>
    <w:lvl w:ilvl="0">
      <w:start w:val="1"/>
      <w:numFmt w:val="decimal"/>
      <w:lvlText w:val="%1."/>
      <w:lvlJc w:val="left"/>
      <w:pPr>
        <w:ind w:left="720" w:hanging="360"/>
      </w:pPr>
    </w:lvl>
    <w:lvl w:ilvl="1">
      <w:start w:val="4"/>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nsid w:val="41ED5090"/>
    <w:multiLevelType w:val="multilevel"/>
    <w:tmpl w:val="6D0E5588"/>
    <w:lvl w:ilvl="0">
      <w:start w:val="1"/>
      <w:numFmt w:val="decimal"/>
      <w:lvlText w:val="%1."/>
      <w:lvlJc w:val="left"/>
      <w:pPr>
        <w:ind w:left="720" w:hanging="360"/>
      </w:pPr>
    </w:lvl>
    <w:lvl w:ilvl="1">
      <w:start w:val="4"/>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lvlText w:val="%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nsid w:val="48A81139"/>
    <w:multiLevelType w:val="multilevel"/>
    <w:tmpl w:val="C74AFF4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8FD5CB5"/>
    <w:multiLevelType w:val="hybridMultilevel"/>
    <w:tmpl w:val="B7CCA4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95502"/>
    <w:multiLevelType w:val="multilevel"/>
    <w:tmpl w:val="C86A3A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115B21"/>
    <w:multiLevelType w:val="multilevel"/>
    <w:tmpl w:val="A2260C68"/>
    <w:lvl w:ilvl="0">
      <w:start w:val="10"/>
      <w:numFmt w:val="decimalZero"/>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A93163"/>
    <w:multiLevelType w:val="multilevel"/>
    <w:tmpl w:val="B6BA742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C834ACD"/>
    <w:multiLevelType w:val="hybridMultilevel"/>
    <w:tmpl w:val="D2C8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16E49"/>
    <w:multiLevelType w:val="hybridMultilevel"/>
    <w:tmpl w:val="7B60B8D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8">
    <w:nsid w:val="685C5005"/>
    <w:multiLevelType w:val="multilevel"/>
    <w:tmpl w:val="2BFCAFA2"/>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1080" w:hanging="36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D941E0B"/>
    <w:multiLevelType w:val="hybridMultilevel"/>
    <w:tmpl w:val="77C4293C"/>
    <w:lvl w:ilvl="0" w:tplc="9282F5F6">
      <w:start w:val="1"/>
      <w:numFmt w:val="decimal"/>
      <w:lvlText w:val="%1."/>
      <w:lvlJc w:val="left"/>
      <w:pPr>
        <w:ind w:left="2346" w:hanging="360"/>
      </w:pPr>
    </w:lvl>
    <w:lvl w:ilvl="1" w:tplc="04190019">
      <w:start w:val="1"/>
      <w:numFmt w:val="lowerLetter"/>
      <w:lvlText w:val="%2."/>
      <w:lvlJc w:val="left"/>
      <w:pPr>
        <w:ind w:left="122" w:hanging="360"/>
      </w:pPr>
    </w:lvl>
    <w:lvl w:ilvl="2" w:tplc="0419001B">
      <w:start w:val="1"/>
      <w:numFmt w:val="lowerRoman"/>
      <w:lvlText w:val="%3."/>
      <w:lvlJc w:val="right"/>
      <w:pPr>
        <w:ind w:left="842" w:hanging="180"/>
      </w:pPr>
    </w:lvl>
    <w:lvl w:ilvl="3" w:tplc="0419000F">
      <w:start w:val="1"/>
      <w:numFmt w:val="decimal"/>
      <w:lvlText w:val="%4."/>
      <w:lvlJc w:val="left"/>
      <w:pPr>
        <w:ind w:left="1562" w:hanging="360"/>
      </w:pPr>
    </w:lvl>
    <w:lvl w:ilvl="4" w:tplc="04190019">
      <w:start w:val="1"/>
      <w:numFmt w:val="lowerLetter"/>
      <w:lvlText w:val="%5."/>
      <w:lvlJc w:val="left"/>
      <w:pPr>
        <w:ind w:left="2282" w:hanging="360"/>
      </w:pPr>
    </w:lvl>
    <w:lvl w:ilvl="5" w:tplc="0419001B">
      <w:start w:val="1"/>
      <w:numFmt w:val="lowerRoman"/>
      <w:lvlText w:val="%6."/>
      <w:lvlJc w:val="right"/>
      <w:pPr>
        <w:ind w:left="3002" w:hanging="180"/>
      </w:pPr>
    </w:lvl>
    <w:lvl w:ilvl="6" w:tplc="0419000F">
      <w:start w:val="1"/>
      <w:numFmt w:val="decimal"/>
      <w:lvlText w:val="%7."/>
      <w:lvlJc w:val="left"/>
      <w:pPr>
        <w:ind w:left="3722" w:hanging="360"/>
      </w:pPr>
    </w:lvl>
    <w:lvl w:ilvl="7" w:tplc="04190019">
      <w:start w:val="1"/>
      <w:numFmt w:val="lowerLetter"/>
      <w:lvlText w:val="%8."/>
      <w:lvlJc w:val="left"/>
      <w:pPr>
        <w:ind w:left="4442" w:hanging="360"/>
      </w:pPr>
    </w:lvl>
    <w:lvl w:ilvl="8" w:tplc="0419001B">
      <w:start w:val="1"/>
      <w:numFmt w:val="lowerRoman"/>
      <w:lvlText w:val="%9."/>
      <w:lvlJc w:val="right"/>
      <w:pPr>
        <w:ind w:left="5162" w:hanging="180"/>
      </w:pPr>
    </w:lvl>
  </w:abstractNum>
  <w:abstractNum w:abstractNumId="30">
    <w:nsid w:val="6DD727BE"/>
    <w:multiLevelType w:val="hybridMultilevel"/>
    <w:tmpl w:val="C14E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965E1C"/>
    <w:multiLevelType w:val="multilevel"/>
    <w:tmpl w:val="22F6A1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BD4C42"/>
    <w:multiLevelType w:val="hybridMultilevel"/>
    <w:tmpl w:val="F2CC1B78"/>
    <w:lvl w:ilvl="0" w:tplc="53622C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3">
    <w:nsid w:val="768E6EB0"/>
    <w:multiLevelType w:val="multilevel"/>
    <w:tmpl w:val="09148E56"/>
    <w:lvl w:ilvl="0">
      <w:start w:val="8"/>
      <w:numFmt w:val="decimal"/>
      <w:lvlText w:val="%1."/>
      <w:lvlJc w:val="left"/>
      <w:pPr>
        <w:ind w:left="648" w:hanging="648"/>
      </w:pPr>
    </w:lvl>
    <w:lvl w:ilvl="1">
      <w:start w:val="1"/>
      <w:numFmt w:val="decimal"/>
      <w:lvlText w:val="%1.%2."/>
      <w:lvlJc w:val="left"/>
      <w:pPr>
        <w:ind w:left="1254" w:hanging="720"/>
      </w:pPr>
    </w:lvl>
    <w:lvl w:ilvl="2">
      <w:start w:val="1"/>
      <w:numFmt w:val="decimal"/>
      <w:lvlText w:val="%1.%2.%3."/>
      <w:lvlJc w:val="left"/>
      <w:pPr>
        <w:ind w:left="1713"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4">
    <w:nsid w:val="76A15D09"/>
    <w:multiLevelType w:val="multilevel"/>
    <w:tmpl w:val="7C3A49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0"/>
  </w:num>
  <w:num w:numId="3">
    <w:abstractNumId w:val="32"/>
  </w:num>
  <w:num w:numId="4">
    <w:abstractNumId w:val="13"/>
  </w:num>
  <w:num w:numId="5">
    <w:abstractNumId w:val="3"/>
  </w:num>
  <w:num w:numId="6">
    <w:abstractNumId w:val="22"/>
  </w:num>
  <w:num w:numId="7">
    <w:abstractNumId w:val="11"/>
  </w:num>
  <w:num w:numId="8">
    <w:abstractNumId w:val="23"/>
  </w:num>
  <w:num w:numId="9">
    <w:abstractNumId w:val="6"/>
  </w:num>
  <w:num w:numId="10">
    <w:abstractNumId w:val="34"/>
  </w:num>
  <w:num w:numId="11">
    <w:abstractNumId w:val="24"/>
  </w:num>
  <w:num w:numId="12">
    <w:abstractNumId w:val="18"/>
  </w:num>
  <w:num w:numId="13">
    <w:abstractNumId w:val="0"/>
  </w:num>
  <w:num w:numId="14">
    <w:abstractNumId w:val="31"/>
  </w:num>
  <w:num w:numId="15">
    <w:abstractNumId w:val="8"/>
  </w:num>
  <w:num w:numId="16">
    <w:abstractNumId w:val="26"/>
  </w:num>
  <w:num w:numId="17">
    <w:abstractNumId w:val="5"/>
  </w:num>
  <w:num w:numId="18">
    <w:abstractNumId w:val="30"/>
  </w:num>
  <w:num w:numId="19">
    <w:abstractNumId w:val="1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
  </w:num>
  <w:num w:numId="25">
    <w:abstractNumId w:val="27"/>
  </w:num>
  <w:num w:numId="26">
    <w:abstractNumId w:val="15"/>
  </w:num>
  <w:num w:numId="27">
    <w:abstractNumId w:val="7"/>
  </w:num>
  <w:num w:numId="28">
    <w:abstractNumId w:val="14"/>
  </w:num>
  <w:num w:numId="29">
    <w:abstractNumId w:val="19"/>
  </w:num>
  <w:num w:numId="30">
    <w:abstractNumId w:val="21"/>
  </w:num>
  <w:num w:numId="31">
    <w:abstractNumId w:val="20"/>
  </w:num>
  <w:num w:numId="32">
    <w:abstractNumId w:val="28"/>
  </w:num>
  <w:num w:numId="33">
    <w:abstractNumId w:val="17"/>
  </w:num>
  <w:num w:numId="34">
    <w:abstractNumId w:val="16"/>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FF2"/>
    <w:rsid w:val="0000143F"/>
    <w:rsid w:val="00001971"/>
    <w:rsid w:val="00002EBC"/>
    <w:rsid w:val="000033D3"/>
    <w:rsid w:val="000033FC"/>
    <w:rsid w:val="000035DA"/>
    <w:rsid w:val="0000410B"/>
    <w:rsid w:val="0000449C"/>
    <w:rsid w:val="00005BE7"/>
    <w:rsid w:val="00005FFC"/>
    <w:rsid w:val="00007F08"/>
    <w:rsid w:val="00010917"/>
    <w:rsid w:val="000113A6"/>
    <w:rsid w:val="00011589"/>
    <w:rsid w:val="00012FCD"/>
    <w:rsid w:val="000133E7"/>
    <w:rsid w:val="000135A1"/>
    <w:rsid w:val="0001417F"/>
    <w:rsid w:val="0001543C"/>
    <w:rsid w:val="00016466"/>
    <w:rsid w:val="000165CD"/>
    <w:rsid w:val="000176BC"/>
    <w:rsid w:val="000204C8"/>
    <w:rsid w:val="0002156F"/>
    <w:rsid w:val="00021928"/>
    <w:rsid w:val="00022E9D"/>
    <w:rsid w:val="00023E17"/>
    <w:rsid w:val="00024375"/>
    <w:rsid w:val="00024C77"/>
    <w:rsid w:val="00024FA2"/>
    <w:rsid w:val="00025497"/>
    <w:rsid w:val="000262CB"/>
    <w:rsid w:val="00026C1F"/>
    <w:rsid w:val="00027235"/>
    <w:rsid w:val="00027FE7"/>
    <w:rsid w:val="00030351"/>
    <w:rsid w:val="000308B5"/>
    <w:rsid w:val="00030FAE"/>
    <w:rsid w:val="000329EC"/>
    <w:rsid w:val="00032D86"/>
    <w:rsid w:val="00033033"/>
    <w:rsid w:val="00033CA5"/>
    <w:rsid w:val="00033E67"/>
    <w:rsid w:val="00035660"/>
    <w:rsid w:val="00036F45"/>
    <w:rsid w:val="00037054"/>
    <w:rsid w:val="00040325"/>
    <w:rsid w:val="00040ED5"/>
    <w:rsid w:val="000411E5"/>
    <w:rsid w:val="000425D8"/>
    <w:rsid w:val="00042B14"/>
    <w:rsid w:val="000434CB"/>
    <w:rsid w:val="00043DD8"/>
    <w:rsid w:val="00044283"/>
    <w:rsid w:val="00044BF2"/>
    <w:rsid w:val="00044FA8"/>
    <w:rsid w:val="00045E6E"/>
    <w:rsid w:val="00046889"/>
    <w:rsid w:val="00047209"/>
    <w:rsid w:val="0005015C"/>
    <w:rsid w:val="0005108A"/>
    <w:rsid w:val="00052010"/>
    <w:rsid w:val="000528B5"/>
    <w:rsid w:val="00052C5E"/>
    <w:rsid w:val="00054D1F"/>
    <w:rsid w:val="0005516A"/>
    <w:rsid w:val="00055491"/>
    <w:rsid w:val="000555CB"/>
    <w:rsid w:val="00055619"/>
    <w:rsid w:val="00055862"/>
    <w:rsid w:val="00056472"/>
    <w:rsid w:val="00056C95"/>
    <w:rsid w:val="00060B38"/>
    <w:rsid w:val="00060B39"/>
    <w:rsid w:val="000630B8"/>
    <w:rsid w:val="000647C8"/>
    <w:rsid w:val="000661DB"/>
    <w:rsid w:val="00066EC4"/>
    <w:rsid w:val="00067361"/>
    <w:rsid w:val="000716A8"/>
    <w:rsid w:val="00072362"/>
    <w:rsid w:val="00072E6E"/>
    <w:rsid w:val="00073416"/>
    <w:rsid w:val="00073A59"/>
    <w:rsid w:val="00074BCF"/>
    <w:rsid w:val="000758EB"/>
    <w:rsid w:val="00075A0B"/>
    <w:rsid w:val="00075E93"/>
    <w:rsid w:val="00077F7C"/>
    <w:rsid w:val="0008017B"/>
    <w:rsid w:val="00081D7C"/>
    <w:rsid w:val="00083E27"/>
    <w:rsid w:val="0008406F"/>
    <w:rsid w:val="00084913"/>
    <w:rsid w:val="000872FD"/>
    <w:rsid w:val="00091930"/>
    <w:rsid w:val="00091A99"/>
    <w:rsid w:val="000924CA"/>
    <w:rsid w:val="00093900"/>
    <w:rsid w:val="00093F9E"/>
    <w:rsid w:val="00094396"/>
    <w:rsid w:val="0009491C"/>
    <w:rsid w:val="0009601E"/>
    <w:rsid w:val="000972AD"/>
    <w:rsid w:val="00097B1E"/>
    <w:rsid w:val="00097C4E"/>
    <w:rsid w:val="000A09DF"/>
    <w:rsid w:val="000A1464"/>
    <w:rsid w:val="000A19BA"/>
    <w:rsid w:val="000A31E7"/>
    <w:rsid w:val="000A591D"/>
    <w:rsid w:val="000A726A"/>
    <w:rsid w:val="000A7B80"/>
    <w:rsid w:val="000A7B8F"/>
    <w:rsid w:val="000A7C12"/>
    <w:rsid w:val="000B02CA"/>
    <w:rsid w:val="000B16FC"/>
    <w:rsid w:val="000B1974"/>
    <w:rsid w:val="000B20F1"/>
    <w:rsid w:val="000B2433"/>
    <w:rsid w:val="000B3357"/>
    <w:rsid w:val="000B4AEB"/>
    <w:rsid w:val="000B4E4B"/>
    <w:rsid w:val="000B5270"/>
    <w:rsid w:val="000B5C9A"/>
    <w:rsid w:val="000B652A"/>
    <w:rsid w:val="000B7111"/>
    <w:rsid w:val="000C069D"/>
    <w:rsid w:val="000C1315"/>
    <w:rsid w:val="000C160D"/>
    <w:rsid w:val="000C1935"/>
    <w:rsid w:val="000C2282"/>
    <w:rsid w:val="000C2DD3"/>
    <w:rsid w:val="000C2FED"/>
    <w:rsid w:val="000C345D"/>
    <w:rsid w:val="000C53F8"/>
    <w:rsid w:val="000C59B5"/>
    <w:rsid w:val="000C5A7F"/>
    <w:rsid w:val="000C618E"/>
    <w:rsid w:val="000C7164"/>
    <w:rsid w:val="000C7870"/>
    <w:rsid w:val="000D11C2"/>
    <w:rsid w:val="000D14B3"/>
    <w:rsid w:val="000D23B0"/>
    <w:rsid w:val="000D2F5F"/>
    <w:rsid w:val="000D3E0F"/>
    <w:rsid w:val="000D424D"/>
    <w:rsid w:val="000D42E4"/>
    <w:rsid w:val="000D42EE"/>
    <w:rsid w:val="000D4D2B"/>
    <w:rsid w:val="000D5001"/>
    <w:rsid w:val="000E0028"/>
    <w:rsid w:val="000E3107"/>
    <w:rsid w:val="000E3254"/>
    <w:rsid w:val="000E339B"/>
    <w:rsid w:val="000E3B9B"/>
    <w:rsid w:val="000E5144"/>
    <w:rsid w:val="000E55AD"/>
    <w:rsid w:val="000E5A13"/>
    <w:rsid w:val="000E5CA8"/>
    <w:rsid w:val="000E5E92"/>
    <w:rsid w:val="000E6310"/>
    <w:rsid w:val="000E6DCD"/>
    <w:rsid w:val="000F0E23"/>
    <w:rsid w:val="000F0F71"/>
    <w:rsid w:val="000F1348"/>
    <w:rsid w:val="000F1BBA"/>
    <w:rsid w:val="000F1D75"/>
    <w:rsid w:val="000F2488"/>
    <w:rsid w:val="000F2A38"/>
    <w:rsid w:val="000F2FC2"/>
    <w:rsid w:val="000F3DAD"/>
    <w:rsid w:val="000F45D1"/>
    <w:rsid w:val="000F52BF"/>
    <w:rsid w:val="000F623A"/>
    <w:rsid w:val="000F6C58"/>
    <w:rsid w:val="000F7192"/>
    <w:rsid w:val="000F7972"/>
    <w:rsid w:val="00100438"/>
    <w:rsid w:val="00100919"/>
    <w:rsid w:val="00100A5D"/>
    <w:rsid w:val="00100AD4"/>
    <w:rsid w:val="00100F20"/>
    <w:rsid w:val="00101D43"/>
    <w:rsid w:val="00101ED9"/>
    <w:rsid w:val="00102397"/>
    <w:rsid w:val="001033A9"/>
    <w:rsid w:val="00103849"/>
    <w:rsid w:val="00103C40"/>
    <w:rsid w:val="001049EC"/>
    <w:rsid w:val="0010619F"/>
    <w:rsid w:val="0010684A"/>
    <w:rsid w:val="0010717B"/>
    <w:rsid w:val="001071B1"/>
    <w:rsid w:val="001108FB"/>
    <w:rsid w:val="00111E1D"/>
    <w:rsid w:val="001130D8"/>
    <w:rsid w:val="00113BCF"/>
    <w:rsid w:val="00113BD8"/>
    <w:rsid w:val="00113CC3"/>
    <w:rsid w:val="00114DC5"/>
    <w:rsid w:val="00115450"/>
    <w:rsid w:val="00115553"/>
    <w:rsid w:val="00116301"/>
    <w:rsid w:val="001178BF"/>
    <w:rsid w:val="00117D20"/>
    <w:rsid w:val="001218C1"/>
    <w:rsid w:val="00121BF1"/>
    <w:rsid w:val="001220D9"/>
    <w:rsid w:val="001233B4"/>
    <w:rsid w:val="00123413"/>
    <w:rsid w:val="001239D2"/>
    <w:rsid w:val="00123D99"/>
    <w:rsid w:val="00124A2C"/>
    <w:rsid w:val="00124B02"/>
    <w:rsid w:val="00126CEF"/>
    <w:rsid w:val="001314FA"/>
    <w:rsid w:val="00131980"/>
    <w:rsid w:val="00131F06"/>
    <w:rsid w:val="00133448"/>
    <w:rsid w:val="001338DE"/>
    <w:rsid w:val="001356ED"/>
    <w:rsid w:val="0013622A"/>
    <w:rsid w:val="00136D2B"/>
    <w:rsid w:val="00140081"/>
    <w:rsid w:val="0014041D"/>
    <w:rsid w:val="001406A7"/>
    <w:rsid w:val="00140DED"/>
    <w:rsid w:val="00140F6D"/>
    <w:rsid w:val="00141568"/>
    <w:rsid w:val="00141959"/>
    <w:rsid w:val="00141EF5"/>
    <w:rsid w:val="001422FB"/>
    <w:rsid w:val="0014230C"/>
    <w:rsid w:val="00142D66"/>
    <w:rsid w:val="00143FE3"/>
    <w:rsid w:val="00144A49"/>
    <w:rsid w:val="00144BD0"/>
    <w:rsid w:val="00145811"/>
    <w:rsid w:val="00145F42"/>
    <w:rsid w:val="00146DA8"/>
    <w:rsid w:val="00147894"/>
    <w:rsid w:val="001479B6"/>
    <w:rsid w:val="001514D5"/>
    <w:rsid w:val="00152113"/>
    <w:rsid w:val="0015244D"/>
    <w:rsid w:val="00152C42"/>
    <w:rsid w:val="0015390C"/>
    <w:rsid w:val="00154338"/>
    <w:rsid w:val="00155048"/>
    <w:rsid w:val="00155BF6"/>
    <w:rsid w:val="00157B45"/>
    <w:rsid w:val="001611B6"/>
    <w:rsid w:val="00161D2B"/>
    <w:rsid w:val="0016306F"/>
    <w:rsid w:val="00164B00"/>
    <w:rsid w:val="0016538C"/>
    <w:rsid w:val="001655B5"/>
    <w:rsid w:val="0016619D"/>
    <w:rsid w:val="0017067B"/>
    <w:rsid w:val="0017346B"/>
    <w:rsid w:val="00173D31"/>
    <w:rsid w:val="00174A7C"/>
    <w:rsid w:val="00175E1A"/>
    <w:rsid w:val="00176EC1"/>
    <w:rsid w:val="00177B9C"/>
    <w:rsid w:val="00177D65"/>
    <w:rsid w:val="00183665"/>
    <w:rsid w:val="00184179"/>
    <w:rsid w:val="001844A6"/>
    <w:rsid w:val="0018451F"/>
    <w:rsid w:val="00184564"/>
    <w:rsid w:val="00184DBA"/>
    <w:rsid w:val="0018520A"/>
    <w:rsid w:val="001865A1"/>
    <w:rsid w:val="00186E5C"/>
    <w:rsid w:val="001871F0"/>
    <w:rsid w:val="00190475"/>
    <w:rsid w:val="00190D11"/>
    <w:rsid w:val="00191FF7"/>
    <w:rsid w:val="001926AF"/>
    <w:rsid w:val="001929FD"/>
    <w:rsid w:val="00193065"/>
    <w:rsid w:val="00193531"/>
    <w:rsid w:val="00193A68"/>
    <w:rsid w:val="00194455"/>
    <w:rsid w:val="00195182"/>
    <w:rsid w:val="00195BAB"/>
    <w:rsid w:val="00197198"/>
    <w:rsid w:val="001974D0"/>
    <w:rsid w:val="001A0D73"/>
    <w:rsid w:val="001A124B"/>
    <w:rsid w:val="001A13B7"/>
    <w:rsid w:val="001A15CB"/>
    <w:rsid w:val="001A366D"/>
    <w:rsid w:val="001A389A"/>
    <w:rsid w:val="001A401A"/>
    <w:rsid w:val="001A4BD7"/>
    <w:rsid w:val="001A5125"/>
    <w:rsid w:val="001A582C"/>
    <w:rsid w:val="001A5A09"/>
    <w:rsid w:val="001A5BFF"/>
    <w:rsid w:val="001A7F1F"/>
    <w:rsid w:val="001B2AE1"/>
    <w:rsid w:val="001B2D4F"/>
    <w:rsid w:val="001B3937"/>
    <w:rsid w:val="001B4364"/>
    <w:rsid w:val="001B443C"/>
    <w:rsid w:val="001B48CA"/>
    <w:rsid w:val="001B4EE9"/>
    <w:rsid w:val="001B6936"/>
    <w:rsid w:val="001B6E5B"/>
    <w:rsid w:val="001C028B"/>
    <w:rsid w:val="001C0787"/>
    <w:rsid w:val="001C0EA3"/>
    <w:rsid w:val="001C182F"/>
    <w:rsid w:val="001C1C37"/>
    <w:rsid w:val="001C1D9E"/>
    <w:rsid w:val="001C33A8"/>
    <w:rsid w:val="001C3A9F"/>
    <w:rsid w:val="001C4132"/>
    <w:rsid w:val="001C4432"/>
    <w:rsid w:val="001C55FF"/>
    <w:rsid w:val="001C5F31"/>
    <w:rsid w:val="001C66B3"/>
    <w:rsid w:val="001D235A"/>
    <w:rsid w:val="001D26A2"/>
    <w:rsid w:val="001D44C9"/>
    <w:rsid w:val="001D465C"/>
    <w:rsid w:val="001D573A"/>
    <w:rsid w:val="001D59FE"/>
    <w:rsid w:val="001D5FEF"/>
    <w:rsid w:val="001D63BF"/>
    <w:rsid w:val="001D7E62"/>
    <w:rsid w:val="001E04B2"/>
    <w:rsid w:val="001E0831"/>
    <w:rsid w:val="001E1753"/>
    <w:rsid w:val="001E2BCA"/>
    <w:rsid w:val="001E2CA2"/>
    <w:rsid w:val="001E2E89"/>
    <w:rsid w:val="001E4A7E"/>
    <w:rsid w:val="001E4B67"/>
    <w:rsid w:val="001E4BB4"/>
    <w:rsid w:val="001E5003"/>
    <w:rsid w:val="001E60CB"/>
    <w:rsid w:val="001E6760"/>
    <w:rsid w:val="001E7393"/>
    <w:rsid w:val="001E7A03"/>
    <w:rsid w:val="001E7CC0"/>
    <w:rsid w:val="001E7EEC"/>
    <w:rsid w:val="001F09EA"/>
    <w:rsid w:val="001F15FD"/>
    <w:rsid w:val="001F1AEC"/>
    <w:rsid w:val="001F226A"/>
    <w:rsid w:val="001F4363"/>
    <w:rsid w:val="001F5043"/>
    <w:rsid w:val="001F597A"/>
    <w:rsid w:val="001F5C22"/>
    <w:rsid w:val="001F6205"/>
    <w:rsid w:val="001F692E"/>
    <w:rsid w:val="001F6B37"/>
    <w:rsid w:val="001F7169"/>
    <w:rsid w:val="001F7D0D"/>
    <w:rsid w:val="00200BAB"/>
    <w:rsid w:val="0020127F"/>
    <w:rsid w:val="0020357F"/>
    <w:rsid w:val="00203E62"/>
    <w:rsid w:val="0020442F"/>
    <w:rsid w:val="00204BCD"/>
    <w:rsid w:val="002053A0"/>
    <w:rsid w:val="0021039E"/>
    <w:rsid w:val="00210689"/>
    <w:rsid w:val="00210D2A"/>
    <w:rsid w:val="00210DA2"/>
    <w:rsid w:val="00211A6D"/>
    <w:rsid w:val="00211F6B"/>
    <w:rsid w:val="002136FB"/>
    <w:rsid w:val="002137D0"/>
    <w:rsid w:val="0021413D"/>
    <w:rsid w:val="002150E5"/>
    <w:rsid w:val="002159CE"/>
    <w:rsid w:val="002163B0"/>
    <w:rsid w:val="00216418"/>
    <w:rsid w:val="00216692"/>
    <w:rsid w:val="00216C41"/>
    <w:rsid w:val="00216FD3"/>
    <w:rsid w:val="00217144"/>
    <w:rsid w:val="0022061F"/>
    <w:rsid w:val="00221644"/>
    <w:rsid w:val="00221C67"/>
    <w:rsid w:val="00222482"/>
    <w:rsid w:val="00222E88"/>
    <w:rsid w:val="00223543"/>
    <w:rsid w:val="00223686"/>
    <w:rsid w:val="002237AC"/>
    <w:rsid w:val="00223B35"/>
    <w:rsid w:val="00223C8E"/>
    <w:rsid w:val="00224853"/>
    <w:rsid w:val="00225078"/>
    <w:rsid w:val="00225201"/>
    <w:rsid w:val="00226367"/>
    <w:rsid w:val="0022669D"/>
    <w:rsid w:val="00226716"/>
    <w:rsid w:val="00227525"/>
    <w:rsid w:val="002308B4"/>
    <w:rsid w:val="00230EF7"/>
    <w:rsid w:val="00232356"/>
    <w:rsid w:val="0023302E"/>
    <w:rsid w:val="0023479F"/>
    <w:rsid w:val="002363BD"/>
    <w:rsid w:val="002372A3"/>
    <w:rsid w:val="0023767E"/>
    <w:rsid w:val="002408B6"/>
    <w:rsid w:val="00240BE6"/>
    <w:rsid w:val="0024139F"/>
    <w:rsid w:val="00241B04"/>
    <w:rsid w:val="002427FC"/>
    <w:rsid w:val="002433C1"/>
    <w:rsid w:val="00244037"/>
    <w:rsid w:val="00244802"/>
    <w:rsid w:val="00244FB2"/>
    <w:rsid w:val="002456FE"/>
    <w:rsid w:val="00246854"/>
    <w:rsid w:val="00247049"/>
    <w:rsid w:val="00251056"/>
    <w:rsid w:val="00251350"/>
    <w:rsid w:val="0025162B"/>
    <w:rsid w:val="00251D52"/>
    <w:rsid w:val="0025204A"/>
    <w:rsid w:val="00253930"/>
    <w:rsid w:val="002545CE"/>
    <w:rsid w:val="00257223"/>
    <w:rsid w:val="00257CA6"/>
    <w:rsid w:val="002601F2"/>
    <w:rsid w:val="00264475"/>
    <w:rsid w:val="00264863"/>
    <w:rsid w:val="002649AB"/>
    <w:rsid w:val="00264C57"/>
    <w:rsid w:val="00265053"/>
    <w:rsid w:val="00270B78"/>
    <w:rsid w:val="00271369"/>
    <w:rsid w:val="00271AF1"/>
    <w:rsid w:val="00271C6C"/>
    <w:rsid w:val="00271E42"/>
    <w:rsid w:val="00273DB9"/>
    <w:rsid w:val="00274FFF"/>
    <w:rsid w:val="00275281"/>
    <w:rsid w:val="0027624E"/>
    <w:rsid w:val="0027631D"/>
    <w:rsid w:val="00276E33"/>
    <w:rsid w:val="00277219"/>
    <w:rsid w:val="00277CFE"/>
    <w:rsid w:val="002800E6"/>
    <w:rsid w:val="002817AF"/>
    <w:rsid w:val="00281A32"/>
    <w:rsid w:val="002822DC"/>
    <w:rsid w:val="00282878"/>
    <w:rsid w:val="00282CBD"/>
    <w:rsid w:val="00283174"/>
    <w:rsid w:val="00283443"/>
    <w:rsid w:val="0028527D"/>
    <w:rsid w:val="002869D2"/>
    <w:rsid w:val="00286EDD"/>
    <w:rsid w:val="0028703B"/>
    <w:rsid w:val="00287FAA"/>
    <w:rsid w:val="00290156"/>
    <w:rsid w:val="00290B32"/>
    <w:rsid w:val="00291304"/>
    <w:rsid w:val="00291AD5"/>
    <w:rsid w:val="00292139"/>
    <w:rsid w:val="00293601"/>
    <w:rsid w:val="00293B80"/>
    <w:rsid w:val="00294509"/>
    <w:rsid w:val="00295F25"/>
    <w:rsid w:val="00296CE8"/>
    <w:rsid w:val="002A1386"/>
    <w:rsid w:val="002A3E39"/>
    <w:rsid w:val="002A43AF"/>
    <w:rsid w:val="002A47EF"/>
    <w:rsid w:val="002A57C3"/>
    <w:rsid w:val="002A5904"/>
    <w:rsid w:val="002A72B8"/>
    <w:rsid w:val="002A7A3B"/>
    <w:rsid w:val="002B0216"/>
    <w:rsid w:val="002B230C"/>
    <w:rsid w:val="002B43CA"/>
    <w:rsid w:val="002B5D60"/>
    <w:rsid w:val="002B71F5"/>
    <w:rsid w:val="002C0FA3"/>
    <w:rsid w:val="002C17AB"/>
    <w:rsid w:val="002C1A1D"/>
    <w:rsid w:val="002C25A3"/>
    <w:rsid w:val="002C374E"/>
    <w:rsid w:val="002C51B2"/>
    <w:rsid w:val="002C556B"/>
    <w:rsid w:val="002C5CF3"/>
    <w:rsid w:val="002C655B"/>
    <w:rsid w:val="002D00E5"/>
    <w:rsid w:val="002D0BD9"/>
    <w:rsid w:val="002D1C8B"/>
    <w:rsid w:val="002D4152"/>
    <w:rsid w:val="002D449B"/>
    <w:rsid w:val="002D58E9"/>
    <w:rsid w:val="002D6010"/>
    <w:rsid w:val="002D6FBD"/>
    <w:rsid w:val="002D7290"/>
    <w:rsid w:val="002D77B5"/>
    <w:rsid w:val="002D7A63"/>
    <w:rsid w:val="002E0725"/>
    <w:rsid w:val="002E10F9"/>
    <w:rsid w:val="002E1353"/>
    <w:rsid w:val="002E159F"/>
    <w:rsid w:val="002E26C8"/>
    <w:rsid w:val="002E2B0B"/>
    <w:rsid w:val="002E3353"/>
    <w:rsid w:val="002E38AF"/>
    <w:rsid w:val="002E4612"/>
    <w:rsid w:val="002E493C"/>
    <w:rsid w:val="002E5874"/>
    <w:rsid w:val="002E5A37"/>
    <w:rsid w:val="002E61C8"/>
    <w:rsid w:val="002E637A"/>
    <w:rsid w:val="002E6ACC"/>
    <w:rsid w:val="002E7030"/>
    <w:rsid w:val="002F0260"/>
    <w:rsid w:val="002F083A"/>
    <w:rsid w:val="002F0B7A"/>
    <w:rsid w:val="002F0D03"/>
    <w:rsid w:val="002F1692"/>
    <w:rsid w:val="002F178A"/>
    <w:rsid w:val="002F1CD4"/>
    <w:rsid w:val="002F276A"/>
    <w:rsid w:val="002F3213"/>
    <w:rsid w:val="002F339F"/>
    <w:rsid w:val="002F368B"/>
    <w:rsid w:val="002F3A4F"/>
    <w:rsid w:val="002F3B66"/>
    <w:rsid w:val="002F3BC9"/>
    <w:rsid w:val="002F5620"/>
    <w:rsid w:val="002F5FF9"/>
    <w:rsid w:val="002F6021"/>
    <w:rsid w:val="002F64B1"/>
    <w:rsid w:val="00300581"/>
    <w:rsid w:val="003006AB"/>
    <w:rsid w:val="00301C68"/>
    <w:rsid w:val="00302110"/>
    <w:rsid w:val="00304D8E"/>
    <w:rsid w:val="00304EEC"/>
    <w:rsid w:val="003064D3"/>
    <w:rsid w:val="003067DB"/>
    <w:rsid w:val="0030683A"/>
    <w:rsid w:val="00310098"/>
    <w:rsid w:val="00310BF0"/>
    <w:rsid w:val="003127F8"/>
    <w:rsid w:val="00312DE4"/>
    <w:rsid w:val="00314184"/>
    <w:rsid w:val="00314787"/>
    <w:rsid w:val="00316838"/>
    <w:rsid w:val="003169D2"/>
    <w:rsid w:val="003169F5"/>
    <w:rsid w:val="00316B96"/>
    <w:rsid w:val="00316D73"/>
    <w:rsid w:val="00316E75"/>
    <w:rsid w:val="00317A0A"/>
    <w:rsid w:val="00320D4C"/>
    <w:rsid w:val="00320EE9"/>
    <w:rsid w:val="00321118"/>
    <w:rsid w:val="00321606"/>
    <w:rsid w:val="00321D01"/>
    <w:rsid w:val="00322865"/>
    <w:rsid w:val="003230E2"/>
    <w:rsid w:val="00323F47"/>
    <w:rsid w:val="00324517"/>
    <w:rsid w:val="003245BD"/>
    <w:rsid w:val="00324682"/>
    <w:rsid w:val="003257C2"/>
    <w:rsid w:val="00326700"/>
    <w:rsid w:val="00330645"/>
    <w:rsid w:val="0033164E"/>
    <w:rsid w:val="00331ADE"/>
    <w:rsid w:val="00331CCA"/>
    <w:rsid w:val="00332205"/>
    <w:rsid w:val="00332934"/>
    <w:rsid w:val="00333A00"/>
    <w:rsid w:val="00333BAB"/>
    <w:rsid w:val="0033409D"/>
    <w:rsid w:val="00334274"/>
    <w:rsid w:val="00334C1B"/>
    <w:rsid w:val="003360EC"/>
    <w:rsid w:val="00336EA3"/>
    <w:rsid w:val="00336EA8"/>
    <w:rsid w:val="00336FB3"/>
    <w:rsid w:val="00336FCD"/>
    <w:rsid w:val="00340C14"/>
    <w:rsid w:val="00342F9D"/>
    <w:rsid w:val="00343112"/>
    <w:rsid w:val="003432B0"/>
    <w:rsid w:val="003432CA"/>
    <w:rsid w:val="00344779"/>
    <w:rsid w:val="00345447"/>
    <w:rsid w:val="0034576A"/>
    <w:rsid w:val="003464FD"/>
    <w:rsid w:val="00346950"/>
    <w:rsid w:val="00346A73"/>
    <w:rsid w:val="0034793B"/>
    <w:rsid w:val="00347A61"/>
    <w:rsid w:val="00350035"/>
    <w:rsid w:val="00350DEE"/>
    <w:rsid w:val="00351249"/>
    <w:rsid w:val="003538C9"/>
    <w:rsid w:val="00354183"/>
    <w:rsid w:val="003552AD"/>
    <w:rsid w:val="0035587A"/>
    <w:rsid w:val="00356724"/>
    <w:rsid w:val="00356AE4"/>
    <w:rsid w:val="003571F3"/>
    <w:rsid w:val="00357552"/>
    <w:rsid w:val="00357926"/>
    <w:rsid w:val="003607DB"/>
    <w:rsid w:val="00361D58"/>
    <w:rsid w:val="00363775"/>
    <w:rsid w:val="00363FDA"/>
    <w:rsid w:val="0036433E"/>
    <w:rsid w:val="0036576E"/>
    <w:rsid w:val="00365C2C"/>
    <w:rsid w:val="00366BC8"/>
    <w:rsid w:val="00367623"/>
    <w:rsid w:val="00367DD6"/>
    <w:rsid w:val="003702D3"/>
    <w:rsid w:val="0037075E"/>
    <w:rsid w:val="00371C39"/>
    <w:rsid w:val="0037292D"/>
    <w:rsid w:val="00372A1F"/>
    <w:rsid w:val="00373339"/>
    <w:rsid w:val="00373731"/>
    <w:rsid w:val="00373C1A"/>
    <w:rsid w:val="003758D0"/>
    <w:rsid w:val="00375938"/>
    <w:rsid w:val="00375952"/>
    <w:rsid w:val="00376C50"/>
    <w:rsid w:val="00376CBD"/>
    <w:rsid w:val="00376F89"/>
    <w:rsid w:val="00377638"/>
    <w:rsid w:val="00380186"/>
    <w:rsid w:val="00380364"/>
    <w:rsid w:val="00382F28"/>
    <w:rsid w:val="00383981"/>
    <w:rsid w:val="00383EBF"/>
    <w:rsid w:val="0038472E"/>
    <w:rsid w:val="003848F8"/>
    <w:rsid w:val="00384D47"/>
    <w:rsid w:val="00384D81"/>
    <w:rsid w:val="00385286"/>
    <w:rsid w:val="003858FF"/>
    <w:rsid w:val="00385D40"/>
    <w:rsid w:val="00386A9A"/>
    <w:rsid w:val="00391D0A"/>
    <w:rsid w:val="00392371"/>
    <w:rsid w:val="00393451"/>
    <w:rsid w:val="00393475"/>
    <w:rsid w:val="003960BB"/>
    <w:rsid w:val="003965D4"/>
    <w:rsid w:val="003970CF"/>
    <w:rsid w:val="003971F3"/>
    <w:rsid w:val="003A0688"/>
    <w:rsid w:val="003A20E4"/>
    <w:rsid w:val="003A2F4B"/>
    <w:rsid w:val="003A475F"/>
    <w:rsid w:val="003A5164"/>
    <w:rsid w:val="003A6FA4"/>
    <w:rsid w:val="003A70B5"/>
    <w:rsid w:val="003A70B6"/>
    <w:rsid w:val="003A7BD7"/>
    <w:rsid w:val="003A7D84"/>
    <w:rsid w:val="003B0F46"/>
    <w:rsid w:val="003B1BE8"/>
    <w:rsid w:val="003B1BFD"/>
    <w:rsid w:val="003B206C"/>
    <w:rsid w:val="003B4A81"/>
    <w:rsid w:val="003B4D5F"/>
    <w:rsid w:val="003B51E1"/>
    <w:rsid w:val="003B51F3"/>
    <w:rsid w:val="003B6743"/>
    <w:rsid w:val="003B686E"/>
    <w:rsid w:val="003B7CBB"/>
    <w:rsid w:val="003B7D6D"/>
    <w:rsid w:val="003C17E0"/>
    <w:rsid w:val="003C3410"/>
    <w:rsid w:val="003C49BD"/>
    <w:rsid w:val="003C5B2B"/>
    <w:rsid w:val="003C7F72"/>
    <w:rsid w:val="003D0733"/>
    <w:rsid w:val="003D27AF"/>
    <w:rsid w:val="003D3408"/>
    <w:rsid w:val="003D4220"/>
    <w:rsid w:val="003D4439"/>
    <w:rsid w:val="003D4EE2"/>
    <w:rsid w:val="003D50A5"/>
    <w:rsid w:val="003D6061"/>
    <w:rsid w:val="003D636A"/>
    <w:rsid w:val="003E0AF2"/>
    <w:rsid w:val="003E169A"/>
    <w:rsid w:val="003E399D"/>
    <w:rsid w:val="003E3BEA"/>
    <w:rsid w:val="003E46C8"/>
    <w:rsid w:val="003E4E45"/>
    <w:rsid w:val="003E676E"/>
    <w:rsid w:val="003E6795"/>
    <w:rsid w:val="003E68CE"/>
    <w:rsid w:val="003E72A5"/>
    <w:rsid w:val="003E7FCF"/>
    <w:rsid w:val="003E7FF9"/>
    <w:rsid w:val="003F0544"/>
    <w:rsid w:val="003F0AF7"/>
    <w:rsid w:val="003F266F"/>
    <w:rsid w:val="003F28F6"/>
    <w:rsid w:val="003F3289"/>
    <w:rsid w:val="003F376C"/>
    <w:rsid w:val="003F3F95"/>
    <w:rsid w:val="003F41F0"/>
    <w:rsid w:val="003F479D"/>
    <w:rsid w:val="003F6ECA"/>
    <w:rsid w:val="003F75DB"/>
    <w:rsid w:val="003F75E2"/>
    <w:rsid w:val="003F7BD1"/>
    <w:rsid w:val="0040140F"/>
    <w:rsid w:val="00401978"/>
    <w:rsid w:val="00401ABD"/>
    <w:rsid w:val="00401FD1"/>
    <w:rsid w:val="00401FF9"/>
    <w:rsid w:val="004026AB"/>
    <w:rsid w:val="00402D1D"/>
    <w:rsid w:val="00403413"/>
    <w:rsid w:val="00403529"/>
    <w:rsid w:val="00403881"/>
    <w:rsid w:val="00404620"/>
    <w:rsid w:val="00404A3B"/>
    <w:rsid w:val="004057F3"/>
    <w:rsid w:val="00405F49"/>
    <w:rsid w:val="004073C6"/>
    <w:rsid w:val="004100D1"/>
    <w:rsid w:val="0041127F"/>
    <w:rsid w:val="0041169E"/>
    <w:rsid w:val="004148DA"/>
    <w:rsid w:val="00415AD5"/>
    <w:rsid w:val="00416308"/>
    <w:rsid w:val="00416AAD"/>
    <w:rsid w:val="00417CF4"/>
    <w:rsid w:val="00420DC5"/>
    <w:rsid w:val="00421062"/>
    <w:rsid w:val="00422A0C"/>
    <w:rsid w:val="00422DC2"/>
    <w:rsid w:val="00423E24"/>
    <w:rsid w:val="0042601B"/>
    <w:rsid w:val="00427B81"/>
    <w:rsid w:val="00427BF5"/>
    <w:rsid w:val="004303A7"/>
    <w:rsid w:val="00430A5E"/>
    <w:rsid w:val="00431DB5"/>
    <w:rsid w:val="0043237E"/>
    <w:rsid w:val="00432F6C"/>
    <w:rsid w:val="00434634"/>
    <w:rsid w:val="00434D32"/>
    <w:rsid w:val="004353B8"/>
    <w:rsid w:val="00435D26"/>
    <w:rsid w:val="00436128"/>
    <w:rsid w:val="00436F0D"/>
    <w:rsid w:val="00437C12"/>
    <w:rsid w:val="00437FE5"/>
    <w:rsid w:val="004400B8"/>
    <w:rsid w:val="004404DE"/>
    <w:rsid w:val="00440E5E"/>
    <w:rsid w:val="00442D92"/>
    <w:rsid w:val="00445756"/>
    <w:rsid w:val="00445960"/>
    <w:rsid w:val="00445E7C"/>
    <w:rsid w:val="00446225"/>
    <w:rsid w:val="00446E3F"/>
    <w:rsid w:val="00450422"/>
    <w:rsid w:val="00451E30"/>
    <w:rsid w:val="00451FD6"/>
    <w:rsid w:val="00452166"/>
    <w:rsid w:val="00454593"/>
    <w:rsid w:val="004549A4"/>
    <w:rsid w:val="0045703C"/>
    <w:rsid w:val="00461839"/>
    <w:rsid w:val="004623BF"/>
    <w:rsid w:val="00462407"/>
    <w:rsid w:val="004632BE"/>
    <w:rsid w:val="004635EB"/>
    <w:rsid w:val="00463701"/>
    <w:rsid w:val="00464D74"/>
    <w:rsid w:val="0046504F"/>
    <w:rsid w:val="004656E2"/>
    <w:rsid w:val="00465A29"/>
    <w:rsid w:val="00465F29"/>
    <w:rsid w:val="00466539"/>
    <w:rsid w:val="00466D55"/>
    <w:rsid w:val="00467925"/>
    <w:rsid w:val="004703CB"/>
    <w:rsid w:val="0047085F"/>
    <w:rsid w:val="00471629"/>
    <w:rsid w:val="004721C7"/>
    <w:rsid w:val="0047262A"/>
    <w:rsid w:val="0047351E"/>
    <w:rsid w:val="00476C55"/>
    <w:rsid w:val="00477F4E"/>
    <w:rsid w:val="004804A1"/>
    <w:rsid w:val="004817D9"/>
    <w:rsid w:val="00481CC6"/>
    <w:rsid w:val="00482A10"/>
    <w:rsid w:val="00482AC8"/>
    <w:rsid w:val="00482B92"/>
    <w:rsid w:val="00482CD5"/>
    <w:rsid w:val="00482D44"/>
    <w:rsid w:val="00483AD2"/>
    <w:rsid w:val="00483D8A"/>
    <w:rsid w:val="00484033"/>
    <w:rsid w:val="004858F1"/>
    <w:rsid w:val="004860D6"/>
    <w:rsid w:val="00486174"/>
    <w:rsid w:val="004876C4"/>
    <w:rsid w:val="004878EB"/>
    <w:rsid w:val="00487A25"/>
    <w:rsid w:val="004905BB"/>
    <w:rsid w:val="00490D93"/>
    <w:rsid w:val="00492FC6"/>
    <w:rsid w:val="00493F5A"/>
    <w:rsid w:val="004940C5"/>
    <w:rsid w:val="004951C4"/>
    <w:rsid w:val="00495593"/>
    <w:rsid w:val="0049573D"/>
    <w:rsid w:val="004966E6"/>
    <w:rsid w:val="004967CB"/>
    <w:rsid w:val="004A1AD6"/>
    <w:rsid w:val="004A271F"/>
    <w:rsid w:val="004A362A"/>
    <w:rsid w:val="004A384A"/>
    <w:rsid w:val="004A44AD"/>
    <w:rsid w:val="004A47A9"/>
    <w:rsid w:val="004A48AB"/>
    <w:rsid w:val="004A5AA6"/>
    <w:rsid w:val="004A6ED5"/>
    <w:rsid w:val="004A779C"/>
    <w:rsid w:val="004B14CC"/>
    <w:rsid w:val="004B2306"/>
    <w:rsid w:val="004B2841"/>
    <w:rsid w:val="004B29D8"/>
    <w:rsid w:val="004B31C4"/>
    <w:rsid w:val="004B3C49"/>
    <w:rsid w:val="004B51BD"/>
    <w:rsid w:val="004B5261"/>
    <w:rsid w:val="004B5F07"/>
    <w:rsid w:val="004B5F24"/>
    <w:rsid w:val="004B63E9"/>
    <w:rsid w:val="004B7511"/>
    <w:rsid w:val="004B7531"/>
    <w:rsid w:val="004C0AAE"/>
    <w:rsid w:val="004C12CE"/>
    <w:rsid w:val="004C1787"/>
    <w:rsid w:val="004C1D77"/>
    <w:rsid w:val="004C21D9"/>
    <w:rsid w:val="004C37D5"/>
    <w:rsid w:val="004C3AD7"/>
    <w:rsid w:val="004C5994"/>
    <w:rsid w:val="004C5F41"/>
    <w:rsid w:val="004C5FB4"/>
    <w:rsid w:val="004C5FB5"/>
    <w:rsid w:val="004C6577"/>
    <w:rsid w:val="004C71B0"/>
    <w:rsid w:val="004C76FE"/>
    <w:rsid w:val="004D0D26"/>
    <w:rsid w:val="004D0E42"/>
    <w:rsid w:val="004D1950"/>
    <w:rsid w:val="004D1D9E"/>
    <w:rsid w:val="004D1E76"/>
    <w:rsid w:val="004D2C9B"/>
    <w:rsid w:val="004D3506"/>
    <w:rsid w:val="004D3DD6"/>
    <w:rsid w:val="004D4070"/>
    <w:rsid w:val="004D490C"/>
    <w:rsid w:val="004D5245"/>
    <w:rsid w:val="004D643B"/>
    <w:rsid w:val="004D6F74"/>
    <w:rsid w:val="004E085B"/>
    <w:rsid w:val="004E0CF3"/>
    <w:rsid w:val="004E1599"/>
    <w:rsid w:val="004E3B62"/>
    <w:rsid w:val="004E3BEA"/>
    <w:rsid w:val="004E4D6C"/>
    <w:rsid w:val="004E5BCF"/>
    <w:rsid w:val="004E5DEC"/>
    <w:rsid w:val="004E5E18"/>
    <w:rsid w:val="004E6C80"/>
    <w:rsid w:val="004F0195"/>
    <w:rsid w:val="004F0A4D"/>
    <w:rsid w:val="004F1441"/>
    <w:rsid w:val="004F1724"/>
    <w:rsid w:val="004F21DD"/>
    <w:rsid w:val="004F226A"/>
    <w:rsid w:val="004F26A0"/>
    <w:rsid w:val="004F33D8"/>
    <w:rsid w:val="004F3DCF"/>
    <w:rsid w:val="004F4265"/>
    <w:rsid w:val="004F44B4"/>
    <w:rsid w:val="004F487E"/>
    <w:rsid w:val="004F4A6D"/>
    <w:rsid w:val="004F4B13"/>
    <w:rsid w:val="004F516A"/>
    <w:rsid w:val="004F5CAC"/>
    <w:rsid w:val="004F6751"/>
    <w:rsid w:val="004F7208"/>
    <w:rsid w:val="004F74DC"/>
    <w:rsid w:val="0050022F"/>
    <w:rsid w:val="00500726"/>
    <w:rsid w:val="00500945"/>
    <w:rsid w:val="00500EEB"/>
    <w:rsid w:val="0050158E"/>
    <w:rsid w:val="00502251"/>
    <w:rsid w:val="005023D2"/>
    <w:rsid w:val="005023E0"/>
    <w:rsid w:val="00502EA4"/>
    <w:rsid w:val="00503C46"/>
    <w:rsid w:val="00503E82"/>
    <w:rsid w:val="0050555E"/>
    <w:rsid w:val="00505D78"/>
    <w:rsid w:val="00505F30"/>
    <w:rsid w:val="0050641A"/>
    <w:rsid w:val="005064F5"/>
    <w:rsid w:val="00506548"/>
    <w:rsid w:val="0050692C"/>
    <w:rsid w:val="00510DA7"/>
    <w:rsid w:val="00512B76"/>
    <w:rsid w:val="00512D1A"/>
    <w:rsid w:val="00512EF4"/>
    <w:rsid w:val="00515802"/>
    <w:rsid w:val="0051583A"/>
    <w:rsid w:val="00516A22"/>
    <w:rsid w:val="00521FE4"/>
    <w:rsid w:val="00523879"/>
    <w:rsid w:val="00523C1C"/>
    <w:rsid w:val="00523FFA"/>
    <w:rsid w:val="00524827"/>
    <w:rsid w:val="00524D33"/>
    <w:rsid w:val="0052511F"/>
    <w:rsid w:val="005255AA"/>
    <w:rsid w:val="005256D0"/>
    <w:rsid w:val="00526AE6"/>
    <w:rsid w:val="005304F7"/>
    <w:rsid w:val="00530C95"/>
    <w:rsid w:val="00530ED6"/>
    <w:rsid w:val="00531C6A"/>
    <w:rsid w:val="00532904"/>
    <w:rsid w:val="00535657"/>
    <w:rsid w:val="005356C2"/>
    <w:rsid w:val="00537E0F"/>
    <w:rsid w:val="0054040B"/>
    <w:rsid w:val="00540BE6"/>
    <w:rsid w:val="00540CFF"/>
    <w:rsid w:val="00541A18"/>
    <w:rsid w:val="00542175"/>
    <w:rsid w:val="005434CB"/>
    <w:rsid w:val="005438D5"/>
    <w:rsid w:val="0054438B"/>
    <w:rsid w:val="0054477E"/>
    <w:rsid w:val="00547494"/>
    <w:rsid w:val="0054767A"/>
    <w:rsid w:val="005501F4"/>
    <w:rsid w:val="005503BE"/>
    <w:rsid w:val="00550E06"/>
    <w:rsid w:val="00551369"/>
    <w:rsid w:val="005513A1"/>
    <w:rsid w:val="00552090"/>
    <w:rsid w:val="0055220D"/>
    <w:rsid w:val="00553174"/>
    <w:rsid w:val="00553346"/>
    <w:rsid w:val="00554261"/>
    <w:rsid w:val="005552D1"/>
    <w:rsid w:val="00555487"/>
    <w:rsid w:val="00555AF2"/>
    <w:rsid w:val="0055620E"/>
    <w:rsid w:val="00556C18"/>
    <w:rsid w:val="005572D8"/>
    <w:rsid w:val="005601C4"/>
    <w:rsid w:val="005602F8"/>
    <w:rsid w:val="00560978"/>
    <w:rsid w:val="00560E03"/>
    <w:rsid w:val="00560F73"/>
    <w:rsid w:val="00561DBC"/>
    <w:rsid w:val="00562A8B"/>
    <w:rsid w:val="005668BE"/>
    <w:rsid w:val="00566D55"/>
    <w:rsid w:val="00566EC5"/>
    <w:rsid w:val="00570CEE"/>
    <w:rsid w:val="00571983"/>
    <w:rsid w:val="00571B8D"/>
    <w:rsid w:val="0057254B"/>
    <w:rsid w:val="005732B1"/>
    <w:rsid w:val="00574C84"/>
    <w:rsid w:val="005758DF"/>
    <w:rsid w:val="00580DEE"/>
    <w:rsid w:val="0058151F"/>
    <w:rsid w:val="00582000"/>
    <w:rsid w:val="0058220B"/>
    <w:rsid w:val="005826C6"/>
    <w:rsid w:val="005826F6"/>
    <w:rsid w:val="005830F5"/>
    <w:rsid w:val="005835ED"/>
    <w:rsid w:val="005839A5"/>
    <w:rsid w:val="00584A26"/>
    <w:rsid w:val="00584E46"/>
    <w:rsid w:val="005852BF"/>
    <w:rsid w:val="00585488"/>
    <w:rsid w:val="00585CE1"/>
    <w:rsid w:val="00587030"/>
    <w:rsid w:val="0058737D"/>
    <w:rsid w:val="00587794"/>
    <w:rsid w:val="00587AF7"/>
    <w:rsid w:val="0059069F"/>
    <w:rsid w:val="00590908"/>
    <w:rsid w:val="005909D7"/>
    <w:rsid w:val="00591A25"/>
    <w:rsid w:val="005924AE"/>
    <w:rsid w:val="00592593"/>
    <w:rsid w:val="00592A44"/>
    <w:rsid w:val="005934C5"/>
    <w:rsid w:val="0059413C"/>
    <w:rsid w:val="005943EF"/>
    <w:rsid w:val="005953EE"/>
    <w:rsid w:val="0059638E"/>
    <w:rsid w:val="005966E5"/>
    <w:rsid w:val="00596AEB"/>
    <w:rsid w:val="005A0D5A"/>
    <w:rsid w:val="005A0FA4"/>
    <w:rsid w:val="005A141C"/>
    <w:rsid w:val="005A1444"/>
    <w:rsid w:val="005A2DF8"/>
    <w:rsid w:val="005A432C"/>
    <w:rsid w:val="005A4716"/>
    <w:rsid w:val="005A4E5F"/>
    <w:rsid w:val="005A5B37"/>
    <w:rsid w:val="005A6EDE"/>
    <w:rsid w:val="005A76C4"/>
    <w:rsid w:val="005A7F25"/>
    <w:rsid w:val="005B0296"/>
    <w:rsid w:val="005B0D3C"/>
    <w:rsid w:val="005B144A"/>
    <w:rsid w:val="005B2286"/>
    <w:rsid w:val="005B2917"/>
    <w:rsid w:val="005B3371"/>
    <w:rsid w:val="005B48F3"/>
    <w:rsid w:val="005B4BAF"/>
    <w:rsid w:val="005B5A60"/>
    <w:rsid w:val="005B7496"/>
    <w:rsid w:val="005C0922"/>
    <w:rsid w:val="005C096E"/>
    <w:rsid w:val="005C1859"/>
    <w:rsid w:val="005C3A73"/>
    <w:rsid w:val="005C6103"/>
    <w:rsid w:val="005C6202"/>
    <w:rsid w:val="005C62CC"/>
    <w:rsid w:val="005C6AA0"/>
    <w:rsid w:val="005C6FB4"/>
    <w:rsid w:val="005C725A"/>
    <w:rsid w:val="005C7AF5"/>
    <w:rsid w:val="005D04BD"/>
    <w:rsid w:val="005D1207"/>
    <w:rsid w:val="005D4304"/>
    <w:rsid w:val="005D4B83"/>
    <w:rsid w:val="005D52AB"/>
    <w:rsid w:val="005D5605"/>
    <w:rsid w:val="005D77C5"/>
    <w:rsid w:val="005D7D06"/>
    <w:rsid w:val="005E00C6"/>
    <w:rsid w:val="005E0512"/>
    <w:rsid w:val="005E0DCE"/>
    <w:rsid w:val="005E16B4"/>
    <w:rsid w:val="005E18B2"/>
    <w:rsid w:val="005E2B31"/>
    <w:rsid w:val="005E3AB7"/>
    <w:rsid w:val="005E3C08"/>
    <w:rsid w:val="005E40DB"/>
    <w:rsid w:val="005E485C"/>
    <w:rsid w:val="005E4CCB"/>
    <w:rsid w:val="005E57B5"/>
    <w:rsid w:val="005E668E"/>
    <w:rsid w:val="005E7410"/>
    <w:rsid w:val="005E77FD"/>
    <w:rsid w:val="005F059F"/>
    <w:rsid w:val="005F13A1"/>
    <w:rsid w:val="005F25CA"/>
    <w:rsid w:val="005F280F"/>
    <w:rsid w:val="005F2C7E"/>
    <w:rsid w:val="005F2F1B"/>
    <w:rsid w:val="005F32B2"/>
    <w:rsid w:val="005F38F8"/>
    <w:rsid w:val="005F4509"/>
    <w:rsid w:val="005F5017"/>
    <w:rsid w:val="005F5523"/>
    <w:rsid w:val="005F6A9E"/>
    <w:rsid w:val="005F79EB"/>
    <w:rsid w:val="0060075B"/>
    <w:rsid w:val="00600AB8"/>
    <w:rsid w:val="00600EC7"/>
    <w:rsid w:val="0060176F"/>
    <w:rsid w:val="00602495"/>
    <w:rsid w:val="006040CC"/>
    <w:rsid w:val="006045C1"/>
    <w:rsid w:val="00604EDA"/>
    <w:rsid w:val="00605DD7"/>
    <w:rsid w:val="006060E7"/>
    <w:rsid w:val="00606FA4"/>
    <w:rsid w:val="00611345"/>
    <w:rsid w:val="0061239B"/>
    <w:rsid w:val="00612AAF"/>
    <w:rsid w:val="0061420F"/>
    <w:rsid w:val="0061497C"/>
    <w:rsid w:val="00614BD6"/>
    <w:rsid w:val="00614E5A"/>
    <w:rsid w:val="00615FF0"/>
    <w:rsid w:val="006167EE"/>
    <w:rsid w:val="00616B30"/>
    <w:rsid w:val="0061752F"/>
    <w:rsid w:val="00617A15"/>
    <w:rsid w:val="00617EF8"/>
    <w:rsid w:val="0062073B"/>
    <w:rsid w:val="00620A81"/>
    <w:rsid w:val="00620F56"/>
    <w:rsid w:val="006214AA"/>
    <w:rsid w:val="0062153D"/>
    <w:rsid w:val="00623E9B"/>
    <w:rsid w:val="00624217"/>
    <w:rsid w:val="00627AD3"/>
    <w:rsid w:val="006316AA"/>
    <w:rsid w:val="00631B7B"/>
    <w:rsid w:val="00632FA0"/>
    <w:rsid w:val="00633154"/>
    <w:rsid w:val="00633820"/>
    <w:rsid w:val="00633EA3"/>
    <w:rsid w:val="0063449F"/>
    <w:rsid w:val="00634D5F"/>
    <w:rsid w:val="00635CAC"/>
    <w:rsid w:val="00635DD2"/>
    <w:rsid w:val="00636B8E"/>
    <w:rsid w:val="00637EDB"/>
    <w:rsid w:val="00640273"/>
    <w:rsid w:val="00640AA7"/>
    <w:rsid w:val="00640E21"/>
    <w:rsid w:val="006411EE"/>
    <w:rsid w:val="00641457"/>
    <w:rsid w:val="00641A8A"/>
    <w:rsid w:val="00641BCC"/>
    <w:rsid w:val="00641F0D"/>
    <w:rsid w:val="00643EC2"/>
    <w:rsid w:val="00644905"/>
    <w:rsid w:val="00645495"/>
    <w:rsid w:val="0064637B"/>
    <w:rsid w:val="00647FEE"/>
    <w:rsid w:val="00650825"/>
    <w:rsid w:val="00650D56"/>
    <w:rsid w:val="00652F31"/>
    <w:rsid w:val="00654197"/>
    <w:rsid w:val="0065456B"/>
    <w:rsid w:val="00656A88"/>
    <w:rsid w:val="00660DCD"/>
    <w:rsid w:val="00661230"/>
    <w:rsid w:val="006618A2"/>
    <w:rsid w:val="00662F53"/>
    <w:rsid w:val="006640EC"/>
    <w:rsid w:val="00667F23"/>
    <w:rsid w:val="00670E36"/>
    <w:rsid w:val="00671788"/>
    <w:rsid w:val="00671BAF"/>
    <w:rsid w:val="0067207E"/>
    <w:rsid w:val="00672406"/>
    <w:rsid w:val="00674854"/>
    <w:rsid w:val="00674D20"/>
    <w:rsid w:val="006752F6"/>
    <w:rsid w:val="00675C0F"/>
    <w:rsid w:val="00676231"/>
    <w:rsid w:val="00676E27"/>
    <w:rsid w:val="00676E4A"/>
    <w:rsid w:val="00676FE3"/>
    <w:rsid w:val="00677043"/>
    <w:rsid w:val="0067798A"/>
    <w:rsid w:val="00680273"/>
    <w:rsid w:val="006811BA"/>
    <w:rsid w:val="006815C3"/>
    <w:rsid w:val="0068290B"/>
    <w:rsid w:val="00682C99"/>
    <w:rsid w:val="00682E80"/>
    <w:rsid w:val="00682F3A"/>
    <w:rsid w:val="006834AD"/>
    <w:rsid w:val="00683735"/>
    <w:rsid w:val="006841DD"/>
    <w:rsid w:val="00684283"/>
    <w:rsid w:val="006850AA"/>
    <w:rsid w:val="0068532D"/>
    <w:rsid w:val="00686042"/>
    <w:rsid w:val="006861F3"/>
    <w:rsid w:val="00687FE8"/>
    <w:rsid w:val="006907E8"/>
    <w:rsid w:val="0069153B"/>
    <w:rsid w:val="00691A9D"/>
    <w:rsid w:val="00692C97"/>
    <w:rsid w:val="0069307C"/>
    <w:rsid w:val="0069329A"/>
    <w:rsid w:val="0069590C"/>
    <w:rsid w:val="00697230"/>
    <w:rsid w:val="0069727B"/>
    <w:rsid w:val="0069792A"/>
    <w:rsid w:val="006A000A"/>
    <w:rsid w:val="006A1173"/>
    <w:rsid w:val="006A12C3"/>
    <w:rsid w:val="006A1529"/>
    <w:rsid w:val="006A3EEC"/>
    <w:rsid w:val="006A4DB7"/>
    <w:rsid w:val="006A538B"/>
    <w:rsid w:val="006A5A2F"/>
    <w:rsid w:val="006A6943"/>
    <w:rsid w:val="006A6A40"/>
    <w:rsid w:val="006A719E"/>
    <w:rsid w:val="006A75A9"/>
    <w:rsid w:val="006A7813"/>
    <w:rsid w:val="006B01D8"/>
    <w:rsid w:val="006B105D"/>
    <w:rsid w:val="006B1E77"/>
    <w:rsid w:val="006B3432"/>
    <w:rsid w:val="006B649A"/>
    <w:rsid w:val="006B7126"/>
    <w:rsid w:val="006C0D3C"/>
    <w:rsid w:val="006C1159"/>
    <w:rsid w:val="006C1852"/>
    <w:rsid w:val="006C28AE"/>
    <w:rsid w:val="006C3ECE"/>
    <w:rsid w:val="006C42C0"/>
    <w:rsid w:val="006C5134"/>
    <w:rsid w:val="006C54F2"/>
    <w:rsid w:val="006C592D"/>
    <w:rsid w:val="006C6878"/>
    <w:rsid w:val="006C6FFC"/>
    <w:rsid w:val="006C70F7"/>
    <w:rsid w:val="006C7639"/>
    <w:rsid w:val="006C79D7"/>
    <w:rsid w:val="006D04FE"/>
    <w:rsid w:val="006D0906"/>
    <w:rsid w:val="006D0F91"/>
    <w:rsid w:val="006D18F6"/>
    <w:rsid w:val="006D1DDF"/>
    <w:rsid w:val="006D1EF9"/>
    <w:rsid w:val="006D2F1B"/>
    <w:rsid w:val="006D3114"/>
    <w:rsid w:val="006D37F9"/>
    <w:rsid w:val="006D5FAC"/>
    <w:rsid w:val="006D79FD"/>
    <w:rsid w:val="006E0F62"/>
    <w:rsid w:val="006E0FCA"/>
    <w:rsid w:val="006E12D8"/>
    <w:rsid w:val="006E2D5F"/>
    <w:rsid w:val="006E35F6"/>
    <w:rsid w:val="006E3D67"/>
    <w:rsid w:val="006E3EEF"/>
    <w:rsid w:val="006E5079"/>
    <w:rsid w:val="006E5B3E"/>
    <w:rsid w:val="006E63CE"/>
    <w:rsid w:val="006E6992"/>
    <w:rsid w:val="006F0F30"/>
    <w:rsid w:val="006F13D2"/>
    <w:rsid w:val="006F15F2"/>
    <w:rsid w:val="006F186E"/>
    <w:rsid w:val="006F2854"/>
    <w:rsid w:val="006F3C79"/>
    <w:rsid w:val="006F433C"/>
    <w:rsid w:val="006F439C"/>
    <w:rsid w:val="006F5D9F"/>
    <w:rsid w:val="006F636A"/>
    <w:rsid w:val="006F68FA"/>
    <w:rsid w:val="006F6CE0"/>
    <w:rsid w:val="006F6F50"/>
    <w:rsid w:val="006F7E05"/>
    <w:rsid w:val="006F7E9A"/>
    <w:rsid w:val="007033E9"/>
    <w:rsid w:val="00703CB4"/>
    <w:rsid w:val="00704F18"/>
    <w:rsid w:val="0070563C"/>
    <w:rsid w:val="00706E07"/>
    <w:rsid w:val="00706F1A"/>
    <w:rsid w:val="0070702F"/>
    <w:rsid w:val="00707886"/>
    <w:rsid w:val="00710118"/>
    <w:rsid w:val="00710168"/>
    <w:rsid w:val="00710A75"/>
    <w:rsid w:val="007113A2"/>
    <w:rsid w:val="00711C87"/>
    <w:rsid w:val="00711ED2"/>
    <w:rsid w:val="00712EC5"/>
    <w:rsid w:val="00713893"/>
    <w:rsid w:val="00713A32"/>
    <w:rsid w:val="007142DC"/>
    <w:rsid w:val="007147C2"/>
    <w:rsid w:val="00714EC0"/>
    <w:rsid w:val="00715740"/>
    <w:rsid w:val="00715C2B"/>
    <w:rsid w:val="00715D14"/>
    <w:rsid w:val="0071702E"/>
    <w:rsid w:val="0071710C"/>
    <w:rsid w:val="007171B5"/>
    <w:rsid w:val="007204D4"/>
    <w:rsid w:val="00720888"/>
    <w:rsid w:val="0072090D"/>
    <w:rsid w:val="00721DBC"/>
    <w:rsid w:val="00722904"/>
    <w:rsid w:val="00723307"/>
    <w:rsid w:val="007236A8"/>
    <w:rsid w:val="00723A6D"/>
    <w:rsid w:val="00724933"/>
    <w:rsid w:val="007249B9"/>
    <w:rsid w:val="00725AA4"/>
    <w:rsid w:val="007263EC"/>
    <w:rsid w:val="007278D1"/>
    <w:rsid w:val="00727A64"/>
    <w:rsid w:val="0073117A"/>
    <w:rsid w:val="0073134C"/>
    <w:rsid w:val="00732259"/>
    <w:rsid w:val="0073445A"/>
    <w:rsid w:val="007346CB"/>
    <w:rsid w:val="0073487A"/>
    <w:rsid w:val="00735AAC"/>
    <w:rsid w:val="00735CD6"/>
    <w:rsid w:val="00736284"/>
    <w:rsid w:val="00736758"/>
    <w:rsid w:val="00737129"/>
    <w:rsid w:val="007401D5"/>
    <w:rsid w:val="00740849"/>
    <w:rsid w:val="007408DE"/>
    <w:rsid w:val="00740C2B"/>
    <w:rsid w:val="00740C53"/>
    <w:rsid w:val="00742855"/>
    <w:rsid w:val="00743337"/>
    <w:rsid w:val="00743727"/>
    <w:rsid w:val="0074453D"/>
    <w:rsid w:val="00744858"/>
    <w:rsid w:val="00745013"/>
    <w:rsid w:val="0074571C"/>
    <w:rsid w:val="0074620B"/>
    <w:rsid w:val="00746332"/>
    <w:rsid w:val="00750122"/>
    <w:rsid w:val="00750D58"/>
    <w:rsid w:val="007510AB"/>
    <w:rsid w:val="00751BF3"/>
    <w:rsid w:val="00751EC7"/>
    <w:rsid w:val="007521D8"/>
    <w:rsid w:val="00752582"/>
    <w:rsid w:val="0075325E"/>
    <w:rsid w:val="00754AFC"/>
    <w:rsid w:val="007559F8"/>
    <w:rsid w:val="00755B74"/>
    <w:rsid w:val="00756348"/>
    <w:rsid w:val="00756D21"/>
    <w:rsid w:val="00756E38"/>
    <w:rsid w:val="00757767"/>
    <w:rsid w:val="00757A72"/>
    <w:rsid w:val="007603C4"/>
    <w:rsid w:val="0076054F"/>
    <w:rsid w:val="007617B3"/>
    <w:rsid w:val="00761988"/>
    <w:rsid w:val="00762375"/>
    <w:rsid w:val="007624F4"/>
    <w:rsid w:val="00762AB9"/>
    <w:rsid w:val="00763150"/>
    <w:rsid w:val="00764EBF"/>
    <w:rsid w:val="00764F2F"/>
    <w:rsid w:val="00765077"/>
    <w:rsid w:val="00766C17"/>
    <w:rsid w:val="00767581"/>
    <w:rsid w:val="00767631"/>
    <w:rsid w:val="007677A6"/>
    <w:rsid w:val="00767EF5"/>
    <w:rsid w:val="00770FDC"/>
    <w:rsid w:val="00771AA9"/>
    <w:rsid w:val="0077234D"/>
    <w:rsid w:val="00772429"/>
    <w:rsid w:val="00772A74"/>
    <w:rsid w:val="00774A25"/>
    <w:rsid w:val="00775014"/>
    <w:rsid w:val="00776932"/>
    <w:rsid w:val="007808A9"/>
    <w:rsid w:val="00780C49"/>
    <w:rsid w:val="0078297B"/>
    <w:rsid w:val="0078675F"/>
    <w:rsid w:val="00786F80"/>
    <w:rsid w:val="007870A4"/>
    <w:rsid w:val="007871A2"/>
    <w:rsid w:val="0078737C"/>
    <w:rsid w:val="007874FA"/>
    <w:rsid w:val="007875AD"/>
    <w:rsid w:val="0078774E"/>
    <w:rsid w:val="00790971"/>
    <w:rsid w:val="0079225B"/>
    <w:rsid w:val="007936D1"/>
    <w:rsid w:val="0079482B"/>
    <w:rsid w:val="00795E77"/>
    <w:rsid w:val="00797724"/>
    <w:rsid w:val="007979CD"/>
    <w:rsid w:val="007A10A2"/>
    <w:rsid w:val="007A11A8"/>
    <w:rsid w:val="007A1392"/>
    <w:rsid w:val="007A25BD"/>
    <w:rsid w:val="007A35CC"/>
    <w:rsid w:val="007A3A59"/>
    <w:rsid w:val="007A4764"/>
    <w:rsid w:val="007A4A92"/>
    <w:rsid w:val="007A5C13"/>
    <w:rsid w:val="007A6636"/>
    <w:rsid w:val="007A7549"/>
    <w:rsid w:val="007A78D2"/>
    <w:rsid w:val="007A7951"/>
    <w:rsid w:val="007B009D"/>
    <w:rsid w:val="007B0749"/>
    <w:rsid w:val="007B0A75"/>
    <w:rsid w:val="007B0FDD"/>
    <w:rsid w:val="007B12B3"/>
    <w:rsid w:val="007B1EA7"/>
    <w:rsid w:val="007B2C23"/>
    <w:rsid w:val="007B2DF6"/>
    <w:rsid w:val="007B35D3"/>
    <w:rsid w:val="007B3E7B"/>
    <w:rsid w:val="007B446A"/>
    <w:rsid w:val="007B47C7"/>
    <w:rsid w:val="007B4B43"/>
    <w:rsid w:val="007B4F6F"/>
    <w:rsid w:val="007B51D3"/>
    <w:rsid w:val="007B54CD"/>
    <w:rsid w:val="007B5C2B"/>
    <w:rsid w:val="007B6948"/>
    <w:rsid w:val="007B6E0F"/>
    <w:rsid w:val="007B6FF8"/>
    <w:rsid w:val="007B7F7D"/>
    <w:rsid w:val="007B7FD2"/>
    <w:rsid w:val="007C0608"/>
    <w:rsid w:val="007C2755"/>
    <w:rsid w:val="007C30F7"/>
    <w:rsid w:val="007C4619"/>
    <w:rsid w:val="007C5BF2"/>
    <w:rsid w:val="007C731E"/>
    <w:rsid w:val="007D0579"/>
    <w:rsid w:val="007D3787"/>
    <w:rsid w:val="007D3E1D"/>
    <w:rsid w:val="007D3ECD"/>
    <w:rsid w:val="007D4702"/>
    <w:rsid w:val="007D4EC3"/>
    <w:rsid w:val="007D4F16"/>
    <w:rsid w:val="007D5681"/>
    <w:rsid w:val="007D691C"/>
    <w:rsid w:val="007D6C70"/>
    <w:rsid w:val="007D6F86"/>
    <w:rsid w:val="007E0029"/>
    <w:rsid w:val="007E02E9"/>
    <w:rsid w:val="007E09E1"/>
    <w:rsid w:val="007E1F39"/>
    <w:rsid w:val="007E3363"/>
    <w:rsid w:val="007E33A2"/>
    <w:rsid w:val="007E3C8B"/>
    <w:rsid w:val="007E5EA0"/>
    <w:rsid w:val="007E6592"/>
    <w:rsid w:val="007F0265"/>
    <w:rsid w:val="007F220C"/>
    <w:rsid w:val="007F281E"/>
    <w:rsid w:val="007F34FD"/>
    <w:rsid w:val="007F3EE0"/>
    <w:rsid w:val="007F4088"/>
    <w:rsid w:val="007F409C"/>
    <w:rsid w:val="007F455D"/>
    <w:rsid w:val="007F4F2C"/>
    <w:rsid w:val="007F5353"/>
    <w:rsid w:val="007F5F07"/>
    <w:rsid w:val="007F77BB"/>
    <w:rsid w:val="007F7B8B"/>
    <w:rsid w:val="00800897"/>
    <w:rsid w:val="00800FA3"/>
    <w:rsid w:val="00801C44"/>
    <w:rsid w:val="00802094"/>
    <w:rsid w:val="00802E1B"/>
    <w:rsid w:val="008032AE"/>
    <w:rsid w:val="0080340A"/>
    <w:rsid w:val="00804060"/>
    <w:rsid w:val="00804102"/>
    <w:rsid w:val="00805EF8"/>
    <w:rsid w:val="00806B3A"/>
    <w:rsid w:val="00806F30"/>
    <w:rsid w:val="00806F97"/>
    <w:rsid w:val="00807492"/>
    <w:rsid w:val="00807B1B"/>
    <w:rsid w:val="00807D14"/>
    <w:rsid w:val="00807E6F"/>
    <w:rsid w:val="00812203"/>
    <w:rsid w:val="00812947"/>
    <w:rsid w:val="0081394E"/>
    <w:rsid w:val="00814691"/>
    <w:rsid w:val="008147AA"/>
    <w:rsid w:val="00815840"/>
    <w:rsid w:val="00815893"/>
    <w:rsid w:val="0081638A"/>
    <w:rsid w:val="00816F16"/>
    <w:rsid w:val="00817B04"/>
    <w:rsid w:val="00817CBD"/>
    <w:rsid w:val="008204DF"/>
    <w:rsid w:val="00820EB0"/>
    <w:rsid w:val="00820FF3"/>
    <w:rsid w:val="008234D7"/>
    <w:rsid w:val="008238A3"/>
    <w:rsid w:val="00824546"/>
    <w:rsid w:val="00824B2C"/>
    <w:rsid w:val="00824E6E"/>
    <w:rsid w:val="008263B9"/>
    <w:rsid w:val="00830DC3"/>
    <w:rsid w:val="00834535"/>
    <w:rsid w:val="00834877"/>
    <w:rsid w:val="00835827"/>
    <w:rsid w:val="00835868"/>
    <w:rsid w:val="00835D9E"/>
    <w:rsid w:val="0083653E"/>
    <w:rsid w:val="00836643"/>
    <w:rsid w:val="00837DD8"/>
    <w:rsid w:val="00837FC3"/>
    <w:rsid w:val="008400D2"/>
    <w:rsid w:val="0084027B"/>
    <w:rsid w:val="00840728"/>
    <w:rsid w:val="008428FB"/>
    <w:rsid w:val="00842E08"/>
    <w:rsid w:val="00842ED4"/>
    <w:rsid w:val="0084325A"/>
    <w:rsid w:val="00843996"/>
    <w:rsid w:val="00844BF1"/>
    <w:rsid w:val="0084512D"/>
    <w:rsid w:val="00846A86"/>
    <w:rsid w:val="00846B77"/>
    <w:rsid w:val="00846B8E"/>
    <w:rsid w:val="00846F36"/>
    <w:rsid w:val="0084711A"/>
    <w:rsid w:val="0085012D"/>
    <w:rsid w:val="008507B6"/>
    <w:rsid w:val="00850D86"/>
    <w:rsid w:val="008514FA"/>
    <w:rsid w:val="0085350D"/>
    <w:rsid w:val="008540FC"/>
    <w:rsid w:val="008546C8"/>
    <w:rsid w:val="00854B12"/>
    <w:rsid w:val="00855D7B"/>
    <w:rsid w:val="008564F2"/>
    <w:rsid w:val="00860074"/>
    <w:rsid w:val="00860645"/>
    <w:rsid w:val="008617A3"/>
    <w:rsid w:val="00861D70"/>
    <w:rsid w:val="00862220"/>
    <w:rsid w:val="008627D2"/>
    <w:rsid w:val="00862F4D"/>
    <w:rsid w:val="0086407D"/>
    <w:rsid w:val="00865251"/>
    <w:rsid w:val="00865CC9"/>
    <w:rsid w:val="00866580"/>
    <w:rsid w:val="00867572"/>
    <w:rsid w:val="0087075B"/>
    <w:rsid w:val="008727D8"/>
    <w:rsid w:val="00872B66"/>
    <w:rsid w:val="00872E29"/>
    <w:rsid w:val="00873A7F"/>
    <w:rsid w:val="00875BD7"/>
    <w:rsid w:val="00876174"/>
    <w:rsid w:val="008761B2"/>
    <w:rsid w:val="008768BB"/>
    <w:rsid w:val="00876F32"/>
    <w:rsid w:val="0087708A"/>
    <w:rsid w:val="0087734E"/>
    <w:rsid w:val="00877B26"/>
    <w:rsid w:val="0088017C"/>
    <w:rsid w:val="008803D7"/>
    <w:rsid w:val="00880425"/>
    <w:rsid w:val="0088146F"/>
    <w:rsid w:val="008817CC"/>
    <w:rsid w:val="00881B11"/>
    <w:rsid w:val="00883276"/>
    <w:rsid w:val="00883714"/>
    <w:rsid w:val="008838BD"/>
    <w:rsid w:val="008839FA"/>
    <w:rsid w:val="00883FF6"/>
    <w:rsid w:val="0088425A"/>
    <w:rsid w:val="0088475E"/>
    <w:rsid w:val="00885D8B"/>
    <w:rsid w:val="008860D1"/>
    <w:rsid w:val="0088668B"/>
    <w:rsid w:val="008867F4"/>
    <w:rsid w:val="008876B8"/>
    <w:rsid w:val="00887D5D"/>
    <w:rsid w:val="00890568"/>
    <w:rsid w:val="00892F3E"/>
    <w:rsid w:val="00893356"/>
    <w:rsid w:val="00894313"/>
    <w:rsid w:val="00894BC3"/>
    <w:rsid w:val="00896D43"/>
    <w:rsid w:val="00896EA5"/>
    <w:rsid w:val="00897121"/>
    <w:rsid w:val="008973BD"/>
    <w:rsid w:val="008A0428"/>
    <w:rsid w:val="008A1966"/>
    <w:rsid w:val="008A1DCD"/>
    <w:rsid w:val="008A35B0"/>
    <w:rsid w:val="008A3E22"/>
    <w:rsid w:val="008A4E6A"/>
    <w:rsid w:val="008A6D7E"/>
    <w:rsid w:val="008A7499"/>
    <w:rsid w:val="008A75AC"/>
    <w:rsid w:val="008A7EAB"/>
    <w:rsid w:val="008B1851"/>
    <w:rsid w:val="008B3289"/>
    <w:rsid w:val="008B3B0C"/>
    <w:rsid w:val="008B4858"/>
    <w:rsid w:val="008B5E9C"/>
    <w:rsid w:val="008B632E"/>
    <w:rsid w:val="008B7213"/>
    <w:rsid w:val="008C00F0"/>
    <w:rsid w:val="008C0F2F"/>
    <w:rsid w:val="008C15B6"/>
    <w:rsid w:val="008C1DEF"/>
    <w:rsid w:val="008C5EB0"/>
    <w:rsid w:val="008C6311"/>
    <w:rsid w:val="008C6C34"/>
    <w:rsid w:val="008C6FCF"/>
    <w:rsid w:val="008D0341"/>
    <w:rsid w:val="008D0824"/>
    <w:rsid w:val="008D19C5"/>
    <w:rsid w:val="008D1D2D"/>
    <w:rsid w:val="008D2069"/>
    <w:rsid w:val="008D2594"/>
    <w:rsid w:val="008D2E42"/>
    <w:rsid w:val="008D46F0"/>
    <w:rsid w:val="008D4D5C"/>
    <w:rsid w:val="008D575E"/>
    <w:rsid w:val="008D58FC"/>
    <w:rsid w:val="008D5F52"/>
    <w:rsid w:val="008D6865"/>
    <w:rsid w:val="008D6B8B"/>
    <w:rsid w:val="008D73EA"/>
    <w:rsid w:val="008D7780"/>
    <w:rsid w:val="008D7973"/>
    <w:rsid w:val="008D7ED7"/>
    <w:rsid w:val="008E0633"/>
    <w:rsid w:val="008E0F76"/>
    <w:rsid w:val="008E2C71"/>
    <w:rsid w:val="008E327A"/>
    <w:rsid w:val="008E3470"/>
    <w:rsid w:val="008E44D8"/>
    <w:rsid w:val="008E4F69"/>
    <w:rsid w:val="008E5BA9"/>
    <w:rsid w:val="008E7C19"/>
    <w:rsid w:val="008F01B1"/>
    <w:rsid w:val="008F1D45"/>
    <w:rsid w:val="008F1DC4"/>
    <w:rsid w:val="008F211D"/>
    <w:rsid w:val="008F4099"/>
    <w:rsid w:val="008F45A9"/>
    <w:rsid w:val="008F6A73"/>
    <w:rsid w:val="008F6A90"/>
    <w:rsid w:val="008F73AC"/>
    <w:rsid w:val="008F7934"/>
    <w:rsid w:val="00900592"/>
    <w:rsid w:val="00900B69"/>
    <w:rsid w:val="0090172C"/>
    <w:rsid w:val="00902038"/>
    <w:rsid w:val="00903E5C"/>
    <w:rsid w:val="00903F7D"/>
    <w:rsid w:val="00903FA9"/>
    <w:rsid w:val="00904183"/>
    <w:rsid w:val="00904751"/>
    <w:rsid w:val="0090490D"/>
    <w:rsid w:val="00904C3C"/>
    <w:rsid w:val="00904C84"/>
    <w:rsid w:val="0090508D"/>
    <w:rsid w:val="009051D1"/>
    <w:rsid w:val="0090543C"/>
    <w:rsid w:val="009059F9"/>
    <w:rsid w:val="00905A2F"/>
    <w:rsid w:val="00906404"/>
    <w:rsid w:val="009065A6"/>
    <w:rsid w:val="009112EC"/>
    <w:rsid w:val="00911B41"/>
    <w:rsid w:val="009123FF"/>
    <w:rsid w:val="0091337B"/>
    <w:rsid w:val="00914426"/>
    <w:rsid w:val="00915B65"/>
    <w:rsid w:val="00916298"/>
    <w:rsid w:val="00920D84"/>
    <w:rsid w:val="00921B98"/>
    <w:rsid w:val="00923027"/>
    <w:rsid w:val="00923583"/>
    <w:rsid w:val="00924725"/>
    <w:rsid w:val="009266B8"/>
    <w:rsid w:val="009269F8"/>
    <w:rsid w:val="00927037"/>
    <w:rsid w:val="009271B5"/>
    <w:rsid w:val="009271DB"/>
    <w:rsid w:val="009275B5"/>
    <w:rsid w:val="00927902"/>
    <w:rsid w:val="00930668"/>
    <w:rsid w:val="009306D1"/>
    <w:rsid w:val="00931207"/>
    <w:rsid w:val="00931760"/>
    <w:rsid w:val="00931CB9"/>
    <w:rsid w:val="009323D3"/>
    <w:rsid w:val="0093357F"/>
    <w:rsid w:val="00933DEB"/>
    <w:rsid w:val="00934AC0"/>
    <w:rsid w:val="00934B86"/>
    <w:rsid w:val="00935A2D"/>
    <w:rsid w:val="009368E9"/>
    <w:rsid w:val="009369CD"/>
    <w:rsid w:val="009379BB"/>
    <w:rsid w:val="00940C49"/>
    <w:rsid w:val="0094186B"/>
    <w:rsid w:val="00942BAE"/>
    <w:rsid w:val="00942C0C"/>
    <w:rsid w:val="00942EAF"/>
    <w:rsid w:val="00943599"/>
    <w:rsid w:val="00944FD0"/>
    <w:rsid w:val="00945255"/>
    <w:rsid w:val="00945A01"/>
    <w:rsid w:val="00953529"/>
    <w:rsid w:val="00954429"/>
    <w:rsid w:val="00954BC9"/>
    <w:rsid w:val="00955D6C"/>
    <w:rsid w:val="00956078"/>
    <w:rsid w:val="009572A2"/>
    <w:rsid w:val="00961442"/>
    <w:rsid w:val="00962526"/>
    <w:rsid w:val="0096323F"/>
    <w:rsid w:val="00963967"/>
    <w:rsid w:val="009639F2"/>
    <w:rsid w:val="00964453"/>
    <w:rsid w:val="00964690"/>
    <w:rsid w:val="00965CDC"/>
    <w:rsid w:val="00967B8E"/>
    <w:rsid w:val="0097175E"/>
    <w:rsid w:val="00973334"/>
    <w:rsid w:val="009736BA"/>
    <w:rsid w:val="00973A3D"/>
    <w:rsid w:val="00974EA7"/>
    <w:rsid w:val="00980330"/>
    <w:rsid w:val="00981208"/>
    <w:rsid w:val="0098192E"/>
    <w:rsid w:val="00983800"/>
    <w:rsid w:val="00983924"/>
    <w:rsid w:val="009847C1"/>
    <w:rsid w:val="00985415"/>
    <w:rsid w:val="00985E01"/>
    <w:rsid w:val="009864F1"/>
    <w:rsid w:val="009865E1"/>
    <w:rsid w:val="00990441"/>
    <w:rsid w:val="00990465"/>
    <w:rsid w:val="00990F96"/>
    <w:rsid w:val="00991ECE"/>
    <w:rsid w:val="00992A50"/>
    <w:rsid w:val="00994117"/>
    <w:rsid w:val="00995074"/>
    <w:rsid w:val="00995837"/>
    <w:rsid w:val="00996E5A"/>
    <w:rsid w:val="00997041"/>
    <w:rsid w:val="009A138D"/>
    <w:rsid w:val="009A1482"/>
    <w:rsid w:val="009A20C1"/>
    <w:rsid w:val="009A2958"/>
    <w:rsid w:val="009A31FD"/>
    <w:rsid w:val="009A3230"/>
    <w:rsid w:val="009A4226"/>
    <w:rsid w:val="009A4D14"/>
    <w:rsid w:val="009A4FDF"/>
    <w:rsid w:val="009A5C48"/>
    <w:rsid w:val="009A6CB0"/>
    <w:rsid w:val="009B1929"/>
    <w:rsid w:val="009B1E99"/>
    <w:rsid w:val="009B4495"/>
    <w:rsid w:val="009B5F2E"/>
    <w:rsid w:val="009B6935"/>
    <w:rsid w:val="009B7D4C"/>
    <w:rsid w:val="009C1EC5"/>
    <w:rsid w:val="009C2A3D"/>
    <w:rsid w:val="009C2BA4"/>
    <w:rsid w:val="009C2E0A"/>
    <w:rsid w:val="009C3DAB"/>
    <w:rsid w:val="009C4685"/>
    <w:rsid w:val="009C4E81"/>
    <w:rsid w:val="009C7DD9"/>
    <w:rsid w:val="009D03F6"/>
    <w:rsid w:val="009D0651"/>
    <w:rsid w:val="009D08D0"/>
    <w:rsid w:val="009D0B38"/>
    <w:rsid w:val="009D0F51"/>
    <w:rsid w:val="009D13DA"/>
    <w:rsid w:val="009D1FFF"/>
    <w:rsid w:val="009D23BC"/>
    <w:rsid w:val="009D260E"/>
    <w:rsid w:val="009D2628"/>
    <w:rsid w:val="009D5E96"/>
    <w:rsid w:val="009D6E6D"/>
    <w:rsid w:val="009E029A"/>
    <w:rsid w:val="009E0953"/>
    <w:rsid w:val="009E1096"/>
    <w:rsid w:val="009E14A1"/>
    <w:rsid w:val="009E233F"/>
    <w:rsid w:val="009E2798"/>
    <w:rsid w:val="009E44F7"/>
    <w:rsid w:val="009E6A5F"/>
    <w:rsid w:val="009F17FD"/>
    <w:rsid w:val="009F240F"/>
    <w:rsid w:val="009F24F9"/>
    <w:rsid w:val="009F2B62"/>
    <w:rsid w:val="009F3BC9"/>
    <w:rsid w:val="009F3CD1"/>
    <w:rsid w:val="009F4A54"/>
    <w:rsid w:val="009F4A66"/>
    <w:rsid w:val="00A00857"/>
    <w:rsid w:val="00A04061"/>
    <w:rsid w:val="00A04C94"/>
    <w:rsid w:val="00A062F0"/>
    <w:rsid w:val="00A06852"/>
    <w:rsid w:val="00A06B7D"/>
    <w:rsid w:val="00A06CF6"/>
    <w:rsid w:val="00A07015"/>
    <w:rsid w:val="00A07419"/>
    <w:rsid w:val="00A10652"/>
    <w:rsid w:val="00A1104B"/>
    <w:rsid w:val="00A113FD"/>
    <w:rsid w:val="00A13030"/>
    <w:rsid w:val="00A13FA9"/>
    <w:rsid w:val="00A147C6"/>
    <w:rsid w:val="00A1513E"/>
    <w:rsid w:val="00A155DA"/>
    <w:rsid w:val="00A15877"/>
    <w:rsid w:val="00A15B7E"/>
    <w:rsid w:val="00A164C1"/>
    <w:rsid w:val="00A17A71"/>
    <w:rsid w:val="00A22967"/>
    <w:rsid w:val="00A23631"/>
    <w:rsid w:val="00A245B4"/>
    <w:rsid w:val="00A25EBF"/>
    <w:rsid w:val="00A25EFD"/>
    <w:rsid w:val="00A27AFD"/>
    <w:rsid w:val="00A30523"/>
    <w:rsid w:val="00A30A72"/>
    <w:rsid w:val="00A32330"/>
    <w:rsid w:val="00A325F6"/>
    <w:rsid w:val="00A32B07"/>
    <w:rsid w:val="00A33715"/>
    <w:rsid w:val="00A33BF2"/>
    <w:rsid w:val="00A35C2F"/>
    <w:rsid w:val="00A371AF"/>
    <w:rsid w:val="00A373D1"/>
    <w:rsid w:val="00A37CB9"/>
    <w:rsid w:val="00A420C9"/>
    <w:rsid w:val="00A4275F"/>
    <w:rsid w:val="00A43AA8"/>
    <w:rsid w:val="00A43BA4"/>
    <w:rsid w:val="00A459B6"/>
    <w:rsid w:val="00A47050"/>
    <w:rsid w:val="00A47EE5"/>
    <w:rsid w:val="00A50111"/>
    <w:rsid w:val="00A50296"/>
    <w:rsid w:val="00A505F6"/>
    <w:rsid w:val="00A509F9"/>
    <w:rsid w:val="00A5159E"/>
    <w:rsid w:val="00A51910"/>
    <w:rsid w:val="00A5230A"/>
    <w:rsid w:val="00A52A09"/>
    <w:rsid w:val="00A53641"/>
    <w:rsid w:val="00A5372F"/>
    <w:rsid w:val="00A53809"/>
    <w:rsid w:val="00A54EE4"/>
    <w:rsid w:val="00A55CCF"/>
    <w:rsid w:val="00A56231"/>
    <w:rsid w:val="00A57CE5"/>
    <w:rsid w:val="00A604BC"/>
    <w:rsid w:val="00A6142C"/>
    <w:rsid w:val="00A62F9D"/>
    <w:rsid w:val="00A64C50"/>
    <w:rsid w:val="00A64D76"/>
    <w:rsid w:val="00A6585D"/>
    <w:rsid w:val="00A66ECC"/>
    <w:rsid w:val="00A66ECD"/>
    <w:rsid w:val="00A70759"/>
    <w:rsid w:val="00A71799"/>
    <w:rsid w:val="00A7305A"/>
    <w:rsid w:val="00A734C4"/>
    <w:rsid w:val="00A73B1C"/>
    <w:rsid w:val="00A7438E"/>
    <w:rsid w:val="00A7527C"/>
    <w:rsid w:val="00A752A0"/>
    <w:rsid w:val="00A75521"/>
    <w:rsid w:val="00A758D6"/>
    <w:rsid w:val="00A7620C"/>
    <w:rsid w:val="00A76DC7"/>
    <w:rsid w:val="00A77108"/>
    <w:rsid w:val="00A7728B"/>
    <w:rsid w:val="00A77530"/>
    <w:rsid w:val="00A778A9"/>
    <w:rsid w:val="00A80FE3"/>
    <w:rsid w:val="00A81BA2"/>
    <w:rsid w:val="00A826F9"/>
    <w:rsid w:val="00A82DE0"/>
    <w:rsid w:val="00A82F0E"/>
    <w:rsid w:val="00A82FEE"/>
    <w:rsid w:val="00A83CD9"/>
    <w:rsid w:val="00A84017"/>
    <w:rsid w:val="00A84D5E"/>
    <w:rsid w:val="00A84ED0"/>
    <w:rsid w:val="00A8682A"/>
    <w:rsid w:val="00A86B70"/>
    <w:rsid w:val="00A906B5"/>
    <w:rsid w:val="00A92C38"/>
    <w:rsid w:val="00A93F7C"/>
    <w:rsid w:val="00A9413C"/>
    <w:rsid w:val="00A9446E"/>
    <w:rsid w:val="00A95334"/>
    <w:rsid w:val="00A95408"/>
    <w:rsid w:val="00A95CCC"/>
    <w:rsid w:val="00A9622E"/>
    <w:rsid w:val="00A96A20"/>
    <w:rsid w:val="00A96E7E"/>
    <w:rsid w:val="00A977FE"/>
    <w:rsid w:val="00A97FE3"/>
    <w:rsid w:val="00AA0A72"/>
    <w:rsid w:val="00AA1F10"/>
    <w:rsid w:val="00AA3A68"/>
    <w:rsid w:val="00AA4303"/>
    <w:rsid w:val="00AA4497"/>
    <w:rsid w:val="00AA44E8"/>
    <w:rsid w:val="00AA5C26"/>
    <w:rsid w:val="00AA5C5A"/>
    <w:rsid w:val="00AA5CE6"/>
    <w:rsid w:val="00AA5E10"/>
    <w:rsid w:val="00AA6959"/>
    <w:rsid w:val="00AA76DF"/>
    <w:rsid w:val="00AA77AB"/>
    <w:rsid w:val="00AB1447"/>
    <w:rsid w:val="00AB2102"/>
    <w:rsid w:val="00AB416C"/>
    <w:rsid w:val="00AB4BC9"/>
    <w:rsid w:val="00AB63EC"/>
    <w:rsid w:val="00AB6CAD"/>
    <w:rsid w:val="00AB7792"/>
    <w:rsid w:val="00AC0E4A"/>
    <w:rsid w:val="00AC12BC"/>
    <w:rsid w:val="00AC1E60"/>
    <w:rsid w:val="00AC2449"/>
    <w:rsid w:val="00AC25AA"/>
    <w:rsid w:val="00AC33F1"/>
    <w:rsid w:val="00AC41E0"/>
    <w:rsid w:val="00AC512C"/>
    <w:rsid w:val="00AC539B"/>
    <w:rsid w:val="00AC58E2"/>
    <w:rsid w:val="00AC60C2"/>
    <w:rsid w:val="00AC64EE"/>
    <w:rsid w:val="00AC67FA"/>
    <w:rsid w:val="00AC6A10"/>
    <w:rsid w:val="00AC6B08"/>
    <w:rsid w:val="00AC75BA"/>
    <w:rsid w:val="00AC79F3"/>
    <w:rsid w:val="00AC7BF2"/>
    <w:rsid w:val="00AC7CB9"/>
    <w:rsid w:val="00AD2303"/>
    <w:rsid w:val="00AD23DA"/>
    <w:rsid w:val="00AD2DF7"/>
    <w:rsid w:val="00AD358A"/>
    <w:rsid w:val="00AD46D6"/>
    <w:rsid w:val="00AD499C"/>
    <w:rsid w:val="00AD5C88"/>
    <w:rsid w:val="00AD5E62"/>
    <w:rsid w:val="00AD62A3"/>
    <w:rsid w:val="00AD66EB"/>
    <w:rsid w:val="00AD6E73"/>
    <w:rsid w:val="00AE0129"/>
    <w:rsid w:val="00AE041C"/>
    <w:rsid w:val="00AE09A2"/>
    <w:rsid w:val="00AE255C"/>
    <w:rsid w:val="00AE2D33"/>
    <w:rsid w:val="00AE33A4"/>
    <w:rsid w:val="00AE35FD"/>
    <w:rsid w:val="00AE3E4F"/>
    <w:rsid w:val="00AE56A1"/>
    <w:rsid w:val="00AE5AB8"/>
    <w:rsid w:val="00AE70AF"/>
    <w:rsid w:val="00AE7130"/>
    <w:rsid w:val="00AE767E"/>
    <w:rsid w:val="00AE7FBC"/>
    <w:rsid w:val="00AF0C13"/>
    <w:rsid w:val="00AF1167"/>
    <w:rsid w:val="00AF18A9"/>
    <w:rsid w:val="00AF3432"/>
    <w:rsid w:val="00AF4FB8"/>
    <w:rsid w:val="00B001CD"/>
    <w:rsid w:val="00B0088A"/>
    <w:rsid w:val="00B011B8"/>
    <w:rsid w:val="00B0227D"/>
    <w:rsid w:val="00B0414C"/>
    <w:rsid w:val="00B0488E"/>
    <w:rsid w:val="00B0590E"/>
    <w:rsid w:val="00B05952"/>
    <w:rsid w:val="00B07BD8"/>
    <w:rsid w:val="00B108D1"/>
    <w:rsid w:val="00B119F2"/>
    <w:rsid w:val="00B11CE3"/>
    <w:rsid w:val="00B11F9A"/>
    <w:rsid w:val="00B12806"/>
    <w:rsid w:val="00B14932"/>
    <w:rsid w:val="00B1671F"/>
    <w:rsid w:val="00B1677E"/>
    <w:rsid w:val="00B16917"/>
    <w:rsid w:val="00B17C56"/>
    <w:rsid w:val="00B21B28"/>
    <w:rsid w:val="00B22617"/>
    <w:rsid w:val="00B22FB1"/>
    <w:rsid w:val="00B23890"/>
    <w:rsid w:val="00B23E98"/>
    <w:rsid w:val="00B24D3E"/>
    <w:rsid w:val="00B25613"/>
    <w:rsid w:val="00B26CCF"/>
    <w:rsid w:val="00B26E12"/>
    <w:rsid w:val="00B274E1"/>
    <w:rsid w:val="00B30FF8"/>
    <w:rsid w:val="00B31646"/>
    <w:rsid w:val="00B3176E"/>
    <w:rsid w:val="00B32624"/>
    <w:rsid w:val="00B33414"/>
    <w:rsid w:val="00B33A88"/>
    <w:rsid w:val="00B34E40"/>
    <w:rsid w:val="00B3549E"/>
    <w:rsid w:val="00B36324"/>
    <w:rsid w:val="00B36C9F"/>
    <w:rsid w:val="00B3704D"/>
    <w:rsid w:val="00B405F3"/>
    <w:rsid w:val="00B40709"/>
    <w:rsid w:val="00B409E5"/>
    <w:rsid w:val="00B40E1D"/>
    <w:rsid w:val="00B42D16"/>
    <w:rsid w:val="00B43AF9"/>
    <w:rsid w:val="00B43BBC"/>
    <w:rsid w:val="00B43E6F"/>
    <w:rsid w:val="00B440DF"/>
    <w:rsid w:val="00B4489B"/>
    <w:rsid w:val="00B45E09"/>
    <w:rsid w:val="00B46A41"/>
    <w:rsid w:val="00B47608"/>
    <w:rsid w:val="00B51180"/>
    <w:rsid w:val="00B52E1D"/>
    <w:rsid w:val="00B54150"/>
    <w:rsid w:val="00B54156"/>
    <w:rsid w:val="00B54867"/>
    <w:rsid w:val="00B54F9F"/>
    <w:rsid w:val="00B55922"/>
    <w:rsid w:val="00B55C48"/>
    <w:rsid w:val="00B55F2D"/>
    <w:rsid w:val="00B57323"/>
    <w:rsid w:val="00B573A7"/>
    <w:rsid w:val="00B573F7"/>
    <w:rsid w:val="00B578A6"/>
    <w:rsid w:val="00B60500"/>
    <w:rsid w:val="00B60D1F"/>
    <w:rsid w:val="00B6122F"/>
    <w:rsid w:val="00B6293D"/>
    <w:rsid w:val="00B630DE"/>
    <w:rsid w:val="00B64513"/>
    <w:rsid w:val="00B647B6"/>
    <w:rsid w:val="00B655F2"/>
    <w:rsid w:val="00B6699C"/>
    <w:rsid w:val="00B66AA7"/>
    <w:rsid w:val="00B66CCE"/>
    <w:rsid w:val="00B67316"/>
    <w:rsid w:val="00B67AFB"/>
    <w:rsid w:val="00B71B25"/>
    <w:rsid w:val="00B71FF0"/>
    <w:rsid w:val="00B720DA"/>
    <w:rsid w:val="00B725A6"/>
    <w:rsid w:val="00B72795"/>
    <w:rsid w:val="00B728F9"/>
    <w:rsid w:val="00B72D3F"/>
    <w:rsid w:val="00B738AC"/>
    <w:rsid w:val="00B74AC3"/>
    <w:rsid w:val="00B758ED"/>
    <w:rsid w:val="00B7607C"/>
    <w:rsid w:val="00B77261"/>
    <w:rsid w:val="00B80353"/>
    <w:rsid w:val="00B8055B"/>
    <w:rsid w:val="00B815B3"/>
    <w:rsid w:val="00B82137"/>
    <w:rsid w:val="00B826EC"/>
    <w:rsid w:val="00B826F2"/>
    <w:rsid w:val="00B831FE"/>
    <w:rsid w:val="00B83F5A"/>
    <w:rsid w:val="00B84675"/>
    <w:rsid w:val="00B85A03"/>
    <w:rsid w:val="00B86138"/>
    <w:rsid w:val="00B86920"/>
    <w:rsid w:val="00B86E0E"/>
    <w:rsid w:val="00B8739A"/>
    <w:rsid w:val="00B876BD"/>
    <w:rsid w:val="00B87BF1"/>
    <w:rsid w:val="00B903EC"/>
    <w:rsid w:val="00B934CC"/>
    <w:rsid w:val="00B95EC3"/>
    <w:rsid w:val="00B97951"/>
    <w:rsid w:val="00BA0FC5"/>
    <w:rsid w:val="00BA1550"/>
    <w:rsid w:val="00BA1806"/>
    <w:rsid w:val="00BA1823"/>
    <w:rsid w:val="00BA19D9"/>
    <w:rsid w:val="00BA2A0D"/>
    <w:rsid w:val="00BA2A8F"/>
    <w:rsid w:val="00BA4203"/>
    <w:rsid w:val="00BA49B7"/>
    <w:rsid w:val="00BA5557"/>
    <w:rsid w:val="00BA701C"/>
    <w:rsid w:val="00BA734A"/>
    <w:rsid w:val="00BB033B"/>
    <w:rsid w:val="00BB05CA"/>
    <w:rsid w:val="00BB0DF6"/>
    <w:rsid w:val="00BB1D75"/>
    <w:rsid w:val="00BB2832"/>
    <w:rsid w:val="00BB2AA8"/>
    <w:rsid w:val="00BB2D11"/>
    <w:rsid w:val="00BB304B"/>
    <w:rsid w:val="00BB311D"/>
    <w:rsid w:val="00BB33AF"/>
    <w:rsid w:val="00BB4630"/>
    <w:rsid w:val="00BB48A7"/>
    <w:rsid w:val="00BB48E6"/>
    <w:rsid w:val="00BB4F66"/>
    <w:rsid w:val="00BB6BA4"/>
    <w:rsid w:val="00BB6FC2"/>
    <w:rsid w:val="00BB7496"/>
    <w:rsid w:val="00BB7DD9"/>
    <w:rsid w:val="00BC03C1"/>
    <w:rsid w:val="00BC0CE4"/>
    <w:rsid w:val="00BC2060"/>
    <w:rsid w:val="00BC25B1"/>
    <w:rsid w:val="00BC3477"/>
    <w:rsid w:val="00BC3579"/>
    <w:rsid w:val="00BC3989"/>
    <w:rsid w:val="00BC6E67"/>
    <w:rsid w:val="00BC7913"/>
    <w:rsid w:val="00BD0468"/>
    <w:rsid w:val="00BD0959"/>
    <w:rsid w:val="00BD13AC"/>
    <w:rsid w:val="00BD14DB"/>
    <w:rsid w:val="00BD1AE9"/>
    <w:rsid w:val="00BD1B0C"/>
    <w:rsid w:val="00BD21DF"/>
    <w:rsid w:val="00BD2D9E"/>
    <w:rsid w:val="00BD3190"/>
    <w:rsid w:val="00BD39D9"/>
    <w:rsid w:val="00BD3FCA"/>
    <w:rsid w:val="00BD57D5"/>
    <w:rsid w:val="00BD654E"/>
    <w:rsid w:val="00BE09BA"/>
    <w:rsid w:val="00BE0FD9"/>
    <w:rsid w:val="00BE108A"/>
    <w:rsid w:val="00BE1255"/>
    <w:rsid w:val="00BE128F"/>
    <w:rsid w:val="00BE14B8"/>
    <w:rsid w:val="00BE1D70"/>
    <w:rsid w:val="00BE2090"/>
    <w:rsid w:val="00BE2731"/>
    <w:rsid w:val="00BE30F9"/>
    <w:rsid w:val="00BE3121"/>
    <w:rsid w:val="00BE334A"/>
    <w:rsid w:val="00BE3400"/>
    <w:rsid w:val="00BE4153"/>
    <w:rsid w:val="00BE555E"/>
    <w:rsid w:val="00BE5AA0"/>
    <w:rsid w:val="00BE77CF"/>
    <w:rsid w:val="00BF1994"/>
    <w:rsid w:val="00BF21BC"/>
    <w:rsid w:val="00BF3B2B"/>
    <w:rsid w:val="00BF4D51"/>
    <w:rsid w:val="00BF4E1E"/>
    <w:rsid w:val="00BF57C9"/>
    <w:rsid w:val="00BF5C0D"/>
    <w:rsid w:val="00BF5F87"/>
    <w:rsid w:val="00BF614C"/>
    <w:rsid w:val="00BF621B"/>
    <w:rsid w:val="00C01038"/>
    <w:rsid w:val="00C01278"/>
    <w:rsid w:val="00C02310"/>
    <w:rsid w:val="00C03A18"/>
    <w:rsid w:val="00C03AF3"/>
    <w:rsid w:val="00C040E4"/>
    <w:rsid w:val="00C059BA"/>
    <w:rsid w:val="00C10390"/>
    <w:rsid w:val="00C11383"/>
    <w:rsid w:val="00C11B09"/>
    <w:rsid w:val="00C120B5"/>
    <w:rsid w:val="00C12141"/>
    <w:rsid w:val="00C12691"/>
    <w:rsid w:val="00C12A9A"/>
    <w:rsid w:val="00C12DB0"/>
    <w:rsid w:val="00C12E1C"/>
    <w:rsid w:val="00C14E38"/>
    <w:rsid w:val="00C15141"/>
    <w:rsid w:val="00C15B43"/>
    <w:rsid w:val="00C15DDA"/>
    <w:rsid w:val="00C17E78"/>
    <w:rsid w:val="00C20216"/>
    <w:rsid w:val="00C2041E"/>
    <w:rsid w:val="00C22162"/>
    <w:rsid w:val="00C22714"/>
    <w:rsid w:val="00C235E5"/>
    <w:rsid w:val="00C23BDE"/>
    <w:rsid w:val="00C23DC6"/>
    <w:rsid w:val="00C25D23"/>
    <w:rsid w:val="00C2602C"/>
    <w:rsid w:val="00C2632F"/>
    <w:rsid w:val="00C26455"/>
    <w:rsid w:val="00C30653"/>
    <w:rsid w:val="00C30B91"/>
    <w:rsid w:val="00C32E59"/>
    <w:rsid w:val="00C33D97"/>
    <w:rsid w:val="00C34AA5"/>
    <w:rsid w:val="00C34BF5"/>
    <w:rsid w:val="00C35258"/>
    <w:rsid w:val="00C353C0"/>
    <w:rsid w:val="00C36BE8"/>
    <w:rsid w:val="00C400F2"/>
    <w:rsid w:val="00C4132E"/>
    <w:rsid w:val="00C41F4A"/>
    <w:rsid w:val="00C4373B"/>
    <w:rsid w:val="00C44548"/>
    <w:rsid w:val="00C4492E"/>
    <w:rsid w:val="00C44FE1"/>
    <w:rsid w:val="00C45140"/>
    <w:rsid w:val="00C454EE"/>
    <w:rsid w:val="00C45CFB"/>
    <w:rsid w:val="00C465C0"/>
    <w:rsid w:val="00C47746"/>
    <w:rsid w:val="00C47D2F"/>
    <w:rsid w:val="00C5124F"/>
    <w:rsid w:val="00C51701"/>
    <w:rsid w:val="00C51A40"/>
    <w:rsid w:val="00C51D4A"/>
    <w:rsid w:val="00C51E1B"/>
    <w:rsid w:val="00C529FD"/>
    <w:rsid w:val="00C5323D"/>
    <w:rsid w:val="00C533E4"/>
    <w:rsid w:val="00C53BBB"/>
    <w:rsid w:val="00C5672A"/>
    <w:rsid w:val="00C56F13"/>
    <w:rsid w:val="00C5762D"/>
    <w:rsid w:val="00C5779F"/>
    <w:rsid w:val="00C57B33"/>
    <w:rsid w:val="00C60818"/>
    <w:rsid w:val="00C61C78"/>
    <w:rsid w:val="00C61E12"/>
    <w:rsid w:val="00C61E28"/>
    <w:rsid w:val="00C622F1"/>
    <w:rsid w:val="00C63581"/>
    <w:rsid w:val="00C642DB"/>
    <w:rsid w:val="00C65418"/>
    <w:rsid w:val="00C65DA9"/>
    <w:rsid w:val="00C66275"/>
    <w:rsid w:val="00C67EB9"/>
    <w:rsid w:val="00C7016D"/>
    <w:rsid w:val="00C70C8C"/>
    <w:rsid w:val="00C72CE1"/>
    <w:rsid w:val="00C74E2E"/>
    <w:rsid w:val="00C755D6"/>
    <w:rsid w:val="00C75C81"/>
    <w:rsid w:val="00C75EBD"/>
    <w:rsid w:val="00C7639E"/>
    <w:rsid w:val="00C7788C"/>
    <w:rsid w:val="00C8076C"/>
    <w:rsid w:val="00C80A64"/>
    <w:rsid w:val="00C80B7A"/>
    <w:rsid w:val="00C8147C"/>
    <w:rsid w:val="00C83210"/>
    <w:rsid w:val="00C843F3"/>
    <w:rsid w:val="00C86162"/>
    <w:rsid w:val="00C867C2"/>
    <w:rsid w:val="00C86C8E"/>
    <w:rsid w:val="00C86C9C"/>
    <w:rsid w:val="00C877EA"/>
    <w:rsid w:val="00C914F6"/>
    <w:rsid w:val="00C920A0"/>
    <w:rsid w:val="00C92D3D"/>
    <w:rsid w:val="00C934B4"/>
    <w:rsid w:val="00C93ED0"/>
    <w:rsid w:val="00C956AF"/>
    <w:rsid w:val="00C95B46"/>
    <w:rsid w:val="00C95D47"/>
    <w:rsid w:val="00C95FAF"/>
    <w:rsid w:val="00C96547"/>
    <w:rsid w:val="00C96CB2"/>
    <w:rsid w:val="00C97096"/>
    <w:rsid w:val="00CA1E67"/>
    <w:rsid w:val="00CA3042"/>
    <w:rsid w:val="00CA449F"/>
    <w:rsid w:val="00CA5070"/>
    <w:rsid w:val="00CA5A5B"/>
    <w:rsid w:val="00CA6759"/>
    <w:rsid w:val="00CA6903"/>
    <w:rsid w:val="00CA7458"/>
    <w:rsid w:val="00CA7C07"/>
    <w:rsid w:val="00CA7C51"/>
    <w:rsid w:val="00CB0115"/>
    <w:rsid w:val="00CB02D3"/>
    <w:rsid w:val="00CB0D6B"/>
    <w:rsid w:val="00CB1B0E"/>
    <w:rsid w:val="00CB29E1"/>
    <w:rsid w:val="00CB3C14"/>
    <w:rsid w:val="00CB529A"/>
    <w:rsid w:val="00CB5956"/>
    <w:rsid w:val="00CB5B50"/>
    <w:rsid w:val="00CB5C21"/>
    <w:rsid w:val="00CB6757"/>
    <w:rsid w:val="00CB6D73"/>
    <w:rsid w:val="00CB7A54"/>
    <w:rsid w:val="00CC04CF"/>
    <w:rsid w:val="00CC096C"/>
    <w:rsid w:val="00CC2356"/>
    <w:rsid w:val="00CC4987"/>
    <w:rsid w:val="00CC7185"/>
    <w:rsid w:val="00CD0E96"/>
    <w:rsid w:val="00CD1523"/>
    <w:rsid w:val="00CD162F"/>
    <w:rsid w:val="00CD1640"/>
    <w:rsid w:val="00CD169B"/>
    <w:rsid w:val="00CD1A00"/>
    <w:rsid w:val="00CD2051"/>
    <w:rsid w:val="00CD3287"/>
    <w:rsid w:val="00CD3C64"/>
    <w:rsid w:val="00CD4199"/>
    <w:rsid w:val="00CD50A4"/>
    <w:rsid w:val="00CD586D"/>
    <w:rsid w:val="00CD5FB8"/>
    <w:rsid w:val="00CD6FC4"/>
    <w:rsid w:val="00CD7552"/>
    <w:rsid w:val="00CD79AF"/>
    <w:rsid w:val="00CE12B3"/>
    <w:rsid w:val="00CE3541"/>
    <w:rsid w:val="00CE3723"/>
    <w:rsid w:val="00CE4F61"/>
    <w:rsid w:val="00CE5576"/>
    <w:rsid w:val="00CE6A23"/>
    <w:rsid w:val="00CE6FA3"/>
    <w:rsid w:val="00CE7E7E"/>
    <w:rsid w:val="00CF028E"/>
    <w:rsid w:val="00CF110E"/>
    <w:rsid w:val="00CF1AC9"/>
    <w:rsid w:val="00CF2061"/>
    <w:rsid w:val="00CF2CE6"/>
    <w:rsid w:val="00CF440E"/>
    <w:rsid w:val="00CF5598"/>
    <w:rsid w:val="00CF7818"/>
    <w:rsid w:val="00D01479"/>
    <w:rsid w:val="00D02830"/>
    <w:rsid w:val="00D02D01"/>
    <w:rsid w:val="00D03426"/>
    <w:rsid w:val="00D0427C"/>
    <w:rsid w:val="00D056CB"/>
    <w:rsid w:val="00D0584B"/>
    <w:rsid w:val="00D05AD7"/>
    <w:rsid w:val="00D06A60"/>
    <w:rsid w:val="00D070A8"/>
    <w:rsid w:val="00D07C00"/>
    <w:rsid w:val="00D108E2"/>
    <w:rsid w:val="00D1110F"/>
    <w:rsid w:val="00D111D8"/>
    <w:rsid w:val="00D114C5"/>
    <w:rsid w:val="00D12654"/>
    <w:rsid w:val="00D13BC0"/>
    <w:rsid w:val="00D1441F"/>
    <w:rsid w:val="00D14804"/>
    <w:rsid w:val="00D14994"/>
    <w:rsid w:val="00D14BE8"/>
    <w:rsid w:val="00D14F3C"/>
    <w:rsid w:val="00D14F4F"/>
    <w:rsid w:val="00D166DB"/>
    <w:rsid w:val="00D20453"/>
    <w:rsid w:val="00D229D0"/>
    <w:rsid w:val="00D238D1"/>
    <w:rsid w:val="00D23983"/>
    <w:rsid w:val="00D250AE"/>
    <w:rsid w:val="00D252E7"/>
    <w:rsid w:val="00D26829"/>
    <w:rsid w:val="00D27B06"/>
    <w:rsid w:val="00D27C63"/>
    <w:rsid w:val="00D3025F"/>
    <w:rsid w:val="00D30AA4"/>
    <w:rsid w:val="00D33424"/>
    <w:rsid w:val="00D33AA4"/>
    <w:rsid w:val="00D33EA2"/>
    <w:rsid w:val="00D35806"/>
    <w:rsid w:val="00D36FDB"/>
    <w:rsid w:val="00D37D02"/>
    <w:rsid w:val="00D40059"/>
    <w:rsid w:val="00D40879"/>
    <w:rsid w:val="00D40944"/>
    <w:rsid w:val="00D414A1"/>
    <w:rsid w:val="00D42525"/>
    <w:rsid w:val="00D440EE"/>
    <w:rsid w:val="00D4412F"/>
    <w:rsid w:val="00D4473E"/>
    <w:rsid w:val="00D454CC"/>
    <w:rsid w:val="00D45CBD"/>
    <w:rsid w:val="00D45FD0"/>
    <w:rsid w:val="00D46247"/>
    <w:rsid w:val="00D5101D"/>
    <w:rsid w:val="00D512A2"/>
    <w:rsid w:val="00D518A7"/>
    <w:rsid w:val="00D51FE2"/>
    <w:rsid w:val="00D52015"/>
    <w:rsid w:val="00D527EB"/>
    <w:rsid w:val="00D533F0"/>
    <w:rsid w:val="00D53671"/>
    <w:rsid w:val="00D541A8"/>
    <w:rsid w:val="00D5461D"/>
    <w:rsid w:val="00D55D08"/>
    <w:rsid w:val="00D56680"/>
    <w:rsid w:val="00D5684A"/>
    <w:rsid w:val="00D56AFF"/>
    <w:rsid w:val="00D608D1"/>
    <w:rsid w:val="00D6109B"/>
    <w:rsid w:val="00D61304"/>
    <w:rsid w:val="00D616EA"/>
    <w:rsid w:val="00D6182D"/>
    <w:rsid w:val="00D625B7"/>
    <w:rsid w:val="00D6277B"/>
    <w:rsid w:val="00D62F9E"/>
    <w:rsid w:val="00D63BCE"/>
    <w:rsid w:val="00D653F5"/>
    <w:rsid w:val="00D6573F"/>
    <w:rsid w:val="00D65B33"/>
    <w:rsid w:val="00D65BA6"/>
    <w:rsid w:val="00D65CAC"/>
    <w:rsid w:val="00D65CFB"/>
    <w:rsid w:val="00D66E83"/>
    <w:rsid w:val="00D67809"/>
    <w:rsid w:val="00D67A11"/>
    <w:rsid w:val="00D67BD5"/>
    <w:rsid w:val="00D701A0"/>
    <w:rsid w:val="00D7024F"/>
    <w:rsid w:val="00D70718"/>
    <w:rsid w:val="00D70FAE"/>
    <w:rsid w:val="00D723D8"/>
    <w:rsid w:val="00D72B20"/>
    <w:rsid w:val="00D752C5"/>
    <w:rsid w:val="00D75AE8"/>
    <w:rsid w:val="00D75EB0"/>
    <w:rsid w:val="00D75EFB"/>
    <w:rsid w:val="00D77035"/>
    <w:rsid w:val="00D80045"/>
    <w:rsid w:val="00D8034A"/>
    <w:rsid w:val="00D8057F"/>
    <w:rsid w:val="00D8071F"/>
    <w:rsid w:val="00D81F66"/>
    <w:rsid w:val="00D850BA"/>
    <w:rsid w:val="00D86F9D"/>
    <w:rsid w:val="00D873B3"/>
    <w:rsid w:val="00D87BD3"/>
    <w:rsid w:val="00D90094"/>
    <w:rsid w:val="00D9010A"/>
    <w:rsid w:val="00D905B9"/>
    <w:rsid w:val="00D90AE6"/>
    <w:rsid w:val="00D92393"/>
    <w:rsid w:val="00D926C2"/>
    <w:rsid w:val="00D930A3"/>
    <w:rsid w:val="00D93ABB"/>
    <w:rsid w:val="00D9448F"/>
    <w:rsid w:val="00D946A8"/>
    <w:rsid w:val="00D94F15"/>
    <w:rsid w:val="00D95DE2"/>
    <w:rsid w:val="00D964B6"/>
    <w:rsid w:val="00D9703A"/>
    <w:rsid w:val="00D973A7"/>
    <w:rsid w:val="00DA0055"/>
    <w:rsid w:val="00DA142A"/>
    <w:rsid w:val="00DA3B3B"/>
    <w:rsid w:val="00DA55AA"/>
    <w:rsid w:val="00DA5C8C"/>
    <w:rsid w:val="00DA65A4"/>
    <w:rsid w:val="00DA7720"/>
    <w:rsid w:val="00DA778A"/>
    <w:rsid w:val="00DB049A"/>
    <w:rsid w:val="00DB0B23"/>
    <w:rsid w:val="00DB0E2A"/>
    <w:rsid w:val="00DB205B"/>
    <w:rsid w:val="00DB2417"/>
    <w:rsid w:val="00DB27C9"/>
    <w:rsid w:val="00DB3505"/>
    <w:rsid w:val="00DB3D60"/>
    <w:rsid w:val="00DB5485"/>
    <w:rsid w:val="00DB5659"/>
    <w:rsid w:val="00DB5CC2"/>
    <w:rsid w:val="00DB5F19"/>
    <w:rsid w:val="00DB602C"/>
    <w:rsid w:val="00DC0DDB"/>
    <w:rsid w:val="00DC0F14"/>
    <w:rsid w:val="00DC111F"/>
    <w:rsid w:val="00DC1D76"/>
    <w:rsid w:val="00DC2312"/>
    <w:rsid w:val="00DC2793"/>
    <w:rsid w:val="00DC29E5"/>
    <w:rsid w:val="00DC2EC6"/>
    <w:rsid w:val="00DC36C3"/>
    <w:rsid w:val="00DC491A"/>
    <w:rsid w:val="00DC4FEE"/>
    <w:rsid w:val="00DC538E"/>
    <w:rsid w:val="00DC5890"/>
    <w:rsid w:val="00DC70C5"/>
    <w:rsid w:val="00DC74F4"/>
    <w:rsid w:val="00DC7656"/>
    <w:rsid w:val="00DD2D9E"/>
    <w:rsid w:val="00DD3DB4"/>
    <w:rsid w:val="00DD45CB"/>
    <w:rsid w:val="00DD518C"/>
    <w:rsid w:val="00DD5DBC"/>
    <w:rsid w:val="00DD6212"/>
    <w:rsid w:val="00DD66D0"/>
    <w:rsid w:val="00DE0B1C"/>
    <w:rsid w:val="00DE0FFD"/>
    <w:rsid w:val="00DE1315"/>
    <w:rsid w:val="00DE16EF"/>
    <w:rsid w:val="00DE387F"/>
    <w:rsid w:val="00DE50D5"/>
    <w:rsid w:val="00DE550A"/>
    <w:rsid w:val="00DE61F5"/>
    <w:rsid w:val="00DE6E03"/>
    <w:rsid w:val="00DE7F6D"/>
    <w:rsid w:val="00DF042A"/>
    <w:rsid w:val="00DF1654"/>
    <w:rsid w:val="00DF23E2"/>
    <w:rsid w:val="00DF2AD8"/>
    <w:rsid w:val="00DF30F5"/>
    <w:rsid w:val="00DF3988"/>
    <w:rsid w:val="00DF3BD2"/>
    <w:rsid w:val="00DF3EC9"/>
    <w:rsid w:val="00DF4505"/>
    <w:rsid w:val="00DF45BD"/>
    <w:rsid w:val="00DF4BF7"/>
    <w:rsid w:val="00DF51E5"/>
    <w:rsid w:val="00DF5351"/>
    <w:rsid w:val="00E01900"/>
    <w:rsid w:val="00E02733"/>
    <w:rsid w:val="00E02761"/>
    <w:rsid w:val="00E02BE9"/>
    <w:rsid w:val="00E03195"/>
    <w:rsid w:val="00E06D4F"/>
    <w:rsid w:val="00E06F20"/>
    <w:rsid w:val="00E07642"/>
    <w:rsid w:val="00E07868"/>
    <w:rsid w:val="00E07969"/>
    <w:rsid w:val="00E079AF"/>
    <w:rsid w:val="00E10294"/>
    <w:rsid w:val="00E1043F"/>
    <w:rsid w:val="00E10AF3"/>
    <w:rsid w:val="00E10DBD"/>
    <w:rsid w:val="00E11124"/>
    <w:rsid w:val="00E12746"/>
    <w:rsid w:val="00E13696"/>
    <w:rsid w:val="00E13796"/>
    <w:rsid w:val="00E146B7"/>
    <w:rsid w:val="00E15C7B"/>
    <w:rsid w:val="00E16F0E"/>
    <w:rsid w:val="00E1758B"/>
    <w:rsid w:val="00E17BFC"/>
    <w:rsid w:val="00E211AC"/>
    <w:rsid w:val="00E23FE1"/>
    <w:rsid w:val="00E25770"/>
    <w:rsid w:val="00E25B2B"/>
    <w:rsid w:val="00E26361"/>
    <w:rsid w:val="00E269DB"/>
    <w:rsid w:val="00E26C74"/>
    <w:rsid w:val="00E2778B"/>
    <w:rsid w:val="00E27853"/>
    <w:rsid w:val="00E27981"/>
    <w:rsid w:val="00E30C4E"/>
    <w:rsid w:val="00E313EF"/>
    <w:rsid w:val="00E325F5"/>
    <w:rsid w:val="00E32F69"/>
    <w:rsid w:val="00E3340D"/>
    <w:rsid w:val="00E33C2B"/>
    <w:rsid w:val="00E33CC6"/>
    <w:rsid w:val="00E34176"/>
    <w:rsid w:val="00E344B4"/>
    <w:rsid w:val="00E3495B"/>
    <w:rsid w:val="00E34BDB"/>
    <w:rsid w:val="00E35B1F"/>
    <w:rsid w:val="00E35C47"/>
    <w:rsid w:val="00E367F8"/>
    <w:rsid w:val="00E3729F"/>
    <w:rsid w:val="00E378D2"/>
    <w:rsid w:val="00E37DCE"/>
    <w:rsid w:val="00E40B77"/>
    <w:rsid w:val="00E40FFF"/>
    <w:rsid w:val="00E41171"/>
    <w:rsid w:val="00E43BD9"/>
    <w:rsid w:val="00E43DE4"/>
    <w:rsid w:val="00E44398"/>
    <w:rsid w:val="00E44CA7"/>
    <w:rsid w:val="00E46161"/>
    <w:rsid w:val="00E478F7"/>
    <w:rsid w:val="00E47B7C"/>
    <w:rsid w:val="00E504F2"/>
    <w:rsid w:val="00E5054D"/>
    <w:rsid w:val="00E5222D"/>
    <w:rsid w:val="00E53EBC"/>
    <w:rsid w:val="00E5515A"/>
    <w:rsid w:val="00E55175"/>
    <w:rsid w:val="00E56AE8"/>
    <w:rsid w:val="00E56C98"/>
    <w:rsid w:val="00E570B4"/>
    <w:rsid w:val="00E5735F"/>
    <w:rsid w:val="00E60C61"/>
    <w:rsid w:val="00E6110B"/>
    <w:rsid w:val="00E61880"/>
    <w:rsid w:val="00E61BC6"/>
    <w:rsid w:val="00E61C9F"/>
    <w:rsid w:val="00E6200F"/>
    <w:rsid w:val="00E6332B"/>
    <w:rsid w:val="00E6374A"/>
    <w:rsid w:val="00E63A5C"/>
    <w:rsid w:val="00E64DDE"/>
    <w:rsid w:val="00E652AE"/>
    <w:rsid w:val="00E652D9"/>
    <w:rsid w:val="00E65EA8"/>
    <w:rsid w:val="00E6684F"/>
    <w:rsid w:val="00E674A4"/>
    <w:rsid w:val="00E675E8"/>
    <w:rsid w:val="00E7006E"/>
    <w:rsid w:val="00E703DD"/>
    <w:rsid w:val="00E70E10"/>
    <w:rsid w:val="00E72536"/>
    <w:rsid w:val="00E72D16"/>
    <w:rsid w:val="00E73D27"/>
    <w:rsid w:val="00E74B16"/>
    <w:rsid w:val="00E7548A"/>
    <w:rsid w:val="00E755D7"/>
    <w:rsid w:val="00E768BD"/>
    <w:rsid w:val="00E76914"/>
    <w:rsid w:val="00E76D2B"/>
    <w:rsid w:val="00E771B3"/>
    <w:rsid w:val="00E8034B"/>
    <w:rsid w:val="00E80474"/>
    <w:rsid w:val="00E810CF"/>
    <w:rsid w:val="00E816F5"/>
    <w:rsid w:val="00E8317F"/>
    <w:rsid w:val="00E83E11"/>
    <w:rsid w:val="00E840B1"/>
    <w:rsid w:val="00E843B7"/>
    <w:rsid w:val="00E844DE"/>
    <w:rsid w:val="00E84915"/>
    <w:rsid w:val="00E84ECA"/>
    <w:rsid w:val="00E856AE"/>
    <w:rsid w:val="00E8740E"/>
    <w:rsid w:val="00E87C6E"/>
    <w:rsid w:val="00E908A6"/>
    <w:rsid w:val="00E91154"/>
    <w:rsid w:val="00E91B7E"/>
    <w:rsid w:val="00E92B34"/>
    <w:rsid w:val="00E94DD2"/>
    <w:rsid w:val="00E95075"/>
    <w:rsid w:val="00E95B54"/>
    <w:rsid w:val="00E9627C"/>
    <w:rsid w:val="00E9640E"/>
    <w:rsid w:val="00E966FC"/>
    <w:rsid w:val="00E96EB2"/>
    <w:rsid w:val="00E97F88"/>
    <w:rsid w:val="00EA015F"/>
    <w:rsid w:val="00EA03E5"/>
    <w:rsid w:val="00EA1BCF"/>
    <w:rsid w:val="00EA24D5"/>
    <w:rsid w:val="00EA293F"/>
    <w:rsid w:val="00EA4240"/>
    <w:rsid w:val="00EA72EF"/>
    <w:rsid w:val="00EB05BA"/>
    <w:rsid w:val="00EB06DA"/>
    <w:rsid w:val="00EB0CCF"/>
    <w:rsid w:val="00EB1238"/>
    <w:rsid w:val="00EB15E3"/>
    <w:rsid w:val="00EB1AE0"/>
    <w:rsid w:val="00EB2985"/>
    <w:rsid w:val="00EB2C3B"/>
    <w:rsid w:val="00EB2E24"/>
    <w:rsid w:val="00EB2EEE"/>
    <w:rsid w:val="00EB2F92"/>
    <w:rsid w:val="00EB411E"/>
    <w:rsid w:val="00EB5B53"/>
    <w:rsid w:val="00EB6FE8"/>
    <w:rsid w:val="00EC079F"/>
    <w:rsid w:val="00EC110D"/>
    <w:rsid w:val="00EC1296"/>
    <w:rsid w:val="00EC221F"/>
    <w:rsid w:val="00EC50A5"/>
    <w:rsid w:val="00EC5DC7"/>
    <w:rsid w:val="00EC5E87"/>
    <w:rsid w:val="00EC6C73"/>
    <w:rsid w:val="00EC7037"/>
    <w:rsid w:val="00EC72CA"/>
    <w:rsid w:val="00EC76D1"/>
    <w:rsid w:val="00ED2564"/>
    <w:rsid w:val="00ED267F"/>
    <w:rsid w:val="00ED2AA0"/>
    <w:rsid w:val="00ED543E"/>
    <w:rsid w:val="00ED5C53"/>
    <w:rsid w:val="00ED7193"/>
    <w:rsid w:val="00ED71E8"/>
    <w:rsid w:val="00ED79D0"/>
    <w:rsid w:val="00EE09E3"/>
    <w:rsid w:val="00EE1F21"/>
    <w:rsid w:val="00EE2115"/>
    <w:rsid w:val="00EE230A"/>
    <w:rsid w:val="00EE3D3E"/>
    <w:rsid w:val="00EE41BE"/>
    <w:rsid w:val="00EE46B7"/>
    <w:rsid w:val="00EE5FE5"/>
    <w:rsid w:val="00EF04CF"/>
    <w:rsid w:val="00EF0532"/>
    <w:rsid w:val="00EF07B5"/>
    <w:rsid w:val="00EF2700"/>
    <w:rsid w:val="00EF438E"/>
    <w:rsid w:val="00EF4421"/>
    <w:rsid w:val="00EF452E"/>
    <w:rsid w:val="00EF59BE"/>
    <w:rsid w:val="00EF5E79"/>
    <w:rsid w:val="00EF61EA"/>
    <w:rsid w:val="00EF66F4"/>
    <w:rsid w:val="00EF6ABA"/>
    <w:rsid w:val="00F002DA"/>
    <w:rsid w:val="00F00C3D"/>
    <w:rsid w:val="00F029BE"/>
    <w:rsid w:val="00F03358"/>
    <w:rsid w:val="00F034A3"/>
    <w:rsid w:val="00F0466E"/>
    <w:rsid w:val="00F05024"/>
    <w:rsid w:val="00F055AE"/>
    <w:rsid w:val="00F05D35"/>
    <w:rsid w:val="00F0693D"/>
    <w:rsid w:val="00F06A5F"/>
    <w:rsid w:val="00F07793"/>
    <w:rsid w:val="00F1219E"/>
    <w:rsid w:val="00F13184"/>
    <w:rsid w:val="00F147C4"/>
    <w:rsid w:val="00F16975"/>
    <w:rsid w:val="00F1732A"/>
    <w:rsid w:val="00F20A0D"/>
    <w:rsid w:val="00F2343A"/>
    <w:rsid w:val="00F2343C"/>
    <w:rsid w:val="00F24A35"/>
    <w:rsid w:val="00F25CC0"/>
    <w:rsid w:val="00F264BE"/>
    <w:rsid w:val="00F2737C"/>
    <w:rsid w:val="00F32A8B"/>
    <w:rsid w:val="00F32BC6"/>
    <w:rsid w:val="00F32EE9"/>
    <w:rsid w:val="00F3308E"/>
    <w:rsid w:val="00F3343A"/>
    <w:rsid w:val="00F338AC"/>
    <w:rsid w:val="00F34000"/>
    <w:rsid w:val="00F34CE2"/>
    <w:rsid w:val="00F353AB"/>
    <w:rsid w:val="00F35D9B"/>
    <w:rsid w:val="00F367C9"/>
    <w:rsid w:val="00F370FD"/>
    <w:rsid w:val="00F37FF2"/>
    <w:rsid w:val="00F4106B"/>
    <w:rsid w:val="00F418AD"/>
    <w:rsid w:val="00F42EDE"/>
    <w:rsid w:val="00F44B48"/>
    <w:rsid w:val="00F44C40"/>
    <w:rsid w:val="00F4565A"/>
    <w:rsid w:val="00F46851"/>
    <w:rsid w:val="00F46B0C"/>
    <w:rsid w:val="00F479EC"/>
    <w:rsid w:val="00F50082"/>
    <w:rsid w:val="00F51B33"/>
    <w:rsid w:val="00F51B46"/>
    <w:rsid w:val="00F52EB7"/>
    <w:rsid w:val="00F53DDA"/>
    <w:rsid w:val="00F53E36"/>
    <w:rsid w:val="00F54CBD"/>
    <w:rsid w:val="00F54EF2"/>
    <w:rsid w:val="00F55120"/>
    <w:rsid w:val="00F5562D"/>
    <w:rsid w:val="00F55810"/>
    <w:rsid w:val="00F56DE2"/>
    <w:rsid w:val="00F57DA8"/>
    <w:rsid w:val="00F61848"/>
    <w:rsid w:val="00F619D5"/>
    <w:rsid w:val="00F64383"/>
    <w:rsid w:val="00F66DB0"/>
    <w:rsid w:val="00F675AE"/>
    <w:rsid w:val="00F7102A"/>
    <w:rsid w:val="00F720AF"/>
    <w:rsid w:val="00F72274"/>
    <w:rsid w:val="00F72AC5"/>
    <w:rsid w:val="00F7314F"/>
    <w:rsid w:val="00F74176"/>
    <w:rsid w:val="00F753D6"/>
    <w:rsid w:val="00F763E2"/>
    <w:rsid w:val="00F7658A"/>
    <w:rsid w:val="00F76E27"/>
    <w:rsid w:val="00F77732"/>
    <w:rsid w:val="00F77955"/>
    <w:rsid w:val="00F8021A"/>
    <w:rsid w:val="00F80341"/>
    <w:rsid w:val="00F80FC8"/>
    <w:rsid w:val="00F83AC3"/>
    <w:rsid w:val="00F844C1"/>
    <w:rsid w:val="00F8481E"/>
    <w:rsid w:val="00F86828"/>
    <w:rsid w:val="00F87DFE"/>
    <w:rsid w:val="00F90FB7"/>
    <w:rsid w:val="00F91404"/>
    <w:rsid w:val="00F9159E"/>
    <w:rsid w:val="00F91B9B"/>
    <w:rsid w:val="00F92549"/>
    <w:rsid w:val="00F94F8C"/>
    <w:rsid w:val="00F95509"/>
    <w:rsid w:val="00F9563E"/>
    <w:rsid w:val="00F95E11"/>
    <w:rsid w:val="00F95FD8"/>
    <w:rsid w:val="00F965EB"/>
    <w:rsid w:val="00F968C8"/>
    <w:rsid w:val="00F9709A"/>
    <w:rsid w:val="00F97344"/>
    <w:rsid w:val="00F97EE5"/>
    <w:rsid w:val="00FA000B"/>
    <w:rsid w:val="00FA07DE"/>
    <w:rsid w:val="00FA0E8E"/>
    <w:rsid w:val="00FA139A"/>
    <w:rsid w:val="00FA1C00"/>
    <w:rsid w:val="00FA2110"/>
    <w:rsid w:val="00FA2B25"/>
    <w:rsid w:val="00FA4392"/>
    <w:rsid w:val="00FA549E"/>
    <w:rsid w:val="00FA697B"/>
    <w:rsid w:val="00FA7DD2"/>
    <w:rsid w:val="00FB008C"/>
    <w:rsid w:val="00FB00D6"/>
    <w:rsid w:val="00FB06AD"/>
    <w:rsid w:val="00FB2189"/>
    <w:rsid w:val="00FB24B0"/>
    <w:rsid w:val="00FB3B8E"/>
    <w:rsid w:val="00FB3BD6"/>
    <w:rsid w:val="00FB3EBF"/>
    <w:rsid w:val="00FB48A8"/>
    <w:rsid w:val="00FB4E78"/>
    <w:rsid w:val="00FB6911"/>
    <w:rsid w:val="00FB6A52"/>
    <w:rsid w:val="00FB722A"/>
    <w:rsid w:val="00FB72AC"/>
    <w:rsid w:val="00FC0C8C"/>
    <w:rsid w:val="00FC2766"/>
    <w:rsid w:val="00FC29DE"/>
    <w:rsid w:val="00FC3255"/>
    <w:rsid w:val="00FC434E"/>
    <w:rsid w:val="00FC476E"/>
    <w:rsid w:val="00FC5DFF"/>
    <w:rsid w:val="00FC7969"/>
    <w:rsid w:val="00FC7DC9"/>
    <w:rsid w:val="00FD04D0"/>
    <w:rsid w:val="00FD1EBF"/>
    <w:rsid w:val="00FD2691"/>
    <w:rsid w:val="00FD272F"/>
    <w:rsid w:val="00FD27E0"/>
    <w:rsid w:val="00FD3B28"/>
    <w:rsid w:val="00FD429A"/>
    <w:rsid w:val="00FD4728"/>
    <w:rsid w:val="00FD5538"/>
    <w:rsid w:val="00FD5BFB"/>
    <w:rsid w:val="00FD6EA0"/>
    <w:rsid w:val="00FD7059"/>
    <w:rsid w:val="00FD7905"/>
    <w:rsid w:val="00FE10F3"/>
    <w:rsid w:val="00FE1746"/>
    <w:rsid w:val="00FE1E4C"/>
    <w:rsid w:val="00FE1F6B"/>
    <w:rsid w:val="00FE1FE3"/>
    <w:rsid w:val="00FE3DDD"/>
    <w:rsid w:val="00FE4075"/>
    <w:rsid w:val="00FE44B8"/>
    <w:rsid w:val="00FE4D22"/>
    <w:rsid w:val="00FE638B"/>
    <w:rsid w:val="00FE74F7"/>
    <w:rsid w:val="00FE7570"/>
    <w:rsid w:val="00FF0131"/>
    <w:rsid w:val="00FF0B3B"/>
    <w:rsid w:val="00FF0DAE"/>
    <w:rsid w:val="00FF0EB2"/>
    <w:rsid w:val="00FF0EFD"/>
    <w:rsid w:val="00FF0F12"/>
    <w:rsid w:val="00FF169C"/>
    <w:rsid w:val="00FF1F3B"/>
    <w:rsid w:val="00FF2FCB"/>
    <w:rsid w:val="00FF336B"/>
    <w:rsid w:val="00FF3D46"/>
    <w:rsid w:val="00FF421A"/>
    <w:rsid w:val="00FF4B23"/>
    <w:rsid w:val="00FF572A"/>
    <w:rsid w:val="00FF5CCC"/>
    <w:rsid w:val="00FF6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57"/>
    <w:pPr>
      <w:ind w:firstLine="720"/>
      <w:jc w:val="both"/>
    </w:pPr>
    <w:rPr>
      <w:sz w:val="28"/>
    </w:rPr>
  </w:style>
  <w:style w:type="paragraph" w:styleId="1">
    <w:name w:val="heading 1"/>
    <w:basedOn w:val="a"/>
    <w:next w:val="a"/>
    <w:link w:val="10"/>
    <w:qFormat/>
    <w:rsid w:val="00923027"/>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0716A8"/>
    <w:pPr>
      <w:keepNext/>
      <w:keepLines/>
      <w:spacing w:before="200" w:line="276" w:lineRule="auto"/>
      <w:ind w:firstLine="0"/>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41457"/>
    <w:pPr>
      <w:autoSpaceDE w:val="0"/>
      <w:autoSpaceDN w:val="0"/>
      <w:adjustRightInd w:val="0"/>
    </w:pPr>
    <w:rPr>
      <w:sz w:val="22"/>
    </w:rPr>
  </w:style>
  <w:style w:type="paragraph" w:customStyle="1" w:styleId="ConsNormal">
    <w:name w:val="ConsNormal"/>
    <w:rsid w:val="00641457"/>
    <w:pPr>
      <w:widowControl w:val="0"/>
      <w:autoSpaceDE w:val="0"/>
      <w:autoSpaceDN w:val="0"/>
      <w:adjustRightInd w:val="0"/>
      <w:ind w:firstLine="720"/>
    </w:pPr>
    <w:rPr>
      <w:rFonts w:ascii="Arial" w:hAnsi="Arial" w:cs="Arial"/>
    </w:rPr>
  </w:style>
  <w:style w:type="paragraph" w:customStyle="1" w:styleId="ConsCell">
    <w:name w:val="ConsCell"/>
    <w:rsid w:val="00641457"/>
    <w:pPr>
      <w:widowControl w:val="0"/>
      <w:autoSpaceDE w:val="0"/>
      <w:autoSpaceDN w:val="0"/>
      <w:adjustRightInd w:val="0"/>
    </w:pPr>
    <w:rPr>
      <w:rFonts w:ascii="Arial" w:hAnsi="Arial" w:cs="Arial"/>
    </w:rPr>
  </w:style>
  <w:style w:type="paragraph" w:styleId="a3">
    <w:name w:val="Body Text"/>
    <w:basedOn w:val="a"/>
    <w:link w:val="a4"/>
    <w:rsid w:val="00641457"/>
    <w:pPr>
      <w:ind w:firstLine="0"/>
    </w:pPr>
    <w:rPr>
      <w:sz w:val="24"/>
    </w:rPr>
  </w:style>
  <w:style w:type="paragraph" w:customStyle="1" w:styleId="11">
    <w:name w:val="Обычный1"/>
    <w:rsid w:val="00641457"/>
    <w:pPr>
      <w:widowControl w:val="0"/>
    </w:pPr>
    <w:rPr>
      <w:rFonts w:ascii="Courier New" w:hAnsi="Courier New"/>
      <w:snapToGrid w:val="0"/>
    </w:rPr>
  </w:style>
  <w:style w:type="paragraph" w:styleId="21">
    <w:name w:val="Body Text 2"/>
    <w:basedOn w:val="a"/>
    <w:rsid w:val="00B6699C"/>
    <w:pPr>
      <w:spacing w:after="120" w:line="480" w:lineRule="auto"/>
    </w:pPr>
  </w:style>
  <w:style w:type="paragraph" w:styleId="22">
    <w:name w:val="Body Text Indent 2"/>
    <w:basedOn w:val="a"/>
    <w:rsid w:val="00BB48A7"/>
    <w:pPr>
      <w:spacing w:after="120" w:line="480" w:lineRule="auto"/>
      <w:ind w:left="283"/>
    </w:pPr>
  </w:style>
  <w:style w:type="paragraph" w:styleId="a5">
    <w:name w:val="Balloon Text"/>
    <w:basedOn w:val="a"/>
    <w:semiHidden/>
    <w:rsid w:val="00DE0FFD"/>
    <w:rPr>
      <w:rFonts w:ascii="Tahoma" w:hAnsi="Tahoma" w:cs="Tahoma"/>
      <w:sz w:val="16"/>
      <w:szCs w:val="16"/>
    </w:rPr>
  </w:style>
  <w:style w:type="character" w:customStyle="1" w:styleId="a4">
    <w:name w:val="Основной текст Знак"/>
    <w:link w:val="a3"/>
    <w:rsid w:val="001178BF"/>
    <w:rPr>
      <w:sz w:val="24"/>
      <w:lang w:val="ru-RU" w:eastAsia="ru-RU" w:bidi="ar-SA"/>
    </w:rPr>
  </w:style>
  <w:style w:type="paragraph" w:styleId="3">
    <w:name w:val="Body Text 3"/>
    <w:basedOn w:val="a"/>
    <w:rsid w:val="007B51D3"/>
    <w:pPr>
      <w:spacing w:after="120"/>
    </w:pPr>
    <w:rPr>
      <w:sz w:val="16"/>
      <w:szCs w:val="16"/>
    </w:rPr>
  </w:style>
  <w:style w:type="table" w:styleId="a6">
    <w:name w:val="Table Grid"/>
    <w:basedOn w:val="a1"/>
    <w:rsid w:val="007B51D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32904"/>
    <w:rPr>
      <w:color w:val="0000FF"/>
      <w:u w:val="single"/>
    </w:rPr>
  </w:style>
  <w:style w:type="paragraph" w:customStyle="1" w:styleId="a8">
    <w:name w:val="Знак"/>
    <w:basedOn w:val="a"/>
    <w:rsid w:val="00953529"/>
    <w:pPr>
      <w:tabs>
        <w:tab w:val="left" w:pos="2160"/>
      </w:tabs>
      <w:spacing w:before="120" w:line="240" w:lineRule="exact"/>
      <w:ind w:firstLine="0"/>
    </w:pPr>
    <w:rPr>
      <w:noProof/>
      <w:sz w:val="24"/>
      <w:szCs w:val="24"/>
      <w:lang w:val="en-US"/>
    </w:rPr>
  </w:style>
  <w:style w:type="paragraph" w:customStyle="1" w:styleId="12">
    <w:name w:val="Знак1"/>
    <w:basedOn w:val="a"/>
    <w:rsid w:val="006752F6"/>
    <w:pPr>
      <w:spacing w:before="100" w:beforeAutospacing="1" w:after="100" w:afterAutospacing="1"/>
      <w:ind w:firstLine="0"/>
      <w:jc w:val="left"/>
    </w:pPr>
    <w:rPr>
      <w:rFonts w:ascii="Tahoma" w:hAnsi="Tahoma"/>
      <w:sz w:val="20"/>
      <w:lang w:val="en-US" w:eastAsia="en-US"/>
    </w:rPr>
  </w:style>
  <w:style w:type="paragraph" w:styleId="a9">
    <w:name w:val="Body Text Indent"/>
    <w:basedOn w:val="a"/>
    <w:rsid w:val="006B3432"/>
    <w:pPr>
      <w:spacing w:after="120"/>
      <w:ind w:left="283"/>
    </w:pPr>
  </w:style>
  <w:style w:type="character" w:customStyle="1" w:styleId="aa">
    <w:name w:val="Знак Знак"/>
    <w:rsid w:val="00E3340D"/>
    <w:rPr>
      <w:sz w:val="24"/>
      <w:lang w:val="ru-RU" w:eastAsia="ru-RU" w:bidi="ar-SA"/>
    </w:rPr>
  </w:style>
  <w:style w:type="paragraph" w:styleId="ab">
    <w:name w:val="Normal (Web)"/>
    <w:basedOn w:val="a"/>
    <w:uiPriority w:val="99"/>
    <w:rsid w:val="00486174"/>
    <w:pPr>
      <w:spacing w:before="100" w:beforeAutospacing="1" w:after="100" w:afterAutospacing="1"/>
      <w:ind w:firstLine="0"/>
      <w:jc w:val="left"/>
    </w:pPr>
    <w:rPr>
      <w:sz w:val="24"/>
      <w:szCs w:val="24"/>
    </w:rPr>
  </w:style>
  <w:style w:type="paragraph" w:customStyle="1" w:styleId="210">
    <w:name w:val="Основной текст 21"/>
    <w:basedOn w:val="a"/>
    <w:rsid w:val="00486174"/>
    <w:pPr>
      <w:widowControl w:val="0"/>
      <w:ind w:left="567" w:hanging="567"/>
    </w:pPr>
    <w:rPr>
      <w:sz w:val="24"/>
    </w:rPr>
  </w:style>
  <w:style w:type="paragraph" w:styleId="ac">
    <w:name w:val="No Spacing"/>
    <w:aliases w:val="H2"/>
    <w:uiPriority w:val="1"/>
    <w:qFormat/>
    <w:rsid w:val="00140F6D"/>
    <w:rPr>
      <w:rFonts w:ascii="Calibri" w:eastAsia="Calibri" w:hAnsi="Calibri"/>
      <w:sz w:val="22"/>
      <w:szCs w:val="22"/>
      <w:lang w:eastAsia="en-US"/>
    </w:rPr>
  </w:style>
  <w:style w:type="paragraph" w:customStyle="1" w:styleId="ad">
    <w:name w:val="Знак Знак Знак"/>
    <w:basedOn w:val="a"/>
    <w:rsid w:val="009D03F6"/>
    <w:pPr>
      <w:widowControl w:val="0"/>
      <w:adjustRightInd w:val="0"/>
      <w:spacing w:line="360" w:lineRule="atLeast"/>
      <w:ind w:firstLine="0"/>
      <w:textAlignment w:val="baseline"/>
    </w:pPr>
    <w:rPr>
      <w:rFonts w:ascii="Verdana" w:hAnsi="Verdana" w:cs="Verdana"/>
      <w:sz w:val="20"/>
      <w:lang w:val="en-US" w:eastAsia="en-US"/>
    </w:rPr>
  </w:style>
  <w:style w:type="character" w:customStyle="1" w:styleId="tx1">
    <w:name w:val="tx1"/>
    <w:rsid w:val="005023E0"/>
    <w:rPr>
      <w:b/>
      <w:bCs/>
    </w:rPr>
  </w:style>
  <w:style w:type="paragraph" w:customStyle="1" w:styleId="13">
    <w:name w:val="Знак Знак1 Знак"/>
    <w:basedOn w:val="a"/>
    <w:rsid w:val="002649AB"/>
    <w:pPr>
      <w:widowControl w:val="0"/>
      <w:adjustRightInd w:val="0"/>
      <w:spacing w:line="360" w:lineRule="atLeast"/>
      <w:ind w:firstLine="0"/>
      <w:textAlignment w:val="baseline"/>
    </w:pPr>
    <w:rPr>
      <w:rFonts w:ascii="Verdana" w:hAnsi="Verdana" w:cs="Verdana"/>
      <w:sz w:val="20"/>
      <w:lang w:val="en-US" w:eastAsia="en-US"/>
    </w:rPr>
  </w:style>
  <w:style w:type="paragraph" w:customStyle="1" w:styleId="ae">
    <w:name w:val="Знак Знак Знак Знак Знак Знак Знак Знак Знак Знак Знак Знак Знак Знак Знак"/>
    <w:basedOn w:val="a"/>
    <w:rsid w:val="00AA5CE6"/>
    <w:pPr>
      <w:spacing w:before="100" w:beforeAutospacing="1" w:after="100" w:afterAutospacing="1"/>
      <w:ind w:firstLine="0"/>
      <w:jc w:val="left"/>
    </w:pPr>
    <w:rPr>
      <w:rFonts w:ascii="Tahoma" w:hAnsi="Tahoma"/>
      <w:sz w:val="20"/>
      <w:lang w:val="en-US" w:eastAsia="en-US"/>
    </w:rPr>
  </w:style>
  <w:style w:type="paragraph" w:customStyle="1" w:styleId="14">
    <w:name w:val="Знак1 Знак Знак Знак Знак Знак Знак Знак Знак Знак Знак Знак Знак Знак Знак Знак"/>
    <w:basedOn w:val="a"/>
    <w:rsid w:val="00974EA7"/>
    <w:pPr>
      <w:widowControl w:val="0"/>
      <w:adjustRightInd w:val="0"/>
      <w:spacing w:after="160" w:line="240" w:lineRule="exact"/>
      <w:ind w:firstLine="0"/>
      <w:jc w:val="right"/>
    </w:pPr>
    <w:rPr>
      <w:sz w:val="20"/>
      <w:lang w:val="en-GB" w:eastAsia="en-US"/>
    </w:rPr>
  </w:style>
  <w:style w:type="paragraph" w:styleId="af">
    <w:name w:val="header"/>
    <w:basedOn w:val="a"/>
    <w:rsid w:val="0069307C"/>
    <w:pPr>
      <w:tabs>
        <w:tab w:val="center" w:pos="4153"/>
        <w:tab w:val="right" w:pos="8306"/>
      </w:tabs>
      <w:ind w:firstLine="0"/>
      <w:jc w:val="left"/>
    </w:pPr>
  </w:style>
  <w:style w:type="paragraph" w:customStyle="1" w:styleId="af0">
    <w:name w:val="Знак Знак Знак Знак"/>
    <w:basedOn w:val="a"/>
    <w:rsid w:val="00253930"/>
    <w:pPr>
      <w:spacing w:before="100" w:beforeAutospacing="1" w:after="100" w:afterAutospacing="1"/>
      <w:ind w:firstLine="0"/>
      <w:jc w:val="left"/>
    </w:pPr>
    <w:rPr>
      <w:rFonts w:ascii="Tahoma" w:hAnsi="Tahoma"/>
      <w:sz w:val="20"/>
      <w:lang w:val="en-US" w:eastAsia="en-US"/>
    </w:rPr>
  </w:style>
  <w:style w:type="paragraph" w:customStyle="1" w:styleId="15">
    <w:name w:val="Знак Знак1 Знак"/>
    <w:basedOn w:val="a"/>
    <w:rsid w:val="008A75AC"/>
    <w:pPr>
      <w:widowControl w:val="0"/>
      <w:adjustRightInd w:val="0"/>
      <w:spacing w:line="360" w:lineRule="atLeast"/>
      <w:ind w:firstLine="0"/>
    </w:pPr>
    <w:rPr>
      <w:rFonts w:ascii="Verdana" w:hAnsi="Verdana" w:cs="Verdana"/>
      <w:sz w:val="20"/>
      <w:lang w:val="en-US" w:eastAsia="en-US"/>
    </w:rPr>
  </w:style>
  <w:style w:type="paragraph" w:styleId="4">
    <w:name w:val="List 4"/>
    <w:basedOn w:val="a"/>
    <w:rsid w:val="00632FA0"/>
    <w:pPr>
      <w:ind w:left="1132" w:hanging="283"/>
      <w:jc w:val="left"/>
    </w:pPr>
    <w:rPr>
      <w:sz w:val="24"/>
      <w:szCs w:val="24"/>
    </w:rPr>
  </w:style>
  <w:style w:type="paragraph" w:customStyle="1" w:styleId="23">
    <w:name w:val="Знак Знак2 Знак"/>
    <w:basedOn w:val="a"/>
    <w:rsid w:val="005F5017"/>
    <w:pPr>
      <w:spacing w:after="160" w:line="240" w:lineRule="exact"/>
      <w:ind w:firstLine="0"/>
      <w:jc w:val="left"/>
    </w:pPr>
    <w:rPr>
      <w:rFonts w:ascii="Verdana" w:hAnsi="Verdana"/>
      <w:sz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E652AE"/>
    <w:pPr>
      <w:widowControl w:val="0"/>
      <w:adjustRightInd w:val="0"/>
      <w:spacing w:line="360" w:lineRule="atLeast"/>
      <w:ind w:firstLine="0"/>
      <w:textAlignment w:val="baseline"/>
    </w:pPr>
    <w:rPr>
      <w:rFonts w:ascii="Verdana" w:hAnsi="Verdana" w:cs="Verdana"/>
      <w:sz w:val="20"/>
      <w:lang w:val="en-US" w:eastAsia="en-US"/>
    </w:rPr>
  </w:style>
  <w:style w:type="paragraph" w:customStyle="1" w:styleId="af2">
    <w:name w:val="Знак Знак Знак Знак Знак Знак Знак"/>
    <w:basedOn w:val="a"/>
    <w:rsid w:val="007F3EE0"/>
    <w:pPr>
      <w:spacing w:before="100" w:beforeAutospacing="1" w:after="100" w:afterAutospacing="1"/>
      <w:ind w:firstLine="0"/>
      <w:jc w:val="left"/>
    </w:pPr>
    <w:rPr>
      <w:rFonts w:ascii="Tahoma" w:hAnsi="Tahoma"/>
      <w:sz w:val="20"/>
      <w:lang w:val="en-US" w:eastAsia="en-US"/>
    </w:rPr>
  </w:style>
  <w:style w:type="paragraph" w:customStyle="1" w:styleId="30">
    <w:name w:val="Стиль3"/>
    <w:basedOn w:val="22"/>
    <w:rsid w:val="00316E75"/>
    <w:pPr>
      <w:widowControl w:val="0"/>
      <w:adjustRightInd w:val="0"/>
      <w:spacing w:after="0" w:line="240" w:lineRule="auto"/>
      <w:ind w:left="0" w:firstLine="0"/>
    </w:pPr>
    <w:rPr>
      <w:rFonts w:ascii="Bookman Old Style" w:hAnsi="Bookman Old Style" w:cs="Bookman Old Style"/>
      <w:sz w:val="20"/>
    </w:rPr>
  </w:style>
  <w:style w:type="paragraph" w:styleId="af3">
    <w:name w:val="footer"/>
    <w:basedOn w:val="a"/>
    <w:link w:val="af4"/>
    <w:uiPriority w:val="99"/>
    <w:rsid w:val="00EF66F4"/>
    <w:pPr>
      <w:tabs>
        <w:tab w:val="center" w:pos="4677"/>
        <w:tab w:val="right" w:pos="9355"/>
      </w:tabs>
    </w:pPr>
  </w:style>
  <w:style w:type="character" w:customStyle="1" w:styleId="af4">
    <w:name w:val="Нижний колонтитул Знак"/>
    <w:link w:val="af3"/>
    <w:uiPriority w:val="99"/>
    <w:rsid w:val="00EF66F4"/>
    <w:rPr>
      <w:sz w:val="28"/>
    </w:rPr>
  </w:style>
  <w:style w:type="paragraph" w:customStyle="1" w:styleId="ConsPlusNormal">
    <w:name w:val="ConsPlusNormal"/>
    <w:link w:val="ConsPlusNormal0"/>
    <w:rsid w:val="00834877"/>
    <w:pPr>
      <w:autoSpaceDE w:val="0"/>
      <w:autoSpaceDN w:val="0"/>
      <w:adjustRightInd w:val="0"/>
      <w:ind w:firstLine="720"/>
    </w:pPr>
    <w:rPr>
      <w:rFonts w:ascii="Arial" w:hAnsi="Arial" w:cs="Arial"/>
    </w:rPr>
  </w:style>
  <w:style w:type="paragraph" w:customStyle="1" w:styleId="ConsPlusNonformat">
    <w:name w:val="ConsPlusNonformat"/>
    <w:uiPriority w:val="99"/>
    <w:rsid w:val="00D108E2"/>
    <w:pPr>
      <w:autoSpaceDE w:val="0"/>
      <w:autoSpaceDN w:val="0"/>
      <w:adjustRightInd w:val="0"/>
    </w:pPr>
    <w:rPr>
      <w:rFonts w:ascii="Courier New" w:hAnsi="Courier New" w:cs="Courier New"/>
    </w:rPr>
  </w:style>
  <w:style w:type="paragraph" w:styleId="16">
    <w:name w:val="toc 1"/>
    <w:basedOn w:val="a"/>
    <w:next w:val="a"/>
    <w:autoRedefine/>
    <w:rsid w:val="00373731"/>
    <w:pPr>
      <w:tabs>
        <w:tab w:val="left" w:pos="0"/>
        <w:tab w:val="right" w:leader="dot" w:pos="9639"/>
      </w:tabs>
      <w:spacing w:before="100"/>
      <w:ind w:firstLine="0"/>
    </w:pPr>
    <w:rPr>
      <w:rFonts w:ascii="Bookman Old Style" w:hAnsi="Bookman Old Style" w:cs="Bookman Old Style"/>
      <w:bCs/>
      <w:noProof/>
      <w:sz w:val="20"/>
    </w:rPr>
  </w:style>
  <w:style w:type="paragraph" w:styleId="31">
    <w:name w:val="Body Text Indent 3"/>
    <w:basedOn w:val="a"/>
    <w:link w:val="32"/>
    <w:rsid w:val="00E76914"/>
    <w:pPr>
      <w:spacing w:after="120"/>
      <w:ind w:left="283" w:firstLine="0"/>
      <w:jc w:val="left"/>
    </w:pPr>
    <w:rPr>
      <w:sz w:val="16"/>
      <w:szCs w:val="16"/>
    </w:rPr>
  </w:style>
  <w:style w:type="character" w:customStyle="1" w:styleId="32">
    <w:name w:val="Основной текст с отступом 3 Знак"/>
    <w:link w:val="31"/>
    <w:rsid w:val="00E76914"/>
    <w:rPr>
      <w:sz w:val="16"/>
      <w:szCs w:val="16"/>
    </w:rPr>
  </w:style>
  <w:style w:type="character" w:styleId="af5">
    <w:name w:val="annotation reference"/>
    <w:rsid w:val="00155BF6"/>
    <w:rPr>
      <w:sz w:val="16"/>
      <w:szCs w:val="16"/>
    </w:rPr>
  </w:style>
  <w:style w:type="paragraph" w:styleId="af6">
    <w:name w:val="annotation text"/>
    <w:basedOn w:val="a"/>
    <w:link w:val="af7"/>
    <w:rsid w:val="00155BF6"/>
    <w:rPr>
      <w:sz w:val="20"/>
    </w:rPr>
  </w:style>
  <w:style w:type="character" w:customStyle="1" w:styleId="af7">
    <w:name w:val="Текст примечания Знак"/>
    <w:basedOn w:val="a0"/>
    <w:link w:val="af6"/>
    <w:rsid w:val="00155BF6"/>
  </w:style>
  <w:style w:type="paragraph" w:styleId="af8">
    <w:name w:val="annotation subject"/>
    <w:basedOn w:val="af6"/>
    <w:next w:val="af6"/>
    <w:link w:val="af9"/>
    <w:rsid w:val="00155BF6"/>
    <w:rPr>
      <w:b/>
      <w:bCs/>
    </w:rPr>
  </w:style>
  <w:style w:type="character" w:customStyle="1" w:styleId="af9">
    <w:name w:val="Тема примечания Знак"/>
    <w:link w:val="af8"/>
    <w:rsid w:val="00155BF6"/>
    <w:rPr>
      <w:b/>
      <w:bCs/>
    </w:rPr>
  </w:style>
  <w:style w:type="paragraph" w:styleId="afa">
    <w:name w:val="Revision"/>
    <w:hidden/>
    <w:uiPriority w:val="99"/>
    <w:semiHidden/>
    <w:rsid w:val="00842E08"/>
    <w:rPr>
      <w:sz w:val="28"/>
    </w:rPr>
  </w:style>
  <w:style w:type="paragraph" w:styleId="afb">
    <w:name w:val="List Paragraph"/>
    <w:basedOn w:val="a"/>
    <w:uiPriority w:val="34"/>
    <w:qFormat/>
    <w:rsid w:val="000F52BF"/>
    <w:pPr>
      <w:spacing w:after="200" w:line="276" w:lineRule="auto"/>
      <w:ind w:left="720" w:firstLine="0"/>
      <w:jc w:val="left"/>
    </w:pPr>
    <w:rPr>
      <w:rFonts w:ascii="Calibri" w:eastAsia="Calibri" w:hAnsi="Calibri" w:cs="Calibri"/>
      <w:sz w:val="22"/>
      <w:szCs w:val="22"/>
      <w:lang w:eastAsia="en-US"/>
    </w:rPr>
  </w:style>
  <w:style w:type="paragraph" w:customStyle="1" w:styleId="ConsPlusCell">
    <w:name w:val="ConsPlusCell"/>
    <w:uiPriority w:val="99"/>
    <w:rsid w:val="00E91B7E"/>
    <w:pPr>
      <w:autoSpaceDE w:val="0"/>
      <w:autoSpaceDN w:val="0"/>
      <w:adjustRightInd w:val="0"/>
    </w:pPr>
    <w:rPr>
      <w:sz w:val="24"/>
      <w:szCs w:val="24"/>
    </w:rPr>
  </w:style>
  <w:style w:type="paragraph" w:customStyle="1" w:styleId="17">
    <w:name w:val="Обычный1"/>
    <w:rsid w:val="00334C1B"/>
  </w:style>
  <w:style w:type="character" w:customStyle="1" w:styleId="iceouttxt">
    <w:name w:val="iceouttxt"/>
    <w:basedOn w:val="a0"/>
    <w:rsid w:val="004940C5"/>
  </w:style>
  <w:style w:type="paragraph" w:customStyle="1" w:styleId="TimesNewRoman">
    <w:name w:val="Основной текст + Times New Roman"/>
    <w:aliases w:val="14 pt,Первая строка:  1.27 см,Первая строка:  1,27 см"/>
    <w:basedOn w:val="a3"/>
    <w:rsid w:val="00EB1238"/>
    <w:pPr>
      <w:ind w:firstLine="720"/>
    </w:pPr>
    <w:rPr>
      <w:sz w:val="28"/>
      <w:szCs w:val="28"/>
    </w:rPr>
  </w:style>
  <w:style w:type="paragraph" w:customStyle="1" w:styleId="24">
    <w:name w:val="Знак Знак2 Знак Знак"/>
    <w:basedOn w:val="a"/>
    <w:rsid w:val="00676E27"/>
    <w:pPr>
      <w:spacing w:before="100" w:beforeAutospacing="1" w:after="100" w:afterAutospacing="1"/>
      <w:ind w:firstLine="0"/>
      <w:jc w:val="left"/>
    </w:pPr>
    <w:rPr>
      <w:rFonts w:ascii="Tahoma" w:hAnsi="Tahoma"/>
      <w:sz w:val="20"/>
      <w:lang w:val="en-US" w:eastAsia="en-US"/>
    </w:rPr>
  </w:style>
  <w:style w:type="character" w:styleId="afc">
    <w:name w:val="Strong"/>
    <w:qFormat/>
    <w:rsid w:val="00CA7458"/>
    <w:rPr>
      <w:b/>
      <w:bCs/>
    </w:rPr>
  </w:style>
  <w:style w:type="character" w:customStyle="1" w:styleId="20">
    <w:name w:val="Заголовок 2 Знак"/>
    <w:link w:val="2"/>
    <w:uiPriority w:val="9"/>
    <w:rsid w:val="000716A8"/>
    <w:rPr>
      <w:rFonts w:ascii="Cambria" w:eastAsia="Times New Roman" w:hAnsi="Cambria" w:cs="Times New Roman"/>
      <w:b/>
      <w:bCs/>
      <w:color w:val="4F81BD"/>
      <w:sz w:val="26"/>
      <w:szCs w:val="26"/>
      <w:lang w:eastAsia="en-US"/>
    </w:rPr>
  </w:style>
  <w:style w:type="character" w:styleId="afd">
    <w:name w:val="Emphasis"/>
    <w:qFormat/>
    <w:rsid w:val="002163B0"/>
    <w:rPr>
      <w:i/>
    </w:rPr>
  </w:style>
  <w:style w:type="character" w:customStyle="1" w:styleId="10">
    <w:name w:val="Заголовок 1 Знак"/>
    <w:link w:val="1"/>
    <w:rsid w:val="00923027"/>
    <w:rPr>
      <w:rFonts w:ascii="Calibri Light" w:eastAsia="Times New Roman" w:hAnsi="Calibri Light" w:cs="Times New Roman"/>
      <w:b/>
      <w:bCs/>
      <w:kern w:val="32"/>
      <w:sz w:val="32"/>
      <w:szCs w:val="32"/>
    </w:rPr>
  </w:style>
  <w:style w:type="paragraph" w:styleId="afe">
    <w:name w:val="Title"/>
    <w:basedOn w:val="a"/>
    <w:link w:val="aff"/>
    <w:qFormat/>
    <w:rsid w:val="007F220C"/>
    <w:pPr>
      <w:spacing w:before="240" w:after="60"/>
      <w:ind w:firstLine="0"/>
      <w:jc w:val="center"/>
      <w:outlineLvl w:val="0"/>
    </w:pPr>
    <w:rPr>
      <w:rFonts w:ascii="Arial" w:eastAsia="Calibri" w:hAnsi="Arial"/>
      <w:b/>
      <w:bCs/>
      <w:kern w:val="28"/>
      <w:sz w:val="32"/>
      <w:szCs w:val="32"/>
    </w:rPr>
  </w:style>
  <w:style w:type="character" w:customStyle="1" w:styleId="aff">
    <w:name w:val="Название Знак"/>
    <w:basedOn w:val="a0"/>
    <w:link w:val="afe"/>
    <w:rsid w:val="007F220C"/>
    <w:rPr>
      <w:rFonts w:ascii="Arial" w:eastAsia="Calibri" w:hAnsi="Arial"/>
      <w:b/>
      <w:bCs/>
      <w:kern w:val="28"/>
      <w:sz w:val="32"/>
      <w:szCs w:val="32"/>
    </w:rPr>
  </w:style>
  <w:style w:type="paragraph" w:customStyle="1" w:styleId="Default">
    <w:name w:val="Default"/>
    <w:rsid w:val="00B45E09"/>
    <w:pPr>
      <w:autoSpaceDE w:val="0"/>
      <w:autoSpaceDN w:val="0"/>
      <w:adjustRightInd w:val="0"/>
    </w:pPr>
    <w:rPr>
      <w:rFonts w:ascii="Verdana" w:hAnsi="Verdana" w:cs="Verdana"/>
      <w:color w:val="000000"/>
      <w:sz w:val="24"/>
      <w:szCs w:val="24"/>
    </w:rPr>
  </w:style>
  <w:style w:type="character" w:customStyle="1" w:styleId="ConsPlusNormal0">
    <w:name w:val="ConsPlusNormal Знак"/>
    <w:link w:val="ConsPlusNormal"/>
    <w:locked/>
    <w:rsid w:val="00CC235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428">
      <w:bodyDiv w:val="1"/>
      <w:marLeft w:val="0"/>
      <w:marRight w:val="0"/>
      <w:marTop w:val="0"/>
      <w:marBottom w:val="0"/>
      <w:divBdr>
        <w:top w:val="none" w:sz="0" w:space="0" w:color="auto"/>
        <w:left w:val="none" w:sz="0" w:space="0" w:color="auto"/>
        <w:bottom w:val="none" w:sz="0" w:space="0" w:color="auto"/>
        <w:right w:val="none" w:sz="0" w:space="0" w:color="auto"/>
      </w:divBdr>
    </w:div>
    <w:div w:id="156120438">
      <w:bodyDiv w:val="1"/>
      <w:marLeft w:val="0"/>
      <w:marRight w:val="0"/>
      <w:marTop w:val="0"/>
      <w:marBottom w:val="0"/>
      <w:divBdr>
        <w:top w:val="none" w:sz="0" w:space="0" w:color="auto"/>
        <w:left w:val="none" w:sz="0" w:space="0" w:color="auto"/>
        <w:bottom w:val="none" w:sz="0" w:space="0" w:color="auto"/>
        <w:right w:val="none" w:sz="0" w:space="0" w:color="auto"/>
      </w:divBdr>
    </w:div>
    <w:div w:id="166599682">
      <w:bodyDiv w:val="1"/>
      <w:marLeft w:val="0"/>
      <w:marRight w:val="0"/>
      <w:marTop w:val="0"/>
      <w:marBottom w:val="0"/>
      <w:divBdr>
        <w:top w:val="none" w:sz="0" w:space="0" w:color="auto"/>
        <w:left w:val="none" w:sz="0" w:space="0" w:color="auto"/>
        <w:bottom w:val="none" w:sz="0" w:space="0" w:color="auto"/>
        <w:right w:val="none" w:sz="0" w:space="0" w:color="auto"/>
      </w:divBdr>
    </w:div>
    <w:div w:id="185027938">
      <w:bodyDiv w:val="1"/>
      <w:marLeft w:val="0"/>
      <w:marRight w:val="0"/>
      <w:marTop w:val="0"/>
      <w:marBottom w:val="0"/>
      <w:divBdr>
        <w:top w:val="none" w:sz="0" w:space="0" w:color="auto"/>
        <w:left w:val="none" w:sz="0" w:space="0" w:color="auto"/>
        <w:bottom w:val="none" w:sz="0" w:space="0" w:color="auto"/>
        <w:right w:val="none" w:sz="0" w:space="0" w:color="auto"/>
      </w:divBdr>
    </w:div>
    <w:div w:id="250168448">
      <w:bodyDiv w:val="1"/>
      <w:marLeft w:val="0"/>
      <w:marRight w:val="0"/>
      <w:marTop w:val="0"/>
      <w:marBottom w:val="0"/>
      <w:divBdr>
        <w:top w:val="none" w:sz="0" w:space="0" w:color="auto"/>
        <w:left w:val="none" w:sz="0" w:space="0" w:color="auto"/>
        <w:bottom w:val="none" w:sz="0" w:space="0" w:color="auto"/>
        <w:right w:val="none" w:sz="0" w:space="0" w:color="auto"/>
      </w:divBdr>
    </w:div>
    <w:div w:id="277836104">
      <w:bodyDiv w:val="1"/>
      <w:marLeft w:val="0"/>
      <w:marRight w:val="0"/>
      <w:marTop w:val="0"/>
      <w:marBottom w:val="0"/>
      <w:divBdr>
        <w:top w:val="none" w:sz="0" w:space="0" w:color="auto"/>
        <w:left w:val="none" w:sz="0" w:space="0" w:color="auto"/>
        <w:bottom w:val="none" w:sz="0" w:space="0" w:color="auto"/>
        <w:right w:val="none" w:sz="0" w:space="0" w:color="auto"/>
      </w:divBdr>
    </w:div>
    <w:div w:id="367729942">
      <w:bodyDiv w:val="1"/>
      <w:marLeft w:val="0"/>
      <w:marRight w:val="0"/>
      <w:marTop w:val="0"/>
      <w:marBottom w:val="0"/>
      <w:divBdr>
        <w:top w:val="none" w:sz="0" w:space="0" w:color="auto"/>
        <w:left w:val="none" w:sz="0" w:space="0" w:color="auto"/>
        <w:bottom w:val="none" w:sz="0" w:space="0" w:color="auto"/>
        <w:right w:val="none" w:sz="0" w:space="0" w:color="auto"/>
      </w:divBdr>
    </w:div>
    <w:div w:id="381363959">
      <w:bodyDiv w:val="1"/>
      <w:marLeft w:val="0"/>
      <w:marRight w:val="0"/>
      <w:marTop w:val="0"/>
      <w:marBottom w:val="0"/>
      <w:divBdr>
        <w:top w:val="none" w:sz="0" w:space="0" w:color="auto"/>
        <w:left w:val="none" w:sz="0" w:space="0" w:color="auto"/>
        <w:bottom w:val="none" w:sz="0" w:space="0" w:color="auto"/>
        <w:right w:val="none" w:sz="0" w:space="0" w:color="auto"/>
      </w:divBdr>
    </w:div>
    <w:div w:id="436020065">
      <w:bodyDiv w:val="1"/>
      <w:marLeft w:val="0"/>
      <w:marRight w:val="0"/>
      <w:marTop w:val="0"/>
      <w:marBottom w:val="0"/>
      <w:divBdr>
        <w:top w:val="none" w:sz="0" w:space="0" w:color="auto"/>
        <w:left w:val="none" w:sz="0" w:space="0" w:color="auto"/>
        <w:bottom w:val="none" w:sz="0" w:space="0" w:color="auto"/>
        <w:right w:val="none" w:sz="0" w:space="0" w:color="auto"/>
      </w:divBdr>
    </w:div>
    <w:div w:id="446003522">
      <w:bodyDiv w:val="1"/>
      <w:marLeft w:val="0"/>
      <w:marRight w:val="0"/>
      <w:marTop w:val="0"/>
      <w:marBottom w:val="0"/>
      <w:divBdr>
        <w:top w:val="none" w:sz="0" w:space="0" w:color="auto"/>
        <w:left w:val="none" w:sz="0" w:space="0" w:color="auto"/>
        <w:bottom w:val="none" w:sz="0" w:space="0" w:color="auto"/>
        <w:right w:val="none" w:sz="0" w:space="0" w:color="auto"/>
      </w:divBdr>
    </w:div>
    <w:div w:id="504131662">
      <w:bodyDiv w:val="1"/>
      <w:marLeft w:val="0"/>
      <w:marRight w:val="0"/>
      <w:marTop w:val="0"/>
      <w:marBottom w:val="0"/>
      <w:divBdr>
        <w:top w:val="none" w:sz="0" w:space="0" w:color="auto"/>
        <w:left w:val="none" w:sz="0" w:space="0" w:color="auto"/>
        <w:bottom w:val="none" w:sz="0" w:space="0" w:color="auto"/>
        <w:right w:val="none" w:sz="0" w:space="0" w:color="auto"/>
      </w:divBdr>
    </w:div>
    <w:div w:id="634333482">
      <w:bodyDiv w:val="1"/>
      <w:marLeft w:val="0"/>
      <w:marRight w:val="0"/>
      <w:marTop w:val="0"/>
      <w:marBottom w:val="0"/>
      <w:divBdr>
        <w:top w:val="none" w:sz="0" w:space="0" w:color="auto"/>
        <w:left w:val="none" w:sz="0" w:space="0" w:color="auto"/>
        <w:bottom w:val="none" w:sz="0" w:space="0" w:color="auto"/>
        <w:right w:val="none" w:sz="0" w:space="0" w:color="auto"/>
      </w:divBdr>
    </w:div>
    <w:div w:id="649553023">
      <w:bodyDiv w:val="1"/>
      <w:marLeft w:val="0"/>
      <w:marRight w:val="0"/>
      <w:marTop w:val="0"/>
      <w:marBottom w:val="0"/>
      <w:divBdr>
        <w:top w:val="none" w:sz="0" w:space="0" w:color="auto"/>
        <w:left w:val="none" w:sz="0" w:space="0" w:color="auto"/>
        <w:bottom w:val="none" w:sz="0" w:space="0" w:color="auto"/>
        <w:right w:val="none" w:sz="0" w:space="0" w:color="auto"/>
      </w:divBdr>
    </w:div>
    <w:div w:id="807629104">
      <w:bodyDiv w:val="1"/>
      <w:marLeft w:val="0"/>
      <w:marRight w:val="0"/>
      <w:marTop w:val="0"/>
      <w:marBottom w:val="0"/>
      <w:divBdr>
        <w:top w:val="none" w:sz="0" w:space="0" w:color="auto"/>
        <w:left w:val="none" w:sz="0" w:space="0" w:color="auto"/>
        <w:bottom w:val="none" w:sz="0" w:space="0" w:color="auto"/>
        <w:right w:val="none" w:sz="0" w:space="0" w:color="auto"/>
      </w:divBdr>
    </w:div>
    <w:div w:id="844442820">
      <w:bodyDiv w:val="1"/>
      <w:marLeft w:val="0"/>
      <w:marRight w:val="0"/>
      <w:marTop w:val="0"/>
      <w:marBottom w:val="0"/>
      <w:divBdr>
        <w:top w:val="none" w:sz="0" w:space="0" w:color="auto"/>
        <w:left w:val="none" w:sz="0" w:space="0" w:color="auto"/>
        <w:bottom w:val="none" w:sz="0" w:space="0" w:color="auto"/>
        <w:right w:val="none" w:sz="0" w:space="0" w:color="auto"/>
      </w:divBdr>
    </w:div>
    <w:div w:id="888879854">
      <w:bodyDiv w:val="1"/>
      <w:marLeft w:val="0"/>
      <w:marRight w:val="0"/>
      <w:marTop w:val="0"/>
      <w:marBottom w:val="0"/>
      <w:divBdr>
        <w:top w:val="none" w:sz="0" w:space="0" w:color="auto"/>
        <w:left w:val="none" w:sz="0" w:space="0" w:color="auto"/>
        <w:bottom w:val="none" w:sz="0" w:space="0" w:color="auto"/>
        <w:right w:val="none" w:sz="0" w:space="0" w:color="auto"/>
      </w:divBdr>
    </w:div>
    <w:div w:id="913974040">
      <w:bodyDiv w:val="1"/>
      <w:marLeft w:val="0"/>
      <w:marRight w:val="0"/>
      <w:marTop w:val="0"/>
      <w:marBottom w:val="0"/>
      <w:divBdr>
        <w:top w:val="none" w:sz="0" w:space="0" w:color="auto"/>
        <w:left w:val="none" w:sz="0" w:space="0" w:color="auto"/>
        <w:bottom w:val="none" w:sz="0" w:space="0" w:color="auto"/>
        <w:right w:val="none" w:sz="0" w:space="0" w:color="auto"/>
      </w:divBdr>
    </w:div>
    <w:div w:id="921718595">
      <w:bodyDiv w:val="1"/>
      <w:marLeft w:val="0"/>
      <w:marRight w:val="0"/>
      <w:marTop w:val="0"/>
      <w:marBottom w:val="0"/>
      <w:divBdr>
        <w:top w:val="none" w:sz="0" w:space="0" w:color="auto"/>
        <w:left w:val="none" w:sz="0" w:space="0" w:color="auto"/>
        <w:bottom w:val="none" w:sz="0" w:space="0" w:color="auto"/>
        <w:right w:val="none" w:sz="0" w:space="0" w:color="auto"/>
      </w:divBdr>
    </w:div>
    <w:div w:id="958923463">
      <w:bodyDiv w:val="1"/>
      <w:marLeft w:val="0"/>
      <w:marRight w:val="0"/>
      <w:marTop w:val="0"/>
      <w:marBottom w:val="0"/>
      <w:divBdr>
        <w:top w:val="none" w:sz="0" w:space="0" w:color="auto"/>
        <w:left w:val="none" w:sz="0" w:space="0" w:color="auto"/>
        <w:bottom w:val="none" w:sz="0" w:space="0" w:color="auto"/>
        <w:right w:val="none" w:sz="0" w:space="0" w:color="auto"/>
      </w:divBdr>
    </w:div>
    <w:div w:id="1011373590">
      <w:bodyDiv w:val="1"/>
      <w:marLeft w:val="0"/>
      <w:marRight w:val="0"/>
      <w:marTop w:val="0"/>
      <w:marBottom w:val="0"/>
      <w:divBdr>
        <w:top w:val="none" w:sz="0" w:space="0" w:color="auto"/>
        <w:left w:val="none" w:sz="0" w:space="0" w:color="auto"/>
        <w:bottom w:val="none" w:sz="0" w:space="0" w:color="auto"/>
        <w:right w:val="none" w:sz="0" w:space="0" w:color="auto"/>
      </w:divBdr>
    </w:div>
    <w:div w:id="1052195502">
      <w:bodyDiv w:val="1"/>
      <w:marLeft w:val="0"/>
      <w:marRight w:val="0"/>
      <w:marTop w:val="0"/>
      <w:marBottom w:val="0"/>
      <w:divBdr>
        <w:top w:val="none" w:sz="0" w:space="0" w:color="auto"/>
        <w:left w:val="none" w:sz="0" w:space="0" w:color="auto"/>
        <w:bottom w:val="none" w:sz="0" w:space="0" w:color="auto"/>
        <w:right w:val="none" w:sz="0" w:space="0" w:color="auto"/>
      </w:divBdr>
    </w:div>
    <w:div w:id="1095327063">
      <w:bodyDiv w:val="1"/>
      <w:marLeft w:val="0"/>
      <w:marRight w:val="0"/>
      <w:marTop w:val="0"/>
      <w:marBottom w:val="0"/>
      <w:divBdr>
        <w:top w:val="none" w:sz="0" w:space="0" w:color="auto"/>
        <w:left w:val="none" w:sz="0" w:space="0" w:color="auto"/>
        <w:bottom w:val="none" w:sz="0" w:space="0" w:color="auto"/>
        <w:right w:val="none" w:sz="0" w:space="0" w:color="auto"/>
      </w:divBdr>
    </w:div>
    <w:div w:id="1141968558">
      <w:bodyDiv w:val="1"/>
      <w:marLeft w:val="0"/>
      <w:marRight w:val="0"/>
      <w:marTop w:val="0"/>
      <w:marBottom w:val="0"/>
      <w:divBdr>
        <w:top w:val="none" w:sz="0" w:space="0" w:color="auto"/>
        <w:left w:val="none" w:sz="0" w:space="0" w:color="auto"/>
        <w:bottom w:val="none" w:sz="0" w:space="0" w:color="auto"/>
        <w:right w:val="none" w:sz="0" w:space="0" w:color="auto"/>
      </w:divBdr>
    </w:div>
    <w:div w:id="1164052243">
      <w:bodyDiv w:val="1"/>
      <w:marLeft w:val="0"/>
      <w:marRight w:val="0"/>
      <w:marTop w:val="0"/>
      <w:marBottom w:val="0"/>
      <w:divBdr>
        <w:top w:val="none" w:sz="0" w:space="0" w:color="auto"/>
        <w:left w:val="none" w:sz="0" w:space="0" w:color="auto"/>
        <w:bottom w:val="none" w:sz="0" w:space="0" w:color="auto"/>
        <w:right w:val="none" w:sz="0" w:space="0" w:color="auto"/>
      </w:divBdr>
    </w:div>
    <w:div w:id="1199781927">
      <w:bodyDiv w:val="1"/>
      <w:marLeft w:val="0"/>
      <w:marRight w:val="0"/>
      <w:marTop w:val="0"/>
      <w:marBottom w:val="0"/>
      <w:divBdr>
        <w:top w:val="none" w:sz="0" w:space="0" w:color="auto"/>
        <w:left w:val="none" w:sz="0" w:space="0" w:color="auto"/>
        <w:bottom w:val="none" w:sz="0" w:space="0" w:color="auto"/>
        <w:right w:val="none" w:sz="0" w:space="0" w:color="auto"/>
      </w:divBdr>
    </w:div>
    <w:div w:id="1232499911">
      <w:bodyDiv w:val="1"/>
      <w:marLeft w:val="0"/>
      <w:marRight w:val="0"/>
      <w:marTop w:val="0"/>
      <w:marBottom w:val="0"/>
      <w:divBdr>
        <w:top w:val="none" w:sz="0" w:space="0" w:color="auto"/>
        <w:left w:val="none" w:sz="0" w:space="0" w:color="auto"/>
        <w:bottom w:val="none" w:sz="0" w:space="0" w:color="auto"/>
        <w:right w:val="none" w:sz="0" w:space="0" w:color="auto"/>
      </w:divBdr>
    </w:div>
    <w:div w:id="1241713084">
      <w:bodyDiv w:val="1"/>
      <w:marLeft w:val="0"/>
      <w:marRight w:val="0"/>
      <w:marTop w:val="0"/>
      <w:marBottom w:val="0"/>
      <w:divBdr>
        <w:top w:val="none" w:sz="0" w:space="0" w:color="auto"/>
        <w:left w:val="none" w:sz="0" w:space="0" w:color="auto"/>
        <w:bottom w:val="none" w:sz="0" w:space="0" w:color="auto"/>
        <w:right w:val="none" w:sz="0" w:space="0" w:color="auto"/>
      </w:divBdr>
    </w:div>
    <w:div w:id="1332444702">
      <w:bodyDiv w:val="1"/>
      <w:marLeft w:val="0"/>
      <w:marRight w:val="0"/>
      <w:marTop w:val="0"/>
      <w:marBottom w:val="0"/>
      <w:divBdr>
        <w:top w:val="none" w:sz="0" w:space="0" w:color="auto"/>
        <w:left w:val="none" w:sz="0" w:space="0" w:color="auto"/>
        <w:bottom w:val="none" w:sz="0" w:space="0" w:color="auto"/>
        <w:right w:val="none" w:sz="0" w:space="0" w:color="auto"/>
      </w:divBdr>
    </w:div>
    <w:div w:id="1392269665">
      <w:bodyDiv w:val="1"/>
      <w:marLeft w:val="0"/>
      <w:marRight w:val="0"/>
      <w:marTop w:val="0"/>
      <w:marBottom w:val="0"/>
      <w:divBdr>
        <w:top w:val="none" w:sz="0" w:space="0" w:color="auto"/>
        <w:left w:val="none" w:sz="0" w:space="0" w:color="auto"/>
        <w:bottom w:val="none" w:sz="0" w:space="0" w:color="auto"/>
        <w:right w:val="none" w:sz="0" w:space="0" w:color="auto"/>
      </w:divBdr>
    </w:div>
    <w:div w:id="1402171927">
      <w:bodyDiv w:val="1"/>
      <w:marLeft w:val="0"/>
      <w:marRight w:val="0"/>
      <w:marTop w:val="0"/>
      <w:marBottom w:val="0"/>
      <w:divBdr>
        <w:top w:val="none" w:sz="0" w:space="0" w:color="auto"/>
        <w:left w:val="none" w:sz="0" w:space="0" w:color="auto"/>
        <w:bottom w:val="none" w:sz="0" w:space="0" w:color="auto"/>
        <w:right w:val="none" w:sz="0" w:space="0" w:color="auto"/>
      </w:divBdr>
    </w:div>
    <w:div w:id="1442453836">
      <w:bodyDiv w:val="1"/>
      <w:marLeft w:val="0"/>
      <w:marRight w:val="0"/>
      <w:marTop w:val="0"/>
      <w:marBottom w:val="0"/>
      <w:divBdr>
        <w:top w:val="none" w:sz="0" w:space="0" w:color="auto"/>
        <w:left w:val="none" w:sz="0" w:space="0" w:color="auto"/>
        <w:bottom w:val="none" w:sz="0" w:space="0" w:color="auto"/>
        <w:right w:val="none" w:sz="0" w:space="0" w:color="auto"/>
      </w:divBdr>
    </w:div>
    <w:div w:id="1442992660">
      <w:bodyDiv w:val="1"/>
      <w:marLeft w:val="0"/>
      <w:marRight w:val="0"/>
      <w:marTop w:val="0"/>
      <w:marBottom w:val="0"/>
      <w:divBdr>
        <w:top w:val="none" w:sz="0" w:space="0" w:color="auto"/>
        <w:left w:val="none" w:sz="0" w:space="0" w:color="auto"/>
        <w:bottom w:val="none" w:sz="0" w:space="0" w:color="auto"/>
        <w:right w:val="none" w:sz="0" w:space="0" w:color="auto"/>
      </w:divBdr>
    </w:div>
    <w:div w:id="1488201892">
      <w:bodyDiv w:val="1"/>
      <w:marLeft w:val="0"/>
      <w:marRight w:val="0"/>
      <w:marTop w:val="0"/>
      <w:marBottom w:val="0"/>
      <w:divBdr>
        <w:top w:val="none" w:sz="0" w:space="0" w:color="auto"/>
        <w:left w:val="none" w:sz="0" w:space="0" w:color="auto"/>
        <w:bottom w:val="none" w:sz="0" w:space="0" w:color="auto"/>
        <w:right w:val="none" w:sz="0" w:space="0" w:color="auto"/>
      </w:divBdr>
    </w:div>
    <w:div w:id="1514420829">
      <w:bodyDiv w:val="1"/>
      <w:marLeft w:val="0"/>
      <w:marRight w:val="0"/>
      <w:marTop w:val="0"/>
      <w:marBottom w:val="0"/>
      <w:divBdr>
        <w:top w:val="none" w:sz="0" w:space="0" w:color="auto"/>
        <w:left w:val="none" w:sz="0" w:space="0" w:color="auto"/>
        <w:bottom w:val="none" w:sz="0" w:space="0" w:color="auto"/>
        <w:right w:val="none" w:sz="0" w:space="0" w:color="auto"/>
      </w:divBdr>
    </w:div>
    <w:div w:id="1559247865">
      <w:bodyDiv w:val="1"/>
      <w:marLeft w:val="0"/>
      <w:marRight w:val="0"/>
      <w:marTop w:val="0"/>
      <w:marBottom w:val="0"/>
      <w:divBdr>
        <w:top w:val="none" w:sz="0" w:space="0" w:color="auto"/>
        <w:left w:val="none" w:sz="0" w:space="0" w:color="auto"/>
        <w:bottom w:val="none" w:sz="0" w:space="0" w:color="auto"/>
        <w:right w:val="none" w:sz="0" w:space="0" w:color="auto"/>
      </w:divBdr>
    </w:div>
    <w:div w:id="1560247041">
      <w:bodyDiv w:val="1"/>
      <w:marLeft w:val="0"/>
      <w:marRight w:val="0"/>
      <w:marTop w:val="0"/>
      <w:marBottom w:val="0"/>
      <w:divBdr>
        <w:top w:val="none" w:sz="0" w:space="0" w:color="auto"/>
        <w:left w:val="none" w:sz="0" w:space="0" w:color="auto"/>
        <w:bottom w:val="none" w:sz="0" w:space="0" w:color="auto"/>
        <w:right w:val="none" w:sz="0" w:space="0" w:color="auto"/>
      </w:divBdr>
    </w:div>
    <w:div w:id="1565412249">
      <w:bodyDiv w:val="1"/>
      <w:marLeft w:val="0"/>
      <w:marRight w:val="0"/>
      <w:marTop w:val="0"/>
      <w:marBottom w:val="0"/>
      <w:divBdr>
        <w:top w:val="none" w:sz="0" w:space="0" w:color="auto"/>
        <w:left w:val="none" w:sz="0" w:space="0" w:color="auto"/>
        <w:bottom w:val="none" w:sz="0" w:space="0" w:color="auto"/>
        <w:right w:val="none" w:sz="0" w:space="0" w:color="auto"/>
      </w:divBdr>
    </w:div>
    <w:div w:id="1786725921">
      <w:bodyDiv w:val="1"/>
      <w:marLeft w:val="0"/>
      <w:marRight w:val="0"/>
      <w:marTop w:val="0"/>
      <w:marBottom w:val="0"/>
      <w:divBdr>
        <w:top w:val="none" w:sz="0" w:space="0" w:color="auto"/>
        <w:left w:val="none" w:sz="0" w:space="0" w:color="auto"/>
        <w:bottom w:val="none" w:sz="0" w:space="0" w:color="auto"/>
        <w:right w:val="none" w:sz="0" w:space="0" w:color="auto"/>
      </w:divBdr>
    </w:div>
    <w:div w:id="1787655448">
      <w:bodyDiv w:val="1"/>
      <w:marLeft w:val="0"/>
      <w:marRight w:val="0"/>
      <w:marTop w:val="0"/>
      <w:marBottom w:val="0"/>
      <w:divBdr>
        <w:top w:val="none" w:sz="0" w:space="0" w:color="auto"/>
        <w:left w:val="none" w:sz="0" w:space="0" w:color="auto"/>
        <w:bottom w:val="none" w:sz="0" w:space="0" w:color="auto"/>
        <w:right w:val="none" w:sz="0" w:space="0" w:color="auto"/>
      </w:divBdr>
      <w:divsChild>
        <w:div w:id="96288515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69414853">
      <w:bodyDiv w:val="1"/>
      <w:marLeft w:val="0"/>
      <w:marRight w:val="0"/>
      <w:marTop w:val="0"/>
      <w:marBottom w:val="0"/>
      <w:divBdr>
        <w:top w:val="none" w:sz="0" w:space="0" w:color="auto"/>
        <w:left w:val="none" w:sz="0" w:space="0" w:color="auto"/>
        <w:bottom w:val="none" w:sz="0" w:space="0" w:color="auto"/>
        <w:right w:val="none" w:sz="0" w:space="0" w:color="auto"/>
      </w:divBdr>
    </w:div>
    <w:div w:id="1936670778">
      <w:bodyDiv w:val="1"/>
      <w:marLeft w:val="0"/>
      <w:marRight w:val="0"/>
      <w:marTop w:val="0"/>
      <w:marBottom w:val="0"/>
      <w:divBdr>
        <w:top w:val="none" w:sz="0" w:space="0" w:color="auto"/>
        <w:left w:val="none" w:sz="0" w:space="0" w:color="auto"/>
        <w:bottom w:val="none" w:sz="0" w:space="0" w:color="auto"/>
        <w:right w:val="none" w:sz="0" w:space="0" w:color="auto"/>
      </w:divBdr>
      <w:divsChild>
        <w:div w:id="16825301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043823089">
      <w:bodyDiv w:val="1"/>
      <w:marLeft w:val="0"/>
      <w:marRight w:val="0"/>
      <w:marTop w:val="0"/>
      <w:marBottom w:val="0"/>
      <w:divBdr>
        <w:top w:val="none" w:sz="0" w:space="0" w:color="auto"/>
        <w:left w:val="none" w:sz="0" w:space="0" w:color="auto"/>
        <w:bottom w:val="none" w:sz="0" w:space="0" w:color="auto"/>
        <w:right w:val="none" w:sz="0" w:space="0" w:color="auto"/>
      </w:divBdr>
    </w:div>
    <w:div w:id="2053916668">
      <w:bodyDiv w:val="1"/>
      <w:marLeft w:val="0"/>
      <w:marRight w:val="0"/>
      <w:marTop w:val="0"/>
      <w:marBottom w:val="0"/>
      <w:divBdr>
        <w:top w:val="none" w:sz="0" w:space="0" w:color="auto"/>
        <w:left w:val="none" w:sz="0" w:space="0" w:color="auto"/>
        <w:bottom w:val="none" w:sz="0" w:space="0" w:color="auto"/>
        <w:right w:val="none" w:sz="0" w:space="0" w:color="auto"/>
      </w:divBdr>
    </w:div>
    <w:div w:id="2060668958">
      <w:bodyDiv w:val="1"/>
      <w:marLeft w:val="0"/>
      <w:marRight w:val="0"/>
      <w:marTop w:val="0"/>
      <w:marBottom w:val="0"/>
      <w:divBdr>
        <w:top w:val="none" w:sz="0" w:space="0" w:color="auto"/>
        <w:left w:val="none" w:sz="0" w:space="0" w:color="auto"/>
        <w:bottom w:val="none" w:sz="0" w:space="0" w:color="auto"/>
        <w:right w:val="none" w:sz="0" w:space="0" w:color="auto"/>
      </w:divBdr>
    </w:div>
    <w:div w:id="2064139476">
      <w:bodyDiv w:val="1"/>
      <w:marLeft w:val="0"/>
      <w:marRight w:val="0"/>
      <w:marTop w:val="0"/>
      <w:marBottom w:val="0"/>
      <w:divBdr>
        <w:top w:val="none" w:sz="0" w:space="0" w:color="auto"/>
        <w:left w:val="none" w:sz="0" w:space="0" w:color="auto"/>
        <w:bottom w:val="none" w:sz="0" w:space="0" w:color="auto"/>
        <w:right w:val="none" w:sz="0" w:space="0" w:color="auto"/>
      </w:divBdr>
    </w:div>
    <w:div w:id="2103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13" Type="http://schemas.openxmlformats.org/officeDocument/2006/relationships/hyperlink" Target="consultantplus://offline/ref=43325AAC30BFBAF3696F7AEEDA16BBF5439277A9776BBBB10E0F9D1F8BBB57C441331AA72943E6z7H" TargetMode="External"/><Relationship Id="rId18" Type="http://schemas.openxmlformats.org/officeDocument/2006/relationships/hyperlink" Target="consultantplus://offline/ref=29200091178C9BBA6AC5CB784C9E5BE91542330CE9ABEC2507897230C46023A743DFD49D4648bE5F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25D41FB2EEBCE6D734B17FA16B3F393F9C87B830840F8727A1EF62AD2D089E7656B1C1FB57Ba0sFB" TargetMode="External"/><Relationship Id="rId7" Type="http://schemas.openxmlformats.org/officeDocument/2006/relationships/endnotes" Target="endnotes.xml"/><Relationship Id="rId12" Type="http://schemas.openxmlformats.org/officeDocument/2006/relationships/hyperlink" Target="consultantplus://offline/ref=43325AAC30BFBAF3696F7AEEDA16BBF5439876A77761BBB10E0F9D1F8BBB57C441331AA72F49E6z1H" TargetMode="External"/><Relationship Id="rId17" Type="http://schemas.openxmlformats.org/officeDocument/2006/relationships/hyperlink" Target="consultantplus://offline/ref=29200091178C9BBA6AC5CB784C9E5BE91542330CE9ABEC2507897230C46023A743DFD49D464AbE58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9200091178C9BBA6AC5CB784C9E5BE91543380EE6AAEC2507897230C46023A743DFD49946b45AF" TargetMode="External"/><Relationship Id="rId20" Type="http://schemas.openxmlformats.org/officeDocument/2006/relationships/hyperlink" Target="consultantplus://offline/ref=125D41FB2EEBCE6D734B17FA16B3F393F9C87B830840F8727A1EF62AD2D089E7656B1C1FB579a0s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325AAC30BFBAF3696F7AEEDA16BBF5439876A77761BBB10E0F9D1F8BBB57C441331AA72F46E6z5H" TargetMode="External"/><Relationship Id="rId24" Type="http://schemas.openxmlformats.org/officeDocument/2006/relationships/hyperlink" Target="http://www.pandia.ru/216684/" TargetMode="External"/><Relationship Id="rId5" Type="http://schemas.openxmlformats.org/officeDocument/2006/relationships/webSettings" Target="webSettings.xml"/><Relationship Id="rId15" Type="http://schemas.openxmlformats.org/officeDocument/2006/relationships/hyperlink" Target="http://etp-region.ru/" TargetMode="External"/><Relationship Id="rId23" Type="http://schemas.openxmlformats.org/officeDocument/2006/relationships/hyperlink" Target="consultantplus://offline/ref=8158ACB0E89641B317B4DC8207979792BE5C913356E5C4956EB8780E0C2EF73A87C4E1317F57J1t3B" TargetMode="External"/><Relationship Id="rId10" Type="http://schemas.openxmlformats.org/officeDocument/2006/relationships/hyperlink" Target="consultantplus://offline/ref=43325AAC30BFBAF3696F7AEEDA16BBF5439876A77761BBB10E0F9D1F8BBB57C441331AA72F44E6z3H" TargetMode="External"/><Relationship Id="rId19" Type="http://schemas.openxmlformats.org/officeDocument/2006/relationships/hyperlink" Target="consultantplus://offline/ref=125D41FB2EEBCE6D734B17FA16B3F393F9C87B830840F8727A1EF62AD2D089E7656B1C1CB57D05B5a7s6B" TargetMode="External"/><Relationship Id="rId4" Type="http://schemas.openxmlformats.org/officeDocument/2006/relationships/settings" Target="settings.xml"/><Relationship Id="rId9" Type="http://schemas.openxmlformats.org/officeDocument/2006/relationships/hyperlink" Target="consultantplus://offline/ref=43325AAC30BFBAF3696F7AEEDA16BBF5439876A77761BBB10E0F9D1F8BBB57C441331AA42F406F6FE7zBH" TargetMode="External"/><Relationship Id="rId14" Type="http://schemas.openxmlformats.org/officeDocument/2006/relationships/hyperlink" Target="http://etp-region.ru/" TargetMode="External"/><Relationship Id="rId22" Type="http://schemas.openxmlformats.org/officeDocument/2006/relationships/hyperlink" Target="consultantplus://offline/ref=125D41FB2EEBCE6D734B17FA16B3F393F9C87B830840F8727A1EF62AD2D089E7656B1C1FB574a0sB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BD9E-1702-4A17-86D0-97FEAD1D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9398</Words>
  <Characters>53571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62844</CharactersWithSpaces>
  <SharedDoc>false</SharedDoc>
  <HLinks>
    <vt:vector size="96" baseType="variant">
      <vt:variant>
        <vt:i4>6684774</vt:i4>
      </vt:variant>
      <vt:variant>
        <vt:i4>45</vt:i4>
      </vt:variant>
      <vt:variant>
        <vt:i4>0</vt:i4>
      </vt:variant>
      <vt:variant>
        <vt:i4>5</vt:i4>
      </vt:variant>
      <vt:variant>
        <vt:lpwstr>consultantplus://offline/ref=8158ACB0E89641B317B4DC8207979792BE5C913356E5C4956EB8780E0C2EF73A87C4E1317F57J1t3B</vt:lpwstr>
      </vt:variant>
      <vt:variant>
        <vt:lpwstr/>
      </vt:variant>
      <vt:variant>
        <vt:i4>3997804</vt:i4>
      </vt:variant>
      <vt:variant>
        <vt:i4>42</vt:i4>
      </vt:variant>
      <vt:variant>
        <vt:i4>0</vt:i4>
      </vt:variant>
      <vt:variant>
        <vt:i4>5</vt:i4>
      </vt:variant>
      <vt:variant>
        <vt:lpwstr>consultantplus://offline/ref=125D41FB2EEBCE6D734B17FA16B3F393F9C87B830840F8727A1EF62AD2D089E7656B1C1FB574a0sBB</vt:lpwstr>
      </vt:variant>
      <vt:variant>
        <vt:lpwstr/>
      </vt:variant>
      <vt:variant>
        <vt:i4>3997758</vt:i4>
      </vt:variant>
      <vt:variant>
        <vt:i4>39</vt:i4>
      </vt:variant>
      <vt:variant>
        <vt:i4>0</vt:i4>
      </vt:variant>
      <vt:variant>
        <vt:i4>5</vt:i4>
      </vt:variant>
      <vt:variant>
        <vt:lpwstr>consultantplus://offline/ref=125D41FB2EEBCE6D734B17FA16B3F393F9C87B830840F8727A1EF62AD2D089E7656B1C1FB57Ba0sFB</vt:lpwstr>
      </vt:variant>
      <vt:variant>
        <vt:lpwstr/>
      </vt:variant>
      <vt:variant>
        <vt:i4>3997754</vt:i4>
      </vt:variant>
      <vt:variant>
        <vt:i4>36</vt:i4>
      </vt:variant>
      <vt:variant>
        <vt:i4>0</vt:i4>
      </vt:variant>
      <vt:variant>
        <vt:i4>5</vt:i4>
      </vt:variant>
      <vt:variant>
        <vt:lpwstr>consultantplus://offline/ref=125D41FB2EEBCE6D734B17FA16B3F393F9C87B830840F8727A1EF62AD2D089E7656B1C1FB579a0s9B</vt:lpwstr>
      </vt:variant>
      <vt:variant>
        <vt:lpwstr/>
      </vt:variant>
      <vt:variant>
        <vt:i4>7274602</vt:i4>
      </vt:variant>
      <vt:variant>
        <vt:i4>33</vt:i4>
      </vt:variant>
      <vt:variant>
        <vt:i4>0</vt:i4>
      </vt:variant>
      <vt:variant>
        <vt:i4>5</vt:i4>
      </vt:variant>
      <vt:variant>
        <vt:lpwstr>consultantplus://offline/ref=125D41FB2EEBCE6D734B17FA16B3F393F9C87B830840F8727A1EF62AD2D089E7656B1C1CB57D05B5a7s6B</vt:lpwstr>
      </vt:variant>
      <vt:variant>
        <vt:lpwstr/>
      </vt:variant>
      <vt:variant>
        <vt:i4>2097203</vt:i4>
      </vt:variant>
      <vt:variant>
        <vt:i4>30</vt:i4>
      </vt:variant>
      <vt:variant>
        <vt:i4>0</vt:i4>
      </vt:variant>
      <vt:variant>
        <vt:i4>5</vt:i4>
      </vt:variant>
      <vt:variant>
        <vt:lpwstr>consultantplus://offline/ref=29200091178C9BBA6AC5CB784C9E5BE91542330CE9ABEC2507897230C46023A743DFD49D4648bE5FF</vt:lpwstr>
      </vt:variant>
      <vt:variant>
        <vt:lpwstr/>
      </vt:variant>
      <vt:variant>
        <vt:i4>2097204</vt:i4>
      </vt:variant>
      <vt:variant>
        <vt:i4>27</vt:i4>
      </vt:variant>
      <vt:variant>
        <vt:i4>0</vt:i4>
      </vt:variant>
      <vt:variant>
        <vt:i4>5</vt:i4>
      </vt:variant>
      <vt:variant>
        <vt:lpwstr>consultantplus://offline/ref=29200091178C9BBA6AC5CB784C9E5BE91542330CE9ABEC2507897230C46023A743DFD49D464AbE58F</vt:lpwstr>
      </vt:variant>
      <vt:variant>
        <vt:lpwstr/>
      </vt:variant>
      <vt:variant>
        <vt:i4>1310720</vt:i4>
      </vt:variant>
      <vt:variant>
        <vt:i4>24</vt:i4>
      </vt:variant>
      <vt:variant>
        <vt:i4>0</vt:i4>
      </vt:variant>
      <vt:variant>
        <vt:i4>5</vt:i4>
      </vt:variant>
      <vt:variant>
        <vt:lpwstr>consultantplus://offline/ref=29200091178C9BBA6AC5CB784C9E5BE91543380EE6AAEC2507897230C46023A743DFD49946b45AF</vt:lpwstr>
      </vt:variant>
      <vt:variant>
        <vt:lpwstr/>
      </vt:variant>
      <vt:variant>
        <vt:i4>1245192</vt:i4>
      </vt:variant>
      <vt:variant>
        <vt:i4>21</vt:i4>
      </vt:variant>
      <vt:variant>
        <vt:i4>0</vt:i4>
      </vt:variant>
      <vt:variant>
        <vt:i4>5</vt:i4>
      </vt:variant>
      <vt:variant>
        <vt:lpwstr>http://www.ots-tender.ru/</vt:lpwstr>
      </vt:variant>
      <vt:variant>
        <vt:lpwstr/>
      </vt:variant>
      <vt:variant>
        <vt:i4>1245192</vt:i4>
      </vt:variant>
      <vt:variant>
        <vt:i4>18</vt:i4>
      </vt:variant>
      <vt:variant>
        <vt:i4>0</vt:i4>
      </vt:variant>
      <vt:variant>
        <vt:i4>5</vt:i4>
      </vt:variant>
      <vt:variant>
        <vt:lpwstr>http://www.ots-tender.ru/</vt:lpwstr>
      </vt:variant>
      <vt:variant>
        <vt:lpwstr/>
      </vt:variant>
      <vt:variant>
        <vt:i4>3735657</vt:i4>
      </vt:variant>
      <vt:variant>
        <vt:i4>15</vt:i4>
      </vt:variant>
      <vt:variant>
        <vt:i4>0</vt:i4>
      </vt:variant>
      <vt:variant>
        <vt:i4>5</vt:i4>
      </vt:variant>
      <vt:variant>
        <vt:lpwstr>consultantplus://offline/ref=43325AAC30BFBAF3696F7AEEDA16BBF5439277A9776BBBB10E0F9D1F8BBB57C441331AA72943E6z7H</vt:lpwstr>
      </vt:variant>
      <vt:variant>
        <vt:lpwstr/>
      </vt:variant>
      <vt:variant>
        <vt:i4>3735660</vt:i4>
      </vt:variant>
      <vt:variant>
        <vt:i4>12</vt:i4>
      </vt:variant>
      <vt:variant>
        <vt:i4>0</vt:i4>
      </vt:variant>
      <vt:variant>
        <vt:i4>5</vt:i4>
      </vt:variant>
      <vt:variant>
        <vt:lpwstr>consultantplus://offline/ref=43325AAC30BFBAF3696F7AEEDA16BBF5439876A77761BBB10E0F9D1F8BBB57C441331AA72F49E6z1H</vt:lpwstr>
      </vt:variant>
      <vt:variant>
        <vt:lpwstr/>
      </vt:variant>
      <vt:variant>
        <vt:i4>3735655</vt:i4>
      </vt:variant>
      <vt:variant>
        <vt:i4>9</vt:i4>
      </vt:variant>
      <vt:variant>
        <vt:i4>0</vt:i4>
      </vt:variant>
      <vt:variant>
        <vt:i4>5</vt:i4>
      </vt:variant>
      <vt:variant>
        <vt:lpwstr>consultantplus://offline/ref=43325AAC30BFBAF3696F7AEEDA16BBF5439876A77761BBB10E0F9D1F8BBB57C441331AA72F46E6z5H</vt:lpwstr>
      </vt:variant>
      <vt:variant>
        <vt:lpwstr/>
      </vt:variant>
      <vt:variant>
        <vt:i4>3735651</vt:i4>
      </vt:variant>
      <vt:variant>
        <vt:i4>6</vt:i4>
      </vt:variant>
      <vt:variant>
        <vt:i4>0</vt:i4>
      </vt:variant>
      <vt:variant>
        <vt:i4>5</vt:i4>
      </vt:variant>
      <vt:variant>
        <vt:lpwstr>consultantplus://offline/ref=43325AAC30BFBAF3696F7AEEDA16BBF5439876A77761BBB10E0F9D1F8BBB57C441331AA72F44E6z3H</vt:lpwstr>
      </vt:variant>
      <vt:variant>
        <vt:lpwstr/>
      </vt:variant>
      <vt:variant>
        <vt:i4>3735604</vt:i4>
      </vt:variant>
      <vt:variant>
        <vt:i4>3</vt:i4>
      </vt:variant>
      <vt:variant>
        <vt:i4>0</vt:i4>
      </vt:variant>
      <vt:variant>
        <vt:i4>5</vt:i4>
      </vt:variant>
      <vt:variant>
        <vt:lpwstr>consultantplus://offline/ref=43325AAC30BFBAF3696F7AEEDA16BBF5439876A77761BBB10E0F9D1F8BBB57C441331AA42F406F6FE7zBH</vt:lpwstr>
      </vt:variant>
      <vt:variant>
        <vt:lpwstr/>
      </vt:variant>
      <vt:variant>
        <vt:i4>1245192</vt:i4>
      </vt:variant>
      <vt:variant>
        <vt:i4>0</vt:i4>
      </vt:variant>
      <vt:variant>
        <vt:i4>0</vt:i4>
      </vt:variant>
      <vt:variant>
        <vt:i4>5</vt:i4>
      </vt:variant>
      <vt:variant>
        <vt:lpwstr>http://www.ots-tender.ru/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2020-04-27T01:22:00Z</dcterms:created>
  <dcterms:modified xsi:type="dcterms:W3CDTF">2021-06-18T01:44:00Z</dcterms:modified>
</cp:coreProperties>
</file>