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0" w:rsidRPr="005811EB" w:rsidRDefault="002C6DE1" w:rsidP="001A5371">
      <w:pPr>
        <w:suppressLineNumbers/>
        <w:suppressAutoHyphens/>
        <w:adjustRightInd w:val="0"/>
        <w:snapToGrid w:val="0"/>
        <w:jc w:val="center"/>
        <w:rPr>
          <w:b/>
          <w:sz w:val="22"/>
          <w:szCs w:val="22"/>
        </w:rPr>
      </w:pPr>
      <w:r>
        <w:rPr>
          <w:b/>
          <w:noProof/>
          <w:sz w:val="22"/>
          <w:szCs w:val="22"/>
        </w:rPr>
        <w:drawing>
          <wp:inline distT="0" distB="0" distL="0" distR="0">
            <wp:extent cx="6848475" cy="9686411"/>
            <wp:effectExtent l="19050" t="0" r="9525" b="0"/>
            <wp:docPr id="1" name="Рисунок 0" descr="scan_2021062212323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10622123231_001.jpg"/>
                    <pic:cNvPicPr/>
                  </pic:nvPicPr>
                  <pic:blipFill>
                    <a:blip r:embed="rId8" cstate="print"/>
                    <a:stretch>
                      <a:fillRect/>
                    </a:stretch>
                  </pic:blipFill>
                  <pic:spPr>
                    <a:xfrm>
                      <a:off x="0" y="0"/>
                      <a:ext cx="6848475" cy="9686411"/>
                    </a:xfrm>
                    <a:prstGeom prst="rect">
                      <a:avLst/>
                    </a:prstGeom>
                  </pic:spPr>
                </pic:pic>
              </a:graphicData>
            </a:graphic>
          </wp:inline>
        </w:drawing>
      </w:r>
    </w:p>
    <w:p w:rsidR="001A5371" w:rsidRPr="005811EB" w:rsidRDefault="001A5371" w:rsidP="001A5371">
      <w:pPr>
        <w:suppressLineNumbers/>
        <w:suppressAutoHyphens/>
        <w:adjustRightInd w:val="0"/>
        <w:snapToGrid w:val="0"/>
        <w:jc w:val="center"/>
        <w:rPr>
          <w:b/>
          <w:sz w:val="22"/>
          <w:szCs w:val="22"/>
        </w:rPr>
      </w:pPr>
      <w:r w:rsidRPr="005811EB">
        <w:rPr>
          <w:b/>
          <w:sz w:val="22"/>
          <w:szCs w:val="22"/>
        </w:rPr>
        <w:lastRenderedPageBreak/>
        <w:t>СОДЕРЖАНИЕ</w:t>
      </w:r>
    </w:p>
    <w:p w:rsidR="001A5371" w:rsidRPr="005811EB" w:rsidRDefault="001A5371" w:rsidP="001A5371">
      <w:pPr>
        <w:pStyle w:val="1fff"/>
        <w:rPr>
          <w:sz w:val="22"/>
          <w:szCs w:val="22"/>
        </w:rPr>
      </w:pPr>
    </w:p>
    <w:p w:rsidR="00C76F7E" w:rsidRPr="005811EB" w:rsidRDefault="00C76F7E" w:rsidP="00C76F7E">
      <w:pPr>
        <w:pStyle w:val="115"/>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0"/>
      </w:tblGrid>
      <w:tr w:rsidR="00820675" w:rsidRPr="005811EB" w:rsidTr="005811EB">
        <w:tc>
          <w:tcPr>
            <w:tcW w:w="9430" w:type="dxa"/>
            <w:tcBorders>
              <w:top w:val="single" w:sz="4" w:space="0" w:color="auto"/>
              <w:left w:val="single" w:sz="4" w:space="0" w:color="auto"/>
              <w:bottom w:val="single" w:sz="4" w:space="0" w:color="auto"/>
              <w:right w:val="single" w:sz="4" w:space="0" w:color="auto"/>
            </w:tcBorders>
          </w:tcPr>
          <w:p w:rsidR="00820675" w:rsidRPr="005811EB" w:rsidRDefault="00820675" w:rsidP="000F4A56">
            <w:pPr>
              <w:rPr>
                <w:szCs w:val="22"/>
                <w:lang w:eastAsia="en-US"/>
              </w:rPr>
            </w:pPr>
            <w:r w:rsidRPr="005811EB">
              <w:rPr>
                <w:szCs w:val="22"/>
                <w:lang w:eastAsia="en-US"/>
              </w:rPr>
              <w:t>Введение</w:t>
            </w:r>
          </w:p>
        </w:tc>
      </w:tr>
      <w:tr w:rsidR="00820675" w:rsidRPr="005811EB" w:rsidTr="005811EB">
        <w:tc>
          <w:tcPr>
            <w:tcW w:w="9430" w:type="dxa"/>
            <w:tcBorders>
              <w:top w:val="single" w:sz="4" w:space="0" w:color="auto"/>
              <w:left w:val="single" w:sz="4" w:space="0" w:color="auto"/>
              <w:bottom w:val="single" w:sz="4" w:space="0" w:color="auto"/>
              <w:right w:val="single" w:sz="4" w:space="0" w:color="auto"/>
            </w:tcBorders>
          </w:tcPr>
          <w:p w:rsidR="00820675" w:rsidRPr="005811EB" w:rsidRDefault="005811EB" w:rsidP="00D25CC1">
            <w:pPr>
              <w:rPr>
                <w:szCs w:val="22"/>
                <w:lang w:eastAsia="en-US"/>
              </w:rPr>
            </w:pPr>
            <w:r w:rsidRPr="005811EB">
              <w:rPr>
                <w:szCs w:val="22"/>
                <w:lang w:eastAsia="en-US"/>
              </w:rPr>
              <w:t xml:space="preserve">Раздел I </w:t>
            </w:r>
            <w:r w:rsidR="00820675" w:rsidRPr="005811EB">
              <w:rPr>
                <w:szCs w:val="22"/>
                <w:lang w:eastAsia="en-US"/>
              </w:rPr>
              <w:t>Информационная карта аукциона в электронной форме</w:t>
            </w:r>
          </w:p>
        </w:tc>
      </w:tr>
      <w:tr w:rsidR="00820675" w:rsidRPr="005811EB" w:rsidTr="005811EB">
        <w:tc>
          <w:tcPr>
            <w:tcW w:w="9430" w:type="dxa"/>
            <w:tcBorders>
              <w:top w:val="single" w:sz="4" w:space="0" w:color="auto"/>
              <w:left w:val="single" w:sz="4" w:space="0" w:color="auto"/>
              <w:bottom w:val="single" w:sz="4" w:space="0" w:color="auto"/>
              <w:right w:val="single" w:sz="4" w:space="0" w:color="auto"/>
            </w:tcBorders>
            <w:hideMark/>
          </w:tcPr>
          <w:p w:rsidR="00820675" w:rsidRPr="005811EB" w:rsidRDefault="00820675" w:rsidP="005811EB">
            <w:pPr>
              <w:rPr>
                <w:szCs w:val="22"/>
                <w:lang w:eastAsia="en-US"/>
              </w:rPr>
            </w:pPr>
            <w:r w:rsidRPr="005811EB">
              <w:rPr>
                <w:szCs w:val="22"/>
                <w:lang w:eastAsia="en-US"/>
              </w:rPr>
              <w:t>Раздел II</w:t>
            </w:r>
            <w:r w:rsidR="005811EB" w:rsidRPr="005811EB">
              <w:rPr>
                <w:szCs w:val="22"/>
                <w:lang w:eastAsia="en-US"/>
              </w:rPr>
              <w:t xml:space="preserve"> </w:t>
            </w:r>
            <w:r w:rsidRPr="005811EB">
              <w:rPr>
                <w:szCs w:val="22"/>
                <w:lang w:eastAsia="en-US"/>
              </w:rPr>
              <w:t>Обоснование начальной (максимальной) цены договора</w:t>
            </w:r>
          </w:p>
        </w:tc>
      </w:tr>
      <w:tr w:rsidR="00820675" w:rsidRPr="005811EB" w:rsidTr="005811EB">
        <w:tc>
          <w:tcPr>
            <w:tcW w:w="9430" w:type="dxa"/>
            <w:tcBorders>
              <w:top w:val="single" w:sz="4" w:space="0" w:color="auto"/>
              <w:left w:val="single" w:sz="4" w:space="0" w:color="auto"/>
              <w:bottom w:val="single" w:sz="4" w:space="0" w:color="auto"/>
              <w:right w:val="single" w:sz="4" w:space="0" w:color="auto"/>
            </w:tcBorders>
            <w:hideMark/>
          </w:tcPr>
          <w:p w:rsidR="00820675" w:rsidRPr="005811EB" w:rsidRDefault="005811EB" w:rsidP="00D25CC1">
            <w:pPr>
              <w:rPr>
                <w:szCs w:val="22"/>
                <w:lang w:eastAsia="en-US"/>
              </w:rPr>
            </w:pPr>
            <w:r w:rsidRPr="005811EB">
              <w:rPr>
                <w:szCs w:val="22"/>
                <w:lang w:eastAsia="en-US"/>
              </w:rPr>
              <w:t xml:space="preserve">Раздел III  </w:t>
            </w:r>
            <w:r w:rsidR="00820675" w:rsidRPr="005811EB">
              <w:rPr>
                <w:szCs w:val="22"/>
                <w:lang w:eastAsia="en-US"/>
              </w:rPr>
              <w:t>Описание объекта закупки</w:t>
            </w:r>
          </w:p>
        </w:tc>
      </w:tr>
      <w:tr w:rsidR="00820675" w:rsidRPr="005811EB" w:rsidTr="005811EB">
        <w:tc>
          <w:tcPr>
            <w:tcW w:w="9430" w:type="dxa"/>
            <w:tcBorders>
              <w:top w:val="single" w:sz="4" w:space="0" w:color="auto"/>
              <w:left w:val="single" w:sz="4" w:space="0" w:color="auto"/>
              <w:bottom w:val="single" w:sz="4" w:space="0" w:color="auto"/>
              <w:right w:val="single" w:sz="4" w:space="0" w:color="auto"/>
            </w:tcBorders>
            <w:hideMark/>
          </w:tcPr>
          <w:p w:rsidR="00820675" w:rsidRPr="005811EB" w:rsidRDefault="005811EB" w:rsidP="005811EB">
            <w:pPr>
              <w:rPr>
                <w:szCs w:val="22"/>
                <w:lang w:eastAsia="en-US"/>
              </w:rPr>
            </w:pPr>
            <w:r w:rsidRPr="005811EB">
              <w:rPr>
                <w:szCs w:val="22"/>
                <w:lang w:eastAsia="en-US"/>
              </w:rPr>
              <w:t xml:space="preserve">Радел </w:t>
            </w:r>
            <w:r w:rsidRPr="005811EB">
              <w:rPr>
                <w:szCs w:val="22"/>
                <w:lang w:val="en-US" w:eastAsia="en-US"/>
              </w:rPr>
              <w:t>IV</w:t>
            </w:r>
            <w:r w:rsidR="00820675" w:rsidRPr="005811EB">
              <w:rPr>
                <w:szCs w:val="22"/>
                <w:lang w:eastAsia="en-US"/>
              </w:rPr>
              <w:t xml:space="preserve"> </w:t>
            </w:r>
            <w:r w:rsidRPr="005811EB">
              <w:rPr>
                <w:szCs w:val="22"/>
                <w:lang w:eastAsia="en-US"/>
              </w:rPr>
              <w:t xml:space="preserve"> </w:t>
            </w:r>
            <w:r w:rsidR="00820675" w:rsidRPr="005811EB">
              <w:rPr>
                <w:szCs w:val="22"/>
                <w:lang w:eastAsia="en-US"/>
              </w:rPr>
              <w:t xml:space="preserve">Проект договора </w:t>
            </w:r>
          </w:p>
        </w:tc>
      </w:tr>
      <w:tr w:rsidR="00820675" w:rsidRPr="005811EB" w:rsidTr="005811EB">
        <w:tc>
          <w:tcPr>
            <w:tcW w:w="9430" w:type="dxa"/>
            <w:tcBorders>
              <w:top w:val="single" w:sz="4" w:space="0" w:color="auto"/>
              <w:left w:val="single" w:sz="4" w:space="0" w:color="auto"/>
              <w:bottom w:val="single" w:sz="4" w:space="0" w:color="auto"/>
              <w:right w:val="single" w:sz="4" w:space="0" w:color="auto"/>
            </w:tcBorders>
            <w:hideMark/>
          </w:tcPr>
          <w:p w:rsidR="00820675" w:rsidRPr="005811EB" w:rsidRDefault="00820675" w:rsidP="005811EB">
            <w:pPr>
              <w:rPr>
                <w:szCs w:val="22"/>
                <w:lang w:eastAsia="en-US"/>
              </w:rPr>
            </w:pPr>
            <w:r w:rsidRPr="005811EB">
              <w:rPr>
                <w:szCs w:val="22"/>
                <w:lang w:eastAsia="en-US"/>
              </w:rPr>
              <w:t>Приложение №</w:t>
            </w:r>
            <w:r w:rsidR="005811EB" w:rsidRPr="005811EB">
              <w:rPr>
                <w:szCs w:val="22"/>
                <w:lang w:eastAsia="en-US"/>
              </w:rPr>
              <w:t>1</w:t>
            </w:r>
            <w:r w:rsidRPr="005811EB">
              <w:rPr>
                <w:szCs w:val="22"/>
                <w:lang w:eastAsia="en-US"/>
              </w:rPr>
              <w:t xml:space="preserve"> к Документации – Конкретные показатели</w:t>
            </w:r>
          </w:p>
        </w:tc>
      </w:tr>
    </w:tbl>
    <w:p w:rsidR="00C76F7E" w:rsidRPr="005811EB" w:rsidRDefault="00AA4580" w:rsidP="000F4A56">
      <w:pPr>
        <w:pStyle w:val="1f1"/>
        <w:rPr>
          <w:sz w:val="22"/>
          <w:szCs w:val="22"/>
        </w:rPr>
      </w:pPr>
      <w:r w:rsidRPr="005811EB">
        <w:rPr>
          <w:sz w:val="22"/>
          <w:szCs w:val="22"/>
        </w:rPr>
        <w:fldChar w:fldCharType="begin"/>
      </w:r>
      <w:r w:rsidR="00C76F7E" w:rsidRPr="005811EB">
        <w:rPr>
          <w:sz w:val="22"/>
          <w:szCs w:val="22"/>
        </w:rPr>
        <w:instrText xml:space="preserve"> TOC \o "1-1" \h \z \u </w:instrText>
      </w:r>
      <w:r w:rsidRPr="005811EB">
        <w:rPr>
          <w:sz w:val="22"/>
          <w:szCs w:val="22"/>
        </w:rPr>
        <w:fldChar w:fldCharType="end"/>
      </w:r>
    </w:p>
    <w:p w:rsidR="002A5358" w:rsidRPr="005811EB" w:rsidRDefault="002A5358" w:rsidP="001A5371">
      <w:pPr>
        <w:rPr>
          <w:sz w:val="22"/>
          <w:szCs w:val="22"/>
        </w:rPr>
      </w:pPr>
    </w:p>
    <w:p w:rsidR="002A5358" w:rsidRPr="005811EB" w:rsidRDefault="002A5358">
      <w:pPr>
        <w:jc w:val="left"/>
        <w:rPr>
          <w:sz w:val="22"/>
          <w:szCs w:val="22"/>
        </w:rPr>
      </w:pPr>
      <w:r w:rsidRPr="005811EB">
        <w:rPr>
          <w:sz w:val="22"/>
          <w:szCs w:val="22"/>
        </w:rPr>
        <w:br w:type="page"/>
      </w:r>
    </w:p>
    <w:p w:rsidR="002A5358" w:rsidRPr="005811EB" w:rsidRDefault="002A5358" w:rsidP="002A5358">
      <w:pPr>
        <w:widowControl w:val="0"/>
        <w:jc w:val="left"/>
        <w:outlineLvl w:val="1"/>
        <w:rPr>
          <w:b/>
          <w:sz w:val="22"/>
          <w:szCs w:val="22"/>
        </w:rPr>
      </w:pPr>
      <w:bookmarkStart w:id="0" w:name="_Toc467516353"/>
      <w:r w:rsidRPr="005811EB">
        <w:rPr>
          <w:b/>
          <w:sz w:val="22"/>
          <w:szCs w:val="22"/>
        </w:rPr>
        <w:lastRenderedPageBreak/>
        <w:t>ВВЕДЕНИЕ</w:t>
      </w:r>
      <w:bookmarkEnd w:id="0"/>
    </w:p>
    <w:p w:rsidR="002A5358" w:rsidRPr="005811EB" w:rsidRDefault="002A5358" w:rsidP="002A5358">
      <w:pPr>
        <w:widowControl w:val="0"/>
        <w:jc w:val="left"/>
        <w:outlineLvl w:val="1"/>
        <w:rPr>
          <w:sz w:val="22"/>
          <w:szCs w:val="22"/>
        </w:rPr>
      </w:pPr>
    </w:p>
    <w:p w:rsidR="002A5358" w:rsidRPr="005811EB" w:rsidRDefault="002A5358" w:rsidP="00896BFD">
      <w:pPr>
        <w:numPr>
          <w:ilvl w:val="1"/>
          <w:numId w:val="91"/>
        </w:numPr>
        <w:suppressLineNumbers/>
        <w:tabs>
          <w:tab w:val="num" w:pos="709"/>
          <w:tab w:val="num" w:pos="993"/>
          <w:tab w:val="left" w:pos="1276"/>
        </w:tabs>
        <w:suppressAutoHyphens/>
        <w:ind w:left="851" w:hanging="851"/>
        <w:outlineLvl w:val="1"/>
        <w:rPr>
          <w:b/>
          <w:sz w:val="22"/>
          <w:szCs w:val="22"/>
        </w:rPr>
      </w:pPr>
      <w:bookmarkStart w:id="1" w:name="_Toc123405452"/>
      <w:bookmarkStart w:id="2" w:name="_Ref193979532"/>
      <w:bookmarkStart w:id="3" w:name="_Ref193982923"/>
      <w:r w:rsidRPr="005811EB">
        <w:rPr>
          <w:b/>
          <w:sz w:val="22"/>
          <w:szCs w:val="22"/>
        </w:rPr>
        <w:t>Законодательное регулирование</w:t>
      </w:r>
      <w:bookmarkEnd w:id="1"/>
      <w:bookmarkEnd w:id="2"/>
      <w:bookmarkEnd w:id="3"/>
    </w:p>
    <w:p w:rsidR="002A5358" w:rsidRPr="005811EB" w:rsidRDefault="002A5358" w:rsidP="0059455C">
      <w:pPr>
        <w:tabs>
          <w:tab w:val="num" w:pos="960"/>
          <w:tab w:val="num" w:pos="1004"/>
        </w:tabs>
        <w:ind w:left="709"/>
        <w:rPr>
          <w:sz w:val="22"/>
          <w:szCs w:val="22"/>
        </w:rPr>
      </w:pPr>
      <w:bookmarkStart w:id="4" w:name="_Ref119427085"/>
      <w:r w:rsidRPr="005811EB">
        <w:rPr>
          <w:sz w:val="22"/>
          <w:szCs w:val="22"/>
        </w:rPr>
        <w:t xml:space="preserve">Настоящая документация об электронном аукционе подготовлена </w:t>
      </w:r>
      <w:r w:rsidR="0061381A" w:rsidRPr="005811EB">
        <w:rPr>
          <w:caps/>
          <w:color w:val="2C2C2C"/>
          <w:sz w:val="22"/>
          <w:szCs w:val="22"/>
        </w:rPr>
        <w:t>МУНИЦИПАЛЬНОЕ АВТОНОМНОЕ ДОШКОЛЬНОЕ ОБРАЗОВАТЕЛЬНОЕ УЧРЕЖДЕНИЕ ДЕТСКИЙ САД №30 "ЖУРАВУШКА" КОМБИНИРОВАННОГО ВИДА ГОРОДСКОГО ОКРУГА ГОРОД КУМЕРТАУ РЕСПУБЛИКИ БАШКОРТОСТАН</w:t>
      </w:r>
      <w:r w:rsidRPr="005811EB">
        <w:rPr>
          <w:sz w:val="22"/>
          <w:szCs w:val="22"/>
        </w:rPr>
        <w:t xml:space="preserve"> в соответствии с </w:t>
      </w:r>
      <w:bookmarkEnd w:id="4"/>
      <w:r w:rsidR="007767A1" w:rsidRPr="005811EB">
        <w:rPr>
          <w:sz w:val="22"/>
          <w:szCs w:val="22"/>
        </w:rPr>
        <w:t>Федеральный закон "О закупках товаров, работ, услуг отдельными видами юридических лиц" от 18.07.2011 N 223-ФЗ</w:t>
      </w:r>
      <w:r w:rsidRPr="005811EB">
        <w:rPr>
          <w:sz w:val="22"/>
          <w:szCs w:val="22"/>
        </w:rPr>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rsidR="002A5358" w:rsidRPr="005811EB" w:rsidRDefault="002A5358" w:rsidP="002A5358">
      <w:pPr>
        <w:tabs>
          <w:tab w:val="num" w:pos="960"/>
          <w:tab w:val="num" w:pos="1004"/>
        </w:tabs>
        <w:rPr>
          <w:sz w:val="22"/>
          <w:szCs w:val="22"/>
        </w:rPr>
      </w:pPr>
    </w:p>
    <w:p w:rsidR="002A5358" w:rsidRPr="005811EB" w:rsidRDefault="002A5358" w:rsidP="00896BFD">
      <w:pPr>
        <w:numPr>
          <w:ilvl w:val="1"/>
          <w:numId w:val="91"/>
        </w:numPr>
        <w:suppressLineNumbers/>
        <w:tabs>
          <w:tab w:val="num" w:pos="716"/>
          <w:tab w:val="num" w:pos="912"/>
        </w:tabs>
        <w:suppressAutoHyphens/>
        <w:ind w:left="1134" w:hanging="1134"/>
        <w:outlineLvl w:val="1"/>
        <w:rPr>
          <w:b/>
          <w:sz w:val="22"/>
          <w:szCs w:val="22"/>
        </w:rPr>
      </w:pPr>
      <w:bookmarkStart w:id="5" w:name="_Ref193979581"/>
      <w:bookmarkStart w:id="6" w:name="_Toc123405453"/>
      <w:bookmarkStart w:id="7" w:name="_Ref193979557"/>
      <w:r w:rsidRPr="005811EB">
        <w:rPr>
          <w:b/>
          <w:sz w:val="22"/>
          <w:szCs w:val="22"/>
        </w:rPr>
        <w:t>Заказчик</w:t>
      </w:r>
      <w:bookmarkStart w:id="8" w:name="_Ref193981836"/>
      <w:bookmarkEnd w:id="5"/>
      <w:r w:rsidRPr="005811EB">
        <w:rPr>
          <w:b/>
          <w:sz w:val="22"/>
          <w:szCs w:val="22"/>
        </w:rPr>
        <w:t>:</w:t>
      </w:r>
    </w:p>
    <w:p w:rsidR="002A5358" w:rsidRPr="005811EB" w:rsidRDefault="002A5358" w:rsidP="002A5358">
      <w:pPr>
        <w:keepLines/>
        <w:widowControl w:val="0"/>
        <w:suppressLineNumbers/>
        <w:tabs>
          <w:tab w:val="num" w:pos="716"/>
          <w:tab w:val="num" w:pos="912"/>
        </w:tabs>
        <w:suppressAutoHyphens/>
        <w:spacing w:after="60"/>
        <w:outlineLvl w:val="1"/>
        <w:rPr>
          <w:sz w:val="22"/>
          <w:szCs w:val="22"/>
        </w:rPr>
      </w:pPr>
      <w:r w:rsidRPr="005811EB">
        <w:rPr>
          <w:b/>
          <w:sz w:val="22"/>
          <w:szCs w:val="22"/>
        </w:rPr>
        <w:tab/>
      </w:r>
      <w:r w:rsidR="0061381A" w:rsidRPr="005811EB">
        <w:rPr>
          <w:caps/>
          <w:color w:val="2C2C2C"/>
          <w:sz w:val="22"/>
          <w:szCs w:val="22"/>
        </w:rPr>
        <w:t>МУНИЦИПАЛЬНОЕ АВТОНОМНОЕ ДОШКОЛЬНОЕ ОБРАЗОВАТЕЛЬНОЕ УЧРЕЖДЕНИЕ ДЕТСКИЙ САД №30 "ЖУРАВУШКА" КОМБИНИРОВАННОГО ВИДА ГОРОДСКОГО ОКРУГА ГОРОД КУМЕРТАУ РЕСПУБЛИКИ БАШКОРТОСТАН</w:t>
      </w:r>
      <w:r w:rsidR="000C569C" w:rsidRPr="005811EB">
        <w:rPr>
          <w:sz w:val="22"/>
          <w:szCs w:val="22"/>
        </w:rPr>
        <w:t xml:space="preserve"> </w:t>
      </w:r>
      <w:r w:rsidRPr="005811EB">
        <w:rPr>
          <w:sz w:val="22"/>
          <w:szCs w:val="22"/>
        </w:rPr>
        <w:t>(далее – Заказчик);</w:t>
      </w:r>
    </w:p>
    <w:p w:rsidR="00514360" w:rsidRPr="005811EB" w:rsidRDefault="00514360" w:rsidP="002A5358">
      <w:pPr>
        <w:keepLines/>
        <w:widowControl w:val="0"/>
        <w:suppressLineNumbers/>
        <w:tabs>
          <w:tab w:val="num" w:pos="716"/>
          <w:tab w:val="num" w:pos="912"/>
        </w:tabs>
        <w:suppressAutoHyphens/>
        <w:spacing w:after="60"/>
        <w:outlineLvl w:val="1"/>
        <w:rPr>
          <w:sz w:val="22"/>
          <w:szCs w:val="22"/>
        </w:rPr>
      </w:pPr>
    </w:p>
    <w:p w:rsidR="002A5358" w:rsidRPr="005811EB" w:rsidRDefault="00514360" w:rsidP="007767A1">
      <w:pPr>
        <w:keepLines/>
        <w:widowControl w:val="0"/>
        <w:suppressLineNumbers/>
        <w:tabs>
          <w:tab w:val="num" w:pos="716"/>
          <w:tab w:val="num" w:pos="912"/>
        </w:tabs>
        <w:suppressAutoHyphens/>
        <w:spacing w:after="60"/>
        <w:outlineLvl w:val="1"/>
        <w:rPr>
          <w:b/>
          <w:sz w:val="22"/>
          <w:szCs w:val="22"/>
        </w:rPr>
      </w:pPr>
      <w:r w:rsidRPr="005811EB">
        <w:rPr>
          <w:b/>
          <w:sz w:val="22"/>
          <w:szCs w:val="22"/>
        </w:rPr>
        <w:tab/>
      </w:r>
      <w:bookmarkStart w:id="9" w:name="_Toc196459114"/>
      <w:r w:rsidR="002A5358" w:rsidRPr="005811EB">
        <w:rPr>
          <w:b/>
          <w:sz w:val="22"/>
          <w:szCs w:val="22"/>
        </w:rPr>
        <w:t xml:space="preserve">Предмет </w:t>
      </w:r>
      <w:bookmarkEnd w:id="9"/>
      <w:r w:rsidR="007767A1" w:rsidRPr="005811EB">
        <w:rPr>
          <w:b/>
          <w:sz w:val="22"/>
          <w:szCs w:val="22"/>
        </w:rPr>
        <w:t>договора</w:t>
      </w:r>
    </w:p>
    <w:p w:rsidR="00150694" w:rsidRPr="005811EB" w:rsidRDefault="00150694" w:rsidP="00150694">
      <w:pPr>
        <w:suppressLineNumbers/>
        <w:suppressAutoHyphens/>
        <w:outlineLvl w:val="1"/>
        <w:rPr>
          <w:b/>
          <w:sz w:val="22"/>
          <w:szCs w:val="22"/>
        </w:rPr>
      </w:pPr>
      <w:bookmarkStart w:id="10" w:name="_Toc196459115"/>
      <w:r w:rsidRPr="005811EB">
        <w:rPr>
          <w:sz w:val="22"/>
          <w:szCs w:val="22"/>
        </w:rPr>
        <w:t>Капитальный ремонт  канализационной системы и сантехнического оборудования в МАДОУ д/с №30 "Журавушка"</w:t>
      </w:r>
      <w:r w:rsidR="006B08CC" w:rsidRPr="005811EB">
        <w:rPr>
          <w:sz w:val="22"/>
          <w:szCs w:val="22"/>
        </w:rPr>
        <w:t xml:space="preserve"> </w:t>
      </w:r>
      <w:r w:rsidR="006B08CC" w:rsidRPr="005811EB">
        <w:rPr>
          <w:bCs/>
          <w:sz w:val="22"/>
          <w:szCs w:val="22"/>
        </w:rPr>
        <w:t>по адресу: РБ, г. Кумертау, ул. Логовая, 14.</w:t>
      </w:r>
    </w:p>
    <w:p w:rsidR="002A5358" w:rsidRPr="005811EB" w:rsidRDefault="002A5358" w:rsidP="00896BFD">
      <w:pPr>
        <w:numPr>
          <w:ilvl w:val="1"/>
          <w:numId w:val="91"/>
        </w:numPr>
        <w:suppressLineNumbers/>
        <w:tabs>
          <w:tab w:val="num" w:pos="716"/>
          <w:tab w:val="num" w:pos="912"/>
        </w:tabs>
        <w:suppressAutoHyphens/>
        <w:ind w:left="851" w:hanging="851"/>
        <w:outlineLvl w:val="1"/>
        <w:rPr>
          <w:b/>
          <w:sz w:val="22"/>
          <w:szCs w:val="22"/>
        </w:rPr>
      </w:pPr>
      <w:r w:rsidRPr="005811EB">
        <w:rPr>
          <w:b/>
          <w:sz w:val="22"/>
          <w:szCs w:val="22"/>
        </w:rPr>
        <w:t>Условия проведения электронного аукциона</w:t>
      </w:r>
    </w:p>
    <w:bookmarkEnd w:id="6"/>
    <w:bookmarkEnd w:id="7"/>
    <w:bookmarkEnd w:id="8"/>
    <w:bookmarkEnd w:id="10"/>
    <w:p w:rsidR="002A5358" w:rsidRPr="005811EB" w:rsidRDefault="0061381A" w:rsidP="00896BFD">
      <w:pPr>
        <w:numPr>
          <w:ilvl w:val="2"/>
          <w:numId w:val="91"/>
        </w:numPr>
        <w:tabs>
          <w:tab w:val="num" w:pos="1276"/>
        </w:tabs>
        <w:rPr>
          <w:sz w:val="22"/>
          <w:szCs w:val="22"/>
        </w:rPr>
      </w:pPr>
      <w:r w:rsidRPr="005811EB">
        <w:rPr>
          <w:caps/>
          <w:color w:val="2C2C2C"/>
          <w:sz w:val="22"/>
          <w:szCs w:val="22"/>
        </w:rPr>
        <w:t>МУНИЦИПАЛЬНОЕ АВТОНОМНОЕ ДОШКОЛЬНОЕ ОБРАЗОВАТЕЛЬНОЕ УЧРЕЖДЕНИЕ ДЕТСКИЙ САД №30 "ЖУРАВУШКА" КОМБИНИРОВАННОГО ВИДА ГОРОДСКОГО ОКРУГА ГОРОД КУМЕРТАУ РЕСПУБЛИКИ БАШКОРТОСТАН</w:t>
      </w:r>
      <w:r w:rsidR="002A5358" w:rsidRPr="005811EB">
        <w:rPr>
          <w:sz w:val="22"/>
          <w:szCs w:val="22"/>
        </w:rPr>
        <w:t xml:space="preserve"> проводит электронный аукцион (далее – Аукцион) на право заключить </w:t>
      </w:r>
      <w:r w:rsidR="00855CF2" w:rsidRPr="005811EB">
        <w:rPr>
          <w:sz w:val="22"/>
          <w:szCs w:val="22"/>
        </w:rPr>
        <w:t>договор</w:t>
      </w:r>
      <w:r w:rsidR="002A5358" w:rsidRPr="005811EB">
        <w:rPr>
          <w:sz w:val="22"/>
          <w:szCs w:val="22"/>
        </w:rPr>
        <w:t xml:space="preserve"> на условиях, изложенных в настоящей документации об электронном аукционе (далее – Документация).</w:t>
      </w:r>
    </w:p>
    <w:p w:rsidR="002A5358" w:rsidRPr="005811EB" w:rsidRDefault="002A5358" w:rsidP="00896BFD">
      <w:pPr>
        <w:numPr>
          <w:ilvl w:val="2"/>
          <w:numId w:val="91"/>
        </w:numPr>
        <w:tabs>
          <w:tab w:val="num" w:pos="1276"/>
        </w:tabs>
        <w:rPr>
          <w:sz w:val="22"/>
          <w:szCs w:val="22"/>
        </w:rPr>
      </w:pPr>
      <w:r w:rsidRPr="005811EB">
        <w:rPr>
          <w:sz w:val="22"/>
          <w:szCs w:val="22"/>
        </w:rPr>
        <w:t xml:space="preserve">Условия проведения Аукциона, в том числе сведения о начальной (максимальной) цене </w:t>
      </w:r>
      <w:r w:rsidR="00855CF2" w:rsidRPr="005811EB">
        <w:rPr>
          <w:sz w:val="22"/>
          <w:szCs w:val="22"/>
        </w:rPr>
        <w:t>договора</w:t>
      </w:r>
      <w:r w:rsidRPr="005811EB">
        <w:rPr>
          <w:sz w:val="22"/>
          <w:szCs w:val="22"/>
        </w:rPr>
        <w:t xml:space="preserve"> и требованиях к Участникам закупки, изложены в информационной карте Аукциона (далее – Информационная карта, раздел I Документации).</w:t>
      </w:r>
    </w:p>
    <w:p w:rsidR="002A5358" w:rsidRPr="005811EB" w:rsidRDefault="002A5358" w:rsidP="00896BFD">
      <w:pPr>
        <w:numPr>
          <w:ilvl w:val="2"/>
          <w:numId w:val="91"/>
        </w:numPr>
        <w:tabs>
          <w:tab w:val="num" w:pos="1276"/>
        </w:tabs>
        <w:rPr>
          <w:sz w:val="22"/>
          <w:szCs w:val="22"/>
        </w:rPr>
      </w:pPr>
      <w:r w:rsidRPr="005811EB">
        <w:rPr>
          <w:sz w:val="22"/>
          <w:szCs w:val="22"/>
        </w:rPr>
        <w:t xml:space="preserve">Обоснование начальной (максимальной) цены </w:t>
      </w:r>
      <w:r w:rsidR="00855CF2" w:rsidRPr="005811EB">
        <w:rPr>
          <w:sz w:val="22"/>
          <w:szCs w:val="22"/>
        </w:rPr>
        <w:t>договора</w:t>
      </w:r>
      <w:r w:rsidRPr="005811EB">
        <w:rPr>
          <w:sz w:val="22"/>
          <w:szCs w:val="22"/>
        </w:rPr>
        <w:t xml:space="preserve"> представлено в разделе II Документации.</w:t>
      </w:r>
    </w:p>
    <w:p w:rsidR="002A5358" w:rsidRPr="005811EB" w:rsidRDefault="002A5358" w:rsidP="00896BFD">
      <w:pPr>
        <w:numPr>
          <w:ilvl w:val="2"/>
          <w:numId w:val="91"/>
        </w:numPr>
        <w:tabs>
          <w:tab w:val="num" w:pos="1276"/>
        </w:tabs>
        <w:rPr>
          <w:sz w:val="22"/>
          <w:szCs w:val="22"/>
        </w:rPr>
      </w:pPr>
      <w:r w:rsidRPr="005811EB">
        <w:rPr>
          <w:sz w:val="22"/>
          <w:szCs w:val="22"/>
        </w:rPr>
        <w:t>Наименование и описание объекта закупки представлены в разделе III Документации.</w:t>
      </w:r>
    </w:p>
    <w:p w:rsidR="002A5358" w:rsidRPr="005811EB" w:rsidRDefault="002A5358" w:rsidP="00896BFD">
      <w:pPr>
        <w:numPr>
          <w:ilvl w:val="2"/>
          <w:numId w:val="91"/>
        </w:numPr>
        <w:tabs>
          <w:tab w:val="num" w:pos="1276"/>
        </w:tabs>
        <w:rPr>
          <w:sz w:val="22"/>
          <w:szCs w:val="22"/>
        </w:rPr>
      </w:pPr>
      <w:r w:rsidRPr="005811EB">
        <w:rPr>
          <w:sz w:val="22"/>
          <w:szCs w:val="22"/>
        </w:rPr>
        <w:t xml:space="preserve">Проект </w:t>
      </w:r>
      <w:r w:rsidR="00855CF2" w:rsidRPr="005811EB">
        <w:rPr>
          <w:sz w:val="22"/>
          <w:szCs w:val="22"/>
        </w:rPr>
        <w:t>договора</w:t>
      </w:r>
      <w:r w:rsidRPr="005811EB">
        <w:rPr>
          <w:sz w:val="22"/>
          <w:szCs w:val="22"/>
        </w:rPr>
        <w:t xml:space="preserve"> представлен в </w:t>
      </w:r>
      <w:r w:rsidR="005811EB" w:rsidRPr="005811EB">
        <w:rPr>
          <w:sz w:val="22"/>
          <w:szCs w:val="22"/>
        </w:rPr>
        <w:t xml:space="preserve">Разделе </w:t>
      </w:r>
      <w:r w:rsidR="005811EB" w:rsidRPr="005811EB">
        <w:rPr>
          <w:sz w:val="22"/>
          <w:szCs w:val="22"/>
          <w:lang w:val="en-US"/>
        </w:rPr>
        <w:t>IV</w:t>
      </w:r>
    </w:p>
    <w:p w:rsidR="008E5B35" w:rsidRPr="005811EB" w:rsidRDefault="008E5B35" w:rsidP="008E5B35">
      <w:pPr>
        <w:ind w:left="720"/>
        <w:rPr>
          <w:sz w:val="22"/>
          <w:szCs w:val="22"/>
        </w:rPr>
      </w:pPr>
    </w:p>
    <w:p w:rsidR="007E39B7" w:rsidRPr="005811EB" w:rsidRDefault="007E39B7" w:rsidP="008E5B35">
      <w:pPr>
        <w:jc w:val="center"/>
        <w:rPr>
          <w:rFonts w:eastAsia="Calibri"/>
          <w:b/>
          <w:sz w:val="22"/>
          <w:szCs w:val="22"/>
          <w:lang w:eastAsia="en-US"/>
        </w:rPr>
      </w:pPr>
      <w:bookmarkStart w:id="11" w:name="_Toc388632393"/>
      <w:bookmarkStart w:id="12" w:name="_Toc467516354"/>
      <w:r w:rsidRPr="005811EB">
        <w:rPr>
          <w:rFonts w:eastAsia="Calibri"/>
          <w:b/>
          <w:bCs/>
          <w:szCs w:val="22"/>
          <w:lang w:eastAsia="en-US"/>
        </w:rPr>
        <w:t xml:space="preserve">Раздел </w:t>
      </w:r>
      <w:r w:rsidRPr="005811EB">
        <w:rPr>
          <w:rFonts w:eastAsia="Calibri"/>
          <w:b/>
          <w:bCs/>
          <w:szCs w:val="22"/>
          <w:lang w:val="en-US" w:eastAsia="en-US"/>
        </w:rPr>
        <w:t>I</w:t>
      </w:r>
      <w:r w:rsidRPr="005811EB">
        <w:rPr>
          <w:rFonts w:eastAsia="Calibri"/>
          <w:b/>
          <w:bCs/>
          <w:szCs w:val="22"/>
          <w:lang w:eastAsia="en-US"/>
        </w:rPr>
        <w:t xml:space="preserve">. </w:t>
      </w:r>
      <w:r w:rsidRPr="005811EB">
        <w:rPr>
          <w:rFonts w:eastAsia="Calibri"/>
          <w:b/>
          <w:bCs/>
          <w:sz w:val="22"/>
          <w:szCs w:val="22"/>
          <w:lang w:eastAsia="en-US"/>
        </w:rPr>
        <w:t>ИНФОРМАЦИОННАЯ КАРТА АУКЦИОНА В ЭЛЕКТРОННОЙ ФОРМЕ</w:t>
      </w:r>
      <w:bookmarkEnd w:id="11"/>
    </w:p>
    <w:p w:rsidR="007E39B7" w:rsidRPr="005811EB" w:rsidRDefault="007E39B7" w:rsidP="007E39B7">
      <w:pPr>
        <w:jc w:val="left"/>
        <w:rPr>
          <w:rFonts w:eastAsia="Calibri"/>
          <w:b/>
          <w:sz w:val="22"/>
          <w:szCs w:val="22"/>
          <w:lang w:eastAsia="en-US"/>
        </w:rPr>
      </w:pPr>
    </w:p>
    <w:tbl>
      <w:tblPr>
        <w:tblW w:w="10774" w:type="dxa"/>
        <w:tblInd w:w="-34" w:type="dxa"/>
        <w:tblLayout w:type="fixed"/>
        <w:tblLook w:val="04A0"/>
      </w:tblPr>
      <w:tblGrid>
        <w:gridCol w:w="720"/>
        <w:gridCol w:w="2541"/>
        <w:gridCol w:w="7513"/>
      </w:tblGrid>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7E39B7" w:rsidP="007E39B7">
            <w:pPr>
              <w:jc w:val="center"/>
              <w:rPr>
                <w:rFonts w:eastAsia="Calibri"/>
                <w:b/>
                <w:iCs/>
                <w:sz w:val="22"/>
                <w:szCs w:val="22"/>
                <w:lang w:eastAsia="en-US"/>
              </w:rPr>
            </w:pPr>
            <w:r w:rsidRPr="005811EB">
              <w:rPr>
                <w:rFonts w:eastAsia="Calibri"/>
                <w:b/>
                <w:iCs/>
                <w:sz w:val="22"/>
                <w:szCs w:val="22"/>
                <w:lang w:eastAsia="en-US"/>
              </w:rPr>
              <w:t>№</w:t>
            </w:r>
            <w:r w:rsidRPr="005811EB">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center"/>
              <w:rPr>
                <w:rFonts w:eastAsia="Calibri"/>
                <w:b/>
                <w:iCs/>
                <w:sz w:val="22"/>
                <w:szCs w:val="22"/>
                <w:lang w:eastAsia="en-US"/>
              </w:rPr>
            </w:pPr>
            <w:r w:rsidRPr="005811EB">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jc w:val="center"/>
              <w:rPr>
                <w:rFonts w:eastAsia="Calibri"/>
                <w:sz w:val="22"/>
                <w:szCs w:val="22"/>
                <w:lang w:eastAsia="en-US"/>
              </w:rPr>
            </w:pPr>
            <w:r w:rsidRPr="005811EB">
              <w:rPr>
                <w:rFonts w:eastAsia="Calibri"/>
                <w:b/>
                <w:sz w:val="22"/>
                <w:szCs w:val="22"/>
                <w:lang w:eastAsia="en-US"/>
              </w:rPr>
              <w:t>Условия проведения Аукциона</w:t>
            </w:r>
          </w:p>
        </w:tc>
      </w:tr>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DC39A5" w:rsidP="007E39B7">
            <w:pPr>
              <w:jc w:val="center"/>
              <w:rPr>
                <w:rFonts w:eastAsia="Calibri"/>
                <w:b/>
                <w:sz w:val="22"/>
                <w:szCs w:val="22"/>
                <w:lang w:eastAsia="en-US"/>
              </w:rPr>
            </w:pPr>
            <w:r w:rsidRPr="005811EB">
              <w:rPr>
                <w:rFonts w:eastAsia="Calibri"/>
                <w:b/>
                <w:sz w:val="22"/>
                <w:szCs w:val="22"/>
                <w:lang w:eastAsia="en-US"/>
              </w:rPr>
              <w:t>1</w:t>
            </w:r>
            <w:r w:rsidR="007E39B7"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Электронный аукцион</w:t>
            </w:r>
          </w:p>
        </w:tc>
      </w:tr>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DC39A5" w:rsidP="007E39B7">
            <w:pPr>
              <w:jc w:val="center"/>
              <w:rPr>
                <w:rFonts w:eastAsia="Calibri"/>
                <w:b/>
                <w:sz w:val="22"/>
                <w:szCs w:val="22"/>
                <w:lang w:eastAsia="en-US"/>
              </w:rPr>
            </w:pPr>
            <w:r w:rsidRPr="005811EB">
              <w:rPr>
                <w:rFonts w:eastAsia="Calibri"/>
                <w:b/>
                <w:sz w:val="22"/>
                <w:szCs w:val="22"/>
                <w:lang w:eastAsia="en-US"/>
              </w:rPr>
              <w:t>2</w:t>
            </w:r>
            <w:r w:rsidR="007E39B7"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5811EB" w:rsidRDefault="00FE64BF" w:rsidP="007E39B7">
            <w:pPr>
              <w:jc w:val="left"/>
              <w:rPr>
                <w:rFonts w:eastAsia="Calibri"/>
                <w:sz w:val="22"/>
                <w:szCs w:val="22"/>
                <w:lang w:eastAsia="en-US"/>
              </w:rPr>
            </w:pPr>
            <w:r w:rsidRPr="005811EB">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FE64BF" w:rsidRPr="005811EB" w:rsidRDefault="00FE64BF" w:rsidP="00FE64BF">
            <w:pPr>
              <w:jc w:val="left"/>
              <w:rPr>
                <w:sz w:val="22"/>
                <w:szCs w:val="22"/>
              </w:rPr>
            </w:pPr>
            <w:r w:rsidRPr="005811EB">
              <w:rPr>
                <w:sz w:val="22"/>
                <w:szCs w:val="22"/>
              </w:rPr>
              <w:t>Сайты в информационно-телекоммуникационной сети "Интернет", на которых размещена информация об Аукционе:</w:t>
            </w:r>
          </w:p>
          <w:p w:rsidR="00FE64BF" w:rsidRPr="005811EB" w:rsidRDefault="00FE64BF" w:rsidP="00896BFD">
            <w:pPr>
              <w:numPr>
                <w:ilvl w:val="0"/>
                <w:numId w:val="80"/>
              </w:numPr>
              <w:jc w:val="left"/>
              <w:rPr>
                <w:sz w:val="22"/>
                <w:szCs w:val="22"/>
              </w:rPr>
            </w:pPr>
            <w:r w:rsidRPr="005811EB">
              <w:rPr>
                <w:sz w:val="22"/>
                <w:szCs w:val="22"/>
              </w:rPr>
              <w:t xml:space="preserve">сайт Единой информационной системы в сфере закупок </w:t>
            </w:r>
            <w:hyperlink r:id="rId9" w:history="1">
              <w:r w:rsidRPr="005811EB">
                <w:rPr>
                  <w:rStyle w:val="af2"/>
                  <w:sz w:val="22"/>
                  <w:szCs w:val="22"/>
                </w:rPr>
                <w:t>www.zakupki.gov.ru</w:t>
              </w:r>
            </w:hyperlink>
            <w:r w:rsidRPr="005811EB">
              <w:rPr>
                <w:sz w:val="22"/>
                <w:szCs w:val="22"/>
              </w:rPr>
              <w:t>;</w:t>
            </w:r>
          </w:p>
          <w:p w:rsidR="00FE64BF" w:rsidRPr="005811EB" w:rsidRDefault="00FE64BF" w:rsidP="00896BFD">
            <w:pPr>
              <w:numPr>
                <w:ilvl w:val="0"/>
                <w:numId w:val="80"/>
              </w:numPr>
              <w:jc w:val="left"/>
              <w:rPr>
                <w:sz w:val="22"/>
                <w:szCs w:val="22"/>
              </w:rPr>
            </w:pPr>
            <w:r w:rsidRPr="005811EB">
              <w:rPr>
                <w:sz w:val="22"/>
                <w:szCs w:val="22"/>
              </w:rPr>
              <w:t xml:space="preserve">сайт оператора электронной торговой площадки </w:t>
            </w:r>
            <w:r w:rsidR="00DC39A5" w:rsidRPr="005811EB">
              <w:rPr>
                <w:sz w:val="22"/>
                <w:szCs w:val="22"/>
              </w:rPr>
              <w:t>РЕГИОН</w:t>
            </w:r>
            <w:r w:rsidRPr="005811EB">
              <w:rPr>
                <w:sz w:val="22"/>
                <w:szCs w:val="22"/>
              </w:rPr>
              <w:t xml:space="preserve"> </w:t>
            </w:r>
            <w:r w:rsidRPr="005811EB">
              <w:rPr>
                <w:sz w:val="22"/>
                <w:szCs w:val="22"/>
              </w:rPr>
              <w:br/>
            </w:r>
            <w:r w:rsidR="00DC39A5" w:rsidRPr="005811EB">
              <w:rPr>
                <w:sz w:val="22"/>
                <w:szCs w:val="22"/>
              </w:rPr>
              <w:t>http://etp-region.ru/</w:t>
            </w:r>
          </w:p>
          <w:p w:rsidR="007E39B7" w:rsidRPr="005811EB" w:rsidRDefault="007E39B7" w:rsidP="005D2A15">
            <w:pPr>
              <w:jc w:val="left"/>
              <w:rPr>
                <w:rFonts w:eastAsia="Calibri"/>
                <w:color w:val="FF0000"/>
                <w:sz w:val="22"/>
                <w:szCs w:val="22"/>
                <w:u w:val="single"/>
                <w:lang w:eastAsia="en-US"/>
              </w:rPr>
            </w:pPr>
          </w:p>
        </w:tc>
      </w:tr>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t>3</w:t>
            </w:r>
            <w:r w:rsidR="007E39B7"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u w:val="single"/>
                <w:lang w:eastAsia="en-US"/>
              </w:rPr>
            </w:pPr>
            <w:r w:rsidRPr="005811EB">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1551E1">
            <w:pPr>
              <w:widowControl w:val="0"/>
              <w:snapToGrid w:val="0"/>
              <w:rPr>
                <w:rFonts w:eastAsia="Calibri"/>
                <w:sz w:val="22"/>
                <w:szCs w:val="22"/>
                <w:lang w:eastAsia="en-US"/>
              </w:rPr>
            </w:pPr>
            <w:r w:rsidRPr="005811EB">
              <w:rPr>
                <w:rFonts w:eastAsia="Calibri"/>
                <w:b/>
                <w:sz w:val="22"/>
                <w:szCs w:val="22"/>
                <w:lang w:eastAsia="en-US"/>
              </w:rPr>
              <w:t>Наименование:</w:t>
            </w:r>
            <w:r w:rsidRPr="005811EB">
              <w:rPr>
                <w:rFonts w:eastAsia="Calibri"/>
                <w:sz w:val="22"/>
                <w:szCs w:val="22"/>
                <w:lang w:eastAsia="en-US"/>
              </w:rPr>
              <w:t xml:space="preserve"> </w:t>
            </w:r>
            <w:r w:rsidR="00961ABE" w:rsidRPr="005811EB">
              <w:rPr>
                <w:rFonts w:eastAsia="Calibri"/>
                <w:sz w:val="22"/>
                <w:szCs w:val="22"/>
                <w:lang w:eastAsia="en-US"/>
              </w:rPr>
              <w:t>МУНИЦИПАЛЬНОЕ АВТОНОМНОЕ ДОШКОЛЬНОЕ ОБРАЗОВАТЕЛЬНОЕ УЧРЕЖДЕНИЕ ДЕТСКИЙ САД №30 "ЖУРАВУШКА" КОМБИНИРОВАННОГО ВИДА ГОРОДСКОГО ОКРУГА ГОРОД КУМЕРТАУ РЕСПУБЛИКИ БАШКОРТОСТАН</w:t>
            </w:r>
          </w:p>
          <w:p w:rsidR="007E39B7" w:rsidRPr="005811EB" w:rsidRDefault="007E39B7" w:rsidP="001551E1">
            <w:pPr>
              <w:widowControl w:val="0"/>
              <w:snapToGrid w:val="0"/>
              <w:rPr>
                <w:rFonts w:eastAsia="Calibri"/>
                <w:sz w:val="22"/>
                <w:szCs w:val="22"/>
                <w:lang w:eastAsia="en-US"/>
              </w:rPr>
            </w:pPr>
            <w:r w:rsidRPr="005811EB">
              <w:rPr>
                <w:rFonts w:eastAsia="Calibri"/>
                <w:b/>
                <w:sz w:val="22"/>
                <w:szCs w:val="22"/>
                <w:lang w:eastAsia="en-US"/>
              </w:rPr>
              <w:t>Место нахождения:</w:t>
            </w:r>
            <w:r w:rsidRPr="005811EB">
              <w:rPr>
                <w:rFonts w:eastAsia="Calibri"/>
                <w:sz w:val="22"/>
                <w:szCs w:val="22"/>
                <w:lang w:eastAsia="en-US"/>
              </w:rPr>
              <w:t xml:space="preserve"> </w:t>
            </w:r>
            <w:r w:rsidR="00961ABE" w:rsidRPr="005811EB">
              <w:rPr>
                <w:rFonts w:eastAsia="Calibri"/>
                <w:sz w:val="22"/>
                <w:szCs w:val="22"/>
                <w:lang w:eastAsia="en-US"/>
              </w:rPr>
              <w:t>453300, Башкортостан респ, г Кумертау, улица Логовая, 14</w:t>
            </w:r>
          </w:p>
          <w:p w:rsidR="00961ABE" w:rsidRPr="005811EB" w:rsidRDefault="007E39B7" w:rsidP="001551E1">
            <w:pPr>
              <w:widowControl w:val="0"/>
              <w:snapToGrid w:val="0"/>
              <w:rPr>
                <w:rFonts w:eastAsia="Calibri"/>
                <w:sz w:val="22"/>
                <w:szCs w:val="22"/>
                <w:lang w:eastAsia="en-US"/>
              </w:rPr>
            </w:pPr>
            <w:r w:rsidRPr="005811EB">
              <w:rPr>
                <w:rFonts w:eastAsia="Calibri"/>
                <w:b/>
                <w:sz w:val="22"/>
                <w:szCs w:val="22"/>
                <w:lang w:eastAsia="en-US"/>
              </w:rPr>
              <w:t>Почтовый адрес:</w:t>
            </w:r>
            <w:r w:rsidRPr="005811EB">
              <w:rPr>
                <w:rFonts w:eastAsia="Calibri"/>
                <w:sz w:val="22"/>
                <w:szCs w:val="22"/>
                <w:lang w:eastAsia="en-US"/>
              </w:rPr>
              <w:t xml:space="preserve"> </w:t>
            </w:r>
            <w:r w:rsidR="00961ABE" w:rsidRPr="005811EB">
              <w:rPr>
                <w:rFonts w:eastAsia="Calibri"/>
                <w:sz w:val="22"/>
                <w:szCs w:val="22"/>
                <w:lang w:eastAsia="en-US"/>
              </w:rPr>
              <w:t>453300, Башкортостан респ, г Кумертау, улица Логовая, 14</w:t>
            </w:r>
          </w:p>
          <w:p w:rsidR="007A1DE0" w:rsidRPr="005811EB" w:rsidRDefault="007E39B7" w:rsidP="001551E1">
            <w:pPr>
              <w:widowControl w:val="0"/>
              <w:snapToGrid w:val="0"/>
              <w:rPr>
                <w:sz w:val="22"/>
                <w:szCs w:val="22"/>
              </w:rPr>
            </w:pPr>
            <w:r w:rsidRPr="005811EB">
              <w:rPr>
                <w:rFonts w:eastAsia="Calibri"/>
                <w:b/>
                <w:sz w:val="22"/>
                <w:szCs w:val="22"/>
                <w:lang w:eastAsia="en-US"/>
              </w:rPr>
              <w:t>Адрес электронной почты:</w:t>
            </w:r>
            <w:r w:rsidRPr="005811EB">
              <w:rPr>
                <w:rFonts w:eastAsia="Calibri"/>
                <w:sz w:val="22"/>
                <w:szCs w:val="22"/>
                <w:lang w:eastAsia="en-US"/>
              </w:rPr>
              <w:t xml:space="preserve"> </w:t>
            </w:r>
            <w:hyperlink r:id="rId10" w:history="1">
              <w:r w:rsidR="00961ABE" w:rsidRPr="005811EB">
                <w:rPr>
                  <w:rStyle w:val="af2"/>
                  <w:sz w:val="22"/>
                  <w:szCs w:val="22"/>
                </w:rPr>
                <w:t>zhuravushka30@yandex.ru</w:t>
              </w:r>
            </w:hyperlink>
            <w:r w:rsidR="00961ABE" w:rsidRPr="005811EB">
              <w:rPr>
                <w:sz w:val="22"/>
                <w:szCs w:val="22"/>
              </w:rPr>
              <w:t xml:space="preserve"> </w:t>
            </w:r>
          </w:p>
          <w:p w:rsidR="00DC39A5" w:rsidRPr="005811EB" w:rsidRDefault="00DC39A5" w:rsidP="001551E1">
            <w:pPr>
              <w:widowControl w:val="0"/>
              <w:snapToGrid w:val="0"/>
              <w:rPr>
                <w:rFonts w:eastAsia="Calibri"/>
                <w:b/>
                <w:sz w:val="22"/>
                <w:szCs w:val="22"/>
                <w:lang w:eastAsia="en-US"/>
              </w:rPr>
            </w:pPr>
            <w:r w:rsidRPr="005811EB">
              <w:rPr>
                <w:rFonts w:eastAsia="Calibri"/>
                <w:b/>
                <w:sz w:val="22"/>
                <w:szCs w:val="22"/>
                <w:lang w:eastAsia="en-US"/>
              </w:rPr>
              <w:t>Ответственное лицо заказчика:</w:t>
            </w:r>
            <w:r w:rsidR="00961ABE" w:rsidRPr="005811EB">
              <w:rPr>
                <w:rFonts w:eastAsia="Calibri"/>
                <w:b/>
                <w:sz w:val="22"/>
                <w:szCs w:val="22"/>
                <w:lang w:val="en-US" w:eastAsia="en-US"/>
              </w:rPr>
              <w:t xml:space="preserve"> </w:t>
            </w:r>
            <w:r w:rsidR="00961ABE" w:rsidRPr="005811EB">
              <w:rPr>
                <w:noProof/>
                <w:sz w:val="22"/>
                <w:szCs w:val="22"/>
                <w:lang w:val="en-US" w:eastAsia="ar-SA"/>
              </w:rPr>
              <w:t>+7(34761)4 11 14</w:t>
            </w:r>
          </w:p>
        </w:tc>
      </w:tr>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lastRenderedPageBreak/>
              <w:t>4</w:t>
            </w:r>
            <w:r w:rsidR="007E39B7"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1551E1" w:rsidP="0051279D">
            <w:pPr>
              <w:rPr>
                <w:rFonts w:eastAsia="Calibri"/>
                <w:sz w:val="22"/>
                <w:szCs w:val="22"/>
                <w:lang w:eastAsia="en-US"/>
              </w:rPr>
            </w:pPr>
            <w:r w:rsidRPr="005811EB">
              <w:rPr>
                <w:sz w:val="22"/>
                <w:szCs w:val="22"/>
              </w:rPr>
              <w:t>Капитальный ремонт  канализационной системы и сантехнического оборудования в МАДОУ д/с №30 "Журавушка"</w:t>
            </w:r>
            <w:r w:rsidR="006B08CC" w:rsidRPr="005811EB">
              <w:rPr>
                <w:sz w:val="22"/>
                <w:szCs w:val="22"/>
              </w:rPr>
              <w:t xml:space="preserve"> </w:t>
            </w:r>
            <w:r w:rsidR="006B08CC" w:rsidRPr="005811EB">
              <w:rPr>
                <w:bCs/>
                <w:sz w:val="22"/>
                <w:szCs w:val="22"/>
              </w:rPr>
              <w:t>по адресу: РБ, г. Кумертау, ул. Логовая, 14.</w:t>
            </w:r>
          </w:p>
        </w:tc>
      </w:tr>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t>5</w:t>
            </w:r>
            <w:r w:rsidR="007E39B7"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b/>
                <w:bCs/>
                <w:sz w:val="22"/>
                <w:szCs w:val="22"/>
                <w:u w:val="single"/>
                <w:lang w:eastAsia="en-US"/>
              </w:rPr>
            </w:pPr>
            <w:r w:rsidRPr="005811EB">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 xml:space="preserve">Указано в </w:t>
            </w:r>
            <w:r w:rsidRPr="005811EB">
              <w:rPr>
                <w:sz w:val="22"/>
                <w:szCs w:val="22"/>
                <w:lang w:eastAsia="en-US"/>
              </w:rPr>
              <w:t>Разделе III Описание объекта закупки</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t>6</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p w:rsidR="007E39B7" w:rsidRPr="005811EB"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i/>
                <w:sz w:val="22"/>
                <w:szCs w:val="22"/>
                <w:lang w:eastAsia="en-US"/>
              </w:rPr>
            </w:pPr>
            <w:r w:rsidRPr="005811EB">
              <w:rPr>
                <w:rFonts w:eastAsia="Calibri"/>
                <w:sz w:val="22"/>
                <w:szCs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rsidR="00F81798" w:rsidRPr="005811EB" w:rsidRDefault="00F81798" w:rsidP="00F81798">
            <w:pPr>
              <w:rPr>
                <w:rFonts w:eastAsia="Calibri"/>
                <w:b/>
                <w:sz w:val="22"/>
                <w:szCs w:val="22"/>
                <w:lang w:eastAsia="en-US"/>
              </w:rPr>
            </w:pPr>
            <w:r w:rsidRPr="005811EB">
              <w:rPr>
                <w:rFonts w:eastAsia="Calibri"/>
                <w:b/>
                <w:sz w:val="22"/>
                <w:szCs w:val="22"/>
                <w:lang w:eastAsia="en-US"/>
              </w:rPr>
              <w:t xml:space="preserve">Место выполнения работ, оказания услуг, поставки товара: </w:t>
            </w:r>
          </w:p>
          <w:p w:rsidR="008133C7" w:rsidRPr="005811EB" w:rsidRDefault="001551E1" w:rsidP="00F81798">
            <w:pPr>
              <w:tabs>
                <w:tab w:val="num" w:pos="936"/>
              </w:tabs>
              <w:rPr>
                <w:sz w:val="22"/>
                <w:szCs w:val="22"/>
                <w:highlight w:val="yellow"/>
              </w:rPr>
            </w:pPr>
            <w:r w:rsidRPr="005811EB">
              <w:rPr>
                <w:sz w:val="22"/>
                <w:szCs w:val="22"/>
              </w:rPr>
              <w:t>453300, Башкортостан респ, г Кумертау, улица Логовая, 14</w:t>
            </w:r>
            <w:r w:rsidR="00BC77EC" w:rsidRPr="005811EB">
              <w:rPr>
                <w:rFonts w:eastAsia="Calibri"/>
                <w:sz w:val="22"/>
                <w:szCs w:val="22"/>
                <w:lang w:eastAsia="en-US"/>
              </w:rPr>
              <w:t>,</w:t>
            </w:r>
            <w:r w:rsidR="006C0F9A" w:rsidRPr="005811EB">
              <w:rPr>
                <w:rFonts w:eastAsia="Calibri"/>
                <w:sz w:val="22"/>
                <w:szCs w:val="22"/>
                <w:lang w:eastAsia="en-US"/>
              </w:rPr>
              <w:t xml:space="preserve"> </w:t>
            </w:r>
            <w:r w:rsidR="0029338D" w:rsidRPr="005811EB">
              <w:rPr>
                <w:sz w:val="22"/>
                <w:szCs w:val="22"/>
              </w:rPr>
              <w:t>45 календарных дней с даты заключения договора, с возможностью досрочного окончания работ.</w:t>
            </w:r>
          </w:p>
          <w:p w:rsidR="007E39B7" w:rsidRPr="005811EB" w:rsidRDefault="007E39B7" w:rsidP="008133C7">
            <w:pPr>
              <w:tabs>
                <w:tab w:val="num" w:pos="936"/>
              </w:tabs>
              <w:rPr>
                <w:color w:val="FF0000"/>
                <w:sz w:val="22"/>
                <w:szCs w:val="22"/>
              </w:rPr>
            </w:pP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t>7</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B52AFD">
            <w:pPr>
              <w:jc w:val="left"/>
              <w:rPr>
                <w:rFonts w:eastAsia="Calibri"/>
                <w:sz w:val="22"/>
                <w:szCs w:val="22"/>
                <w:lang w:eastAsia="en-US"/>
              </w:rPr>
            </w:pPr>
            <w:r w:rsidRPr="005811EB">
              <w:rPr>
                <w:rFonts w:eastAsia="Calibri"/>
                <w:sz w:val="22"/>
                <w:szCs w:val="22"/>
                <w:lang w:eastAsia="en-US"/>
              </w:rPr>
              <w:t xml:space="preserve">Начальная (максимальная) цена </w:t>
            </w:r>
            <w:r w:rsidR="00B52AFD" w:rsidRPr="005811EB">
              <w:rPr>
                <w:rFonts w:eastAsia="Calibri"/>
                <w:sz w:val="22"/>
                <w:szCs w:val="22"/>
                <w:lang w:eastAsia="en-US"/>
              </w:rPr>
              <w:t>договора</w:t>
            </w:r>
            <w:r w:rsidRPr="005811EB">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CB261C" w:rsidP="006B08CC">
            <w:pPr>
              <w:tabs>
                <w:tab w:val="left" w:pos="0"/>
              </w:tabs>
              <w:rPr>
                <w:spacing w:val="3"/>
                <w:sz w:val="22"/>
                <w:szCs w:val="22"/>
              </w:rPr>
            </w:pPr>
            <w:r w:rsidRPr="005811EB">
              <w:rPr>
                <w:b/>
                <w:color w:val="000000"/>
                <w:spacing w:val="3"/>
                <w:sz w:val="22"/>
                <w:szCs w:val="22"/>
              </w:rPr>
              <w:t xml:space="preserve">Начальная (максимальная) цена </w:t>
            </w:r>
            <w:r w:rsidR="00B52AFD" w:rsidRPr="005811EB">
              <w:rPr>
                <w:b/>
                <w:color w:val="000000"/>
                <w:spacing w:val="3"/>
                <w:sz w:val="22"/>
                <w:szCs w:val="22"/>
              </w:rPr>
              <w:t>договора</w:t>
            </w:r>
            <w:r w:rsidRPr="005811EB">
              <w:rPr>
                <w:b/>
                <w:color w:val="000000"/>
                <w:spacing w:val="3"/>
                <w:sz w:val="22"/>
                <w:szCs w:val="22"/>
              </w:rPr>
              <w:t>:</w:t>
            </w:r>
            <w:r w:rsidR="00B52AFD" w:rsidRPr="005811EB">
              <w:rPr>
                <w:b/>
                <w:color w:val="000000"/>
                <w:spacing w:val="3"/>
                <w:sz w:val="22"/>
                <w:szCs w:val="22"/>
              </w:rPr>
              <w:t xml:space="preserve"> </w:t>
            </w:r>
            <w:r w:rsidR="006B08CC" w:rsidRPr="005811EB">
              <w:rPr>
                <w:sz w:val="22"/>
                <w:szCs w:val="22"/>
              </w:rPr>
              <w:t>2 229 850,00</w:t>
            </w:r>
            <w:r w:rsidR="0029338D" w:rsidRPr="005811EB">
              <w:rPr>
                <w:sz w:val="22"/>
                <w:szCs w:val="22"/>
              </w:rPr>
              <w:t xml:space="preserve"> (</w:t>
            </w:r>
            <w:r w:rsidR="006B08CC" w:rsidRPr="005811EB">
              <w:rPr>
                <w:sz w:val="22"/>
                <w:szCs w:val="22"/>
              </w:rPr>
              <w:t>Два миллиона двести двадцать девять тысяч восемьсот пятьдесят</w:t>
            </w:r>
            <w:r w:rsidR="0029338D" w:rsidRPr="005811EB">
              <w:rPr>
                <w:sz w:val="22"/>
                <w:szCs w:val="22"/>
              </w:rPr>
              <w:t>) рублей 00 копеек</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t>8</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B52AFD">
            <w:pPr>
              <w:jc w:val="left"/>
              <w:rPr>
                <w:rFonts w:eastAsia="Calibri"/>
                <w:bCs/>
                <w:i/>
                <w:sz w:val="22"/>
                <w:szCs w:val="22"/>
                <w:lang w:eastAsia="en-US"/>
              </w:rPr>
            </w:pPr>
            <w:r w:rsidRPr="005811EB">
              <w:rPr>
                <w:rFonts w:eastAsia="Calibri"/>
                <w:sz w:val="22"/>
                <w:szCs w:val="22"/>
                <w:lang w:eastAsia="en-US"/>
              </w:rPr>
              <w:t xml:space="preserve">Обоснование начальной (максимальной) цены </w:t>
            </w:r>
            <w:r w:rsidR="00B52AFD" w:rsidRPr="005811EB">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B52AFD">
            <w:pPr>
              <w:autoSpaceDE w:val="0"/>
              <w:rPr>
                <w:rFonts w:eastAsia="Calibri"/>
                <w:sz w:val="22"/>
                <w:szCs w:val="22"/>
                <w:lang w:eastAsia="en-US"/>
              </w:rPr>
            </w:pPr>
            <w:r w:rsidRPr="005811EB">
              <w:rPr>
                <w:sz w:val="22"/>
                <w:szCs w:val="22"/>
                <w:lang w:eastAsia="en-US"/>
              </w:rPr>
              <w:t xml:space="preserve">Указано в Разделе II Обоснование начальной (максимальной) цены </w:t>
            </w:r>
            <w:r w:rsidR="00B52AFD" w:rsidRPr="005811EB">
              <w:rPr>
                <w:sz w:val="22"/>
                <w:szCs w:val="22"/>
                <w:lang w:eastAsia="en-US"/>
              </w:rPr>
              <w:t>договора</w:t>
            </w:r>
            <w:r w:rsidRPr="005811EB">
              <w:rPr>
                <w:sz w:val="22"/>
                <w:szCs w:val="22"/>
                <w:lang w:eastAsia="en-US"/>
              </w:rPr>
              <w:t>.</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DC53B8" w:rsidP="007E39B7">
            <w:pPr>
              <w:jc w:val="center"/>
              <w:rPr>
                <w:rFonts w:eastAsia="Calibri"/>
                <w:b/>
                <w:sz w:val="22"/>
                <w:szCs w:val="22"/>
                <w:lang w:eastAsia="en-US"/>
              </w:rPr>
            </w:pPr>
            <w:r w:rsidRPr="005811EB">
              <w:rPr>
                <w:rFonts w:eastAsia="Calibri"/>
                <w:b/>
                <w:sz w:val="22"/>
                <w:szCs w:val="22"/>
                <w:lang w:eastAsia="en-US"/>
              </w:rPr>
              <w:t>9</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1569DA" w:rsidP="007E39B7">
            <w:pPr>
              <w:autoSpaceDE w:val="0"/>
              <w:snapToGrid w:val="0"/>
              <w:jc w:val="left"/>
              <w:rPr>
                <w:rFonts w:eastAsia="Calibri"/>
                <w:sz w:val="22"/>
                <w:szCs w:val="22"/>
                <w:lang w:eastAsia="en-US"/>
              </w:rPr>
            </w:pPr>
            <w:r w:rsidRPr="005811EB">
              <w:rPr>
                <w:bCs/>
                <w:sz w:val="22"/>
                <w:szCs w:val="22"/>
              </w:rPr>
              <w:t>средства автономных учреждений (средства бюджета г.о.г. Кумертау РБ).</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10</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B52AFD">
            <w:pPr>
              <w:jc w:val="left"/>
              <w:rPr>
                <w:rFonts w:eastAsia="Calibri"/>
                <w:sz w:val="22"/>
                <w:szCs w:val="22"/>
                <w:lang w:eastAsia="en-US"/>
              </w:rPr>
            </w:pPr>
            <w:r w:rsidRPr="005811EB">
              <w:rPr>
                <w:rFonts w:eastAsia="Calibri"/>
                <w:sz w:val="22"/>
                <w:szCs w:val="22"/>
                <w:lang w:eastAsia="en-US"/>
              </w:rPr>
              <w:t xml:space="preserve">Валюта, используемая для формирования цены </w:t>
            </w:r>
            <w:r w:rsidR="00B52AFD" w:rsidRPr="005811EB">
              <w:rPr>
                <w:rFonts w:eastAsia="Calibri"/>
                <w:sz w:val="22"/>
                <w:szCs w:val="22"/>
                <w:lang w:eastAsia="en-US"/>
              </w:rPr>
              <w:t>договора</w:t>
            </w:r>
            <w:r w:rsidRPr="005811EB">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Российский рубль.</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11</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B52AFD">
            <w:pPr>
              <w:jc w:val="left"/>
              <w:rPr>
                <w:rFonts w:eastAsia="Calibri"/>
                <w:sz w:val="22"/>
                <w:szCs w:val="22"/>
                <w:lang w:eastAsia="en-US"/>
              </w:rPr>
            </w:pPr>
            <w:r w:rsidRPr="005811EB">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52AFD" w:rsidRPr="005811EB">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rPr>
                <w:rFonts w:eastAsia="Calibri"/>
                <w:sz w:val="22"/>
                <w:szCs w:val="22"/>
                <w:lang w:eastAsia="en-US"/>
              </w:rPr>
            </w:pPr>
            <w:r w:rsidRPr="005811EB">
              <w:rPr>
                <w:rFonts w:eastAsia="Calibri"/>
                <w:sz w:val="22"/>
                <w:szCs w:val="22"/>
                <w:lang w:eastAsia="en-US"/>
              </w:rPr>
              <w:t>Не применяется.</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12</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B52AFD">
            <w:pPr>
              <w:rPr>
                <w:rFonts w:eastAsia="Calibri"/>
                <w:sz w:val="22"/>
                <w:szCs w:val="22"/>
                <w:lang w:eastAsia="en-US"/>
              </w:rPr>
            </w:pPr>
            <w:r w:rsidRPr="005811EB">
              <w:rPr>
                <w:rFonts w:eastAsia="Calibri"/>
                <w:sz w:val="22"/>
                <w:szCs w:val="22"/>
                <w:lang w:eastAsia="en-US"/>
              </w:rPr>
              <w:t xml:space="preserve">В соответствии с условиями исполнения </w:t>
            </w:r>
            <w:r w:rsidR="00B52AFD" w:rsidRPr="005811EB">
              <w:rPr>
                <w:rFonts w:eastAsia="Calibri"/>
                <w:sz w:val="22"/>
                <w:szCs w:val="22"/>
                <w:lang w:eastAsia="en-US"/>
              </w:rPr>
              <w:t>договора</w:t>
            </w:r>
            <w:r w:rsidRPr="005811EB">
              <w:rPr>
                <w:rFonts w:eastAsia="Calibri"/>
                <w:sz w:val="22"/>
                <w:szCs w:val="22"/>
                <w:lang w:eastAsia="en-US"/>
              </w:rPr>
              <w:t>.</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13</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autoSpaceDE w:val="0"/>
              <w:jc w:val="left"/>
              <w:rPr>
                <w:rFonts w:eastAsia="Calibri"/>
                <w:sz w:val="22"/>
                <w:szCs w:val="22"/>
                <w:lang w:eastAsia="en-US"/>
              </w:rPr>
            </w:pPr>
            <w:r w:rsidRPr="005811EB">
              <w:rPr>
                <w:rFonts w:eastAsia="Calibri"/>
                <w:bCs/>
                <w:sz w:val="22"/>
                <w:szCs w:val="22"/>
                <w:lang w:eastAsia="en-US"/>
              </w:rPr>
              <w:t xml:space="preserve">Не предусмотрено. </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14</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Единые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B5395B" w:rsidRPr="005811EB" w:rsidRDefault="00B5395B" w:rsidP="00B5395B">
            <w:pPr>
              <w:ind w:firstLine="454"/>
              <w:rPr>
                <w:rFonts w:eastAsia="Calibri"/>
                <w:sz w:val="22"/>
                <w:szCs w:val="22"/>
                <w:lang w:eastAsia="en-US"/>
              </w:rPr>
            </w:pPr>
            <w:r w:rsidRPr="005811EB">
              <w:rPr>
                <w:rFonts w:eastAsia="Calibri"/>
                <w:sz w:val="22"/>
                <w:szCs w:val="22"/>
                <w:lang w:eastAsia="en-US"/>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5395B" w:rsidRPr="005811EB" w:rsidRDefault="00B5395B" w:rsidP="00B5395B">
            <w:pPr>
              <w:ind w:firstLine="454"/>
              <w:rPr>
                <w:rFonts w:eastAsia="Calibri"/>
                <w:sz w:val="22"/>
                <w:szCs w:val="22"/>
                <w:lang w:eastAsia="en-US"/>
              </w:rPr>
            </w:pPr>
            <w:r w:rsidRPr="005811EB">
              <w:rPr>
                <w:rFonts w:eastAsia="Calibri"/>
                <w:sz w:val="22"/>
                <w:szCs w:val="22"/>
                <w:lang w:eastAsia="en-US"/>
              </w:rPr>
              <w:t>2) участник закупки должен отвечать требованиям документации;</w:t>
            </w:r>
          </w:p>
          <w:p w:rsidR="00B5395B" w:rsidRPr="005811EB" w:rsidRDefault="00B5395B" w:rsidP="00B5395B">
            <w:pPr>
              <w:ind w:firstLine="454"/>
              <w:rPr>
                <w:rFonts w:eastAsia="Calibri"/>
                <w:sz w:val="22"/>
                <w:szCs w:val="22"/>
                <w:lang w:eastAsia="en-US"/>
              </w:rPr>
            </w:pPr>
            <w:r w:rsidRPr="005811EB">
              <w:rPr>
                <w:rFonts w:eastAsia="Calibri"/>
                <w:sz w:val="22"/>
                <w:szCs w:val="22"/>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395B" w:rsidRPr="005811EB" w:rsidRDefault="00B5395B" w:rsidP="00B5395B">
            <w:pPr>
              <w:ind w:firstLine="454"/>
              <w:rPr>
                <w:rFonts w:eastAsia="Calibri"/>
                <w:sz w:val="22"/>
                <w:szCs w:val="22"/>
                <w:lang w:eastAsia="en-US"/>
              </w:rPr>
            </w:pPr>
            <w:r w:rsidRPr="005811EB">
              <w:rPr>
                <w:rFonts w:eastAsia="Calibri"/>
                <w:sz w:val="22"/>
                <w:szCs w:val="22"/>
                <w:lang w:eastAsia="en-US"/>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5395B" w:rsidRPr="005811EB" w:rsidRDefault="00B5395B" w:rsidP="00B5395B">
            <w:pPr>
              <w:ind w:firstLine="454"/>
              <w:rPr>
                <w:rFonts w:eastAsia="Calibri"/>
                <w:sz w:val="22"/>
                <w:szCs w:val="22"/>
                <w:lang w:eastAsia="en-US"/>
              </w:rPr>
            </w:pPr>
            <w:r w:rsidRPr="005811EB">
              <w:rPr>
                <w:rFonts w:eastAsia="Calibri"/>
                <w:sz w:val="22"/>
                <w:szCs w:val="22"/>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395B" w:rsidRPr="005811EB" w:rsidRDefault="00B5395B" w:rsidP="00B5395B">
            <w:pPr>
              <w:ind w:firstLine="454"/>
              <w:rPr>
                <w:rFonts w:eastAsia="Calibri"/>
                <w:sz w:val="22"/>
                <w:szCs w:val="22"/>
                <w:lang w:eastAsia="en-US"/>
              </w:rPr>
            </w:pPr>
            <w:r w:rsidRPr="005811EB">
              <w:rPr>
                <w:rFonts w:eastAsia="Calibri"/>
                <w:sz w:val="22"/>
                <w:szCs w:val="22"/>
                <w:lang w:eastAsia="en-US"/>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7E39B7" w:rsidRPr="005811EB" w:rsidRDefault="00B5395B" w:rsidP="00B5395B">
            <w:pPr>
              <w:ind w:firstLine="454"/>
              <w:rPr>
                <w:rFonts w:eastAsia="Calibri"/>
                <w:sz w:val="22"/>
                <w:szCs w:val="22"/>
                <w:lang w:eastAsia="en-US"/>
              </w:rPr>
            </w:pPr>
            <w:r w:rsidRPr="005811EB">
              <w:rPr>
                <w:rFonts w:eastAsia="Calibri"/>
                <w:sz w:val="22"/>
                <w:szCs w:val="22"/>
                <w:lang w:eastAsia="en-US"/>
              </w:rPr>
              <w:t xml:space="preserve">7) участник закупки обладает исключительными правами на интеллектуальную собственность либо правами на использование </w:t>
            </w:r>
            <w:r w:rsidRPr="005811EB">
              <w:rPr>
                <w:rFonts w:eastAsia="Calibri"/>
                <w:sz w:val="22"/>
                <w:szCs w:val="22"/>
                <w:lang w:eastAsia="en-US"/>
              </w:rPr>
              <w:lastRenderedPageBreak/>
              <w:t>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lastRenderedPageBreak/>
              <w:t>14</w:t>
            </w:r>
            <w:r w:rsidR="007E39B7" w:rsidRPr="005811EB">
              <w:rPr>
                <w:rFonts w:eastAsia="Calibri"/>
                <w:b/>
                <w:sz w:val="22"/>
                <w:szCs w:val="22"/>
                <w:lang w:eastAsia="en-US"/>
              </w:rPr>
              <w:t>.1</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E61598" w:rsidP="005D6223">
            <w:pPr>
              <w:ind w:firstLine="29"/>
              <w:rPr>
                <w:sz w:val="22"/>
                <w:szCs w:val="22"/>
              </w:rPr>
            </w:pPr>
            <w:r w:rsidRPr="005811EB">
              <w:rPr>
                <w:rFonts w:eastAsia="Calibri"/>
                <w:bCs/>
                <w:sz w:val="22"/>
                <w:szCs w:val="22"/>
                <w:lang w:eastAsia="en-US"/>
              </w:rPr>
              <w:t>Не предусмотрено.</w:t>
            </w:r>
          </w:p>
        </w:tc>
      </w:tr>
      <w:tr w:rsidR="00AC5C29" w:rsidRPr="005811EB" w:rsidTr="002735DB">
        <w:tc>
          <w:tcPr>
            <w:tcW w:w="720" w:type="dxa"/>
            <w:tcBorders>
              <w:top w:val="single" w:sz="4" w:space="0" w:color="000000"/>
              <w:left w:val="single" w:sz="4" w:space="0" w:color="000000"/>
              <w:bottom w:val="single" w:sz="4" w:space="0" w:color="000000"/>
              <w:right w:val="nil"/>
            </w:tcBorders>
          </w:tcPr>
          <w:p w:rsidR="00AC5C29" w:rsidRPr="005811EB" w:rsidRDefault="00751DF1" w:rsidP="00AC5C29">
            <w:pPr>
              <w:jc w:val="center"/>
              <w:rPr>
                <w:rFonts w:eastAsia="Calibri"/>
                <w:b/>
                <w:sz w:val="22"/>
                <w:szCs w:val="22"/>
                <w:lang w:eastAsia="en-US"/>
              </w:rPr>
            </w:pPr>
            <w:r w:rsidRPr="005811EB">
              <w:rPr>
                <w:rFonts w:eastAsia="Calibri"/>
                <w:b/>
                <w:sz w:val="22"/>
                <w:szCs w:val="22"/>
                <w:lang w:eastAsia="en-US"/>
              </w:rPr>
              <w:t>15</w:t>
            </w:r>
            <w:r w:rsidR="00AC5C29" w:rsidRPr="005811EB">
              <w:rPr>
                <w:rFonts w:eastAsia="Calibri"/>
                <w:b/>
                <w:sz w:val="22"/>
                <w:szCs w:val="22"/>
                <w:lang w:eastAsia="en-US"/>
              </w:rPr>
              <w:t>.</w:t>
            </w:r>
          </w:p>
          <w:p w:rsidR="00AC5C29" w:rsidRPr="005811EB"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AC5C29" w:rsidRPr="005811EB" w:rsidRDefault="00AC5C29" w:rsidP="00AC5C29">
            <w:pPr>
              <w:jc w:val="left"/>
              <w:rPr>
                <w:rFonts w:eastAsia="Calibri"/>
                <w:sz w:val="22"/>
                <w:szCs w:val="22"/>
                <w:lang w:eastAsia="en-US"/>
              </w:rPr>
            </w:pPr>
            <w:r w:rsidRPr="005811EB">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rsidR="00820675" w:rsidRPr="005811EB" w:rsidRDefault="00820675" w:rsidP="00820675">
            <w:pPr>
              <w:shd w:val="clear" w:color="auto" w:fill="FFFFFF"/>
              <w:autoSpaceDE w:val="0"/>
              <w:autoSpaceDN w:val="0"/>
              <w:adjustRightInd w:val="0"/>
              <w:ind w:left="34"/>
              <w:contextualSpacing/>
              <w:rPr>
                <w:b/>
                <w:iCs/>
                <w:sz w:val="22"/>
                <w:szCs w:val="22"/>
                <w:u w:val="single"/>
              </w:rPr>
            </w:pPr>
            <w:bookmarkStart w:id="13" w:name="__RefHeading__22288_627227024"/>
            <w:bookmarkEnd w:id="13"/>
            <w:r w:rsidRPr="005811EB">
              <w:rPr>
                <w:b/>
                <w:iCs/>
                <w:sz w:val="22"/>
                <w:szCs w:val="22"/>
                <w:u w:val="single"/>
              </w:rPr>
              <w:t>Первая часть заявки на участие в аукционе в электронной форме должна содержать:</w:t>
            </w:r>
          </w:p>
          <w:p w:rsidR="00820675" w:rsidRPr="005811EB" w:rsidRDefault="00820675" w:rsidP="00820675">
            <w:pPr>
              <w:numPr>
                <w:ilvl w:val="0"/>
                <w:numId w:val="101"/>
              </w:numPr>
              <w:shd w:val="clear" w:color="auto" w:fill="FFFFFF"/>
              <w:autoSpaceDE w:val="0"/>
              <w:autoSpaceDN w:val="0"/>
              <w:adjustRightInd w:val="0"/>
              <w:ind w:left="34" w:firstLine="0"/>
              <w:contextualSpacing/>
              <w:rPr>
                <w:iCs/>
                <w:sz w:val="22"/>
                <w:szCs w:val="22"/>
              </w:rPr>
            </w:pPr>
            <w:r w:rsidRPr="005811EB">
              <w:rPr>
                <w:iCs/>
                <w:sz w:val="22"/>
                <w:szCs w:val="22"/>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20675" w:rsidRPr="005811EB" w:rsidRDefault="00820675" w:rsidP="00820675">
            <w:pPr>
              <w:shd w:val="clear" w:color="auto" w:fill="FFFFFF"/>
              <w:autoSpaceDE w:val="0"/>
              <w:autoSpaceDN w:val="0"/>
              <w:adjustRightInd w:val="0"/>
              <w:contextualSpacing/>
              <w:rPr>
                <w:i/>
                <w:sz w:val="22"/>
                <w:szCs w:val="22"/>
              </w:rPr>
            </w:pPr>
            <w:r w:rsidRPr="005811EB">
              <w:rPr>
                <w:iCs/>
                <w:sz w:val="22"/>
                <w:szCs w:val="22"/>
              </w:rPr>
              <w:t xml:space="preserve">2)    </w:t>
            </w:r>
            <w:r w:rsidRPr="005811EB">
              <w:rPr>
                <w:sz w:val="22"/>
                <w:szCs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5811EB">
              <w:rPr>
                <w:i/>
                <w:sz w:val="22"/>
                <w:szCs w:val="22"/>
              </w:rPr>
              <w:t xml:space="preserve">; (заполняются согласно форме, указанной в </w:t>
            </w:r>
            <w:r w:rsidRPr="005811EB">
              <w:rPr>
                <w:b/>
                <w:sz w:val="22"/>
                <w:szCs w:val="22"/>
                <w:highlight w:val="yellow"/>
              </w:rPr>
              <w:t xml:space="preserve">Приложение № </w:t>
            </w:r>
            <w:r w:rsidR="005811EB" w:rsidRPr="005811EB">
              <w:rPr>
                <w:b/>
                <w:sz w:val="22"/>
                <w:szCs w:val="22"/>
                <w:highlight w:val="yellow"/>
              </w:rPr>
              <w:t>1</w:t>
            </w:r>
            <w:r w:rsidRPr="005811EB">
              <w:rPr>
                <w:i/>
                <w:sz w:val="22"/>
                <w:szCs w:val="22"/>
                <w:highlight w:val="yellow"/>
              </w:rPr>
              <w:t xml:space="preserve"> </w:t>
            </w:r>
            <w:r w:rsidRPr="005811EB">
              <w:rPr>
                <w:b/>
                <w:sz w:val="22"/>
                <w:szCs w:val="22"/>
                <w:highlight w:val="yellow"/>
              </w:rPr>
              <w:t>к Документации</w:t>
            </w:r>
            <w:r w:rsidR="0011443C" w:rsidRPr="005811EB">
              <w:rPr>
                <w:b/>
                <w:sz w:val="22"/>
                <w:szCs w:val="22"/>
                <w:highlight w:val="yellow"/>
              </w:rPr>
              <w:t xml:space="preserve"> (Предложение участника аукциона</w:t>
            </w:r>
            <w:r w:rsidRPr="005811EB">
              <w:rPr>
                <w:b/>
                <w:sz w:val="22"/>
                <w:szCs w:val="22"/>
                <w:highlight w:val="yellow"/>
              </w:rPr>
              <w:t>)</w:t>
            </w:r>
          </w:p>
          <w:p w:rsidR="00820675" w:rsidRPr="005811EB" w:rsidRDefault="00820675" w:rsidP="004A376B">
            <w:pPr>
              <w:rPr>
                <w:rFonts w:eastAsia="Calibri"/>
                <w:sz w:val="22"/>
                <w:szCs w:val="22"/>
                <w:lang w:eastAsia="en-US"/>
              </w:rPr>
            </w:pPr>
          </w:p>
          <w:p w:rsidR="00820675" w:rsidRPr="005811EB" w:rsidRDefault="00820675" w:rsidP="00820675">
            <w:pPr>
              <w:shd w:val="clear" w:color="auto" w:fill="FFFFFF"/>
              <w:autoSpaceDE w:val="0"/>
              <w:autoSpaceDN w:val="0"/>
              <w:adjustRightInd w:val="0"/>
              <w:ind w:left="10"/>
              <w:contextualSpacing/>
              <w:rPr>
                <w:b/>
                <w:iCs/>
                <w:sz w:val="22"/>
                <w:szCs w:val="22"/>
                <w:u w:val="single"/>
              </w:rPr>
            </w:pPr>
            <w:r w:rsidRPr="005811EB">
              <w:rPr>
                <w:b/>
                <w:iCs/>
                <w:sz w:val="22"/>
                <w:szCs w:val="22"/>
                <w:u w:val="single"/>
              </w:rPr>
              <w:t>Вторая часть заявки на участие в аукционе в электронной форме должна содержать:</w:t>
            </w:r>
          </w:p>
          <w:p w:rsidR="00820675" w:rsidRPr="005811EB" w:rsidRDefault="00820675" w:rsidP="004A376B">
            <w:pPr>
              <w:rPr>
                <w:rFonts w:eastAsia="Calibri"/>
                <w:sz w:val="22"/>
                <w:szCs w:val="22"/>
                <w:lang w:eastAsia="en-US"/>
              </w:rPr>
            </w:pPr>
          </w:p>
          <w:p w:rsidR="004A376B" w:rsidRPr="005811EB" w:rsidRDefault="004A376B" w:rsidP="004A376B">
            <w:pPr>
              <w:rPr>
                <w:rFonts w:eastAsia="Calibri"/>
                <w:sz w:val="22"/>
                <w:szCs w:val="22"/>
                <w:lang w:eastAsia="en-US"/>
              </w:rPr>
            </w:pPr>
            <w:r w:rsidRPr="005811EB">
              <w:rPr>
                <w:rFonts w:eastAsia="Calibri"/>
                <w:sz w:val="22"/>
                <w:szCs w:val="22"/>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A376B" w:rsidRPr="005811EB" w:rsidRDefault="004A376B" w:rsidP="004A376B">
            <w:pPr>
              <w:rPr>
                <w:rFonts w:eastAsia="Calibri"/>
                <w:sz w:val="22"/>
                <w:szCs w:val="22"/>
                <w:lang w:eastAsia="en-US"/>
              </w:rPr>
            </w:pPr>
            <w:r w:rsidRPr="005811EB">
              <w:rPr>
                <w:rFonts w:eastAsia="Calibri"/>
                <w:sz w:val="22"/>
                <w:szCs w:val="22"/>
                <w:lang w:eastAsia="en-US"/>
              </w:rPr>
              <w:t>2) копии учредительных документов участника закупок (для юридических лиц);</w:t>
            </w:r>
          </w:p>
          <w:p w:rsidR="004A376B" w:rsidRPr="005811EB" w:rsidRDefault="004A376B" w:rsidP="004A376B">
            <w:pPr>
              <w:rPr>
                <w:rFonts w:eastAsia="Calibri"/>
                <w:sz w:val="22"/>
                <w:szCs w:val="22"/>
                <w:lang w:eastAsia="en-US"/>
              </w:rPr>
            </w:pPr>
            <w:r w:rsidRPr="005811EB">
              <w:rPr>
                <w:rFonts w:eastAsia="Calibri"/>
                <w:sz w:val="22"/>
                <w:szCs w:val="22"/>
                <w:lang w:eastAsia="en-US"/>
              </w:rPr>
              <w:t>3) копии документов, удостоверяющих личность (для физических лиц);</w:t>
            </w:r>
          </w:p>
          <w:p w:rsidR="004A376B" w:rsidRPr="005811EB" w:rsidRDefault="004A376B" w:rsidP="004A376B">
            <w:pPr>
              <w:rPr>
                <w:rFonts w:eastAsia="Calibri"/>
                <w:sz w:val="22"/>
                <w:szCs w:val="22"/>
                <w:lang w:eastAsia="en-US"/>
              </w:rPr>
            </w:pPr>
            <w:r w:rsidRPr="005811EB">
              <w:rPr>
                <w:rFonts w:eastAsia="Calibri"/>
                <w:sz w:val="22"/>
                <w:szCs w:val="22"/>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A376B" w:rsidRPr="005811EB" w:rsidRDefault="004A376B" w:rsidP="004A376B">
            <w:pPr>
              <w:rPr>
                <w:rFonts w:eastAsia="Calibri"/>
                <w:sz w:val="22"/>
                <w:szCs w:val="22"/>
                <w:lang w:eastAsia="en-US"/>
              </w:rPr>
            </w:pPr>
            <w:r w:rsidRPr="005811EB">
              <w:rPr>
                <w:rFonts w:eastAsia="Calibri"/>
                <w:sz w:val="22"/>
                <w:szCs w:val="22"/>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A376B" w:rsidRPr="005811EB" w:rsidRDefault="004A376B" w:rsidP="004A376B">
            <w:pPr>
              <w:rPr>
                <w:rFonts w:eastAsia="Calibri"/>
                <w:sz w:val="22"/>
                <w:szCs w:val="22"/>
                <w:lang w:eastAsia="en-US"/>
              </w:rPr>
            </w:pPr>
            <w:r w:rsidRPr="005811EB">
              <w:rPr>
                <w:rFonts w:eastAsia="Calibri"/>
                <w:sz w:val="22"/>
                <w:szCs w:val="22"/>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A376B" w:rsidRPr="005811EB" w:rsidRDefault="004A376B" w:rsidP="004A376B">
            <w:pPr>
              <w:rPr>
                <w:rFonts w:eastAsia="Calibri"/>
                <w:sz w:val="22"/>
                <w:szCs w:val="22"/>
                <w:lang w:eastAsia="en-US"/>
              </w:rPr>
            </w:pPr>
            <w:r w:rsidRPr="005811EB">
              <w:rPr>
                <w:rFonts w:eastAsia="Calibri"/>
                <w:sz w:val="22"/>
                <w:szCs w:val="22"/>
                <w:lang w:eastAsia="en-US"/>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w:t>
            </w:r>
            <w:r w:rsidRPr="005811EB">
              <w:rPr>
                <w:rFonts w:eastAsia="Calibri"/>
                <w:sz w:val="22"/>
                <w:szCs w:val="22"/>
                <w:lang w:eastAsia="en-US"/>
              </w:rPr>
              <w:lastRenderedPageBreak/>
              <w:t>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376B" w:rsidRPr="005811EB" w:rsidRDefault="004A376B" w:rsidP="004A376B">
            <w:pPr>
              <w:rPr>
                <w:rFonts w:eastAsia="Calibri"/>
                <w:sz w:val="22"/>
                <w:szCs w:val="22"/>
                <w:lang w:eastAsia="en-US"/>
              </w:rPr>
            </w:pPr>
            <w:r w:rsidRPr="005811EB">
              <w:rPr>
                <w:rFonts w:eastAsia="Calibri"/>
                <w:sz w:val="22"/>
                <w:szCs w:val="22"/>
                <w:lang w:eastAsia="en-US"/>
              </w:rPr>
              <w:t>8) документ, декларирующий следующее:</w:t>
            </w:r>
          </w:p>
          <w:p w:rsidR="004A376B" w:rsidRPr="005811EB" w:rsidRDefault="004A376B" w:rsidP="004A376B">
            <w:pPr>
              <w:rPr>
                <w:rFonts w:eastAsia="Calibri"/>
                <w:sz w:val="22"/>
                <w:szCs w:val="22"/>
                <w:lang w:eastAsia="en-US"/>
              </w:rPr>
            </w:pPr>
            <w:r w:rsidRPr="005811EB">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376B" w:rsidRPr="005811EB" w:rsidRDefault="004A376B" w:rsidP="004A376B">
            <w:pPr>
              <w:rPr>
                <w:rFonts w:eastAsia="Calibri"/>
                <w:sz w:val="22"/>
                <w:szCs w:val="22"/>
                <w:lang w:eastAsia="en-US"/>
              </w:rPr>
            </w:pPr>
            <w:r w:rsidRPr="005811EB">
              <w:rPr>
                <w:rFonts w:eastAsia="Calibri"/>
                <w:sz w:val="22"/>
                <w:szCs w:val="22"/>
                <w:lang w:eastAsia="en-US"/>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A376B" w:rsidRPr="005811EB" w:rsidRDefault="004A376B" w:rsidP="004A376B">
            <w:pPr>
              <w:rPr>
                <w:rFonts w:eastAsia="Calibri"/>
                <w:sz w:val="22"/>
                <w:szCs w:val="22"/>
                <w:lang w:eastAsia="en-US"/>
              </w:rPr>
            </w:pPr>
            <w:r w:rsidRPr="005811EB">
              <w:rPr>
                <w:rFonts w:eastAsia="Calibri"/>
                <w:sz w:val="22"/>
                <w:szCs w:val="22"/>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376B" w:rsidRPr="005811EB" w:rsidRDefault="004A376B" w:rsidP="004A376B">
            <w:pPr>
              <w:rPr>
                <w:rFonts w:eastAsia="Calibri"/>
                <w:sz w:val="22"/>
                <w:szCs w:val="22"/>
                <w:lang w:eastAsia="en-US"/>
              </w:rPr>
            </w:pPr>
            <w:r w:rsidRPr="005811EB">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4A376B" w:rsidRPr="005811EB" w:rsidRDefault="004A376B" w:rsidP="004A376B">
            <w:pPr>
              <w:rPr>
                <w:rFonts w:eastAsia="Calibri"/>
                <w:sz w:val="22"/>
                <w:szCs w:val="22"/>
                <w:lang w:eastAsia="en-US"/>
              </w:rPr>
            </w:pPr>
            <w:r w:rsidRPr="005811EB">
              <w:rPr>
                <w:rFonts w:eastAsia="Calibri"/>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376B" w:rsidRPr="005811EB" w:rsidRDefault="004A376B" w:rsidP="004A376B">
            <w:pPr>
              <w:rPr>
                <w:rFonts w:eastAsia="Calibri"/>
                <w:sz w:val="22"/>
                <w:szCs w:val="22"/>
                <w:lang w:eastAsia="en-US"/>
              </w:rPr>
            </w:pPr>
            <w:r w:rsidRPr="005811EB">
              <w:rPr>
                <w:rFonts w:eastAsia="Calibri"/>
                <w:sz w:val="22"/>
                <w:szCs w:val="22"/>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A376B" w:rsidRPr="005811EB" w:rsidRDefault="004A376B" w:rsidP="004A376B">
            <w:pPr>
              <w:rPr>
                <w:rFonts w:eastAsia="Calibri"/>
                <w:sz w:val="22"/>
                <w:szCs w:val="22"/>
                <w:lang w:eastAsia="en-US"/>
              </w:rPr>
            </w:pPr>
            <w:r w:rsidRPr="005811EB">
              <w:rPr>
                <w:rFonts w:eastAsia="Calibri"/>
                <w:sz w:val="22"/>
                <w:szCs w:val="22"/>
                <w:lang w:eastAsia="en-US"/>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A376B" w:rsidRPr="005811EB" w:rsidRDefault="004A376B" w:rsidP="004A376B">
            <w:pPr>
              <w:rPr>
                <w:rFonts w:eastAsia="Calibri"/>
                <w:sz w:val="22"/>
                <w:szCs w:val="22"/>
                <w:lang w:eastAsia="en-US"/>
              </w:rPr>
            </w:pPr>
            <w:r w:rsidRPr="005811EB">
              <w:rPr>
                <w:rFonts w:eastAsia="Calibri"/>
                <w:sz w:val="22"/>
                <w:szCs w:val="22"/>
                <w:lang w:eastAsia="en-US"/>
              </w:rPr>
              <w:t>11) согласие на поставку товаров, выполнение работ, оказание услуг в соответствии с условиями, установленными аукционной документацией;</w:t>
            </w:r>
          </w:p>
          <w:p w:rsidR="004A376B" w:rsidRPr="005811EB" w:rsidRDefault="004A376B" w:rsidP="004A376B">
            <w:pPr>
              <w:rPr>
                <w:rFonts w:eastAsia="Calibri"/>
                <w:sz w:val="22"/>
                <w:szCs w:val="22"/>
                <w:lang w:eastAsia="en-US"/>
              </w:rPr>
            </w:pPr>
            <w:r w:rsidRPr="005811EB">
              <w:rPr>
                <w:rFonts w:eastAsia="Calibri"/>
                <w:sz w:val="22"/>
                <w:szCs w:val="22"/>
                <w:lang w:eastAsia="en-US"/>
              </w:rPr>
              <w:t>12) другие документы в соответствии с требованиями Положения заказчика и аукционной документации.</w:t>
            </w:r>
          </w:p>
          <w:p w:rsidR="004A376B" w:rsidRPr="005811EB" w:rsidRDefault="004A376B" w:rsidP="004A376B">
            <w:pPr>
              <w:rPr>
                <w:rFonts w:eastAsia="Calibri"/>
                <w:sz w:val="22"/>
                <w:szCs w:val="22"/>
                <w:lang w:eastAsia="en-US"/>
              </w:rPr>
            </w:pPr>
            <w:r w:rsidRPr="005811EB">
              <w:rPr>
                <w:rFonts w:eastAsia="Calibri"/>
                <w:sz w:val="22"/>
                <w:szCs w:val="22"/>
                <w:lang w:eastAsia="en-US"/>
              </w:rPr>
              <w:t>Заявка на участие в аукционе может содержать:</w:t>
            </w:r>
          </w:p>
          <w:p w:rsidR="004A376B" w:rsidRPr="005811EB" w:rsidRDefault="004A376B" w:rsidP="004A376B">
            <w:pPr>
              <w:rPr>
                <w:rFonts w:eastAsia="Calibri"/>
                <w:sz w:val="22"/>
                <w:szCs w:val="22"/>
                <w:lang w:eastAsia="en-US"/>
              </w:rPr>
            </w:pPr>
            <w:r w:rsidRPr="005811EB">
              <w:rPr>
                <w:rFonts w:eastAsia="Calibri"/>
                <w:sz w:val="22"/>
                <w:szCs w:val="22"/>
                <w:lang w:eastAsia="en-US"/>
              </w:rPr>
              <w:t>1) дополнительные документы и сведения по усмотрению участника;</w:t>
            </w:r>
          </w:p>
          <w:p w:rsidR="004A376B" w:rsidRPr="005811EB" w:rsidRDefault="004A376B" w:rsidP="004A376B">
            <w:pPr>
              <w:rPr>
                <w:rFonts w:eastAsia="Calibri"/>
                <w:sz w:val="22"/>
                <w:szCs w:val="22"/>
                <w:lang w:eastAsia="en-US"/>
              </w:rPr>
            </w:pPr>
            <w:r w:rsidRPr="005811EB">
              <w:rPr>
                <w:rFonts w:eastAsia="Calibri"/>
                <w:sz w:val="22"/>
                <w:szCs w:val="22"/>
                <w:lang w:eastAsia="en-US"/>
              </w:rPr>
              <w:t>2) эскиз, рисунок, чертеж, фотографию, иное изображение товара, образец (пробу) товара, на поставку которого осуществляется закупка;</w:t>
            </w:r>
          </w:p>
          <w:p w:rsidR="00B2416E" w:rsidRPr="005811EB" w:rsidRDefault="004A376B" w:rsidP="004A376B">
            <w:pPr>
              <w:pStyle w:val="tztxt"/>
              <w:spacing w:after="0"/>
              <w:ind w:firstLine="454"/>
              <w:rPr>
                <w:b/>
                <w:i/>
                <w:color w:val="000000" w:themeColor="text1"/>
                <w:sz w:val="22"/>
                <w:szCs w:val="22"/>
                <w:lang w:eastAsia="ar-SA"/>
              </w:rPr>
            </w:pPr>
            <w:r w:rsidRPr="005811EB">
              <w:rPr>
                <w:rFonts w:eastAsia="Calibri"/>
                <w:sz w:val="22"/>
                <w:szCs w:val="22"/>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D50692" w:rsidRPr="005811EB" w:rsidRDefault="00D50692" w:rsidP="00D50692">
            <w:pPr>
              <w:widowControl w:val="0"/>
              <w:tabs>
                <w:tab w:val="left" w:pos="601"/>
              </w:tabs>
              <w:spacing w:before="60"/>
              <w:ind w:firstLine="312"/>
              <w:rPr>
                <w:b/>
                <w:color w:val="000000" w:themeColor="text1"/>
                <w:sz w:val="22"/>
                <w:szCs w:val="22"/>
                <w:lang w:eastAsia="ar-SA"/>
              </w:rPr>
            </w:pPr>
            <w:r w:rsidRPr="005811EB">
              <w:rPr>
                <w:b/>
                <w:color w:val="000000" w:themeColor="text1"/>
                <w:sz w:val="22"/>
                <w:szCs w:val="22"/>
                <w:lang w:eastAsia="ar-SA"/>
              </w:rPr>
              <w:t>Инструкция по заполнению заявки Участником электронного аукциона:</w:t>
            </w:r>
          </w:p>
          <w:p w:rsidR="00D50692" w:rsidRPr="005811EB" w:rsidRDefault="00D50692" w:rsidP="00D50692">
            <w:pPr>
              <w:ind w:firstLine="454"/>
              <w:rPr>
                <w:b/>
                <w:color w:val="000000" w:themeColor="text1"/>
                <w:sz w:val="22"/>
                <w:szCs w:val="22"/>
              </w:rPr>
            </w:pPr>
            <w:r w:rsidRPr="005811EB">
              <w:rPr>
                <w:b/>
                <w:color w:val="000000" w:themeColor="text1"/>
                <w:sz w:val="22"/>
                <w:szCs w:val="22"/>
              </w:rPr>
              <w:t xml:space="preserve">Предметом </w:t>
            </w:r>
            <w:r w:rsidR="005D3C00" w:rsidRPr="005811EB">
              <w:rPr>
                <w:b/>
                <w:color w:val="000000" w:themeColor="text1"/>
                <w:sz w:val="22"/>
                <w:szCs w:val="22"/>
              </w:rPr>
              <w:t>договора</w:t>
            </w:r>
            <w:r w:rsidRPr="005811EB">
              <w:rPr>
                <w:b/>
                <w:color w:val="000000" w:themeColor="text1"/>
                <w:sz w:val="22"/>
                <w:szCs w:val="22"/>
              </w:rPr>
              <w:t xml:space="preserve"> является выполнение работ.</w:t>
            </w:r>
          </w:p>
          <w:p w:rsidR="00D50692" w:rsidRPr="005811EB" w:rsidRDefault="00D50692" w:rsidP="00D50692">
            <w:pPr>
              <w:widowControl w:val="0"/>
              <w:tabs>
                <w:tab w:val="left" w:pos="601"/>
              </w:tabs>
              <w:ind w:left="34" w:firstLine="454"/>
              <w:rPr>
                <w:color w:val="000000" w:themeColor="text1"/>
                <w:sz w:val="22"/>
                <w:szCs w:val="22"/>
                <w:lang w:eastAsia="ar-SA"/>
              </w:rPr>
            </w:pPr>
            <w:r w:rsidRPr="005811EB">
              <w:rPr>
                <w:color w:val="000000" w:themeColor="text1"/>
                <w:sz w:val="22"/>
                <w:szCs w:val="22"/>
                <w:lang w:eastAsia="ar-SA"/>
              </w:rPr>
              <w:t xml:space="preserve">В случае, если Участник закупки планирует принять участие в Аукционе, он должен подготовить и подать </w:t>
            </w:r>
            <w:r w:rsidR="005D3C00" w:rsidRPr="005811EB">
              <w:rPr>
                <w:color w:val="000000" w:themeColor="text1"/>
                <w:sz w:val="22"/>
                <w:szCs w:val="22"/>
                <w:lang w:eastAsia="ar-SA"/>
              </w:rPr>
              <w:t>заявку</w:t>
            </w:r>
            <w:r w:rsidRPr="005811EB">
              <w:rPr>
                <w:color w:val="000000" w:themeColor="text1"/>
                <w:sz w:val="22"/>
                <w:szCs w:val="22"/>
                <w:lang w:eastAsia="ar-SA"/>
              </w:rPr>
              <w:t xml:space="preserve"> на участие в Аукционе.</w:t>
            </w:r>
          </w:p>
          <w:p w:rsidR="00D50692" w:rsidRPr="005811EB" w:rsidRDefault="00D50692" w:rsidP="00D50692">
            <w:pPr>
              <w:widowControl w:val="0"/>
              <w:tabs>
                <w:tab w:val="left" w:pos="601"/>
              </w:tabs>
              <w:ind w:left="34" w:firstLine="454"/>
              <w:rPr>
                <w:color w:val="000000" w:themeColor="text1"/>
                <w:sz w:val="22"/>
                <w:szCs w:val="22"/>
                <w:lang w:eastAsia="ar-SA"/>
              </w:rPr>
            </w:pPr>
            <w:r w:rsidRPr="005811EB">
              <w:rPr>
                <w:color w:val="000000" w:themeColor="text1"/>
                <w:sz w:val="22"/>
                <w:szCs w:val="22"/>
                <w:lang w:eastAsia="ar-SA"/>
              </w:rPr>
              <w:t>Предполагается, что Участник Аукциона изучит всю настоящую Документацию, включая изменения, дополнения</w:t>
            </w:r>
            <w:r w:rsidR="005D3C00" w:rsidRPr="005811EB">
              <w:rPr>
                <w:color w:val="000000" w:themeColor="text1"/>
                <w:sz w:val="22"/>
                <w:szCs w:val="22"/>
                <w:lang w:eastAsia="ar-SA"/>
              </w:rPr>
              <w:t xml:space="preserve"> </w:t>
            </w:r>
            <w:r w:rsidRPr="005811EB">
              <w:rPr>
                <w:color w:val="000000" w:themeColor="text1"/>
                <w:sz w:val="22"/>
                <w:szCs w:val="22"/>
                <w:lang w:eastAsia="ar-SA"/>
              </w:rPr>
              <w:t>и разъяснения к настоящей Документации.</w:t>
            </w:r>
          </w:p>
          <w:p w:rsidR="00D50692" w:rsidRPr="005811EB" w:rsidRDefault="005D3C00" w:rsidP="00D50692">
            <w:pPr>
              <w:ind w:firstLine="454"/>
              <w:rPr>
                <w:color w:val="000000" w:themeColor="text1"/>
                <w:sz w:val="22"/>
                <w:szCs w:val="22"/>
                <w:lang w:eastAsia="ar-SA"/>
              </w:rPr>
            </w:pPr>
            <w:r w:rsidRPr="005811EB">
              <w:rPr>
                <w:color w:val="000000" w:themeColor="text1"/>
                <w:sz w:val="22"/>
                <w:szCs w:val="22"/>
                <w:lang w:eastAsia="ar-SA"/>
              </w:rPr>
              <w:t>Заявка</w:t>
            </w:r>
            <w:r w:rsidR="00D50692" w:rsidRPr="005811EB">
              <w:rPr>
                <w:color w:val="000000" w:themeColor="text1"/>
                <w:sz w:val="22"/>
                <w:szCs w:val="22"/>
                <w:lang w:eastAsia="ar-SA"/>
              </w:rPr>
              <w:t xml:space="preserve"> на участие в Аукционе должна содержать </w:t>
            </w:r>
            <w:r w:rsidR="00D50692" w:rsidRPr="005811EB">
              <w:rPr>
                <w:b/>
                <w:color w:val="000000" w:themeColor="text1"/>
                <w:sz w:val="22"/>
                <w:szCs w:val="22"/>
                <w:u w:val="single"/>
                <w:lang w:eastAsia="ar-SA"/>
              </w:rPr>
              <w:t>согласие на выполнение работ на условиях, предусмотренных настоящей Документацией</w:t>
            </w:r>
            <w:r w:rsidR="00D50692" w:rsidRPr="005811EB">
              <w:rPr>
                <w:color w:val="000000" w:themeColor="text1"/>
                <w:sz w:val="22"/>
                <w:szCs w:val="22"/>
                <w:lang w:eastAsia="ar-SA"/>
              </w:rPr>
              <w:t>.</w:t>
            </w:r>
          </w:p>
          <w:p w:rsidR="00D50692" w:rsidRPr="005811EB" w:rsidRDefault="00D50692" w:rsidP="00D50692">
            <w:pPr>
              <w:ind w:firstLine="454"/>
              <w:rPr>
                <w:color w:val="000000" w:themeColor="text1"/>
                <w:sz w:val="22"/>
                <w:szCs w:val="22"/>
                <w:lang w:eastAsia="ar-SA"/>
              </w:rPr>
            </w:pPr>
            <w:r w:rsidRPr="005811EB">
              <w:rPr>
                <w:color w:val="000000" w:themeColor="text1"/>
                <w:sz w:val="22"/>
                <w:szCs w:val="22"/>
                <w:lang w:eastAsia="ar-SA"/>
              </w:rPr>
              <w:t xml:space="preserve">При оформлении заявки Участникам следует использовать </w:t>
            </w:r>
            <w:r w:rsidRPr="005811EB">
              <w:rPr>
                <w:color w:val="000000" w:themeColor="text1"/>
                <w:sz w:val="22"/>
                <w:szCs w:val="22"/>
                <w:lang w:eastAsia="ar-SA"/>
              </w:rPr>
              <w:lastRenderedPageBreak/>
              <w:t>общепринятые обозначения и наименования в соответствии с требованиями действующих нормативных документов.</w:t>
            </w:r>
          </w:p>
          <w:p w:rsidR="00B724A4" w:rsidRPr="005811EB" w:rsidRDefault="00D50692" w:rsidP="00B2416E">
            <w:pPr>
              <w:pStyle w:val="tztxt"/>
              <w:spacing w:after="0"/>
              <w:ind w:firstLine="454"/>
              <w:rPr>
                <w:color w:val="FF0000"/>
                <w:sz w:val="22"/>
                <w:szCs w:val="22"/>
                <w:lang w:eastAsia="ar-SA"/>
              </w:rPr>
            </w:pPr>
            <w:r w:rsidRPr="005811EB">
              <w:rPr>
                <w:color w:val="000000" w:themeColor="text1"/>
                <w:sz w:val="22"/>
                <w:szCs w:val="22"/>
                <w:lang w:eastAsia="ar-SA"/>
              </w:rPr>
              <w:t>В описании условий и предложений Участник закупки не должен допускать двусмысленных толкований.</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lastRenderedPageBreak/>
              <w:t>16</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autoSpaceDN w:val="0"/>
              <w:adjustRightInd w:val="0"/>
              <w:jc w:val="left"/>
              <w:rPr>
                <w:rFonts w:eastAsia="Calibri"/>
                <w:bCs/>
                <w:sz w:val="22"/>
                <w:szCs w:val="22"/>
                <w:lang w:eastAsia="en-US"/>
              </w:rPr>
            </w:pPr>
            <w:r w:rsidRPr="005811EB">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E316FE">
            <w:pPr>
              <w:autoSpaceDE w:val="0"/>
              <w:autoSpaceDN w:val="0"/>
              <w:adjustRightInd w:val="0"/>
              <w:rPr>
                <w:rFonts w:eastAsia="Calibri"/>
                <w:bCs/>
                <w:sz w:val="22"/>
                <w:szCs w:val="22"/>
                <w:lang w:eastAsia="en-US"/>
              </w:rPr>
            </w:pPr>
            <w:r w:rsidRPr="005811EB">
              <w:rPr>
                <w:rFonts w:eastAsia="Calibri"/>
                <w:bCs/>
                <w:sz w:val="22"/>
                <w:szCs w:val="22"/>
                <w:lang w:eastAsia="en-U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5811EB">
              <w:rPr>
                <w:rFonts w:eastAsia="Calibri"/>
                <w:sz w:val="22"/>
                <w:szCs w:val="22"/>
                <w:lang w:eastAsia="en-US"/>
              </w:rPr>
              <w:t xml:space="preserve">до </w:t>
            </w:r>
            <w:r w:rsidR="00E316FE">
              <w:rPr>
                <w:rFonts w:eastAsia="Calibri"/>
                <w:sz w:val="22"/>
                <w:szCs w:val="22"/>
                <w:highlight w:val="yellow"/>
                <w:lang w:eastAsia="en-US"/>
              </w:rPr>
              <w:t>09</w:t>
            </w:r>
            <w:r w:rsidRPr="005811EB">
              <w:rPr>
                <w:rFonts w:eastAsia="Calibri"/>
                <w:sz w:val="22"/>
                <w:szCs w:val="22"/>
                <w:highlight w:val="yellow"/>
                <w:lang w:eastAsia="en-US"/>
              </w:rPr>
              <w:t xml:space="preserve"> час. 00 мин. (по </w:t>
            </w:r>
            <w:r w:rsidR="00E86943" w:rsidRPr="005811EB">
              <w:rPr>
                <w:rFonts w:eastAsia="Calibri"/>
                <w:sz w:val="22"/>
                <w:szCs w:val="22"/>
                <w:highlight w:val="yellow"/>
                <w:lang w:eastAsia="en-US"/>
              </w:rPr>
              <w:t>местному времени заказчика</w:t>
            </w:r>
            <w:r w:rsidRPr="005811EB">
              <w:rPr>
                <w:rFonts w:eastAsia="Calibri"/>
                <w:sz w:val="22"/>
                <w:szCs w:val="22"/>
                <w:highlight w:val="yellow"/>
                <w:lang w:eastAsia="en-US"/>
              </w:rPr>
              <w:t>)</w:t>
            </w:r>
            <w:r w:rsidR="00F94306" w:rsidRPr="005811EB">
              <w:rPr>
                <w:rFonts w:eastAsia="Calibri"/>
                <w:sz w:val="22"/>
                <w:szCs w:val="22"/>
                <w:highlight w:val="yellow"/>
                <w:lang w:eastAsia="en-US"/>
              </w:rPr>
              <w:t xml:space="preserve"> </w:t>
            </w:r>
            <w:r w:rsidRPr="005811EB">
              <w:rPr>
                <w:rFonts w:eastAsia="Calibri"/>
                <w:b/>
                <w:color w:val="000000" w:themeColor="text1"/>
                <w:sz w:val="22"/>
                <w:szCs w:val="22"/>
                <w:highlight w:val="yellow"/>
                <w:lang w:eastAsia="en-US"/>
              </w:rPr>
              <w:t>«</w:t>
            </w:r>
            <w:r w:rsidR="006B08CC" w:rsidRPr="005811EB">
              <w:rPr>
                <w:rFonts w:eastAsia="Calibri"/>
                <w:b/>
                <w:color w:val="000000" w:themeColor="text1"/>
                <w:sz w:val="22"/>
                <w:szCs w:val="22"/>
                <w:highlight w:val="yellow"/>
                <w:lang w:eastAsia="en-US"/>
              </w:rPr>
              <w:t>08</w:t>
            </w:r>
            <w:r w:rsidRPr="005811EB">
              <w:rPr>
                <w:rFonts w:eastAsia="Calibri"/>
                <w:b/>
                <w:color w:val="000000" w:themeColor="text1"/>
                <w:sz w:val="22"/>
                <w:szCs w:val="22"/>
                <w:highlight w:val="yellow"/>
                <w:lang w:eastAsia="en-US"/>
              </w:rPr>
              <w:t>»</w:t>
            </w:r>
            <w:r w:rsidR="00F94306" w:rsidRPr="005811EB">
              <w:rPr>
                <w:rFonts w:eastAsia="Calibri"/>
                <w:b/>
                <w:color w:val="000000" w:themeColor="text1"/>
                <w:sz w:val="22"/>
                <w:szCs w:val="22"/>
                <w:highlight w:val="yellow"/>
                <w:lang w:eastAsia="en-US"/>
              </w:rPr>
              <w:t xml:space="preserve"> </w:t>
            </w:r>
            <w:r w:rsidR="006B08CC" w:rsidRPr="005811EB">
              <w:rPr>
                <w:rFonts w:eastAsia="Calibri"/>
                <w:b/>
                <w:color w:val="000000" w:themeColor="text1"/>
                <w:sz w:val="22"/>
                <w:szCs w:val="22"/>
                <w:highlight w:val="yellow"/>
                <w:lang w:eastAsia="en-US"/>
              </w:rPr>
              <w:t>июля</w:t>
            </w:r>
            <w:r w:rsidRPr="005811EB">
              <w:rPr>
                <w:rFonts w:eastAsia="Calibri"/>
                <w:b/>
                <w:color w:val="000000" w:themeColor="text1"/>
                <w:sz w:val="22"/>
                <w:szCs w:val="22"/>
                <w:highlight w:val="yellow"/>
                <w:lang w:eastAsia="en-US"/>
              </w:rPr>
              <w:t> 20</w:t>
            </w:r>
            <w:r w:rsidR="00E86943" w:rsidRPr="005811EB">
              <w:rPr>
                <w:rFonts w:eastAsia="Calibri"/>
                <w:b/>
                <w:color w:val="000000" w:themeColor="text1"/>
                <w:sz w:val="22"/>
                <w:szCs w:val="22"/>
                <w:highlight w:val="yellow"/>
                <w:lang w:eastAsia="en-US"/>
              </w:rPr>
              <w:t>21</w:t>
            </w:r>
            <w:r w:rsidRPr="005811EB">
              <w:rPr>
                <w:rFonts w:eastAsia="Calibri"/>
                <w:b/>
                <w:color w:val="000000" w:themeColor="text1"/>
                <w:sz w:val="22"/>
                <w:szCs w:val="22"/>
                <w:highlight w:val="yellow"/>
                <w:lang w:eastAsia="en-US"/>
              </w:rPr>
              <w:t> г</w:t>
            </w:r>
            <w:r w:rsidR="00B509A1" w:rsidRPr="005811EB">
              <w:rPr>
                <w:rFonts w:eastAsia="Calibri"/>
                <w:b/>
                <w:color w:val="000000" w:themeColor="text1"/>
                <w:sz w:val="22"/>
                <w:szCs w:val="22"/>
                <w:highlight w:val="yellow"/>
                <w:lang w:eastAsia="en-US"/>
              </w:rPr>
              <w:t>.</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17</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autoSpaceDN w:val="0"/>
              <w:adjustRightInd w:val="0"/>
              <w:jc w:val="left"/>
              <w:rPr>
                <w:rFonts w:eastAsia="Calibri"/>
                <w:bCs/>
                <w:sz w:val="22"/>
                <w:szCs w:val="22"/>
                <w:lang w:eastAsia="en-US"/>
              </w:rPr>
            </w:pPr>
            <w:r w:rsidRPr="005811EB">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F94306" w:rsidP="007E39B7">
            <w:pPr>
              <w:autoSpaceDE w:val="0"/>
              <w:autoSpaceDN w:val="0"/>
              <w:adjustRightInd w:val="0"/>
              <w:jc w:val="left"/>
              <w:rPr>
                <w:rFonts w:eastAsia="Calibri"/>
                <w:bCs/>
                <w:i/>
                <w:sz w:val="22"/>
                <w:szCs w:val="22"/>
                <w:lang w:eastAsia="en-US"/>
              </w:rPr>
            </w:pPr>
            <w:r w:rsidRPr="005811EB">
              <w:rPr>
                <w:rFonts w:eastAsia="Calibri"/>
                <w:bCs/>
                <w:sz w:val="22"/>
                <w:szCs w:val="22"/>
                <w:lang w:eastAsia="en-US"/>
              </w:rPr>
              <w:t>Электронная торговая площадка ООО «Регион», адрес электронно-торговой площадки: http://etp-region.ru/</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18</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autoSpaceDN w:val="0"/>
              <w:adjustRightInd w:val="0"/>
              <w:jc w:val="left"/>
              <w:rPr>
                <w:rFonts w:eastAsia="Calibri"/>
                <w:bCs/>
                <w:sz w:val="22"/>
                <w:szCs w:val="22"/>
                <w:lang w:eastAsia="en-US"/>
              </w:rPr>
            </w:pPr>
            <w:r w:rsidRPr="005811EB">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4C54A1">
            <w:pPr>
              <w:autoSpaceDE w:val="0"/>
              <w:autoSpaceDN w:val="0"/>
              <w:adjustRightInd w:val="0"/>
              <w:ind w:firstLine="454"/>
              <w:rPr>
                <w:rFonts w:eastAsia="Calibri"/>
                <w:bCs/>
                <w:sz w:val="22"/>
                <w:szCs w:val="22"/>
                <w:lang w:eastAsia="en-US"/>
              </w:rPr>
            </w:pPr>
            <w:r w:rsidRPr="005811EB">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7E39B7" w:rsidRPr="005811EB" w:rsidRDefault="007E39B7" w:rsidP="004C54A1">
            <w:pPr>
              <w:autoSpaceDE w:val="0"/>
              <w:autoSpaceDN w:val="0"/>
              <w:adjustRightInd w:val="0"/>
              <w:ind w:firstLine="454"/>
              <w:rPr>
                <w:rFonts w:eastAsia="Calibri"/>
                <w:bCs/>
                <w:sz w:val="22"/>
                <w:szCs w:val="22"/>
                <w:lang w:eastAsia="en-US"/>
              </w:rPr>
            </w:pPr>
            <w:r w:rsidRPr="005811EB">
              <w:rPr>
                <w:rFonts w:eastAsia="Calibri"/>
                <w:bCs/>
                <w:sz w:val="22"/>
                <w:szCs w:val="22"/>
                <w:lang w:eastAsia="en-US"/>
              </w:rPr>
              <w:t>Указанные электронные документы подаются одновременно.</w:t>
            </w:r>
          </w:p>
        </w:tc>
      </w:tr>
      <w:tr w:rsidR="007E39B7" w:rsidRPr="005811EB" w:rsidTr="002735DB">
        <w:trPr>
          <w:trHeight w:val="855"/>
        </w:trPr>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19</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autoSpaceDN w:val="0"/>
              <w:adjustRightInd w:val="0"/>
              <w:jc w:val="left"/>
              <w:rPr>
                <w:rFonts w:eastAsia="Calibri"/>
                <w:bCs/>
                <w:sz w:val="22"/>
                <w:szCs w:val="22"/>
                <w:lang w:eastAsia="en-US"/>
              </w:rPr>
            </w:pPr>
            <w:r w:rsidRPr="005811EB">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695200" w:rsidRPr="005811EB" w:rsidRDefault="00695200" w:rsidP="001465B5">
            <w:pPr>
              <w:autoSpaceDE w:val="0"/>
              <w:autoSpaceDN w:val="0"/>
              <w:adjustRightInd w:val="0"/>
              <w:jc w:val="left"/>
              <w:rPr>
                <w:rFonts w:eastAsia="Calibri"/>
                <w:bCs/>
                <w:sz w:val="22"/>
                <w:szCs w:val="22"/>
                <w:lang w:eastAsia="en-US"/>
              </w:rPr>
            </w:pPr>
            <w:r w:rsidRPr="005811EB">
              <w:rPr>
                <w:rFonts w:eastAsia="Calibri"/>
                <w:bCs/>
                <w:sz w:val="22"/>
                <w:szCs w:val="22"/>
                <w:lang w:eastAsia="en-US"/>
              </w:rPr>
              <w:t>НЕ УСТАНОВЛЕНО</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20</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631FC7" w:rsidP="00631FC7">
            <w:pPr>
              <w:autoSpaceDE w:val="0"/>
              <w:autoSpaceDN w:val="0"/>
              <w:adjustRightInd w:val="0"/>
              <w:jc w:val="left"/>
              <w:rPr>
                <w:rFonts w:eastAsia="Calibri"/>
                <w:bCs/>
                <w:sz w:val="22"/>
                <w:szCs w:val="22"/>
                <w:lang w:eastAsia="en-US"/>
              </w:rPr>
            </w:pPr>
            <w:r w:rsidRPr="005811EB">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631FC7" w:rsidRPr="005811EB" w:rsidRDefault="00631FC7" w:rsidP="004C54A1">
            <w:pPr>
              <w:autoSpaceDE w:val="0"/>
              <w:autoSpaceDN w:val="0"/>
              <w:adjustRightInd w:val="0"/>
              <w:ind w:firstLine="454"/>
              <w:rPr>
                <w:rFonts w:eastAsia="Calibri"/>
                <w:bCs/>
                <w:sz w:val="22"/>
                <w:szCs w:val="22"/>
                <w:lang w:eastAsia="en-US"/>
              </w:rPr>
            </w:pPr>
            <w:r w:rsidRPr="005811EB">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7E39B7" w:rsidRPr="005811EB" w:rsidRDefault="00631FC7" w:rsidP="00E86943">
            <w:pPr>
              <w:autoSpaceDE w:val="0"/>
              <w:autoSpaceDN w:val="0"/>
              <w:adjustRightInd w:val="0"/>
              <w:ind w:firstLine="454"/>
              <w:rPr>
                <w:rFonts w:eastAsia="Calibri"/>
                <w:bCs/>
                <w:sz w:val="22"/>
                <w:szCs w:val="22"/>
                <w:lang w:eastAsia="en-US"/>
              </w:rPr>
            </w:pPr>
            <w:r w:rsidRPr="005811EB">
              <w:rPr>
                <w:rFonts w:eastAsia="Calibri"/>
                <w:bCs/>
                <w:sz w:val="22"/>
                <w:szCs w:val="22"/>
                <w:lang w:eastAsia="en-U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21</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autoSpaceDN w:val="0"/>
              <w:adjustRightInd w:val="0"/>
              <w:jc w:val="left"/>
              <w:rPr>
                <w:rFonts w:eastAsia="Calibri"/>
                <w:bCs/>
                <w:sz w:val="22"/>
                <w:szCs w:val="22"/>
                <w:lang w:eastAsia="en-US"/>
              </w:rPr>
            </w:pPr>
            <w:r w:rsidRPr="005811EB">
              <w:rPr>
                <w:rFonts w:eastAsia="Calibri"/>
                <w:bCs/>
                <w:sz w:val="22"/>
                <w:szCs w:val="22"/>
                <w:lang w:eastAsia="en-US"/>
              </w:rPr>
              <w:t>Дата окончания срока рассмотрения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7E39B7" w:rsidP="007E39B7">
            <w:pPr>
              <w:autoSpaceDE w:val="0"/>
              <w:autoSpaceDN w:val="0"/>
              <w:adjustRightInd w:val="0"/>
              <w:jc w:val="left"/>
              <w:rPr>
                <w:rFonts w:eastAsia="Calibri"/>
                <w:bCs/>
                <w:i/>
                <w:color w:val="000000" w:themeColor="text1"/>
                <w:sz w:val="22"/>
                <w:szCs w:val="22"/>
                <w:highlight w:val="yellow"/>
                <w:lang w:eastAsia="en-US"/>
              </w:rPr>
            </w:pPr>
            <w:r w:rsidRPr="005811EB">
              <w:rPr>
                <w:rFonts w:eastAsia="Calibri"/>
                <w:b/>
                <w:color w:val="000000" w:themeColor="text1"/>
                <w:sz w:val="22"/>
                <w:szCs w:val="22"/>
                <w:highlight w:val="yellow"/>
                <w:lang w:eastAsia="en-US"/>
              </w:rPr>
              <w:t>«</w:t>
            </w:r>
            <w:r w:rsidR="006B08CC" w:rsidRPr="005811EB">
              <w:rPr>
                <w:rFonts w:eastAsia="Calibri"/>
                <w:b/>
                <w:color w:val="000000" w:themeColor="text1"/>
                <w:sz w:val="22"/>
                <w:szCs w:val="22"/>
                <w:highlight w:val="yellow"/>
                <w:lang w:eastAsia="en-US"/>
              </w:rPr>
              <w:t>0</w:t>
            </w:r>
            <w:r w:rsidR="005811EB" w:rsidRPr="005811EB">
              <w:rPr>
                <w:rFonts w:eastAsia="Calibri"/>
                <w:b/>
                <w:color w:val="000000" w:themeColor="text1"/>
                <w:sz w:val="22"/>
                <w:szCs w:val="22"/>
                <w:highlight w:val="yellow"/>
                <w:lang w:eastAsia="en-US"/>
              </w:rPr>
              <w:t>9</w:t>
            </w:r>
            <w:r w:rsidRPr="005811EB">
              <w:rPr>
                <w:rFonts w:eastAsia="Calibri"/>
                <w:b/>
                <w:color w:val="000000" w:themeColor="text1"/>
                <w:sz w:val="22"/>
                <w:szCs w:val="22"/>
                <w:highlight w:val="yellow"/>
                <w:lang w:eastAsia="en-US"/>
              </w:rPr>
              <w:t xml:space="preserve">» </w:t>
            </w:r>
            <w:r w:rsidR="006B08CC" w:rsidRPr="005811EB">
              <w:rPr>
                <w:rFonts w:eastAsia="Calibri"/>
                <w:b/>
                <w:color w:val="000000" w:themeColor="text1"/>
                <w:sz w:val="22"/>
                <w:szCs w:val="22"/>
                <w:highlight w:val="yellow"/>
                <w:lang w:eastAsia="en-US"/>
              </w:rPr>
              <w:t xml:space="preserve">июля </w:t>
            </w:r>
            <w:r w:rsidR="00B509A1" w:rsidRPr="005811EB">
              <w:rPr>
                <w:rFonts w:eastAsia="Calibri"/>
                <w:b/>
                <w:color w:val="000000" w:themeColor="text1"/>
                <w:sz w:val="22"/>
                <w:szCs w:val="22"/>
                <w:highlight w:val="yellow"/>
                <w:lang w:eastAsia="en-US"/>
              </w:rPr>
              <w:t>20</w:t>
            </w:r>
            <w:r w:rsidR="00E86943" w:rsidRPr="005811EB">
              <w:rPr>
                <w:rFonts w:eastAsia="Calibri"/>
                <w:b/>
                <w:color w:val="000000" w:themeColor="text1"/>
                <w:sz w:val="22"/>
                <w:szCs w:val="22"/>
                <w:highlight w:val="yellow"/>
                <w:lang w:eastAsia="en-US"/>
              </w:rPr>
              <w:t>21</w:t>
            </w:r>
            <w:r w:rsidRPr="005811EB">
              <w:rPr>
                <w:rFonts w:eastAsia="Calibri"/>
                <w:b/>
                <w:color w:val="000000" w:themeColor="text1"/>
                <w:sz w:val="22"/>
                <w:szCs w:val="22"/>
                <w:highlight w:val="yellow"/>
                <w:lang w:eastAsia="en-US"/>
              </w:rPr>
              <w:t xml:space="preserve"> г.</w:t>
            </w:r>
          </w:p>
          <w:p w:rsidR="007E39B7" w:rsidRPr="005811EB" w:rsidRDefault="007E39B7" w:rsidP="007E39B7">
            <w:pPr>
              <w:autoSpaceDE w:val="0"/>
              <w:autoSpaceDN w:val="0"/>
              <w:adjustRightInd w:val="0"/>
              <w:jc w:val="left"/>
              <w:rPr>
                <w:rFonts w:eastAsia="Calibri"/>
                <w:bCs/>
                <w:i/>
                <w:color w:val="000000" w:themeColor="text1"/>
                <w:sz w:val="22"/>
                <w:szCs w:val="22"/>
                <w:highlight w:val="yellow"/>
                <w:lang w:eastAsia="en-US"/>
              </w:rPr>
            </w:pPr>
          </w:p>
          <w:p w:rsidR="007E39B7" w:rsidRPr="005811EB" w:rsidRDefault="007E39B7" w:rsidP="007E39B7">
            <w:pPr>
              <w:autoSpaceDE w:val="0"/>
              <w:autoSpaceDN w:val="0"/>
              <w:adjustRightInd w:val="0"/>
              <w:rPr>
                <w:rFonts w:eastAsia="Calibri"/>
                <w:i/>
                <w:color w:val="000000" w:themeColor="text1"/>
                <w:sz w:val="22"/>
                <w:szCs w:val="22"/>
                <w:highlight w:val="yellow"/>
                <w:lang w:eastAsia="en-US"/>
              </w:rPr>
            </w:pP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22</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autoSpaceDN w:val="0"/>
              <w:adjustRightInd w:val="0"/>
              <w:jc w:val="left"/>
              <w:rPr>
                <w:rFonts w:eastAsia="Calibri"/>
                <w:bCs/>
                <w:i/>
                <w:sz w:val="22"/>
                <w:szCs w:val="22"/>
                <w:lang w:eastAsia="en-US"/>
              </w:rPr>
            </w:pPr>
            <w:r w:rsidRPr="005811EB">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6B08CC" w:rsidP="005811EB">
            <w:pPr>
              <w:autoSpaceDE w:val="0"/>
              <w:autoSpaceDN w:val="0"/>
              <w:adjustRightInd w:val="0"/>
              <w:jc w:val="left"/>
              <w:rPr>
                <w:rFonts w:eastAsia="Calibri"/>
                <w:bCs/>
                <w:i/>
                <w:color w:val="000000" w:themeColor="text1"/>
                <w:sz w:val="22"/>
                <w:szCs w:val="22"/>
                <w:highlight w:val="yellow"/>
                <w:lang w:eastAsia="en-US"/>
              </w:rPr>
            </w:pPr>
            <w:r w:rsidRPr="005811EB">
              <w:rPr>
                <w:rFonts w:eastAsia="Calibri"/>
                <w:b/>
                <w:color w:val="000000" w:themeColor="text1"/>
                <w:sz w:val="22"/>
                <w:szCs w:val="22"/>
                <w:highlight w:val="yellow"/>
                <w:lang w:eastAsia="en-US"/>
              </w:rPr>
              <w:t>«</w:t>
            </w:r>
            <w:r w:rsidR="005811EB" w:rsidRPr="005811EB">
              <w:rPr>
                <w:rFonts w:eastAsia="Calibri"/>
                <w:b/>
                <w:color w:val="000000" w:themeColor="text1"/>
                <w:sz w:val="22"/>
                <w:szCs w:val="22"/>
                <w:highlight w:val="yellow"/>
                <w:lang w:eastAsia="en-US"/>
              </w:rPr>
              <w:t>12</w:t>
            </w:r>
            <w:r w:rsidR="007E39B7" w:rsidRPr="005811EB">
              <w:rPr>
                <w:rFonts w:eastAsia="Calibri"/>
                <w:b/>
                <w:color w:val="000000" w:themeColor="text1"/>
                <w:sz w:val="22"/>
                <w:szCs w:val="22"/>
                <w:highlight w:val="yellow"/>
                <w:lang w:eastAsia="en-US"/>
              </w:rPr>
              <w:t xml:space="preserve">» </w:t>
            </w:r>
            <w:r w:rsidRPr="005811EB">
              <w:rPr>
                <w:rFonts w:eastAsia="Calibri"/>
                <w:b/>
                <w:color w:val="000000" w:themeColor="text1"/>
                <w:sz w:val="22"/>
                <w:szCs w:val="22"/>
                <w:highlight w:val="yellow"/>
                <w:lang w:eastAsia="en-US"/>
              </w:rPr>
              <w:t>июля</w:t>
            </w:r>
            <w:r w:rsidR="00695200" w:rsidRPr="005811EB">
              <w:rPr>
                <w:rFonts w:eastAsia="Calibri"/>
                <w:b/>
                <w:color w:val="000000" w:themeColor="text1"/>
                <w:sz w:val="22"/>
                <w:szCs w:val="22"/>
                <w:highlight w:val="yellow"/>
                <w:lang w:eastAsia="en-US"/>
              </w:rPr>
              <w:t xml:space="preserve"> </w:t>
            </w:r>
            <w:r w:rsidR="00E046FB" w:rsidRPr="005811EB">
              <w:rPr>
                <w:rFonts w:eastAsia="Calibri"/>
                <w:b/>
                <w:color w:val="000000" w:themeColor="text1"/>
                <w:sz w:val="22"/>
                <w:szCs w:val="22"/>
                <w:highlight w:val="yellow"/>
                <w:lang w:eastAsia="en-US"/>
              </w:rPr>
              <w:t>2</w:t>
            </w:r>
            <w:r w:rsidR="007E39B7" w:rsidRPr="005811EB">
              <w:rPr>
                <w:rFonts w:eastAsia="Calibri"/>
                <w:b/>
                <w:color w:val="000000" w:themeColor="text1"/>
                <w:sz w:val="22"/>
                <w:szCs w:val="22"/>
                <w:highlight w:val="yellow"/>
                <w:lang w:eastAsia="en-US"/>
              </w:rPr>
              <w:t>0</w:t>
            </w:r>
            <w:r w:rsidR="00E86943" w:rsidRPr="005811EB">
              <w:rPr>
                <w:rFonts w:eastAsia="Calibri"/>
                <w:b/>
                <w:color w:val="000000" w:themeColor="text1"/>
                <w:sz w:val="22"/>
                <w:szCs w:val="22"/>
                <w:highlight w:val="yellow"/>
                <w:lang w:eastAsia="en-US"/>
              </w:rPr>
              <w:t>21</w:t>
            </w:r>
            <w:r w:rsidR="007E39B7" w:rsidRPr="005811EB">
              <w:rPr>
                <w:rFonts w:eastAsia="Calibri"/>
                <w:b/>
                <w:color w:val="000000" w:themeColor="text1"/>
                <w:sz w:val="22"/>
                <w:szCs w:val="22"/>
                <w:highlight w:val="yellow"/>
                <w:lang w:eastAsia="en-US"/>
              </w:rPr>
              <w:t xml:space="preserve"> г.</w:t>
            </w:r>
            <w:r w:rsidR="00E316FE">
              <w:rPr>
                <w:rFonts w:eastAsia="Calibri"/>
                <w:b/>
                <w:color w:val="000000" w:themeColor="text1"/>
                <w:sz w:val="22"/>
                <w:szCs w:val="22"/>
                <w:highlight w:val="yellow"/>
                <w:lang w:eastAsia="en-US"/>
              </w:rPr>
              <w:t xml:space="preserve"> 10:00 </w:t>
            </w:r>
            <w:r w:rsidR="00E316FE" w:rsidRPr="005811EB">
              <w:rPr>
                <w:rFonts w:eastAsia="Calibri"/>
                <w:sz w:val="22"/>
                <w:szCs w:val="22"/>
                <w:highlight w:val="yellow"/>
                <w:lang w:eastAsia="en-US"/>
              </w:rPr>
              <w:t>(по местному времени заказчика)</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23</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4D1621" w:rsidP="007E39B7">
            <w:pPr>
              <w:autoSpaceDE w:val="0"/>
              <w:jc w:val="left"/>
              <w:rPr>
                <w:rFonts w:eastAsia="Calibri"/>
                <w:sz w:val="22"/>
                <w:szCs w:val="22"/>
                <w:lang w:eastAsia="en-US"/>
              </w:rPr>
            </w:pPr>
            <w:r w:rsidRPr="005811EB">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rsidR="00C42E2B" w:rsidRPr="005811EB" w:rsidRDefault="00C42E2B" w:rsidP="00C42E2B">
            <w:pPr>
              <w:widowControl w:val="0"/>
              <w:snapToGrid w:val="0"/>
              <w:ind w:firstLine="454"/>
              <w:rPr>
                <w:rFonts w:eastAsia="Calibri"/>
                <w:b/>
                <w:sz w:val="22"/>
                <w:szCs w:val="22"/>
                <w:lang w:eastAsia="en-US"/>
              </w:rPr>
            </w:pPr>
            <w:r w:rsidRPr="005811EB">
              <w:rPr>
                <w:rFonts w:eastAsia="Calibri"/>
                <w:b/>
                <w:sz w:val="22"/>
                <w:szCs w:val="22"/>
                <w:lang w:eastAsia="en-US"/>
              </w:rPr>
              <w:t>Порядок предоставления Участникам электронного аукциона разъяснений положений Документации:</w:t>
            </w:r>
          </w:p>
          <w:p w:rsidR="00C42E2B" w:rsidRPr="005811EB" w:rsidRDefault="00C42E2B" w:rsidP="00C42E2B">
            <w:pPr>
              <w:widowControl w:val="0"/>
              <w:snapToGrid w:val="0"/>
              <w:ind w:firstLine="454"/>
              <w:rPr>
                <w:rFonts w:eastAsia="Calibri"/>
                <w:sz w:val="22"/>
                <w:szCs w:val="22"/>
                <w:lang w:eastAsia="en-US"/>
              </w:rPr>
            </w:pPr>
            <w:r w:rsidRPr="005811EB">
              <w:rPr>
                <w:rFonts w:eastAsia="Calibri"/>
                <w:sz w:val="22"/>
                <w:szCs w:val="22"/>
                <w:lang w:eastAsia="en-US"/>
              </w:rPr>
              <w:t>1)</w:t>
            </w:r>
            <w:r w:rsidRPr="005811EB">
              <w:rPr>
                <w:rFonts w:eastAsia="Calibri"/>
                <w:sz w:val="22"/>
                <w:szCs w:val="22"/>
                <w:lang w:eastAsia="en-US"/>
              </w:rPr>
              <w:tab/>
              <w:t>Любой Участник электронного аукциона,</w:t>
            </w:r>
            <w:r w:rsidR="00695200" w:rsidRPr="005811EB">
              <w:rPr>
                <w:rFonts w:eastAsia="Calibri"/>
                <w:sz w:val="22"/>
                <w:szCs w:val="22"/>
                <w:lang w:eastAsia="en-US"/>
              </w:rPr>
              <w:t xml:space="preserve"> </w:t>
            </w:r>
            <w:r w:rsidRPr="005811EB">
              <w:rPr>
                <w:rFonts w:eastAsia="Calibri"/>
                <w:sz w:val="22"/>
                <w:szCs w:val="22"/>
                <w:lang w:eastAsia="en-US"/>
              </w:rPr>
              <w:t>зарегистрированный в единой информационно системе и</w:t>
            </w:r>
            <w:r w:rsidR="00695200" w:rsidRPr="005811EB">
              <w:rPr>
                <w:rFonts w:eastAsia="Calibri"/>
                <w:sz w:val="22"/>
                <w:szCs w:val="22"/>
                <w:lang w:eastAsia="en-US"/>
              </w:rPr>
              <w:t xml:space="preserve"> </w:t>
            </w:r>
            <w:r w:rsidRPr="005811EB">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rsidR="00C42E2B" w:rsidRPr="005811EB" w:rsidRDefault="00C42E2B" w:rsidP="00C42E2B">
            <w:pPr>
              <w:widowControl w:val="0"/>
              <w:snapToGrid w:val="0"/>
              <w:ind w:firstLine="454"/>
              <w:rPr>
                <w:rFonts w:eastAsia="Calibri"/>
                <w:sz w:val="22"/>
                <w:szCs w:val="22"/>
                <w:lang w:eastAsia="en-US"/>
              </w:rPr>
            </w:pPr>
            <w:r w:rsidRPr="005811EB">
              <w:rPr>
                <w:rFonts w:eastAsia="Calibri"/>
                <w:sz w:val="22"/>
                <w:szCs w:val="22"/>
                <w:lang w:eastAsia="en-US"/>
              </w:rPr>
              <w:t>2)</w:t>
            </w:r>
            <w:r w:rsidRPr="005811EB">
              <w:rPr>
                <w:rFonts w:eastAsia="Calibri"/>
                <w:sz w:val="22"/>
                <w:szCs w:val="22"/>
                <w:lang w:eastAsia="en-US"/>
              </w:rPr>
              <w:tab/>
              <w:t xml:space="preserve">В течение двух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1" w:history="1">
              <w:r w:rsidRPr="005811EB">
                <w:rPr>
                  <w:rStyle w:val="af2"/>
                  <w:rFonts w:eastAsia="Calibri"/>
                  <w:sz w:val="22"/>
                  <w:szCs w:val="22"/>
                  <w:lang w:eastAsia="en-US"/>
                </w:rPr>
                <w:t>www.zakupki.gov.ru</w:t>
              </w:r>
            </w:hyperlink>
            <w:r w:rsidR="00C1523F" w:rsidRPr="005811EB">
              <w:rPr>
                <w:sz w:val="22"/>
                <w:szCs w:val="22"/>
              </w:rPr>
              <w:t xml:space="preserve"> </w:t>
            </w:r>
            <w:r w:rsidRPr="005811EB">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C42E2B" w:rsidRPr="005811EB" w:rsidRDefault="00C42E2B" w:rsidP="00C42E2B">
            <w:pPr>
              <w:widowControl w:val="0"/>
              <w:snapToGrid w:val="0"/>
              <w:rPr>
                <w:rFonts w:eastAsia="Calibri"/>
                <w:color w:val="000000" w:themeColor="text1"/>
                <w:sz w:val="22"/>
                <w:szCs w:val="22"/>
                <w:highlight w:val="yellow"/>
                <w:lang w:eastAsia="en-US"/>
              </w:rPr>
            </w:pPr>
            <w:r w:rsidRPr="005811EB">
              <w:rPr>
                <w:rFonts w:eastAsia="Calibri"/>
                <w:color w:val="000000" w:themeColor="text1"/>
                <w:sz w:val="22"/>
                <w:szCs w:val="22"/>
                <w:highlight w:val="yellow"/>
                <w:lang w:eastAsia="en-US"/>
              </w:rPr>
              <w:t>Дата начала предоставления разъяснений: «</w:t>
            </w:r>
            <w:r w:rsidR="00E86943" w:rsidRPr="005811EB">
              <w:rPr>
                <w:rFonts w:eastAsia="Calibri"/>
                <w:color w:val="000000" w:themeColor="text1"/>
                <w:sz w:val="22"/>
                <w:szCs w:val="22"/>
                <w:highlight w:val="yellow"/>
                <w:lang w:eastAsia="en-US"/>
              </w:rPr>
              <w:t>2</w:t>
            </w:r>
            <w:r w:rsidR="006B08CC" w:rsidRPr="005811EB">
              <w:rPr>
                <w:rFonts w:eastAsia="Calibri"/>
                <w:color w:val="000000" w:themeColor="text1"/>
                <w:sz w:val="22"/>
                <w:szCs w:val="22"/>
                <w:highlight w:val="yellow"/>
                <w:lang w:eastAsia="en-US"/>
              </w:rPr>
              <w:t>3</w:t>
            </w:r>
            <w:r w:rsidRPr="005811EB">
              <w:rPr>
                <w:rFonts w:eastAsia="Calibri"/>
                <w:color w:val="000000" w:themeColor="text1"/>
                <w:sz w:val="22"/>
                <w:szCs w:val="22"/>
                <w:highlight w:val="yellow"/>
                <w:lang w:eastAsia="en-US"/>
              </w:rPr>
              <w:t xml:space="preserve">» </w:t>
            </w:r>
            <w:r w:rsidR="006B08CC" w:rsidRPr="005811EB">
              <w:rPr>
                <w:rFonts w:eastAsia="Calibri"/>
                <w:color w:val="000000" w:themeColor="text1"/>
                <w:sz w:val="22"/>
                <w:szCs w:val="22"/>
                <w:highlight w:val="yellow"/>
                <w:lang w:eastAsia="en-US"/>
              </w:rPr>
              <w:t>июня</w:t>
            </w:r>
            <w:r w:rsidR="00E86943" w:rsidRPr="005811EB">
              <w:rPr>
                <w:rFonts w:eastAsia="Calibri"/>
                <w:color w:val="000000" w:themeColor="text1"/>
                <w:sz w:val="22"/>
                <w:szCs w:val="22"/>
                <w:highlight w:val="yellow"/>
                <w:lang w:eastAsia="en-US"/>
              </w:rPr>
              <w:t xml:space="preserve"> 2021 </w:t>
            </w:r>
            <w:r w:rsidRPr="005811EB">
              <w:rPr>
                <w:rFonts w:eastAsia="Calibri"/>
                <w:color w:val="000000" w:themeColor="text1"/>
                <w:sz w:val="22"/>
                <w:szCs w:val="22"/>
                <w:highlight w:val="yellow"/>
                <w:lang w:eastAsia="en-US"/>
              </w:rPr>
              <w:t xml:space="preserve">г., </w:t>
            </w:r>
          </w:p>
          <w:p w:rsidR="007E39B7" w:rsidRPr="005811EB" w:rsidRDefault="00C42E2B" w:rsidP="006B08CC">
            <w:pPr>
              <w:widowControl w:val="0"/>
              <w:snapToGrid w:val="0"/>
              <w:rPr>
                <w:rFonts w:eastAsia="Calibri"/>
                <w:i/>
                <w:iCs/>
                <w:color w:val="FF0000"/>
                <w:sz w:val="22"/>
                <w:szCs w:val="22"/>
                <w:lang w:eastAsia="en-US"/>
              </w:rPr>
            </w:pPr>
            <w:r w:rsidRPr="005811EB">
              <w:rPr>
                <w:rFonts w:eastAsia="Calibri"/>
                <w:color w:val="000000" w:themeColor="text1"/>
                <w:sz w:val="22"/>
                <w:szCs w:val="22"/>
                <w:highlight w:val="yellow"/>
                <w:lang w:eastAsia="en-US"/>
              </w:rPr>
              <w:t>Дата окончания</w:t>
            </w:r>
            <w:r w:rsidR="00C1121C" w:rsidRPr="005811EB">
              <w:rPr>
                <w:rFonts w:eastAsia="Calibri"/>
                <w:color w:val="000000" w:themeColor="text1"/>
                <w:sz w:val="22"/>
                <w:szCs w:val="22"/>
                <w:highlight w:val="yellow"/>
                <w:lang w:eastAsia="en-US"/>
              </w:rPr>
              <w:t xml:space="preserve"> предоставления разъяснений: «</w:t>
            </w:r>
            <w:r w:rsidR="006B08CC" w:rsidRPr="005811EB">
              <w:rPr>
                <w:rFonts w:eastAsia="Calibri"/>
                <w:color w:val="000000" w:themeColor="text1"/>
                <w:sz w:val="22"/>
                <w:szCs w:val="22"/>
                <w:highlight w:val="yellow"/>
                <w:lang w:eastAsia="en-US"/>
              </w:rPr>
              <w:t>07</w:t>
            </w:r>
            <w:r w:rsidR="001B6E07" w:rsidRPr="005811EB">
              <w:rPr>
                <w:rFonts w:eastAsia="Calibri"/>
                <w:color w:val="000000" w:themeColor="text1"/>
                <w:sz w:val="22"/>
                <w:szCs w:val="22"/>
                <w:highlight w:val="yellow"/>
                <w:lang w:eastAsia="en-US"/>
              </w:rPr>
              <w:t xml:space="preserve">» </w:t>
            </w:r>
            <w:r w:rsidR="006B08CC" w:rsidRPr="005811EB">
              <w:rPr>
                <w:rFonts w:eastAsia="Calibri"/>
                <w:color w:val="000000" w:themeColor="text1"/>
                <w:sz w:val="22"/>
                <w:szCs w:val="22"/>
                <w:highlight w:val="yellow"/>
                <w:lang w:eastAsia="en-US"/>
              </w:rPr>
              <w:t>июля</w:t>
            </w:r>
            <w:r w:rsidR="00C1121C" w:rsidRPr="005811EB">
              <w:rPr>
                <w:rFonts w:eastAsia="Calibri"/>
                <w:color w:val="000000" w:themeColor="text1"/>
                <w:sz w:val="22"/>
                <w:szCs w:val="22"/>
                <w:highlight w:val="yellow"/>
                <w:lang w:eastAsia="en-US"/>
              </w:rPr>
              <w:t xml:space="preserve"> 2021</w:t>
            </w:r>
            <w:r w:rsidRPr="005811EB">
              <w:rPr>
                <w:rFonts w:eastAsia="Calibri"/>
                <w:color w:val="000000" w:themeColor="text1"/>
                <w:sz w:val="22"/>
                <w:szCs w:val="22"/>
                <w:highlight w:val="yellow"/>
                <w:lang w:eastAsia="en-US"/>
              </w:rPr>
              <w:t xml:space="preserve"> г.</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24</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C1523F">
            <w:pPr>
              <w:jc w:val="left"/>
              <w:rPr>
                <w:rFonts w:eastAsia="Calibri"/>
                <w:sz w:val="22"/>
                <w:szCs w:val="22"/>
                <w:lang w:eastAsia="en-US"/>
              </w:rPr>
            </w:pPr>
            <w:r w:rsidRPr="005811EB">
              <w:rPr>
                <w:rFonts w:eastAsia="Calibri"/>
                <w:sz w:val="22"/>
                <w:szCs w:val="22"/>
                <w:lang w:eastAsia="en-US"/>
              </w:rPr>
              <w:t xml:space="preserve">Возможность заказчика при заключении </w:t>
            </w:r>
            <w:r w:rsidR="00C1523F" w:rsidRPr="005811EB">
              <w:rPr>
                <w:rFonts w:eastAsia="Calibri"/>
                <w:sz w:val="22"/>
                <w:szCs w:val="22"/>
                <w:lang w:eastAsia="en-US"/>
              </w:rPr>
              <w:t>договора</w:t>
            </w:r>
            <w:r w:rsidRPr="005811EB">
              <w:rPr>
                <w:rFonts w:eastAsia="Calibri"/>
                <w:sz w:val="22"/>
                <w:szCs w:val="22"/>
                <w:lang w:eastAsia="en-US"/>
              </w:rPr>
              <w:t xml:space="preserve"> по согласованию с </w:t>
            </w:r>
            <w:r w:rsidRPr="005811EB">
              <w:rPr>
                <w:rFonts w:eastAsia="Calibri"/>
                <w:sz w:val="22"/>
                <w:szCs w:val="22"/>
                <w:lang w:eastAsia="en-US"/>
              </w:rPr>
              <w:lastRenderedPageBreak/>
              <w:t xml:space="preserve">участником электронного аукциона, с которым заключается </w:t>
            </w:r>
            <w:r w:rsidR="00C1523F" w:rsidRPr="005811EB">
              <w:rPr>
                <w:rFonts w:eastAsia="Calibri"/>
                <w:sz w:val="22"/>
                <w:szCs w:val="22"/>
                <w:lang w:eastAsia="en-US"/>
              </w:rPr>
              <w:t>договор</w:t>
            </w:r>
            <w:r w:rsidRPr="005811EB">
              <w:rPr>
                <w:rFonts w:eastAsia="Calibri"/>
                <w:sz w:val="22"/>
                <w:szCs w:val="22"/>
                <w:lang w:eastAsia="en-US"/>
              </w:rPr>
              <w:t xml:space="preserve">, увеличить количество поставляемого товара на сумму, не превышающую разницы между ценой </w:t>
            </w:r>
            <w:r w:rsidR="00C1523F" w:rsidRPr="005811EB">
              <w:rPr>
                <w:rFonts w:eastAsia="Calibri"/>
                <w:sz w:val="22"/>
                <w:szCs w:val="22"/>
                <w:lang w:eastAsia="en-US"/>
              </w:rPr>
              <w:t>договора</w:t>
            </w:r>
            <w:r w:rsidRPr="005811EB">
              <w:rPr>
                <w:rFonts w:eastAsia="Calibri"/>
                <w:sz w:val="22"/>
                <w:szCs w:val="22"/>
                <w:lang w:eastAsia="en-US"/>
              </w:rPr>
              <w:t xml:space="preserve">, предложенной таким участником, и начальной (максимальной) ценой </w:t>
            </w:r>
            <w:r w:rsidR="00C1523F" w:rsidRPr="005811EB">
              <w:rPr>
                <w:rFonts w:eastAsia="Calibri"/>
                <w:sz w:val="22"/>
                <w:szCs w:val="22"/>
                <w:lang w:eastAsia="en-US"/>
              </w:rPr>
              <w:t>договора</w:t>
            </w:r>
            <w:r w:rsidRPr="005811EB">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lastRenderedPageBreak/>
              <w:t>Допускается по согласованию сторон.</w:t>
            </w:r>
          </w:p>
          <w:p w:rsidR="007E39B7" w:rsidRPr="005811EB" w:rsidRDefault="007E39B7" w:rsidP="007E39B7">
            <w:pPr>
              <w:jc w:val="left"/>
              <w:rPr>
                <w:rFonts w:eastAsia="Calibri"/>
                <w:i/>
                <w:sz w:val="22"/>
                <w:szCs w:val="22"/>
                <w:lang w:eastAsia="en-US"/>
              </w:rPr>
            </w:pPr>
          </w:p>
          <w:p w:rsidR="007E39B7" w:rsidRPr="005811EB" w:rsidRDefault="007E39B7" w:rsidP="007E39B7">
            <w:pPr>
              <w:rPr>
                <w:rFonts w:eastAsia="Calibri"/>
                <w:sz w:val="22"/>
                <w:szCs w:val="22"/>
                <w:lang w:eastAsia="en-US"/>
              </w:rPr>
            </w:pP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lastRenderedPageBreak/>
              <w:t>25</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C1523F">
            <w:pPr>
              <w:jc w:val="left"/>
              <w:rPr>
                <w:rFonts w:eastAsia="Calibri"/>
                <w:sz w:val="22"/>
                <w:szCs w:val="22"/>
                <w:lang w:eastAsia="en-US"/>
              </w:rPr>
            </w:pPr>
            <w:r w:rsidRPr="005811EB">
              <w:rPr>
                <w:rFonts w:eastAsia="Calibri"/>
                <w:sz w:val="22"/>
                <w:szCs w:val="22"/>
                <w:lang w:eastAsia="en-US"/>
              </w:rPr>
              <w:t xml:space="preserve">Возможность снижения цены </w:t>
            </w:r>
            <w:r w:rsidR="00C1523F" w:rsidRPr="005811EB">
              <w:rPr>
                <w:rFonts w:eastAsia="Calibri"/>
                <w:sz w:val="22"/>
                <w:szCs w:val="22"/>
                <w:lang w:eastAsia="en-US"/>
              </w:rPr>
              <w:t>договора</w:t>
            </w:r>
            <w:r w:rsidRPr="005811EB">
              <w:rPr>
                <w:rFonts w:eastAsia="Calibri"/>
                <w:sz w:val="22"/>
                <w:szCs w:val="22"/>
                <w:lang w:eastAsia="en-US"/>
              </w:rPr>
              <w:t xml:space="preserve"> в ходе его исполнения без изменения предусмотренных </w:t>
            </w:r>
            <w:r w:rsidR="00C1523F" w:rsidRPr="005811EB">
              <w:rPr>
                <w:rFonts w:eastAsia="Calibri"/>
                <w:sz w:val="22"/>
                <w:szCs w:val="22"/>
                <w:lang w:eastAsia="en-US"/>
              </w:rPr>
              <w:t>договором</w:t>
            </w:r>
            <w:r w:rsidRPr="005811EB">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sidRPr="005811EB">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Допускается по соглашению сторон.</w:t>
            </w:r>
          </w:p>
          <w:p w:rsidR="007E39B7" w:rsidRPr="005811EB" w:rsidRDefault="007E39B7" w:rsidP="007E39B7">
            <w:pPr>
              <w:jc w:val="left"/>
              <w:rPr>
                <w:rFonts w:eastAsia="Calibri"/>
                <w:sz w:val="22"/>
                <w:szCs w:val="22"/>
                <w:lang w:eastAsia="en-US"/>
              </w:rPr>
            </w:pPr>
          </w:p>
        </w:tc>
      </w:tr>
      <w:tr w:rsidR="007E39B7" w:rsidRPr="005811EB" w:rsidTr="006B08CC">
        <w:trPr>
          <w:trHeight w:val="557"/>
        </w:trPr>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26</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480DAF">
            <w:pPr>
              <w:jc w:val="left"/>
              <w:rPr>
                <w:rFonts w:eastAsia="Calibri"/>
                <w:sz w:val="22"/>
                <w:szCs w:val="22"/>
                <w:lang w:eastAsia="en-US"/>
              </w:rPr>
            </w:pPr>
            <w:r w:rsidRPr="005811EB">
              <w:rPr>
                <w:rFonts w:eastAsia="Calibri"/>
                <w:sz w:val="22"/>
                <w:szCs w:val="22"/>
                <w:lang w:eastAsia="en-US"/>
              </w:rPr>
              <w:t xml:space="preserve">Возможность подачи предложения заказчиком об увеличении или уменьшении предусмотренных </w:t>
            </w:r>
            <w:r w:rsidR="00C1523F" w:rsidRPr="005811EB">
              <w:rPr>
                <w:rFonts w:eastAsia="Calibri"/>
                <w:sz w:val="22"/>
                <w:szCs w:val="22"/>
                <w:lang w:eastAsia="en-US"/>
              </w:rPr>
              <w:t>договором</w:t>
            </w:r>
            <w:r w:rsidRPr="005811EB">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sidR="00480DAF" w:rsidRPr="005811EB">
              <w:rPr>
                <w:rFonts w:eastAsia="Calibri"/>
                <w:sz w:val="22"/>
                <w:szCs w:val="22"/>
                <w:lang w:eastAsia="en-US"/>
              </w:rPr>
              <w:t>договора</w:t>
            </w:r>
            <w:r w:rsidRPr="005811EB">
              <w:rPr>
                <w:rFonts w:eastAsia="Calibri"/>
                <w:sz w:val="22"/>
                <w:szCs w:val="22"/>
                <w:lang w:eastAsia="en-US"/>
              </w:rPr>
              <w:t>.</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7E39B7" w:rsidP="007E39B7">
            <w:pPr>
              <w:jc w:val="left"/>
              <w:rPr>
                <w:rFonts w:eastAsia="Calibri"/>
                <w:sz w:val="22"/>
                <w:szCs w:val="22"/>
                <w:lang w:eastAsia="en-US"/>
              </w:rPr>
            </w:pPr>
            <w:r w:rsidRPr="005811EB">
              <w:rPr>
                <w:rFonts w:eastAsia="Calibri"/>
                <w:sz w:val="22"/>
                <w:szCs w:val="22"/>
                <w:lang w:eastAsia="en-US"/>
              </w:rPr>
              <w:t>Допускается по соглашению сторон</w:t>
            </w:r>
            <w:r w:rsidR="00291066" w:rsidRPr="005811EB">
              <w:rPr>
                <w:rFonts w:eastAsia="Calibri"/>
                <w:sz w:val="22"/>
                <w:szCs w:val="22"/>
                <w:lang w:eastAsia="en-US"/>
              </w:rPr>
              <w:t>.</w:t>
            </w:r>
          </w:p>
          <w:p w:rsidR="007E39B7" w:rsidRPr="005811EB" w:rsidRDefault="007E39B7" w:rsidP="007E39B7">
            <w:pPr>
              <w:jc w:val="left"/>
              <w:rPr>
                <w:rFonts w:eastAsia="Calibri"/>
                <w:sz w:val="22"/>
                <w:szCs w:val="22"/>
                <w:lang w:eastAsia="en-US"/>
              </w:rPr>
            </w:pP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51DF1" w:rsidP="007E39B7">
            <w:pPr>
              <w:jc w:val="center"/>
              <w:rPr>
                <w:rFonts w:eastAsia="Calibri"/>
                <w:b/>
                <w:sz w:val="22"/>
                <w:szCs w:val="22"/>
                <w:lang w:eastAsia="en-US"/>
              </w:rPr>
            </w:pPr>
            <w:r w:rsidRPr="005811EB">
              <w:rPr>
                <w:rFonts w:eastAsia="Calibri"/>
                <w:b/>
                <w:sz w:val="22"/>
                <w:szCs w:val="22"/>
                <w:lang w:eastAsia="en-US"/>
              </w:rPr>
              <w:t>27</w:t>
            </w:r>
            <w:r w:rsidR="007E39B7"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5811EB">
            <w:pPr>
              <w:autoSpaceDE w:val="0"/>
              <w:jc w:val="left"/>
              <w:rPr>
                <w:rFonts w:eastAsia="Calibri"/>
                <w:sz w:val="22"/>
                <w:szCs w:val="22"/>
                <w:lang w:eastAsia="en-US"/>
              </w:rPr>
            </w:pPr>
            <w:r w:rsidRPr="005811EB">
              <w:rPr>
                <w:rFonts w:eastAsia="Calibri"/>
                <w:bCs/>
                <w:sz w:val="22"/>
                <w:szCs w:val="22"/>
                <w:lang w:eastAsia="en-US"/>
              </w:rPr>
              <w:t>Размер</w:t>
            </w:r>
            <w:r w:rsidR="005811EB" w:rsidRPr="005811EB">
              <w:rPr>
                <w:rFonts w:eastAsia="Calibri"/>
                <w:bCs/>
                <w:sz w:val="22"/>
                <w:szCs w:val="22"/>
                <w:lang w:eastAsia="en-US"/>
              </w:rPr>
              <w:t>, порядок предоставления</w:t>
            </w:r>
            <w:r w:rsidRPr="005811EB">
              <w:rPr>
                <w:rFonts w:eastAsia="Calibri"/>
                <w:bCs/>
                <w:sz w:val="22"/>
                <w:szCs w:val="22"/>
                <w:lang w:eastAsia="en-US"/>
              </w:rPr>
              <w:t xml:space="preserve"> обеспечения исполнения </w:t>
            </w:r>
            <w:r w:rsidR="00480DAF" w:rsidRPr="005811EB">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rsidR="006B08CC" w:rsidRPr="005811EB" w:rsidRDefault="006B08CC" w:rsidP="006B08CC">
            <w:pPr>
              <w:widowControl w:val="0"/>
              <w:autoSpaceDE w:val="0"/>
              <w:autoSpaceDN w:val="0"/>
              <w:adjustRightInd w:val="0"/>
              <w:ind w:left="2"/>
              <w:rPr>
                <w:sz w:val="22"/>
                <w:szCs w:val="22"/>
              </w:rPr>
            </w:pPr>
            <w:r w:rsidRPr="005811EB">
              <w:rPr>
                <w:sz w:val="22"/>
                <w:szCs w:val="22"/>
              </w:rPr>
              <w:t>Заказчиком установлено требование обеспечения исполнения договора:</w:t>
            </w:r>
          </w:p>
          <w:p w:rsidR="006B08CC" w:rsidRPr="005811EB" w:rsidRDefault="006B08CC" w:rsidP="006B08CC">
            <w:pPr>
              <w:widowControl w:val="0"/>
              <w:autoSpaceDE w:val="0"/>
              <w:autoSpaceDN w:val="0"/>
              <w:adjustRightInd w:val="0"/>
              <w:ind w:left="34"/>
              <w:rPr>
                <w:b/>
                <w:sz w:val="22"/>
                <w:szCs w:val="22"/>
              </w:rPr>
            </w:pPr>
            <w:r w:rsidRPr="005811EB">
              <w:rPr>
                <w:b/>
                <w:sz w:val="22"/>
                <w:szCs w:val="22"/>
              </w:rPr>
              <w:t xml:space="preserve">Размер обеспечения договора: </w:t>
            </w:r>
            <w:r w:rsidRPr="005811EB">
              <w:rPr>
                <w:sz w:val="22"/>
                <w:szCs w:val="22"/>
              </w:rPr>
              <w:t>10 % от начальной (максимальной) цены договора –</w:t>
            </w:r>
            <w:r w:rsidRPr="005811EB">
              <w:rPr>
                <w:b/>
                <w:sz w:val="22"/>
                <w:szCs w:val="22"/>
              </w:rPr>
              <w:t xml:space="preserve"> 222 985,00 (Двести двадцать две тысячи девятьсот восемьдесят пять) рубль 00 копеек.</w:t>
            </w:r>
          </w:p>
          <w:p w:rsidR="006B08CC" w:rsidRPr="005811EB" w:rsidRDefault="006B08CC" w:rsidP="006B08CC">
            <w:pPr>
              <w:widowControl w:val="0"/>
              <w:autoSpaceDE w:val="0"/>
              <w:autoSpaceDN w:val="0"/>
              <w:adjustRightInd w:val="0"/>
              <w:ind w:left="2"/>
              <w:rPr>
                <w:b/>
                <w:sz w:val="22"/>
                <w:szCs w:val="22"/>
              </w:rPr>
            </w:pPr>
          </w:p>
          <w:p w:rsidR="006B08CC" w:rsidRPr="005811EB" w:rsidRDefault="006B08CC" w:rsidP="006B08CC">
            <w:pPr>
              <w:ind w:left="2"/>
              <w:rPr>
                <w:bCs/>
                <w:sz w:val="22"/>
                <w:szCs w:val="22"/>
              </w:rPr>
            </w:pPr>
            <w:r w:rsidRPr="005811EB">
              <w:rPr>
                <w:bCs/>
                <w:sz w:val="22"/>
                <w:szCs w:val="22"/>
              </w:rPr>
              <w:t>Требование об обеспечении исполнения договора в равной мере относится ко всем участникам закупки.</w:t>
            </w:r>
          </w:p>
          <w:p w:rsidR="006B08CC" w:rsidRPr="005811EB" w:rsidRDefault="006B08CC" w:rsidP="006B08CC">
            <w:pPr>
              <w:ind w:left="2"/>
              <w:rPr>
                <w:bCs/>
                <w:sz w:val="22"/>
                <w:szCs w:val="22"/>
              </w:rPr>
            </w:pPr>
            <w:r w:rsidRPr="005811EB">
              <w:rPr>
                <w:bCs/>
                <w:sz w:val="22"/>
                <w:szCs w:val="22"/>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B08CC" w:rsidRPr="005811EB" w:rsidRDefault="006B08CC" w:rsidP="006B08CC">
            <w:pPr>
              <w:ind w:left="2"/>
              <w:rPr>
                <w:bCs/>
                <w:sz w:val="22"/>
                <w:szCs w:val="22"/>
              </w:rPr>
            </w:pPr>
            <w:r w:rsidRPr="005811EB">
              <w:rPr>
                <w:bCs/>
                <w:sz w:val="22"/>
                <w:szCs w:val="22"/>
              </w:rPr>
              <w:t>Способ обеспечения исполнения договора определяется участником закупки, с которым заключается договор, самостоятельно.</w:t>
            </w:r>
          </w:p>
          <w:p w:rsidR="006B08CC" w:rsidRPr="005811EB" w:rsidRDefault="006B08CC" w:rsidP="006B08CC">
            <w:pPr>
              <w:ind w:left="2"/>
              <w:rPr>
                <w:bCs/>
                <w:sz w:val="22"/>
                <w:szCs w:val="22"/>
              </w:rPr>
            </w:pPr>
            <w:r w:rsidRPr="005811EB">
              <w:rPr>
                <w:bCs/>
                <w:sz w:val="22"/>
                <w:szCs w:val="22"/>
              </w:rPr>
              <w:t>Обеспечение исполнения договора предоставляется участником закупки при направлении заказчику подписанного проекта договора.</w:t>
            </w:r>
          </w:p>
          <w:p w:rsidR="006B08CC" w:rsidRPr="005811EB" w:rsidRDefault="006B08CC" w:rsidP="006B08CC">
            <w:pPr>
              <w:widowControl w:val="0"/>
              <w:autoSpaceDE w:val="0"/>
              <w:autoSpaceDN w:val="0"/>
              <w:adjustRightInd w:val="0"/>
              <w:ind w:left="2"/>
              <w:rPr>
                <w:bCs/>
                <w:sz w:val="22"/>
                <w:szCs w:val="22"/>
              </w:rPr>
            </w:pPr>
            <w:r w:rsidRPr="005811EB">
              <w:rPr>
                <w:bCs/>
                <w:sz w:val="22"/>
                <w:szCs w:val="22"/>
              </w:rPr>
              <w:t>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6B08CC" w:rsidRPr="005811EB" w:rsidRDefault="006B08CC" w:rsidP="006B08CC">
            <w:pPr>
              <w:widowControl w:val="0"/>
              <w:autoSpaceDE w:val="0"/>
              <w:autoSpaceDN w:val="0"/>
              <w:adjustRightInd w:val="0"/>
              <w:ind w:left="2"/>
              <w:rPr>
                <w:bCs/>
                <w:sz w:val="22"/>
                <w:szCs w:val="22"/>
              </w:rPr>
            </w:pPr>
          </w:p>
          <w:p w:rsidR="006B08CC" w:rsidRPr="005811EB" w:rsidRDefault="006B08CC" w:rsidP="006B08CC">
            <w:pPr>
              <w:rPr>
                <w:sz w:val="22"/>
                <w:szCs w:val="22"/>
              </w:rPr>
            </w:pPr>
            <w:r w:rsidRPr="005811EB">
              <w:rPr>
                <w:sz w:val="22"/>
                <w:szCs w:val="22"/>
              </w:rPr>
              <w:t>ИНН  0262010260   КПП 026201001</w:t>
            </w:r>
          </w:p>
          <w:p w:rsidR="006B08CC" w:rsidRPr="005811EB" w:rsidRDefault="006B08CC" w:rsidP="006B08CC">
            <w:pPr>
              <w:rPr>
                <w:sz w:val="22"/>
                <w:szCs w:val="22"/>
              </w:rPr>
            </w:pPr>
            <w:r w:rsidRPr="005811EB">
              <w:rPr>
                <w:sz w:val="22"/>
                <w:szCs w:val="22"/>
              </w:rPr>
              <w:t xml:space="preserve">            КС 03234643807230000100                                    </w:t>
            </w:r>
          </w:p>
          <w:p w:rsidR="006B08CC" w:rsidRPr="005811EB" w:rsidRDefault="006B08CC" w:rsidP="006B08CC">
            <w:pPr>
              <w:rPr>
                <w:sz w:val="22"/>
                <w:szCs w:val="22"/>
              </w:rPr>
            </w:pPr>
            <w:r w:rsidRPr="005811EB">
              <w:rPr>
                <w:sz w:val="22"/>
                <w:szCs w:val="22"/>
              </w:rPr>
              <w:lastRenderedPageBreak/>
              <w:t xml:space="preserve">           в Отделение -  НБ РЕСПУБЛИКА </w:t>
            </w:r>
          </w:p>
          <w:p w:rsidR="006B08CC" w:rsidRPr="005811EB" w:rsidRDefault="006B08CC" w:rsidP="006B08CC">
            <w:pPr>
              <w:rPr>
                <w:sz w:val="22"/>
                <w:szCs w:val="22"/>
              </w:rPr>
            </w:pPr>
            <w:r w:rsidRPr="005811EB">
              <w:rPr>
                <w:sz w:val="22"/>
                <w:szCs w:val="22"/>
              </w:rPr>
              <w:t xml:space="preserve">           БАШКОРТОСТАН БАНКА РОССИИ//УФК по Республике Башкортостан г.Уфа; </w:t>
            </w:r>
          </w:p>
          <w:p w:rsidR="006B08CC" w:rsidRPr="005811EB" w:rsidRDefault="006B08CC" w:rsidP="006B08CC">
            <w:pPr>
              <w:rPr>
                <w:sz w:val="22"/>
                <w:szCs w:val="22"/>
              </w:rPr>
            </w:pPr>
            <w:r w:rsidRPr="005811EB">
              <w:rPr>
                <w:sz w:val="22"/>
                <w:szCs w:val="22"/>
              </w:rPr>
              <w:t xml:space="preserve">           ЕКС 40102810045370000067; БИК 018073401</w:t>
            </w:r>
          </w:p>
          <w:p w:rsidR="006B08CC" w:rsidRPr="005811EB" w:rsidRDefault="006B08CC" w:rsidP="006B08CC">
            <w:pPr>
              <w:spacing w:after="120" w:line="280" w:lineRule="exact"/>
              <w:ind w:firstLine="709"/>
              <w:rPr>
                <w:sz w:val="22"/>
                <w:szCs w:val="22"/>
              </w:rPr>
            </w:pPr>
            <w:r w:rsidRPr="005811EB">
              <w:rPr>
                <w:sz w:val="22"/>
                <w:szCs w:val="22"/>
              </w:rPr>
              <w:t>Получатель УФК по Республике Башкортостан (ФУ Администрации ГО г. Кумертау РБ (МАДОУ д/с №30 «Журавушка» л.сч.30170070480)</w:t>
            </w:r>
          </w:p>
          <w:p w:rsidR="006B08CC" w:rsidRPr="005811EB" w:rsidRDefault="006B08CC" w:rsidP="006B08CC">
            <w:pPr>
              <w:spacing w:after="120" w:line="280" w:lineRule="exact"/>
              <w:ind w:firstLine="709"/>
              <w:rPr>
                <w:sz w:val="22"/>
                <w:szCs w:val="22"/>
              </w:rPr>
            </w:pPr>
            <w:r w:rsidRPr="005811EB">
              <w:rPr>
                <w:i/>
                <w:iCs/>
                <w:sz w:val="22"/>
                <w:szCs w:val="22"/>
                <w:shd w:val="clear" w:color="auto" w:fill="FFFFFF"/>
                <w:lang w:eastAsia="zh-CN"/>
              </w:rPr>
              <w:t>В назначении платежа указать</w:t>
            </w:r>
            <w:r w:rsidRPr="005811EB">
              <w:rPr>
                <w:sz w:val="22"/>
                <w:szCs w:val="22"/>
                <w:shd w:val="clear" w:color="auto" w:fill="FFFFFF"/>
                <w:lang w:eastAsia="zh-CN"/>
              </w:rPr>
              <w:t xml:space="preserve">: </w:t>
            </w:r>
            <w:r w:rsidRPr="005811EB">
              <w:rPr>
                <w:sz w:val="22"/>
                <w:szCs w:val="22"/>
              </w:rPr>
              <w:t xml:space="preserve">КБК 77500000000000000510 ТС 400000 </w:t>
            </w:r>
            <w:r w:rsidRPr="005811EB">
              <w:rPr>
                <w:sz w:val="22"/>
                <w:szCs w:val="22"/>
                <w:shd w:val="clear" w:color="auto" w:fill="FFFFFF"/>
                <w:lang w:eastAsia="zh-CN"/>
              </w:rPr>
              <w:t>(</w:t>
            </w:r>
            <w:r w:rsidRPr="005811EB">
              <w:rPr>
                <w:sz w:val="22"/>
                <w:szCs w:val="22"/>
                <w:lang w:eastAsia="zh-CN"/>
              </w:rPr>
              <w:t>о</w:t>
            </w:r>
            <w:r w:rsidRPr="005811EB">
              <w:rPr>
                <w:sz w:val="22"/>
                <w:szCs w:val="22"/>
              </w:rPr>
              <w:t xml:space="preserve">беспечение исполнения договора на </w:t>
            </w:r>
            <w:r w:rsidRPr="005811EB">
              <w:rPr>
                <w:color w:val="000000"/>
                <w:sz w:val="22"/>
                <w:szCs w:val="22"/>
              </w:rPr>
              <w:t>Капитальный ремонт канализационной системы и сантехнического оборудования в МАДОУ д/с № 30</w:t>
            </w:r>
            <w:r w:rsidR="00682FFC">
              <w:rPr>
                <w:bCs/>
                <w:sz w:val="22"/>
                <w:szCs w:val="22"/>
              </w:rPr>
              <w:t>«Журавушка»</w:t>
            </w:r>
            <w:r w:rsidRPr="005811EB">
              <w:rPr>
                <w:bCs/>
                <w:sz w:val="22"/>
                <w:szCs w:val="22"/>
              </w:rPr>
              <w:t xml:space="preserve">, </w:t>
            </w:r>
            <w:r w:rsidRPr="005811EB">
              <w:rPr>
                <w:sz w:val="22"/>
                <w:szCs w:val="22"/>
              </w:rPr>
              <w:t>без НДС)</w:t>
            </w:r>
          </w:p>
          <w:p w:rsidR="006B08CC" w:rsidRPr="005811EB" w:rsidRDefault="006B08CC" w:rsidP="006B08CC">
            <w:pPr>
              <w:rPr>
                <w:bCs/>
                <w:sz w:val="22"/>
                <w:szCs w:val="22"/>
              </w:rPr>
            </w:pPr>
          </w:p>
          <w:p w:rsidR="006B08CC" w:rsidRPr="005811EB" w:rsidRDefault="006B08CC" w:rsidP="006B08CC">
            <w:pPr>
              <w:ind w:left="2"/>
              <w:rPr>
                <w:bCs/>
                <w:sz w:val="22"/>
                <w:szCs w:val="22"/>
              </w:rPr>
            </w:pPr>
            <w:r w:rsidRPr="005811EB">
              <w:rPr>
                <w:bCs/>
                <w:sz w:val="22"/>
                <w:szCs w:val="22"/>
              </w:rPr>
              <w:t>Факт внесения денежных средств в качестве обеспечения исполнения договора подтверждается платежным поручением с отметкой банка об оплате.</w:t>
            </w:r>
          </w:p>
          <w:p w:rsidR="006B08CC" w:rsidRPr="005811EB" w:rsidRDefault="006B08CC" w:rsidP="006B08CC">
            <w:pPr>
              <w:ind w:left="2"/>
              <w:rPr>
                <w:bCs/>
                <w:sz w:val="22"/>
                <w:szCs w:val="22"/>
              </w:rPr>
            </w:pPr>
            <w:r w:rsidRPr="005811EB">
              <w:rPr>
                <w:bCs/>
                <w:sz w:val="22"/>
                <w:szCs w:val="22"/>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6B08CC" w:rsidRPr="005811EB" w:rsidRDefault="006B08CC" w:rsidP="006B08CC">
            <w:pPr>
              <w:ind w:left="2"/>
              <w:rPr>
                <w:bCs/>
                <w:sz w:val="22"/>
                <w:szCs w:val="22"/>
              </w:rPr>
            </w:pPr>
            <w:r w:rsidRPr="005811EB">
              <w:rPr>
                <w:bCs/>
                <w:sz w:val="22"/>
                <w:szCs w:val="22"/>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2" w:history="1">
              <w:r w:rsidRPr="005811EB">
                <w:rPr>
                  <w:bCs/>
                  <w:sz w:val="22"/>
                  <w:szCs w:val="22"/>
                  <w:u w:val="single"/>
                </w:rPr>
                <w:t>www.minfin.ru</w:t>
              </w:r>
            </w:hyperlink>
            <w:r w:rsidRPr="005811EB">
              <w:rPr>
                <w:bCs/>
                <w:sz w:val="22"/>
                <w:szCs w:val="22"/>
              </w:rPr>
              <w:t>.</w:t>
            </w:r>
          </w:p>
          <w:p w:rsidR="006B08CC" w:rsidRPr="005811EB" w:rsidRDefault="006B08CC" w:rsidP="006B08CC">
            <w:pPr>
              <w:ind w:left="2"/>
              <w:rPr>
                <w:bCs/>
                <w:sz w:val="22"/>
                <w:szCs w:val="22"/>
              </w:rPr>
            </w:pPr>
            <w:r w:rsidRPr="005811EB">
              <w:rPr>
                <w:bCs/>
                <w:sz w:val="22"/>
                <w:szCs w:val="22"/>
              </w:rPr>
              <w:t>Банковская гарантия должна быть безотзывной и должна содержать:</w:t>
            </w:r>
          </w:p>
          <w:p w:rsidR="006B08CC" w:rsidRPr="005811EB" w:rsidRDefault="006B08CC" w:rsidP="006B08CC">
            <w:pPr>
              <w:ind w:left="2"/>
              <w:rPr>
                <w:bCs/>
                <w:sz w:val="22"/>
                <w:szCs w:val="22"/>
              </w:rPr>
            </w:pPr>
            <w:r w:rsidRPr="005811EB">
              <w:rPr>
                <w:bCs/>
                <w:sz w:val="22"/>
                <w:szCs w:val="22"/>
              </w:rPr>
              <w:t>1) сумму банковской гарантии, подлежащую уплате гарантом Заказчику в случае ненадлежащего исполнения обязательств принципалом;</w:t>
            </w:r>
          </w:p>
          <w:p w:rsidR="006B08CC" w:rsidRPr="005811EB" w:rsidRDefault="006B08CC" w:rsidP="006B08CC">
            <w:pPr>
              <w:ind w:left="2"/>
              <w:rPr>
                <w:bCs/>
                <w:sz w:val="22"/>
                <w:szCs w:val="22"/>
              </w:rPr>
            </w:pPr>
            <w:r w:rsidRPr="005811EB">
              <w:rPr>
                <w:bCs/>
                <w:sz w:val="22"/>
                <w:szCs w:val="22"/>
              </w:rPr>
              <w:t xml:space="preserve">2) обязательства принципала, надлежащее исполнение которых обеспечивается банковской гарантией; </w:t>
            </w:r>
          </w:p>
          <w:p w:rsidR="006B08CC" w:rsidRPr="005811EB" w:rsidRDefault="006B08CC" w:rsidP="006B08CC">
            <w:pPr>
              <w:ind w:left="2"/>
              <w:rPr>
                <w:bCs/>
                <w:sz w:val="22"/>
                <w:szCs w:val="22"/>
              </w:rPr>
            </w:pPr>
            <w:r w:rsidRPr="005811EB">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B08CC" w:rsidRPr="005811EB" w:rsidRDefault="006B08CC" w:rsidP="006B08CC">
            <w:pPr>
              <w:ind w:left="2"/>
              <w:rPr>
                <w:bCs/>
                <w:sz w:val="22"/>
                <w:szCs w:val="22"/>
              </w:rPr>
            </w:pPr>
            <w:r w:rsidRPr="005811EB">
              <w:rPr>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B08CC" w:rsidRPr="005811EB" w:rsidRDefault="006B08CC" w:rsidP="006B08CC">
            <w:pPr>
              <w:ind w:left="2"/>
              <w:rPr>
                <w:bCs/>
                <w:sz w:val="22"/>
                <w:szCs w:val="22"/>
              </w:rPr>
            </w:pPr>
            <w:r w:rsidRPr="005811EB">
              <w:rPr>
                <w:bCs/>
                <w:sz w:val="22"/>
                <w:szCs w:val="22"/>
              </w:rPr>
              <w:t xml:space="preserve">5) срок действия банковской гарантии с учетом требований извещения; </w:t>
            </w:r>
          </w:p>
          <w:p w:rsidR="006B08CC" w:rsidRPr="005811EB" w:rsidRDefault="006B08CC" w:rsidP="006B08CC">
            <w:pPr>
              <w:ind w:left="2"/>
              <w:rPr>
                <w:bCs/>
                <w:sz w:val="22"/>
                <w:szCs w:val="22"/>
              </w:rPr>
            </w:pPr>
            <w:r w:rsidRPr="005811EB">
              <w:rPr>
                <w:bCs/>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08CC" w:rsidRPr="005811EB" w:rsidRDefault="006B08CC" w:rsidP="006B08CC">
            <w:pPr>
              <w:ind w:left="2"/>
              <w:rPr>
                <w:bCs/>
                <w:sz w:val="22"/>
                <w:szCs w:val="22"/>
              </w:rPr>
            </w:pPr>
            <w:r w:rsidRPr="005811EB">
              <w:rPr>
                <w:bCs/>
                <w:sz w:val="22"/>
                <w:szCs w:val="22"/>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B08CC" w:rsidRPr="005811EB" w:rsidRDefault="006B08CC" w:rsidP="006B08CC">
            <w:pPr>
              <w:ind w:left="2"/>
              <w:rPr>
                <w:bCs/>
                <w:sz w:val="22"/>
                <w:szCs w:val="22"/>
              </w:rPr>
            </w:pPr>
            <w:r w:rsidRPr="005811EB">
              <w:rPr>
                <w:bCs/>
                <w:sz w:val="22"/>
                <w:szCs w:val="22"/>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6B08CC" w:rsidRPr="005811EB" w:rsidRDefault="006B08CC" w:rsidP="006B08CC">
            <w:pPr>
              <w:ind w:left="2"/>
              <w:rPr>
                <w:bCs/>
                <w:sz w:val="22"/>
                <w:szCs w:val="22"/>
              </w:rPr>
            </w:pPr>
            <w:r w:rsidRPr="005811EB">
              <w:rPr>
                <w:bCs/>
                <w:sz w:val="22"/>
                <w:szCs w:val="22"/>
              </w:rPr>
              <w:t xml:space="preserve">- расчет суммы, включаемой в требование по банковской гарантии; </w:t>
            </w:r>
          </w:p>
          <w:p w:rsidR="006B08CC" w:rsidRPr="005811EB" w:rsidRDefault="006B08CC" w:rsidP="006B08CC">
            <w:pPr>
              <w:ind w:left="2"/>
              <w:rPr>
                <w:bCs/>
                <w:sz w:val="22"/>
                <w:szCs w:val="22"/>
              </w:rPr>
            </w:pPr>
            <w:r w:rsidRPr="005811EB">
              <w:rPr>
                <w:bCs/>
                <w:sz w:val="22"/>
                <w:szCs w:val="22"/>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6B08CC" w:rsidRPr="005811EB" w:rsidRDefault="006B08CC" w:rsidP="006B08CC">
            <w:pPr>
              <w:ind w:left="2"/>
              <w:rPr>
                <w:bCs/>
                <w:sz w:val="22"/>
                <w:szCs w:val="22"/>
              </w:rPr>
            </w:pPr>
            <w:r w:rsidRPr="005811EB">
              <w:rPr>
                <w:bCs/>
                <w:sz w:val="22"/>
                <w:szCs w:val="22"/>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6B08CC" w:rsidRPr="005811EB" w:rsidRDefault="006B08CC" w:rsidP="006B08CC">
            <w:pPr>
              <w:ind w:left="2"/>
              <w:rPr>
                <w:bCs/>
                <w:sz w:val="22"/>
                <w:szCs w:val="22"/>
              </w:rPr>
            </w:pPr>
            <w:r w:rsidRPr="005811EB">
              <w:rPr>
                <w:bCs/>
                <w:sz w:val="22"/>
                <w:szCs w:val="22"/>
              </w:rPr>
              <w:t xml:space="preserve">- документ, подтверждающий полномочия лица, подписавшего требование по банковской гарантии (доверенность) (в случае, если требование по </w:t>
            </w:r>
            <w:r w:rsidRPr="005811EB">
              <w:rPr>
                <w:bCs/>
                <w:sz w:val="22"/>
                <w:szCs w:val="22"/>
              </w:rPr>
              <w:lastRenderedPageBreak/>
              <w:t>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B08CC" w:rsidRPr="005811EB" w:rsidRDefault="006B08CC" w:rsidP="006B08CC">
            <w:pPr>
              <w:ind w:left="2"/>
              <w:rPr>
                <w:bCs/>
                <w:sz w:val="22"/>
                <w:szCs w:val="22"/>
              </w:rPr>
            </w:pPr>
            <w:r w:rsidRPr="005811EB">
              <w:rPr>
                <w:bCs/>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B08CC" w:rsidRPr="005811EB" w:rsidRDefault="006B08CC" w:rsidP="006B08CC">
            <w:pPr>
              <w:ind w:left="2"/>
              <w:rPr>
                <w:bCs/>
                <w:sz w:val="22"/>
                <w:szCs w:val="22"/>
              </w:rPr>
            </w:pPr>
            <w:r w:rsidRPr="005811EB">
              <w:rPr>
                <w:bCs/>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B08CC" w:rsidRPr="005811EB" w:rsidRDefault="006B08CC" w:rsidP="006B08CC">
            <w:pPr>
              <w:ind w:left="2"/>
              <w:rPr>
                <w:bCs/>
                <w:sz w:val="22"/>
                <w:szCs w:val="22"/>
              </w:rPr>
            </w:pPr>
            <w:r w:rsidRPr="005811EB">
              <w:rPr>
                <w:bCs/>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6B08CC" w:rsidRPr="005811EB" w:rsidRDefault="006B08CC" w:rsidP="006B08CC">
            <w:pPr>
              <w:ind w:left="2"/>
              <w:rPr>
                <w:bCs/>
                <w:sz w:val="22"/>
                <w:szCs w:val="22"/>
              </w:rPr>
            </w:pPr>
            <w:r w:rsidRPr="005811EB">
              <w:rPr>
                <w:bCs/>
                <w:sz w:val="22"/>
                <w:szCs w:val="22"/>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E39B7" w:rsidRPr="005811EB" w:rsidRDefault="006B08CC" w:rsidP="006B08CC">
            <w:pPr>
              <w:autoSpaceDE w:val="0"/>
              <w:autoSpaceDN w:val="0"/>
              <w:adjustRightInd w:val="0"/>
              <w:ind w:firstLine="540"/>
              <w:rPr>
                <w:rFonts w:eastAsia="Calibri"/>
                <w:sz w:val="22"/>
                <w:szCs w:val="22"/>
                <w:lang w:eastAsia="en-US"/>
              </w:rPr>
            </w:pPr>
            <w:r w:rsidRPr="005811EB">
              <w:rPr>
                <w:bCs/>
                <w:sz w:val="22"/>
                <w:szCs w:val="22"/>
              </w:rPr>
              <w:t>Возврат банковской гарантии Заказчиком предоставившему ее лицу или гаранту не осуществляется, взыскание по ней не производится.</w:t>
            </w:r>
          </w:p>
        </w:tc>
      </w:tr>
      <w:tr w:rsidR="00207EAD" w:rsidRPr="005811EB" w:rsidTr="002735DB">
        <w:tc>
          <w:tcPr>
            <w:tcW w:w="720" w:type="dxa"/>
            <w:tcBorders>
              <w:top w:val="single" w:sz="4" w:space="0" w:color="000000"/>
              <w:left w:val="single" w:sz="4" w:space="0" w:color="000000"/>
              <w:bottom w:val="single" w:sz="4" w:space="0" w:color="000000"/>
              <w:right w:val="nil"/>
            </w:tcBorders>
          </w:tcPr>
          <w:p w:rsidR="00207EAD" w:rsidRPr="005811EB" w:rsidRDefault="00751DF1" w:rsidP="007E39B7">
            <w:pPr>
              <w:jc w:val="center"/>
              <w:rPr>
                <w:rFonts w:eastAsia="Calibri"/>
                <w:b/>
                <w:sz w:val="22"/>
                <w:szCs w:val="22"/>
                <w:lang w:eastAsia="en-US"/>
              </w:rPr>
            </w:pPr>
            <w:r w:rsidRPr="005811EB">
              <w:rPr>
                <w:rFonts w:eastAsia="Calibri"/>
                <w:b/>
                <w:sz w:val="22"/>
                <w:szCs w:val="22"/>
                <w:lang w:eastAsia="en-US"/>
              </w:rPr>
              <w:lastRenderedPageBreak/>
              <w:t>28</w:t>
            </w:r>
            <w:r w:rsidR="00207EAD"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rsidR="00207EAD" w:rsidRPr="005811EB" w:rsidRDefault="00F25E9F" w:rsidP="00F25E9F">
            <w:pPr>
              <w:autoSpaceDE w:val="0"/>
              <w:jc w:val="left"/>
              <w:rPr>
                <w:rFonts w:eastAsia="Calibri"/>
                <w:bCs/>
                <w:sz w:val="22"/>
                <w:szCs w:val="22"/>
                <w:lang w:eastAsia="en-US"/>
              </w:rPr>
            </w:pPr>
            <w:r w:rsidRPr="005811EB">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rsidR="00207EAD" w:rsidRPr="005811EB" w:rsidRDefault="005D0AF7" w:rsidP="00E86E1D">
            <w:pPr>
              <w:autoSpaceDE w:val="0"/>
              <w:autoSpaceDN w:val="0"/>
              <w:adjustRightInd w:val="0"/>
              <w:rPr>
                <w:rFonts w:eastAsia="Calibri"/>
                <w:bCs/>
                <w:sz w:val="22"/>
                <w:szCs w:val="22"/>
                <w:lang w:eastAsia="en-US"/>
              </w:rPr>
            </w:pPr>
            <w:r w:rsidRPr="005811EB">
              <w:rPr>
                <w:rFonts w:eastAsia="Calibri"/>
                <w:bCs/>
                <w:sz w:val="22"/>
                <w:szCs w:val="22"/>
                <w:lang w:eastAsia="en-US"/>
              </w:rPr>
              <w:t>Не установлен</w:t>
            </w:r>
            <w:r w:rsidR="00C1121C" w:rsidRPr="005811EB">
              <w:rPr>
                <w:rFonts w:eastAsia="Calibri"/>
                <w:bCs/>
                <w:sz w:val="22"/>
                <w:szCs w:val="22"/>
                <w:lang w:eastAsia="en-US"/>
              </w:rPr>
              <w:t>о</w:t>
            </w:r>
          </w:p>
        </w:tc>
      </w:tr>
      <w:tr w:rsidR="00456636" w:rsidRPr="005811EB" w:rsidTr="002735DB">
        <w:tc>
          <w:tcPr>
            <w:tcW w:w="720" w:type="dxa"/>
            <w:tcBorders>
              <w:top w:val="single" w:sz="4" w:space="0" w:color="000000"/>
              <w:left w:val="single" w:sz="4" w:space="0" w:color="000000"/>
              <w:bottom w:val="single" w:sz="4" w:space="0" w:color="000000"/>
              <w:right w:val="nil"/>
            </w:tcBorders>
          </w:tcPr>
          <w:p w:rsidR="00456636" w:rsidRPr="005811EB" w:rsidRDefault="00751DF1" w:rsidP="007E39B7">
            <w:pPr>
              <w:jc w:val="center"/>
              <w:rPr>
                <w:rFonts w:eastAsia="Calibri"/>
                <w:b/>
                <w:sz w:val="22"/>
                <w:szCs w:val="22"/>
                <w:lang w:eastAsia="en-US"/>
              </w:rPr>
            </w:pPr>
            <w:r w:rsidRPr="005811EB">
              <w:rPr>
                <w:rFonts w:eastAsia="Calibri"/>
                <w:b/>
                <w:sz w:val="22"/>
                <w:szCs w:val="22"/>
                <w:lang w:eastAsia="en-US"/>
              </w:rPr>
              <w:t>29</w:t>
            </w:r>
            <w:r w:rsidR="00456636"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rsidR="00456636" w:rsidRPr="005811EB" w:rsidRDefault="00456636" w:rsidP="00480DAF">
            <w:pPr>
              <w:autoSpaceDE w:val="0"/>
              <w:jc w:val="left"/>
              <w:rPr>
                <w:rFonts w:eastAsia="Calibri"/>
                <w:bCs/>
                <w:sz w:val="22"/>
                <w:szCs w:val="22"/>
                <w:lang w:eastAsia="en-US"/>
              </w:rPr>
            </w:pPr>
            <w:r w:rsidRPr="005811EB">
              <w:rPr>
                <w:rFonts w:eastAsia="Calibri"/>
                <w:sz w:val="22"/>
                <w:szCs w:val="22"/>
                <w:lang w:eastAsia="en-US"/>
              </w:rPr>
              <w:t xml:space="preserve">Порядок предоставления обеспечения исполнения гарантийных обязательств по </w:t>
            </w:r>
            <w:r w:rsidR="00480DAF" w:rsidRPr="005811EB">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rsidR="004D24C7" w:rsidRPr="005811EB" w:rsidRDefault="005D655F" w:rsidP="00DC53B8">
            <w:pPr>
              <w:autoSpaceDE w:val="0"/>
              <w:autoSpaceDN w:val="0"/>
              <w:adjustRightInd w:val="0"/>
              <w:rPr>
                <w:rFonts w:eastAsia="Calibri"/>
                <w:bCs/>
                <w:sz w:val="22"/>
                <w:szCs w:val="22"/>
                <w:lang w:eastAsia="en-US"/>
              </w:rPr>
            </w:pPr>
            <w:r w:rsidRPr="005811EB">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004D24C7" w:rsidRPr="005811EB">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w:t>
            </w:r>
            <w:r w:rsidR="00480DAF" w:rsidRPr="005811EB">
              <w:rPr>
                <w:rFonts w:eastAsia="Calibri"/>
                <w:bCs/>
                <w:sz w:val="22"/>
                <w:szCs w:val="22"/>
                <w:lang w:eastAsia="en-US"/>
              </w:rPr>
              <w:t>договор</w:t>
            </w:r>
            <w:r w:rsidR="004D24C7" w:rsidRPr="005811EB">
              <w:rPr>
                <w:rFonts w:eastAsia="Calibri"/>
                <w:bCs/>
                <w:sz w:val="22"/>
                <w:szCs w:val="22"/>
                <w:lang w:eastAsia="en-US"/>
              </w:rPr>
              <w:t>, самостоятельно.</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E39B7" w:rsidP="007E39B7">
            <w:pPr>
              <w:jc w:val="center"/>
              <w:rPr>
                <w:rFonts w:eastAsia="Calibri"/>
                <w:b/>
                <w:sz w:val="22"/>
                <w:szCs w:val="22"/>
                <w:lang w:eastAsia="en-US"/>
              </w:rPr>
            </w:pPr>
            <w:r w:rsidRPr="005811EB">
              <w:rPr>
                <w:rFonts w:eastAsia="Calibri"/>
                <w:b/>
                <w:sz w:val="22"/>
                <w:szCs w:val="22"/>
                <w:lang w:eastAsia="en-US"/>
              </w:rPr>
              <w:t>3</w:t>
            </w:r>
            <w:r w:rsidR="005811EB" w:rsidRPr="005811EB">
              <w:rPr>
                <w:rFonts w:eastAsia="Calibri"/>
                <w:b/>
                <w:sz w:val="22"/>
                <w:szCs w:val="22"/>
                <w:lang w:eastAsia="en-US"/>
              </w:rPr>
              <w:t>0</w:t>
            </w:r>
            <w:r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3C4A73">
            <w:pPr>
              <w:autoSpaceDE w:val="0"/>
              <w:jc w:val="left"/>
              <w:rPr>
                <w:rFonts w:eastAsia="Calibri"/>
                <w:bCs/>
                <w:i/>
                <w:sz w:val="22"/>
                <w:szCs w:val="22"/>
                <w:lang w:eastAsia="en-US"/>
              </w:rPr>
            </w:pPr>
            <w:r w:rsidRPr="005811EB">
              <w:rPr>
                <w:rFonts w:eastAsia="Calibri"/>
                <w:bCs/>
                <w:sz w:val="22"/>
                <w:szCs w:val="22"/>
                <w:lang w:eastAsia="en-US"/>
              </w:rPr>
              <w:t xml:space="preserve">Информация о банковском сопровождении </w:t>
            </w:r>
            <w:r w:rsidR="003C4A73" w:rsidRPr="005811EB">
              <w:rPr>
                <w:rFonts w:eastAsia="Calibri"/>
                <w:bCs/>
                <w:sz w:val="22"/>
                <w:szCs w:val="22"/>
                <w:lang w:eastAsia="en-US"/>
              </w:rPr>
              <w:t>договора</w:t>
            </w:r>
            <w:r w:rsidRPr="005811EB">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7E39B7">
            <w:pPr>
              <w:autoSpaceDE w:val="0"/>
              <w:jc w:val="left"/>
              <w:rPr>
                <w:rFonts w:eastAsia="Calibri"/>
                <w:sz w:val="22"/>
                <w:szCs w:val="22"/>
                <w:lang w:eastAsia="en-US"/>
              </w:rPr>
            </w:pPr>
            <w:r w:rsidRPr="005811EB">
              <w:rPr>
                <w:rFonts w:eastAsia="Calibri"/>
                <w:sz w:val="22"/>
                <w:szCs w:val="22"/>
                <w:lang w:eastAsia="en-US"/>
              </w:rPr>
              <w:t>Не предусмотрено</w:t>
            </w:r>
          </w:p>
        </w:tc>
      </w:tr>
      <w:tr w:rsidR="007E39B7" w:rsidRPr="005811EB" w:rsidTr="002735DB">
        <w:tc>
          <w:tcPr>
            <w:tcW w:w="720" w:type="dxa"/>
            <w:tcBorders>
              <w:top w:val="single" w:sz="4" w:space="0" w:color="000000"/>
              <w:left w:val="single" w:sz="4" w:space="0" w:color="000000"/>
              <w:bottom w:val="single" w:sz="4" w:space="0" w:color="000000"/>
              <w:right w:val="nil"/>
            </w:tcBorders>
          </w:tcPr>
          <w:p w:rsidR="007E39B7" w:rsidRPr="005811EB" w:rsidRDefault="007E39B7" w:rsidP="007E39B7">
            <w:pPr>
              <w:jc w:val="center"/>
              <w:rPr>
                <w:rFonts w:eastAsia="Calibri"/>
                <w:b/>
                <w:sz w:val="22"/>
                <w:szCs w:val="22"/>
                <w:lang w:eastAsia="en-US"/>
              </w:rPr>
            </w:pPr>
            <w:r w:rsidRPr="005811EB">
              <w:rPr>
                <w:rFonts w:eastAsia="Calibri"/>
                <w:b/>
                <w:sz w:val="22"/>
                <w:szCs w:val="22"/>
                <w:lang w:eastAsia="en-US"/>
              </w:rPr>
              <w:t>3</w:t>
            </w:r>
            <w:r w:rsidR="005811EB" w:rsidRPr="005811EB">
              <w:rPr>
                <w:rFonts w:eastAsia="Calibri"/>
                <w:b/>
                <w:sz w:val="22"/>
                <w:szCs w:val="22"/>
                <w:lang w:eastAsia="en-US"/>
              </w:rPr>
              <w:t>1</w:t>
            </w:r>
            <w:r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7E39B7">
            <w:pPr>
              <w:autoSpaceDE w:val="0"/>
              <w:jc w:val="left"/>
              <w:rPr>
                <w:rFonts w:eastAsia="Calibri"/>
                <w:bCs/>
                <w:sz w:val="22"/>
                <w:szCs w:val="22"/>
                <w:lang w:eastAsia="en-US"/>
              </w:rPr>
            </w:pPr>
            <w:r w:rsidRPr="005811EB">
              <w:rPr>
                <w:rFonts w:eastAsia="Calibri"/>
                <w:bCs/>
                <w:sz w:val="22"/>
                <w:szCs w:val="22"/>
                <w:lang w:eastAsia="en-US"/>
              </w:rPr>
              <w:t xml:space="preserve">Заключение </w:t>
            </w:r>
            <w:r w:rsidR="003C4A73" w:rsidRPr="005811EB">
              <w:rPr>
                <w:rFonts w:eastAsia="Calibri"/>
                <w:bCs/>
                <w:sz w:val="22"/>
                <w:szCs w:val="22"/>
                <w:lang w:eastAsia="en-US"/>
              </w:rPr>
              <w:t>договора</w:t>
            </w:r>
            <w:r w:rsidRPr="005811EB">
              <w:rPr>
                <w:rFonts w:eastAsia="Calibri"/>
                <w:bCs/>
                <w:sz w:val="22"/>
                <w:szCs w:val="22"/>
                <w:lang w:eastAsia="en-US"/>
              </w:rPr>
              <w:t xml:space="preserve"> по результатам электронного аукциона.</w:t>
            </w:r>
          </w:p>
          <w:p w:rsidR="007E39B7" w:rsidRPr="005811EB" w:rsidRDefault="007E39B7" w:rsidP="003C4A73">
            <w:pPr>
              <w:autoSpaceDE w:val="0"/>
              <w:jc w:val="left"/>
              <w:rPr>
                <w:rFonts w:eastAsia="Calibri"/>
                <w:sz w:val="22"/>
                <w:szCs w:val="22"/>
                <w:lang w:eastAsia="en-US"/>
              </w:rPr>
            </w:pPr>
            <w:r w:rsidRPr="005811EB">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sidR="003C4A73" w:rsidRPr="005811EB">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5337D" w:rsidRPr="005811EB" w:rsidRDefault="00B5337D" w:rsidP="005D3C00">
            <w:pPr>
              <w:rPr>
                <w:rFonts w:eastAsia="Calibri"/>
                <w:bCs/>
                <w:sz w:val="22"/>
                <w:szCs w:val="22"/>
                <w:shd w:val="clear" w:color="auto" w:fill="FFFFFF"/>
                <w:lang w:eastAsia="en-US"/>
              </w:rPr>
            </w:pPr>
            <w:r w:rsidRPr="005811EB">
              <w:rPr>
                <w:rFonts w:eastAsia="Calibri"/>
                <w:bCs/>
                <w:sz w:val="22"/>
                <w:szCs w:val="22"/>
                <w:shd w:val="clear" w:color="auto" w:fill="FFFFFF"/>
                <w:lang w:eastAsia="en-US"/>
              </w:rPr>
              <w:t>Договор заключается на условиях, предусмотренных Извещением и Документацией о закупке, по цене, предложенной Победителем аукциона в электронной форме. Договор может быть заключен не ранее чем через ДЕСЯТЬ дней со дня размещения на официальном сайте РФ итогового протокола и не позднее двадцати дней со дня подписания такого протокола.</w:t>
            </w:r>
          </w:p>
          <w:p w:rsidR="00B5337D" w:rsidRPr="005811EB" w:rsidRDefault="00B5337D" w:rsidP="00B5337D">
            <w:pPr>
              <w:ind w:firstLine="454"/>
              <w:rPr>
                <w:rFonts w:eastAsia="Calibri"/>
                <w:bCs/>
                <w:sz w:val="22"/>
                <w:szCs w:val="22"/>
                <w:shd w:val="clear" w:color="auto" w:fill="FFFFFF"/>
                <w:lang w:eastAsia="en-US"/>
              </w:rPr>
            </w:pPr>
            <w:r w:rsidRPr="005811EB">
              <w:rPr>
                <w:rFonts w:eastAsia="Calibri"/>
                <w:bCs/>
                <w:sz w:val="22"/>
                <w:szCs w:val="22"/>
                <w:shd w:val="clear" w:color="auto" w:fill="FFFFFF"/>
                <w:lang w:eastAsia="en-US"/>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такое требование было предусмотрено Заказчиком в Документации о закупке). </w:t>
            </w:r>
          </w:p>
          <w:p w:rsidR="00B5337D" w:rsidRPr="005811EB" w:rsidRDefault="00B5337D" w:rsidP="00B5337D">
            <w:pPr>
              <w:ind w:firstLine="454"/>
              <w:rPr>
                <w:rFonts w:eastAsia="Calibri"/>
                <w:bCs/>
                <w:sz w:val="22"/>
                <w:szCs w:val="22"/>
                <w:shd w:val="clear" w:color="auto" w:fill="FFFFFF"/>
                <w:lang w:eastAsia="en-US"/>
              </w:rPr>
            </w:pPr>
            <w:r w:rsidRPr="005811EB">
              <w:rPr>
                <w:rFonts w:eastAsia="Calibri"/>
                <w:bCs/>
                <w:sz w:val="22"/>
                <w:szCs w:val="22"/>
                <w:shd w:val="clear" w:color="auto" w:fill="FFFFFF"/>
                <w:lang w:eastAsia="en-US"/>
              </w:rPr>
              <w:t>Обеспечение исполнения договора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Вид обеспечения исполнения договора из указанных выше способов определяется Участником закупки самостоятельно.</w:t>
            </w:r>
          </w:p>
          <w:p w:rsidR="007E39B7" w:rsidRPr="005811EB" w:rsidRDefault="00B5337D" w:rsidP="00B5337D">
            <w:pPr>
              <w:ind w:firstLine="454"/>
              <w:rPr>
                <w:rFonts w:eastAsia="Calibri"/>
                <w:sz w:val="22"/>
                <w:szCs w:val="22"/>
              </w:rPr>
            </w:pPr>
            <w:r w:rsidRPr="005811EB">
              <w:rPr>
                <w:rFonts w:eastAsia="Calibri"/>
                <w:bCs/>
                <w:sz w:val="22"/>
                <w:szCs w:val="22"/>
                <w:shd w:val="clear" w:color="auto" w:fill="FFFFFF"/>
                <w:lang w:eastAsia="en-US"/>
              </w:rPr>
              <w:t>Обеспечение исполнения договора должно быть предоставлено Участником закупки до заключения договора.</w:t>
            </w:r>
          </w:p>
        </w:tc>
      </w:tr>
      <w:tr w:rsidR="007E39B7" w:rsidRPr="005811EB" w:rsidTr="002735DB">
        <w:trPr>
          <w:trHeight w:val="2833"/>
        </w:trPr>
        <w:tc>
          <w:tcPr>
            <w:tcW w:w="720" w:type="dxa"/>
            <w:tcBorders>
              <w:top w:val="single" w:sz="4" w:space="0" w:color="000000"/>
              <w:left w:val="single" w:sz="4" w:space="0" w:color="000000"/>
              <w:bottom w:val="single" w:sz="4" w:space="0" w:color="000000"/>
              <w:right w:val="nil"/>
            </w:tcBorders>
          </w:tcPr>
          <w:p w:rsidR="007E39B7" w:rsidRPr="005811EB" w:rsidRDefault="009B706A" w:rsidP="007E39B7">
            <w:pPr>
              <w:jc w:val="center"/>
              <w:rPr>
                <w:rFonts w:eastAsia="Calibri"/>
                <w:b/>
                <w:sz w:val="22"/>
                <w:szCs w:val="22"/>
                <w:lang w:eastAsia="en-US"/>
              </w:rPr>
            </w:pPr>
            <w:r w:rsidRPr="005811EB">
              <w:rPr>
                <w:rFonts w:eastAsia="Calibri"/>
                <w:b/>
                <w:sz w:val="22"/>
                <w:szCs w:val="22"/>
                <w:lang w:eastAsia="en-US"/>
              </w:rPr>
              <w:lastRenderedPageBreak/>
              <w:t>3</w:t>
            </w:r>
            <w:r w:rsidR="005811EB" w:rsidRPr="005811EB">
              <w:rPr>
                <w:rFonts w:eastAsia="Calibri"/>
                <w:b/>
                <w:sz w:val="22"/>
                <w:szCs w:val="22"/>
                <w:lang w:eastAsia="en-US"/>
              </w:rPr>
              <w:t>2</w:t>
            </w:r>
            <w:r w:rsidR="00F25E9F" w:rsidRPr="005811EB">
              <w:rPr>
                <w:rFonts w:eastAsia="Calibri"/>
                <w:b/>
                <w:sz w:val="22"/>
                <w:szCs w:val="22"/>
                <w:lang w:eastAsia="en-US"/>
              </w:rPr>
              <w:t>.</w:t>
            </w:r>
          </w:p>
          <w:p w:rsidR="007E39B7" w:rsidRPr="005811EB"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5811EB" w:rsidRDefault="007E39B7" w:rsidP="002C3810">
            <w:pPr>
              <w:jc w:val="left"/>
              <w:rPr>
                <w:rFonts w:eastAsia="Calibri"/>
                <w:sz w:val="22"/>
                <w:szCs w:val="22"/>
                <w:lang w:eastAsia="en-US"/>
              </w:rPr>
            </w:pPr>
            <w:r w:rsidRPr="005811EB">
              <w:rPr>
                <w:rFonts w:eastAsia="Calibri"/>
                <w:sz w:val="22"/>
                <w:szCs w:val="22"/>
                <w:lang w:eastAsia="en-US"/>
              </w:rPr>
              <w:t xml:space="preserve">Информация о возможности одностороннего отказа от исполнения </w:t>
            </w:r>
            <w:r w:rsidR="002C3810" w:rsidRPr="005811EB">
              <w:rPr>
                <w:rFonts w:eastAsia="Calibri"/>
                <w:sz w:val="22"/>
                <w:szCs w:val="22"/>
                <w:lang w:eastAsia="en-US"/>
              </w:rPr>
              <w:t>договора</w:t>
            </w:r>
            <w:r w:rsidRPr="005811EB">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7E39B7" w:rsidRPr="005811EB" w:rsidRDefault="007E39B7" w:rsidP="009E1DFC">
            <w:pPr>
              <w:ind w:firstLine="454"/>
              <w:rPr>
                <w:rFonts w:eastAsia="Calibri"/>
                <w:b/>
                <w:sz w:val="22"/>
                <w:szCs w:val="22"/>
                <w:highlight w:val="yellow"/>
                <w:lang w:eastAsia="en-US"/>
              </w:rPr>
            </w:pPr>
            <w:r w:rsidRPr="005811EB">
              <w:rPr>
                <w:rFonts w:eastAsia="Calibri"/>
                <w:sz w:val="22"/>
                <w:szCs w:val="22"/>
                <w:lang w:eastAsia="en-US"/>
              </w:rPr>
              <w:t xml:space="preserve">Заказчик вправе принять решение об одностороннем отказе от исполнения </w:t>
            </w:r>
            <w:r w:rsidR="002C3810" w:rsidRPr="005811EB">
              <w:rPr>
                <w:rFonts w:eastAsia="Calibri"/>
                <w:sz w:val="22"/>
                <w:szCs w:val="22"/>
                <w:shd w:val="clear" w:color="auto" w:fill="FFFFFF"/>
                <w:lang w:eastAsia="en-US"/>
              </w:rPr>
              <w:t>договора</w:t>
            </w:r>
            <w:r w:rsidRPr="005811EB">
              <w:rPr>
                <w:rFonts w:eastAsia="Calibri"/>
                <w:sz w:val="22"/>
                <w:szCs w:val="22"/>
                <w:shd w:val="clear" w:color="auto" w:fill="FFFFFF"/>
                <w:lang w:eastAsia="en-US"/>
              </w:rPr>
              <w:t xml:space="preserve"> </w:t>
            </w:r>
            <w:r w:rsidRPr="005811EB">
              <w:rPr>
                <w:rFonts w:eastAsia="Calibri"/>
                <w:bCs/>
                <w:sz w:val="22"/>
                <w:szCs w:val="22"/>
                <w:shd w:val="clear" w:color="auto" w:fill="FFFFFF"/>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811EB">
              <w:rPr>
                <w:rFonts w:eastAsia="Calibri"/>
                <w:sz w:val="22"/>
                <w:szCs w:val="22"/>
                <w:shd w:val="clear" w:color="auto" w:fill="FFFFFF"/>
                <w:lang w:eastAsia="en-US"/>
              </w:rPr>
              <w:t xml:space="preserve"> пр</w:t>
            </w:r>
            <w:r w:rsidRPr="005811EB">
              <w:rPr>
                <w:rFonts w:eastAsia="Calibri"/>
                <w:sz w:val="22"/>
                <w:szCs w:val="22"/>
                <w:lang w:eastAsia="en-US"/>
              </w:rPr>
              <w:t xml:space="preserve">и условии, если это было предусмотрено </w:t>
            </w:r>
            <w:r w:rsidR="00E1653D" w:rsidRPr="005811EB">
              <w:rPr>
                <w:rFonts w:eastAsia="Calibri"/>
                <w:sz w:val="22"/>
                <w:szCs w:val="22"/>
                <w:lang w:eastAsia="en-US"/>
              </w:rPr>
              <w:t>договором</w:t>
            </w:r>
            <w:r w:rsidRPr="005811EB">
              <w:rPr>
                <w:rFonts w:eastAsia="Calibri"/>
                <w:sz w:val="22"/>
                <w:szCs w:val="22"/>
                <w:lang w:eastAsia="en-US"/>
              </w:rPr>
              <w:t>.</w:t>
            </w:r>
          </w:p>
          <w:p w:rsidR="007E39B7" w:rsidRPr="005811EB" w:rsidRDefault="007E39B7" w:rsidP="00E1653D">
            <w:pPr>
              <w:ind w:firstLine="454"/>
              <w:rPr>
                <w:rFonts w:eastAsia="Calibri"/>
                <w:i/>
                <w:sz w:val="22"/>
                <w:szCs w:val="22"/>
                <w:highlight w:val="yellow"/>
                <w:lang w:eastAsia="en-US"/>
              </w:rPr>
            </w:pPr>
            <w:r w:rsidRPr="005811EB">
              <w:rPr>
                <w:rFonts w:eastAsia="Calibri"/>
                <w:sz w:val="22"/>
                <w:szCs w:val="22"/>
                <w:lang w:eastAsia="en-US"/>
              </w:rPr>
              <w:t xml:space="preserve">Заказчик обязан принять решение об одностороннем отказе от исполнения </w:t>
            </w:r>
            <w:r w:rsidR="00E1653D" w:rsidRPr="005811EB">
              <w:rPr>
                <w:rFonts w:eastAsia="Calibri"/>
                <w:sz w:val="22"/>
                <w:szCs w:val="22"/>
                <w:lang w:eastAsia="en-US"/>
              </w:rPr>
              <w:t>договора</w:t>
            </w:r>
            <w:r w:rsidRPr="005811EB">
              <w:rPr>
                <w:rFonts w:eastAsia="Calibri"/>
                <w:sz w:val="22"/>
                <w:szCs w:val="22"/>
                <w:lang w:eastAsia="en-US"/>
              </w:rPr>
              <w:t xml:space="preserve">, если в ходе исполнения </w:t>
            </w:r>
            <w:r w:rsidR="00E1653D" w:rsidRPr="005811EB">
              <w:rPr>
                <w:rFonts w:eastAsia="Calibri"/>
                <w:sz w:val="22"/>
                <w:szCs w:val="22"/>
                <w:lang w:eastAsia="en-US"/>
              </w:rPr>
              <w:t>договора</w:t>
            </w:r>
            <w:r w:rsidRPr="005811EB">
              <w:rPr>
                <w:rFonts w:eastAsia="Calibri"/>
                <w:sz w:val="22"/>
                <w:szCs w:val="22"/>
                <w:lang w:eastAsia="en-US"/>
              </w:rPr>
              <w:t xml:space="preserve"> установлено, что поставщик (подрядчик, исполнитель) не соответствует установленным пунктами 15, 15.1 и 16 настоящей Информационной карты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7E39B7" w:rsidRPr="005811EB" w:rsidTr="002735DB">
        <w:tc>
          <w:tcPr>
            <w:tcW w:w="720" w:type="dxa"/>
            <w:tcBorders>
              <w:top w:val="single" w:sz="4" w:space="0" w:color="000000"/>
              <w:left w:val="single" w:sz="4" w:space="0" w:color="000000"/>
              <w:bottom w:val="single" w:sz="4" w:space="0" w:color="000000"/>
              <w:right w:val="nil"/>
            </w:tcBorders>
            <w:hideMark/>
          </w:tcPr>
          <w:p w:rsidR="007E39B7" w:rsidRPr="005811EB" w:rsidRDefault="006B08CC" w:rsidP="005811EB">
            <w:pPr>
              <w:jc w:val="center"/>
              <w:rPr>
                <w:rFonts w:eastAsia="Calibri"/>
                <w:b/>
                <w:sz w:val="22"/>
                <w:szCs w:val="22"/>
                <w:lang w:eastAsia="en-US"/>
              </w:rPr>
            </w:pPr>
            <w:r w:rsidRPr="005811EB">
              <w:rPr>
                <w:rFonts w:eastAsia="Calibri"/>
                <w:b/>
                <w:sz w:val="22"/>
                <w:szCs w:val="22"/>
                <w:lang w:eastAsia="en-US"/>
              </w:rPr>
              <w:t>3</w:t>
            </w:r>
            <w:r w:rsidR="005811EB" w:rsidRPr="005811EB">
              <w:rPr>
                <w:rFonts w:eastAsia="Calibri"/>
                <w:b/>
                <w:sz w:val="22"/>
                <w:szCs w:val="22"/>
                <w:lang w:eastAsia="en-US"/>
              </w:rPr>
              <w:t>3</w:t>
            </w:r>
            <w:r w:rsidR="007E39B7" w:rsidRPr="005811EB">
              <w:rPr>
                <w:rFonts w:eastAsia="Calibri"/>
                <w:b/>
                <w:sz w:val="22"/>
                <w:szCs w:val="22"/>
                <w:lang w:eastAsia="en-US"/>
              </w:rPr>
              <w:t xml:space="preserve">. </w:t>
            </w:r>
          </w:p>
        </w:tc>
        <w:tc>
          <w:tcPr>
            <w:tcW w:w="2541" w:type="dxa"/>
            <w:tcBorders>
              <w:top w:val="single" w:sz="4" w:space="0" w:color="000000"/>
              <w:left w:val="single" w:sz="4" w:space="0" w:color="000000"/>
              <w:bottom w:val="single" w:sz="4" w:space="0" w:color="000000"/>
              <w:right w:val="nil"/>
            </w:tcBorders>
          </w:tcPr>
          <w:p w:rsidR="007E39B7" w:rsidRPr="005811EB" w:rsidRDefault="007E39B7" w:rsidP="007E39B7">
            <w:pPr>
              <w:autoSpaceDE w:val="0"/>
              <w:autoSpaceDN w:val="0"/>
              <w:adjustRightInd w:val="0"/>
              <w:rPr>
                <w:rFonts w:eastAsia="Calibri"/>
                <w:sz w:val="22"/>
                <w:szCs w:val="22"/>
              </w:rPr>
            </w:pPr>
            <w:r w:rsidRPr="005811EB">
              <w:rPr>
                <w:rFonts w:eastAsia="Calibri"/>
                <w:sz w:val="22"/>
                <w:szCs w:val="22"/>
              </w:rPr>
              <w:t xml:space="preserve">Возможность заказчика изменить условия </w:t>
            </w:r>
            <w:r w:rsidR="00992411" w:rsidRPr="005811EB">
              <w:rPr>
                <w:rFonts w:eastAsia="Calibri"/>
                <w:sz w:val="22"/>
                <w:szCs w:val="22"/>
              </w:rPr>
              <w:t>договора</w:t>
            </w:r>
          </w:p>
          <w:p w:rsidR="007E39B7" w:rsidRPr="005811EB" w:rsidRDefault="007E39B7" w:rsidP="007E39B7">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5811EB" w:rsidRDefault="007E39B7" w:rsidP="009E1DFC">
            <w:pPr>
              <w:widowControl w:val="0"/>
              <w:snapToGrid w:val="0"/>
              <w:ind w:firstLine="454"/>
              <w:rPr>
                <w:rFonts w:eastAsia="Calibri"/>
                <w:sz w:val="22"/>
                <w:szCs w:val="22"/>
              </w:rPr>
            </w:pPr>
            <w:r w:rsidRPr="005811EB">
              <w:rPr>
                <w:rFonts w:eastAsia="Calibri"/>
                <w:sz w:val="22"/>
                <w:szCs w:val="22"/>
              </w:rPr>
              <w:t xml:space="preserve">Изменение существенных условий </w:t>
            </w:r>
            <w:r w:rsidR="00992411" w:rsidRPr="005811EB">
              <w:rPr>
                <w:rFonts w:eastAsia="Calibri"/>
                <w:sz w:val="22"/>
                <w:szCs w:val="22"/>
              </w:rPr>
              <w:t>договора</w:t>
            </w:r>
            <w:r w:rsidRPr="005811EB">
              <w:rPr>
                <w:rFonts w:eastAsia="Calibri"/>
                <w:sz w:val="22"/>
                <w:szCs w:val="22"/>
              </w:rPr>
              <w:t xml:space="preserve"> не допускается, за исключением случаев, предусмотренных </w:t>
            </w:r>
            <w:r w:rsidR="00330375" w:rsidRPr="005811EB">
              <w:rPr>
                <w:rFonts w:eastAsia="Calibri"/>
                <w:sz w:val="22"/>
                <w:szCs w:val="22"/>
              </w:rPr>
              <w:t>Законом</w:t>
            </w:r>
            <w:r w:rsidRPr="005811EB">
              <w:rPr>
                <w:rFonts w:eastAsia="Calibri"/>
                <w:sz w:val="22"/>
                <w:szCs w:val="22"/>
              </w:rPr>
              <w:t>:</w:t>
            </w:r>
          </w:p>
          <w:p w:rsidR="007E39B7" w:rsidRPr="005811EB" w:rsidRDefault="007E39B7" w:rsidP="009E1DFC">
            <w:pPr>
              <w:widowControl w:val="0"/>
              <w:ind w:firstLine="454"/>
              <w:rPr>
                <w:rFonts w:eastAsia="Calibri"/>
                <w:sz w:val="22"/>
                <w:szCs w:val="22"/>
              </w:rPr>
            </w:pPr>
            <w:r w:rsidRPr="005811EB">
              <w:rPr>
                <w:rFonts w:eastAsia="Calibri"/>
                <w:sz w:val="22"/>
                <w:szCs w:val="22"/>
              </w:rPr>
              <w:t xml:space="preserve">1) При заключении </w:t>
            </w:r>
            <w:r w:rsidR="00992411" w:rsidRPr="005811EB">
              <w:rPr>
                <w:rFonts w:eastAsia="Calibri"/>
                <w:sz w:val="22"/>
                <w:szCs w:val="22"/>
              </w:rPr>
              <w:t>договора</w:t>
            </w:r>
            <w:r w:rsidRPr="005811EB">
              <w:rPr>
                <w:rFonts w:eastAsia="Calibri"/>
                <w:sz w:val="22"/>
                <w:szCs w:val="22"/>
              </w:rPr>
              <w:t xml:space="preserve"> Заказчик по согласованию с участником закупки, с которым в соответствии с Законом заключается </w:t>
            </w:r>
            <w:r w:rsidR="00992411" w:rsidRPr="005811EB">
              <w:rPr>
                <w:rFonts w:eastAsia="Calibri"/>
                <w:sz w:val="22"/>
                <w:szCs w:val="22"/>
              </w:rPr>
              <w:t>договор</w:t>
            </w:r>
            <w:r w:rsidRPr="005811EB">
              <w:rPr>
                <w:rFonts w:eastAsia="Calibri"/>
                <w:sz w:val="22"/>
                <w:szCs w:val="22"/>
              </w:rPr>
              <w:t xml:space="preserve">, вправе увеличить количество поставляемого товара на сумму, не превышающую разницы между ценой </w:t>
            </w:r>
            <w:r w:rsidR="00992411" w:rsidRPr="005811EB">
              <w:rPr>
                <w:rFonts w:eastAsia="Calibri"/>
                <w:sz w:val="22"/>
                <w:szCs w:val="22"/>
              </w:rPr>
              <w:t>договора</w:t>
            </w:r>
            <w:r w:rsidRPr="005811EB">
              <w:rPr>
                <w:rFonts w:eastAsia="Calibri"/>
                <w:sz w:val="22"/>
                <w:szCs w:val="22"/>
              </w:rPr>
              <w:t xml:space="preserve">, предложенной таким Участником, и начальной (максимальной) ценой </w:t>
            </w:r>
            <w:r w:rsidR="00992411" w:rsidRPr="005811EB">
              <w:rPr>
                <w:rFonts w:eastAsia="Calibri"/>
                <w:sz w:val="22"/>
                <w:szCs w:val="22"/>
              </w:rPr>
              <w:t>договора</w:t>
            </w:r>
            <w:r w:rsidRPr="005811EB">
              <w:rPr>
                <w:rFonts w:eastAsia="Calibri"/>
                <w:sz w:val="22"/>
                <w:szCs w:val="22"/>
              </w:rPr>
              <w:t xml:space="preserve"> (ценой лота). При этом цена единицы товара не должна превышать цену единицы товара, определяемую как частное от деления цены </w:t>
            </w:r>
            <w:r w:rsidR="00992411" w:rsidRPr="005811EB">
              <w:rPr>
                <w:rFonts w:eastAsia="Calibri"/>
                <w:sz w:val="22"/>
                <w:szCs w:val="22"/>
              </w:rPr>
              <w:t>договора</w:t>
            </w:r>
            <w:r w:rsidRPr="005811EB">
              <w:rPr>
                <w:rFonts w:eastAsia="Calibri"/>
                <w:sz w:val="22"/>
                <w:szCs w:val="22"/>
              </w:rPr>
              <w:t xml:space="preserve">, предложенной Участником Аукциона, с которым заключается </w:t>
            </w:r>
            <w:r w:rsidR="00992411" w:rsidRPr="005811EB">
              <w:rPr>
                <w:rFonts w:eastAsia="Calibri"/>
                <w:sz w:val="22"/>
                <w:szCs w:val="22"/>
              </w:rPr>
              <w:t>договор</w:t>
            </w:r>
            <w:r w:rsidRPr="005811EB">
              <w:rPr>
                <w:rFonts w:eastAsia="Calibri"/>
                <w:sz w:val="22"/>
                <w:szCs w:val="22"/>
              </w:rPr>
              <w:t>, на количество товара, указанное в извещении о проведении Аукциона.</w:t>
            </w:r>
          </w:p>
          <w:p w:rsidR="007E39B7" w:rsidRPr="005811EB" w:rsidRDefault="007E39B7" w:rsidP="009E1DFC">
            <w:pPr>
              <w:widowControl w:val="0"/>
              <w:ind w:firstLine="454"/>
              <w:rPr>
                <w:rFonts w:eastAsia="Calibri"/>
                <w:sz w:val="22"/>
                <w:szCs w:val="22"/>
              </w:rPr>
            </w:pPr>
            <w:r w:rsidRPr="005811EB">
              <w:rPr>
                <w:rFonts w:eastAsia="Calibri"/>
                <w:sz w:val="22"/>
                <w:szCs w:val="22"/>
              </w:rPr>
              <w:t xml:space="preserve">2) При исполнении </w:t>
            </w:r>
            <w:r w:rsidR="00DD3DA9" w:rsidRPr="005811EB">
              <w:rPr>
                <w:rFonts w:eastAsia="Calibri"/>
                <w:sz w:val="22"/>
                <w:szCs w:val="22"/>
              </w:rPr>
              <w:t>договора</w:t>
            </w:r>
            <w:r w:rsidRPr="005811EB">
              <w:rPr>
                <w:rFonts w:eastAsia="Calibri"/>
                <w:sz w:val="22"/>
                <w:szCs w:val="22"/>
              </w:rPr>
              <w:t xml:space="preserve"> допускается изменение существенных условий </w:t>
            </w:r>
            <w:r w:rsidR="00DD3DA9" w:rsidRPr="005811EB">
              <w:rPr>
                <w:rFonts w:eastAsia="Calibri"/>
                <w:sz w:val="22"/>
                <w:szCs w:val="22"/>
              </w:rPr>
              <w:t>договора</w:t>
            </w:r>
            <w:r w:rsidRPr="005811EB">
              <w:rPr>
                <w:rFonts w:eastAsia="Calibri"/>
                <w:sz w:val="22"/>
                <w:szCs w:val="22"/>
              </w:rPr>
              <w:t xml:space="preserve"> по соглашению сторон (если возможность изменения условий </w:t>
            </w:r>
            <w:r w:rsidR="00DD3DA9" w:rsidRPr="005811EB">
              <w:rPr>
                <w:rFonts w:eastAsia="Calibri"/>
                <w:sz w:val="22"/>
                <w:szCs w:val="22"/>
              </w:rPr>
              <w:t>договора</w:t>
            </w:r>
            <w:r w:rsidRPr="005811EB">
              <w:rPr>
                <w:rFonts w:eastAsia="Calibri"/>
                <w:sz w:val="22"/>
                <w:szCs w:val="22"/>
              </w:rPr>
              <w:t xml:space="preserve"> была предусмотрена </w:t>
            </w:r>
            <w:r w:rsidR="00DD3DA9" w:rsidRPr="005811EB">
              <w:rPr>
                <w:rFonts w:eastAsia="Calibri"/>
                <w:sz w:val="22"/>
                <w:szCs w:val="22"/>
              </w:rPr>
              <w:t>договором</w:t>
            </w:r>
            <w:r w:rsidRPr="005811EB">
              <w:rPr>
                <w:rFonts w:eastAsia="Calibri"/>
                <w:sz w:val="22"/>
                <w:szCs w:val="22"/>
              </w:rPr>
              <w:t>) в следующих случаях:</w:t>
            </w:r>
          </w:p>
          <w:p w:rsidR="007E39B7" w:rsidRPr="005811EB" w:rsidRDefault="007E39B7" w:rsidP="009E1DFC">
            <w:pPr>
              <w:widowControl w:val="0"/>
              <w:ind w:firstLine="454"/>
              <w:rPr>
                <w:rFonts w:eastAsia="Calibri"/>
                <w:sz w:val="22"/>
                <w:szCs w:val="22"/>
              </w:rPr>
            </w:pPr>
            <w:r w:rsidRPr="005811EB">
              <w:rPr>
                <w:rFonts w:eastAsia="Calibri"/>
                <w:sz w:val="22"/>
                <w:szCs w:val="22"/>
              </w:rPr>
              <w:t xml:space="preserve">а) при снижении цены </w:t>
            </w:r>
            <w:r w:rsidR="00DD3DA9" w:rsidRPr="005811EB">
              <w:rPr>
                <w:rFonts w:eastAsia="Calibri"/>
                <w:sz w:val="22"/>
                <w:szCs w:val="22"/>
              </w:rPr>
              <w:t>договора</w:t>
            </w:r>
            <w:r w:rsidRPr="005811EB">
              <w:rPr>
                <w:rFonts w:eastAsia="Calibri"/>
                <w:sz w:val="22"/>
                <w:szCs w:val="22"/>
              </w:rPr>
              <w:t xml:space="preserve"> без изменения предусмотренных </w:t>
            </w:r>
            <w:r w:rsidR="00DD3DA9" w:rsidRPr="005811EB">
              <w:rPr>
                <w:rFonts w:eastAsia="Calibri"/>
                <w:sz w:val="22"/>
                <w:szCs w:val="22"/>
              </w:rPr>
              <w:t>договором</w:t>
            </w:r>
            <w:r w:rsidRPr="005811EB">
              <w:rPr>
                <w:rFonts w:eastAsia="Calibri"/>
                <w:sz w:val="22"/>
                <w:szCs w:val="22"/>
              </w:rPr>
              <w:t xml:space="preserve"> количества товара, объема работы или услуги, качества поставляемого товара, выполняемой работы, оказываемой услуги и иных условий </w:t>
            </w:r>
            <w:r w:rsidR="00DD3DA9" w:rsidRPr="005811EB">
              <w:rPr>
                <w:rFonts w:eastAsia="Calibri"/>
                <w:sz w:val="22"/>
                <w:szCs w:val="22"/>
              </w:rPr>
              <w:t>договора</w:t>
            </w:r>
            <w:r w:rsidRPr="005811EB">
              <w:rPr>
                <w:rFonts w:eastAsia="Calibri"/>
                <w:sz w:val="22"/>
                <w:szCs w:val="22"/>
              </w:rPr>
              <w:t>;</w:t>
            </w:r>
          </w:p>
          <w:p w:rsidR="007E39B7" w:rsidRPr="005811EB" w:rsidRDefault="007E39B7" w:rsidP="009E1DFC">
            <w:pPr>
              <w:widowControl w:val="0"/>
              <w:ind w:firstLine="454"/>
              <w:rPr>
                <w:rFonts w:eastAsia="Calibri"/>
                <w:sz w:val="22"/>
                <w:szCs w:val="22"/>
              </w:rPr>
            </w:pPr>
            <w:r w:rsidRPr="005811EB">
              <w:rPr>
                <w:rFonts w:eastAsia="Calibri"/>
                <w:sz w:val="22"/>
                <w:szCs w:val="22"/>
              </w:rPr>
              <w:t xml:space="preserve">б) если по предложению Заказчика увеличиваются предусмотренные </w:t>
            </w:r>
            <w:r w:rsidR="00DD3DA9" w:rsidRPr="005811EB">
              <w:rPr>
                <w:rFonts w:eastAsia="Calibri"/>
                <w:sz w:val="22"/>
                <w:szCs w:val="22"/>
              </w:rPr>
              <w:t>договором</w:t>
            </w:r>
            <w:r w:rsidRPr="005811EB">
              <w:rPr>
                <w:rFonts w:eastAsia="Calibri"/>
                <w:sz w:val="22"/>
                <w:szCs w:val="22"/>
              </w:rPr>
              <w:t xml:space="preserve"> количество товара, объем работы или услуги не более чем на десять процентов или уменьшаются предусмотренные </w:t>
            </w:r>
            <w:r w:rsidR="00DD3DA9" w:rsidRPr="005811EB">
              <w:rPr>
                <w:rFonts w:eastAsia="Calibri"/>
                <w:sz w:val="22"/>
                <w:szCs w:val="22"/>
              </w:rPr>
              <w:t>договором</w:t>
            </w:r>
            <w:r w:rsidRPr="005811EB">
              <w:rPr>
                <w:rFonts w:eastAsia="Calibri"/>
                <w:sz w:val="22"/>
                <w:szCs w:val="22"/>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D3DA9" w:rsidRPr="005811EB">
              <w:rPr>
                <w:rFonts w:eastAsia="Calibri"/>
                <w:sz w:val="22"/>
                <w:szCs w:val="22"/>
              </w:rPr>
              <w:t>договора</w:t>
            </w:r>
            <w:r w:rsidRPr="005811EB">
              <w:rPr>
                <w:rFonts w:eastAsia="Calibri"/>
                <w:sz w:val="22"/>
                <w:szCs w:val="22"/>
              </w:rPr>
              <w:t xml:space="preserve"> пропорционально дополнительному количеству товара, дополнительному объему работы или услуги исходя из установленной в </w:t>
            </w:r>
            <w:r w:rsidR="00DD3DA9" w:rsidRPr="005811EB">
              <w:rPr>
                <w:rFonts w:eastAsia="Calibri"/>
                <w:sz w:val="22"/>
                <w:szCs w:val="22"/>
              </w:rPr>
              <w:t>договоре</w:t>
            </w:r>
            <w:r w:rsidRPr="005811EB">
              <w:rPr>
                <w:rFonts w:eastAsia="Calibri"/>
                <w:sz w:val="22"/>
                <w:szCs w:val="22"/>
              </w:rPr>
              <w:t xml:space="preserve"> цены единицы товара, работы или услуги, но не более чем на десять процентов цены </w:t>
            </w:r>
            <w:r w:rsidR="00DD3DA9" w:rsidRPr="005811EB">
              <w:rPr>
                <w:rFonts w:eastAsia="Calibri"/>
                <w:sz w:val="22"/>
                <w:szCs w:val="22"/>
              </w:rPr>
              <w:t>договора</w:t>
            </w:r>
            <w:r w:rsidRPr="005811EB">
              <w:rPr>
                <w:rFonts w:eastAsia="Calibri"/>
                <w:sz w:val="22"/>
                <w:szCs w:val="22"/>
              </w:rPr>
              <w:t xml:space="preserve">. При уменьшении предусмотренных </w:t>
            </w:r>
            <w:r w:rsidR="00DD3DA9" w:rsidRPr="005811EB">
              <w:rPr>
                <w:rFonts w:eastAsia="Calibri"/>
                <w:sz w:val="22"/>
                <w:szCs w:val="22"/>
              </w:rPr>
              <w:t>договором</w:t>
            </w:r>
            <w:r w:rsidRPr="005811EB">
              <w:rPr>
                <w:rFonts w:eastAsia="Calibri"/>
                <w:sz w:val="22"/>
                <w:szCs w:val="22"/>
              </w:rPr>
              <w:t xml:space="preserve"> количества товара, объема работы или услуги стороны </w:t>
            </w:r>
            <w:r w:rsidR="00DD3DA9" w:rsidRPr="005811EB">
              <w:rPr>
                <w:rFonts w:eastAsia="Calibri"/>
                <w:sz w:val="22"/>
                <w:szCs w:val="22"/>
              </w:rPr>
              <w:t>договора</w:t>
            </w:r>
            <w:r w:rsidRPr="005811EB">
              <w:rPr>
                <w:rFonts w:eastAsia="Calibri"/>
                <w:sz w:val="22"/>
                <w:szCs w:val="22"/>
              </w:rPr>
              <w:t xml:space="preserve"> обязаны уменьшить цену </w:t>
            </w:r>
            <w:r w:rsidR="00DD3DA9" w:rsidRPr="005811EB">
              <w:rPr>
                <w:rFonts w:eastAsia="Calibri"/>
                <w:sz w:val="22"/>
                <w:szCs w:val="22"/>
              </w:rPr>
              <w:t>договора</w:t>
            </w:r>
            <w:r w:rsidRPr="005811EB">
              <w:rPr>
                <w:rFonts w:eastAsia="Calibri"/>
                <w:sz w:val="22"/>
                <w:szCs w:val="22"/>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BC1775" w:rsidRPr="005811EB">
              <w:rPr>
                <w:rFonts w:eastAsia="Calibri"/>
                <w:sz w:val="22"/>
                <w:szCs w:val="22"/>
              </w:rPr>
              <w:t>договором</w:t>
            </w:r>
            <w:r w:rsidRPr="005811EB">
              <w:rPr>
                <w:rFonts w:eastAsia="Calibri"/>
                <w:sz w:val="22"/>
                <w:szCs w:val="22"/>
              </w:rPr>
              <w:t xml:space="preserve"> количества поставляемого товара должна определяться как частное от деления первоначальной цены </w:t>
            </w:r>
            <w:r w:rsidR="00BC1775" w:rsidRPr="005811EB">
              <w:rPr>
                <w:rFonts w:eastAsia="Calibri"/>
                <w:sz w:val="22"/>
                <w:szCs w:val="22"/>
              </w:rPr>
              <w:t>договора</w:t>
            </w:r>
            <w:r w:rsidRPr="005811EB">
              <w:rPr>
                <w:rFonts w:eastAsia="Calibri"/>
                <w:sz w:val="22"/>
                <w:szCs w:val="22"/>
              </w:rPr>
              <w:t xml:space="preserve"> на предусмотренное в </w:t>
            </w:r>
            <w:r w:rsidR="00BC1775" w:rsidRPr="005811EB">
              <w:rPr>
                <w:rFonts w:eastAsia="Calibri"/>
                <w:sz w:val="22"/>
                <w:szCs w:val="22"/>
              </w:rPr>
              <w:t>договоре</w:t>
            </w:r>
            <w:r w:rsidRPr="005811EB">
              <w:rPr>
                <w:rFonts w:eastAsia="Calibri"/>
                <w:sz w:val="22"/>
                <w:szCs w:val="22"/>
              </w:rPr>
              <w:t xml:space="preserve"> количество такого товара.</w:t>
            </w:r>
          </w:p>
          <w:p w:rsidR="007E39B7" w:rsidRPr="005811EB" w:rsidRDefault="007E39B7" w:rsidP="009E1DFC">
            <w:pPr>
              <w:autoSpaceDE w:val="0"/>
              <w:autoSpaceDN w:val="0"/>
              <w:adjustRightInd w:val="0"/>
              <w:ind w:firstLine="454"/>
              <w:rPr>
                <w:rFonts w:eastAsia="Calibri"/>
                <w:sz w:val="22"/>
                <w:szCs w:val="22"/>
              </w:rPr>
            </w:pPr>
            <w:r w:rsidRPr="005811EB">
              <w:rPr>
                <w:rFonts w:eastAsia="Calibri"/>
                <w:sz w:val="22"/>
                <w:szCs w:val="22"/>
              </w:rPr>
              <w:t>3) Изменение в соответствии с законодательством Российской Федерации регулируемых цен (тарифов) на товары, работы, услуги.</w:t>
            </w:r>
          </w:p>
          <w:p w:rsidR="00ED730C" w:rsidRPr="005811EB" w:rsidRDefault="00ED730C" w:rsidP="00BC1775">
            <w:pPr>
              <w:tabs>
                <w:tab w:val="left" w:pos="6446"/>
              </w:tabs>
              <w:autoSpaceDE w:val="0"/>
              <w:autoSpaceDN w:val="0"/>
              <w:adjustRightInd w:val="0"/>
              <w:ind w:firstLine="454"/>
              <w:rPr>
                <w:rFonts w:eastAsia="Calibri"/>
                <w:bCs/>
                <w:sz w:val="22"/>
                <w:szCs w:val="22"/>
                <w:lang w:eastAsia="en-US"/>
              </w:rPr>
            </w:pPr>
            <w:r w:rsidRPr="005811EB">
              <w:rPr>
                <w:rFonts w:eastAsia="Calibri"/>
                <w:sz w:val="22"/>
                <w:szCs w:val="22"/>
              </w:rPr>
              <w:t xml:space="preserve">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BC1775" w:rsidRPr="005811EB">
              <w:rPr>
                <w:rFonts w:eastAsia="Calibri"/>
                <w:sz w:val="22"/>
                <w:szCs w:val="22"/>
              </w:rPr>
              <w:t>договора</w:t>
            </w:r>
            <w:r w:rsidRPr="005811EB">
              <w:rPr>
                <w:rFonts w:eastAsia="Calibri"/>
                <w:sz w:val="22"/>
                <w:szCs w:val="22"/>
              </w:rPr>
              <w:t xml:space="preserve"> обеспечивает согласование новых условий </w:t>
            </w:r>
            <w:r w:rsidR="00BC1775" w:rsidRPr="005811EB">
              <w:rPr>
                <w:rFonts w:eastAsia="Calibri"/>
                <w:sz w:val="22"/>
                <w:szCs w:val="22"/>
              </w:rPr>
              <w:t>договора</w:t>
            </w:r>
            <w:r w:rsidRPr="005811EB">
              <w:rPr>
                <w:rFonts w:eastAsia="Calibri"/>
                <w:sz w:val="22"/>
                <w:szCs w:val="22"/>
              </w:rPr>
              <w:t xml:space="preserve">, в том числе цены и (или) сроков исполнения </w:t>
            </w:r>
            <w:r w:rsidR="00BC1775" w:rsidRPr="005811EB">
              <w:rPr>
                <w:rFonts w:eastAsia="Calibri"/>
                <w:sz w:val="22"/>
                <w:szCs w:val="22"/>
              </w:rPr>
              <w:t>договора</w:t>
            </w:r>
            <w:r w:rsidRPr="005811EB">
              <w:rPr>
                <w:rFonts w:eastAsia="Calibri"/>
                <w:sz w:val="22"/>
                <w:szCs w:val="22"/>
              </w:rPr>
              <w:t xml:space="preserve"> и (или) количества товара, объема работы или услуги, предусмотренных </w:t>
            </w:r>
            <w:r w:rsidR="00BC1775" w:rsidRPr="005811EB">
              <w:rPr>
                <w:rFonts w:eastAsia="Calibri"/>
                <w:sz w:val="22"/>
                <w:szCs w:val="22"/>
              </w:rPr>
              <w:t>договором</w:t>
            </w:r>
            <w:r w:rsidRPr="005811EB">
              <w:rPr>
                <w:rFonts w:eastAsia="Calibri"/>
                <w:sz w:val="22"/>
                <w:szCs w:val="22"/>
              </w:rPr>
              <w:t>.</w:t>
            </w:r>
          </w:p>
        </w:tc>
      </w:tr>
      <w:tr w:rsidR="008B7BF8" w:rsidRPr="005811EB" w:rsidTr="002735DB">
        <w:tc>
          <w:tcPr>
            <w:tcW w:w="720" w:type="dxa"/>
            <w:tcBorders>
              <w:top w:val="single" w:sz="4" w:space="0" w:color="000000"/>
              <w:left w:val="single" w:sz="4" w:space="0" w:color="000000"/>
              <w:bottom w:val="single" w:sz="4" w:space="0" w:color="000000"/>
              <w:right w:val="nil"/>
            </w:tcBorders>
            <w:hideMark/>
          </w:tcPr>
          <w:p w:rsidR="008B7BF8" w:rsidRPr="005811EB" w:rsidRDefault="008B7BF8" w:rsidP="005811EB">
            <w:pPr>
              <w:jc w:val="center"/>
              <w:rPr>
                <w:rFonts w:eastAsia="Calibri"/>
                <w:b/>
                <w:sz w:val="22"/>
                <w:szCs w:val="22"/>
                <w:lang w:eastAsia="en-US"/>
              </w:rPr>
            </w:pPr>
            <w:r w:rsidRPr="005811EB">
              <w:rPr>
                <w:rFonts w:eastAsia="Calibri"/>
                <w:b/>
                <w:sz w:val="22"/>
                <w:szCs w:val="22"/>
                <w:lang w:eastAsia="en-US"/>
              </w:rPr>
              <w:t>3</w:t>
            </w:r>
            <w:r w:rsidR="005811EB" w:rsidRPr="005811EB">
              <w:rPr>
                <w:rFonts w:eastAsia="Calibri"/>
                <w:b/>
                <w:sz w:val="22"/>
                <w:szCs w:val="22"/>
                <w:lang w:eastAsia="en-US"/>
              </w:rPr>
              <w:t>4</w:t>
            </w:r>
            <w:r w:rsidRPr="005811EB">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rsidR="008B7BF8" w:rsidRPr="005811EB" w:rsidRDefault="008B7BF8" w:rsidP="007E39B7">
            <w:pPr>
              <w:autoSpaceDE w:val="0"/>
              <w:autoSpaceDN w:val="0"/>
              <w:adjustRightInd w:val="0"/>
              <w:rPr>
                <w:rFonts w:eastAsia="Calibri"/>
                <w:sz w:val="22"/>
                <w:szCs w:val="22"/>
              </w:rPr>
            </w:pPr>
            <w:r w:rsidRPr="005811EB">
              <w:rPr>
                <w:rFonts w:eastAsia="Calibri"/>
                <w:sz w:val="22"/>
                <w:szCs w:val="22"/>
                <w:lang w:eastAsia="en-US"/>
              </w:rPr>
              <w:t xml:space="preserve">Особенности предоставления приоритета товаров российского </w:t>
            </w:r>
            <w:r w:rsidRPr="005811EB">
              <w:rPr>
                <w:rFonts w:eastAsia="Calibri"/>
                <w:sz w:val="22"/>
                <w:szCs w:val="22"/>
                <w:lang w:eastAsia="en-US"/>
              </w:rPr>
              <w:lastRenderedPageBreak/>
              <w:t>происхождения</w:t>
            </w:r>
          </w:p>
        </w:tc>
        <w:tc>
          <w:tcPr>
            <w:tcW w:w="7513" w:type="dxa"/>
            <w:tcBorders>
              <w:top w:val="single" w:sz="4" w:space="0" w:color="000000"/>
              <w:left w:val="single" w:sz="4" w:space="0" w:color="000000"/>
              <w:bottom w:val="single" w:sz="4" w:space="0" w:color="000000"/>
              <w:right w:val="single" w:sz="4" w:space="0" w:color="000000"/>
            </w:tcBorders>
            <w:hideMark/>
          </w:tcPr>
          <w:p w:rsidR="008B7BF8" w:rsidRPr="005811EB" w:rsidRDefault="008B7BF8" w:rsidP="008B7BF8">
            <w:pPr>
              <w:widowControl w:val="0"/>
              <w:tabs>
                <w:tab w:val="left" w:pos="1134"/>
                <w:tab w:val="left" w:pos="1276"/>
                <w:tab w:val="left" w:pos="10205"/>
              </w:tabs>
              <w:autoSpaceDE w:val="0"/>
              <w:autoSpaceDN w:val="0"/>
              <w:adjustRightInd w:val="0"/>
              <w:ind w:right="-1"/>
              <w:rPr>
                <w:sz w:val="22"/>
                <w:szCs w:val="22"/>
              </w:rPr>
            </w:pPr>
            <w:r w:rsidRPr="005811EB">
              <w:rPr>
                <w:sz w:val="22"/>
                <w:szCs w:val="22"/>
              </w:rPr>
              <w:lastRenderedPageBreak/>
              <w:t>При проведении закупки заказчик предоставляет установленный Постановлением Правительства Российской Федерации от 16.09.2016 № 925 (далее – постановление) приоритет товарам российского происхождения.</w:t>
            </w:r>
          </w:p>
          <w:p w:rsidR="008B7BF8" w:rsidRPr="005811EB" w:rsidRDefault="008B7BF8" w:rsidP="008B7BF8">
            <w:pPr>
              <w:widowControl w:val="0"/>
              <w:tabs>
                <w:tab w:val="left" w:pos="1134"/>
                <w:tab w:val="left" w:pos="1276"/>
                <w:tab w:val="left" w:pos="10205"/>
              </w:tabs>
              <w:autoSpaceDE w:val="0"/>
              <w:autoSpaceDN w:val="0"/>
              <w:adjustRightInd w:val="0"/>
              <w:ind w:right="-1"/>
              <w:rPr>
                <w:sz w:val="22"/>
                <w:szCs w:val="22"/>
              </w:rPr>
            </w:pPr>
            <w:r w:rsidRPr="005811EB">
              <w:rPr>
                <w:sz w:val="22"/>
                <w:szCs w:val="22"/>
              </w:rPr>
              <w:t xml:space="preserve">При осуществлении закупки оценка и сопоставление заявок на участие в </w:t>
            </w:r>
            <w:r w:rsidRPr="005811EB">
              <w:rPr>
                <w:sz w:val="22"/>
                <w:szCs w:val="22"/>
              </w:rPr>
              <w:lastRenderedPageBreak/>
              <w:t>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B7BF8" w:rsidRPr="005811EB" w:rsidRDefault="008B7BF8" w:rsidP="008B7BF8">
            <w:pPr>
              <w:autoSpaceDE w:val="0"/>
              <w:autoSpaceDN w:val="0"/>
              <w:adjustRightInd w:val="0"/>
              <w:rPr>
                <w:sz w:val="22"/>
                <w:szCs w:val="22"/>
              </w:rPr>
            </w:pPr>
            <w:r w:rsidRPr="005811EB">
              <w:rPr>
                <w:sz w:val="22"/>
                <w:szCs w:val="22"/>
              </w:rPr>
              <w:t>Приоритет не предоставляется в случаях, если:</w:t>
            </w:r>
          </w:p>
          <w:p w:rsidR="008B7BF8" w:rsidRPr="005811EB" w:rsidRDefault="008B7BF8" w:rsidP="008B7BF8">
            <w:pPr>
              <w:autoSpaceDE w:val="0"/>
              <w:autoSpaceDN w:val="0"/>
              <w:adjustRightInd w:val="0"/>
              <w:rPr>
                <w:sz w:val="22"/>
                <w:szCs w:val="22"/>
              </w:rPr>
            </w:pPr>
            <w:r w:rsidRPr="005811EB">
              <w:rPr>
                <w:sz w:val="22"/>
                <w:szCs w:val="22"/>
              </w:rPr>
              <w:t>а) закупка признана несостоявшейся и договор заключается с единственным участником закупки;</w:t>
            </w:r>
          </w:p>
          <w:p w:rsidR="008B7BF8" w:rsidRPr="005811EB" w:rsidRDefault="008B7BF8" w:rsidP="008B7BF8">
            <w:pPr>
              <w:autoSpaceDE w:val="0"/>
              <w:autoSpaceDN w:val="0"/>
              <w:adjustRightInd w:val="0"/>
              <w:rPr>
                <w:sz w:val="22"/>
                <w:szCs w:val="22"/>
              </w:rPr>
            </w:pPr>
            <w:r w:rsidRPr="005811EB">
              <w:rPr>
                <w:sz w:val="22"/>
                <w:szCs w:val="22"/>
              </w:rPr>
              <w:t>б) в заявке на участие в закупке не содержится предложений о поставке товаров российского происхождения;</w:t>
            </w:r>
          </w:p>
          <w:p w:rsidR="008B7BF8" w:rsidRPr="005811EB" w:rsidRDefault="008B7BF8" w:rsidP="008B7BF8">
            <w:pPr>
              <w:autoSpaceDE w:val="0"/>
              <w:autoSpaceDN w:val="0"/>
              <w:adjustRightInd w:val="0"/>
              <w:rPr>
                <w:sz w:val="22"/>
                <w:szCs w:val="22"/>
              </w:rPr>
            </w:pPr>
            <w:r w:rsidRPr="005811EB">
              <w:rPr>
                <w:sz w:val="22"/>
                <w:szCs w:val="22"/>
              </w:rPr>
              <w:t>в) в заявке на участие в закупке не содержится предложений о поставке товаров иностранного происхождения;</w:t>
            </w:r>
          </w:p>
          <w:p w:rsidR="008B7BF8" w:rsidRPr="005811EB" w:rsidRDefault="008B7BF8" w:rsidP="008B7BF8">
            <w:pPr>
              <w:widowControl w:val="0"/>
              <w:snapToGrid w:val="0"/>
              <w:ind w:firstLine="454"/>
              <w:rPr>
                <w:rFonts w:eastAsia="Calibri"/>
                <w:sz w:val="22"/>
                <w:szCs w:val="22"/>
              </w:rPr>
            </w:pPr>
            <w:r w:rsidRPr="005811EB">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7F37AD" w:rsidRPr="005811EB" w:rsidRDefault="007F37AD" w:rsidP="00F0137A">
      <w:pPr>
        <w:rPr>
          <w:sz w:val="22"/>
          <w:szCs w:val="22"/>
        </w:rPr>
      </w:pPr>
      <w:bookmarkStart w:id="14" w:name="_Ref167096467"/>
      <w:bookmarkStart w:id="15" w:name="__RefHeading__24_627227024"/>
      <w:bookmarkStart w:id="16" w:name="_Ref167122428"/>
      <w:bookmarkStart w:id="17" w:name="_Toc467516356"/>
      <w:bookmarkEnd w:id="12"/>
      <w:bookmarkEnd w:id="14"/>
      <w:bookmarkEnd w:id="15"/>
      <w:bookmarkEnd w:id="16"/>
    </w:p>
    <w:p w:rsidR="008B7BF8" w:rsidRPr="005811EB" w:rsidRDefault="008B7BF8" w:rsidP="00F0137A">
      <w:pPr>
        <w:rPr>
          <w:sz w:val="22"/>
          <w:szCs w:val="22"/>
        </w:rPr>
      </w:pPr>
    </w:p>
    <w:p w:rsidR="008B7BF8" w:rsidRDefault="008B7BF8"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Default="005811EB" w:rsidP="00F0137A">
      <w:pPr>
        <w:rPr>
          <w:sz w:val="22"/>
          <w:szCs w:val="22"/>
        </w:rPr>
      </w:pPr>
    </w:p>
    <w:p w:rsidR="005811EB" w:rsidRPr="005811EB" w:rsidRDefault="005811EB" w:rsidP="00F0137A">
      <w:pPr>
        <w:rPr>
          <w:sz w:val="22"/>
          <w:szCs w:val="22"/>
        </w:rPr>
      </w:pPr>
    </w:p>
    <w:p w:rsidR="009C2AD5" w:rsidRPr="005811EB" w:rsidRDefault="009C2AD5" w:rsidP="009C2AD5">
      <w:pPr>
        <w:pStyle w:val="1e"/>
        <w:rPr>
          <w:kern w:val="0"/>
          <w:sz w:val="28"/>
          <w:szCs w:val="22"/>
        </w:rPr>
      </w:pPr>
      <w:bookmarkStart w:id="18" w:name="_Toc467516358"/>
      <w:bookmarkEnd w:id="17"/>
      <w:r w:rsidRPr="005811EB">
        <w:rPr>
          <w:kern w:val="0"/>
          <w:sz w:val="28"/>
          <w:szCs w:val="22"/>
        </w:rPr>
        <w:lastRenderedPageBreak/>
        <w:t>Раздел II</w:t>
      </w:r>
    </w:p>
    <w:p w:rsidR="00500D5E" w:rsidRPr="005811EB" w:rsidRDefault="009C2AD5" w:rsidP="00933605">
      <w:pPr>
        <w:jc w:val="center"/>
        <w:rPr>
          <w:b/>
          <w:szCs w:val="22"/>
        </w:rPr>
      </w:pPr>
      <w:r w:rsidRPr="005811EB">
        <w:rPr>
          <w:b/>
          <w:szCs w:val="22"/>
        </w:rPr>
        <w:t xml:space="preserve">Обоснование начальной (максимальной) цены </w:t>
      </w:r>
      <w:r w:rsidR="00C95C5C" w:rsidRPr="005811EB">
        <w:rPr>
          <w:b/>
          <w:szCs w:val="22"/>
        </w:rPr>
        <w:t>договора</w:t>
      </w:r>
      <w:r w:rsidRPr="005811EB">
        <w:rPr>
          <w:b/>
          <w:szCs w:val="22"/>
        </w:rPr>
        <w:t xml:space="preserve"> на выполнение работ </w:t>
      </w:r>
      <w:r w:rsidR="00933605" w:rsidRPr="005811EB">
        <w:rPr>
          <w:b/>
          <w:szCs w:val="22"/>
        </w:rPr>
        <w:t>по капитальному ремонту  канализационной системы и сантехнического оборудования в МАДОУ д/с №30 "Журавушка"</w:t>
      </w:r>
      <w:r w:rsidR="008D7BA8" w:rsidRPr="005811EB">
        <w:rPr>
          <w:b/>
          <w:szCs w:val="22"/>
        </w:rPr>
        <w:t xml:space="preserve"> </w:t>
      </w:r>
      <w:r w:rsidR="008D7BA8" w:rsidRPr="005811EB">
        <w:rPr>
          <w:b/>
          <w:bCs/>
          <w:szCs w:val="22"/>
        </w:rPr>
        <w:t>по адресу: РБ, г. Кумертау, ул. Логовая, 14</w:t>
      </w:r>
    </w:p>
    <w:p w:rsidR="00933605" w:rsidRPr="005811EB" w:rsidRDefault="00933605" w:rsidP="00933605">
      <w:pPr>
        <w:jc w:val="center"/>
        <w:rPr>
          <w:sz w:val="22"/>
          <w:szCs w:val="22"/>
        </w:rPr>
      </w:pPr>
    </w:p>
    <w:p w:rsidR="009C2AD5" w:rsidRPr="005811EB" w:rsidRDefault="009C2AD5" w:rsidP="009C2AD5">
      <w:pPr>
        <w:ind w:firstLine="567"/>
        <w:rPr>
          <w:sz w:val="22"/>
          <w:szCs w:val="22"/>
        </w:rPr>
      </w:pPr>
      <w:r w:rsidRPr="005811EB">
        <w:rPr>
          <w:sz w:val="22"/>
          <w:szCs w:val="22"/>
        </w:rPr>
        <w:t xml:space="preserve">Обоснование сметной стоимости является объем Работ, общие характеристики оборудования и материалов, стоимость работ по ремонту в единичных расценках. </w:t>
      </w:r>
    </w:p>
    <w:p w:rsidR="009C2AD5" w:rsidRPr="005811EB" w:rsidRDefault="009C2AD5" w:rsidP="009C2AD5">
      <w:pPr>
        <w:ind w:firstLine="567"/>
        <w:rPr>
          <w:sz w:val="22"/>
          <w:szCs w:val="22"/>
        </w:rPr>
      </w:pPr>
    </w:p>
    <w:tbl>
      <w:tblPr>
        <w:tblStyle w:val="afffc"/>
        <w:tblW w:w="0" w:type="auto"/>
        <w:tblLook w:val="04A0"/>
      </w:tblPr>
      <w:tblGrid>
        <w:gridCol w:w="3794"/>
        <w:gridCol w:w="6627"/>
      </w:tblGrid>
      <w:tr w:rsidR="009C2AD5" w:rsidRPr="005811EB" w:rsidTr="009C2AD5">
        <w:tc>
          <w:tcPr>
            <w:tcW w:w="3794" w:type="dxa"/>
          </w:tcPr>
          <w:p w:rsidR="009C2AD5" w:rsidRPr="005811EB" w:rsidRDefault="009C2AD5" w:rsidP="009C2AD5">
            <w:pPr>
              <w:autoSpaceDE w:val="0"/>
              <w:autoSpaceDN w:val="0"/>
              <w:adjustRightInd w:val="0"/>
              <w:rPr>
                <w:sz w:val="22"/>
                <w:szCs w:val="22"/>
              </w:rPr>
            </w:pPr>
            <w:r w:rsidRPr="005811EB">
              <w:rPr>
                <w:sz w:val="22"/>
                <w:szCs w:val="22"/>
              </w:rPr>
              <w:t>Наименование</w:t>
            </w:r>
            <w:r w:rsidRPr="005811EB">
              <w:rPr>
                <w:sz w:val="22"/>
                <w:szCs w:val="22"/>
                <w:lang w:val="en-US"/>
              </w:rPr>
              <w:t>:</w:t>
            </w:r>
          </w:p>
        </w:tc>
        <w:tc>
          <w:tcPr>
            <w:tcW w:w="6627" w:type="dxa"/>
          </w:tcPr>
          <w:p w:rsidR="009C2AD5" w:rsidRPr="005811EB" w:rsidRDefault="008D7BA8" w:rsidP="009C2AD5">
            <w:pPr>
              <w:autoSpaceDE w:val="0"/>
              <w:autoSpaceDN w:val="0"/>
              <w:adjustRightInd w:val="0"/>
              <w:rPr>
                <w:sz w:val="22"/>
                <w:szCs w:val="22"/>
              </w:rPr>
            </w:pPr>
            <w:r w:rsidRPr="005811EB">
              <w:rPr>
                <w:b/>
                <w:sz w:val="22"/>
                <w:szCs w:val="22"/>
              </w:rPr>
              <w:t>В</w:t>
            </w:r>
            <w:r w:rsidR="00933605" w:rsidRPr="005811EB">
              <w:rPr>
                <w:b/>
                <w:sz w:val="22"/>
                <w:szCs w:val="22"/>
              </w:rPr>
              <w:t>ыполнение работ по капитальному ремонту  канализационной системы и сантехнического оборудования</w:t>
            </w:r>
          </w:p>
        </w:tc>
      </w:tr>
      <w:tr w:rsidR="009C2AD5" w:rsidRPr="005811EB" w:rsidTr="009C2AD5">
        <w:tc>
          <w:tcPr>
            <w:tcW w:w="3794" w:type="dxa"/>
          </w:tcPr>
          <w:p w:rsidR="009C2AD5" w:rsidRPr="005811EB" w:rsidRDefault="009C2AD5" w:rsidP="009C2AD5">
            <w:pPr>
              <w:autoSpaceDE w:val="0"/>
              <w:autoSpaceDN w:val="0"/>
              <w:adjustRightInd w:val="0"/>
              <w:rPr>
                <w:sz w:val="22"/>
                <w:szCs w:val="22"/>
              </w:rPr>
            </w:pPr>
            <w:r w:rsidRPr="005811EB">
              <w:rPr>
                <w:sz w:val="22"/>
                <w:szCs w:val="22"/>
              </w:rPr>
              <w:t>Используемый метод определения НМЦК с обоснованием:</w:t>
            </w:r>
          </w:p>
        </w:tc>
        <w:tc>
          <w:tcPr>
            <w:tcW w:w="6627" w:type="dxa"/>
          </w:tcPr>
          <w:p w:rsidR="009C2AD5" w:rsidRPr="005811EB" w:rsidRDefault="009C2AD5" w:rsidP="009C2AD5">
            <w:pPr>
              <w:autoSpaceDE w:val="0"/>
              <w:autoSpaceDN w:val="0"/>
              <w:adjustRightInd w:val="0"/>
              <w:rPr>
                <w:sz w:val="22"/>
                <w:szCs w:val="22"/>
              </w:rPr>
            </w:pPr>
            <w:r w:rsidRPr="005811EB">
              <w:rPr>
                <w:sz w:val="22"/>
                <w:szCs w:val="22"/>
              </w:rPr>
              <w:t xml:space="preserve">Проектно-сметный метод </w:t>
            </w:r>
          </w:p>
        </w:tc>
      </w:tr>
      <w:tr w:rsidR="009C2AD5" w:rsidRPr="005811EB" w:rsidTr="009C2AD5">
        <w:tc>
          <w:tcPr>
            <w:tcW w:w="3794" w:type="dxa"/>
          </w:tcPr>
          <w:p w:rsidR="009C2AD5" w:rsidRPr="005811EB" w:rsidRDefault="009C2AD5" w:rsidP="009C2AD5">
            <w:pPr>
              <w:autoSpaceDE w:val="0"/>
              <w:autoSpaceDN w:val="0"/>
              <w:adjustRightInd w:val="0"/>
              <w:rPr>
                <w:sz w:val="22"/>
                <w:szCs w:val="22"/>
              </w:rPr>
            </w:pPr>
            <w:r w:rsidRPr="005811EB">
              <w:rPr>
                <w:sz w:val="22"/>
                <w:szCs w:val="22"/>
              </w:rPr>
              <w:t>Расчет НМЦК</w:t>
            </w:r>
            <w:r w:rsidRPr="005811EB">
              <w:rPr>
                <w:sz w:val="22"/>
                <w:szCs w:val="22"/>
                <w:lang w:val="en-US"/>
              </w:rPr>
              <w:t>:</w:t>
            </w:r>
          </w:p>
        </w:tc>
        <w:tc>
          <w:tcPr>
            <w:tcW w:w="6627" w:type="dxa"/>
          </w:tcPr>
          <w:p w:rsidR="009C2AD5" w:rsidRPr="005811EB" w:rsidRDefault="009C2AD5" w:rsidP="005811EB">
            <w:pPr>
              <w:autoSpaceDE w:val="0"/>
              <w:autoSpaceDN w:val="0"/>
              <w:adjustRightInd w:val="0"/>
              <w:rPr>
                <w:sz w:val="22"/>
                <w:szCs w:val="22"/>
              </w:rPr>
            </w:pPr>
            <w:r w:rsidRPr="005811EB">
              <w:rPr>
                <w:sz w:val="22"/>
                <w:szCs w:val="22"/>
              </w:rPr>
              <w:t>Локальный сметный расчет (</w:t>
            </w:r>
            <w:r w:rsidR="005811EB" w:rsidRPr="005811EB">
              <w:rPr>
                <w:sz w:val="22"/>
                <w:szCs w:val="22"/>
              </w:rPr>
              <w:t>приложен отдельным файлом)</w:t>
            </w:r>
          </w:p>
        </w:tc>
      </w:tr>
      <w:tr w:rsidR="009C2AD5" w:rsidRPr="005811EB" w:rsidTr="009C2AD5">
        <w:tc>
          <w:tcPr>
            <w:tcW w:w="3794" w:type="dxa"/>
          </w:tcPr>
          <w:p w:rsidR="009C2AD5" w:rsidRPr="005811EB" w:rsidRDefault="009C2AD5" w:rsidP="009C2AD5">
            <w:pPr>
              <w:autoSpaceDE w:val="0"/>
              <w:autoSpaceDN w:val="0"/>
              <w:adjustRightInd w:val="0"/>
              <w:rPr>
                <w:sz w:val="22"/>
                <w:szCs w:val="22"/>
              </w:rPr>
            </w:pPr>
            <w:r w:rsidRPr="005811EB">
              <w:rPr>
                <w:sz w:val="22"/>
                <w:szCs w:val="22"/>
              </w:rPr>
              <w:t>Срок подготовки локального сметного расчета</w:t>
            </w:r>
          </w:p>
        </w:tc>
        <w:tc>
          <w:tcPr>
            <w:tcW w:w="6627" w:type="dxa"/>
          </w:tcPr>
          <w:p w:rsidR="009C2AD5" w:rsidRPr="005811EB" w:rsidRDefault="00933605" w:rsidP="009C2AD5">
            <w:pPr>
              <w:autoSpaceDE w:val="0"/>
              <w:autoSpaceDN w:val="0"/>
              <w:adjustRightInd w:val="0"/>
              <w:rPr>
                <w:sz w:val="22"/>
                <w:szCs w:val="22"/>
              </w:rPr>
            </w:pPr>
            <w:r w:rsidRPr="005811EB">
              <w:rPr>
                <w:sz w:val="22"/>
                <w:szCs w:val="22"/>
              </w:rPr>
              <w:t>Апрель, 2021 г.</w:t>
            </w:r>
          </w:p>
        </w:tc>
      </w:tr>
    </w:tbl>
    <w:p w:rsidR="009C2AD5" w:rsidRPr="005811EB" w:rsidRDefault="009C2AD5" w:rsidP="009C2AD5">
      <w:pPr>
        <w:autoSpaceDE w:val="0"/>
        <w:autoSpaceDN w:val="0"/>
        <w:adjustRightInd w:val="0"/>
        <w:ind w:firstLine="540"/>
        <w:rPr>
          <w:sz w:val="22"/>
          <w:szCs w:val="22"/>
        </w:rPr>
      </w:pPr>
    </w:p>
    <w:p w:rsidR="009C2AD5" w:rsidRPr="005811EB" w:rsidRDefault="009C2AD5" w:rsidP="009C2AD5">
      <w:pPr>
        <w:ind w:firstLine="709"/>
        <w:jc w:val="center"/>
        <w:rPr>
          <w:sz w:val="22"/>
          <w:szCs w:val="22"/>
        </w:rPr>
      </w:pPr>
    </w:p>
    <w:p w:rsidR="009C2AD5" w:rsidRPr="005811EB" w:rsidRDefault="009C2AD5" w:rsidP="009C2AD5">
      <w:pPr>
        <w:tabs>
          <w:tab w:val="left" w:pos="0"/>
        </w:tabs>
        <w:rPr>
          <w:sz w:val="22"/>
          <w:szCs w:val="22"/>
        </w:rPr>
      </w:pPr>
      <w:r w:rsidRPr="005811EB">
        <w:rPr>
          <w:sz w:val="22"/>
          <w:szCs w:val="22"/>
        </w:rPr>
        <w:tab/>
        <w:t xml:space="preserve">Таким образом, на основании проведенных расчетов, начальная (максимальная) цена </w:t>
      </w:r>
      <w:r w:rsidR="00500D5E" w:rsidRPr="005811EB">
        <w:rPr>
          <w:sz w:val="22"/>
          <w:szCs w:val="22"/>
        </w:rPr>
        <w:t>договора</w:t>
      </w:r>
      <w:r w:rsidRPr="005811EB">
        <w:rPr>
          <w:sz w:val="22"/>
          <w:szCs w:val="22"/>
        </w:rPr>
        <w:t xml:space="preserve"> составляет </w:t>
      </w:r>
      <w:r w:rsidR="008D7BA8" w:rsidRPr="005811EB">
        <w:rPr>
          <w:sz w:val="22"/>
          <w:szCs w:val="22"/>
        </w:rPr>
        <w:t>2 229 850,00 (Два миллиона двести двадцать девять тысяч восемьсот пятьдесят) рублей 00 копеек.</w:t>
      </w:r>
    </w:p>
    <w:p w:rsidR="009C2AD5" w:rsidRPr="005811EB" w:rsidRDefault="009C2AD5" w:rsidP="00266DC3">
      <w:pPr>
        <w:pStyle w:val="affff0"/>
        <w:spacing w:after="240"/>
        <w:ind w:left="0"/>
        <w:jc w:val="both"/>
        <w:outlineLvl w:val="0"/>
        <w:rPr>
          <w:b/>
          <w:sz w:val="22"/>
        </w:rPr>
      </w:pPr>
    </w:p>
    <w:p w:rsidR="00AE6495" w:rsidRPr="005811EB" w:rsidRDefault="00AE6495" w:rsidP="00266DC3">
      <w:pPr>
        <w:pStyle w:val="affff0"/>
        <w:spacing w:after="240"/>
        <w:ind w:left="0"/>
        <w:jc w:val="both"/>
        <w:outlineLvl w:val="0"/>
        <w:rPr>
          <w:b/>
          <w:sz w:val="22"/>
        </w:rPr>
      </w:pPr>
    </w:p>
    <w:p w:rsidR="00AE6495" w:rsidRPr="005811EB" w:rsidRDefault="00AE6495" w:rsidP="00266DC3">
      <w:pPr>
        <w:pStyle w:val="affff0"/>
        <w:spacing w:after="240"/>
        <w:ind w:left="0"/>
        <w:jc w:val="both"/>
        <w:outlineLvl w:val="0"/>
        <w:rPr>
          <w:b/>
          <w:sz w:val="22"/>
        </w:rPr>
      </w:pPr>
    </w:p>
    <w:p w:rsidR="00BE7111" w:rsidRDefault="00BE7111"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5811EB" w:rsidRDefault="005811EB" w:rsidP="00266DC3">
      <w:pPr>
        <w:pStyle w:val="affff0"/>
        <w:spacing w:after="240"/>
        <w:ind w:left="0"/>
        <w:jc w:val="both"/>
        <w:outlineLvl w:val="0"/>
        <w:rPr>
          <w:b/>
          <w:sz w:val="22"/>
        </w:rPr>
      </w:pPr>
    </w:p>
    <w:p w:rsidR="001A5371" w:rsidRPr="005811EB" w:rsidRDefault="001A5371" w:rsidP="00D03C0B">
      <w:pPr>
        <w:pStyle w:val="affff0"/>
        <w:spacing w:after="240"/>
        <w:outlineLvl w:val="0"/>
        <w:rPr>
          <w:b/>
          <w:sz w:val="28"/>
        </w:rPr>
      </w:pPr>
      <w:r w:rsidRPr="005811EB">
        <w:rPr>
          <w:b/>
          <w:sz w:val="28"/>
        </w:rPr>
        <w:lastRenderedPageBreak/>
        <w:t xml:space="preserve">Раздел </w:t>
      </w:r>
      <w:r w:rsidRPr="005811EB">
        <w:rPr>
          <w:b/>
          <w:sz w:val="28"/>
          <w:lang w:val="en-US"/>
        </w:rPr>
        <w:t>II</w:t>
      </w:r>
      <w:bookmarkEnd w:id="18"/>
      <w:r w:rsidR="000B49D0" w:rsidRPr="005811EB">
        <w:rPr>
          <w:b/>
          <w:sz w:val="28"/>
          <w:lang w:val="en-US"/>
        </w:rPr>
        <w:t>I</w:t>
      </w:r>
    </w:p>
    <w:p w:rsidR="006F74F8" w:rsidRPr="005811EB" w:rsidRDefault="001A5371" w:rsidP="00A26A80">
      <w:pPr>
        <w:keepNext/>
        <w:keepLines/>
        <w:widowControl w:val="0"/>
        <w:tabs>
          <w:tab w:val="left" w:pos="513"/>
        </w:tabs>
        <w:spacing w:line="276" w:lineRule="auto"/>
        <w:jc w:val="center"/>
        <w:outlineLvl w:val="0"/>
        <w:rPr>
          <w:b/>
          <w:bCs/>
          <w:sz w:val="22"/>
          <w:szCs w:val="22"/>
          <w:lang w:eastAsia="en-US"/>
        </w:rPr>
      </w:pPr>
      <w:bookmarkStart w:id="19" w:name="_Toc467516359"/>
      <w:r w:rsidRPr="005811EB">
        <w:rPr>
          <w:b/>
          <w:bCs/>
          <w:sz w:val="22"/>
          <w:szCs w:val="22"/>
          <w:lang w:eastAsia="en-US"/>
        </w:rPr>
        <w:t>ОПИСАНИЕ ОБЪЕКТА ЗАКУПКИ</w:t>
      </w:r>
      <w:bookmarkStart w:id="20" w:name="_Toc467516360"/>
      <w:bookmarkEnd w:id="19"/>
    </w:p>
    <w:p w:rsidR="008F05EC" w:rsidRPr="005811EB" w:rsidRDefault="00FD3FC5" w:rsidP="008F05EC">
      <w:pPr>
        <w:jc w:val="center"/>
        <w:rPr>
          <w:b/>
          <w:bCs/>
          <w:sz w:val="22"/>
          <w:szCs w:val="22"/>
        </w:rPr>
      </w:pPr>
      <w:bookmarkStart w:id="21" w:name="_Toc467516361"/>
      <w:bookmarkEnd w:id="20"/>
      <w:r w:rsidRPr="005811EB">
        <w:rPr>
          <w:b/>
          <w:sz w:val="22"/>
          <w:szCs w:val="22"/>
        </w:rPr>
        <w:t>Капитальный ремонт  канализационной системы и сантехнического оборудования в МАДОУ д/с №30 "Журавушка"</w:t>
      </w:r>
      <w:r w:rsidR="008D7BA8" w:rsidRPr="005811EB">
        <w:rPr>
          <w:b/>
          <w:sz w:val="22"/>
          <w:szCs w:val="22"/>
        </w:rPr>
        <w:t xml:space="preserve"> </w:t>
      </w:r>
      <w:r w:rsidR="008D7BA8" w:rsidRPr="005811EB">
        <w:rPr>
          <w:b/>
          <w:bCs/>
          <w:sz w:val="22"/>
          <w:szCs w:val="22"/>
        </w:rPr>
        <w:t>по адресу: РБ, г. Кумертау, ул. Логовая, 14</w:t>
      </w:r>
    </w:p>
    <w:p w:rsidR="00E0461A" w:rsidRPr="005811EB" w:rsidRDefault="00E0461A" w:rsidP="00E0461A">
      <w:pPr>
        <w:spacing w:after="160" w:line="256" w:lineRule="auto"/>
        <w:rPr>
          <w:rFonts w:eastAsia="Calibri"/>
          <w:b/>
          <w:sz w:val="22"/>
          <w:szCs w:val="22"/>
          <w:lang w:eastAsia="en-US"/>
        </w:rPr>
      </w:pPr>
    </w:p>
    <w:p w:rsidR="00AC0E83" w:rsidRPr="005811EB" w:rsidRDefault="00AC0E83" w:rsidP="00AC0E83">
      <w:pPr>
        <w:jc w:val="center"/>
        <w:rPr>
          <w:b/>
          <w:sz w:val="22"/>
          <w:szCs w:val="22"/>
        </w:rPr>
      </w:pPr>
      <w:r w:rsidRPr="005811EB">
        <w:rPr>
          <w:b/>
          <w:sz w:val="22"/>
          <w:szCs w:val="22"/>
        </w:rPr>
        <w:t>1. Технические требования.</w:t>
      </w:r>
    </w:p>
    <w:p w:rsidR="00AC0E83" w:rsidRPr="005811EB" w:rsidRDefault="00AC0E83" w:rsidP="00AC0E83">
      <w:pPr>
        <w:ind w:firstLine="708"/>
        <w:rPr>
          <w:sz w:val="22"/>
          <w:szCs w:val="22"/>
        </w:rPr>
      </w:pPr>
      <w:r w:rsidRPr="005811EB">
        <w:rPr>
          <w:sz w:val="22"/>
          <w:szCs w:val="22"/>
        </w:rPr>
        <w:t>1.1. Работы требуется выполнить в соответствии с локальными сметными расчетами и  настоящим техническим  заданием.</w:t>
      </w:r>
    </w:p>
    <w:p w:rsidR="00AC0E83" w:rsidRPr="005811EB" w:rsidRDefault="00AC0E83" w:rsidP="00AC0E83">
      <w:pPr>
        <w:ind w:firstLine="708"/>
        <w:rPr>
          <w:sz w:val="22"/>
          <w:szCs w:val="22"/>
        </w:rPr>
      </w:pPr>
      <w:r w:rsidRPr="005811EB">
        <w:rPr>
          <w:sz w:val="22"/>
          <w:szCs w:val="22"/>
        </w:rPr>
        <w:t>1.2. Работы, являющиеся предметом аукциона, должны соответствовать требованиям, предусмотренным в настоящем техническом задании, соответствующих СНиПов,  ВСН, технических условий и других нормативных документов, регулирующих производство выполняемых работ.</w:t>
      </w:r>
    </w:p>
    <w:p w:rsidR="00AC0E83" w:rsidRDefault="00AC0E83" w:rsidP="00AC0E83">
      <w:pPr>
        <w:ind w:firstLine="708"/>
        <w:rPr>
          <w:sz w:val="22"/>
          <w:szCs w:val="22"/>
        </w:rPr>
      </w:pPr>
      <w:r w:rsidRPr="005811EB">
        <w:rPr>
          <w:sz w:val="22"/>
          <w:szCs w:val="22"/>
        </w:rPr>
        <w:t>1.3. Материалы, оборудование, товары, используемые для выполнения работ, должны соответствовать требованиям ГОСТ, НПБ, ВСН и другим нормам, действующим в РФ.</w:t>
      </w:r>
    </w:p>
    <w:p w:rsidR="00742548" w:rsidRPr="005811EB" w:rsidRDefault="00742548" w:rsidP="00742548">
      <w:pPr>
        <w:spacing w:after="160" w:line="256" w:lineRule="auto"/>
        <w:rPr>
          <w:rFonts w:eastAsia="Calibri"/>
          <w:b/>
          <w:sz w:val="22"/>
          <w:szCs w:val="22"/>
          <w:lang w:eastAsia="en-US"/>
        </w:rPr>
      </w:pPr>
      <w:r>
        <w:rPr>
          <w:color w:val="000000"/>
          <w:sz w:val="22"/>
          <w:szCs w:val="22"/>
        </w:rPr>
        <w:t xml:space="preserve">             1.4. </w:t>
      </w:r>
      <w:r w:rsidRPr="005811EB">
        <w:rPr>
          <w:color w:val="000000"/>
          <w:sz w:val="22"/>
          <w:szCs w:val="22"/>
        </w:rPr>
        <w:t xml:space="preserve">Срок </w:t>
      </w:r>
      <w:r w:rsidRPr="005811EB">
        <w:rPr>
          <w:sz w:val="22"/>
          <w:szCs w:val="22"/>
        </w:rPr>
        <w:t xml:space="preserve">выполнения работ: с момента заключения Договора до </w:t>
      </w:r>
      <w:r w:rsidRPr="00742548">
        <w:rPr>
          <w:sz w:val="22"/>
          <w:szCs w:val="22"/>
        </w:rPr>
        <w:t>30.08.2021</w:t>
      </w:r>
      <w:r w:rsidRPr="005811EB">
        <w:rPr>
          <w:sz w:val="22"/>
          <w:szCs w:val="22"/>
        </w:rPr>
        <w:t xml:space="preserve"> года с возможностью досрочного окончания работ.</w:t>
      </w:r>
    </w:p>
    <w:p w:rsidR="00AC0E83" w:rsidRPr="005811EB" w:rsidRDefault="00AC0E83" w:rsidP="00AC0E83">
      <w:pPr>
        <w:ind w:firstLine="567"/>
        <w:jc w:val="center"/>
        <w:rPr>
          <w:b/>
          <w:sz w:val="22"/>
          <w:szCs w:val="22"/>
        </w:rPr>
      </w:pPr>
      <w:r w:rsidRPr="005811EB">
        <w:rPr>
          <w:b/>
          <w:sz w:val="22"/>
          <w:szCs w:val="22"/>
        </w:rPr>
        <w:t>2. Требования к качественным характеристикам работ:</w:t>
      </w:r>
    </w:p>
    <w:p w:rsidR="00AC0E83" w:rsidRPr="005811EB" w:rsidRDefault="00AC0E83" w:rsidP="00AC0E83">
      <w:pPr>
        <w:ind w:firstLine="567"/>
        <w:rPr>
          <w:sz w:val="22"/>
          <w:szCs w:val="22"/>
        </w:rPr>
      </w:pPr>
      <w:r w:rsidRPr="005811EB">
        <w:rPr>
          <w:sz w:val="22"/>
          <w:szCs w:val="22"/>
        </w:rPr>
        <w:t>Качество выполненных Подрядчиком работ должно удовлетворять требованиям, установленным СНиП, СанПиН, ГОСТ, ТУ, действующими на момент проведения работ на территории Российской Федерации, с учетом условий договора.</w:t>
      </w:r>
    </w:p>
    <w:p w:rsidR="00AC0E83" w:rsidRPr="005811EB" w:rsidRDefault="00AC0E83" w:rsidP="00AC0E83">
      <w:pPr>
        <w:ind w:firstLine="567"/>
        <w:rPr>
          <w:sz w:val="22"/>
          <w:szCs w:val="22"/>
        </w:rPr>
      </w:pPr>
      <w:r w:rsidRPr="005811EB">
        <w:rPr>
          <w:sz w:val="22"/>
          <w:szCs w:val="22"/>
        </w:rP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AC0E83" w:rsidRPr="005811EB" w:rsidRDefault="00AC0E83" w:rsidP="00AC0E83">
      <w:pPr>
        <w:shd w:val="clear" w:color="auto" w:fill="FFFFFF"/>
        <w:ind w:firstLine="567"/>
        <w:rPr>
          <w:sz w:val="22"/>
          <w:szCs w:val="22"/>
        </w:rPr>
      </w:pPr>
      <w:r w:rsidRPr="005811EB">
        <w:rPr>
          <w:sz w:val="22"/>
          <w:szCs w:val="22"/>
        </w:rPr>
        <w:t>При производстве работ необходимо руководствоваться следующей нормативно-технической документацией:</w:t>
      </w:r>
    </w:p>
    <w:p w:rsidR="00AC0E83" w:rsidRPr="005811EB" w:rsidRDefault="00AC0E83" w:rsidP="00AC0E83">
      <w:pPr>
        <w:shd w:val="clear" w:color="auto" w:fill="FFFFFF"/>
        <w:ind w:firstLine="720"/>
        <w:rPr>
          <w:sz w:val="22"/>
          <w:szCs w:val="22"/>
        </w:rPr>
      </w:pPr>
    </w:p>
    <w:tbl>
      <w:tblPr>
        <w:tblW w:w="10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7"/>
        <w:gridCol w:w="2302"/>
        <w:gridCol w:w="7578"/>
      </w:tblGrid>
      <w:tr w:rsidR="00AC0E83" w:rsidRPr="005811EB" w:rsidTr="00AC0E83">
        <w:trPr>
          <w:trHeight w:val="59"/>
          <w:tblHeader/>
        </w:trPr>
        <w:tc>
          <w:tcPr>
            <w:tcW w:w="577"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 п/п</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Шифр, номер</w:t>
            </w:r>
          </w:p>
        </w:tc>
        <w:tc>
          <w:tcPr>
            <w:tcW w:w="7578"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Наименование нормативного документа</w:t>
            </w:r>
          </w:p>
        </w:tc>
      </w:tr>
      <w:tr w:rsidR="00AC0E83" w:rsidRPr="005811EB" w:rsidTr="00AC0E83">
        <w:trPr>
          <w:trHeight w:val="59"/>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1</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СНиП 12-03-2001</w:t>
            </w:r>
          </w:p>
        </w:tc>
        <w:tc>
          <w:tcPr>
            <w:tcW w:w="7578" w:type="dxa"/>
            <w:tcMar>
              <w:top w:w="0" w:type="dxa"/>
              <w:left w:w="108" w:type="dxa"/>
              <w:bottom w:w="0" w:type="dxa"/>
              <w:right w:w="108" w:type="dxa"/>
            </w:tcMar>
            <w:vAlign w:val="center"/>
            <w:hideMark/>
          </w:tcPr>
          <w:p w:rsidR="00AC0E83" w:rsidRPr="005811EB" w:rsidRDefault="00AC0E83" w:rsidP="00820675">
            <w:pPr>
              <w:rPr>
                <w:sz w:val="22"/>
                <w:szCs w:val="22"/>
              </w:rPr>
            </w:pPr>
            <w:r w:rsidRPr="005811EB">
              <w:rPr>
                <w:sz w:val="22"/>
                <w:szCs w:val="22"/>
              </w:rPr>
              <w:t>Безопасность труда в строительстве Часть 1. Общие требования.</w:t>
            </w:r>
          </w:p>
        </w:tc>
      </w:tr>
      <w:tr w:rsidR="00AC0E83" w:rsidRPr="005811EB" w:rsidTr="00AC0E83">
        <w:trPr>
          <w:trHeight w:val="59"/>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2</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СНиП 12-04-2002</w:t>
            </w:r>
          </w:p>
        </w:tc>
        <w:tc>
          <w:tcPr>
            <w:tcW w:w="7578" w:type="dxa"/>
            <w:tcMar>
              <w:top w:w="0" w:type="dxa"/>
              <w:left w:w="108" w:type="dxa"/>
              <w:bottom w:w="0" w:type="dxa"/>
              <w:right w:w="108" w:type="dxa"/>
            </w:tcMar>
            <w:vAlign w:val="center"/>
            <w:hideMark/>
          </w:tcPr>
          <w:p w:rsidR="00AC0E83" w:rsidRPr="005811EB" w:rsidRDefault="00AC0E83" w:rsidP="00820675">
            <w:pPr>
              <w:rPr>
                <w:sz w:val="22"/>
                <w:szCs w:val="22"/>
              </w:rPr>
            </w:pPr>
            <w:r w:rsidRPr="005811EB">
              <w:rPr>
                <w:sz w:val="22"/>
                <w:szCs w:val="22"/>
              </w:rPr>
              <w:t>Безопасность труда в строительстве. Часть 2. Строительное производство</w:t>
            </w:r>
          </w:p>
        </w:tc>
      </w:tr>
      <w:tr w:rsidR="00AC0E83" w:rsidRPr="005811EB" w:rsidTr="00AC0E83">
        <w:trPr>
          <w:trHeight w:val="304"/>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3</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СНиП 21-01-97*</w:t>
            </w:r>
          </w:p>
        </w:tc>
        <w:tc>
          <w:tcPr>
            <w:tcW w:w="7578" w:type="dxa"/>
            <w:tcMar>
              <w:top w:w="0" w:type="dxa"/>
              <w:left w:w="108" w:type="dxa"/>
              <w:bottom w:w="0" w:type="dxa"/>
              <w:right w:w="108" w:type="dxa"/>
            </w:tcMar>
            <w:vAlign w:val="center"/>
            <w:hideMark/>
          </w:tcPr>
          <w:p w:rsidR="00AC0E83" w:rsidRPr="005811EB" w:rsidRDefault="00AC0E83" w:rsidP="00820675">
            <w:pPr>
              <w:rPr>
                <w:sz w:val="22"/>
                <w:szCs w:val="22"/>
              </w:rPr>
            </w:pPr>
            <w:r w:rsidRPr="005811EB">
              <w:rPr>
                <w:sz w:val="22"/>
                <w:szCs w:val="22"/>
              </w:rPr>
              <w:t>Пожарная безопасность зданий и сооружений</w:t>
            </w:r>
          </w:p>
        </w:tc>
      </w:tr>
      <w:tr w:rsidR="00AC0E83" w:rsidRPr="005811EB" w:rsidTr="00AC0E83">
        <w:trPr>
          <w:trHeight w:val="59"/>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4</w:t>
            </w:r>
          </w:p>
        </w:tc>
        <w:tc>
          <w:tcPr>
            <w:tcW w:w="2302" w:type="dxa"/>
            <w:tcMar>
              <w:top w:w="0" w:type="dxa"/>
              <w:left w:w="108" w:type="dxa"/>
              <w:bottom w:w="0" w:type="dxa"/>
              <w:right w:w="108" w:type="dxa"/>
            </w:tcMar>
            <w:vAlign w:val="center"/>
            <w:hideMark/>
          </w:tcPr>
          <w:p w:rsidR="00AC0E83" w:rsidRPr="005811EB" w:rsidRDefault="00AC0E83" w:rsidP="00820675">
            <w:pPr>
              <w:keepNext/>
              <w:keepLines/>
              <w:jc w:val="center"/>
              <w:rPr>
                <w:sz w:val="22"/>
                <w:szCs w:val="22"/>
              </w:rPr>
            </w:pPr>
            <w:r w:rsidRPr="005811EB">
              <w:rPr>
                <w:sz w:val="22"/>
                <w:szCs w:val="22"/>
              </w:rPr>
              <w:t>СП 8.13330.2011</w:t>
            </w:r>
          </w:p>
        </w:tc>
        <w:tc>
          <w:tcPr>
            <w:tcW w:w="7578" w:type="dxa"/>
            <w:tcMar>
              <w:top w:w="0" w:type="dxa"/>
              <w:left w:w="108" w:type="dxa"/>
              <w:bottom w:w="0" w:type="dxa"/>
              <w:right w:w="108" w:type="dxa"/>
            </w:tcMar>
            <w:vAlign w:val="center"/>
            <w:hideMark/>
          </w:tcPr>
          <w:p w:rsidR="00AC0E83" w:rsidRPr="005811EB" w:rsidRDefault="00AC0E83" w:rsidP="00820675">
            <w:pPr>
              <w:keepNext/>
              <w:keepLines/>
              <w:rPr>
                <w:sz w:val="22"/>
                <w:szCs w:val="22"/>
              </w:rPr>
            </w:pPr>
            <w:r w:rsidRPr="005811EB">
              <w:rPr>
                <w:sz w:val="22"/>
                <w:szCs w:val="22"/>
              </w:rPr>
              <w:t>«Организация строительства»</w:t>
            </w:r>
          </w:p>
        </w:tc>
      </w:tr>
      <w:tr w:rsidR="00AC0E83" w:rsidRPr="005811EB" w:rsidTr="00AC0E83">
        <w:trPr>
          <w:trHeight w:val="274"/>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5</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СП 12-135-2003</w:t>
            </w:r>
          </w:p>
        </w:tc>
        <w:tc>
          <w:tcPr>
            <w:tcW w:w="7578" w:type="dxa"/>
            <w:tcMar>
              <w:top w:w="0" w:type="dxa"/>
              <w:left w:w="108" w:type="dxa"/>
              <w:bottom w:w="0" w:type="dxa"/>
              <w:right w:w="108" w:type="dxa"/>
            </w:tcMar>
            <w:vAlign w:val="center"/>
            <w:hideMark/>
          </w:tcPr>
          <w:p w:rsidR="00AC0E83" w:rsidRPr="005811EB" w:rsidRDefault="00AC0E83" w:rsidP="00820675">
            <w:pPr>
              <w:rPr>
                <w:sz w:val="22"/>
                <w:szCs w:val="22"/>
              </w:rPr>
            </w:pPr>
            <w:r w:rsidRPr="005811EB">
              <w:rPr>
                <w:sz w:val="22"/>
                <w:szCs w:val="22"/>
              </w:rPr>
              <w:t>Безопасность труда в строительстве. Отраслевые типовые инструкции по охране труда</w:t>
            </w:r>
          </w:p>
        </w:tc>
      </w:tr>
      <w:tr w:rsidR="00AC0E83" w:rsidRPr="005811EB" w:rsidTr="00AC0E83">
        <w:trPr>
          <w:trHeight w:val="59"/>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6</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ГОСТ 21779-82</w:t>
            </w:r>
          </w:p>
        </w:tc>
        <w:tc>
          <w:tcPr>
            <w:tcW w:w="7578" w:type="dxa"/>
            <w:tcMar>
              <w:top w:w="0" w:type="dxa"/>
              <w:left w:w="108" w:type="dxa"/>
              <w:bottom w:w="0" w:type="dxa"/>
              <w:right w:w="108" w:type="dxa"/>
            </w:tcMar>
            <w:vAlign w:val="center"/>
            <w:hideMark/>
          </w:tcPr>
          <w:p w:rsidR="00AC0E83" w:rsidRPr="005811EB" w:rsidRDefault="00AC0E83" w:rsidP="00820675">
            <w:pPr>
              <w:contextualSpacing/>
              <w:rPr>
                <w:sz w:val="22"/>
                <w:szCs w:val="22"/>
              </w:rPr>
            </w:pPr>
            <w:r w:rsidRPr="005811EB">
              <w:rPr>
                <w:sz w:val="22"/>
                <w:szCs w:val="22"/>
              </w:rPr>
              <w:t>Система обеспечения точности геометрических параметров в строительстве. Технологические допуски</w:t>
            </w:r>
          </w:p>
        </w:tc>
      </w:tr>
      <w:tr w:rsidR="00AC0E83" w:rsidRPr="005811EB" w:rsidTr="00AC0E83">
        <w:trPr>
          <w:trHeight w:val="59"/>
        </w:trPr>
        <w:tc>
          <w:tcPr>
            <w:tcW w:w="577" w:type="dxa"/>
            <w:tcMar>
              <w:top w:w="0" w:type="dxa"/>
              <w:left w:w="108" w:type="dxa"/>
              <w:bottom w:w="0" w:type="dxa"/>
              <w:right w:w="108" w:type="dxa"/>
            </w:tcMar>
            <w:vAlign w:val="center"/>
          </w:tcPr>
          <w:p w:rsidR="00AC0E83" w:rsidRPr="005811EB" w:rsidRDefault="00AC0E83" w:rsidP="00820675">
            <w:pPr>
              <w:jc w:val="center"/>
              <w:rPr>
                <w:sz w:val="22"/>
                <w:szCs w:val="22"/>
              </w:rPr>
            </w:pPr>
            <w:r w:rsidRPr="005811EB">
              <w:rPr>
                <w:sz w:val="22"/>
                <w:szCs w:val="22"/>
              </w:rPr>
              <w:t>7</w:t>
            </w:r>
          </w:p>
        </w:tc>
        <w:tc>
          <w:tcPr>
            <w:tcW w:w="2302" w:type="dxa"/>
            <w:tcMar>
              <w:top w:w="0" w:type="dxa"/>
              <w:left w:w="108" w:type="dxa"/>
              <w:bottom w:w="0" w:type="dxa"/>
              <w:right w:w="108" w:type="dxa"/>
            </w:tcMar>
            <w:vAlign w:val="center"/>
            <w:hideMark/>
          </w:tcPr>
          <w:p w:rsidR="00AC0E83" w:rsidRPr="005811EB" w:rsidRDefault="00AC0E83" w:rsidP="00820675">
            <w:pPr>
              <w:jc w:val="center"/>
              <w:rPr>
                <w:sz w:val="22"/>
                <w:szCs w:val="22"/>
              </w:rPr>
            </w:pPr>
            <w:r w:rsidRPr="005811EB">
              <w:rPr>
                <w:sz w:val="22"/>
                <w:szCs w:val="22"/>
              </w:rPr>
              <w:t xml:space="preserve">СНиП </w:t>
            </w:r>
            <w:r w:rsidRPr="005811EB">
              <w:rPr>
                <w:sz w:val="22"/>
                <w:szCs w:val="22"/>
                <w:lang w:val="en-US"/>
              </w:rPr>
              <w:t>III</w:t>
            </w:r>
            <w:r w:rsidRPr="005811EB">
              <w:rPr>
                <w:sz w:val="22"/>
                <w:szCs w:val="22"/>
              </w:rPr>
              <w:t>-4-80</w:t>
            </w:r>
          </w:p>
        </w:tc>
        <w:tc>
          <w:tcPr>
            <w:tcW w:w="7578" w:type="dxa"/>
            <w:tcMar>
              <w:top w:w="0" w:type="dxa"/>
              <w:left w:w="108" w:type="dxa"/>
              <w:bottom w:w="0" w:type="dxa"/>
              <w:right w:w="108" w:type="dxa"/>
            </w:tcMar>
            <w:vAlign w:val="center"/>
            <w:hideMark/>
          </w:tcPr>
          <w:p w:rsidR="00AC0E83" w:rsidRPr="005811EB" w:rsidRDefault="00AC0E83" w:rsidP="00820675">
            <w:pPr>
              <w:contextualSpacing/>
              <w:rPr>
                <w:sz w:val="22"/>
                <w:szCs w:val="22"/>
              </w:rPr>
            </w:pPr>
            <w:r w:rsidRPr="005811EB">
              <w:rPr>
                <w:sz w:val="22"/>
                <w:szCs w:val="22"/>
              </w:rPr>
              <w:t>Техника безопасности в строительстве</w:t>
            </w:r>
          </w:p>
        </w:tc>
      </w:tr>
    </w:tbl>
    <w:p w:rsidR="00593E93" w:rsidRPr="005811EB" w:rsidRDefault="00593E93" w:rsidP="00E0461A">
      <w:pPr>
        <w:spacing w:after="160" w:line="256" w:lineRule="auto"/>
        <w:rPr>
          <w:rFonts w:eastAsia="Calibri"/>
          <w:b/>
          <w:sz w:val="22"/>
          <w:szCs w:val="22"/>
          <w:lang w:eastAsia="en-US"/>
        </w:rPr>
      </w:pPr>
    </w:p>
    <w:p w:rsidR="00AC0E83" w:rsidRPr="005811EB" w:rsidRDefault="00AC0E83" w:rsidP="00AC0E83">
      <w:pPr>
        <w:ind w:firstLine="567"/>
        <w:jc w:val="center"/>
        <w:rPr>
          <w:b/>
          <w:sz w:val="22"/>
          <w:szCs w:val="22"/>
        </w:rPr>
      </w:pPr>
      <w:r w:rsidRPr="005811EB">
        <w:rPr>
          <w:b/>
          <w:sz w:val="22"/>
          <w:szCs w:val="22"/>
        </w:rPr>
        <w:t>3. Требования к качеству материалов (товаров):</w:t>
      </w:r>
    </w:p>
    <w:p w:rsidR="00AC0E83" w:rsidRPr="005811EB" w:rsidRDefault="00AC0E83" w:rsidP="00AC0E83">
      <w:pPr>
        <w:ind w:firstLine="567"/>
        <w:rPr>
          <w:sz w:val="22"/>
          <w:szCs w:val="22"/>
        </w:rPr>
      </w:pPr>
      <w:r w:rsidRPr="005811EB">
        <w:rPr>
          <w:sz w:val="22"/>
          <w:szCs w:val="22"/>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Российской Федерации.</w:t>
      </w:r>
    </w:p>
    <w:p w:rsidR="00AC0E83" w:rsidRPr="005811EB" w:rsidRDefault="00AC0E83" w:rsidP="00AC0E83">
      <w:pPr>
        <w:ind w:firstLine="567"/>
        <w:rPr>
          <w:sz w:val="22"/>
          <w:szCs w:val="22"/>
        </w:rPr>
      </w:pPr>
      <w:r w:rsidRPr="005811EB">
        <w:rPr>
          <w:sz w:val="22"/>
          <w:szCs w:val="22"/>
        </w:rPr>
        <w:t xml:space="preserve">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rsidR="00AC0E83" w:rsidRPr="005811EB" w:rsidRDefault="00AC0E83" w:rsidP="00AC0E83">
      <w:pPr>
        <w:ind w:firstLine="567"/>
        <w:rPr>
          <w:sz w:val="22"/>
          <w:szCs w:val="22"/>
        </w:rPr>
      </w:pPr>
      <w:r w:rsidRPr="005811EB">
        <w:rPr>
          <w:sz w:val="22"/>
          <w:szCs w:val="22"/>
        </w:rPr>
        <w:t>Вид, качество и цветовую гамму применяемых материалов Подрядчику необходимо согласовать с Заказчиком до начала производства работ.</w:t>
      </w:r>
    </w:p>
    <w:p w:rsidR="00AC0E83" w:rsidRPr="005811EB" w:rsidRDefault="00AC0E83" w:rsidP="00AC0E83">
      <w:pPr>
        <w:ind w:firstLine="567"/>
        <w:rPr>
          <w:sz w:val="22"/>
          <w:szCs w:val="22"/>
        </w:rPr>
      </w:pPr>
      <w:r w:rsidRPr="005811EB">
        <w:rPr>
          <w:sz w:val="22"/>
          <w:szCs w:val="22"/>
        </w:rPr>
        <w:t xml:space="preserve">Не допускается поставка материалов и оборудования, бывшего в использовании. </w:t>
      </w:r>
    </w:p>
    <w:p w:rsidR="00AC0E83" w:rsidRPr="005811EB" w:rsidRDefault="00AC0E83" w:rsidP="00AC0E83">
      <w:pPr>
        <w:ind w:firstLine="567"/>
        <w:rPr>
          <w:sz w:val="22"/>
          <w:szCs w:val="22"/>
        </w:rPr>
      </w:pPr>
      <w:r w:rsidRPr="005811EB">
        <w:rPr>
          <w:sz w:val="22"/>
          <w:szCs w:val="22"/>
        </w:rPr>
        <w:lastRenderedPageBreak/>
        <w:t>Обеспечение сохранности строительных материалов и оборудования остается за подрядной организацией, выполняющей работы. Подрядчик самостоятельно несёт риск порчи, утери или случайной гибели материалов (товаров) и оборудования до сдачи работ Заказчику.</w:t>
      </w:r>
    </w:p>
    <w:p w:rsidR="00AC0E83" w:rsidRPr="005811EB" w:rsidRDefault="00AC0E83" w:rsidP="00AC0E83">
      <w:pPr>
        <w:tabs>
          <w:tab w:val="left" w:pos="4589"/>
        </w:tabs>
        <w:ind w:firstLine="567"/>
        <w:rPr>
          <w:sz w:val="22"/>
          <w:szCs w:val="22"/>
        </w:rPr>
      </w:pPr>
      <w:r w:rsidRPr="005811EB">
        <w:rPr>
          <w:sz w:val="22"/>
          <w:szCs w:val="22"/>
        </w:rPr>
        <w:t>Применяемые материалы должны:</w:t>
      </w:r>
      <w:r w:rsidRPr="005811EB">
        <w:rPr>
          <w:sz w:val="22"/>
          <w:szCs w:val="22"/>
        </w:rPr>
        <w:tab/>
      </w:r>
    </w:p>
    <w:p w:rsidR="00AC0E83" w:rsidRPr="005811EB" w:rsidRDefault="00AC0E83" w:rsidP="00AC0E83">
      <w:pPr>
        <w:numPr>
          <w:ilvl w:val="0"/>
          <w:numId w:val="100"/>
        </w:numPr>
        <w:ind w:left="34" w:firstLine="567"/>
        <w:rPr>
          <w:sz w:val="22"/>
          <w:szCs w:val="22"/>
        </w:rPr>
      </w:pPr>
      <w:r w:rsidRPr="005811EB">
        <w:rPr>
          <w:sz w:val="22"/>
          <w:szCs w:val="22"/>
        </w:rPr>
        <w:t xml:space="preserve">быть износостойкими и выдерживать механические нагрузки с учетом процессов, происходящих на открытом воздухе или в помещении; </w:t>
      </w:r>
    </w:p>
    <w:p w:rsidR="00AC0E83" w:rsidRPr="005811EB" w:rsidRDefault="00AC0E83" w:rsidP="00AC0E83">
      <w:pPr>
        <w:numPr>
          <w:ilvl w:val="0"/>
          <w:numId w:val="100"/>
        </w:numPr>
        <w:ind w:left="34" w:firstLine="567"/>
        <w:rPr>
          <w:sz w:val="22"/>
          <w:szCs w:val="22"/>
        </w:rPr>
      </w:pPr>
      <w:r w:rsidRPr="005811EB">
        <w:rPr>
          <w:sz w:val="22"/>
          <w:szCs w:val="22"/>
        </w:rPr>
        <w:t>не выделять вредных веществ;</w:t>
      </w:r>
    </w:p>
    <w:p w:rsidR="00AC0E83" w:rsidRPr="005811EB" w:rsidRDefault="00AC0E83" w:rsidP="00AC0E83">
      <w:pPr>
        <w:numPr>
          <w:ilvl w:val="0"/>
          <w:numId w:val="100"/>
        </w:numPr>
        <w:ind w:left="34" w:firstLine="567"/>
        <w:rPr>
          <w:sz w:val="22"/>
          <w:szCs w:val="22"/>
        </w:rPr>
      </w:pPr>
      <w:r w:rsidRPr="005811EB">
        <w:rPr>
          <w:sz w:val="22"/>
          <w:szCs w:val="22"/>
        </w:rPr>
        <w:t xml:space="preserve">соответствовать требованиям, предъявляемым к материалам в зависимости от категории помещений по </w:t>
      </w:r>
      <w:r w:rsidR="0024517B" w:rsidRPr="005811EB">
        <w:rPr>
          <w:sz w:val="22"/>
          <w:szCs w:val="22"/>
        </w:rPr>
        <w:t>пожарной безопасности.</w:t>
      </w:r>
    </w:p>
    <w:p w:rsidR="00AC0E83" w:rsidRPr="005811EB" w:rsidRDefault="00AC0E83" w:rsidP="00AC0E83">
      <w:pPr>
        <w:ind w:firstLine="567"/>
        <w:rPr>
          <w:b/>
          <w:sz w:val="22"/>
          <w:szCs w:val="22"/>
        </w:rPr>
      </w:pPr>
    </w:p>
    <w:p w:rsidR="00AC0E83" w:rsidRPr="005811EB" w:rsidRDefault="0024517B" w:rsidP="00AC0E83">
      <w:pPr>
        <w:ind w:firstLine="567"/>
        <w:jc w:val="center"/>
        <w:rPr>
          <w:sz w:val="22"/>
          <w:szCs w:val="22"/>
        </w:rPr>
      </w:pPr>
      <w:r w:rsidRPr="005811EB">
        <w:rPr>
          <w:b/>
          <w:sz w:val="22"/>
          <w:szCs w:val="22"/>
        </w:rPr>
        <w:t>4</w:t>
      </w:r>
      <w:r w:rsidR="00AC0E83" w:rsidRPr="005811EB">
        <w:rPr>
          <w:b/>
          <w:sz w:val="22"/>
          <w:szCs w:val="22"/>
        </w:rPr>
        <w:t>. Требования к безопасности работ:</w:t>
      </w:r>
    </w:p>
    <w:p w:rsidR="00AC0E83" w:rsidRPr="005811EB" w:rsidRDefault="00AC0E83" w:rsidP="00AC0E83">
      <w:pPr>
        <w:ind w:firstLine="567"/>
        <w:rPr>
          <w:sz w:val="22"/>
          <w:szCs w:val="22"/>
        </w:rPr>
      </w:pPr>
      <w:r w:rsidRPr="005811EB">
        <w:rPr>
          <w:sz w:val="22"/>
          <w:szCs w:val="22"/>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rsidR="00AC0E83" w:rsidRPr="005811EB" w:rsidRDefault="00AC0E83" w:rsidP="00AC0E83">
      <w:pPr>
        <w:ind w:firstLine="708"/>
        <w:rPr>
          <w:b/>
          <w:bCs/>
          <w:sz w:val="22"/>
          <w:szCs w:val="22"/>
        </w:rPr>
      </w:pPr>
      <w:r w:rsidRPr="005811EB">
        <w:rPr>
          <w:sz w:val="22"/>
          <w:szCs w:val="22"/>
        </w:rPr>
        <w:t>Работы выполняются в соответствии с установленными нормами и правилами.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AC0E83" w:rsidRPr="005811EB" w:rsidRDefault="00AC0E83" w:rsidP="00AC0E83">
      <w:pPr>
        <w:ind w:firstLine="708"/>
        <w:jc w:val="center"/>
        <w:rPr>
          <w:b/>
          <w:bCs/>
          <w:sz w:val="22"/>
          <w:szCs w:val="22"/>
        </w:rPr>
      </w:pPr>
    </w:p>
    <w:p w:rsidR="00AC0E83" w:rsidRPr="005811EB" w:rsidRDefault="0024517B" w:rsidP="00AC0E83">
      <w:pPr>
        <w:ind w:firstLine="708"/>
        <w:jc w:val="center"/>
        <w:rPr>
          <w:sz w:val="22"/>
          <w:szCs w:val="22"/>
        </w:rPr>
      </w:pPr>
      <w:r w:rsidRPr="005811EB">
        <w:rPr>
          <w:b/>
          <w:bCs/>
          <w:sz w:val="22"/>
          <w:szCs w:val="22"/>
        </w:rPr>
        <w:t>5</w:t>
      </w:r>
      <w:r w:rsidR="00AC0E83" w:rsidRPr="005811EB">
        <w:rPr>
          <w:b/>
          <w:bCs/>
          <w:sz w:val="22"/>
          <w:szCs w:val="22"/>
        </w:rPr>
        <w:t>. Требования к результату работ и приемка.</w:t>
      </w:r>
    </w:p>
    <w:p w:rsidR="00AC0E83" w:rsidRPr="005811EB" w:rsidRDefault="00AC0E83" w:rsidP="00AC0E83">
      <w:pPr>
        <w:ind w:firstLine="708"/>
        <w:rPr>
          <w:sz w:val="22"/>
          <w:szCs w:val="22"/>
        </w:rPr>
      </w:pPr>
      <w:r w:rsidRPr="005811EB">
        <w:rPr>
          <w:sz w:val="22"/>
          <w:szCs w:val="22"/>
        </w:rPr>
        <w:t>Контроль качества и приемка работ производится в соответствии с проектно сметной документацией, настоящим техническим заданием, действующими ГОСТ, ВСН, ТУ. Приемка выполненных  работ производится в течение 10 рабочих дней на основании актов скрытых работ и актов о приемке выполненных работ (по форме КС-2), представляемых Подрядчиком не позднее 5 рабочих дней после окончания работ.</w:t>
      </w:r>
    </w:p>
    <w:p w:rsidR="00AC0E83" w:rsidRPr="005811EB" w:rsidRDefault="00AC0E83" w:rsidP="00AC0E83">
      <w:pPr>
        <w:rPr>
          <w:sz w:val="22"/>
          <w:szCs w:val="22"/>
        </w:rPr>
      </w:pPr>
      <w:r w:rsidRPr="005811EB">
        <w:rPr>
          <w:sz w:val="22"/>
          <w:szCs w:val="22"/>
        </w:rPr>
        <w:t>Работы считаются принятыми с момента подписания акта приемки выполненных работ.</w:t>
      </w:r>
    </w:p>
    <w:p w:rsidR="00AC0E83" w:rsidRPr="005811EB" w:rsidRDefault="00AC0E83" w:rsidP="00AC0E83">
      <w:pPr>
        <w:rPr>
          <w:sz w:val="22"/>
          <w:szCs w:val="22"/>
        </w:rPr>
      </w:pPr>
      <w:r w:rsidRPr="005811EB">
        <w:rPr>
          <w:sz w:val="22"/>
          <w:szCs w:val="22"/>
        </w:rPr>
        <w:t xml:space="preserve"> </w:t>
      </w:r>
    </w:p>
    <w:p w:rsidR="00AC0E83" w:rsidRPr="005811EB" w:rsidRDefault="0024517B" w:rsidP="00AC0E83">
      <w:pPr>
        <w:jc w:val="center"/>
        <w:rPr>
          <w:b/>
          <w:sz w:val="22"/>
          <w:szCs w:val="22"/>
        </w:rPr>
      </w:pPr>
      <w:r w:rsidRPr="005811EB">
        <w:rPr>
          <w:b/>
          <w:sz w:val="22"/>
          <w:szCs w:val="22"/>
        </w:rPr>
        <w:t>6</w:t>
      </w:r>
      <w:r w:rsidR="00AC0E83" w:rsidRPr="005811EB">
        <w:rPr>
          <w:b/>
          <w:sz w:val="22"/>
          <w:szCs w:val="22"/>
        </w:rPr>
        <w:t>. Гарантийные обязательства</w:t>
      </w:r>
    </w:p>
    <w:p w:rsidR="00AC0E83" w:rsidRPr="005811EB" w:rsidRDefault="00536CED" w:rsidP="00AC0E83">
      <w:pPr>
        <w:rPr>
          <w:sz w:val="22"/>
          <w:szCs w:val="22"/>
        </w:rPr>
      </w:pPr>
      <w:r w:rsidRPr="005811EB">
        <w:rPr>
          <w:sz w:val="22"/>
          <w:szCs w:val="22"/>
        </w:rPr>
        <w:t>Срок гарантии качества выполненных работ 36 месяцев с момента подписания актов о приемке выполненных работ (форма КС - 2) и справки о стоимости выполненных работ (форма КС - 3).</w:t>
      </w:r>
      <w:r w:rsidR="00AC0E83" w:rsidRPr="005811EB">
        <w:rPr>
          <w:sz w:val="22"/>
          <w:szCs w:val="22"/>
        </w:rPr>
        <w:t xml:space="preserve"> Гарантия на  оборудование и материалы должна быть не менее гарантийного срока данная заводом изготовителем.</w:t>
      </w:r>
    </w:p>
    <w:p w:rsidR="00AC0E83" w:rsidRPr="005811EB" w:rsidRDefault="00AC0E83" w:rsidP="00AC0E83">
      <w:pPr>
        <w:rPr>
          <w:sz w:val="22"/>
          <w:szCs w:val="22"/>
        </w:rPr>
      </w:pPr>
      <w:r w:rsidRPr="005811EB">
        <w:rPr>
          <w:sz w:val="22"/>
          <w:szCs w:val="22"/>
        </w:rPr>
        <w:t xml:space="preserve">В период гарантийного срока в случае обнаружения Заказчиком недостатков Подрядчик за свой счет и своими силами обязан устранить недостатки не позднее 10 календарных дней с момента получения обоснованной претензии. </w:t>
      </w:r>
    </w:p>
    <w:p w:rsidR="00E0461A" w:rsidRDefault="00E0461A" w:rsidP="00E0461A">
      <w:pPr>
        <w:spacing w:after="160" w:line="256" w:lineRule="auto"/>
        <w:rPr>
          <w:rFonts w:eastAsia="Calibri"/>
          <w:b/>
          <w:sz w:val="22"/>
          <w:szCs w:val="22"/>
          <w:lang w:eastAsia="en-US"/>
        </w:rPr>
      </w:pPr>
    </w:p>
    <w:p w:rsidR="00E0461A" w:rsidRPr="005811EB" w:rsidRDefault="00E0461A" w:rsidP="00E0461A">
      <w:pPr>
        <w:spacing w:after="160" w:line="256" w:lineRule="auto"/>
        <w:rPr>
          <w:rFonts w:eastAsia="Calibri"/>
          <w:b/>
          <w:sz w:val="22"/>
          <w:szCs w:val="22"/>
          <w:lang w:eastAsia="en-US"/>
        </w:rPr>
      </w:pPr>
    </w:p>
    <w:p w:rsidR="00E0461A" w:rsidRPr="005811EB" w:rsidRDefault="00E0461A" w:rsidP="00E0461A">
      <w:pPr>
        <w:spacing w:after="160" w:line="256" w:lineRule="auto"/>
        <w:rPr>
          <w:rFonts w:eastAsia="Calibri"/>
          <w:b/>
          <w:sz w:val="22"/>
          <w:szCs w:val="22"/>
          <w:lang w:eastAsia="en-US"/>
        </w:rPr>
      </w:pPr>
    </w:p>
    <w:p w:rsidR="00E0461A" w:rsidRPr="005811EB" w:rsidRDefault="00E0461A" w:rsidP="00E0461A">
      <w:pPr>
        <w:spacing w:after="160" w:line="256" w:lineRule="auto"/>
        <w:rPr>
          <w:rFonts w:eastAsia="Calibri"/>
          <w:b/>
          <w:sz w:val="22"/>
          <w:szCs w:val="22"/>
          <w:lang w:eastAsia="en-US"/>
        </w:rPr>
      </w:pPr>
    </w:p>
    <w:p w:rsidR="00E0461A" w:rsidRPr="005811EB" w:rsidRDefault="00E0461A" w:rsidP="00E0461A">
      <w:pPr>
        <w:spacing w:after="160" w:line="256" w:lineRule="auto"/>
        <w:rPr>
          <w:rFonts w:eastAsia="Calibri"/>
          <w:b/>
          <w:sz w:val="22"/>
          <w:szCs w:val="22"/>
          <w:lang w:eastAsia="en-US"/>
        </w:rPr>
      </w:pPr>
    </w:p>
    <w:p w:rsidR="00E0461A" w:rsidRPr="005811EB" w:rsidRDefault="00E0461A"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Default="005811EB" w:rsidP="00E0461A">
      <w:pPr>
        <w:spacing w:after="160" w:line="256" w:lineRule="auto"/>
        <w:rPr>
          <w:rFonts w:eastAsia="Calibri"/>
          <w:b/>
          <w:sz w:val="22"/>
          <w:szCs w:val="22"/>
          <w:lang w:eastAsia="en-US"/>
        </w:rPr>
      </w:pPr>
    </w:p>
    <w:p w:rsidR="005811EB" w:rsidRPr="005811EB" w:rsidRDefault="005811EB" w:rsidP="00E0461A">
      <w:pPr>
        <w:spacing w:after="160" w:line="256" w:lineRule="auto"/>
        <w:rPr>
          <w:rFonts w:eastAsia="Calibri"/>
          <w:b/>
          <w:sz w:val="22"/>
          <w:szCs w:val="22"/>
          <w:lang w:eastAsia="en-US"/>
        </w:rPr>
      </w:pPr>
    </w:p>
    <w:p w:rsidR="005811EB" w:rsidRPr="005811EB" w:rsidRDefault="005811EB" w:rsidP="00E0461A">
      <w:pPr>
        <w:spacing w:after="160" w:line="256" w:lineRule="auto"/>
        <w:rPr>
          <w:rFonts w:eastAsia="Calibri"/>
          <w:b/>
          <w:sz w:val="22"/>
          <w:szCs w:val="22"/>
          <w:lang w:eastAsia="en-US"/>
        </w:rPr>
      </w:pPr>
    </w:p>
    <w:p w:rsidR="00E0461A" w:rsidRPr="005811EB" w:rsidRDefault="005811EB" w:rsidP="005811EB">
      <w:pPr>
        <w:spacing w:after="60"/>
        <w:jc w:val="center"/>
        <w:rPr>
          <w:b/>
          <w:sz w:val="28"/>
          <w:szCs w:val="22"/>
        </w:rPr>
      </w:pPr>
      <w:r w:rsidRPr="005811EB">
        <w:rPr>
          <w:b/>
          <w:sz w:val="28"/>
          <w:szCs w:val="22"/>
        </w:rPr>
        <w:lastRenderedPageBreak/>
        <w:t xml:space="preserve">Раздел </w:t>
      </w:r>
      <w:r w:rsidRPr="005811EB">
        <w:rPr>
          <w:b/>
          <w:sz w:val="28"/>
          <w:szCs w:val="22"/>
          <w:lang w:val="en-US"/>
        </w:rPr>
        <w:t>IV</w:t>
      </w:r>
    </w:p>
    <w:bookmarkEnd w:id="21"/>
    <w:p w:rsidR="005811EB" w:rsidRPr="005811EB" w:rsidRDefault="005811EB" w:rsidP="005811EB">
      <w:pPr>
        <w:widowControl w:val="0"/>
        <w:spacing w:after="60"/>
        <w:jc w:val="center"/>
        <w:rPr>
          <w:sz w:val="22"/>
          <w:szCs w:val="22"/>
        </w:rPr>
      </w:pPr>
      <w:r w:rsidRPr="005811EB">
        <w:rPr>
          <w:b/>
          <w:bCs/>
          <w:sz w:val="22"/>
          <w:szCs w:val="22"/>
        </w:rPr>
        <w:t>ПРОЕКТ ДОГОВОРА</w:t>
      </w:r>
    </w:p>
    <w:p w:rsidR="005811EB" w:rsidRPr="005811EB" w:rsidRDefault="005811EB" w:rsidP="005811EB">
      <w:pPr>
        <w:pStyle w:val="ConsPlusNormal"/>
        <w:widowControl/>
        <w:spacing w:after="60"/>
        <w:ind w:firstLine="0"/>
        <w:jc w:val="center"/>
        <w:rPr>
          <w:rFonts w:ascii="Times New Roman" w:hAnsi="Times New Roman" w:cs="Times New Roman"/>
          <w:b/>
          <w:bCs/>
          <w:sz w:val="22"/>
          <w:szCs w:val="22"/>
        </w:rPr>
      </w:pPr>
      <w:r w:rsidRPr="005811EB">
        <w:rPr>
          <w:rFonts w:ascii="Times New Roman" w:hAnsi="Times New Roman" w:cs="Times New Roman"/>
          <w:b/>
          <w:bCs/>
          <w:sz w:val="22"/>
          <w:szCs w:val="22"/>
        </w:rPr>
        <w:t>ДОГОВОР ПОДРЯДА № _____</w:t>
      </w:r>
    </w:p>
    <w:p w:rsidR="005811EB" w:rsidRPr="005811EB" w:rsidRDefault="005811EB" w:rsidP="005811EB">
      <w:pPr>
        <w:pStyle w:val="ConsPlusNonformat"/>
        <w:rPr>
          <w:rFonts w:ascii="Times New Roman" w:hAnsi="Times New Roman" w:cs="Times New Roman"/>
          <w:b/>
          <w:bCs/>
          <w:sz w:val="22"/>
          <w:szCs w:val="22"/>
        </w:rPr>
      </w:pPr>
    </w:p>
    <w:p w:rsidR="005811EB" w:rsidRPr="005811EB" w:rsidRDefault="005811EB" w:rsidP="005811EB">
      <w:pPr>
        <w:pStyle w:val="ConsPlusNonformat"/>
        <w:rPr>
          <w:rFonts w:ascii="Times New Roman" w:hAnsi="Times New Roman" w:cs="Times New Roman"/>
          <w:sz w:val="22"/>
          <w:szCs w:val="22"/>
        </w:rPr>
      </w:pPr>
      <w:r w:rsidRPr="005811EB">
        <w:rPr>
          <w:rFonts w:ascii="Times New Roman" w:hAnsi="Times New Roman" w:cs="Times New Roman"/>
          <w:sz w:val="22"/>
          <w:szCs w:val="22"/>
        </w:rPr>
        <w:t>г. Кумертау                                                                                                                      «_____» ____________ 2021 г.</w:t>
      </w:r>
    </w:p>
    <w:p w:rsidR="005811EB" w:rsidRPr="005811EB" w:rsidRDefault="005811EB" w:rsidP="005811EB">
      <w:pPr>
        <w:ind w:firstLine="426"/>
        <w:rPr>
          <w:bCs/>
          <w:iCs/>
          <w:sz w:val="22"/>
          <w:szCs w:val="22"/>
        </w:rPr>
      </w:pPr>
      <w:r w:rsidRPr="005811EB">
        <w:rPr>
          <w:caps/>
          <w:color w:val="2C2C2C"/>
          <w:sz w:val="22"/>
          <w:szCs w:val="22"/>
        </w:rPr>
        <w:t>МУНИЦИПАЛЬНОЕ АВТОНОМНОЕ ДОШКОЛЬНОЕ ОБРАЗОВАТЕЛЬНОЕ УЧРЕЖДЕНИЕ ДЕТСКИЙ САД №30 "ЖУРАВУШКА" КОМБИНИРОВАННОГО ВИДА ГОРОДСКОГО ОКРУГА ГОРОД КУМЕРТАУ РЕСПУБЛИКИ БАШКОРТОСТАН</w:t>
      </w:r>
      <w:r w:rsidRPr="005811EB">
        <w:rPr>
          <w:sz w:val="22"/>
          <w:szCs w:val="22"/>
        </w:rPr>
        <w:t xml:space="preserve">, именуемое в дальнейшем «Заказчик», в лице заведующего Туктаровой Фанузы Рафаэловны, действующего на основании Устава, с одной стороны, и _____________________________, именуемое в дальнейшем «Подрядчик», в лице __________________ действующего на основании ___________, с другой стороны, совместно именуемые «Стороны»,с Федеральным законом от 18 июля 2011 г. № 223-ФЗ "О закупках товаров, работ, услуг отдельными видами юридических лиц", </w:t>
      </w:r>
      <w:r w:rsidRPr="005811EB">
        <w:rPr>
          <w:sz w:val="22"/>
          <w:szCs w:val="22"/>
          <w:lang w:eastAsia="ar-SA"/>
        </w:rPr>
        <w:t xml:space="preserve">на основании протокола ______________________ от ___________ № _____, </w:t>
      </w:r>
      <w:r w:rsidRPr="005811EB">
        <w:rPr>
          <w:sz w:val="22"/>
          <w:szCs w:val="22"/>
        </w:rPr>
        <w:t>договорились о нижеследующем:</w:t>
      </w:r>
    </w:p>
    <w:p w:rsidR="005811EB" w:rsidRPr="005811EB" w:rsidRDefault="005811EB" w:rsidP="005811EB">
      <w:pPr>
        <w:pStyle w:val="ConsPlusNonformat"/>
        <w:jc w:val="center"/>
        <w:rPr>
          <w:rFonts w:ascii="Times New Roman" w:hAnsi="Times New Roman" w:cs="Times New Roman"/>
          <w:b/>
          <w:sz w:val="22"/>
          <w:szCs w:val="22"/>
        </w:rPr>
      </w:pPr>
      <w:r w:rsidRPr="005811EB">
        <w:rPr>
          <w:rFonts w:ascii="Times New Roman" w:hAnsi="Times New Roman" w:cs="Times New Roman"/>
          <w:b/>
          <w:sz w:val="22"/>
          <w:szCs w:val="22"/>
        </w:rPr>
        <w:t>1. Предмет договора</w:t>
      </w:r>
    </w:p>
    <w:p w:rsidR="005811EB" w:rsidRPr="005811EB" w:rsidRDefault="005811EB" w:rsidP="005811EB">
      <w:pPr>
        <w:pStyle w:val="ConsPlusNonformat"/>
        <w:ind w:firstLine="540"/>
        <w:rPr>
          <w:rFonts w:ascii="Times New Roman" w:hAnsi="Times New Roman" w:cs="Times New Roman"/>
          <w:sz w:val="22"/>
          <w:szCs w:val="22"/>
        </w:rPr>
      </w:pPr>
      <w:r w:rsidRPr="005811EB">
        <w:rPr>
          <w:rFonts w:ascii="Times New Roman" w:hAnsi="Times New Roman" w:cs="Times New Roman"/>
          <w:sz w:val="22"/>
          <w:szCs w:val="22"/>
        </w:rPr>
        <w:t>1.1. Подрядчик обязуется выполнить по заданию Заказчика работу и сдать ее результат Заказчику, а Заказчик в свою очередь, обязуется принять результат работы и оплатить его.</w:t>
      </w:r>
    </w:p>
    <w:p w:rsidR="005811EB" w:rsidRPr="005811EB" w:rsidRDefault="005811EB" w:rsidP="005811EB">
      <w:pPr>
        <w:pStyle w:val="ConsPlusNonformat"/>
        <w:ind w:firstLine="540"/>
        <w:rPr>
          <w:rFonts w:ascii="Times New Roman" w:hAnsi="Times New Roman" w:cs="Times New Roman"/>
          <w:sz w:val="22"/>
          <w:szCs w:val="22"/>
        </w:rPr>
      </w:pPr>
      <w:r w:rsidRPr="005811EB">
        <w:rPr>
          <w:rFonts w:ascii="Times New Roman" w:hAnsi="Times New Roman" w:cs="Times New Roman"/>
          <w:sz w:val="22"/>
          <w:szCs w:val="22"/>
        </w:rPr>
        <w:t>1.2.Подрядчик обязуется выполнить работы по капитальному ремонту  канализационной системы и сантехнического оборудования МАДОУ Д/с № 30 "Журавушка"</w:t>
      </w:r>
      <w:r w:rsidRPr="005811EB">
        <w:rPr>
          <w:rFonts w:ascii="Times New Roman" w:hAnsi="Times New Roman" w:cs="Times New Roman"/>
          <w:bCs/>
          <w:sz w:val="22"/>
          <w:szCs w:val="22"/>
        </w:rPr>
        <w:t xml:space="preserve"> по адресу: РБ, г. Кумертау, ул. Логовая, 14.</w:t>
      </w:r>
    </w:p>
    <w:p w:rsidR="005811EB" w:rsidRPr="005811EB" w:rsidRDefault="005811EB" w:rsidP="005811EB">
      <w:pPr>
        <w:pStyle w:val="ConsPlusNonformat"/>
        <w:ind w:firstLine="540"/>
        <w:rPr>
          <w:rFonts w:ascii="Times New Roman" w:hAnsi="Times New Roman" w:cs="Times New Roman"/>
          <w:sz w:val="22"/>
          <w:szCs w:val="22"/>
        </w:rPr>
      </w:pPr>
    </w:p>
    <w:p w:rsidR="005811EB" w:rsidRPr="005811EB" w:rsidRDefault="005811EB" w:rsidP="005811EB">
      <w:pPr>
        <w:ind w:right="-16"/>
        <w:jc w:val="center"/>
        <w:rPr>
          <w:b/>
          <w:sz w:val="22"/>
          <w:szCs w:val="22"/>
        </w:rPr>
      </w:pPr>
      <w:r w:rsidRPr="005811EB">
        <w:rPr>
          <w:b/>
          <w:sz w:val="22"/>
          <w:szCs w:val="22"/>
        </w:rPr>
        <w:t>2. Сроки выполнения работ</w:t>
      </w:r>
    </w:p>
    <w:p w:rsidR="005811EB" w:rsidRPr="005811EB" w:rsidRDefault="005811EB" w:rsidP="005811EB">
      <w:pPr>
        <w:pStyle w:val="2b"/>
        <w:spacing w:line="240" w:lineRule="auto"/>
        <w:ind w:left="0" w:firstLine="540"/>
        <w:rPr>
          <w:sz w:val="22"/>
          <w:szCs w:val="22"/>
        </w:rPr>
      </w:pPr>
      <w:r w:rsidRPr="005811EB">
        <w:rPr>
          <w:sz w:val="22"/>
          <w:szCs w:val="22"/>
        </w:rPr>
        <w:t xml:space="preserve">2.1. </w:t>
      </w:r>
      <w:r w:rsidRPr="005811EB">
        <w:rPr>
          <w:color w:val="000000"/>
          <w:sz w:val="22"/>
          <w:szCs w:val="22"/>
        </w:rPr>
        <w:t xml:space="preserve">Срок </w:t>
      </w:r>
      <w:r w:rsidRPr="005811EB">
        <w:rPr>
          <w:sz w:val="22"/>
          <w:szCs w:val="22"/>
        </w:rPr>
        <w:t xml:space="preserve">выполнения работ: с момента заключения Договора до </w:t>
      </w:r>
      <w:r w:rsidRPr="00742548">
        <w:rPr>
          <w:sz w:val="22"/>
          <w:szCs w:val="22"/>
        </w:rPr>
        <w:t>3</w:t>
      </w:r>
      <w:r w:rsidR="00742548" w:rsidRPr="00742548">
        <w:rPr>
          <w:sz w:val="22"/>
          <w:szCs w:val="22"/>
        </w:rPr>
        <w:t>0</w:t>
      </w:r>
      <w:r w:rsidRPr="00742548">
        <w:rPr>
          <w:sz w:val="22"/>
          <w:szCs w:val="22"/>
        </w:rPr>
        <w:t>.08.2021</w:t>
      </w:r>
      <w:r w:rsidRPr="005811EB">
        <w:rPr>
          <w:sz w:val="22"/>
          <w:szCs w:val="22"/>
        </w:rPr>
        <w:t xml:space="preserve"> года с возможностью досрочного окончания работ. Время проведения работ на объекте согласуется с руководителем учреждения.</w:t>
      </w:r>
    </w:p>
    <w:p w:rsidR="005811EB" w:rsidRPr="005811EB" w:rsidRDefault="005811EB" w:rsidP="005811EB">
      <w:pPr>
        <w:jc w:val="center"/>
        <w:rPr>
          <w:b/>
          <w:sz w:val="22"/>
          <w:szCs w:val="22"/>
        </w:rPr>
      </w:pPr>
      <w:r w:rsidRPr="005811EB">
        <w:rPr>
          <w:b/>
          <w:sz w:val="22"/>
          <w:szCs w:val="22"/>
        </w:rPr>
        <w:t>3. Цена работ</w:t>
      </w:r>
    </w:p>
    <w:p w:rsidR="005811EB" w:rsidRPr="005811EB" w:rsidRDefault="005811EB" w:rsidP="005811EB">
      <w:pPr>
        <w:pStyle w:val="ConsPlusNonformat"/>
        <w:ind w:firstLine="540"/>
        <w:rPr>
          <w:rFonts w:ascii="Times New Roman" w:hAnsi="Times New Roman" w:cs="Times New Roman"/>
          <w:sz w:val="22"/>
          <w:szCs w:val="22"/>
        </w:rPr>
      </w:pPr>
      <w:r w:rsidRPr="005811EB">
        <w:rPr>
          <w:rFonts w:ascii="Times New Roman" w:hAnsi="Times New Roman" w:cs="Times New Roman"/>
          <w:sz w:val="22"/>
          <w:szCs w:val="22"/>
        </w:rPr>
        <w:t>3.1. Цена подлежащих выполнению работ составляет______________________________________ (_______________________________________________________________________________) рублей.</w:t>
      </w:r>
    </w:p>
    <w:p w:rsidR="005811EB" w:rsidRPr="005811EB" w:rsidRDefault="005811EB" w:rsidP="005811EB">
      <w:pPr>
        <w:ind w:right="-16" w:firstLine="540"/>
        <w:rPr>
          <w:sz w:val="22"/>
          <w:szCs w:val="22"/>
        </w:rPr>
      </w:pPr>
      <w:r w:rsidRPr="005811EB">
        <w:rPr>
          <w:sz w:val="22"/>
          <w:szCs w:val="22"/>
        </w:rPr>
        <w:t>НДС - _______________________________ рублей.</w:t>
      </w:r>
    </w:p>
    <w:p w:rsidR="005811EB" w:rsidRPr="005811EB" w:rsidRDefault="005811EB" w:rsidP="005811EB">
      <w:pPr>
        <w:ind w:right="-16" w:firstLine="540"/>
        <w:rPr>
          <w:sz w:val="22"/>
          <w:szCs w:val="22"/>
        </w:rPr>
      </w:pPr>
      <w:r w:rsidRPr="005811EB">
        <w:rPr>
          <w:sz w:val="22"/>
          <w:szCs w:val="22"/>
        </w:rPr>
        <w:t xml:space="preserve">3.2.Оплата выполненных по настоящему договору работ производится Заказчиком в течение </w:t>
      </w:r>
      <w:r w:rsidR="00682FFC">
        <w:rPr>
          <w:sz w:val="22"/>
          <w:szCs w:val="22"/>
        </w:rPr>
        <w:t>15</w:t>
      </w:r>
      <w:r w:rsidRPr="005811EB">
        <w:rPr>
          <w:sz w:val="22"/>
          <w:szCs w:val="22"/>
        </w:rPr>
        <w:t xml:space="preserve"> (</w:t>
      </w:r>
      <w:r w:rsidR="00682FFC">
        <w:rPr>
          <w:sz w:val="22"/>
          <w:szCs w:val="22"/>
        </w:rPr>
        <w:t>Пятнадцати</w:t>
      </w:r>
      <w:r w:rsidRPr="005811EB">
        <w:rPr>
          <w:sz w:val="22"/>
          <w:szCs w:val="22"/>
        </w:rPr>
        <w:t>) календарных дней, при условии, что работа выполнена надлежащим образом и в сроки, установленные настоящим договором или досрочно.</w:t>
      </w:r>
    </w:p>
    <w:p w:rsidR="005811EB" w:rsidRPr="005811EB" w:rsidRDefault="005811EB" w:rsidP="005811EB">
      <w:pPr>
        <w:pStyle w:val="ConsPlusNormal"/>
        <w:widowControl/>
        <w:ind w:firstLine="540"/>
        <w:rPr>
          <w:rFonts w:ascii="Times New Roman" w:hAnsi="Times New Roman" w:cs="Times New Roman"/>
          <w:sz w:val="22"/>
          <w:szCs w:val="22"/>
        </w:rPr>
      </w:pPr>
      <w:r w:rsidRPr="005811EB">
        <w:rPr>
          <w:rFonts w:ascii="Times New Roman" w:hAnsi="Times New Roman" w:cs="Times New Roman"/>
          <w:sz w:val="22"/>
          <w:szCs w:val="22"/>
        </w:rPr>
        <w:t>3.3. Оплата выполненных работ производится на основании подписанных Сторонами акта выполненных работ (форма КС-2) и справки о стоимости выполненных работ и затрат (форма КС-3).</w:t>
      </w:r>
    </w:p>
    <w:p w:rsidR="005811EB" w:rsidRPr="005811EB" w:rsidRDefault="005811EB" w:rsidP="005811EB">
      <w:pPr>
        <w:ind w:firstLine="540"/>
        <w:rPr>
          <w:sz w:val="22"/>
          <w:szCs w:val="22"/>
        </w:rPr>
      </w:pPr>
      <w:r w:rsidRPr="005811EB">
        <w:rPr>
          <w:sz w:val="22"/>
          <w:szCs w:val="22"/>
        </w:rPr>
        <w:t>3.4. Расчеты между Сторонами производятся путем безналичного перечисления денежных средств на расчетный счет Подрядчика.</w:t>
      </w:r>
    </w:p>
    <w:p w:rsidR="005811EB" w:rsidRPr="005811EB" w:rsidRDefault="005811EB" w:rsidP="005811EB">
      <w:pPr>
        <w:pStyle w:val="ConsPlusNormal"/>
        <w:widowControl/>
        <w:ind w:firstLine="540"/>
        <w:rPr>
          <w:rFonts w:ascii="Times New Roman" w:hAnsi="Times New Roman" w:cs="Times New Roman"/>
          <w:sz w:val="22"/>
          <w:szCs w:val="22"/>
        </w:rPr>
      </w:pPr>
      <w:r w:rsidRPr="005811EB">
        <w:rPr>
          <w:rFonts w:ascii="Times New Roman" w:hAnsi="Times New Roman" w:cs="Times New Roman"/>
          <w:sz w:val="22"/>
          <w:szCs w:val="22"/>
        </w:rPr>
        <w:t>3.5. Цена подлежащих выполнению работ включает в себя транспортные расходы, уплату таможенных пошлин, налогов, сборов, других обязательных платежей, т.е. является конечной.</w:t>
      </w:r>
    </w:p>
    <w:p w:rsidR="005811EB" w:rsidRPr="005811EB" w:rsidRDefault="005811EB" w:rsidP="005811EB">
      <w:pPr>
        <w:pStyle w:val="ConsPlusNonformat"/>
        <w:ind w:firstLine="180"/>
        <w:rPr>
          <w:rFonts w:ascii="Times New Roman" w:hAnsi="Times New Roman" w:cs="Times New Roman"/>
          <w:sz w:val="22"/>
          <w:szCs w:val="22"/>
        </w:rPr>
      </w:pPr>
    </w:p>
    <w:p w:rsidR="005811EB" w:rsidRPr="005811EB" w:rsidRDefault="005811EB" w:rsidP="005811EB">
      <w:pPr>
        <w:jc w:val="center"/>
        <w:rPr>
          <w:b/>
          <w:sz w:val="22"/>
          <w:szCs w:val="22"/>
        </w:rPr>
      </w:pPr>
      <w:r w:rsidRPr="005811EB">
        <w:rPr>
          <w:b/>
          <w:sz w:val="22"/>
          <w:szCs w:val="22"/>
        </w:rPr>
        <w:t>4. Права и обязанности сторон</w:t>
      </w:r>
    </w:p>
    <w:p w:rsidR="005811EB" w:rsidRPr="005811EB" w:rsidRDefault="005811EB" w:rsidP="005811EB">
      <w:pPr>
        <w:ind w:firstLine="540"/>
        <w:rPr>
          <w:b/>
          <w:sz w:val="22"/>
          <w:szCs w:val="22"/>
        </w:rPr>
      </w:pPr>
      <w:r w:rsidRPr="005811EB">
        <w:rPr>
          <w:b/>
          <w:sz w:val="22"/>
          <w:szCs w:val="22"/>
        </w:rPr>
        <w:t>4.1. Обязанности Подрядчика</w:t>
      </w:r>
    </w:p>
    <w:p w:rsidR="005811EB" w:rsidRPr="005811EB" w:rsidRDefault="005811EB" w:rsidP="005811EB">
      <w:pPr>
        <w:ind w:firstLine="540"/>
        <w:rPr>
          <w:sz w:val="22"/>
          <w:szCs w:val="22"/>
        </w:rPr>
      </w:pPr>
      <w:r w:rsidRPr="005811EB">
        <w:rPr>
          <w:sz w:val="22"/>
          <w:szCs w:val="22"/>
        </w:rPr>
        <w:t>4.1.1.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5811EB" w:rsidRPr="005811EB" w:rsidRDefault="005811EB" w:rsidP="005811EB">
      <w:pPr>
        <w:ind w:firstLine="540"/>
        <w:rPr>
          <w:sz w:val="22"/>
          <w:szCs w:val="22"/>
        </w:rPr>
      </w:pPr>
      <w:r w:rsidRPr="005811EB">
        <w:rPr>
          <w:sz w:val="22"/>
          <w:szCs w:val="22"/>
        </w:rPr>
        <w:t>4.1.2.  Подрядчик обязан обеспечить производство и качество всех работ в соответствии с действующими нормами и техническими условиями.</w:t>
      </w:r>
    </w:p>
    <w:p w:rsidR="005811EB" w:rsidRPr="005811EB" w:rsidRDefault="005811EB" w:rsidP="005811EB">
      <w:pPr>
        <w:ind w:firstLine="540"/>
        <w:rPr>
          <w:sz w:val="22"/>
          <w:szCs w:val="22"/>
        </w:rPr>
      </w:pPr>
      <w:r w:rsidRPr="005811EB">
        <w:rPr>
          <w:sz w:val="22"/>
          <w:szCs w:val="22"/>
        </w:rPr>
        <w:t>4.1.3. Подрядчик обязуется приступить к работе не позднее 5 рабочих дней с момента получения сметной документации.</w:t>
      </w:r>
    </w:p>
    <w:p w:rsidR="005811EB" w:rsidRPr="005811EB" w:rsidRDefault="005811EB" w:rsidP="005811EB">
      <w:pPr>
        <w:ind w:firstLine="540"/>
        <w:rPr>
          <w:b/>
          <w:sz w:val="22"/>
          <w:szCs w:val="22"/>
        </w:rPr>
      </w:pPr>
      <w:r w:rsidRPr="005811EB">
        <w:rPr>
          <w:sz w:val="22"/>
          <w:szCs w:val="22"/>
        </w:rPr>
        <w:t>4.1.4.   Подрядчик обязуется выполнить работу за свой риск.</w:t>
      </w:r>
    </w:p>
    <w:p w:rsidR="005811EB" w:rsidRPr="005811EB" w:rsidRDefault="005811EB" w:rsidP="005811EB">
      <w:pPr>
        <w:pStyle w:val="afd"/>
        <w:tabs>
          <w:tab w:val="left" w:pos="0"/>
        </w:tabs>
        <w:ind w:firstLine="540"/>
        <w:rPr>
          <w:sz w:val="22"/>
          <w:szCs w:val="22"/>
        </w:rPr>
      </w:pPr>
      <w:r w:rsidRPr="005811EB">
        <w:rPr>
          <w:sz w:val="22"/>
          <w:szCs w:val="22"/>
        </w:rPr>
        <w:t xml:space="preserve">4.1.5. Подрядчик обязан безвозмездно, своими силами устранить по требованию Заказчика все выявленные недостатки и дефекты в работе. </w:t>
      </w:r>
    </w:p>
    <w:p w:rsidR="005811EB" w:rsidRPr="005811EB" w:rsidRDefault="005811EB" w:rsidP="005811EB">
      <w:pPr>
        <w:pStyle w:val="afd"/>
        <w:ind w:firstLine="567"/>
        <w:rPr>
          <w:sz w:val="22"/>
          <w:szCs w:val="22"/>
        </w:rPr>
      </w:pPr>
      <w:r w:rsidRPr="005811EB">
        <w:rPr>
          <w:sz w:val="22"/>
          <w:szCs w:val="22"/>
        </w:rPr>
        <w:t>4.1.6. Подрядчик обязан представить Заказчику на утверждение график производства работ после подписания Договора.</w:t>
      </w:r>
    </w:p>
    <w:p w:rsidR="005811EB" w:rsidRPr="005811EB" w:rsidRDefault="005811EB" w:rsidP="005811EB">
      <w:pPr>
        <w:pStyle w:val="afd"/>
        <w:ind w:firstLine="567"/>
        <w:rPr>
          <w:sz w:val="22"/>
          <w:szCs w:val="22"/>
        </w:rPr>
      </w:pPr>
      <w:r w:rsidRPr="005811EB">
        <w:rPr>
          <w:sz w:val="22"/>
          <w:szCs w:val="22"/>
        </w:rPr>
        <w:t xml:space="preserve">4.1.7. Подрядчик обязан до начала Работ представить Заказчику списки своего персонала и грузовых автомашин и ежедневно подавать Заказчику информацию в письменной форме о присутствующих на Объекте работниках. </w:t>
      </w:r>
    </w:p>
    <w:p w:rsidR="005811EB" w:rsidRPr="005811EB" w:rsidRDefault="005811EB" w:rsidP="005811EB">
      <w:pPr>
        <w:ind w:firstLine="567"/>
        <w:rPr>
          <w:sz w:val="22"/>
          <w:szCs w:val="22"/>
        </w:rPr>
      </w:pPr>
      <w:r w:rsidRPr="005811EB">
        <w:rPr>
          <w:sz w:val="22"/>
          <w:szCs w:val="22"/>
        </w:rPr>
        <w:t xml:space="preserve">4.1.8. Подрядчик обязан использовать материалы, изделия и оборудование, предназначенные для выполнения Работ в соответствии с локально-сметным расчётом Заказчика и положениями действующих в </w:t>
      </w:r>
      <w:r w:rsidRPr="005811EB">
        <w:rPr>
          <w:sz w:val="22"/>
          <w:szCs w:val="22"/>
        </w:rPr>
        <w:lastRenderedPageBreak/>
        <w:t>Российской Федерации нормативных документов и правил, должны соответствовать ГОСТам и должны быть разрешены к применению в РФ.</w:t>
      </w:r>
    </w:p>
    <w:p w:rsidR="005811EB" w:rsidRPr="005811EB" w:rsidRDefault="005811EB" w:rsidP="005811EB">
      <w:pPr>
        <w:pStyle w:val="afd"/>
        <w:ind w:firstLine="567"/>
        <w:rPr>
          <w:sz w:val="22"/>
          <w:szCs w:val="22"/>
        </w:rPr>
      </w:pPr>
      <w:r w:rsidRPr="005811EB">
        <w:rPr>
          <w:sz w:val="22"/>
          <w:szCs w:val="22"/>
        </w:rPr>
        <w:t>4.1.9. Подрядчик обязан заблаговременно представлять Уполномоченному Представителю Заказчика данные о выбранных им материалах и оборудовании (включая соответствующие паспорта, сертификаты соответствия нормам Российской Федерации, сертификаты соответствия экологическим нормам), получать его одобрение на их применение и использование. В случае, если Уполномоченный представитель Заказчика отклонил использование материалов и (или) оборудования из-за их несоответствия стандартам качества, Подрядчик обязан за свой счет произвести их замену.</w:t>
      </w:r>
    </w:p>
    <w:p w:rsidR="005811EB" w:rsidRPr="005811EB" w:rsidRDefault="005811EB" w:rsidP="005811EB">
      <w:pPr>
        <w:pStyle w:val="afd"/>
        <w:ind w:firstLine="567"/>
        <w:rPr>
          <w:sz w:val="22"/>
          <w:szCs w:val="22"/>
        </w:rPr>
      </w:pPr>
      <w:r w:rsidRPr="005811EB">
        <w:rPr>
          <w:sz w:val="22"/>
          <w:szCs w:val="22"/>
        </w:rPr>
        <w:t>4.1.10. Подрядчик ведет общий журнал работ по форме № КС-6, утвержденной постановлением Госкомстата России от 11.11.1999 г. № 100 (далее – общий журнал работ) и другие журналы, предусмотренные СНиП, в котором отражается весь ход производства Работ, а также все факты и обстоятельства, имеющие значение во взаимоотношениях Заказчика и Подрядчика. Уполномоченный представитель Заказчика еженедельно проверяет и своей подписью подтверждает записи в этом журнале и/или излагает свое мнение. Подрядчик обязан в трехдневный срок принять меры к устранению недостатков, указанных Уполномоченным представителем Заказчика.</w:t>
      </w:r>
    </w:p>
    <w:p w:rsidR="005811EB" w:rsidRPr="005811EB" w:rsidRDefault="005811EB" w:rsidP="005811EB">
      <w:pPr>
        <w:pStyle w:val="afd"/>
        <w:tabs>
          <w:tab w:val="left" w:pos="0"/>
        </w:tabs>
        <w:ind w:firstLine="540"/>
        <w:rPr>
          <w:b/>
          <w:sz w:val="22"/>
          <w:szCs w:val="22"/>
        </w:rPr>
      </w:pPr>
      <w:r w:rsidRPr="005811EB">
        <w:rPr>
          <w:b/>
          <w:sz w:val="22"/>
          <w:szCs w:val="22"/>
        </w:rPr>
        <w:t>4.2.</w:t>
      </w:r>
      <w:r w:rsidR="00682FFC">
        <w:rPr>
          <w:b/>
          <w:sz w:val="22"/>
          <w:szCs w:val="22"/>
        </w:rPr>
        <w:t xml:space="preserve"> </w:t>
      </w:r>
      <w:bookmarkStart w:id="22" w:name="_GoBack"/>
      <w:bookmarkEnd w:id="22"/>
      <w:r w:rsidRPr="005811EB">
        <w:rPr>
          <w:b/>
          <w:sz w:val="22"/>
          <w:szCs w:val="22"/>
        </w:rPr>
        <w:t>Обязанности Заказчика</w:t>
      </w:r>
    </w:p>
    <w:p w:rsidR="005811EB" w:rsidRPr="005811EB" w:rsidRDefault="005811EB" w:rsidP="005811EB">
      <w:pPr>
        <w:pStyle w:val="afd"/>
        <w:tabs>
          <w:tab w:val="left" w:pos="-540"/>
        </w:tabs>
        <w:ind w:firstLine="540"/>
        <w:rPr>
          <w:sz w:val="22"/>
          <w:szCs w:val="22"/>
        </w:rPr>
      </w:pPr>
      <w:r w:rsidRPr="005811EB">
        <w:rPr>
          <w:sz w:val="22"/>
          <w:szCs w:val="22"/>
        </w:rPr>
        <w:t>4.2.1. Заказчик обязан обеспечить доступ Подрядчику к объекту, указанному в п.1.2, 1.3 договора.</w:t>
      </w:r>
    </w:p>
    <w:p w:rsidR="005811EB" w:rsidRPr="005811EB" w:rsidRDefault="005811EB" w:rsidP="005811EB">
      <w:pPr>
        <w:pStyle w:val="afd"/>
        <w:ind w:firstLine="540"/>
        <w:rPr>
          <w:sz w:val="22"/>
          <w:szCs w:val="22"/>
        </w:rPr>
      </w:pPr>
      <w:r w:rsidRPr="005811EB">
        <w:rPr>
          <w:sz w:val="22"/>
          <w:szCs w:val="22"/>
        </w:rPr>
        <w:t>4.2.2. Заказчик обязан принять выполненные работы в порядке, предусмотренном настоящим договором.</w:t>
      </w:r>
    </w:p>
    <w:p w:rsidR="005811EB" w:rsidRPr="005811EB" w:rsidRDefault="005811EB" w:rsidP="005811EB">
      <w:pPr>
        <w:pStyle w:val="afd"/>
        <w:tabs>
          <w:tab w:val="left" w:pos="-540"/>
        </w:tabs>
        <w:ind w:firstLine="540"/>
        <w:rPr>
          <w:sz w:val="22"/>
          <w:szCs w:val="22"/>
        </w:rPr>
      </w:pPr>
      <w:r w:rsidRPr="005811EB">
        <w:rPr>
          <w:sz w:val="22"/>
          <w:szCs w:val="22"/>
        </w:rPr>
        <w:t>4.2.3. Заказчик обязуется оплатить выполненные работы в размере, в сроки и в порядке предусмотренным настоящим договором.</w:t>
      </w:r>
    </w:p>
    <w:p w:rsidR="005811EB" w:rsidRPr="005811EB" w:rsidRDefault="005811EB" w:rsidP="005811EB">
      <w:pPr>
        <w:ind w:firstLine="540"/>
        <w:rPr>
          <w:b/>
          <w:sz w:val="22"/>
          <w:szCs w:val="22"/>
        </w:rPr>
      </w:pPr>
      <w:r w:rsidRPr="005811EB">
        <w:rPr>
          <w:b/>
          <w:sz w:val="22"/>
          <w:szCs w:val="22"/>
        </w:rPr>
        <w:t>4.3. Права Подрядчика</w:t>
      </w:r>
    </w:p>
    <w:p w:rsidR="005811EB" w:rsidRPr="005811EB" w:rsidRDefault="005811EB" w:rsidP="005811EB">
      <w:pPr>
        <w:ind w:firstLine="540"/>
        <w:rPr>
          <w:sz w:val="22"/>
          <w:szCs w:val="22"/>
        </w:rPr>
      </w:pPr>
      <w:r w:rsidRPr="005811EB">
        <w:rPr>
          <w:sz w:val="22"/>
          <w:szCs w:val="22"/>
        </w:rPr>
        <w:t>4.3.1.Требовать своевременной оплаты выполненных работ.</w:t>
      </w:r>
    </w:p>
    <w:p w:rsidR="005811EB" w:rsidRPr="005811EB" w:rsidRDefault="005811EB" w:rsidP="005811EB">
      <w:pPr>
        <w:ind w:firstLine="540"/>
        <w:rPr>
          <w:sz w:val="22"/>
          <w:szCs w:val="22"/>
        </w:rPr>
      </w:pPr>
      <w:r w:rsidRPr="005811EB">
        <w:rPr>
          <w:sz w:val="22"/>
          <w:szCs w:val="22"/>
        </w:rPr>
        <w:t xml:space="preserve">4.3.2. С письменного согласия Заказчика привлекать к исполнению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проектно-сметной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субподрядчиком. Привлечение субподрядчиков не влечет изменение цены работ и/или объемов по настоящему договору. </w:t>
      </w:r>
    </w:p>
    <w:p w:rsidR="005811EB" w:rsidRPr="005811EB" w:rsidRDefault="005811EB" w:rsidP="005811EB">
      <w:pPr>
        <w:ind w:firstLine="540"/>
        <w:rPr>
          <w:sz w:val="22"/>
          <w:szCs w:val="22"/>
        </w:rPr>
      </w:pPr>
      <w:r w:rsidRPr="005811EB">
        <w:rPr>
          <w:sz w:val="22"/>
          <w:szCs w:val="22"/>
        </w:rPr>
        <w:t>4.3.3. Запрашивать у Заказчика разъяснения и уточнения относительно выполнения работ в рамках настоящего договора.</w:t>
      </w:r>
    </w:p>
    <w:p w:rsidR="005811EB" w:rsidRPr="005811EB" w:rsidRDefault="005811EB" w:rsidP="005811EB">
      <w:pPr>
        <w:ind w:firstLine="540"/>
        <w:rPr>
          <w:sz w:val="22"/>
          <w:szCs w:val="22"/>
        </w:rPr>
      </w:pPr>
      <w:r w:rsidRPr="005811EB">
        <w:rPr>
          <w:sz w:val="22"/>
          <w:szCs w:val="22"/>
        </w:rPr>
        <w:t>4.3.4. Досрочно исполнить обязательства по настоящему договору.</w:t>
      </w:r>
    </w:p>
    <w:p w:rsidR="005811EB" w:rsidRPr="005811EB" w:rsidRDefault="005811EB" w:rsidP="005811EB">
      <w:pPr>
        <w:ind w:right="-16" w:firstLine="540"/>
        <w:rPr>
          <w:b/>
          <w:sz w:val="22"/>
          <w:szCs w:val="22"/>
        </w:rPr>
      </w:pPr>
      <w:r w:rsidRPr="005811EB">
        <w:rPr>
          <w:b/>
          <w:sz w:val="22"/>
          <w:szCs w:val="22"/>
        </w:rPr>
        <w:t xml:space="preserve">4.4. Права Заказчика. </w:t>
      </w:r>
    </w:p>
    <w:p w:rsidR="005811EB" w:rsidRPr="005811EB" w:rsidRDefault="005811EB" w:rsidP="005811EB">
      <w:pPr>
        <w:ind w:right="-16" w:firstLine="540"/>
        <w:rPr>
          <w:sz w:val="22"/>
          <w:szCs w:val="22"/>
        </w:rPr>
      </w:pPr>
      <w:r w:rsidRPr="005811EB">
        <w:rPr>
          <w:sz w:val="22"/>
          <w:szCs w:val="22"/>
        </w:rPr>
        <w:t>4.4.1. Заказчик вправе осуществлять контроль за ходом и качеством выполнения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 – хозяйственную деятельность Подрядчика.</w:t>
      </w:r>
    </w:p>
    <w:p w:rsidR="005811EB" w:rsidRPr="005811EB" w:rsidRDefault="005811EB" w:rsidP="005811EB">
      <w:pPr>
        <w:ind w:right="-16" w:firstLine="540"/>
        <w:rPr>
          <w:sz w:val="22"/>
          <w:szCs w:val="22"/>
        </w:rPr>
      </w:pPr>
      <w:r w:rsidRPr="005811EB">
        <w:rPr>
          <w:sz w:val="22"/>
          <w:szCs w:val="22"/>
        </w:rPr>
        <w:t>4.4.2.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невозможно.</w:t>
      </w:r>
    </w:p>
    <w:p w:rsidR="005811EB" w:rsidRPr="005811EB" w:rsidRDefault="005811EB" w:rsidP="005811EB">
      <w:pPr>
        <w:ind w:right="-16" w:firstLine="540"/>
        <w:rPr>
          <w:sz w:val="22"/>
          <w:szCs w:val="22"/>
        </w:rPr>
      </w:pPr>
      <w:r w:rsidRPr="005811EB">
        <w:rPr>
          <w:sz w:val="22"/>
          <w:szCs w:val="22"/>
        </w:rPr>
        <w:t>4.4.3. Заказчик вправе в любое время до сдачи работы отказаться от исполнения настоящего договора. При этом Заказчик обязан оплатить Подрядчику часть работ, фактически выполненных им до отказа Заказчика от исполнения договора.</w:t>
      </w:r>
    </w:p>
    <w:p w:rsidR="005811EB" w:rsidRPr="005811EB" w:rsidRDefault="005811EB" w:rsidP="005811EB">
      <w:pPr>
        <w:ind w:firstLine="142"/>
        <w:jc w:val="center"/>
        <w:rPr>
          <w:b/>
          <w:sz w:val="22"/>
          <w:szCs w:val="22"/>
        </w:rPr>
      </w:pPr>
      <w:r w:rsidRPr="005811EB">
        <w:rPr>
          <w:b/>
          <w:sz w:val="22"/>
          <w:szCs w:val="22"/>
        </w:rPr>
        <w:t>5. Персонал подрядчика</w:t>
      </w:r>
    </w:p>
    <w:p w:rsidR="005811EB" w:rsidRPr="005811EB" w:rsidRDefault="005811EB" w:rsidP="005811EB">
      <w:pPr>
        <w:autoSpaceDE w:val="0"/>
        <w:autoSpaceDN w:val="0"/>
        <w:adjustRightInd w:val="0"/>
        <w:ind w:firstLine="567"/>
        <w:rPr>
          <w:sz w:val="22"/>
          <w:szCs w:val="22"/>
        </w:rPr>
      </w:pPr>
      <w:r w:rsidRPr="005811EB">
        <w:rPr>
          <w:sz w:val="22"/>
          <w:szCs w:val="22"/>
        </w:rPr>
        <w:t xml:space="preserve">5.1. При выполнении работ Подрядчик в отношениях со своими работниками и другими лицами, привлекаемыми для сотрудничества, должен строго следовать положениям трудового законодательства и законодательства, регулирующего отношения по оказанию услуг и выполнению Работ. </w:t>
      </w:r>
    </w:p>
    <w:p w:rsidR="005811EB" w:rsidRPr="005811EB" w:rsidRDefault="005811EB" w:rsidP="005811EB">
      <w:pPr>
        <w:autoSpaceDE w:val="0"/>
        <w:autoSpaceDN w:val="0"/>
        <w:adjustRightInd w:val="0"/>
        <w:ind w:firstLine="567"/>
        <w:rPr>
          <w:sz w:val="22"/>
          <w:szCs w:val="22"/>
        </w:rPr>
      </w:pPr>
      <w:r w:rsidRPr="005811EB">
        <w:rPr>
          <w:sz w:val="22"/>
          <w:szCs w:val="22"/>
        </w:rPr>
        <w:t>5.2. Подрядчик обязан соблюдать и требовать соблюдения всех положений миграционного законодательства и, в необходимых случаях, получать в уполномоченных органах Российской Федерации разрешение на использование иностранной рабочей силы, а также удостовериться в наличии подтверждений на право осуществления трудовой деятельности у каждого иностранного работника.</w:t>
      </w:r>
    </w:p>
    <w:p w:rsidR="005811EB" w:rsidRPr="005811EB" w:rsidRDefault="005811EB" w:rsidP="005811EB">
      <w:pPr>
        <w:ind w:firstLine="567"/>
        <w:rPr>
          <w:sz w:val="22"/>
          <w:szCs w:val="22"/>
        </w:rPr>
      </w:pPr>
      <w:r w:rsidRPr="005811EB">
        <w:rPr>
          <w:sz w:val="22"/>
          <w:szCs w:val="22"/>
        </w:rPr>
        <w:t>5.3. Подрядчик обязан по требованию Заказчика (Уполномоченного представителя Заказчика) представлять ему подробные сведения о персонале и численности различных категорий рабочих, привлекаемых к работе на Объекте.</w:t>
      </w:r>
    </w:p>
    <w:p w:rsidR="005811EB" w:rsidRPr="005811EB" w:rsidRDefault="005811EB" w:rsidP="005811EB">
      <w:pPr>
        <w:ind w:firstLine="567"/>
        <w:rPr>
          <w:sz w:val="22"/>
          <w:szCs w:val="22"/>
        </w:rPr>
      </w:pPr>
      <w:r w:rsidRPr="005811EB">
        <w:rPr>
          <w:sz w:val="22"/>
          <w:szCs w:val="22"/>
        </w:rPr>
        <w:t>5.4. Заказчик может потребовать от Подрядчика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обязанностей.</w:t>
      </w:r>
    </w:p>
    <w:p w:rsidR="005811EB" w:rsidRPr="005811EB" w:rsidRDefault="005811EB" w:rsidP="005811EB">
      <w:pPr>
        <w:ind w:firstLine="567"/>
        <w:rPr>
          <w:sz w:val="22"/>
          <w:szCs w:val="22"/>
        </w:rPr>
      </w:pPr>
    </w:p>
    <w:p w:rsidR="00742548" w:rsidRDefault="00742548" w:rsidP="005811EB">
      <w:pPr>
        <w:ind w:firstLine="540"/>
        <w:jc w:val="center"/>
        <w:rPr>
          <w:b/>
          <w:bCs/>
          <w:sz w:val="22"/>
          <w:szCs w:val="22"/>
        </w:rPr>
      </w:pPr>
    </w:p>
    <w:p w:rsidR="005811EB" w:rsidRPr="005811EB" w:rsidRDefault="005811EB" w:rsidP="005811EB">
      <w:pPr>
        <w:ind w:firstLine="540"/>
        <w:jc w:val="center"/>
        <w:rPr>
          <w:b/>
          <w:bCs/>
          <w:sz w:val="22"/>
          <w:szCs w:val="22"/>
        </w:rPr>
      </w:pPr>
      <w:r w:rsidRPr="005811EB">
        <w:rPr>
          <w:b/>
          <w:bCs/>
          <w:sz w:val="22"/>
          <w:szCs w:val="22"/>
        </w:rPr>
        <w:lastRenderedPageBreak/>
        <w:t>6. Порядок приемки выполненных работ и порядок расчетов</w:t>
      </w:r>
    </w:p>
    <w:p w:rsidR="005811EB" w:rsidRPr="005811EB" w:rsidRDefault="005811EB" w:rsidP="005811EB">
      <w:pPr>
        <w:ind w:firstLine="540"/>
        <w:rPr>
          <w:sz w:val="22"/>
          <w:szCs w:val="22"/>
        </w:rPr>
      </w:pPr>
      <w:r w:rsidRPr="005811EB">
        <w:rPr>
          <w:sz w:val="22"/>
          <w:szCs w:val="22"/>
        </w:rPr>
        <w:t>6.1. После завершения выполнения работ в полном объеме, Подрядчик письменно уведомляет Заказчика о факте завершения работ.</w:t>
      </w:r>
    </w:p>
    <w:p w:rsidR="005811EB" w:rsidRPr="005811EB" w:rsidRDefault="005811EB" w:rsidP="005811EB">
      <w:pPr>
        <w:ind w:firstLine="540"/>
        <w:rPr>
          <w:sz w:val="22"/>
          <w:szCs w:val="22"/>
        </w:rPr>
      </w:pPr>
      <w:r w:rsidRPr="005811EB">
        <w:rPr>
          <w:sz w:val="22"/>
          <w:szCs w:val="22"/>
        </w:rPr>
        <w:t>6.2.  Не позднее рабочего дня, следующего за днем получения Заказчиком уведомления, указанного в п. 5.1. настоящего договора, Подрядчик представляет Заказчику акты выполненных работ (КС-2), подписанные Подрядчиком (2 экз.), справки о стоимости выполненных работ и затрат (КС-3), другую документацию при ее наличии (расчеты, акты на скрытые работы и т.д.).</w:t>
      </w:r>
    </w:p>
    <w:p w:rsidR="005811EB" w:rsidRPr="005811EB" w:rsidRDefault="005811EB" w:rsidP="005811EB">
      <w:pPr>
        <w:ind w:firstLine="540"/>
        <w:rPr>
          <w:sz w:val="22"/>
          <w:szCs w:val="22"/>
        </w:rPr>
      </w:pPr>
      <w:r w:rsidRPr="005811EB">
        <w:rPr>
          <w:sz w:val="22"/>
          <w:szCs w:val="22"/>
        </w:rPr>
        <w:t>6.3. Не позднее 20 рабочих дней после получения от Подрядчика документов, указанных в п.5.2. настоящего договора, Заказчик осуществляет проверку выполненных работ, на предмет соответствия их объема, качества требованиям, изложенным в настоящем договоре и сметной документации, рассматривает, оформляет и подписывает представленные документы, и направляет Подрядчику подписанный Заказчиком 1 (один) экземпляр акта приемки выполненных работ (КС-2), справки о стоимости (КС-3),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811EB" w:rsidRPr="005811EB" w:rsidRDefault="005811EB" w:rsidP="005811EB">
      <w:pPr>
        <w:ind w:firstLine="540"/>
        <w:rPr>
          <w:sz w:val="22"/>
          <w:szCs w:val="22"/>
        </w:rPr>
      </w:pPr>
      <w:r w:rsidRPr="005811EB">
        <w:rPr>
          <w:sz w:val="22"/>
          <w:szCs w:val="22"/>
        </w:rPr>
        <w:t>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необходимые разъяснения, отчет об устранении недостатков, выполнении необходимых доработок, а также повторный подписанный Подрядчиком акт выполненных работ (КС-2) в 2 (двух) экземплярах для принятия Заказчиком выполненных работ.</w:t>
      </w:r>
    </w:p>
    <w:p w:rsidR="005811EB" w:rsidRPr="005811EB" w:rsidRDefault="005811EB" w:rsidP="005811EB">
      <w:pPr>
        <w:ind w:firstLine="540"/>
        <w:rPr>
          <w:sz w:val="22"/>
          <w:szCs w:val="22"/>
        </w:rPr>
      </w:pPr>
      <w:r w:rsidRPr="005811EB">
        <w:rPr>
          <w:sz w:val="22"/>
          <w:szCs w:val="22"/>
        </w:rPr>
        <w:t xml:space="preserve">6.5.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w:t>
      </w:r>
    </w:p>
    <w:p w:rsidR="005811EB" w:rsidRPr="005811EB" w:rsidRDefault="005811EB" w:rsidP="005811EB">
      <w:pPr>
        <w:ind w:firstLine="540"/>
        <w:rPr>
          <w:sz w:val="22"/>
          <w:szCs w:val="22"/>
        </w:rPr>
      </w:pPr>
      <w:r w:rsidRPr="005811EB">
        <w:rPr>
          <w:sz w:val="22"/>
          <w:szCs w:val="22"/>
        </w:rPr>
        <w:t>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приемки выполненных работ (КС-2</w:t>
      </w:r>
      <w:r w:rsidRPr="005811EB">
        <w:rPr>
          <w:b/>
          <w:bCs/>
          <w:sz w:val="22"/>
          <w:szCs w:val="22"/>
        </w:rPr>
        <w:t>,</w:t>
      </w:r>
      <w:r w:rsidRPr="005811EB">
        <w:rPr>
          <w:sz w:val="22"/>
          <w:szCs w:val="22"/>
        </w:rPr>
        <w:t xml:space="preserve"> один из которых направляет Подрядчику.</w:t>
      </w:r>
    </w:p>
    <w:p w:rsidR="005811EB" w:rsidRPr="005811EB" w:rsidRDefault="005811EB" w:rsidP="005811EB">
      <w:pPr>
        <w:pStyle w:val="ConsPlusNormal"/>
        <w:widowControl/>
        <w:ind w:firstLine="540"/>
        <w:rPr>
          <w:rFonts w:ascii="Times New Roman" w:hAnsi="Times New Roman" w:cs="Times New Roman"/>
          <w:sz w:val="22"/>
          <w:szCs w:val="22"/>
        </w:rPr>
      </w:pPr>
      <w:r w:rsidRPr="005811EB">
        <w:rPr>
          <w:rFonts w:ascii="Times New Roman" w:hAnsi="Times New Roman" w:cs="Times New Roman"/>
          <w:sz w:val="22"/>
          <w:szCs w:val="22"/>
        </w:rPr>
        <w:t>6.6. Подписанные Сторонами акт выполненных работ (КС-2), справка о стоимости работ и затрат (КС-3), счет-фактура являются основанием для оплаты Подрядчику выполненных работ.</w:t>
      </w:r>
    </w:p>
    <w:p w:rsidR="005811EB" w:rsidRPr="005811EB" w:rsidRDefault="005811EB" w:rsidP="005811EB">
      <w:pPr>
        <w:pStyle w:val="ConsPlusNormal"/>
        <w:widowControl/>
        <w:ind w:firstLine="540"/>
        <w:rPr>
          <w:rFonts w:ascii="Times New Roman" w:hAnsi="Times New Roman" w:cs="Times New Roman"/>
          <w:sz w:val="22"/>
          <w:szCs w:val="22"/>
        </w:rPr>
      </w:pPr>
      <w:r w:rsidRPr="005811EB">
        <w:rPr>
          <w:rFonts w:ascii="Times New Roman" w:hAnsi="Times New Roman" w:cs="Times New Roman"/>
          <w:sz w:val="22"/>
          <w:szCs w:val="22"/>
        </w:rPr>
        <w:t>6.7. Работы, выполненные с изменениями или отклонениями от условий договора или проектно-сметной документации, не оформленные в установленном порядке, оплате не подлежат.</w:t>
      </w:r>
    </w:p>
    <w:p w:rsidR="005811EB" w:rsidRPr="005811EB" w:rsidRDefault="005811EB" w:rsidP="005811EB">
      <w:pPr>
        <w:pStyle w:val="ConsPlusNormal"/>
        <w:widowControl/>
        <w:ind w:firstLine="540"/>
        <w:rPr>
          <w:rFonts w:ascii="Times New Roman" w:hAnsi="Times New Roman" w:cs="Times New Roman"/>
          <w:sz w:val="22"/>
          <w:szCs w:val="22"/>
        </w:rPr>
      </w:pPr>
    </w:p>
    <w:p w:rsidR="005811EB" w:rsidRPr="005811EB" w:rsidRDefault="005811EB" w:rsidP="005811EB">
      <w:pPr>
        <w:ind w:right="-16" w:firstLine="720"/>
        <w:jc w:val="center"/>
        <w:rPr>
          <w:b/>
          <w:sz w:val="22"/>
          <w:szCs w:val="22"/>
        </w:rPr>
      </w:pPr>
      <w:r w:rsidRPr="005811EB">
        <w:rPr>
          <w:b/>
          <w:sz w:val="22"/>
          <w:szCs w:val="22"/>
        </w:rPr>
        <w:t>7. Ответственность Сторон. Риски. Гарантия</w:t>
      </w:r>
    </w:p>
    <w:p w:rsidR="005811EB" w:rsidRPr="005811EB" w:rsidRDefault="005811EB" w:rsidP="005811EB">
      <w:pPr>
        <w:spacing w:line="276" w:lineRule="auto"/>
        <w:ind w:firstLine="658"/>
        <w:rPr>
          <w:sz w:val="22"/>
          <w:szCs w:val="22"/>
        </w:rPr>
      </w:pPr>
      <w:r w:rsidRPr="005811EB">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811EB" w:rsidRPr="005811EB" w:rsidRDefault="005811EB" w:rsidP="005811EB">
      <w:pPr>
        <w:spacing w:line="276" w:lineRule="auto"/>
        <w:ind w:firstLine="658"/>
        <w:rPr>
          <w:sz w:val="22"/>
          <w:szCs w:val="22"/>
        </w:rPr>
      </w:pPr>
      <w:r w:rsidRPr="005811EB">
        <w:rPr>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811EB" w:rsidRPr="005811EB" w:rsidRDefault="005811EB" w:rsidP="005811EB">
      <w:pPr>
        <w:spacing w:line="276" w:lineRule="auto"/>
        <w:ind w:firstLine="658"/>
        <w:rPr>
          <w:sz w:val="22"/>
          <w:szCs w:val="22"/>
        </w:rPr>
      </w:pPr>
      <w:r w:rsidRPr="005811EB">
        <w:rPr>
          <w:sz w:val="22"/>
          <w:szCs w:val="22"/>
        </w:rPr>
        <w:t>7.3.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811EB" w:rsidRPr="005811EB" w:rsidRDefault="005811EB" w:rsidP="005811EB">
      <w:pPr>
        <w:spacing w:line="276" w:lineRule="auto"/>
        <w:ind w:firstLine="658"/>
        <w:rPr>
          <w:sz w:val="22"/>
          <w:szCs w:val="22"/>
        </w:rPr>
      </w:pPr>
      <w:r w:rsidRPr="005811EB">
        <w:rPr>
          <w:sz w:val="22"/>
          <w:szCs w:val="22"/>
        </w:rPr>
        <w:t xml:space="preserve">7.4.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w:t>
      </w:r>
      <w:r w:rsidRPr="005811EB">
        <w:rPr>
          <w:sz w:val="22"/>
          <w:szCs w:val="22"/>
        </w:rPr>
        <w:lastRenderedPageBreak/>
        <w:t>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811EB" w:rsidRPr="005811EB" w:rsidRDefault="005811EB" w:rsidP="005811EB">
      <w:pPr>
        <w:spacing w:line="276" w:lineRule="auto"/>
        <w:ind w:firstLine="658"/>
        <w:rPr>
          <w:sz w:val="22"/>
          <w:szCs w:val="22"/>
        </w:rPr>
      </w:pPr>
      <w:r w:rsidRPr="005811EB">
        <w:rPr>
          <w:sz w:val="22"/>
          <w:szCs w:val="22"/>
        </w:rPr>
        <w:t>7.5.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5811EB" w:rsidRPr="005811EB" w:rsidRDefault="005811EB" w:rsidP="005811EB">
      <w:pPr>
        <w:spacing w:line="276" w:lineRule="auto"/>
        <w:ind w:firstLine="658"/>
        <w:rPr>
          <w:sz w:val="22"/>
          <w:szCs w:val="22"/>
        </w:rPr>
      </w:pPr>
      <w:r w:rsidRPr="005811EB">
        <w:rPr>
          <w:sz w:val="22"/>
          <w:szCs w:val="22"/>
        </w:rPr>
        <w:t>10 процентов цены Договора (этапа) в случае, если цена Договора (этапа) не превышает 3 млн. рублей;</w:t>
      </w:r>
    </w:p>
    <w:p w:rsidR="005811EB" w:rsidRPr="005811EB" w:rsidRDefault="005811EB" w:rsidP="005811EB">
      <w:pPr>
        <w:spacing w:line="276" w:lineRule="auto"/>
        <w:ind w:firstLine="658"/>
        <w:rPr>
          <w:sz w:val="22"/>
          <w:szCs w:val="22"/>
        </w:rPr>
      </w:pPr>
      <w:r w:rsidRPr="005811EB">
        <w:rPr>
          <w:sz w:val="22"/>
          <w:szCs w:val="22"/>
        </w:rPr>
        <w:t>7.6.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5811EB" w:rsidRPr="005811EB" w:rsidRDefault="005811EB" w:rsidP="005811EB">
      <w:pPr>
        <w:spacing w:line="276" w:lineRule="auto"/>
        <w:ind w:firstLine="658"/>
        <w:rPr>
          <w:sz w:val="22"/>
          <w:szCs w:val="22"/>
        </w:rPr>
      </w:pPr>
      <w:r w:rsidRPr="005811EB">
        <w:rPr>
          <w:sz w:val="22"/>
          <w:szCs w:val="22"/>
        </w:rPr>
        <w:t>1000 рублей, если цена Договора не превышает 3 млн. рублей;</w:t>
      </w:r>
    </w:p>
    <w:p w:rsidR="005811EB" w:rsidRPr="005811EB" w:rsidRDefault="005811EB" w:rsidP="005811EB">
      <w:pPr>
        <w:spacing w:line="276" w:lineRule="auto"/>
        <w:ind w:firstLine="658"/>
        <w:rPr>
          <w:sz w:val="22"/>
          <w:szCs w:val="22"/>
        </w:rPr>
      </w:pPr>
      <w:r w:rsidRPr="005811EB">
        <w:rPr>
          <w:sz w:val="22"/>
          <w:szCs w:val="22"/>
        </w:rPr>
        <w:t>7.7. Если Заказчик понес убытки, связанные с неисполнением или ненадлежащим исполнением обязательств по настоящему Договору, Исполнитель обязан возместить Заказчику перечисленные убытки в полном объеме сверх неустойки.</w:t>
      </w:r>
    </w:p>
    <w:p w:rsidR="005811EB" w:rsidRPr="005811EB" w:rsidRDefault="005811EB" w:rsidP="005811EB">
      <w:pPr>
        <w:spacing w:line="276" w:lineRule="auto"/>
        <w:ind w:firstLine="658"/>
        <w:rPr>
          <w:sz w:val="22"/>
          <w:szCs w:val="22"/>
        </w:rPr>
      </w:pPr>
      <w:r w:rsidRPr="005811EB">
        <w:rPr>
          <w:sz w:val="22"/>
          <w:szCs w:val="22"/>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811EB" w:rsidRPr="005811EB" w:rsidRDefault="005811EB" w:rsidP="005811EB">
      <w:pPr>
        <w:spacing w:line="276" w:lineRule="auto"/>
        <w:ind w:firstLine="658"/>
        <w:rPr>
          <w:sz w:val="22"/>
          <w:szCs w:val="22"/>
        </w:rPr>
      </w:pPr>
      <w:r w:rsidRPr="005811EB">
        <w:rPr>
          <w:sz w:val="22"/>
          <w:szCs w:val="22"/>
        </w:rPr>
        <w:t>1000 рублей, если цена Договора не превышает 3 млн. рублей (включительно);</w:t>
      </w:r>
    </w:p>
    <w:p w:rsidR="005811EB" w:rsidRPr="005811EB" w:rsidRDefault="005811EB" w:rsidP="005811EB">
      <w:pPr>
        <w:spacing w:line="276" w:lineRule="auto"/>
        <w:ind w:firstLine="658"/>
        <w:rPr>
          <w:sz w:val="22"/>
          <w:szCs w:val="22"/>
        </w:rPr>
      </w:pPr>
      <w:r w:rsidRPr="005811EB">
        <w:rPr>
          <w:sz w:val="22"/>
          <w:szCs w:val="22"/>
        </w:rPr>
        <w:t xml:space="preserve">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811EB" w:rsidRPr="005811EB" w:rsidRDefault="005811EB" w:rsidP="005811EB">
      <w:pPr>
        <w:spacing w:line="276" w:lineRule="auto"/>
        <w:ind w:firstLine="658"/>
        <w:rPr>
          <w:sz w:val="22"/>
          <w:szCs w:val="22"/>
        </w:rPr>
      </w:pPr>
      <w:r w:rsidRPr="005811EB">
        <w:rPr>
          <w:sz w:val="22"/>
          <w:szCs w:val="22"/>
        </w:rPr>
        <w:t>7.10. Уплата неустойки (пени, штрафа) не освобождает стороны от исполнения обязательств или устранения нарушений по настоящему Договору.</w:t>
      </w:r>
    </w:p>
    <w:p w:rsidR="005811EB" w:rsidRPr="005811EB" w:rsidRDefault="005811EB" w:rsidP="005811EB">
      <w:pPr>
        <w:spacing w:line="276" w:lineRule="auto"/>
        <w:ind w:firstLine="658"/>
        <w:rPr>
          <w:sz w:val="22"/>
          <w:szCs w:val="22"/>
        </w:rPr>
      </w:pPr>
      <w:r w:rsidRPr="005811EB">
        <w:rPr>
          <w:sz w:val="22"/>
          <w:szCs w:val="22"/>
        </w:rPr>
        <w:t>7.11. Окончание срока действия настоящего Договора не освобождает стороны от ответственности за нарушение его условий в период действия настоящего Договора.</w:t>
      </w:r>
    </w:p>
    <w:p w:rsidR="005811EB" w:rsidRPr="005811EB" w:rsidRDefault="005811EB" w:rsidP="005811EB">
      <w:pPr>
        <w:spacing w:line="276" w:lineRule="auto"/>
        <w:ind w:firstLine="658"/>
        <w:rPr>
          <w:sz w:val="22"/>
          <w:szCs w:val="22"/>
        </w:rPr>
      </w:pPr>
      <w:r w:rsidRPr="005811EB">
        <w:rPr>
          <w:sz w:val="22"/>
          <w:szCs w:val="22"/>
        </w:rPr>
        <w:t>7.12. В случае нарушения принятых по настоящему Договору обязательств, а также во всем остальном, что не предусмотрено Договором, стороны руководствуются действующим законодательством Российской Федерации.</w:t>
      </w:r>
    </w:p>
    <w:p w:rsidR="005811EB" w:rsidRPr="005811EB" w:rsidRDefault="005811EB" w:rsidP="005811EB">
      <w:pPr>
        <w:spacing w:line="276" w:lineRule="auto"/>
        <w:ind w:firstLine="658"/>
        <w:rPr>
          <w:sz w:val="22"/>
          <w:szCs w:val="22"/>
        </w:rPr>
      </w:pPr>
      <w:r w:rsidRPr="005811EB">
        <w:rPr>
          <w:sz w:val="22"/>
          <w:szCs w:val="22"/>
        </w:rPr>
        <w:t>7.13. Оплата Договора может быть осуществлена путем выплаты Исполнителю Договора суммы, уменьшенной на сумму неустойки (пеней, штрафов).</w:t>
      </w:r>
    </w:p>
    <w:p w:rsidR="005811EB" w:rsidRPr="005811EB" w:rsidRDefault="005811EB" w:rsidP="005811EB">
      <w:pPr>
        <w:spacing w:line="276" w:lineRule="auto"/>
        <w:ind w:firstLine="658"/>
        <w:rPr>
          <w:sz w:val="22"/>
          <w:szCs w:val="22"/>
        </w:rPr>
      </w:pPr>
      <w:r w:rsidRPr="005811EB">
        <w:rPr>
          <w:sz w:val="22"/>
          <w:szCs w:val="22"/>
        </w:rPr>
        <w:t>7.14.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811EB" w:rsidRPr="005811EB" w:rsidRDefault="005811EB" w:rsidP="005811EB">
      <w:pPr>
        <w:spacing w:line="276" w:lineRule="auto"/>
        <w:ind w:firstLine="658"/>
        <w:rPr>
          <w:sz w:val="22"/>
          <w:szCs w:val="22"/>
        </w:rPr>
      </w:pPr>
      <w:r w:rsidRPr="005811EB">
        <w:rPr>
          <w:sz w:val="22"/>
          <w:szCs w:val="22"/>
        </w:rPr>
        <w:t>7.15.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811EB" w:rsidRPr="005811EB" w:rsidRDefault="005811EB" w:rsidP="005811EB">
      <w:pPr>
        <w:spacing w:line="276" w:lineRule="auto"/>
        <w:ind w:firstLine="658"/>
        <w:rPr>
          <w:sz w:val="22"/>
          <w:szCs w:val="22"/>
        </w:rPr>
      </w:pPr>
      <w:r w:rsidRPr="005811EB">
        <w:rPr>
          <w:sz w:val="22"/>
          <w:szCs w:val="22"/>
        </w:rPr>
        <w:t>7.16.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5811EB" w:rsidRPr="005811EB" w:rsidRDefault="005811EB" w:rsidP="005811EB">
      <w:pPr>
        <w:spacing w:line="276" w:lineRule="auto"/>
        <w:ind w:firstLine="658"/>
        <w:rPr>
          <w:sz w:val="22"/>
          <w:szCs w:val="22"/>
        </w:rPr>
      </w:pPr>
      <w:r w:rsidRPr="005811EB">
        <w:rPr>
          <w:sz w:val="22"/>
          <w:szCs w:val="22"/>
        </w:rPr>
        <w:t>7.17. Срок гарантии качества выполненных работ 36 месяцев с момента подписания актов о приемке выполненных работ (форма КС - 2) и справки о стоимости выполненных работ (форма КС - 3).</w:t>
      </w:r>
    </w:p>
    <w:p w:rsidR="005811EB" w:rsidRPr="005811EB" w:rsidRDefault="005811EB" w:rsidP="005811EB">
      <w:pPr>
        <w:spacing w:line="276" w:lineRule="auto"/>
        <w:ind w:firstLine="658"/>
        <w:rPr>
          <w:sz w:val="22"/>
          <w:szCs w:val="22"/>
        </w:rPr>
      </w:pPr>
    </w:p>
    <w:p w:rsidR="005811EB" w:rsidRPr="005811EB" w:rsidRDefault="005811EB" w:rsidP="005811EB">
      <w:pPr>
        <w:ind w:right="-16"/>
        <w:jc w:val="center"/>
        <w:rPr>
          <w:b/>
          <w:sz w:val="22"/>
          <w:szCs w:val="22"/>
        </w:rPr>
      </w:pPr>
      <w:r w:rsidRPr="005811EB">
        <w:rPr>
          <w:b/>
          <w:sz w:val="22"/>
          <w:szCs w:val="22"/>
        </w:rPr>
        <w:t>8. Непреодолимая сила (форс-мажорные обстоятельства)</w:t>
      </w:r>
    </w:p>
    <w:p w:rsidR="005811EB" w:rsidRPr="005811EB" w:rsidRDefault="005811EB" w:rsidP="005811EB">
      <w:pPr>
        <w:ind w:right="-16" w:firstLine="540"/>
        <w:rPr>
          <w:sz w:val="22"/>
          <w:szCs w:val="22"/>
        </w:rPr>
      </w:pPr>
      <w:r w:rsidRPr="005811EB">
        <w:rPr>
          <w:sz w:val="22"/>
          <w:szCs w:val="22"/>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5811EB" w:rsidRPr="005811EB" w:rsidRDefault="005811EB" w:rsidP="005811EB">
      <w:pPr>
        <w:ind w:right="-16" w:firstLine="540"/>
        <w:rPr>
          <w:sz w:val="22"/>
          <w:szCs w:val="22"/>
        </w:rPr>
      </w:pPr>
      <w:r w:rsidRPr="005811EB">
        <w:rPr>
          <w:sz w:val="22"/>
          <w:szCs w:val="22"/>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742548" w:rsidRDefault="00742548" w:rsidP="00742548">
      <w:pPr>
        <w:ind w:right="-16"/>
        <w:rPr>
          <w:b/>
          <w:sz w:val="22"/>
          <w:szCs w:val="22"/>
        </w:rPr>
      </w:pPr>
    </w:p>
    <w:p w:rsidR="00742548" w:rsidRDefault="00742548" w:rsidP="00742548">
      <w:pPr>
        <w:ind w:right="-16"/>
        <w:rPr>
          <w:b/>
          <w:sz w:val="22"/>
          <w:szCs w:val="22"/>
        </w:rPr>
      </w:pPr>
    </w:p>
    <w:p w:rsidR="00742548" w:rsidRDefault="00742548" w:rsidP="00742548">
      <w:pPr>
        <w:ind w:right="-16"/>
        <w:rPr>
          <w:b/>
          <w:sz w:val="22"/>
          <w:szCs w:val="22"/>
        </w:rPr>
      </w:pPr>
    </w:p>
    <w:p w:rsidR="005811EB" w:rsidRPr="005811EB" w:rsidRDefault="005811EB" w:rsidP="005811EB">
      <w:pPr>
        <w:ind w:right="-16"/>
        <w:jc w:val="center"/>
        <w:rPr>
          <w:b/>
          <w:sz w:val="22"/>
          <w:szCs w:val="22"/>
        </w:rPr>
      </w:pPr>
      <w:r w:rsidRPr="005811EB">
        <w:rPr>
          <w:b/>
          <w:sz w:val="22"/>
          <w:szCs w:val="22"/>
        </w:rPr>
        <w:lastRenderedPageBreak/>
        <w:t>9. Срок действия Договора</w:t>
      </w:r>
    </w:p>
    <w:p w:rsidR="005811EB" w:rsidRPr="005811EB" w:rsidRDefault="005811EB" w:rsidP="005811EB">
      <w:pPr>
        <w:ind w:right="-16" w:firstLine="540"/>
        <w:rPr>
          <w:sz w:val="22"/>
          <w:szCs w:val="22"/>
        </w:rPr>
      </w:pPr>
      <w:r w:rsidRPr="005811EB">
        <w:rPr>
          <w:sz w:val="22"/>
          <w:szCs w:val="22"/>
        </w:rPr>
        <w:t xml:space="preserve">9.1.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5811EB" w:rsidRPr="005811EB" w:rsidRDefault="005811EB" w:rsidP="005811EB">
      <w:pPr>
        <w:ind w:right="-16" w:firstLine="540"/>
        <w:rPr>
          <w:sz w:val="22"/>
          <w:szCs w:val="22"/>
        </w:rPr>
      </w:pPr>
      <w:r w:rsidRPr="005811EB">
        <w:rPr>
          <w:sz w:val="22"/>
          <w:szCs w:val="22"/>
        </w:rPr>
        <w:t>9.2. Настоящий Договор может быть расторгнут досрочно:</w:t>
      </w:r>
    </w:p>
    <w:p w:rsidR="005811EB" w:rsidRPr="005811EB" w:rsidRDefault="005811EB" w:rsidP="005811EB">
      <w:pPr>
        <w:ind w:right="-16" w:firstLine="540"/>
        <w:rPr>
          <w:sz w:val="22"/>
          <w:szCs w:val="22"/>
        </w:rPr>
      </w:pPr>
      <w:r w:rsidRPr="005811EB">
        <w:rPr>
          <w:sz w:val="22"/>
          <w:szCs w:val="22"/>
        </w:rPr>
        <w:t>1)    по письменному соглашению Сторон;</w:t>
      </w:r>
    </w:p>
    <w:p w:rsidR="005811EB" w:rsidRPr="005811EB" w:rsidRDefault="005811EB" w:rsidP="005811EB">
      <w:pPr>
        <w:ind w:right="-16" w:firstLine="540"/>
        <w:rPr>
          <w:sz w:val="22"/>
          <w:szCs w:val="22"/>
        </w:rPr>
      </w:pPr>
      <w:r w:rsidRPr="005811EB">
        <w:rPr>
          <w:sz w:val="22"/>
          <w:szCs w:val="22"/>
        </w:rPr>
        <w:t>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5811EB" w:rsidRPr="005811EB" w:rsidRDefault="005811EB" w:rsidP="005811EB">
      <w:pPr>
        <w:ind w:right="-16" w:firstLine="540"/>
        <w:rPr>
          <w:sz w:val="22"/>
          <w:szCs w:val="22"/>
        </w:rPr>
      </w:pPr>
      <w:r w:rsidRPr="005811EB">
        <w:rPr>
          <w:sz w:val="22"/>
          <w:szCs w:val="22"/>
        </w:rPr>
        <w:t>3)    в иных случаях, предусмотренных Законом или соглашением Сторон.</w:t>
      </w:r>
    </w:p>
    <w:p w:rsidR="005811EB" w:rsidRPr="005811EB" w:rsidRDefault="005811EB" w:rsidP="005811EB">
      <w:pPr>
        <w:ind w:right="-16" w:firstLine="540"/>
        <w:rPr>
          <w:sz w:val="22"/>
          <w:szCs w:val="22"/>
        </w:rPr>
      </w:pPr>
    </w:p>
    <w:p w:rsidR="005811EB" w:rsidRPr="005811EB" w:rsidRDefault="005811EB" w:rsidP="005811EB">
      <w:pPr>
        <w:ind w:right="-16"/>
        <w:jc w:val="center"/>
        <w:rPr>
          <w:b/>
          <w:sz w:val="22"/>
          <w:szCs w:val="22"/>
        </w:rPr>
      </w:pPr>
      <w:r w:rsidRPr="005811EB">
        <w:rPr>
          <w:b/>
          <w:sz w:val="22"/>
          <w:szCs w:val="22"/>
        </w:rPr>
        <w:t>10. Порядок разрешения споров</w:t>
      </w:r>
    </w:p>
    <w:p w:rsidR="005811EB" w:rsidRPr="005811EB" w:rsidRDefault="005811EB" w:rsidP="005811EB">
      <w:pPr>
        <w:ind w:right="-16" w:firstLine="540"/>
        <w:rPr>
          <w:sz w:val="22"/>
          <w:szCs w:val="22"/>
        </w:rPr>
      </w:pPr>
      <w:r w:rsidRPr="005811EB">
        <w:rPr>
          <w:sz w:val="22"/>
          <w:szCs w:val="22"/>
        </w:rPr>
        <w:t>10.1. Все споры и разногласия, которые могут возникнуть между Сторонами, будут разрешаться путем переговоров.</w:t>
      </w:r>
    </w:p>
    <w:p w:rsidR="005811EB" w:rsidRDefault="005811EB" w:rsidP="005811EB">
      <w:pPr>
        <w:ind w:right="-16" w:firstLine="540"/>
        <w:rPr>
          <w:sz w:val="22"/>
          <w:szCs w:val="22"/>
        </w:rPr>
      </w:pPr>
      <w:r w:rsidRPr="005811EB">
        <w:rPr>
          <w:sz w:val="22"/>
          <w:szCs w:val="22"/>
        </w:rPr>
        <w:t>10.2. В случае невозможности урегулирования споров путем переговоров между Сторонами, они подлежат разрешению в арбитражном суде Республики Башкортостан в соответствии с действующим Законодательством.</w:t>
      </w:r>
    </w:p>
    <w:p w:rsidR="00742548" w:rsidRDefault="00742548" w:rsidP="00742548">
      <w:pPr>
        <w:tabs>
          <w:tab w:val="left" w:pos="-284"/>
        </w:tabs>
        <w:ind w:right="-142"/>
        <w:rPr>
          <w:sz w:val="22"/>
          <w:szCs w:val="22"/>
        </w:rPr>
      </w:pPr>
    </w:p>
    <w:p w:rsidR="00742548" w:rsidRDefault="00742548" w:rsidP="00742548">
      <w:pPr>
        <w:tabs>
          <w:tab w:val="left" w:pos="-284"/>
        </w:tabs>
        <w:ind w:left="-284" w:right="-142"/>
        <w:jc w:val="center"/>
        <w:rPr>
          <w:b/>
          <w:bCs/>
          <w:sz w:val="22"/>
          <w:szCs w:val="22"/>
        </w:rPr>
      </w:pPr>
      <w:r>
        <w:rPr>
          <w:b/>
          <w:bCs/>
          <w:sz w:val="22"/>
          <w:szCs w:val="22"/>
        </w:rPr>
        <w:t>11. Антикоррупционная оговорка</w:t>
      </w:r>
    </w:p>
    <w:p w:rsidR="00742548" w:rsidRDefault="00742548" w:rsidP="00742548">
      <w:pPr>
        <w:tabs>
          <w:tab w:val="left" w:pos="-284"/>
        </w:tabs>
        <w:ind w:left="-284" w:right="-142"/>
        <w:jc w:val="center"/>
        <w:rPr>
          <w:b/>
          <w:bCs/>
          <w:sz w:val="22"/>
          <w:szCs w:val="22"/>
        </w:rPr>
      </w:pPr>
    </w:p>
    <w:p w:rsidR="00742548" w:rsidRDefault="00742548" w:rsidP="00742548">
      <w:pPr>
        <w:ind w:right="-142"/>
        <w:rPr>
          <w:sz w:val="22"/>
          <w:szCs w:val="22"/>
        </w:rPr>
      </w:pPr>
      <w:r>
        <w:rPr>
          <w:sz w:val="22"/>
          <w:szCs w:val="22"/>
        </w:rPr>
        <w:t xml:space="preserve">               11.1.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742548" w:rsidRDefault="00742548" w:rsidP="00742548">
      <w:pPr>
        <w:ind w:right="-142"/>
        <w:rPr>
          <w:sz w:val="22"/>
          <w:szCs w:val="22"/>
        </w:rPr>
      </w:pPr>
      <w:r>
        <w:rPr>
          <w:sz w:val="22"/>
          <w:szCs w:val="22"/>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742548" w:rsidRDefault="00742548" w:rsidP="00742548">
      <w:pPr>
        <w:ind w:right="-142"/>
        <w:rPr>
          <w:sz w:val="22"/>
          <w:szCs w:val="22"/>
        </w:rPr>
      </w:pPr>
      <w:r>
        <w:rPr>
          <w:sz w:val="22"/>
          <w:szCs w:val="22"/>
        </w:rPr>
        <w:t xml:space="preserve">              11.2. В случае возникновения у стороны подозрений, что произошло или может произойти нарушение п. 8.1 Договора, она обязуется незамедлительно уведомить другую сторону в письменной форме. В уведомлении необходимо указать факты и (или) предоставить материалы, подтверждающие или дающие основание предполагать, что произошло или может произойти нарушение.</w:t>
      </w:r>
    </w:p>
    <w:p w:rsidR="00742548" w:rsidRDefault="00742548" w:rsidP="00742548">
      <w:pPr>
        <w:ind w:right="-142"/>
        <w:rPr>
          <w:sz w:val="22"/>
          <w:szCs w:val="22"/>
        </w:rPr>
      </w:pPr>
      <w:r>
        <w:rPr>
          <w:sz w:val="22"/>
          <w:szCs w:val="22"/>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742548" w:rsidRDefault="00742548" w:rsidP="00742548">
      <w:pPr>
        <w:ind w:right="-142"/>
        <w:rPr>
          <w:sz w:val="22"/>
          <w:szCs w:val="22"/>
        </w:rPr>
      </w:pPr>
      <w:r>
        <w:rPr>
          <w:sz w:val="22"/>
          <w:szCs w:val="22"/>
        </w:rPr>
        <w:t xml:space="preserve">              11.3.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742548" w:rsidRDefault="00742548" w:rsidP="00742548">
      <w:pPr>
        <w:ind w:right="-142"/>
        <w:rPr>
          <w:sz w:val="22"/>
          <w:szCs w:val="22"/>
        </w:rPr>
      </w:pPr>
      <w:r>
        <w:rPr>
          <w:sz w:val="22"/>
          <w:szCs w:val="22"/>
        </w:rPr>
        <w:t xml:space="preserve">             11.4.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742548" w:rsidRPr="005811EB" w:rsidRDefault="00742548" w:rsidP="005811EB">
      <w:pPr>
        <w:ind w:right="-16" w:firstLine="540"/>
        <w:rPr>
          <w:sz w:val="22"/>
          <w:szCs w:val="22"/>
        </w:rPr>
      </w:pPr>
    </w:p>
    <w:p w:rsidR="005811EB" w:rsidRPr="005811EB" w:rsidRDefault="005811EB" w:rsidP="005811EB">
      <w:pPr>
        <w:ind w:right="-16" w:firstLine="720"/>
        <w:jc w:val="center"/>
        <w:rPr>
          <w:b/>
          <w:sz w:val="22"/>
          <w:szCs w:val="22"/>
        </w:rPr>
      </w:pPr>
      <w:r w:rsidRPr="005811EB">
        <w:rPr>
          <w:b/>
          <w:sz w:val="22"/>
          <w:szCs w:val="22"/>
        </w:rPr>
        <w:t>1</w:t>
      </w:r>
      <w:r w:rsidR="00742548">
        <w:rPr>
          <w:b/>
          <w:sz w:val="22"/>
          <w:szCs w:val="22"/>
        </w:rPr>
        <w:t>2</w:t>
      </w:r>
      <w:r w:rsidRPr="005811EB">
        <w:rPr>
          <w:b/>
          <w:sz w:val="22"/>
          <w:szCs w:val="22"/>
        </w:rPr>
        <w:t>. Заключительные положения</w:t>
      </w:r>
    </w:p>
    <w:p w:rsidR="005811EB" w:rsidRPr="005811EB" w:rsidRDefault="005811EB" w:rsidP="005811EB">
      <w:pPr>
        <w:ind w:firstLine="567"/>
        <w:rPr>
          <w:sz w:val="22"/>
          <w:szCs w:val="22"/>
        </w:rPr>
      </w:pPr>
      <w:r w:rsidRPr="005811EB">
        <w:rPr>
          <w:sz w:val="22"/>
          <w:szCs w:val="22"/>
        </w:rPr>
        <w:t>1</w:t>
      </w:r>
      <w:r w:rsidR="00742548">
        <w:rPr>
          <w:sz w:val="22"/>
          <w:szCs w:val="22"/>
        </w:rPr>
        <w:t>2</w:t>
      </w:r>
      <w:r w:rsidRPr="005811EB">
        <w:rPr>
          <w:sz w:val="22"/>
          <w:szCs w:val="22"/>
        </w:rPr>
        <w:t xml:space="preserve">.1. </w:t>
      </w:r>
      <w:bookmarkStart w:id="23" w:name="sub_951"/>
      <w:r w:rsidRPr="005811EB">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811EB" w:rsidRPr="005811EB" w:rsidRDefault="005811EB" w:rsidP="005811EB">
      <w:pPr>
        <w:autoSpaceDE w:val="0"/>
        <w:autoSpaceDN w:val="0"/>
        <w:adjustRightInd w:val="0"/>
        <w:ind w:firstLine="567"/>
        <w:rPr>
          <w:sz w:val="22"/>
          <w:szCs w:val="22"/>
        </w:rPr>
      </w:pPr>
      <w:bookmarkStart w:id="24" w:name="sub_95111"/>
      <w:bookmarkEnd w:id="23"/>
      <w:r w:rsidRPr="005811EB">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bookmarkStart w:id="25" w:name="sub_95112"/>
    <w:bookmarkEnd w:id="24"/>
    <w:p w:rsidR="005811EB" w:rsidRPr="005811EB" w:rsidRDefault="00AA4580" w:rsidP="005811EB">
      <w:pPr>
        <w:autoSpaceDE w:val="0"/>
        <w:autoSpaceDN w:val="0"/>
        <w:adjustRightInd w:val="0"/>
        <w:ind w:firstLine="567"/>
        <w:rPr>
          <w:sz w:val="22"/>
          <w:szCs w:val="22"/>
        </w:rPr>
      </w:pPr>
      <w:r w:rsidRPr="005811EB">
        <w:rPr>
          <w:sz w:val="22"/>
          <w:szCs w:val="22"/>
        </w:rPr>
        <w:fldChar w:fldCharType="begin"/>
      </w:r>
      <w:r w:rsidR="005811EB" w:rsidRPr="005811EB">
        <w:rPr>
          <w:sz w:val="22"/>
          <w:szCs w:val="22"/>
        </w:rPr>
        <w:instrText>HYPERLINK "garantF1://71264088.0"</w:instrText>
      </w:r>
      <w:r w:rsidRPr="005811EB">
        <w:rPr>
          <w:sz w:val="22"/>
          <w:szCs w:val="22"/>
        </w:rPr>
        <w:fldChar w:fldCharType="separate"/>
      </w:r>
      <w:r w:rsidR="005811EB" w:rsidRPr="005811EB">
        <w:rPr>
          <w:sz w:val="22"/>
          <w:szCs w:val="22"/>
        </w:rPr>
        <w:t>б)</w:t>
      </w:r>
      <w:r w:rsidRPr="005811EB">
        <w:rPr>
          <w:sz w:val="22"/>
          <w:szCs w:val="22"/>
        </w:rPr>
        <w:fldChar w:fldCharType="end"/>
      </w:r>
      <w:r w:rsidR="005811EB" w:rsidRPr="005811EB">
        <w:rPr>
          <w:sz w:val="22"/>
          <w:szCs w:val="22"/>
        </w:rPr>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3" w:history="1">
        <w:r w:rsidR="005811EB" w:rsidRPr="005811EB">
          <w:rPr>
            <w:sz w:val="22"/>
            <w:szCs w:val="22"/>
          </w:rPr>
          <w:t>бюджетного законодательства</w:t>
        </w:r>
      </w:hyperlink>
      <w:r w:rsidR="005811EB" w:rsidRPr="005811EB">
        <w:rPr>
          <w:sz w:val="22"/>
          <w:szCs w:val="22"/>
        </w:rPr>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bookmarkEnd w:id="25"/>
    <w:p w:rsidR="005811EB" w:rsidRPr="005811EB" w:rsidRDefault="005811EB" w:rsidP="005811EB">
      <w:pPr>
        <w:ind w:right="-16" w:firstLine="540"/>
        <w:rPr>
          <w:sz w:val="22"/>
          <w:szCs w:val="22"/>
        </w:rPr>
      </w:pPr>
      <w:r w:rsidRPr="005811EB">
        <w:rPr>
          <w:sz w:val="22"/>
          <w:szCs w:val="22"/>
        </w:rPr>
        <w:t>1</w:t>
      </w:r>
      <w:r w:rsidR="00742548">
        <w:rPr>
          <w:sz w:val="22"/>
          <w:szCs w:val="22"/>
        </w:rPr>
        <w:t>2</w:t>
      </w:r>
      <w:r w:rsidRPr="005811EB">
        <w:rPr>
          <w:sz w:val="22"/>
          <w:szCs w:val="22"/>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5811EB" w:rsidRPr="005811EB" w:rsidRDefault="005811EB" w:rsidP="005811EB">
      <w:pPr>
        <w:ind w:right="-16" w:firstLine="540"/>
        <w:rPr>
          <w:sz w:val="22"/>
          <w:szCs w:val="22"/>
        </w:rPr>
      </w:pPr>
      <w:r w:rsidRPr="005811EB">
        <w:rPr>
          <w:sz w:val="22"/>
          <w:szCs w:val="22"/>
        </w:rPr>
        <w:lastRenderedPageBreak/>
        <w:t>1</w:t>
      </w:r>
      <w:r w:rsidR="00742548">
        <w:rPr>
          <w:sz w:val="22"/>
          <w:szCs w:val="22"/>
        </w:rPr>
        <w:t>2</w:t>
      </w:r>
      <w:r w:rsidRPr="005811EB">
        <w:rPr>
          <w:sz w:val="22"/>
          <w:szCs w:val="22"/>
        </w:rPr>
        <w:t>.3. Не допускается уступка стороной Договора (кредитором) прав требования, возникших из Договора без предварительного письменного согласия другой стороны (должника) в обязательстве (п.2. ст.382 ГК РФ).</w:t>
      </w:r>
    </w:p>
    <w:p w:rsidR="005811EB" w:rsidRPr="005811EB" w:rsidRDefault="005811EB" w:rsidP="005811EB">
      <w:pPr>
        <w:ind w:right="-16" w:firstLine="540"/>
        <w:rPr>
          <w:sz w:val="22"/>
          <w:szCs w:val="22"/>
        </w:rPr>
      </w:pPr>
      <w:r w:rsidRPr="005811EB">
        <w:rPr>
          <w:sz w:val="22"/>
          <w:szCs w:val="22"/>
        </w:rPr>
        <w:t>1</w:t>
      </w:r>
      <w:r w:rsidR="00742548">
        <w:rPr>
          <w:sz w:val="22"/>
          <w:szCs w:val="22"/>
        </w:rPr>
        <w:t>2</w:t>
      </w:r>
      <w:r w:rsidRPr="005811EB">
        <w:rPr>
          <w:sz w:val="22"/>
          <w:szCs w:val="22"/>
        </w:rPr>
        <w:t xml:space="preserve">.4.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rsidR="005811EB" w:rsidRPr="005811EB" w:rsidRDefault="005811EB" w:rsidP="005811EB">
      <w:pPr>
        <w:ind w:right="-16" w:firstLine="540"/>
        <w:rPr>
          <w:b/>
          <w:bCs/>
          <w:sz w:val="22"/>
          <w:szCs w:val="22"/>
        </w:rPr>
      </w:pPr>
      <w:r w:rsidRPr="005811EB">
        <w:rPr>
          <w:sz w:val="22"/>
          <w:szCs w:val="22"/>
        </w:rPr>
        <w:t>1</w:t>
      </w:r>
      <w:r w:rsidR="00742548">
        <w:rPr>
          <w:sz w:val="22"/>
          <w:szCs w:val="22"/>
        </w:rPr>
        <w:t>2</w:t>
      </w:r>
      <w:r w:rsidRPr="005811EB">
        <w:rPr>
          <w:sz w:val="22"/>
          <w:szCs w:val="22"/>
        </w:rPr>
        <w:t>.5. Настоящий Договор составлен в 2-х (двух) подлинных экземплярах, имеющих одинаковую юридическую силу, по одному для каждой из Сторон.</w:t>
      </w:r>
    </w:p>
    <w:p w:rsidR="005811EB" w:rsidRPr="005811EB" w:rsidRDefault="005811EB" w:rsidP="005811EB">
      <w:pPr>
        <w:ind w:firstLine="540"/>
        <w:jc w:val="center"/>
        <w:rPr>
          <w:b/>
          <w:bCs/>
          <w:sz w:val="22"/>
          <w:szCs w:val="22"/>
        </w:rPr>
      </w:pPr>
    </w:p>
    <w:p w:rsidR="005811EB" w:rsidRPr="005811EB" w:rsidRDefault="005811EB" w:rsidP="005811EB">
      <w:pPr>
        <w:ind w:firstLine="540"/>
        <w:jc w:val="center"/>
        <w:rPr>
          <w:b/>
          <w:bCs/>
          <w:sz w:val="22"/>
          <w:szCs w:val="22"/>
        </w:rPr>
      </w:pPr>
      <w:r w:rsidRPr="005811EB">
        <w:rPr>
          <w:b/>
          <w:bCs/>
          <w:sz w:val="22"/>
          <w:szCs w:val="22"/>
        </w:rPr>
        <w:t>12. Адреса, реквизиты и подписи Сторон</w:t>
      </w:r>
    </w:p>
    <w:p w:rsidR="005811EB" w:rsidRPr="005811EB" w:rsidRDefault="005811EB" w:rsidP="005811EB">
      <w:pPr>
        <w:ind w:firstLine="540"/>
        <w:jc w:val="center"/>
        <w:rPr>
          <w:b/>
          <w:b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528"/>
      </w:tblGrid>
      <w:tr w:rsidR="005811EB" w:rsidRPr="005811EB" w:rsidTr="008556A3">
        <w:trPr>
          <w:trHeight w:val="3777"/>
        </w:trPr>
        <w:tc>
          <w:tcPr>
            <w:tcW w:w="4962" w:type="dxa"/>
          </w:tcPr>
          <w:p w:rsidR="005811EB" w:rsidRPr="005811EB" w:rsidRDefault="005811EB" w:rsidP="0020638B">
            <w:pPr>
              <w:pStyle w:val="ConsPlusNormal"/>
              <w:widowControl/>
              <w:ind w:left="34" w:right="34" w:firstLine="0"/>
              <w:jc w:val="center"/>
              <w:rPr>
                <w:rFonts w:ascii="Times New Roman" w:hAnsi="Times New Roman" w:cs="Times New Roman"/>
                <w:sz w:val="22"/>
                <w:szCs w:val="22"/>
              </w:rPr>
            </w:pPr>
            <w:r w:rsidRPr="005811EB">
              <w:rPr>
                <w:rFonts w:ascii="Times New Roman" w:hAnsi="Times New Roman" w:cs="Times New Roman"/>
                <w:sz w:val="22"/>
                <w:szCs w:val="22"/>
              </w:rPr>
              <w:t>ЗАКАЗЧИК:</w:t>
            </w:r>
          </w:p>
          <w:p w:rsidR="005811EB" w:rsidRPr="005811EB" w:rsidRDefault="005811EB" w:rsidP="0020638B">
            <w:pPr>
              <w:ind w:left="34" w:right="34"/>
              <w:jc w:val="left"/>
              <w:rPr>
                <w:sz w:val="22"/>
                <w:szCs w:val="22"/>
              </w:rPr>
            </w:pPr>
            <w:r w:rsidRPr="005811EB">
              <w:rPr>
                <w:b/>
                <w:sz w:val="22"/>
                <w:szCs w:val="22"/>
              </w:rPr>
              <w:t>МАДОУ  д/с  № 30 «Журавушка»</w:t>
            </w:r>
            <w:r w:rsidRPr="005811EB">
              <w:rPr>
                <w:sz w:val="22"/>
                <w:szCs w:val="22"/>
              </w:rPr>
              <w:t xml:space="preserve">                                </w:t>
            </w:r>
            <w:smartTag w:uri="urn:schemas-microsoft-com:office:smarttags" w:element="metricconverter">
              <w:smartTagPr>
                <w:attr w:name="ProductID" w:val="453300, г"/>
              </w:smartTagPr>
              <w:r w:rsidRPr="005811EB">
                <w:rPr>
                  <w:sz w:val="22"/>
                  <w:szCs w:val="22"/>
                </w:rPr>
                <w:t>453300, г</w:t>
              </w:r>
            </w:smartTag>
            <w:r w:rsidRPr="005811EB">
              <w:rPr>
                <w:sz w:val="22"/>
                <w:szCs w:val="22"/>
              </w:rPr>
              <w:t>. Кумертау, ул. Логовая, 14</w:t>
            </w:r>
          </w:p>
          <w:p w:rsidR="005811EB" w:rsidRPr="005811EB" w:rsidRDefault="005811EB" w:rsidP="0020638B">
            <w:pPr>
              <w:ind w:left="34" w:right="34"/>
              <w:rPr>
                <w:sz w:val="22"/>
                <w:szCs w:val="22"/>
              </w:rPr>
            </w:pPr>
            <w:r w:rsidRPr="005811EB">
              <w:rPr>
                <w:sz w:val="22"/>
                <w:szCs w:val="22"/>
              </w:rPr>
              <w:t>ИНН 0262010262, КПП 026201001</w:t>
            </w:r>
          </w:p>
          <w:p w:rsidR="005811EB" w:rsidRPr="005811EB" w:rsidRDefault="005811EB" w:rsidP="0020638B">
            <w:pPr>
              <w:ind w:left="34" w:right="34"/>
              <w:rPr>
                <w:sz w:val="22"/>
                <w:szCs w:val="22"/>
              </w:rPr>
            </w:pPr>
            <w:r w:rsidRPr="005811EB">
              <w:rPr>
                <w:sz w:val="22"/>
                <w:szCs w:val="22"/>
              </w:rPr>
              <w:t>р/с 40102810045370000067  БИК 018073401 к/с 03234643807230000100</w:t>
            </w:r>
          </w:p>
          <w:p w:rsidR="005811EB" w:rsidRPr="005811EB" w:rsidRDefault="005811EB" w:rsidP="0020638B">
            <w:pPr>
              <w:ind w:left="34" w:right="34"/>
              <w:rPr>
                <w:sz w:val="22"/>
                <w:szCs w:val="22"/>
              </w:rPr>
            </w:pPr>
            <w:r w:rsidRPr="005811EB">
              <w:rPr>
                <w:sz w:val="22"/>
                <w:szCs w:val="22"/>
              </w:rPr>
              <w:t>в Отделение -  НБ РЕСПУБЛИКА БАШКОРТОСТАН БАНКА РОССИИ//УФК по Республике Башкортостан г.Уфа</w:t>
            </w:r>
          </w:p>
          <w:p w:rsidR="005811EB" w:rsidRPr="005811EB" w:rsidRDefault="005811EB" w:rsidP="0020638B">
            <w:pPr>
              <w:ind w:left="34" w:right="34"/>
              <w:rPr>
                <w:sz w:val="22"/>
                <w:szCs w:val="22"/>
              </w:rPr>
            </w:pPr>
            <w:r w:rsidRPr="005811EB">
              <w:rPr>
                <w:sz w:val="22"/>
                <w:szCs w:val="22"/>
              </w:rPr>
              <w:t>ФУ Администрации ГО г.Кумертау РБ         (МАДОУ  д/с  № 30 «Журавушка»                                л/сч  31170070480)</w:t>
            </w:r>
          </w:p>
          <w:p w:rsidR="005811EB" w:rsidRPr="005811EB" w:rsidRDefault="005811EB" w:rsidP="0020638B">
            <w:pPr>
              <w:pStyle w:val="ConsPlusNormal"/>
              <w:widowControl/>
              <w:ind w:firstLine="0"/>
              <w:rPr>
                <w:rFonts w:ascii="Times New Roman" w:hAnsi="Times New Roman" w:cs="Times New Roman"/>
                <w:sz w:val="22"/>
                <w:szCs w:val="22"/>
              </w:rPr>
            </w:pPr>
          </w:p>
          <w:p w:rsidR="005811EB" w:rsidRPr="005811EB" w:rsidRDefault="005811EB" w:rsidP="0020638B">
            <w:pPr>
              <w:pStyle w:val="ConsPlusNormal"/>
              <w:widowControl/>
              <w:tabs>
                <w:tab w:val="left" w:pos="2025"/>
              </w:tabs>
              <w:ind w:firstLine="0"/>
              <w:rPr>
                <w:rFonts w:ascii="Times New Roman" w:hAnsi="Times New Roman" w:cs="Times New Roman"/>
                <w:sz w:val="22"/>
                <w:szCs w:val="22"/>
              </w:rPr>
            </w:pPr>
            <w:r w:rsidRPr="005811EB">
              <w:rPr>
                <w:rFonts w:ascii="Times New Roman" w:hAnsi="Times New Roman" w:cs="Times New Roman"/>
                <w:sz w:val="22"/>
                <w:szCs w:val="22"/>
              </w:rPr>
              <w:t>________________________/Туктарова Ф.Р./</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 xml:space="preserve"> М.П.</w:t>
            </w:r>
          </w:p>
        </w:tc>
        <w:tc>
          <w:tcPr>
            <w:tcW w:w="5528" w:type="dxa"/>
          </w:tcPr>
          <w:p w:rsidR="005811EB" w:rsidRPr="005811EB" w:rsidRDefault="005811EB" w:rsidP="0020638B">
            <w:pPr>
              <w:pStyle w:val="ConsPlusNormal"/>
              <w:widowControl/>
              <w:tabs>
                <w:tab w:val="left" w:pos="2025"/>
              </w:tabs>
              <w:ind w:firstLine="0"/>
              <w:jc w:val="center"/>
              <w:rPr>
                <w:rFonts w:ascii="Times New Roman" w:hAnsi="Times New Roman" w:cs="Times New Roman"/>
                <w:sz w:val="22"/>
                <w:szCs w:val="22"/>
              </w:rPr>
            </w:pPr>
            <w:r w:rsidRPr="005811EB">
              <w:rPr>
                <w:rFonts w:ascii="Times New Roman" w:hAnsi="Times New Roman" w:cs="Times New Roman"/>
                <w:sz w:val="22"/>
                <w:szCs w:val="22"/>
              </w:rPr>
              <w:t>ПОДРЯДЧИК:</w:t>
            </w:r>
          </w:p>
          <w:p w:rsidR="005811EB" w:rsidRPr="005811EB" w:rsidRDefault="005811EB" w:rsidP="0020638B">
            <w:pPr>
              <w:pStyle w:val="ConsPlusNormal"/>
              <w:widowControl/>
              <w:tabs>
                <w:tab w:val="left" w:pos="2025"/>
              </w:tabs>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ind w:firstLine="0"/>
              <w:rPr>
                <w:rFonts w:ascii="Times New Roman" w:hAnsi="Times New Roman" w:cs="Times New Roman"/>
                <w:sz w:val="22"/>
                <w:szCs w:val="22"/>
              </w:rPr>
            </w:pPr>
            <w:r w:rsidRPr="005811EB">
              <w:rPr>
                <w:rFonts w:ascii="Times New Roman" w:hAnsi="Times New Roman" w:cs="Times New Roman"/>
                <w:sz w:val="22"/>
                <w:szCs w:val="22"/>
              </w:rPr>
              <w:t>______________________________________________</w:t>
            </w:r>
          </w:p>
          <w:p w:rsidR="005811EB" w:rsidRPr="005811EB" w:rsidRDefault="005811EB" w:rsidP="0020638B">
            <w:pPr>
              <w:pStyle w:val="ConsPlusNormal"/>
              <w:widowControl/>
              <w:tabs>
                <w:tab w:val="left" w:pos="2025"/>
              </w:tabs>
              <w:ind w:firstLine="0"/>
              <w:rPr>
                <w:rFonts w:ascii="Times New Roman" w:hAnsi="Times New Roman" w:cs="Times New Roman"/>
                <w:sz w:val="22"/>
                <w:szCs w:val="22"/>
              </w:rPr>
            </w:pPr>
          </w:p>
          <w:p w:rsidR="005811EB" w:rsidRPr="005811EB" w:rsidRDefault="005811EB" w:rsidP="0020638B">
            <w:pPr>
              <w:pStyle w:val="ConsPlusNormal"/>
              <w:widowControl/>
              <w:tabs>
                <w:tab w:val="left" w:pos="2025"/>
              </w:tabs>
              <w:ind w:firstLine="0"/>
              <w:rPr>
                <w:rFonts w:ascii="Times New Roman" w:hAnsi="Times New Roman" w:cs="Times New Roman"/>
                <w:sz w:val="22"/>
                <w:szCs w:val="22"/>
              </w:rPr>
            </w:pPr>
            <w:r w:rsidRPr="005811EB">
              <w:rPr>
                <w:rFonts w:ascii="Times New Roman" w:hAnsi="Times New Roman" w:cs="Times New Roman"/>
                <w:sz w:val="22"/>
                <w:szCs w:val="22"/>
              </w:rPr>
              <w:t xml:space="preserve">     ________________________/________________/</w:t>
            </w:r>
          </w:p>
          <w:p w:rsidR="005811EB" w:rsidRPr="005811EB" w:rsidRDefault="005811EB" w:rsidP="0020638B">
            <w:pPr>
              <w:pStyle w:val="ConsPlusNormal"/>
              <w:widowControl/>
              <w:tabs>
                <w:tab w:val="left" w:pos="2025"/>
              </w:tabs>
              <w:ind w:firstLine="0"/>
              <w:rPr>
                <w:rFonts w:ascii="Times New Roman" w:hAnsi="Times New Roman" w:cs="Times New Roman"/>
                <w:sz w:val="22"/>
                <w:szCs w:val="22"/>
              </w:rPr>
            </w:pPr>
            <w:r w:rsidRPr="005811EB">
              <w:rPr>
                <w:rFonts w:ascii="Times New Roman" w:hAnsi="Times New Roman" w:cs="Times New Roman"/>
                <w:sz w:val="22"/>
                <w:szCs w:val="22"/>
              </w:rPr>
              <w:t xml:space="preserve">      М.П.</w:t>
            </w:r>
          </w:p>
        </w:tc>
      </w:tr>
    </w:tbl>
    <w:p w:rsidR="005811EB" w:rsidRPr="005811EB" w:rsidRDefault="005811EB" w:rsidP="005811EB">
      <w:pPr>
        <w:pStyle w:val="ConsPlusNormal"/>
        <w:widowControl/>
        <w:ind w:firstLine="0"/>
        <w:jc w:val="right"/>
        <w:rPr>
          <w:rFonts w:ascii="Times New Roman" w:hAnsi="Times New Roman" w:cs="Times New Roman"/>
          <w:sz w:val="22"/>
          <w:szCs w:val="22"/>
        </w:rPr>
      </w:pPr>
    </w:p>
    <w:p w:rsidR="005811EB" w:rsidRPr="005811EB" w:rsidRDefault="005811EB" w:rsidP="005811EB">
      <w:pPr>
        <w:pStyle w:val="ConsPlusNormal"/>
        <w:widowControl/>
        <w:ind w:firstLine="0"/>
        <w:jc w:val="right"/>
        <w:rPr>
          <w:rFonts w:ascii="Times New Roman" w:hAnsi="Times New Roman" w:cs="Times New Roman"/>
          <w:sz w:val="22"/>
          <w:szCs w:val="22"/>
        </w:rPr>
      </w:pPr>
    </w:p>
    <w:p w:rsidR="005811EB" w:rsidRPr="005811EB" w:rsidRDefault="005811EB" w:rsidP="005811EB">
      <w:pPr>
        <w:pStyle w:val="ConsPlusNormal"/>
        <w:widowControl/>
        <w:ind w:firstLine="0"/>
        <w:jc w:val="right"/>
        <w:rPr>
          <w:rFonts w:ascii="Times New Roman" w:hAnsi="Times New Roman" w:cs="Times New Roman"/>
          <w:sz w:val="22"/>
          <w:szCs w:val="22"/>
        </w:rPr>
      </w:pPr>
    </w:p>
    <w:p w:rsidR="005811EB" w:rsidRDefault="005811EB"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Default="00742548" w:rsidP="005811EB">
      <w:pPr>
        <w:pStyle w:val="ConsPlusNormal"/>
        <w:widowControl/>
        <w:ind w:firstLine="0"/>
        <w:jc w:val="right"/>
        <w:rPr>
          <w:rFonts w:ascii="Times New Roman" w:hAnsi="Times New Roman" w:cs="Times New Roman"/>
          <w:sz w:val="22"/>
          <w:szCs w:val="22"/>
        </w:rPr>
      </w:pPr>
    </w:p>
    <w:p w:rsidR="00742548" w:rsidRPr="005811EB" w:rsidRDefault="00742548" w:rsidP="005811EB">
      <w:pPr>
        <w:pStyle w:val="ConsPlusNormal"/>
        <w:widowControl/>
        <w:ind w:firstLine="0"/>
        <w:jc w:val="right"/>
        <w:rPr>
          <w:rFonts w:ascii="Times New Roman" w:hAnsi="Times New Roman" w:cs="Times New Roman"/>
          <w:sz w:val="22"/>
          <w:szCs w:val="22"/>
        </w:rPr>
      </w:pPr>
    </w:p>
    <w:p w:rsidR="005811EB" w:rsidRPr="005811EB" w:rsidRDefault="005811EB" w:rsidP="005811EB">
      <w:pPr>
        <w:tabs>
          <w:tab w:val="left" w:pos="2043"/>
        </w:tabs>
        <w:ind w:left="567"/>
        <w:rPr>
          <w:sz w:val="22"/>
          <w:szCs w:val="22"/>
        </w:rPr>
      </w:pPr>
    </w:p>
    <w:p w:rsidR="005811EB" w:rsidRPr="005811EB" w:rsidRDefault="005811EB" w:rsidP="005811EB">
      <w:pPr>
        <w:tabs>
          <w:tab w:val="left" w:pos="6372"/>
        </w:tabs>
        <w:ind w:left="567"/>
        <w:jc w:val="right"/>
        <w:rPr>
          <w:sz w:val="22"/>
          <w:szCs w:val="22"/>
        </w:rPr>
      </w:pPr>
      <w:r w:rsidRPr="005811EB">
        <w:rPr>
          <w:sz w:val="22"/>
          <w:szCs w:val="22"/>
        </w:rPr>
        <w:lastRenderedPageBreak/>
        <w:t>Приложение №1</w:t>
      </w:r>
    </w:p>
    <w:p w:rsidR="005811EB" w:rsidRPr="005811EB" w:rsidRDefault="005811EB" w:rsidP="005811EB">
      <w:pPr>
        <w:tabs>
          <w:tab w:val="left" w:pos="6372"/>
        </w:tabs>
        <w:ind w:left="567"/>
        <w:jc w:val="right"/>
        <w:rPr>
          <w:sz w:val="22"/>
          <w:szCs w:val="22"/>
        </w:rPr>
      </w:pPr>
      <w:r w:rsidRPr="005811EB">
        <w:rPr>
          <w:sz w:val="22"/>
          <w:szCs w:val="22"/>
        </w:rPr>
        <w:t xml:space="preserve"> к договору №  ________________от  «____» _______ 2021г.</w:t>
      </w:r>
    </w:p>
    <w:p w:rsidR="005811EB" w:rsidRPr="005811EB" w:rsidRDefault="005811EB" w:rsidP="005811EB">
      <w:pPr>
        <w:tabs>
          <w:tab w:val="left" w:pos="6372"/>
        </w:tabs>
        <w:ind w:left="567"/>
        <w:jc w:val="center"/>
        <w:rPr>
          <w:sz w:val="22"/>
          <w:szCs w:val="22"/>
        </w:rPr>
      </w:pPr>
    </w:p>
    <w:p w:rsidR="005811EB" w:rsidRPr="005811EB" w:rsidRDefault="005811EB" w:rsidP="005811EB">
      <w:pPr>
        <w:tabs>
          <w:tab w:val="left" w:pos="6372"/>
        </w:tabs>
        <w:ind w:left="567"/>
        <w:jc w:val="center"/>
        <w:rPr>
          <w:sz w:val="22"/>
          <w:szCs w:val="22"/>
        </w:rPr>
      </w:pPr>
      <w:r w:rsidRPr="005811EB">
        <w:rPr>
          <w:sz w:val="22"/>
          <w:szCs w:val="22"/>
        </w:rPr>
        <w:t>Локальный сметный расчет</w:t>
      </w:r>
    </w:p>
    <w:p w:rsidR="005811EB" w:rsidRPr="005811EB" w:rsidRDefault="005811EB" w:rsidP="005811EB">
      <w:pPr>
        <w:tabs>
          <w:tab w:val="left" w:pos="6372"/>
        </w:tabs>
        <w:ind w:left="567"/>
        <w:jc w:val="center"/>
        <w:rPr>
          <w:sz w:val="22"/>
          <w:szCs w:val="22"/>
        </w:rPr>
      </w:pPr>
    </w:p>
    <w:p w:rsidR="005811EB" w:rsidRPr="005811EB" w:rsidRDefault="008556A3" w:rsidP="005811EB">
      <w:pPr>
        <w:tabs>
          <w:tab w:val="left" w:pos="6372"/>
        </w:tabs>
        <w:ind w:left="567"/>
        <w:jc w:val="center"/>
        <w:rPr>
          <w:sz w:val="22"/>
          <w:szCs w:val="22"/>
        </w:rPr>
      </w:pPr>
      <w:r>
        <w:rPr>
          <w:sz w:val="22"/>
          <w:szCs w:val="22"/>
        </w:rPr>
        <w:t>(</w:t>
      </w:r>
      <w:r w:rsidR="005811EB" w:rsidRPr="005811EB">
        <w:rPr>
          <w:sz w:val="22"/>
          <w:szCs w:val="22"/>
        </w:rPr>
        <w:t xml:space="preserve">Приложен отдельным </w:t>
      </w:r>
      <w:r>
        <w:rPr>
          <w:sz w:val="22"/>
          <w:szCs w:val="22"/>
        </w:rPr>
        <w:t>файлом)</w:t>
      </w:r>
    </w:p>
    <w:p w:rsidR="005811EB" w:rsidRPr="005811EB" w:rsidRDefault="005811EB" w:rsidP="005811EB">
      <w:pPr>
        <w:tabs>
          <w:tab w:val="left" w:pos="6372"/>
        </w:tabs>
        <w:ind w:left="567"/>
        <w:jc w:val="center"/>
        <w:rPr>
          <w:sz w:val="22"/>
          <w:szCs w:val="22"/>
        </w:rPr>
      </w:pPr>
    </w:p>
    <w:p w:rsidR="005811EB" w:rsidRPr="005811EB" w:rsidRDefault="005811EB" w:rsidP="005811EB">
      <w:pPr>
        <w:tabs>
          <w:tab w:val="left" w:pos="6372"/>
        </w:tabs>
        <w:ind w:left="567"/>
        <w:jc w:val="center"/>
        <w:rPr>
          <w:sz w:val="22"/>
          <w:szCs w:val="22"/>
        </w:rPr>
      </w:pPr>
    </w:p>
    <w:p w:rsidR="005811EB" w:rsidRPr="005811EB" w:rsidRDefault="005811EB" w:rsidP="005811EB">
      <w:pPr>
        <w:tabs>
          <w:tab w:val="left" w:pos="6372"/>
        </w:tabs>
        <w:ind w:left="567"/>
        <w:jc w:val="center"/>
        <w:rPr>
          <w:sz w:val="22"/>
          <w:szCs w:val="22"/>
        </w:rPr>
      </w:pPr>
    </w:p>
    <w:p w:rsidR="005811EB" w:rsidRPr="005811EB" w:rsidRDefault="005811EB" w:rsidP="005811EB">
      <w:pPr>
        <w:tabs>
          <w:tab w:val="left" w:pos="6372"/>
        </w:tabs>
        <w:ind w:left="567"/>
        <w:rPr>
          <w:sz w:val="22"/>
          <w:szCs w:val="22"/>
        </w:rPr>
      </w:pPr>
    </w:p>
    <w:tbl>
      <w:tblPr>
        <w:tblW w:w="10245" w:type="dxa"/>
        <w:tblInd w:w="-512" w:type="dxa"/>
        <w:tblLayout w:type="fixed"/>
        <w:tblCellMar>
          <w:top w:w="55" w:type="dxa"/>
          <w:left w:w="55" w:type="dxa"/>
          <w:bottom w:w="55" w:type="dxa"/>
          <w:right w:w="55" w:type="dxa"/>
        </w:tblCellMar>
        <w:tblLook w:val="04A0"/>
      </w:tblPr>
      <w:tblGrid>
        <w:gridCol w:w="5391"/>
        <w:gridCol w:w="4854"/>
      </w:tblGrid>
      <w:tr w:rsidR="005811EB" w:rsidRPr="005811EB" w:rsidTr="0020638B">
        <w:trPr>
          <w:trHeight w:val="411"/>
        </w:trPr>
        <w:tc>
          <w:tcPr>
            <w:tcW w:w="5392" w:type="dxa"/>
            <w:vMerge w:val="restart"/>
            <w:hideMark/>
          </w:tcPr>
          <w:p w:rsidR="005811EB" w:rsidRPr="005811EB" w:rsidRDefault="005811EB" w:rsidP="0020638B">
            <w:pPr>
              <w:tabs>
                <w:tab w:val="left" w:pos="6372"/>
              </w:tabs>
              <w:ind w:left="567"/>
              <w:rPr>
                <w:b/>
                <w:sz w:val="22"/>
                <w:szCs w:val="22"/>
              </w:rPr>
            </w:pPr>
            <w:r w:rsidRPr="005811EB">
              <w:rPr>
                <w:b/>
                <w:sz w:val="22"/>
                <w:szCs w:val="22"/>
              </w:rPr>
              <w:t>ЗАКАЗЧИК:</w:t>
            </w:r>
          </w:p>
          <w:p w:rsidR="005811EB" w:rsidRPr="005811EB" w:rsidRDefault="005811EB" w:rsidP="0020638B">
            <w:pPr>
              <w:tabs>
                <w:tab w:val="left" w:pos="6372"/>
              </w:tabs>
              <w:ind w:left="567"/>
              <w:rPr>
                <w:b/>
                <w:sz w:val="22"/>
                <w:szCs w:val="22"/>
              </w:rPr>
            </w:pPr>
            <w:r w:rsidRPr="005811EB">
              <w:rPr>
                <w:sz w:val="22"/>
                <w:szCs w:val="22"/>
                <w:lang w:bidi="ru-RU"/>
              </w:rPr>
              <w:t>____________«________________»</w:t>
            </w:r>
          </w:p>
          <w:p w:rsidR="005811EB" w:rsidRPr="005811EB" w:rsidRDefault="005811EB" w:rsidP="0020638B">
            <w:pPr>
              <w:tabs>
                <w:tab w:val="left" w:pos="6372"/>
              </w:tabs>
              <w:ind w:left="567"/>
              <w:rPr>
                <w:sz w:val="22"/>
                <w:szCs w:val="22"/>
              </w:rPr>
            </w:pPr>
            <w:r w:rsidRPr="005811EB">
              <w:rPr>
                <w:sz w:val="22"/>
                <w:szCs w:val="22"/>
              </w:rPr>
              <w:t xml:space="preserve">__________________/ Туктарова Ф.Р./ </w:t>
            </w:r>
          </w:p>
          <w:p w:rsidR="005811EB" w:rsidRPr="005811EB" w:rsidRDefault="005811EB" w:rsidP="0020638B">
            <w:pPr>
              <w:tabs>
                <w:tab w:val="left" w:pos="6372"/>
              </w:tabs>
              <w:ind w:left="567"/>
              <w:rPr>
                <w:sz w:val="22"/>
                <w:szCs w:val="22"/>
              </w:rPr>
            </w:pPr>
            <w:r w:rsidRPr="005811EB">
              <w:rPr>
                <w:sz w:val="22"/>
                <w:szCs w:val="22"/>
              </w:rPr>
              <w:t>М.П.</w:t>
            </w:r>
          </w:p>
        </w:tc>
        <w:tc>
          <w:tcPr>
            <w:tcW w:w="4855" w:type="dxa"/>
            <w:vMerge w:val="restart"/>
            <w:hideMark/>
          </w:tcPr>
          <w:p w:rsidR="005811EB" w:rsidRPr="005811EB" w:rsidRDefault="005811EB" w:rsidP="0020638B">
            <w:pPr>
              <w:tabs>
                <w:tab w:val="left" w:pos="6372"/>
              </w:tabs>
              <w:ind w:left="567"/>
              <w:rPr>
                <w:b/>
                <w:sz w:val="22"/>
                <w:szCs w:val="22"/>
              </w:rPr>
            </w:pPr>
            <w:r w:rsidRPr="005811EB">
              <w:rPr>
                <w:b/>
                <w:sz w:val="22"/>
                <w:szCs w:val="22"/>
              </w:rPr>
              <w:t>ПОДРЯДЧИК:</w:t>
            </w:r>
            <w:r w:rsidRPr="005811EB">
              <w:rPr>
                <w:sz w:val="22"/>
                <w:szCs w:val="22"/>
                <w:lang w:bidi="ru-RU"/>
              </w:rPr>
              <w:t xml:space="preserve"> ____________«________________»</w:t>
            </w:r>
          </w:p>
          <w:p w:rsidR="005811EB" w:rsidRPr="005811EB" w:rsidRDefault="005811EB" w:rsidP="0020638B">
            <w:pPr>
              <w:tabs>
                <w:tab w:val="left" w:pos="6372"/>
              </w:tabs>
              <w:ind w:left="567"/>
              <w:rPr>
                <w:sz w:val="22"/>
                <w:szCs w:val="22"/>
              </w:rPr>
            </w:pPr>
            <w:r w:rsidRPr="005811EB">
              <w:rPr>
                <w:sz w:val="22"/>
                <w:szCs w:val="22"/>
              </w:rPr>
              <w:t>_____________________/ __________ /</w:t>
            </w:r>
          </w:p>
          <w:p w:rsidR="005811EB" w:rsidRPr="005811EB" w:rsidRDefault="005811EB" w:rsidP="0020638B">
            <w:pPr>
              <w:tabs>
                <w:tab w:val="left" w:pos="6372"/>
              </w:tabs>
              <w:ind w:left="567"/>
              <w:rPr>
                <w:sz w:val="22"/>
                <w:szCs w:val="22"/>
              </w:rPr>
            </w:pPr>
            <w:r w:rsidRPr="005811EB">
              <w:rPr>
                <w:sz w:val="22"/>
                <w:szCs w:val="22"/>
              </w:rPr>
              <w:t>М.П.</w:t>
            </w:r>
          </w:p>
        </w:tc>
      </w:tr>
    </w:tbl>
    <w:p w:rsidR="005811EB" w:rsidRPr="005811EB" w:rsidRDefault="005811EB" w:rsidP="005811EB">
      <w:pPr>
        <w:tabs>
          <w:tab w:val="left" w:pos="12525"/>
        </w:tabs>
        <w:rPr>
          <w:b/>
          <w:bCs/>
          <w:sz w:val="22"/>
          <w:szCs w:val="22"/>
        </w:rPr>
        <w:sectPr w:rsidR="005811EB" w:rsidRPr="005811EB" w:rsidSect="005811EB">
          <w:pgSz w:w="11906" w:h="16838" w:code="9"/>
          <w:pgMar w:top="720" w:right="720" w:bottom="720" w:left="720" w:header="0" w:footer="0" w:gutter="0"/>
          <w:cols w:space="708"/>
          <w:docGrid w:linePitch="360"/>
        </w:sectPr>
      </w:pPr>
    </w:p>
    <w:p w:rsidR="005811EB" w:rsidRPr="005811EB" w:rsidRDefault="005811EB" w:rsidP="005811EB">
      <w:pPr>
        <w:tabs>
          <w:tab w:val="left" w:pos="6372"/>
        </w:tabs>
        <w:ind w:left="567"/>
        <w:jc w:val="right"/>
        <w:rPr>
          <w:sz w:val="22"/>
          <w:szCs w:val="22"/>
        </w:rPr>
      </w:pPr>
      <w:r w:rsidRPr="005811EB">
        <w:rPr>
          <w:sz w:val="22"/>
          <w:szCs w:val="22"/>
        </w:rPr>
        <w:lastRenderedPageBreak/>
        <w:t>Приложение №2</w:t>
      </w:r>
    </w:p>
    <w:p w:rsidR="005811EB" w:rsidRPr="005811EB" w:rsidRDefault="005811EB" w:rsidP="005811EB">
      <w:pPr>
        <w:tabs>
          <w:tab w:val="left" w:pos="6372"/>
        </w:tabs>
        <w:ind w:left="567"/>
        <w:jc w:val="right"/>
        <w:rPr>
          <w:sz w:val="22"/>
          <w:szCs w:val="22"/>
        </w:rPr>
      </w:pPr>
      <w:r w:rsidRPr="005811EB">
        <w:rPr>
          <w:sz w:val="22"/>
          <w:szCs w:val="22"/>
        </w:rPr>
        <w:t>к договору №  ________________от  «____» _______ 2021г.</w:t>
      </w:r>
    </w:p>
    <w:p w:rsidR="005811EB" w:rsidRPr="005811EB" w:rsidRDefault="005811EB" w:rsidP="005811EB">
      <w:pPr>
        <w:tabs>
          <w:tab w:val="left" w:pos="6372"/>
        </w:tabs>
        <w:ind w:left="567"/>
        <w:jc w:val="right"/>
        <w:rPr>
          <w:sz w:val="22"/>
          <w:szCs w:val="22"/>
        </w:rPr>
      </w:pPr>
    </w:p>
    <w:p w:rsidR="005811EB" w:rsidRPr="005811EB" w:rsidRDefault="005811EB" w:rsidP="005811EB">
      <w:pPr>
        <w:tabs>
          <w:tab w:val="left" w:pos="6372"/>
        </w:tabs>
        <w:ind w:left="567"/>
        <w:jc w:val="center"/>
        <w:rPr>
          <w:sz w:val="22"/>
          <w:szCs w:val="22"/>
        </w:rPr>
      </w:pPr>
      <w:r w:rsidRPr="005811EB">
        <w:rPr>
          <w:sz w:val="22"/>
          <w:szCs w:val="22"/>
        </w:rPr>
        <w:t>Техническое задание</w:t>
      </w:r>
    </w:p>
    <w:p w:rsidR="005811EB" w:rsidRPr="005811EB" w:rsidRDefault="005811EB" w:rsidP="005811EB">
      <w:pPr>
        <w:keepNext/>
        <w:keepLines/>
        <w:widowControl w:val="0"/>
        <w:tabs>
          <w:tab w:val="left" w:pos="513"/>
        </w:tabs>
        <w:spacing w:line="276" w:lineRule="auto"/>
        <w:jc w:val="center"/>
        <w:outlineLvl w:val="0"/>
        <w:rPr>
          <w:b/>
          <w:bCs/>
          <w:sz w:val="22"/>
          <w:szCs w:val="22"/>
          <w:lang w:eastAsia="en-US"/>
        </w:rPr>
      </w:pPr>
      <w:r w:rsidRPr="005811EB">
        <w:rPr>
          <w:b/>
          <w:bCs/>
          <w:sz w:val="22"/>
          <w:szCs w:val="22"/>
          <w:lang w:eastAsia="en-US"/>
        </w:rPr>
        <w:t>ОПИСАНИЕ ОБЪЕКТА ЗАКУПКИ</w:t>
      </w:r>
    </w:p>
    <w:p w:rsidR="005811EB" w:rsidRPr="005811EB" w:rsidRDefault="005811EB" w:rsidP="005811EB">
      <w:pPr>
        <w:jc w:val="center"/>
        <w:rPr>
          <w:b/>
          <w:bCs/>
          <w:sz w:val="22"/>
          <w:szCs w:val="22"/>
        </w:rPr>
      </w:pPr>
      <w:r w:rsidRPr="005811EB">
        <w:rPr>
          <w:b/>
          <w:sz w:val="22"/>
          <w:szCs w:val="22"/>
        </w:rPr>
        <w:t xml:space="preserve">Капитальный ремонт  канализационной системы и сантехнического оборудования в МАДОУ д/с №30 "Журавушка" </w:t>
      </w:r>
      <w:r w:rsidRPr="005811EB">
        <w:rPr>
          <w:b/>
          <w:bCs/>
          <w:sz w:val="22"/>
          <w:szCs w:val="22"/>
        </w:rPr>
        <w:t>по адресу: РБ, г. Кумертау, ул. Логовая, 14</w:t>
      </w:r>
    </w:p>
    <w:p w:rsidR="005811EB" w:rsidRPr="005811EB" w:rsidRDefault="005811EB" w:rsidP="005811EB">
      <w:pPr>
        <w:spacing w:after="160" w:line="256" w:lineRule="auto"/>
        <w:rPr>
          <w:rFonts w:eastAsia="Calibri"/>
          <w:b/>
          <w:sz w:val="22"/>
          <w:szCs w:val="22"/>
          <w:lang w:eastAsia="en-US"/>
        </w:rPr>
      </w:pPr>
    </w:p>
    <w:p w:rsidR="005811EB" w:rsidRPr="005811EB" w:rsidRDefault="005811EB" w:rsidP="005811EB">
      <w:pPr>
        <w:jc w:val="center"/>
        <w:rPr>
          <w:b/>
          <w:sz w:val="22"/>
          <w:szCs w:val="22"/>
        </w:rPr>
      </w:pPr>
      <w:r w:rsidRPr="005811EB">
        <w:rPr>
          <w:b/>
          <w:sz w:val="22"/>
          <w:szCs w:val="22"/>
        </w:rPr>
        <w:t>1. Технические требования.</w:t>
      </w:r>
    </w:p>
    <w:p w:rsidR="005811EB" w:rsidRPr="005811EB" w:rsidRDefault="005811EB" w:rsidP="005811EB">
      <w:pPr>
        <w:ind w:firstLine="708"/>
        <w:rPr>
          <w:sz w:val="22"/>
          <w:szCs w:val="22"/>
        </w:rPr>
      </w:pPr>
      <w:r w:rsidRPr="005811EB">
        <w:rPr>
          <w:sz w:val="22"/>
          <w:szCs w:val="22"/>
        </w:rPr>
        <w:t>1.1. Работы требуется выполнить в соответствии с локальными сметными расчетами и  настоящим техническим  заданием.</w:t>
      </w:r>
    </w:p>
    <w:p w:rsidR="005811EB" w:rsidRPr="005811EB" w:rsidRDefault="005811EB" w:rsidP="005811EB">
      <w:pPr>
        <w:ind w:firstLine="708"/>
        <w:rPr>
          <w:sz w:val="22"/>
          <w:szCs w:val="22"/>
        </w:rPr>
      </w:pPr>
      <w:r w:rsidRPr="005811EB">
        <w:rPr>
          <w:sz w:val="22"/>
          <w:szCs w:val="22"/>
        </w:rPr>
        <w:t>1.2. Работы, являющиеся предметом аукциона, должны соответствовать требованиям, предусмотренным в настоящем техническом задании, соответствующих СНиПов,  ВСН, технических условий и других нормативных документов, регулирующих производство выполняемых работ.</w:t>
      </w:r>
    </w:p>
    <w:p w:rsidR="005811EB" w:rsidRPr="005811EB" w:rsidRDefault="005811EB" w:rsidP="005811EB">
      <w:pPr>
        <w:ind w:firstLine="708"/>
        <w:rPr>
          <w:sz w:val="22"/>
          <w:szCs w:val="22"/>
        </w:rPr>
      </w:pPr>
      <w:r w:rsidRPr="005811EB">
        <w:rPr>
          <w:sz w:val="22"/>
          <w:szCs w:val="22"/>
        </w:rPr>
        <w:t>1.3. Материалы, оборудование, товары, используемые для выполнения работ, должны соответствовать требованиям ГОСТ, НПБ, ВСН и другим нормам, действующим в РФ.</w:t>
      </w:r>
    </w:p>
    <w:p w:rsidR="005811EB" w:rsidRPr="005811EB" w:rsidRDefault="005811EB" w:rsidP="005811EB">
      <w:pPr>
        <w:ind w:firstLine="708"/>
        <w:rPr>
          <w:sz w:val="22"/>
          <w:szCs w:val="22"/>
        </w:rPr>
      </w:pPr>
    </w:p>
    <w:p w:rsidR="005811EB" w:rsidRPr="005811EB" w:rsidRDefault="005811EB" w:rsidP="005811EB">
      <w:pPr>
        <w:ind w:firstLine="567"/>
        <w:jc w:val="center"/>
        <w:rPr>
          <w:b/>
          <w:sz w:val="22"/>
          <w:szCs w:val="22"/>
        </w:rPr>
      </w:pPr>
      <w:r w:rsidRPr="005811EB">
        <w:rPr>
          <w:b/>
          <w:sz w:val="22"/>
          <w:szCs w:val="22"/>
        </w:rPr>
        <w:t>2. Требования к качественным характеристикам работ:</w:t>
      </w:r>
    </w:p>
    <w:p w:rsidR="005811EB" w:rsidRPr="005811EB" w:rsidRDefault="005811EB" w:rsidP="005811EB">
      <w:pPr>
        <w:ind w:firstLine="567"/>
        <w:rPr>
          <w:sz w:val="22"/>
          <w:szCs w:val="22"/>
        </w:rPr>
      </w:pPr>
      <w:r w:rsidRPr="005811EB">
        <w:rPr>
          <w:sz w:val="22"/>
          <w:szCs w:val="22"/>
        </w:rPr>
        <w:t>Качество выполненных Подрядчиком работ должно удовлетворять требованиям, установленным СНиП, СанПиН, ГОСТ, ТУ, действующими на момент проведения работ на территории Российской Федерации, с учетом условий договора.</w:t>
      </w:r>
    </w:p>
    <w:p w:rsidR="005811EB" w:rsidRPr="005811EB" w:rsidRDefault="005811EB" w:rsidP="005811EB">
      <w:pPr>
        <w:ind w:firstLine="567"/>
        <w:rPr>
          <w:sz w:val="22"/>
          <w:szCs w:val="22"/>
        </w:rPr>
      </w:pPr>
      <w:r w:rsidRPr="005811EB">
        <w:rPr>
          <w:sz w:val="22"/>
          <w:szCs w:val="22"/>
        </w:rP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5811EB" w:rsidRPr="005811EB" w:rsidRDefault="005811EB" w:rsidP="005811EB">
      <w:pPr>
        <w:shd w:val="clear" w:color="auto" w:fill="FFFFFF"/>
        <w:ind w:firstLine="567"/>
        <w:rPr>
          <w:sz w:val="22"/>
          <w:szCs w:val="22"/>
        </w:rPr>
      </w:pPr>
      <w:r w:rsidRPr="005811EB">
        <w:rPr>
          <w:sz w:val="22"/>
          <w:szCs w:val="22"/>
        </w:rPr>
        <w:t>При производстве работ необходимо руководствоваться следующей нормативно-технической документацией:</w:t>
      </w:r>
    </w:p>
    <w:p w:rsidR="005811EB" w:rsidRPr="005811EB" w:rsidRDefault="005811EB" w:rsidP="005811EB">
      <w:pPr>
        <w:shd w:val="clear" w:color="auto" w:fill="FFFFFF"/>
        <w:ind w:firstLine="720"/>
        <w:rPr>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3"/>
        <w:gridCol w:w="2288"/>
        <w:gridCol w:w="6555"/>
      </w:tblGrid>
      <w:tr w:rsidR="005811EB" w:rsidRPr="005811EB" w:rsidTr="0020638B">
        <w:trPr>
          <w:trHeight w:val="59"/>
          <w:tblHeader/>
        </w:trPr>
        <w:tc>
          <w:tcPr>
            <w:tcW w:w="425" w:type="dxa"/>
            <w:tcMar>
              <w:top w:w="0" w:type="dxa"/>
              <w:left w:w="108" w:type="dxa"/>
              <w:bottom w:w="0" w:type="dxa"/>
              <w:right w:w="108" w:type="dxa"/>
            </w:tcMar>
            <w:vAlign w:val="center"/>
            <w:hideMark/>
          </w:tcPr>
          <w:p w:rsidR="005811EB" w:rsidRPr="005811EB" w:rsidRDefault="005811EB" w:rsidP="0020638B">
            <w:pPr>
              <w:jc w:val="center"/>
              <w:rPr>
                <w:sz w:val="22"/>
                <w:szCs w:val="22"/>
              </w:rPr>
            </w:pPr>
            <w:r w:rsidRPr="005811EB">
              <w:rPr>
                <w:sz w:val="22"/>
                <w:szCs w:val="22"/>
              </w:rPr>
              <w:t>№ п/п</w:t>
            </w:r>
          </w:p>
        </w:tc>
        <w:tc>
          <w:tcPr>
            <w:tcW w:w="2302" w:type="dxa"/>
            <w:tcMar>
              <w:top w:w="0" w:type="dxa"/>
              <w:left w:w="108" w:type="dxa"/>
              <w:bottom w:w="0" w:type="dxa"/>
              <w:right w:w="108" w:type="dxa"/>
            </w:tcMar>
            <w:vAlign w:val="center"/>
            <w:hideMark/>
          </w:tcPr>
          <w:p w:rsidR="005811EB" w:rsidRPr="005811EB" w:rsidRDefault="005811EB" w:rsidP="0020638B">
            <w:pPr>
              <w:jc w:val="center"/>
              <w:rPr>
                <w:sz w:val="22"/>
                <w:szCs w:val="22"/>
              </w:rPr>
            </w:pPr>
            <w:r w:rsidRPr="005811EB">
              <w:rPr>
                <w:sz w:val="22"/>
                <w:szCs w:val="22"/>
              </w:rPr>
              <w:t>Шифр, номер</w:t>
            </w:r>
          </w:p>
        </w:tc>
        <w:tc>
          <w:tcPr>
            <w:tcW w:w="6629" w:type="dxa"/>
            <w:tcMar>
              <w:top w:w="0" w:type="dxa"/>
              <w:left w:w="108" w:type="dxa"/>
              <w:bottom w:w="0" w:type="dxa"/>
              <w:right w:w="108" w:type="dxa"/>
            </w:tcMar>
            <w:vAlign w:val="center"/>
            <w:hideMark/>
          </w:tcPr>
          <w:p w:rsidR="005811EB" w:rsidRPr="005811EB" w:rsidRDefault="005811EB" w:rsidP="0020638B">
            <w:pPr>
              <w:jc w:val="center"/>
              <w:rPr>
                <w:sz w:val="22"/>
                <w:szCs w:val="22"/>
              </w:rPr>
            </w:pPr>
            <w:r w:rsidRPr="005811EB">
              <w:rPr>
                <w:sz w:val="22"/>
                <w:szCs w:val="22"/>
              </w:rPr>
              <w:t>Наименование нормативного документа</w:t>
            </w:r>
          </w:p>
        </w:tc>
      </w:tr>
      <w:tr w:rsidR="005811EB" w:rsidRPr="005811EB" w:rsidTr="0020638B">
        <w:trPr>
          <w:trHeight w:val="59"/>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1</w:t>
            </w:r>
          </w:p>
        </w:tc>
        <w:tc>
          <w:tcPr>
            <w:tcW w:w="2302" w:type="dxa"/>
            <w:tcMar>
              <w:top w:w="0" w:type="dxa"/>
              <w:left w:w="108" w:type="dxa"/>
              <w:bottom w:w="0" w:type="dxa"/>
              <w:right w:w="108" w:type="dxa"/>
            </w:tcMar>
            <w:vAlign w:val="center"/>
            <w:hideMark/>
          </w:tcPr>
          <w:p w:rsidR="005811EB" w:rsidRPr="005811EB" w:rsidRDefault="005811EB" w:rsidP="0020638B">
            <w:pPr>
              <w:ind w:firstLine="142"/>
              <w:jc w:val="center"/>
              <w:rPr>
                <w:sz w:val="22"/>
                <w:szCs w:val="22"/>
              </w:rPr>
            </w:pPr>
            <w:r w:rsidRPr="005811EB">
              <w:rPr>
                <w:sz w:val="22"/>
                <w:szCs w:val="22"/>
              </w:rPr>
              <w:t>СНиП 12-03-2001</w:t>
            </w:r>
          </w:p>
        </w:tc>
        <w:tc>
          <w:tcPr>
            <w:tcW w:w="6629" w:type="dxa"/>
            <w:tcMar>
              <w:top w:w="0" w:type="dxa"/>
              <w:left w:w="108" w:type="dxa"/>
              <w:bottom w:w="0" w:type="dxa"/>
              <w:right w:w="108" w:type="dxa"/>
            </w:tcMar>
            <w:vAlign w:val="center"/>
            <w:hideMark/>
          </w:tcPr>
          <w:p w:rsidR="005811EB" w:rsidRPr="005811EB" w:rsidRDefault="005811EB" w:rsidP="0020638B">
            <w:pPr>
              <w:rPr>
                <w:sz w:val="22"/>
                <w:szCs w:val="22"/>
              </w:rPr>
            </w:pPr>
            <w:r w:rsidRPr="005811EB">
              <w:rPr>
                <w:sz w:val="22"/>
                <w:szCs w:val="22"/>
              </w:rPr>
              <w:t>Безопасность труда в строительстве Часть 1. Общие требования.</w:t>
            </w:r>
          </w:p>
        </w:tc>
      </w:tr>
      <w:tr w:rsidR="005811EB" w:rsidRPr="005811EB" w:rsidTr="0020638B">
        <w:trPr>
          <w:trHeight w:val="59"/>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2</w:t>
            </w:r>
          </w:p>
        </w:tc>
        <w:tc>
          <w:tcPr>
            <w:tcW w:w="2302" w:type="dxa"/>
            <w:tcMar>
              <w:top w:w="0" w:type="dxa"/>
              <w:left w:w="108" w:type="dxa"/>
              <w:bottom w:w="0" w:type="dxa"/>
              <w:right w:w="108" w:type="dxa"/>
            </w:tcMar>
            <w:vAlign w:val="center"/>
            <w:hideMark/>
          </w:tcPr>
          <w:p w:rsidR="005811EB" w:rsidRPr="005811EB" w:rsidRDefault="005811EB" w:rsidP="0020638B">
            <w:pPr>
              <w:ind w:firstLine="142"/>
              <w:jc w:val="center"/>
              <w:rPr>
                <w:sz w:val="22"/>
                <w:szCs w:val="22"/>
              </w:rPr>
            </w:pPr>
            <w:r w:rsidRPr="005811EB">
              <w:rPr>
                <w:sz w:val="22"/>
                <w:szCs w:val="22"/>
              </w:rPr>
              <w:t>СНиП 12-04-2002</w:t>
            </w:r>
          </w:p>
        </w:tc>
        <w:tc>
          <w:tcPr>
            <w:tcW w:w="6629" w:type="dxa"/>
            <w:tcMar>
              <w:top w:w="0" w:type="dxa"/>
              <w:left w:w="108" w:type="dxa"/>
              <w:bottom w:w="0" w:type="dxa"/>
              <w:right w:w="108" w:type="dxa"/>
            </w:tcMar>
            <w:vAlign w:val="center"/>
            <w:hideMark/>
          </w:tcPr>
          <w:p w:rsidR="005811EB" w:rsidRPr="005811EB" w:rsidRDefault="005811EB" w:rsidP="0020638B">
            <w:pPr>
              <w:rPr>
                <w:sz w:val="22"/>
                <w:szCs w:val="22"/>
              </w:rPr>
            </w:pPr>
            <w:r w:rsidRPr="005811EB">
              <w:rPr>
                <w:sz w:val="22"/>
                <w:szCs w:val="22"/>
              </w:rPr>
              <w:t>Безопасность труда в строительстве. Часть 2. Строительное производство</w:t>
            </w:r>
          </w:p>
        </w:tc>
      </w:tr>
      <w:tr w:rsidR="005811EB" w:rsidRPr="005811EB" w:rsidTr="0020638B">
        <w:trPr>
          <w:trHeight w:val="304"/>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3</w:t>
            </w:r>
          </w:p>
        </w:tc>
        <w:tc>
          <w:tcPr>
            <w:tcW w:w="2302" w:type="dxa"/>
            <w:tcMar>
              <w:top w:w="0" w:type="dxa"/>
              <w:left w:w="108" w:type="dxa"/>
              <w:bottom w:w="0" w:type="dxa"/>
              <w:right w:w="108" w:type="dxa"/>
            </w:tcMar>
            <w:vAlign w:val="center"/>
            <w:hideMark/>
          </w:tcPr>
          <w:p w:rsidR="005811EB" w:rsidRPr="005811EB" w:rsidRDefault="005811EB" w:rsidP="0020638B">
            <w:pPr>
              <w:ind w:firstLine="142"/>
              <w:jc w:val="center"/>
              <w:rPr>
                <w:sz w:val="22"/>
                <w:szCs w:val="22"/>
              </w:rPr>
            </w:pPr>
            <w:r w:rsidRPr="005811EB">
              <w:rPr>
                <w:sz w:val="22"/>
                <w:szCs w:val="22"/>
              </w:rPr>
              <w:t>СНиП 21-01-97*</w:t>
            </w:r>
          </w:p>
        </w:tc>
        <w:tc>
          <w:tcPr>
            <w:tcW w:w="6629" w:type="dxa"/>
            <w:tcMar>
              <w:top w:w="0" w:type="dxa"/>
              <w:left w:w="108" w:type="dxa"/>
              <w:bottom w:w="0" w:type="dxa"/>
              <w:right w:w="108" w:type="dxa"/>
            </w:tcMar>
            <w:vAlign w:val="center"/>
            <w:hideMark/>
          </w:tcPr>
          <w:p w:rsidR="005811EB" w:rsidRPr="005811EB" w:rsidRDefault="005811EB" w:rsidP="0020638B">
            <w:pPr>
              <w:rPr>
                <w:sz w:val="22"/>
                <w:szCs w:val="22"/>
              </w:rPr>
            </w:pPr>
            <w:r w:rsidRPr="005811EB">
              <w:rPr>
                <w:sz w:val="22"/>
                <w:szCs w:val="22"/>
              </w:rPr>
              <w:t>Пожарная безопасность зданий и сооружений</w:t>
            </w:r>
          </w:p>
        </w:tc>
      </w:tr>
      <w:tr w:rsidR="005811EB" w:rsidRPr="005811EB" w:rsidTr="0020638B">
        <w:trPr>
          <w:trHeight w:val="59"/>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4</w:t>
            </w:r>
          </w:p>
        </w:tc>
        <w:tc>
          <w:tcPr>
            <w:tcW w:w="2302" w:type="dxa"/>
            <w:tcMar>
              <w:top w:w="0" w:type="dxa"/>
              <w:left w:w="108" w:type="dxa"/>
              <w:bottom w:w="0" w:type="dxa"/>
              <w:right w:w="108" w:type="dxa"/>
            </w:tcMar>
            <w:vAlign w:val="center"/>
            <w:hideMark/>
          </w:tcPr>
          <w:p w:rsidR="005811EB" w:rsidRPr="005811EB" w:rsidRDefault="005811EB" w:rsidP="0020638B">
            <w:pPr>
              <w:keepNext/>
              <w:keepLines/>
              <w:ind w:firstLine="142"/>
              <w:jc w:val="center"/>
              <w:rPr>
                <w:sz w:val="22"/>
                <w:szCs w:val="22"/>
              </w:rPr>
            </w:pPr>
            <w:r w:rsidRPr="005811EB">
              <w:rPr>
                <w:sz w:val="22"/>
                <w:szCs w:val="22"/>
              </w:rPr>
              <w:t>СП 8.13330.2011</w:t>
            </w:r>
          </w:p>
        </w:tc>
        <w:tc>
          <w:tcPr>
            <w:tcW w:w="6629" w:type="dxa"/>
            <w:tcMar>
              <w:top w:w="0" w:type="dxa"/>
              <w:left w:w="108" w:type="dxa"/>
              <w:bottom w:w="0" w:type="dxa"/>
              <w:right w:w="108" w:type="dxa"/>
            </w:tcMar>
            <w:vAlign w:val="center"/>
            <w:hideMark/>
          </w:tcPr>
          <w:p w:rsidR="005811EB" w:rsidRPr="005811EB" w:rsidRDefault="005811EB" w:rsidP="0020638B">
            <w:pPr>
              <w:keepNext/>
              <w:keepLines/>
              <w:rPr>
                <w:sz w:val="22"/>
                <w:szCs w:val="22"/>
              </w:rPr>
            </w:pPr>
            <w:r w:rsidRPr="005811EB">
              <w:rPr>
                <w:sz w:val="22"/>
                <w:szCs w:val="22"/>
              </w:rPr>
              <w:t>«Организация строительства»</w:t>
            </w:r>
          </w:p>
        </w:tc>
      </w:tr>
      <w:tr w:rsidR="005811EB" w:rsidRPr="005811EB" w:rsidTr="0020638B">
        <w:trPr>
          <w:trHeight w:val="274"/>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5</w:t>
            </w:r>
          </w:p>
        </w:tc>
        <w:tc>
          <w:tcPr>
            <w:tcW w:w="2302" w:type="dxa"/>
            <w:tcMar>
              <w:top w:w="0" w:type="dxa"/>
              <w:left w:w="108" w:type="dxa"/>
              <w:bottom w:w="0" w:type="dxa"/>
              <w:right w:w="108" w:type="dxa"/>
            </w:tcMar>
            <w:vAlign w:val="center"/>
            <w:hideMark/>
          </w:tcPr>
          <w:p w:rsidR="005811EB" w:rsidRPr="005811EB" w:rsidRDefault="005811EB" w:rsidP="0020638B">
            <w:pPr>
              <w:ind w:firstLine="142"/>
              <w:jc w:val="center"/>
              <w:rPr>
                <w:sz w:val="22"/>
                <w:szCs w:val="22"/>
              </w:rPr>
            </w:pPr>
            <w:r w:rsidRPr="005811EB">
              <w:rPr>
                <w:sz w:val="22"/>
                <w:szCs w:val="22"/>
              </w:rPr>
              <w:t>СП 12-135-2003</w:t>
            </w:r>
          </w:p>
        </w:tc>
        <w:tc>
          <w:tcPr>
            <w:tcW w:w="6629" w:type="dxa"/>
            <w:tcMar>
              <w:top w:w="0" w:type="dxa"/>
              <w:left w:w="108" w:type="dxa"/>
              <w:bottom w:w="0" w:type="dxa"/>
              <w:right w:w="108" w:type="dxa"/>
            </w:tcMar>
            <w:vAlign w:val="center"/>
            <w:hideMark/>
          </w:tcPr>
          <w:p w:rsidR="005811EB" w:rsidRPr="005811EB" w:rsidRDefault="005811EB" w:rsidP="0020638B">
            <w:pPr>
              <w:rPr>
                <w:sz w:val="22"/>
                <w:szCs w:val="22"/>
              </w:rPr>
            </w:pPr>
            <w:r w:rsidRPr="005811EB">
              <w:rPr>
                <w:sz w:val="22"/>
                <w:szCs w:val="22"/>
              </w:rPr>
              <w:t>Безопасность труда в строительстве. Отраслевые типовые инструкции по охране труда</w:t>
            </w:r>
          </w:p>
        </w:tc>
      </w:tr>
      <w:tr w:rsidR="005811EB" w:rsidRPr="005811EB" w:rsidTr="0020638B">
        <w:trPr>
          <w:trHeight w:val="59"/>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6</w:t>
            </w:r>
          </w:p>
        </w:tc>
        <w:tc>
          <w:tcPr>
            <w:tcW w:w="2302" w:type="dxa"/>
            <w:tcMar>
              <w:top w:w="0" w:type="dxa"/>
              <w:left w:w="108" w:type="dxa"/>
              <w:bottom w:w="0" w:type="dxa"/>
              <w:right w:w="108" w:type="dxa"/>
            </w:tcMar>
            <w:vAlign w:val="center"/>
            <w:hideMark/>
          </w:tcPr>
          <w:p w:rsidR="005811EB" w:rsidRPr="005811EB" w:rsidRDefault="005811EB" w:rsidP="0020638B">
            <w:pPr>
              <w:ind w:firstLine="142"/>
              <w:jc w:val="center"/>
              <w:rPr>
                <w:sz w:val="22"/>
                <w:szCs w:val="22"/>
              </w:rPr>
            </w:pPr>
            <w:r w:rsidRPr="005811EB">
              <w:rPr>
                <w:sz w:val="22"/>
                <w:szCs w:val="22"/>
              </w:rPr>
              <w:t>ГОСТ 21779-82</w:t>
            </w:r>
          </w:p>
        </w:tc>
        <w:tc>
          <w:tcPr>
            <w:tcW w:w="6629" w:type="dxa"/>
            <w:tcMar>
              <w:top w:w="0" w:type="dxa"/>
              <w:left w:w="108" w:type="dxa"/>
              <w:bottom w:w="0" w:type="dxa"/>
              <w:right w:w="108" w:type="dxa"/>
            </w:tcMar>
            <w:vAlign w:val="center"/>
            <w:hideMark/>
          </w:tcPr>
          <w:p w:rsidR="005811EB" w:rsidRPr="005811EB" w:rsidRDefault="005811EB" w:rsidP="0020638B">
            <w:pPr>
              <w:contextualSpacing/>
              <w:rPr>
                <w:sz w:val="22"/>
                <w:szCs w:val="22"/>
              </w:rPr>
            </w:pPr>
            <w:r w:rsidRPr="005811EB">
              <w:rPr>
                <w:sz w:val="22"/>
                <w:szCs w:val="22"/>
              </w:rPr>
              <w:t>Система обеспечения точности геометрических параметров в строительстве. Технологические допуски</w:t>
            </w:r>
          </w:p>
        </w:tc>
      </w:tr>
      <w:tr w:rsidR="005811EB" w:rsidRPr="005811EB" w:rsidTr="0020638B">
        <w:trPr>
          <w:trHeight w:val="59"/>
        </w:trPr>
        <w:tc>
          <w:tcPr>
            <w:tcW w:w="425" w:type="dxa"/>
            <w:tcMar>
              <w:top w:w="0" w:type="dxa"/>
              <w:left w:w="108" w:type="dxa"/>
              <w:bottom w:w="0" w:type="dxa"/>
              <w:right w:w="108" w:type="dxa"/>
            </w:tcMar>
            <w:vAlign w:val="center"/>
          </w:tcPr>
          <w:p w:rsidR="005811EB" w:rsidRPr="005811EB" w:rsidRDefault="005811EB" w:rsidP="0020638B">
            <w:pPr>
              <w:jc w:val="center"/>
              <w:rPr>
                <w:sz w:val="22"/>
                <w:szCs w:val="22"/>
              </w:rPr>
            </w:pPr>
            <w:r w:rsidRPr="005811EB">
              <w:rPr>
                <w:sz w:val="22"/>
                <w:szCs w:val="22"/>
              </w:rPr>
              <w:t>7</w:t>
            </w:r>
          </w:p>
        </w:tc>
        <w:tc>
          <w:tcPr>
            <w:tcW w:w="2302" w:type="dxa"/>
            <w:tcMar>
              <w:top w:w="0" w:type="dxa"/>
              <w:left w:w="108" w:type="dxa"/>
              <w:bottom w:w="0" w:type="dxa"/>
              <w:right w:w="108" w:type="dxa"/>
            </w:tcMar>
            <w:vAlign w:val="center"/>
            <w:hideMark/>
          </w:tcPr>
          <w:p w:rsidR="005811EB" w:rsidRPr="005811EB" w:rsidRDefault="005811EB" w:rsidP="0020638B">
            <w:pPr>
              <w:ind w:firstLine="142"/>
              <w:jc w:val="center"/>
              <w:rPr>
                <w:sz w:val="22"/>
                <w:szCs w:val="22"/>
              </w:rPr>
            </w:pPr>
            <w:r w:rsidRPr="005811EB">
              <w:rPr>
                <w:sz w:val="22"/>
                <w:szCs w:val="22"/>
              </w:rPr>
              <w:t xml:space="preserve">СНиП </w:t>
            </w:r>
            <w:r w:rsidRPr="005811EB">
              <w:rPr>
                <w:sz w:val="22"/>
                <w:szCs w:val="22"/>
                <w:lang w:val="en-US"/>
              </w:rPr>
              <w:t>III</w:t>
            </w:r>
            <w:r w:rsidRPr="005811EB">
              <w:rPr>
                <w:sz w:val="22"/>
                <w:szCs w:val="22"/>
              </w:rPr>
              <w:t>-4-80</w:t>
            </w:r>
          </w:p>
        </w:tc>
        <w:tc>
          <w:tcPr>
            <w:tcW w:w="6629" w:type="dxa"/>
            <w:tcMar>
              <w:top w:w="0" w:type="dxa"/>
              <w:left w:w="108" w:type="dxa"/>
              <w:bottom w:w="0" w:type="dxa"/>
              <w:right w:w="108" w:type="dxa"/>
            </w:tcMar>
            <w:vAlign w:val="center"/>
            <w:hideMark/>
          </w:tcPr>
          <w:p w:rsidR="005811EB" w:rsidRPr="005811EB" w:rsidRDefault="005811EB" w:rsidP="0020638B">
            <w:pPr>
              <w:contextualSpacing/>
              <w:rPr>
                <w:sz w:val="22"/>
                <w:szCs w:val="22"/>
              </w:rPr>
            </w:pPr>
            <w:r w:rsidRPr="005811EB">
              <w:rPr>
                <w:sz w:val="22"/>
                <w:szCs w:val="22"/>
              </w:rPr>
              <w:t>Техника безопасности в строительстве</w:t>
            </w:r>
          </w:p>
        </w:tc>
      </w:tr>
    </w:tbl>
    <w:p w:rsidR="005811EB" w:rsidRPr="005811EB" w:rsidRDefault="005811EB" w:rsidP="005811EB">
      <w:pPr>
        <w:spacing w:after="160" w:line="256" w:lineRule="auto"/>
        <w:rPr>
          <w:rFonts w:eastAsia="Calibri"/>
          <w:b/>
          <w:sz w:val="22"/>
          <w:szCs w:val="22"/>
          <w:lang w:eastAsia="en-US"/>
        </w:rPr>
      </w:pPr>
    </w:p>
    <w:p w:rsidR="005811EB" w:rsidRPr="005811EB" w:rsidRDefault="005811EB" w:rsidP="005811EB">
      <w:pPr>
        <w:ind w:firstLine="567"/>
        <w:jc w:val="center"/>
        <w:rPr>
          <w:b/>
          <w:sz w:val="22"/>
          <w:szCs w:val="22"/>
        </w:rPr>
      </w:pPr>
      <w:r w:rsidRPr="005811EB">
        <w:rPr>
          <w:b/>
          <w:sz w:val="22"/>
          <w:szCs w:val="22"/>
        </w:rPr>
        <w:t>3. Требования к качеству материалов (товаров):</w:t>
      </w:r>
    </w:p>
    <w:p w:rsidR="005811EB" w:rsidRPr="005811EB" w:rsidRDefault="005811EB" w:rsidP="005811EB">
      <w:pPr>
        <w:ind w:firstLine="567"/>
        <w:rPr>
          <w:sz w:val="22"/>
          <w:szCs w:val="22"/>
        </w:rPr>
      </w:pPr>
      <w:r w:rsidRPr="005811EB">
        <w:rPr>
          <w:sz w:val="22"/>
          <w:szCs w:val="22"/>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Российской Федерации.</w:t>
      </w:r>
    </w:p>
    <w:p w:rsidR="005811EB" w:rsidRPr="005811EB" w:rsidRDefault="005811EB" w:rsidP="005811EB">
      <w:pPr>
        <w:ind w:firstLine="567"/>
        <w:rPr>
          <w:sz w:val="22"/>
          <w:szCs w:val="22"/>
        </w:rPr>
      </w:pPr>
      <w:r w:rsidRPr="005811EB">
        <w:rPr>
          <w:sz w:val="22"/>
          <w:szCs w:val="22"/>
        </w:rPr>
        <w:t xml:space="preserve">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rsidR="005811EB" w:rsidRPr="005811EB" w:rsidRDefault="005811EB" w:rsidP="005811EB">
      <w:pPr>
        <w:ind w:firstLine="567"/>
        <w:rPr>
          <w:sz w:val="22"/>
          <w:szCs w:val="22"/>
        </w:rPr>
      </w:pPr>
      <w:r w:rsidRPr="005811EB">
        <w:rPr>
          <w:sz w:val="22"/>
          <w:szCs w:val="22"/>
        </w:rPr>
        <w:t>Вид, качество и цветовую гамму применяемых материалов Подрядчику необходимо согласовать с Заказчиком до начала производства работ.</w:t>
      </w:r>
    </w:p>
    <w:p w:rsidR="005811EB" w:rsidRPr="005811EB" w:rsidRDefault="005811EB" w:rsidP="005811EB">
      <w:pPr>
        <w:ind w:firstLine="567"/>
        <w:rPr>
          <w:sz w:val="22"/>
          <w:szCs w:val="22"/>
        </w:rPr>
      </w:pPr>
      <w:r w:rsidRPr="005811EB">
        <w:rPr>
          <w:sz w:val="22"/>
          <w:szCs w:val="22"/>
        </w:rPr>
        <w:t xml:space="preserve">Не допускается поставка материалов и оборудования, бывшего в использовании. </w:t>
      </w:r>
    </w:p>
    <w:p w:rsidR="005811EB" w:rsidRPr="005811EB" w:rsidRDefault="005811EB" w:rsidP="005811EB">
      <w:pPr>
        <w:ind w:firstLine="567"/>
        <w:rPr>
          <w:sz w:val="22"/>
          <w:szCs w:val="22"/>
        </w:rPr>
      </w:pPr>
      <w:r w:rsidRPr="005811EB">
        <w:rPr>
          <w:sz w:val="22"/>
          <w:szCs w:val="22"/>
        </w:rPr>
        <w:lastRenderedPageBreak/>
        <w:t>Обеспечение сохранности строительных материалов и оборудования остается за подрядной организацией, выполняющей работы. Подрядчик самостоятельно несёт риск порчи, утери или случайной гибели материалов (товаров) и оборудования до сдачи работ Заказчику.</w:t>
      </w:r>
    </w:p>
    <w:p w:rsidR="005811EB" w:rsidRPr="005811EB" w:rsidRDefault="005811EB" w:rsidP="005811EB">
      <w:pPr>
        <w:tabs>
          <w:tab w:val="left" w:pos="4589"/>
        </w:tabs>
        <w:ind w:firstLine="567"/>
        <w:rPr>
          <w:sz w:val="22"/>
          <w:szCs w:val="22"/>
        </w:rPr>
      </w:pPr>
      <w:r w:rsidRPr="005811EB">
        <w:rPr>
          <w:sz w:val="22"/>
          <w:szCs w:val="22"/>
        </w:rPr>
        <w:t>Применяемые материалы должны:</w:t>
      </w:r>
      <w:r w:rsidRPr="005811EB">
        <w:rPr>
          <w:sz w:val="22"/>
          <w:szCs w:val="22"/>
        </w:rPr>
        <w:tab/>
      </w:r>
    </w:p>
    <w:p w:rsidR="005811EB" w:rsidRPr="005811EB" w:rsidRDefault="005811EB" w:rsidP="005811EB">
      <w:pPr>
        <w:numPr>
          <w:ilvl w:val="0"/>
          <w:numId w:val="100"/>
        </w:numPr>
        <w:ind w:left="34" w:firstLine="567"/>
        <w:rPr>
          <w:sz w:val="22"/>
          <w:szCs w:val="22"/>
        </w:rPr>
      </w:pPr>
      <w:r w:rsidRPr="005811EB">
        <w:rPr>
          <w:sz w:val="22"/>
          <w:szCs w:val="22"/>
        </w:rPr>
        <w:t xml:space="preserve">быть износостойкими и выдерживать механические нагрузки с учетом процессов, происходящих на открытом воздухе или в помещении; </w:t>
      </w:r>
    </w:p>
    <w:p w:rsidR="005811EB" w:rsidRPr="005811EB" w:rsidRDefault="005811EB" w:rsidP="005811EB">
      <w:pPr>
        <w:numPr>
          <w:ilvl w:val="0"/>
          <w:numId w:val="100"/>
        </w:numPr>
        <w:ind w:left="34" w:firstLine="567"/>
        <w:rPr>
          <w:sz w:val="22"/>
          <w:szCs w:val="22"/>
        </w:rPr>
      </w:pPr>
      <w:r w:rsidRPr="005811EB">
        <w:rPr>
          <w:sz w:val="22"/>
          <w:szCs w:val="22"/>
        </w:rPr>
        <w:t>не выделять вредных веществ;</w:t>
      </w:r>
    </w:p>
    <w:p w:rsidR="005811EB" w:rsidRPr="005811EB" w:rsidRDefault="005811EB" w:rsidP="005811EB">
      <w:pPr>
        <w:numPr>
          <w:ilvl w:val="0"/>
          <w:numId w:val="100"/>
        </w:numPr>
        <w:ind w:left="34" w:firstLine="567"/>
        <w:rPr>
          <w:sz w:val="22"/>
          <w:szCs w:val="22"/>
        </w:rPr>
      </w:pPr>
      <w:r w:rsidRPr="005811EB">
        <w:rPr>
          <w:sz w:val="22"/>
          <w:szCs w:val="22"/>
        </w:rPr>
        <w:t>соответствовать требованиям, предъявляемым к материалам в зависимости от категории помещений по пожарной безопасности.</w:t>
      </w:r>
    </w:p>
    <w:p w:rsidR="005811EB" w:rsidRPr="005811EB" w:rsidRDefault="005811EB" w:rsidP="005811EB">
      <w:pPr>
        <w:ind w:firstLine="567"/>
        <w:rPr>
          <w:b/>
          <w:sz w:val="22"/>
          <w:szCs w:val="22"/>
        </w:rPr>
      </w:pPr>
    </w:p>
    <w:p w:rsidR="005811EB" w:rsidRPr="005811EB" w:rsidRDefault="005811EB" w:rsidP="005811EB">
      <w:pPr>
        <w:ind w:firstLine="567"/>
        <w:jc w:val="center"/>
        <w:rPr>
          <w:sz w:val="22"/>
          <w:szCs w:val="22"/>
        </w:rPr>
      </w:pPr>
      <w:r w:rsidRPr="005811EB">
        <w:rPr>
          <w:b/>
          <w:sz w:val="22"/>
          <w:szCs w:val="22"/>
        </w:rPr>
        <w:t>4. Требования к безопасности работ:</w:t>
      </w:r>
    </w:p>
    <w:p w:rsidR="005811EB" w:rsidRPr="005811EB" w:rsidRDefault="005811EB" w:rsidP="005811EB">
      <w:pPr>
        <w:ind w:firstLine="567"/>
        <w:rPr>
          <w:sz w:val="22"/>
          <w:szCs w:val="22"/>
        </w:rPr>
      </w:pPr>
      <w:r w:rsidRPr="005811EB">
        <w:rPr>
          <w:sz w:val="22"/>
          <w:szCs w:val="22"/>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rsidR="005811EB" w:rsidRPr="005811EB" w:rsidRDefault="005811EB" w:rsidP="005811EB">
      <w:pPr>
        <w:ind w:firstLine="708"/>
        <w:rPr>
          <w:b/>
          <w:bCs/>
          <w:sz w:val="22"/>
          <w:szCs w:val="22"/>
        </w:rPr>
      </w:pPr>
      <w:r w:rsidRPr="005811EB">
        <w:rPr>
          <w:sz w:val="22"/>
          <w:szCs w:val="22"/>
        </w:rPr>
        <w:t>Работы выполняются в соответствии с установленными нормами и правилами.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5811EB" w:rsidRPr="005811EB" w:rsidRDefault="005811EB" w:rsidP="005811EB">
      <w:pPr>
        <w:ind w:firstLine="708"/>
        <w:jc w:val="center"/>
        <w:rPr>
          <w:b/>
          <w:bCs/>
          <w:sz w:val="22"/>
          <w:szCs w:val="22"/>
        </w:rPr>
      </w:pPr>
    </w:p>
    <w:p w:rsidR="005811EB" w:rsidRPr="005811EB" w:rsidRDefault="005811EB" w:rsidP="005811EB">
      <w:pPr>
        <w:ind w:firstLine="708"/>
        <w:jc w:val="center"/>
        <w:rPr>
          <w:sz w:val="22"/>
          <w:szCs w:val="22"/>
        </w:rPr>
      </w:pPr>
      <w:r w:rsidRPr="005811EB">
        <w:rPr>
          <w:b/>
          <w:bCs/>
          <w:sz w:val="22"/>
          <w:szCs w:val="22"/>
        </w:rPr>
        <w:t>5. Требования к результату работ и приемка.</w:t>
      </w:r>
    </w:p>
    <w:p w:rsidR="005811EB" w:rsidRPr="005811EB" w:rsidRDefault="005811EB" w:rsidP="005811EB">
      <w:pPr>
        <w:ind w:firstLine="708"/>
        <w:rPr>
          <w:sz w:val="22"/>
          <w:szCs w:val="22"/>
        </w:rPr>
      </w:pPr>
      <w:r w:rsidRPr="005811EB">
        <w:rPr>
          <w:sz w:val="22"/>
          <w:szCs w:val="22"/>
        </w:rPr>
        <w:t>Контроль качества и приемка работ производится в соответствии с проектно сметной документацией, настоящим техническим заданием, действующими ГОСТ, ВСН, ТУ. Приемка выполненных  работ производится в течение 10 рабочих дней на основании актов скрытых работ и актов о приемке выполненных работ (по форме КС-2), представляемых Подрядчиком не позднее 5 рабочих дней после окончания работ.</w:t>
      </w:r>
    </w:p>
    <w:p w:rsidR="005811EB" w:rsidRPr="005811EB" w:rsidRDefault="005811EB" w:rsidP="005811EB">
      <w:pPr>
        <w:rPr>
          <w:sz w:val="22"/>
          <w:szCs w:val="22"/>
        </w:rPr>
      </w:pPr>
      <w:r w:rsidRPr="005811EB">
        <w:rPr>
          <w:sz w:val="22"/>
          <w:szCs w:val="22"/>
        </w:rPr>
        <w:t>Работы считаются принятыми с момента подписания акта приемки выполненных работ.</w:t>
      </w:r>
    </w:p>
    <w:p w:rsidR="005811EB" w:rsidRPr="005811EB" w:rsidRDefault="005811EB" w:rsidP="005811EB">
      <w:pPr>
        <w:rPr>
          <w:sz w:val="22"/>
          <w:szCs w:val="22"/>
        </w:rPr>
      </w:pPr>
      <w:r w:rsidRPr="005811EB">
        <w:rPr>
          <w:sz w:val="22"/>
          <w:szCs w:val="22"/>
        </w:rPr>
        <w:t xml:space="preserve"> </w:t>
      </w:r>
    </w:p>
    <w:p w:rsidR="005811EB" w:rsidRPr="005811EB" w:rsidRDefault="005811EB" w:rsidP="005811EB">
      <w:pPr>
        <w:jc w:val="center"/>
        <w:rPr>
          <w:b/>
          <w:sz w:val="22"/>
          <w:szCs w:val="22"/>
        </w:rPr>
      </w:pPr>
      <w:r w:rsidRPr="005811EB">
        <w:rPr>
          <w:b/>
          <w:sz w:val="22"/>
          <w:szCs w:val="22"/>
        </w:rPr>
        <w:t>6. Гарантийные обязательства</w:t>
      </w:r>
    </w:p>
    <w:p w:rsidR="005811EB" w:rsidRPr="005811EB" w:rsidRDefault="005811EB" w:rsidP="005811EB">
      <w:pPr>
        <w:rPr>
          <w:sz w:val="22"/>
          <w:szCs w:val="22"/>
        </w:rPr>
      </w:pPr>
      <w:r w:rsidRPr="005811EB">
        <w:rPr>
          <w:sz w:val="22"/>
          <w:szCs w:val="22"/>
        </w:rPr>
        <w:t>Срок гарантии качества выполненных работ 36 месяцев с момента подписания актов о приемке выполненных работ (форма КС - 2) и справки о стоимости выполненных работ (форма КС - 3). Гарантия на  оборудование и материалы должна быть не менее гарантийного срока данная заводом изготовителем.</w:t>
      </w:r>
    </w:p>
    <w:p w:rsidR="005811EB" w:rsidRPr="005811EB" w:rsidRDefault="005811EB" w:rsidP="005811EB">
      <w:pPr>
        <w:rPr>
          <w:sz w:val="22"/>
          <w:szCs w:val="22"/>
        </w:rPr>
      </w:pPr>
      <w:r w:rsidRPr="005811EB">
        <w:rPr>
          <w:sz w:val="22"/>
          <w:szCs w:val="22"/>
        </w:rPr>
        <w:t xml:space="preserve">В период гарантийного срока в случае обнаружения Заказчиком недостатков Подрядчик за свой счет и своими силами обязан устранить недостатки не позднее 10 календарных дней с момента получения обоснованной претензии. </w:t>
      </w:r>
    </w:p>
    <w:p w:rsidR="005811EB" w:rsidRPr="005811EB" w:rsidRDefault="005811EB" w:rsidP="005811EB">
      <w:pPr>
        <w:spacing w:after="160" w:line="256" w:lineRule="auto"/>
        <w:rPr>
          <w:rFonts w:eastAsia="Calibri"/>
          <w:b/>
          <w:sz w:val="22"/>
          <w:szCs w:val="22"/>
          <w:lang w:eastAsia="en-US"/>
        </w:rPr>
      </w:pPr>
    </w:p>
    <w:p w:rsidR="005811EB" w:rsidRPr="005811EB" w:rsidRDefault="005811EB" w:rsidP="005811EB">
      <w:pPr>
        <w:spacing w:after="160" w:line="256" w:lineRule="auto"/>
        <w:rPr>
          <w:rFonts w:eastAsia="Calibri"/>
          <w:b/>
          <w:sz w:val="22"/>
          <w:szCs w:val="22"/>
          <w:lang w:eastAsia="en-US"/>
        </w:rPr>
      </w:pPr>
    </w:p>
    <w:p w:rsidR="005811EB" w:rsidRPr="005811EB" w:rsidRDefault="005811EB" w:rsidP="005811EB">
      <w:pPr>
        <w:spacing w:after="160" w:line="256" w:lineRule="auto"/>
        <w:rPr>
          <w:rFonts w:eastAsia="Calibri"/>
          <w:b/>
          <w:sz w:val="22"/>
          <w:szCs w:val="22"/>
          <w:lang w:eastAsia="en-US"/>
        </w:rPr>
      </w:pPr>
    </w:p>
    <w:p w:rsidR="005811EB" w:rsidRPr="005811EB" w:rsidRDefault="005811EB" w:rsidP="005811EB">
      <w:pPr>
        <w:tabs>
          <w:tab w:val="left" w:pos="6372"/>
        </w:tabs>
        <w:ind w:left="567"/>
        <w:jc w:val="center"/>
        <w:rPr>
          <w:sz w:val="22"/>
          <w:szCs w:val="22"/>
        </w:rPr>
      </w:pPr>
    </w:p>
    <w:p w:rsidR="005811EB" w:rsidRPr="005811EB" w:rsidRDefault="005811EB" w:rsidP="005811EB">
      <w:pPr>
        <w:tabs>
          <w:tab w:val="left" w:pos="6372"/>
        </w:tabs>
        <w:ind w:left="567"/>
        <w:jc w:val="center"/>
        <w:rPr>
          <w:sz w:val="22"/>
          <w:szCs w:val="22"/>
        </w:rPr>
      </w:pPr>
    </w:p>
    <w:p w:rsidR="005811EB" w:rsidRPr="005811EB" w:rsidRDefault="005811EB" w:rsidP="005811EB">
      <w:pPr>
        <w:tabs>
          <w:tab w:val="left" w:pos="6372"/>
        </w:tabs>
        <w:ind w:left="567"/>
        <w:rPr>
          <w:sz w:val="22"/>
          <w:szCs w:val="22"/>
        </w:rPr>
      </w:pPr>
    </w:p>
    <w:tbl>
      <w:tblPr>
        <w:tblW w:w="10245" w:type="dxa"/>
        <w:tblInd w:w="-512" w:type="dxa"/>
        <w:tblLayout w:type="fixed"/>
        <w:tblCellMar>
          <w:top w:w="55" w:type="dxa"/>
          <w:left w:w="55" w:type="dxa"/>
          <w:bottom w:w="55" w:type="dxa"/>
          <w:right w:w="55" w:type="dxa"/>
        </w:tblCellMar>
        <w:tblLook w:val="04A0"/>
      </w:tblPr>
      <w:tblGrid>
        <w:gridCol w:w="5391"/>
        <w:gridCol w:w="4854"/>
      </w:tblGrid>
      <w:tr w:rsidR="005811EB" w:rsidRPr="005811EB" w:rsidTr="0020638B">
        <w:trPr>
          <w:trHeight w:val="411"/>
        </w:trPr>
        <w:tc>
          <w:tcPr>
            <w:tcW w:w="5392" w:type="dxa"/>
            <w:vMerge w:val="restart"/>
            <w:hideMark/>
          </w:tcPr>
          <w:p w:rsidR="005811EB" w:rsidRPr="005811EB" w:rsidRDefault="005811EB" w:rsidP="0020638B">
            <w:pPr>
              <w:tabs>
                <w:tab w:val="left" w:pos="6372"/>
              </w:tabs>
              <w:ind w:left="567"/>
              <w:rPr>
                <w:b/>
                <w:sz w:val="22"/>
                <w:szCs w:val="22"/>
              </w:rPr>
            </w:pPr>
            <w:r w:rsidRPr="005811EB">
              <w:rPr>
                <w:b/>
                <w:sz w:val="22"/>
                <w:szCs w:val="22"/>
              </w:rPr>
              <w:t>ЗАКАЗЧИК:</w:t>
            </w:r>
          </w:p>
          <w:p w:rsidR="005811EB" w:rsidRPr="005811EB" w:rsidRDefault="005811EB" w:rsidP="0020638B">
            <w:pPr>
              <w:tabs>
                <w:tab w:val="left" w:pos="6372"/>
              </w:tabs>
              <w:ind w:left="567"/>
              <w:rPr>
                <w:b/>
                <w:sz w:val="22"/>
                <w:szCs w:val="22"/>
              </w:rPr>
            </w:pPr>
            <w:r w:rsidRPr="005811EB">
              <w:rPr>
                <w:sz w:val="22"/>
                <w:szCs w:val="22"/>
                <w:lang w:bidi="ru-RU"/>
              </w:rPr>
              <w:t>____________«________________»</w:t>
            </w:r>
          </w:p>
          <w:p w:rsidR="005811EB" w:rsidRPr="005811EB" w:rsidRDefault="005811EB" w:rsidP="0020638B">
            <w:pPr>
              <w:tabs>
                <w:tab w:val="left" w:pos="6372"/>
              </w:tabs>
              <w:ind w:left="567"/>
              <w:rPr>
                <w:sz w:val="22"/>
                <w:szCs w:val="22"/>
              </w:rPr>
            </w:pPr>
            <w:r w:rsidRPr="005811EB">
              <w:rPr>
                <w:sz w:val="22"/>
                <w:szCs w:val="22"/>
              </w:rPr>
              <w:t>_________________/ Туктарова Ф.Р. /</w:t>
            </w:r>
          </w:p>
          <w:p w:rsidR="005811EB" w:rsidRPr="005811EB" w:rsidRDefault="005811EB" w:rsidP="0020638B">
            <w:pPr>
              <w:tabs>
                <w:tab w:val="left" w:pos="6372"/>
              </w:tabs>
              <w:ind w:left="567"/>
              <w:rPr>
                <w:sz w:val="22"/>
                <w:szCs w:val="22"/>
              </w:rPr>
            </w:pPr>
            <w:r w:rsidRPr="005811EB">
              <w:rPr>
                <w:sz w:val="22"/>
                <w:szCs w:val="22"/>
              </w:rPr>
              <w:t>М.П.</w:t>
            </w:r>
          </w:p>
        </w:tc>
        <w:tc>
          <w:tcPr>
            <w:tcW w:w="4855" w:type="dxa"/>
            <w:vMerge w:val="restart"/>
            <w:hideMark/>
          </w:tcPr>
          <w:p w:rsidR="005811EB" w:rsidRPr="005811EB" w:rsidRDefault="005811EB" w:rsidP="0020638B">
            <w:pPr>
              <w:tabs>
                <w:tab w:val="left" w:pos="6372"/>
              </w:tabs>
              <w:ind w:left="567"/>
              <w:rPr>
                <w:b/>
                <w:sz w:val="22"/>
                <w:szCs w:val="22"/>
              </w:rPr>
            </w:pPr>
            <w:r w:rsidRPr="005811EB">
              <w:rPr>
                <w:b/>
                <w:sz w:val="22"/>
                <w:szCs w:val="22"/>
              </w:rPr>
              <w:t>ПОДРЯДЧИК:</w:t>
            </w:r>
            <w:r w:rsidRPr="005811EB">
              <w:rPr>
                <w:sz w:val="22"/>
                <w:szCs w:val="22"/>
                <w:lang w:bidi="ru-RU"/>
              </w:rPr>
              <w:t xml:space="preserve"> ____________«________________»</w:t>
            </w:r>
          </w:p>
          <w:p w:rsidR="005811EB" w:rsidRPr="005811EB" w:rsidRDefault="005811EB" w:rsidP="0020638B">
            <w:pPr>
              <w:tabs>
                <w:tab w:val="left" w:pos="6372"/>
              </w:tabs>
              <w:ind w:left="567"/>
              <w:rPr>
                <w:sz w:val="22"/>
                <w:szCs w:val="22"/>
              </w:rPr>
            </w:pPr>
            <w:r w:rsidRPr="005811EB">
              <w:rPr>
                <w:sz w:val="22"/>
                <w:szCs w:val="22"/>
              </w:rPr>
              <w:t>__________________/ __________ /</w:t>
            </w:r>
          </w:p>
          <w:p w:rsidR="005811EB" w:rsidRPr="005811EB" w:rsidRDefault="005811EB" w:rsidP="0020638B">
            <w:pPr>
              <w:tabs>
                <w:tab w:val="left" w:pos="6372"/>
              </w:tabs>
              <w:ind w:left="567"/>
              <w:rPr>
                <w:sz w:val="22"/>
                <w:szCs w:val="22"/>
              </w:rPr>
            </w:pPr>
            <w:r w:rsidRPr="005811EB">
              <w:rPr>
                <w:sz w:val="22"/>
                <w:szCs w:val="22"/>
              </w:rPr>
              <w:t>М.П.</w:t>
            </w:r>
          </w:p>
        </w:tc>
      </w:tr>
    </w:tbl>
    <w:p w:rsidR="005811EB" w:rsidRPr="005811EB" w:rsidRDefault="005811EB" w:rsidP="005811EB">
      <w:pPr>
        <w:jc w:val="center"/>
        <w:rPr>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325036">
      <w:pPr>
        <w:jc w:val="center"/>
        <w:rPr>
          <w:b/>
          <w:i/>
          <w:sz w:val="22"/>
          <w:szCs w:val="22"/>
        </w:rPr>
      </w:pPr>
    </w:p>
    <w:p w:rsidR="00820675" w:rsidRPr="005811EB" w:rsidRDefault="00820675" w:rsidP="00820675">
      <w:pPr>
        <w:pStyle w:val="1e"/>
        <w:ind w:left="7090"/>
        <w:jc w:val="right"/>
        <w:rPr>
          <w:b w:val="0"/>
          <w:sz w:val="22"/>
          <w:szCs w:val="22"/>
          <w:lang w:bidi="ru-RU"/>
        </w:rPr>
      </w:pPr>
      <w:r w:rsidRPr="005811EB">
        <w:rPr>
          <w:b w:val="0"/>
          <w:sz w:val="22"/>
          <w:szCs w:val="22"/>
          <w:lang w:bidi="ru-RU"/>
        </w:rPr>
        <w:lastRenderedPageBreak/>
        <w:t xml:space="preserve">Приложение № </w:t>
      </w:r>
      <w:r w:rsidR="008556A3">
        <w:rPr>
          <w:b w:val="0"/>
          <w:sz w:val="22"/>
          <w:szCs w:val="22"/>
          <w:lang w:bidi="ru-RU"/>
        </w:rPr>
        <w:t>1</w:t>
      </w:r>
      <w:r w:rsidRPr="005811EB">
        <w:rPr>
          <w:b w:val="0"/>
          <w:sz w:val="22"/>
          <w:szCs w:val="22"/>
          <w:lang w:bidi="ru-RU"/>
        </w:rPr>
        <w:t xml:space="preserve"> к Документации</w:t>
      </w:r>
    </w:p>
    <w:p w:rsidR="00820675" w:rsidRPr="005811EB" w:rsidRDefault="00820675" w:rsidP="00820675">
      <w:pPr>
        <w:tabs>
          <w:tab w:val="left" w:pos="3645"/>
        </w:tabs>
        <w:jc w:val="right"/>
        <w:rPr>
          <w:sz w:val="22"/>
          <w:szCs w:val="22"/>
        </w:rPr>
      </w:pPr>
      <w:r w:rsidRPr="005811EB">
        <w:rPr>
          <w:sz w:val="22"/>
          <w:szCs w:val="22"/>
          <w:lang w:bidi="ru-RU"/>
        </w:rPr>
        <w:t>об аукционе в электронной форме</w:t>
      </w:r>
    </w:p>
    <w:p w:rsidR="00820675" w:rsidRPr="005811EB" w:rsidRDefault="00820675" w:rsidP="00820675">
      <w:pPr>
        <w:rPr>
          <w:sz w:val="22"/>
          <w:szCs w:val="22"/>
        </w:rPr>
      </w:pPr>
    </w:p>
    <w:tbl>
      <w:tblPr>
        <w:tblW w:w="11931" w:type="dxa"/>
        <w:tblInd w:w="93" w:type="dxa"/>
        <w:tblLook w:val="04A0"/>
      </w:tblPr>
      <w:tblGrid>
        <w:gridCol w:w="680"/>
        <w:gridCol w:w="4215"/>
        <w:gridCol w:w="2463"/>
        <w:gridCol w:w="1234"/>
        <w:gridCol w:w="1935"/>
        <w:gridCol w:w="222"/>
        <w:gridCol w:w="222"/>
        <w:gridCol w:w="960"/>
      </w:tblGrid>
      <w:tr w:rsidR="00820675" w:rsidRPr="005811EB" w:rsidTr="00820675">
        <w:trPr>
          <w:trHeight w:val="255"/>
        </w:trPr>
        <w:tc>
          <w:tcPr>
            <w:tcW w:w="680" w:type="dxa"/>
            <w:tcBorders>
              <w:top w:val="nil"/>
              <w:left w:val="nil"/>
              <w:bottom w:val="nil"/>
              <w:right w:val="nil"/>
            </w:tcBorders>
            <w:shd w:val="clear" w:color="auto" w:fill="auto"/>
            <w:noWrap/>
            <w:hideMark/>
          </w:tcPr>
          <w:p w:rsidR="00820675" w:rsidRPr="005811EB" w:rsidRDefault="00820675" w:rsidP="00820675">
            <w:pPr>
              <w:jc w:val="center"/>
              <w:rPr>
                <w:sz w:val="22"/>
                <w:szCs w:val="22"/>
              </w:rPr>
            </w:pPr>
          </w:p>
        </w:tc>
        <w:tc>
          <w:tcPr>
            <w:tcW w:w="10291" w:type="dxa"/>
            <w:gridSpan w:val="6"/>
            <w:tcBorders>
              <w:top w:val="nil"/>
              <w:left w:val="nil"/>
              <w:bottom w:val="nil"/>
              <w:right w:val="nil"/>
            </w:tcBorders>
            <w:shd w:val="clear" w:color="auto" w:fill="auto"/>
            <w:noWrap/>
            <w:hideMark/>
          </w:tcPr>
          <w:p w:rsidR="00820675" w:rsidRPr="005811EB" w:rsidRDefault="00820675" w:rsidP="00820675">
            <w:pPr>
              <w:jc w:val="center"/>
              <w:rPr>
                <w:b/>
                <w:bCs/>
                <w:sz w:val="22"/>
                <w:szCs w:val="22"/>
              </w:rPr>
            </w:pPr>
            <w:r w:rsidRPr="005811EB">
              <w:rPr>
                <w:b/>
                <w:bCs/>
                <w:sz w:val="22"/>
                <w:szCs w:val="22"/>
              </w:rPr>
              <w:t>ВЕДОМОСТЬ ОБЪЕМОВ РАБОТ</w:t>
            </w:r>
          </w:p>
        </w:tc>
        <w:tc>
          <w:tcPr>
            <w:tcW w:w="960" w:type="dxa"/>
            <w:tcBorders>
              <w:top w:val="nil"/>
              <w:left w:val="nil"/>
              <w:bottom w:val="nil"/>
              <w:right w:val="nil"/>
            </w:tcBorders>
            <w:shd w:val="clear" w:color="auto" w:fill="auto"/>
            <w:noWrap/>
            <w:hideMark/>
          </w:tcPr>
          <w:p w:rsidR="00820675" w:rsidRPr="005811EB" w:rsidRDefault="00820675" w:rsidP="00820675">
            <w:pPr>
              <w:jc w:val="right"/>
              <w:rPr>
                <w:sz w:val="22"/>
                <w:szCs w:val="22"/>
              </w:rPr>
            </w:pPr>
          </w:p>
        </w:tc>
      </w:tr>
      <w:tr w:rsidR="00820675" w:rsidRPr="005811EB" w:rsidTr="00820675">
        <w:trPr>
          <w:trHeight w:val="285"/>
        </w:trPr>
        <w:tc>
          <w:tcPr>
            <w:tcW w:w="11931" w:type="dxa"/>
            <w:gridSpan w:val="8"/>
            <w:tcBorders>
              <w:top w:val="nil"/>
              <w:left w:val="nil"/>
              <w:bottom w:val="nil"/>
              <w:right w:val="nil"/>
            </w:tcBorders>
            <w:shd w:val="clear" w:color="auto" w:fill="auto"/>
            <w:noWrap/>
            <w:hideMark/>
          </w:tcPr>
          <w:p w:rsidR="00820675" w:rsidRPr="005811EB" w:rsidRDefault="00820675" w:rsidP="00820675">
            <w:pPr>
              <w:jc w:val="center"/>
              <w:rPr>
                <w:sz w:val="22"/>
                <w:szCs w:val="22"/>
                <w:u w:val="single"/>
              </w:rPr>
            </w:pPr>
            <w:r w:rsidRPr="005811EB">
              <w:rPr>
                <w:sz w:val="22"/>
                <w:szCs w:val="22"/>
                <w:u w:val="single"/>
              </w:rPr>
              <w:t>на Капитальный ремонт  канализационной системы и сантехнического оборудования</w:t>
            </w:r>
          </w:p>
        </w:tc>
      </w:tr>
      <w:tr w:rsidR="00820675" w:rsidRPr="005811EB" w:rsidTr="00820675">
        <w:trPr>
          <w:trHeight w:val="285"/>
        </w:trPr>
        <w:tc>
          <w:tcPr>
            <w:tcW w:w="10971" w:type="dxa"/>
            <w:gridSpan w:val="7"/>
            <w:tcBorders>
              <w:top w:val="nil"/>
              <w:left w:val="nil"/>
              <w:bottom w:val="nil"/>
              <w:right w:val="nil"/>
            </w:tcBorders>
            <w:shd w:val="clear" w:color="auto" w:fill="auto"/>
            <w:noWrap/>
            <w:hideMark/>
          </w:tcPr>
          <w:p w:rsidR="00820675" w:rsidRPr="005811EB" w:rsidRDefault="00820675" w:rsidP="00820675">
            <w:pPr>
              <w:jc w:val="center"/>
              <w:rPr>
                <w:sz w:val="22"/>
                <w:szCs w:val="22"/>
                <w:u w:val="single"/>
              </w:rPr>
            </w:pPr>
            <w:r w:rsidRPr="005811EB">
              <w:rPr>
                <w:sz w:val="22"/>
                <w:szCs w:val="22"/>
                <w:u w:val="single"/>
              </w:rPr>
              <w:t>в МАДОУ д/с №30 "Журавушка" по адресу: РБ г. Кумертау, ул. Логовая,14</w:t>
            </w:r>
          </w:p>
        </w:tc>
        <w:tc>
          <w:tcPr>
            <w:tcW w:w="960" w:type="dxa"/>
            <w:tcBorders>
              <w:top w:val="nil"/>
              <w:left w:val="nil"/>
              <w:bottom w:val="nil"/>
              <w:right w:val="nil"/>
            </w:tcBorders>
            <w:shd w:val="clear" w:color="auto" w:fill="auto"/>
            <w:noWrap/>
            <w:hideMark/>
          </w:tcPr>
          <w:p w:rsidR="00820675" w:rsidRPr="005811EB" w:rsidRDefault="00820675" w:rsidP="00820675">
            <w:pPr>
              <w:jc w:val="right"/>
              <w:rPr>
                <w:sz w:val="22"/>
                <w:szCs w:val="22"/>
              </w:rPr>
            </w:pPr>
          </w:p>
        </w:tc>
      </w:tr>
      <w:tr w:rsidR="00820675" w:rsidRPr="005811EB" w:rsidTr="00820675">
        <w:trPr>
          <w:trHeight w:val="255"/>
        </w:trPr>
        <w:tc>
          <w:tcPr>
            <w:tcW w:w="680" w:type="dxa"/>
            <w:tcBorders>
              <w:top w:val="nil"/>
              <w:left w:val="nil"/>
              <w:bottom w:val="nil"/>
              <w:right w:val="nil"/>
            </w:tcBorders>
            <w:shd w:val="clear" w:color="auto" w:fill="auto"/>
            <w:noWrap/>
            <w:hideMark/>
          </w:tcPr>
          <w:p w:rsidR="00820675" w:rsidRPr="005811EB" w:rsidRDefault="00820675" w:rsidP="00820675">
            <w:pPr>
              <w:jc w:val="center"/>
              <w:rPr>
                <w:sz w:val="22"/>
                <w:szCs w:val="22"/>
              </w:rPr>
            </w:pPr>
          </w:p>
        </w:tc>
        <w:tc>
          <w:tcPr>
            <w:tcW w:w="4215" w:type="dxa"/>
            <w:tcBorders>
              <w:top w:val="nil"/>
              <w:left w:val="nil"/>
              <w:bottom w:val="nil"/>
              <w:right w:val="nil"/>
            </w:tcBorders>
            <w:shd w:val="clear" w:color="auto" w:fill="auto"/>
            <w:hideMark/>
          </w:tcPr>
          <w:p w:rsidR="00820675" w:rsidRPr="005811EB" w:rsidRDefault="00820675" w:rsidP="00820675">
            <w:pPr>
              <w:jc w:val="left"/>
              <w:rPr>
                <w:sz w:val="22"/>
                <w:szCs w:val="22"/>
              </w:rPr>
            </w:pPr>
          </w:p>
        </w:tc>
        <w:tc>
          <w:tcPr>
            <w:tcW w:w="2463" w:type="dxa"/>
            <w:tcBorders>
              <w:top w:val="nil"/>
              <w:left w:val="nil"/>
              <w:bottom w:val="nil"/>
              <w:right w:val="nil"/>
            </w:tcBorders>
            <w:shd w:val="clear" w:color="auto" w:fill="auto"/>
            <w:noWrap/>
            <w:hideMark/>
          </w:tcPr>
          <w:p w:rsidR="00820675" w:rsidRPr="005811EB" w:rsidRDefault="00820675" w:rsidP="00820675">
            <w:pPr>
              <w:jc w:val="center"/>
              <w:rPr>
                <w:sz w:val="22"/>
                <w:szCs w:val="22"/>
              </w:rPr>
            </w:pPr>
          </w:p>
        </w:tc>
        <w:tc>
          <w:tcPr>
            <w:tcW w:w="1234" w:type="dxa"/>
            <w:tcBorders>
              <w:top w:val="nil"/>
              <w:left w:val="nil"/>
              <w:bottom w:val="nil"/>
              <w:right w:val="nil"/>
            </w:tcBorders>
            <w:shd w:val="clear" w:color="auto" w:fill="auto"/>
            <w:noWrap/>
            <w:hideMark/>
          </w:tcPr>
          <w:p w:rsidR="00820675" w:rsidRPr="005811EB" w:rsidRDefault="00820675" w:rsidP="00820675">
            <w:pPr>
              <w:jc w:val="right"/>
              <w:rPr>
                <w:sz w:val="22"/>
                <w:szCs w:val="22"/>
              </w:rPr>
            </w:pPr>
          </w:p>
        </w:tc>
        <w:tc>
          <w:tcPr>
            <w:tcW w:w="1935" w:type="dxa"/>
            <w:tcBorders>
              <w:top w:val="nil"/>
              <w:left w:val="nil"/>
              <w:bottom w:val="nil"/>
              <w:right w:val="nil"/>
            </w:tcBorders>
            <w:shd w:val="clear" w:color="auto" w:fill="auto"/>
            <w:noWrap/>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hideMark/>
          </w:tcPr>
          <w:p w:rsidR="00820675" w:rsidRPr="005811EB" w:rsidRDefault="00820675" w:rsidP="00820675">
            <w:pPr>
              <w:jc w:val="right"/>
              <w:rPr>
                <w:sz w:val="22"/>
                <w:szCs w:val="22"/>
              </w:rPr>
            </w:pPr>
          </w:p>
        </w:tc>
        <w:tc>
          <w:tcPr>
            <w:tcW w:w="222" w:type="dxa"/>
            <w:tcBorders>
              <w:top w:val="nil"/>
              <w:left w:val="nil"/>
              <w:bottom w:val="nil"/>
              <w:right w:val="nil"/>
            </w:tcBorders>
            <w:shd w:val="clear" w:color="auto" w:fill="auto"/>
            <w:noWrap/>
            <w:hideMark/>
          </w:tcPr>
          <w:p w:rsidR="00820675" w:rsidRPr="005811EB" w:rsidRDefault="00820675" w:rsidP="00820675">
            <w:pPr>
              <w:jc w:val="right"/>
              <w:rPr>
                <w:sz w:val="22"/>
                <w:szCs w:val="22"/>
              </w:rPr>
            </w:pPr>
          </w:p>
        </w:tc>
        <w:tc>
          <w:tcPr>
            <w:tcW w:w="960" w:type="dxa"/>
            <w:tcBorders>
              <w:top w:val="nil"/>
              <w:left w:val="nil"/>
              <w:bottom w:val="nil"/>
              <w:right w:val="nil"/>
            </w:tcBorders>
            <w:shd w:val="clear" w:color="auto" w:fill="auto"/>
            <w:noWrap/>
            <w:hideMark/>
          </w:tcPr>
          <w:p w:rsidR="00820675" w:rsidRPr="005811EB" w:rsidRDefault="00820675" w:rsidP="00820675">
            <w:pPr>
              <w:jc w:val="right"/>
              <w:rPr>
                <w:sz w:val="22"/>
                <w:szCs w:val="22"/>
              </w:rPr>
            </w:pPr>
          </w:p>
        </w:tc>
      </w:tr>
      <w:tr w:rsidR="00820675" w:rsidRPr="005811EB" w:rsidTr="00820675">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675" w:rsidRPr="005811EB" w:rsidRDefault="00820675" w:rsidP="00820675">
            <w:pPr>
              <w:jc w:val="center"/>
              <w:rPr>
                <w:sz w:val="22"/>
                <w:szCs w:val="22"/>
              </w:rPr>
            </w:pPr>
            <w:r w:rsidRPr="005811EB">
              <w:rPr>
                <w:sz w:val="22"/>
                <w:szCs w:val="22"/>
              </w:rPr>
              <w:t>№ пп</w:t>
            </w:r>
          </w:p>
        </w:tc>
        <w:tc>
          <w:tcPr>
            <w:tcW w:w="4215" w:type="dxa"/>
            <w:tcBorders>
              <w:top w:val="single" w:sz="4" w:space="0" w:color="auto"/>
              <w:left w:val="nil"/>
              <w:bottom w:val="nil"/>
              <w:right w:val="single" w:sz="4" w:space="0" w:color="auto"/>
            </w:tcBorders>
            <w:shd w:val="clear" w:color="auto" w:fill="auto"/>
            <w:vAlign w:val="center"/>
            <w:hideMark/>
          </w:tcPr>
          <w:p w:rsidR="00820675" w:rsidRPr="005811EB" w:rsidRDefault="00820675" w:rsidP="00820675">
            <w:pPr>
              <w:jc w:val="center"/>
              <w:rPr>
                <w:sz w:val="22"/>
                <w:szCs w:val="22"/>
              </w:rPr>
            </w:pPr>
            <w:r w:rsidRPr="005811EB">
              <w:rPr>
                <w:sz w:val="22"/>
                <w:szCs w:val="22"/>
              </w:rPr>
              <w:t>Наименование</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rsidR="00820675" w:rsidRPr="005811EB" w:rsidRDefault="00820675" w:rsidP="00820675">
            <w:pPr>
              <w:jc w:val="center"/>
              <w:rPr>
                <w:sz w:val="22"/>
                <w:szCs w:val="22"/>
              </w:rPr>
            </w:pPr>
            <w:r w:rsidRPr="005811EB">
              <w:rPr>
                <w:sz w:val="22"/>
                <w:szCs w:val="22"/>
              </w:rPr>
              <w:t>Ед. изм.</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820675" w:rsidRPr="005811EB" w:rsidRDefault="00820675" w:rsidP="00820675">
            <w:pPr>
              <w:jc w:val="center"/>
              <w:rPr>
                <w:sz w:val="22"/>
                <w:szCs w:val="22"/>
              </w:rPr>
            </w:pPr>
            <w:r w:rsidRPr="005811EB">
              <w:rPr>
                <w:sz w:val="22"/>
                <w:szCs w:val="22"/>
              </w:rPr>
              <w:t>Кол.</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820675" w:rsidRPr="005811EB" w:rsidRDefault="00820675" w:rsidP="00820675">
            <w:pPr>
              <w:jc w:val="center"/>
              <w:rPr>
                <w:sz w:val="22"/>
                <w:szCs w:val="22"/>
              </w:rPr>
            </w:pPr>
            <w:r w:rsidRPr="005811EB">
              <w:rPr>
                <w:sz w:val="22"/>
                <w:szCs w:val="22"/>
              </w:rPr>
              <w:t>Примечание</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20675" w:rsidRPr="005811EB" w:rsidRDefault="00820675" w:rsidP="00820675">
            <w:pPr>
              <w:jc w:val="center"/>
              <w:rPr>
                <w:sz w:val="22"/>
                <w:szCs w:val="22"/>
              </w:rPr>
            </w:pPr>
            <w:r w:rsidRPr="005811EB">
              <w:rPr>
                <w:sz w:val="22"/>
                <w:szCs w:val="22"/>
              </w:rPr>
              <w:t>1</w:t>
            </w:r>
          </w:p>
        </w:tc>
        <w:tc>
          <w:tcPr>
            <w:tcW w:w="4215" w:type="dxa"/>
            <w:tcBorders>
              <w:top w:val="single" w:sz="4" w:space="0" w:color="auto"/>
              <w:left w:val="nil"/>
              <w:bottom w:val="nil"/>
              <w:right w:val="single" w:sz="4" w:space="0" w:color="auto"/>
            </w:tcBorders>
            <w:shd w:val="clear" w:color="auto" w:fill="auto"/>
            <w:noWrap/>
            <w:vAlign w:val="center"/>
            <w:hideMark/>
          </w:tcPr>
          <w:p w:rsidR="00820675" w:rsidRPr="005811EB" w:rsidRDefault="00820675" w:rsidP="00820675">
            <w:pPr>
              <w:jc w:val="center"/>
              <w:rPr>
                <w:sz w:val="22"/>
                <w:szCs w:val="22"/>
              </w:rPr>
            </w:pPr>
            <w:r w:rsidRPr="005811EB">
              <w:rPr>
                <w:sz w:val="22"/>
                <w:szCs w:val="22"/>
              </w:rPr>
              <w:t>2</w:t>
            </w:r>
          </w:p>
        </w:tc>
        <w:tc>
          <w:tcPr>
            <w:tcW w:w="2463" w:type="dxa"/>
            <w:tcBorders>
              <w:top w:val="nil"/>
              <w:left w:val="nil"/>
              <w:bottom w:val="nil"/>
              <w:right w:val="single" w:sz="4" w:space="0" w:color="auto"/>
            </w:tcBorders>
            <w:shd w:val="clear" w:color="auto" w:fill="auto"/>
            <w:noWrap/>
            <w:vAlign w:val="center"/>
            <w:hideMark/>
          </w:tcPr>
          <w:p w:rsidR="00820675" w:rsidRPr="005811EB" w:rsidRDefault="00820675" w:rsidP="00820675">
            <w:pPr>
              <w:jc w:val="center"/>
              <w:rPr>
                <w:sz w:val="22"/>
                <w:szCs w:val="22"/>
              </w:rPr>
            </w:pPr>
            <w:r w:rsidRPr="005811EB">
              <w:rPr>
                <w:sz w:val="22"/>
                <w:szCs w:val="22"/>
              </w:rPr>
              <w:t>3</w:t>
            </w:r>
          </w:p>
        </w:tc>
        <w:tc>
          <w:tcPr>
            <w:tcW w:w="1234" w:type="dxa"/>
            <w:tcBorders>
              <w:top w:val="nil"/>
              <w:left w:val="nil"/>
              <w:bottom w:val="nil"/>
              <w:right w:val="single" w:sz="4" w:space="0" w:color="auto"/>
            </w:tcBorders>
            <w:shd w:val="clear" w:color="auto" w:fill="auto"/>
            <w:noWrap/>
            <w:vAlign w:val="center"/>
            <w:hideMark/>
          </w:tcPr>
          <w:p w:rsidR="00820675" w:rsidRPr="005811EB" w:rsidRDefault="00820675" w:rsidP="00820675">
            <w:pPr>
              <w:jc w:val="center"/>
              <w:rPr>
                <w:sz w:val="22"/>
                <w:szCs w:val="22"/>
              </w:rPr>
            </w:pPr>
            <w:r w:rsidRPr="005811EB">
              <w:rPr>
                <w:sz w:val="22"/>
                <w:szCs w:val="22"/>
              </w:rPr>
              <w:t>4</w:t>
            </w:r>
          </w:p>
        </w:tc>
        <w:tc>
          <w:tcPr>
            <w:tcW w:w="1935" w:type="dxa"/>
            <w:tcBorders>
              <w:top w:val="nil"/>
              <w:left w:val="nil"/>
              <w:bottom w:val="nil"/>
              <w:right w:val="single" w:sz="4" w:space="0" w:color="auto"/>
            </w:tcBorders>
            <w:shd w:val="clear" w:color="auto" w:fill="auto"/>
            <w:noWrap/>
            <w:vAlign w:val="center"/>
            <w:hideMark/>
          </w:tcPr>
          <w:p w:rsidR="00820675" w:rsidRPr="005811EB" w:rsidRDefault="00820675" w:rsidP="00820675">
            <w:pPr>
              <w:jc w:val="center"/>
              <w:rPr>
                <w:sz w:val="22"/>
                <w:szCs w:val="22"/>
              </w:rPr>
            </w:pPr>
            <w:r w:rsidRPr="005811EB">
              <w:rPr>
                <w:sz w:val="22"/>
                <w:szCs w:val="22"/>
              </w:rPr>
              <w:t>5</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450"/>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b/>
                <w:bCs/>
                <w:sz w:val="22"/>
                <w:szCs w:val="22"/>
              </w:rPr>
            </w:pPr>
            <w:r w:rsidRPr="005811EB">
              <w:rPr>
                <w:b/>
                <w:bCs/>
                <w:sz w:val="22"/>
                <w:szCs w:val="22"/>
              </w:rPr>
              <w:t xml:space="preserve">Раздел 1.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Демонтаж оконных коробок: в каменных стенах с отбивкой штукатурки в откосах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коробок</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Снятие оконных переплетов: остекленных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оконных переплетов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0,0887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Снятие подоконных досок: деревянных в каменных зданиях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в жилых и общественных зданиях оконных блоков из ПВХ профилей: глухих с площадью проема более 2 м2</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проемов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0,0887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Блок оконный пластиковый: глухой, одностворчатый с двухкамерным стеклопакетом (32 мм), площадью более 2 м2</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м2</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8,87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подоконных досок из ПВХ: в каменных стенах толщиной до 0,51 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п.м</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0,05</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Доски подоконные ПВХ, шириной: 200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5</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Штукатурка поверхностей внутри здания цементно-известковым или цементным раствором по камню и бетону: улучшенная стен</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оштукатуриваемой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Окраска водно-дисперсионными акриловыми составами улучшенная: по штукатурке стен</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окрашиваемой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Улучшенная штукатурка фасадов цементно-известковым раствором по камню: стен</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оштукатуриваемой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0,0128</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Окраска фасадов акриловыми составами: с лесов вручную по подготовленной поверхности</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окрашиваемой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0,0128</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450"/>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b/>
                <w:bCs/>
                <w:sz w:val="22"/>
                <w:szCs w:val="22"/>
              </w:rPr>
            </w:pPr>
            <w:r w:rsidRPr="005811EB">
              <w:rPr>
                <w:b/>
                <w:bCs/>
                <w:sz w:val="22"/>
                <w:szCs w:val="22"/>
              </w:rPr>
              <w:t>Раздел 2. Ремонт водоотведения</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383"/>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Демонтажные работы</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трубопроводов из чугунных канализационных труб диаметром: 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 трубопровода с фасонными частями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0,759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lastRenderedPageBreak/>
              <w:t>13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трубопроводов из чугунных канализационных труб диаметром: 100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 трубопровода с фасонными частями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1,463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383"/>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Монтажные работы</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Прокладка трубопроводов канализации из полиэтиленовых труб высокой плотности диаметром: 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 трубопровода</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1,463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Отвод литой 45° из полиэтилена с закладными электронагревателями, диаметр: 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8</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заглушек диаметром трубопроводов: до 100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заглушек</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0,13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Отвод литой 90° из полиэтилена с закладными электронагревателями, диаметр: 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Переход канализационный полипропиленовый 110х50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5</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19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Тройник канализационный полипропиленовый 90° диаметром 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Тройник полипропиленовый переходной диаметром: 110х63х110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 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Муфты полиэтиленовые: с закладными электронагревателями для труб диаметром 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15</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полиэтиленовых фасонных частей: крестовин</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 фасонных частей</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Ревизия полиэтиленовая с крышкой размером 100х50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Ревизия полипропиленовая с крышкой диаметром 100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Хомуты для крепления: трубопроводов Фузиотерм, диаметром 110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 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Крепления для трубопроводов: кронштейны, планки, хомуты  стояки 110мм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кг</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Прокладка трубопроводов канализации из полиэтиленовых труб высокой плотности диаметром: 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 трубопровода</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0,759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Крепления для трубопроводов: кронштейны, планки, хомуты</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кг</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29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Отвод литой 45° из полиэтилена с закладными электронагревателями, диаметр: 63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Отвод литой 90° из полиэтилена с закладными электронагревателями, диаметр: 63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заглушек диаметром трубопроводов: 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заглушек</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Тройник канализационный полипропиленовый 90° диаметром 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Муфты полиэтиленовые для труб диаметром 63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450"/>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b/>
                <w:bCs/>
                <w:sz w:val="22"/>
                <w:szCs w:val="22"/>
              </w:rPr>
            </w:pPr>
            <w:r w:rsidRPr="005811EB">
              <w:rPr>
                <w:b/>
                <w:bCs/>
                <w:sz w:val="22"/>
                <w:szCs w:val="22"/>
              </w:rPr>
              <w:t>Раздел 3. Сантехнические работы</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кирпичных стен</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 м3</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lastRenderedPageBreak/>
              <w:t>35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унитазов типа «Компакт»</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манжетов резиновых к унитазам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Регулировка смывного бачка</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сифонов чугунных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39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Сифон чугунный двухоборотный асфальтированный</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Сифон гофрированный белый "VIR" с нержавеющим выпуском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моек на два отделения</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0,06</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умывальников</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Умывальники полуфарфоровые и фарфоровые с кронштейнами, сифоном бутылочным латунным и выпуском: трапециевидные со скрытыми установочными поверхностями без спинки размером 550х420-480х150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Пьедесталы для умывальников полуфарфоровые и фарфоровые размером 640х215х200, 670-630х240-180, 200-175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Умывальники полуфарфоровые и фарфоровые с кронштейнами, сифоном бутылочным латунным и выпуском: для детских учреждений размером 450х330х150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21</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гибких подводок</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ванн стальных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49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ванн стальных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0,06</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78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-6</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Ванны ножные 480х320х285 мм, ТИ-49</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6</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смесителей: с душевой сеткой</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смесителей: без душевой сетки</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Смеситель латунный с гальванопокрытием для мойки настольный, с верхней камерой смешения</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Смесители для умывальников: СМ-УМ-ЦА-УВ центральные, с аэратором, латунными маховичками</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27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lastRenderedPageBreak/>
              <w:t>56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Подводка гибкая армированная резиновая: 500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 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трапов диаметром до 50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Смена: трапов диаметром до 100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приборов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59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Сборка (изготовление рамок под умывальники детские))с помощью лебедок ручных (с установкой и снятием их в процессе работы) или вручную (мелких деталей): стремянки, связи, кронштейны, тормозные конструкции и пр.</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 т конструкций</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0,003342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столов, шкафов под мойки, холодильных шкафов и др.</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шт. изделий</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0,21</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Трубы стальные квадратные из стали марки ст1-3сп/пс размером: 25х25 мм, толщина стенки 1,5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0,03342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Огрунтовка металлических поверхностей за один раз: грунтовкой ГФ-021</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окрашиваемой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0,032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Масляная окраска металлических поверхностей: решеток, переплетов, труб диаметром менее 50 мм и т.п., количество окрасок 2</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окрашиваемой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0,032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383"/>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Перегородка в туалете</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одним дверным проемом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перегородок (за вычетом проемов)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0,187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Листы гипсокартонные: ГКЛ 12,5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м2</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-42,26</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Уголок для пластиковых панелей длиной 3,0 м, размером: 30х30 мм, белый</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42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Панели пластиковые белые матовые, ламинированные</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м2</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42,26</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Оформление (обделка) дверных проемов в перегородках с каркасом из стальных профилей ПС-3 и ПН-3: общественных зданий</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шт. проемов</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0,13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69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Приборы дверные в перегородках санузлов</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Шпингалеты дверные размером 230х26 мм, оцинкованные или окрашенные</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компл.</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Ручка-скоба из алюминиевого сплава анодированная</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шт.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13</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383"/>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Общестроительные работы</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383"/>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Потолки</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отремонтированной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lastRenderedPageBreak/>
              <w:t>73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Сплошное выравнивание штукатурки потолков цементно-известковым раствором при толщине намета: до 5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Окраска водно-дисперсионными акриловыми составами улучшенная: по сборным конструкциям потолков, подготовленным под окраску</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окрашиваемой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383"/>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Стены</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облицовки стен: из керамических глазурованных плиток</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поверхности облицовки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3,9847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Перетирка штукатурки: внутренних помещений</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перетертой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3,9847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поверхности облицовки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3,9847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отремонтированной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79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1,9587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Шпатлевка универсальная</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1,88</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Окраска поливинилацетатными водоэмульсионными составами улучшенная: по сборным конструкциям стен, подготовленным под окраску</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окрашиваемой поверхности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1,9587</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Установка и разборка внутренних трубчатых инвентарных лесов: при высоте помещений до 6 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горизонтальной проекции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0,62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450"/>
        </w:trPr>
        <w:tc>
          <w:tcPr>
            <w:tcW w:w="10527" w:type="dxa"/>
            <w:gridSpan w:val="5"/>
            <w:tcBorders>
              <w:top w:val="single" w:sz="4" w:space="0" w:color="auto"/>
              <w:left w:val="single" w:sz="4" w:space="0" w:color="auto"/>
              <w:bottom w:val="single" w:sz="4" w:space="0" w:color="auto"/>
              <w:right w:val="single" w:sz="4" w:space="0" w:color="auto"/>
            </w:tcBorders>
            <w:shd w:val="clear" w:color="auto" w:fill="auto"/>
            <w:hideMark/>
          </w:tcPr>
          <w:p w:rsidR="00820675" w:rsidRPr="005811EB" w:rsidRDefault="00820675" w:rsidP="00820675">
            <w:pPr>
              <w:jc w:val="left"/>
              <w:rPr>
                <w:b/>
                <w:bCs/>
                <w:sz w:val="22"/>
                <w:szCs w:val="22"/>
              </w:rPr>
            </w:pPr>
            <w:r w:rsidRPr="005811EB">
              <w:rPr>
                <w:b/>
                <w:bCs/>
                <w:sz w:val="22"/>
                <w:szCs w:val="22"/>
              </w:rPr>
              <w:t>Раздел 4. Полы из керамических плиток</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плинтусов: деревянных и из пластмассовых материалов</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 плинтуса</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0,35</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покрытий полов: из керамических плиток</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покрытия</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85</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стяжек: цементных толщиной 20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стяжки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86</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Разборка  стяжек: на каждые 5 мм изменения толщины стяжки добавлять или исключать к расценке 11-01-011-01</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стяжки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87</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Устройство стяжек: цементных толщиной 20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стяжки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88</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Устройство стяжек: на каждые 5 мм изменения толщины стяжки добавлять или исключать к расценке 11-01-011-01</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стяжки</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lastRenderedPageBreak/>
              <w:t>89</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Грунтовка: водно-дисперсионная "БИРСС Бетон-контакт"</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т</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0,032</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90</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Устройство покрытий из плит керамогранитных размером: 40х40 см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м2 покрытия</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1,6364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91</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Гранит керамический многоцветный неполированный, размером 400х400х9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м2</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-166,9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92</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Гранит керамический многоцветный неполированный, размером 300х300х8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м2</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166,9</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93</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Рейки деревянные 8х18 мм</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м3</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0,0164</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r w:rsidR="00820675" w:rsidRPr="005811EB" w:rsidTr="00820675">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20675" w:rsidRPr="005811EB" w:rsidRDefault="00820675" w:rsidP="00820675">
            <w:pPr>
              <w:jc w:val="center"/>
              <w:rPr>
                <w:sz w:val="22"/>
                <w:szCs w:val="22"/>
              </w:rPr>
            </w:pPr>
            <w:r w:rsidRPr="005811EB">
              <w:rPr>
                <w:sz w:val="22"/>
                <w:szCs w:val="22"/>
              </w:rPr>
              <w:t>94</w:t>
            </w:r>
          </w:p>
        </w:tc>
        <w:tc>
          <w:tcPr>
            <w:tcW w:w="4215"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left"/>
              <w:rPr>
                <w:sz w:val="22"/>
                <w:szCs w:val="22"/>
              </w:rPr>
            </w:pPr>
            <w:r w:rsidRPr="005811EB">
              <w:rPr>
                <w:sz w:val="22"/>
                <w:szCs w:val="22"/>
              </w:rPr>
              <w:t>Устройство плинтусов: из плиток керамических</w:t>
            </w:r>
          </w:p>
        </w:tc>
        <w:tc>
          <w:tcPr>
            <w:tcW w:w="2463" w:type="dxa"/>
            <w:tcBorders>
              <w:top w:val="nil"/>
              <w:left w:val="nil"/>
              <w:bottom w:val="single" w:sz="4" w:space="0" w:color="auto"/>
              <w:right w:val="single" w:sz="4" w:space="0" w:color="auto"/>
            </w:tcBorders>
            <w:shd w:val="clear" w:color="auto" w:fill="auto"/>
            <w:hideMark/>
          </w:tcPr>
          <w:p w:rsidR="00820675" w:rsidRPr="005811EB" w:rsidRDefault="00820675" w:rsidP="00820675">
            <w:pPr>
              <w:jc w:val="center"/>
              <w:rPr>
                <w:sz w:val="22"/>
                <w:szCs w:val="22"/>
              </w:rPr>
            </w:pPr>
            <w:r w:rsidRPr="005811EB">
              <w:rPr>
                <w:sz w:val="22"/>
                <w:szCs w:val="22"/>
              </w:rPr>
              <w:t>100 м плинтуса</w:t>
            </w:r>
          </w:p>
        </w:tc>
        <w:tc>
          <w:tcPr>
            <w:tcW w:w="1234"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right"/>
              <w:rPr>
                <w:sz w:val="22"/>
                <w:szCs w:val="22"/>
              </w:rPr>
            </w:pPr>
            <w:r w:rsidRPr="005811EB">
              <w:rPr>
                <w:sz w:val="22"/>
                <w:szCs w:val="22"/>
              </w:rPr>
              <w:t>0,35</w:t>
            </w:r>
          </w:p>
        </w:tc>
        <w:tc>
          <w:tcPr>
            <w:tcW w:w="1935" w:type="dxa"/>
            <w:tcBorders>
              <w:top w:val="nil"/>
              <w:left w:val="nil"/>
              <w:bottom w:val="single" w:sz="4" w:space="0" w:color="auto"/>
              <w:right w:val="single" w:sz="4" w:space="0" w:color="auto"/>
            </w:tcBorders>
            <w:shd w:val="clear" w:color="auto" w:fill="auto"/>
            <w:noWrap/>
            <w:hideMark/>
          </w:tcPr>
          <w:p w:rsidR="00820675" w:rsidRPr="005811EB" w:rsidRDefault="00820675" w:rsidP="00820675">
            <w:pPr>
              <w:jc w:val="left"/>
              <w:rPr>
                <w:sz w:val="22"/>
                <w:szCs w:val="22"/>
              </w:rPr>
            </w:pPr>
            <w:r w:rsidRPr="005811EB">
              <w:rPr>
                <w:sz w:val="22"/>
                <w:szCs w:val="22"/>
              </w:rPr>
              <w:t> </w:t>
            </w: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222"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c>
          <w:tcPr>
            <w:tcW w:w="960" w:type="dxa"/>
            <w:tcBorders>
              <w:top w:val="nil"/>
              <w:left w:val="nil"/>
              <w:bottom w:val="nil"/>
              <w:right w:val="nil"/>
            </w:tcBorders>
            <w:shd w:val="clear" w:color="auto" w:fill="auto"/>
            <w:noWrap/>
            <w:vAlign w:val="bottom"/>
            <w:hideMark/>
          </w:tcPr>
          <w:p w:rsidR="00820675" w:rsidRPr="005811EB" w:rsidRDefault="00820675" w:rsidP="00820675">
            <w:pPr>
              <w:jc w:val="left"/>
              <w:rPr>
                <w:sz w:val="22"/>
                <w:szCs w:val="22"/>
              </w:rPr>
            </w:pPr>
          </w:p>
        </w:tc>
      </w:tr>
    </w:tbl>
    <w:p w:rsidR="00820675" w:rsidRPr="005811EB" w:rsidRDefault="00820675" w:rsidP="00325036">
      <w:pPr>
        <w:jc w:val="center"/>
        <w:rPr>
          <w:b/>
          <w:i/>
          <w:sz w:val="22"/>
          <w:szCs w:val="22"/>
        </w:rPr>
      </w:pPr>
    </w:p>
    <w:p w:rsidR="0011443C" w:rsidRPr="005811EB" w:rsidRDefault="0011443C" w:rsidP="0011443C">
      <w:pPr>
        <w:pStyle w:val="3f8"/>
        <w:keepLines/>
        <w:tabs>
          <w:tab w:val="left" w:pos="284"/>
        </w:tabs>
        <w:ind w:left="0"/>
        <w:jc w:val="center"/>
        <w:rPr>
          <w:b/>
          <w:bCs/>
          <w:sz w:val="22"/>
          <w:szCs w:val="22"/>
        </w:rPr>
      </w:pPr>
    </w:p>
    <w:p w:rsidR="0011443C" w:rsidRPr="005811EB" w:rsidRDefault="0011443C" w:rsidP="0011443C">
      <w:pPr>
        <w:pStyle w:val="3f8"/>
        <w:keepLines/>
        <w:tabs>
          <w:tab w:val="left" w:pos="284"/>
        </w:tabs>
        <w:ind w:left="0"/>
        <w:jc w:val="center"/>
        <w:rPr>
          <w:b/>
          <w:bCs/>
          <w:sz w:val="22"/>
          <w:szCs w:val="22"/>
        </w:rPr>
      </w:pPr>
      <w:r w:rsidRPr="005811EB">
        <w:rPr>
          <w:b/>
          <w:bCs/>
          <w:sz w:val="22"/>
          <w:szCs w:val="22"/>
        </w:rPr>
        <w:t xml:space="preserve">Предложение участника аукциона </w:t>
      </w:r>
    </w:p>
    <w:p w:rsidR="0011443C" w:rsidRPr="005811EB" w:rsidRDefault="0011443C" w:rsidP="0011443C">
      <w:pPr>
        <w:jc w:val="right"/>
        <w:rPr>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835"/>
        <w:gridCol w:w="1843"/>
        <w:gridCol w:w="2409"/>
        <w:gridCol w:w="993"/>
      </w:tblGrid>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 п/п</w:t>
            </w:r>
          </w:p>
        </w:tc>
        <w:tc>
          <w:tcPr>
            <w:tcW w:w="1985"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Наименование материалов</w:t>
            </w:r>
          </w:p>
        </w:tc>
        <w:tc>
          <w:tcPr>
            <w:tcW w:w="2835"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Характеристика Заказчика</w:t>
            </w:r>
          </w:p>
        </w:tc>
        <w:tc>
          <w:tcPr>
            <w:tcW w:w="1843" w:type="dxa"/>
          </w:tcPr>
          <w:p w:rsidR="0011443C" w:rsidRPr="005811EB" w:rsidRDefault="0011443C" w:rsidP="0020638B">
            <w:pPr>
              <w:widowControl w:val="0"/>
              <w:autoSpaceDE w:val="0"/>
              <w:autoSpaceDN w:val="0"/>
              <w:adjustRightInd w:val="0"/>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Характеристика предлагаемая участником аукциона</w:t>
            </w:r>
          </w:p>
        </w:tc>
        <w:tc>
          <w:tcPr>
            <w:tcW w:w="2409" w:type="dxa"/>
          </w:tcPr>
          <w:p w:rsidR="0011443C" w:rsidRPr="005811EB" w:rsidRDefault="0011443C" w:rsidP="0020638B">
            <w:pPr>
              <w:widowControl w:val="0"/>
              <w:autoSpaceDE w:val="0"/>
              <w:autoSpaceDN w:val="0"/>
              <w:adjustRightInd w:val="0"/>
              <w:rPr>
                <w:rStyle w:val="FontStyle16"/>
                <w:rFonts w:ascii="Times New Roman" w:hAnsi="Times New Roman" w:cs="Times New Roman"/>
                <w:b/>
                <w:bCs/>
                <w:sz w:val="22"/>
                <w:szCs w:val="22"/>
              </w:rPr>
            </w:pPr>
            <w:r w:rsidRPr="005811EB">
              <w:rPr>
                <w:rStyle w:val="blk"/>
                <w:b/>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w:t>
            </w:r>
          </w:p>
        </w:tc>
        <w:tc>
          <w:tcPr>
            <w:tcW w:w="993" w:type="dxa"/>
          </w:tcPr>
          <w:p w:rsidR="0011443C" w:rsidRPr="005811EB" w:rsidRDefault="0011443C" w:rsidP="0020638B">
            <w:pPr>
              <w:widowControl w:val="0"/>
              <w:autoSpaceDE w:val="0"/>
              <w:autoSpaceDN w:val="0"/>
              <w:adjustRightInd w:val="0"/>
              <w:jc w:val="center"/>
              <w:rPr>
                <w:rStyle w:val="blk"/>
                <w:b/>
                <w:sz w:val="22"/>
                <w:szCs w:val="22"/>
              </w:rPr>
            </w:pPr>
            <w:r w:rsidRPr="005811EB">
              <w:rPr>
                <w:rStyle w:val="blk"/>
                <w:b/>
                <w:sz w:val="22"/>
                <w:szCs w:val="22"/>
              </w:rPr>
              <w:t>Страна происхождения</w:t>
            </w: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jc w:val="center"/>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1.</w:t>
            </w:r>
          </w:p>
        </w:tc>
        <w:tc>
          <w:tcPr>
            <w:tcW w:w="1985" w:type="dxa"/>
            <w:shd w:val="clear" w:color="auto" w:fill="auto"/>
          </w:tcPr>
          <w:p w:rsidR="0011443C" w:rsidRPr="005811EB" w:rsidRDefault="0011443C" w:rsidP="0020638B">
            <w:pPr>
              <w:widowControl w:val="0"/>
              <w:autoSpaceDE w:val="0"/>
              <w:autoSpaceDN w:val="0"/>
              <w:adjustRightInd w:val="0"/>
              <w:jc w:val="center"/>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2.</w:t>
            </w:r>
          </w:p>
        </w:tc>
        <w:tc>
          <w:tcPr>
            <w:tcW w:w="2835" w:type="dxa"/>
            <w:shd w:val="clear" w:color="auto" w:fill="auto"/>
          </w:tcPr>
          <w:p w:rsidR="0011443C" w:rsidRPr="005811EB" w:rsidRDefault="0011443C" w:rsidP="0020638B">
            <w:pPr>
              <w:widowControl w:val="0"/>
              <w:autoSpaceDE w:val="0"/>
              <w:autoSpaceDN w:val="0"/>
              <w:adjustRightInd w:val="0"/>
              <w:jc w:val="center"/>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3.</w:t>
            </w:r>
          </w:p>
        </w:tc>
        <w:tc>
          <w:tcPr>
            <w:tcW w:w="1843" w:type="dxa"/>
          </w:tcPr>
          <w:p w:rsidR="0011443C" w:rsidRPr="005811EB" w:rsidRDefault="0011443C" w:rsidP="0020638B">
            <w:pPr>
              <w:widowControl w:val="0"/>
              <w:autoSpaceDE w:val="0"/>
              <w:autoSpaceDN w:val="0"/>
              <w:adjustRightInd w:val="0"/>
              <w:jc w:val="center"/>
              <w:rPr>
                <w:rStyle w:val="FontStyle16"/>
                <w:rFonts w:ascii="Times New Roman" w:hAnsi="Times New Roman" w:cs="Times New Roman"/>
                <w:b/>
                <w:bCs/>
                <w:sz w:val="22"/>
                <w:szCs w:val="22"/>
              </w:rPr>
            </w:pPr>
            <w:r w:rsidRPr="005811EB">
              <w:rPr>
                <w:rStyle w:val="FontStyle16"/>
                <w:rFonts w:ascii="Times New Roman" w:hAnsi="Times New Roman" w:cs="Times New Roman"/>
                <w:b/>
                <w:bCs/>
                <w:sz w:val="22"/>
                <w:szCs w:val="22"/>
              </w:rPr>
              <w:t>4.</w:t>
            </w:r>
          </w:p>
        </w:tc>
        <w:tc>
          <w:tcPr>
            <w:tcW w:w="2409" w:type="dxa"/>
          </w:tcPr>
          <w:p w:rsidR="0011443C" w:rsidRPr="005811EB" w:rsidRDefault="0011443C" w:rsidP="0020638B">
            <w:pPr>
              <w:widowControl w:val="0"/>
              <w:autoSpaceDE w:val="0"/>
              <w:autoSpaceDN w:val="0"/>
              <w:adjustRightInd w:val="0"/>
              <w:jc w:val="center"/>
              <w:rPr>
                <w:rStyle w:val="blk"/>
                <w:b/>
                <w:sz w:val="22"/>
                <w:szCs w:val="22"/>
              </w:rPr>
            </w:pPr>
            <w:r w:rsidRPr="005811EB">
              <w:rPr>
                <w:rStyle w:val="blk"/>
                <w:b/>
                <w:sz w:val="22"/>
                <w:szCs w:val="22"/>
              </w:rPr>
              <w:t>5.</w:t>
            </w:r>
          </w:p>
        </w:tc>
        <w:tc>
          <w:tcPr>
            <w:tcW w:w="993" w:type="dxa"/>
          </w:tcPr>
          <w:p w:rsidR="0011443C" w:rsidRPr="005811EB" w:rsidRDefault="0011443C" w:rsidP="0020638B">
            <w:pPr>
              <w:widowControl w:val="0"/>
              <w:autoSpaceDE w:val="0"/>
              <w:autoSpaceDN w:val="0"/>
              <w:adjustRightInd w:val="0"/>
              <w:jc w:val="center"/>
              <w:rPr>
                <w:rStyle w:val="blk"/>
                <w:b/>
                <w:sz w:val="22"/>
                <w:szCs w:val="22"/>
              </w:rPr>
            </w:pPr>
            <w:r w:rsidRPr="005811EB">
              <w:rPr>
                <w:rStyle w:val="blk"/>
                <w:b/>
                <w:sz w:val="22"/>
                <w:szCs w:val="22"/>
              </w:rPr>
              <w:t>6.</w:t>
            </w: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w:t>
            </w:r>
          </w:p>
        </w:tc>
        <w:tc>
          <w:tcPr>
            <w:tcW w:w="1985" w:type="dxa"/>
            <w:shd w:val="clear" w:color="auto" w:fill="auto"/>
          </w:tcPr>
          <w:p w:rsidR="0011443C" w:rsidRPr="005811EB" w:rsidRDefault="0011443C" w:rsidP="0011443C">
            <w:pPr>
              <w:rPr>
                <w:sz w:val="22"/>
                <w:szCs w:val="22"/>
              </w:rPr>
            </w:pPr>
            <w:r w:rsidRPr="005811EB">
              <w:rPr>
                <w:sz w:val="22"/>
                <w:szCs w:val="22"/>
              </w:rPr>
              <w:t xml:space="preserve">Доски подоконные ПВХ </w:t>
            </w:r>
          </w:p>
        </w:tc>
        <w:tc>
          <w:tcPr>
            <w:tcW w:w="2835" w:type="dxa"/>
            <w:shd w:val="clear" w:color="auto" w:fill="auto"/>
          </w:tcPr>
          <w:p w:rsidR="0011443C" w:rsidRPr="005811EB" w:rsidRDefault="0011443C" w:rsidP="0011443C">
            <w:pPr>
              <w:rPr>
                <w:sz w:val="22"/>
                <w:szCs w:val="22"/>
              </w:rPr>
            </w:pPr>
            <w:r w:rsidRPr="005811EB">
              <w:rPr>
                <w:sz w:val="22"/>
                <w:szCs w:val="22"/>
              </w:rPr>
              <w:t>шириной 200 мм</w:t>
            </w:r>
          </w:p>
        </w:tc>
        <w:tc>
          <w:tcPr>
            <w:tcW w:w="1843" w:type="dxa"/>
          </w:tcPr>
          <w:p w:rsidR="0011443C" w:rsidRPr="005811EB" w:rsidRDefault="0011443C" w:rsidP="0020638B">
            <w:pPr>
              <w:widowControl w:val="0"/>
              <w:autoSpaceDE w:val="0"/>
              <w:autoSpaceDN w:val="0"/>
              <w:adjustRightInd w:val="0"/>
              <w:rPr>
                <w:sz w:val="22"/>
                <w:szCs w:val="22"/>
              </w:rPr>
            </w:pPr>
          </w:p>
        </w:tc>
        <w:tc>
          <w:tcPr>
            <w:tcW w:w="2409" w:type="dxa"/>
          </w:tcPr>
          <w:p w:rsidR="0011443C" w:rsidRPr="005811EB" w:rsidRDefault="0011443C" w:rsidP="0020638B">
            <w:pPr>
              <w:widowControl w:val="0"/>
              <w:autoSpaceDE w:val="0"/>
              <w:autoSpaceDN w:val="0"/>
              <w:adjustRightInd w:val="0"/>
              <w:rPr>
                <w:sz w:val="22"/>
                <w:szCs w:val="22"/>
              </w:rPr>
            </w:pPr>
          </w:p>
        </w:tc>
        <w:tc>
          <w:tcPr>
            <w:tcW w:w="993" w:type="dxa"/>
          </w:tcPr>
          <w:p w:rsidR="0011443C" w:rsidRPr="005811EB" w:rsidRDefault="0011443C" w:rsidP="0020638B">
            <w:pPr>
              <w:widowControl w:val="0"/>
              <w:autoSpaceDE w:val="0"/>
              <w:autoSpaceDN w:val="0"/>
              <w:adjustRightInd w:val="0"/>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2.</w:t>
            </w:r>
          </w:p>
        </w:tc>
        <w:tc>
          <w:tcPr>
            <w:tcW w:w="1985" w:type="dxa"/>
            <w:shd w:val="clear" w:color="auto" w:fill="auto"/>
          </w:tcPr>
          <w:p w:rsidR="0011443C" w:rsidRPr="005811EB" w:rsidRDefault="0011443C" w:rsidP="0011443C">
            <w:pPr>
              <w:jc w:val="left"/>
              <w:rPr>
                <w:sz w:val="22"/>
                <w:szCs w:val="22"/>
              </w:rPr>
            </w:pPr>
            <w:r w:rsidRPr="005811EB">
              <w:rPr>
                <w:sz w:val="22"/>
                <w:szCs w:val="22"/>
              </w:rPr>
              <w:t xml:space="preserve">Отвод </w:t>
            </w:r>
          </w:p>
        </w:tc>
        <w:tc>
          <w:tcPr>
            <w:tcW w:w="2835" w:type="dxa"/>
            <w:shd w:val="clear" w:color="auto" w:fill="auto"/>
          </w:tcPr>
          <w:p w:rsidR="0011443C" w:rsidRPr="005811EB" w:rsidRDefault="0011443C" w:rsidP="0011443C">
            <w:pPr>
              <w:rPr>
                <w:sz w:val="22"/>
                <w:szCs w:val="22"/>
              </w:rPr>
            </w:pPr>
            <w:r w:rsidRPr="005811EB">
              <w:rPr>
                <w:sz w:val="22"/>
                <w:szCs w:val="22"/>
              </w:rPr>
              <w:t>литой 45° из полиэтилена с закладными электронагревателями, диаметр 110 мм</w:t>
            </w:r>
          </w:p>
        </w:tc>
        <w:tc>
          <w:tcPr>
            <w:tcW w:w="1843" w:type="dxa"/>
          </w:tcPr>
          <w:p w:rsidR="0011443C" w:rsidRPr="005811EB" w:rsidRDefault="0011443C" w:rsidP="0020638B">
            <w:pPr>
              <w:widowControl w:val="0"/>
              <w:autoSpaceDE w:val="0"/>
              <w:autoSpaceDN w:val="0"/>
              <w:adjustRightInd w:val="0"/>
              <w:rPr>
                <w:bCs/>
                <w:sz w:val="22"/>
                <w:szCs w:val="22"/>
              </w:rPr>
            </w:pPr>
          </w:p>
        </w:tc>
        <w:tc>
          <w:tcPr>
            <w:tcW w:w="2409" w:type="dxa"/>
          </w:tcPr>
          <w:p w:rsidR="0011443C" w:rsidRPr="005811EB" w:rsidRDefault="0011443C" w:rsidP="0020638B">
            <w:pPr>
              <w:widowControl w:val="0"/>
              <w:autoSpaceDE w:val="0"/>
              <w:autoSpaceDN w:val="0"/>
              <w:adjustRightInd w:val="0"/>
              <w:rPr>
                <w:bCs/>
                <w:sz w:val="22"/>
                <w:szCs w:val="22"/>
              </w:rPr>
            </w:pPr>
          </w:p>
        </w:tc>
        <w:tc>
          <w:tcPr>
            <w:tcW w:w="993" w:type="dxa"/>
          </w:tcPr>
          <w:p w:rsidR="0011443C" w:rsidRPr="005811EB" w:rsidRDefault="0011443C" w:rsidP="0020638B">
            <w:pPr>
              <w:widowControl w:val="0"/>
              <w:autoSpaceDE w:val="0"/>
              <w:autoSpaceDN w:val="0"/>
              <w:adjustRightInd w:val="0"/>
              <w:rPr>
                <w:bCs/>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3.</w:t>
            </w:r>
          </w:p>
        </w:tc>
        <w:tc>
          <w:tcPr>
            <w:tcW w:w="1985" w:type="dxa"/>
            <w:shd w:val="clear" w:color="auto" w:fill="auto"/>
          </w:tcPr>
          <w:p w:rsidR="0011443C" w:rsidRPr="005811EB" w:rsidRDefault="0011443C" w:rsidP="0020638B">
            <w:pPr>
              <w:jc w:val="left"/>
              <w:rPr>
                <w:sz w:val="22"/>
                <w:szCs w:val="22"/>
              </w:rPr>
            </w:pPr>
            <w:r w:rsidRPr="005811EB">
              <w:rPr>
                <w:sz w:val="22"/>
                <w:szCs w:val="22"/>
              </w:rPr>
              <w:t>Отвод</w:t>
            </w:r>
          </w:p>
        </w:tc>
        <w:tc>
          <w:tcPr>
            <w:tcW w:w="2835" w:type="dxa"/>
            <w:shd w:val="clear" w:color="auto" w:fill="auto"/>
          </w:tcPr>
          <w:p w:rsidR="0011443C" w:rsidRPr="005811EB" w:rsidRDefault="0011443C" w:rsidP="008E5B35">
            <w:pPr>
              <w:rPr>
                <w:sz w:val="22"/>
                <w:szCs w:val="22"/>
              </w:rPr>
            </w:pPr>
            <w:r w:rsidRPr="005811EB">
              <w:rPr>
                <w:sz w:val="22"/>
                <w:szCs w:val="22"/>
              </w:rPr>
              <w:t>литой 90° из полиэтилена с закладными электронагревателями, диаметр 110 мм</w:t>
            </w:r>
          </w:p>
        </w:tc>
        <w:tc>
          <w:tcPr>
            <w:tcW w:w="1843" w:type="dxa"/>
          </w:tcPr>
          <w:p w:rsidR="0011443C" w:rsidRPr="005811EB" w:rsidRDefault="0011443C" w:rsidP="0020638B">
            <w:pPr>
              <w:widowControl w:val="0"/>
              <w:autoSpaceDE w:val="0"/>
              <w:autoSpaceDN w:val="0"/>
              <w:adjustRightInd w:val="0"/>
              <w:rPr>
                <w:sz w:val="22"/>
                <w:szCs w:val="22"/>
              </w:rPr>
            </w:pPr>
          </w:p>
        </w:tc>
        <w:tc>
          <w:tcPr>
            <w:tcW w:w="2409" w:type="dxa"/>
          </w:tcPr>
          <w:p w:rsidR="0011443C" w:rsidRPr="005811EB" w:rsidRDefault="0011443C" w:rsidP="0020638B">
            <w:pPr>
              <w:widowControl w:val="0"/>
              <w:autoSpaceDE w:val="0"/>
              <w:autoSpaceDN w:val="0"/>
              <w:adjustRightInd w:val="0"/>
              <w:rPr>
                <w:sz w:val="22"/>
                <w:szCs w:val="22"/>
              </w:rPr>
            </w:pPr>
          </w:p>
        </w:tc>
        <w:tc>
          <w:tcPr>
            <w:tcW w:w="993" w:type="dxa"/>
          </w:tcPr>
          <w:p w:rsidR="0011443C" w:rsidRPr="005811EB" w:rsidRDefault="0011443C" w:rsidP="0020638B">
            <w:pPr>
              <w:widowControl w:val="0"/>
              <w:autoSpaceDE w:val="0"/>
              <w:autoSpaceDN w:val="0"/>
              <w:adjustRightInd w:val="0"/>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4.</w:t>
            </w:r>
          </w:p>
        </w:tc>
        <w:tc>
          <w:tcPr>
            <w:tcW w:w="1985" w:type="dxa"/>
            <w:shd w:val="clear" w:color="auto" w:fill="auto"/>
          </w:tcPr>
          <w:p w:rsidR="0011443C" w:rsidRPr="005811EB" w:rsidRDefault="008E5B35" w:rsidP="0020638B">
            <w:pPr>
              <w:jc w:val="left"/>
              <w:rPr>
                <w:sz w:val="22"/>
                <w:szCs w:val="22"/>
              </w:rPr>
            </w:pPr>
            <w:r w:rsidRPr="005811EB">
              <w:rPr>
                <w:sz w:val="22"/>
                <w:szCs w:val="22"/>
              </w:rPr>
              <w:t>Переход канализационный</w:t>
            </w:r>
          </w:p>
        </w:tc>
        <w:tc>
          <w:tcPr>
            <w:tcW w:w="2835" w:type="dxa"/>
            <w:shd w:val="clear" w:color="auto" w:fill="auto"/>
          </w:tcPr>
          <w:p w:rsidR="0011443C" w:rsidRPr="005811EB" w:rsidRDefault="008E5B35" w:rsidP="0020638B">
            <w:pPr>
              <w:rPr>
                <w:sz w:val="22"/>
                <w:szCs w:val="22"/>
              </w:rPr>
            </w:pPr>
            <w:r w:rsidRPr="005811EB">
              <w:rPr>
                <w:sz w:val="22"/>
                <w:szCs w:val="22"/>
              </w:rPr>
              <w:t>полипропиленовый 110х50 мм</w:t>
            </w:r>
          </w:p>
        </w:tc>
        <w:tc>
          <w:tcPr>
            <w:tcW w:w="1843" w:type="dxa"/>
          </w:tcPr>
          <w:p w:rsidR="0011443C" w:rsidRPr="005811EB" w:rsidRDefault="0011443C" w:rsidP="0020638B">
            <w:pPr>
              <w:widowControl w:val="0"/>
              <w:autoSpaceDE w:val="0"/>
              <w:autoSpaceDN w:val="0"/>
              <w:adjustRightInd w:val="0"/>
              <w:rPr>
                <w:sz w:val="22"/>
                <w:szCs w:val="22"/>
              </w:rPr>
            </w:pPr>
          </w:p>
        </w:tc>
        <w:tc>
          <w:tcPr>
            <w:tcW w:w="2409" w:type="dxa"/>
          </w:tcPr>
          <w:p w:rsidR="0011443C" w:rsidRPr="005811EB" w:rsidRDefault="0011443C" w:rsidP="0020638B">
            <w:pPr>
              <w:widowControl w:val="0"/>
              <w:autoSpaceDE w:val="0"/>
              <w:autoSpaceDN w:val="0"/>
              <w:adjustRightInd w:val="0"/>
              <w:rPr>
                <w:sz w:val="22"/>
                <w:szCs w:val="22"/>
              </w:rPr>
            </w:pPr>
          </w:p>
        </w:tc>
        <w:tc>
          <w:tcPr>
            <w:tcW w:w="993" w:type="dxa"/>
          </w:tcPr>
          <w:p w:rsidR="0011443C" w:rsidRPr="005811EB" w:rsidRDefault="0011443C" w:rsidP="0020638B">
            <w:pPr>
              <w:widowControl w:val="0"/>
              <w:autoSpaceDE w:val="0"/>
              <w:autoSpaceDN w:val="0"/>
              <w:adjustRightInd w:val="0"/>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5.</w:t>
            </w:r>
          </w:p>
        </w:tc>
        <w:tc>
          <w:tcPr>
            <w:tcW w:w="1985" w:type="dxa"/>
            <w:shd w:val="clear" w:color="auto" w:fill="auto"/>
          </w:tcPr>
          <w:p w:rsidR="0011443C" w:rsidRPr="005811EB" w:rsidRDefault="008E5B35" w:rsidP="008E5B35">
            <w:pPr>
              <w:jc w:val="left"/>
              <w:rPr>
                <w:sz w:val="22"/>
                <w:szCs w:val="22"/>
              </w:rPr>
            </w:pPr>
            <w:r w:rsidRPr="005811EB">
              <w:rPr>
                <w:sz w:val="22"/>
                <w:szCs w:val="22"/>
              </w:rPr>
              <w:t xml:space="preserve">Тройник </w:t>
            </w:r>
          </w:p>
        </w:tc>
        <w:tc>
          <w:tcPr>
            <w:tcW w:w="2835" w:type="dxa"/>
            <w:shd w:val="clear" w:color="auto" w:fill="auto"/>
          </w:tcPr>
          <w:p w:rsidR="0011443C" w:rsidRPr="005811EB" w:rsidRDefault="008E5B35" w:rsidP="0020638B">
            <w:pPr>
              <w:rPr>
                <w:sz w:val="22"/>
                <w:szCs w:val="22"/>
              </w:rPr>
            </w:pPr>
            <w:r w:rsidRPr="005811EB">
              <w:rPr>
                <w:sz w:val="22"/>
                <w:szCs w:val="22"/>
              </w:rPr>
              <w:t>канализационный, полипропиленовый 90° диаметром 110 мм</w:t>
            </w:r>
          </w:p>
        </w:tc>
        <w:tc>
          <w:tcPr>
            <w:tcW w:w="1843" w:type="dxa"/>
          </w:tcPr>
          <w:p w:rsidR="0011443C" w:rsidRPr="005811EB" w:rsidRDefault="0011443C" w:rsidP="0020638B">
            <w:pPr>
              <w:widowControl w:val="0"/>
              <w:autoSpaceDE w:val="0"/>
              <w:autoSpaceDN w:val="0"/>
              <w:adjustRightInd w:val="0"/>
              <w:rPr>
                <w:sz w:val="22"/>
                <w:szCs w:val="22"/>
              </w:rPr>
            </w:pPr>
          </w:p>
        </w:tc>
        <w:tc>
          <w:tcPr>
            <w:tcW w:w="2409" w:type="dxa"/>
          </w:tcPr>
          <w:p w:rsidR="0011443C" w:rsidRPr="005811EB" w:rsidRDefault="0011443C" w:rsidP="0020638B">
            <w:pPr>
              <w:widowControl w:val="0"/>
              <w:autoSpaceDE w:val="0"/>
              <w:autoSpaceDN w:val="0"/>
              <w:adjustRightInd w:val="0"/>
              <w:rPr>
                <w:sz w:val="22"/>
                <w:szCs w:val="22"/>
              </w:rPr>
            </w:pPr>
          </w:p>
        </w:tc>
        <w:tc>
          <w:tcPr>
            <w:tcW w:w="993" w:type="dxa"/>
          </w:tcPr>
          <w:p w:rsidR="0011443C" w:rsidRPr="005811EB" w:rsidRDefault="0011443C" w:rsidP="0020638B">
            <w:pPr>
              <w:widowControl w:val="0"/>
              <w:autoSpaceDE w:val="0"/>
              <w:autoSpaceDN w:val="0"/>
              <w:adjustRightInd w:val="0"/>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6.</w:t>
            </w:r>
          </w:p>
        </w:tc>
        <w:tc>
          <w:tcPr>
            <w:tcW w:w="1985" w:type="dxa"/>
            <w:shd w:val="clear" w:color="auto" w:fill="auto"/>
          </w:tcPr>
          <w:p w:rsidR="0011443C" w:rsidRPr="005811EB" w:rsidRDefault="008E5B35" w:rsidP="0020638B">
            <w:pPr>
              <w:jc w:val="left"/>
              <w:rPr>
                <w:sz w:val="22"/>
                <w:szCs w:val="22"/>
              </w:rPr>
            </w:pPr>
            <w:r w:rsidRPr="005811EB">
              <w:rPr>
                <w:sz w:val="22"/>
                <w:szCs w:val="22"/>
              </w:rPr>
              <w:t>Тройник</w:t>
            </w:r>
          </w:p>
        </w:tc>
        <w:tc>
          <w:tcPr>
            <w:tcW w:w="2835" w:type="dxa"/>
            <w:shd w:val="clear" w:color="auto" w:fill="auto"/>
          </w:tcPr>
          <w:p w:rsidR="0011443C" w:rsidRPr="005811EB" w:rsidRDefault="008E5B35" w:rsidP="0020638B">
            <w:pPr>
              <w:rPr>
                <w:sz w:val="22"/>
                <w:szCs w:val="22"/>
              </w:rPr>
            </w:pPr>
            <w:r w:rsidRPr="005811EB">
              <w:rPr>
                <w:sz w:val="22"/>
                <w:szCs w:val="22"/>
              </w:rPr>
              <w:t>полипропиленовый переходной диаметром: 110х63х110 мм</w:t>
            </w:r>
          </w:p>
        </w:tc>
        <w:tc>
          <w:tcPr>
            <w:tcW w:w="1843" w:type="dxa"/>
          </w:tcPr>
          <w:p w:rsidR="0011443C" w:rsidRPr="005811EB" w:rsidRDefault="0011443C" w:rsidP="0020638B">
            <w:pPr>
              <w:widowControl w:val="0"/>
              <w:autoSpaceDE w:val="0"/>
              <w:autoSpaceDN w:val="0"/>
              <w:adjustRightInd w:val="0"/>
              <w:rPr>
                <w:sz w:val="22"/>
                <w:szCs w:val="22"/>
              </w:rPr>
            </w:pPr>
          </w:p>
        </w:tc>
        <w:tc>
          <w:tcPr>
            <w:tcW w:w="2409" w:type="dxa"/>
          </w:tcPr>
          <w:p w:rsidR="0011443C" w:rsidRPr="005811EB" w:rsidRDefault="0011443C" w:rsidP="0020638B">
            <w:pPr>
              <w:widowControl w:val="0"/>
              <w:autoSpaceDE w:val="0"/>
              <w:autoSpaceDN w:val="0"/>
              <w:adjustRightInd w:val="0"/>
              <w:rPr>
                <w:sz w:val="22"/>
                <w:szCs w:val="22"/>
              </w:rPr>
            </w:pPr>
          </w:p>
        </w:tc>
        <w:tc>
          <w:tcPr>
            <w:tcW w:w="993" w:type="dxa"/>
          </w:tcPr>
          <w:p w:rsidR="0011443C" w:rsidRPr="005811EB" w:rsidRDefault="0011443C" w:rsidP="0020638B">
            <w:pPr>
              <w:widowControl w:val="0"/>
              <w:autoSpaceDE w:val="0"/>
              <w:autoSpaceDN w:val="0"/>
              <w:adjustRightInd w:val="0"/>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7.</w:t>
            </w:r>
          </w:p>
        </w:tc>
        <w:tc>
          <w:tcPr>
            <w:tcW w:w="1985" w:type="dxa"/>
            <w:shd w:val="clear" w:color="auto" w:fill="auto"/>
          </w:tcPr>
          <w:p w:rsidR="0011443C" w:rsidRPr="005811EB" w:rsidRDefault="008E5B35" w:rsidP="0020638B">
            <w:pPr>
              <w:jc w:val="left"/>
              <w:rPr>
                <w:sz w:val="22"/>
                <w:szCs w:val="22"/>
              </w:rPr>
            </w:pPr>
            <w:r w:rsidRPr="005811EB">
              <w:rPr>
                <w:sz w:val="22"/>
                <w:szCs w:val="22"/>
              </w:rPr>
              <w:t>Муфты</w:t>
            </w:r>
          </w:p>
        </w:tc>
        <w:tc>
          <w:tcPr>
            <w:tcW w:w="2835" w:type="dxa"/>
            <w:shd w:val="clear" w:color="auto" w:fill="auto"/>
          </w:tcPr>
          <w:p w:rsidR="0011443C" w:rsidRPr="005811EB" w:rsidRDefault="008E5B35" w:rsidP="008E5B35">
            <w:pPr>
              <w:rPr>
                <w:sz w:val="22"/>
                <w:szCs w:val="22"/>
              </w:rPr>
            </w:pPr>
            <w:r w:rsidRPr="005811EB">
              <w:rPr>
                <w:sz w:val="22"/>
                <w:szCs w:val="22"/>
              </w:rPr>
              <w:t>Полиэтиленовые, с закладными электронагревателями для труб диаметром 110 мм</w:t>
            </w:r>
          </w:p>
        </w:tc>
        <w:tc>
          <w:tcPr>
            <w:tcW w:w="1843" w:type="dxa"/>
          </w:tcPr>
          <w:p w:rsidR="0011443C" w:rsidRPr="005811EB" w:rsidRDefault="0011443C" w:rsidP="0020638B">
            <w:pPr>
              <w:widowControl w:val="0"/>
              <w:autoSpaceDE w:val="0"/>
              <w:autoSpaceDN w:val="0"/>
              <w:adjustRightInd w:val="0"/>
              <w:rPr>
                <w:sz w:val="22"/>
                <w:szCs w:val="22"/>
              </w:rPr>
            </w:pPr>
          </w:p>
        </w:tc>
        <w:tc>
          <w:tcPr>
            <w:tcW w:w="2409" w:type="dxa"/>
          </w:tcPr>
          <w:p w:rsidR="0011443C" w:rsidRPr="005811EB" w:rsidRDefault="0011443C" w:rsidP="0020638B">
            <w:pPr>
              <w:widowControl w:val="0"/>
              <w:autoSpaceDE w:val="0"/>
              <w:autoSpaceDN w:val="0"/>
              <w:adjustRightInd w:val="0"/>
              <w:rPr>
                <w:sz w:val="22"/>
                <w:szCs w:val="22"/>
              </w:rPr>
            </w:pPr>
          </w:p>
        </w:tc>
        <w:tc>
          <w:tcPr>
            <w:tcW w:w="993" w:type="dxa"/>
          </w:tcPr>
          <w:p w:rsidR="0011443C" w:rsidRPr="005811EB" w:rsidRDefault="0011443C" w:rsidP="0020638B">
            <w:pPr>
              <w:widowControl w:val="0"/>
              <w:autoSpaceDE w:val="0"/>
              <w:autoSpaceDN w:val="0"/>
              <w:adjustRightInd w:val="0"/>
              <w:rPr>
                <w:sz w:val="22"/>
                <w:szCs w:val="22"/>
              </w:rPr>
            </w:pPr>
          </w:p>
        </w:tc>
      </w:tr>
      <w:tr w:rsidR="008E5B35" w:rsidRPr="005811EB" w:rsidTr="008E5B35">
        <w:tc>
          <w:tcPr>
            <w:tcW w:w="567" w:type="dxa"/>
            <w:shd w:val="clear" w:color="auto" w:fill="auto"/>
          </w:tcPr>
          <w:p w:rsidR="008E5B35" w:rsidRPr="005811EB" w:rsidRDefault="008E5B35"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8.</w:t>
            </w:r>
          </w:p>
        </w:tc>
        <w:tc>
          <w:tcPr>
            <w:tcW w:w="1985" w:type="dxa"/>
            <w:shd w:val="clear" w:color="auto" w:fill="auto"/>
          </w:tcPr>
          <w:p w:rsidR="008E5B35" w:rsidRPr="005811EB" w:rsidRDefault="008E5B35" w:rsidP="008E5B35">
            <w:pPr>
              <w:jc w:val="left"/>
              <w:rPr>
                <w:sz w:val="22"/>
                <w:szCs w:val="22"/>
              </w:rPr>
            </w:pPr>
            <w:r w:rsidRPr="005811EB">
              <w:rPr>
                <w:sz w:val="22"/>
                <w:szCs w:val="22"/>
              </w:rPr>
              <w:t xml:space="preserve">Отвод </w:t>
            </w:r>
          </w:p>
        </w:tc>
        <w:tc>
          <w:tcPr>
            <w:tcW w:w="2835" w:type="dxa"/>
            <w:shd w:val="clear" w:color="auto" w:fill="auto"/>
          </w:tcPr>
          <w:p w:rsidR="008E5B35" w:rsidRPr="005811EB" w:rsidRDefault="008E5B35" w:rsidP="0020638B">
            <w:pPr>
              <w:rPr>
                <w:sz w:val="22"/>
                <w:szCs w:val="22"/>
              </w:rPr>
            </w:pPr>
            <w:r w:rsidRPr="005811EB">
              <w:rPr>
                <w:sz w:val="22"/>
                <w:szCs w:val="22"/>
              </w:rPr>
              <w:t>литой 45° из полиэтилена с закладными электронагревателями, диаметр: 63 мм</w:t>
            </w:r>
          </w:p>
        </w:tc>
        <w:tc>
          <w:tcPr>
            <w:tcW w:w="1843" w:type="dxa"/>
          </w:tcPr>
          <w:p w:rsidR="008E5B35" w:rsidRPr="005811EB" w:rsidRDefault="008E5B35" w:rsidP="0020638B">
            <w:pPr>
              <w:widowControl w:val="0"/>
              <w:autoSpaceDE w:val="0"/>
              <w:autoSpaceDN w:val="0"/>
              <w:adjustRightInd w:val="0"/>
              <w:rPr>
                <w:sz w:val="22"/>
                <w:szCs w:val="22"/>
              </w:rPr>
            </w:pPr>
          </w:p>
        </w:tc>
        <w:tc>
          <w:tcPr>
            <w:tcW w:w="2409" w:type="dxa"/>
          </w:tcPr>
          <w:p w:rsidR="008E5B35" w:rsidRPr="005811EB" w:rsidRDefault="008E5B35" w:rsidP="0020638B">
            <w:pPr>
              <w:widowControl w:val="0"/>
              <w:autoSpaceDE w:val="0"/>
              <w:autoSpaceDN w:val="0"/>
              <w:adjustRightInd w:val="0"/>
              <w:rPr>
                <w:sz w:val="22"/>
                <w:szCs w:val="22"/>
              </w:rPr>
            </w:pPr>
          </w:p>
        </w:tc>
        <w:tc>
          <w:tcPr>
            <w:tcW w:w="993" w:type="dxa"/>
          </w:tcPr>
          <w:p w:rsidR="008E5B35" w:rsidRPr="005811EB" w:rsidRDefault="008E5B35" w:rsidP="0020638B">
            <w:pPr>
              <w:widowControl w:val="0"/>
              <w:autoSpaceDE w:val="0"/>
              <w:autoSpaceDN w:val="0"/>
              <w:adjustRightInd w:val="0"/>
              <w:rPr>
                <w:sz w:val="22"/>
                <w:szCs w:val="22"/>
              </w:rPr>
            </w:pPr>
          </w:p>
        </w:tc>
      </w:tr>
      <w:tr w:rsidR="008E5B35" w:rsidRPr="005811EB" w:rsidTr="008E5B35">
        <w:tc>
          <w:tcPr>
            <w:tcW w:w="567" w:type="dxa"/>
            <w:shd w:val="clear" w:color="auto" w:fill="auto"/>
          </w:tcPr>
          <w:p w:rsidR="008E5B35" w:rsidRPr="005811EB" w:rsidRDefault="008E5B35"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9.</w:t>
            </w:r>
          </w:p>
        </w:tc>
        <w:tc>
          <w:tcPr>
            <w:tcW w:w="1985" w:type="dxa"/>
            <w:shd w:val="clear" w:color="auto" w:fill="auto"/>
          </w:tcPr>
          <w:p w:rsidR="008E5B35" w:rsidRPr="005811EB" w:rsidRDefault="008E5B35" w:rsidP="008E5B35">
            <w:pPr>
              <w:jc w:val="left"/>
              <w:rPr>
                <w:sz w:val="22"/>
                <w:szCs w:val="22"/>
              </w:rPr>
            </w:pPr>
            <w:r w:rsidRPr="005811EB">
              <w:rPr>
                <w:sz w:val="22"/>
                <w:szCs w:val="22"/>
              </w:rPr>
              <w:t xml:space="preserve">Отвод </w:t>
            </w:r>
          </w:p>
        </w:tc>
        <w:tc>
          <w:tcPr>
            <w:tcW w:w="2835" w:type="dxa"/>
            <w:shd w:val="clear" w:color="auto" w:fill="auto"/>
          </w:tcPr>
          <w:p w:rsidR="008E5B35" w:rsidRPr="005811EB" w:rsidRDefault="008E5B35" w:rsidP="0020638B">
            <w:pPr>
              <w:rPr>
                <w:sz w:val="22"/>
                <w:szCs w:val="22"/>
              </w:rPr>
            </w:pPr>
            <w:r w:rsidRPr="005811EB">
              <w:rPr>
                <w:sz w:val="22"/>
                <w:szCs w:val="22"/>
              </w:rPr>
              <w:t>литой 90° из полиэтилена с закладными электронагревателями, диаметр: 63 мм</w:t>
            </w:r>
          </w:p>
        </w:tc>
        <w:tc>
          <w:tcPr>
            <w:tcW w:w="1843" w:type="dxa"/>
          </w:tcPr>
          <w:p w:rsidR="008E5B35" w:rsidRPr="005811EB" w:rsidRDefault="008E5B35" w:rsidP="0020638B">
            <w:pPr>
              <w:widowControl w:val="0"/>
              <w:autoSpaceDE w:val="0"/>
              <w:autoSpaceDN w:val="0"/>
              <w:adjustRightInd w:val="0"/>
              <w:rPr>
                <w:sz w:val="22"/>
                <w:szCs w:val="22"/>
              </w:rPr>
            </w:pPr>
          </w:p>
        </w:tc>
        <w:tc>
          <w:tcPr>
            <w:tcW w:w="2409" w:type="dxa"/>
          </w:tcPr>
          <w:p w:rsidR="008E5B35" w:rsidRPr="005811EB" w:rsidRDefault="008E5B35" w:rsidP="0020638B">
            <w:pPr>
              <w:widowControl w:val="0"/>
              <w:autoSpaceDE w:val="0"/>
              <w:autoSpaceDN w:val="0"/>
              <w:adjustRightInd w:val="0"/>
              <w:rPr>
                <w:sz w:val="22"/>
                <w:szCs w:val="22"/>
              </w:rPr>
            </w:pPr>
          </w:p>
        </w:tc>
        <w:tc>
          <w:tcPr>
            <w:tcW w:w="993" w:type="dxa"/>
          </w:tcPr>
          <w:p w:rsidR="008E5B35" w:rsidRPr="005811EB" w:rsidRDefault="008E5B35" w:rsidP="0020638B">
            <w:pPr>
              <w:widowControl w:val="0"/>
              <w:autoSpaceDE w:val="0"/>
              <w:autoSpaceDN w:val="0"/>
              <w:adjustRightInd w:val="0"/>
              <w:rPr>
                <w:sz w:val="22"/>
                <w:szCs w:val="22"/>
              </w:rPr>
            </w:pPr>
          </w:p>
        </w:tc>
      </w:tr>
      <w:tr w:rsidR="008E5B35" w:rsidRPr="005811EB" w:rsidTr="008E5B35">
        <w:tc>
          <w:tcPr>
            <w:tcW w:w="567" w:type="dxa"/>
            <w:shd w:val="clear" w:color="auto" w:fill="auto"/>
          </w:tcPr>
          <w:p w:rsidR="008E5B35" w:rsidRPr="005811EB" w:rsidRDefault="008E5B35"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10.</w:t>
            </w:r>
          </w:p>
        </w:tc>
        <w:tc>
          <w:tcPr>
            <w:tcW w:w="1985" w:type="dxa"/>
            <w:shd w:val="clear" w:color="auto" w:fill="auto"/>
          </w:tcPr>
          <w:p w:rsidR="008E5B35" w:rsidRPr="005811EB" w:rsidRDefault="008E5B35" w:rsidP="0020638B">
            <w:pPr>
              <w:jc w:val="left"/>
              <w:rPr>
                <w:sz w:val="22"/>
                <w:szCs w:val="22"/>
              </w:rPr>
            </w:pPr>
            <w:r w:rsidRPr="005811EB">
              <w:rPr>
                <w:sz w:val="22"/>
                <w:szCs w:val="22"/>
              </w:rPr>
              <w:t>Тройник</w:t>
            </w:r>
          </w:p>
        </w:tc>
        <w:tc>
          <w:tcPr>
            <w:tcW w:w="2835" w:type="dxa"/>
            <w:shd w:val="clear" w:color="auto" w:fill="auto"/>
          </w:tcPr>
          <w:p w:rsidR="008E5B35" w:rsidRPr="005811EB" w:rsidRDefault="008E5B35" w:rsidP="0020638B">
            <w:pPr>
              <w:rPr>
                <w:sz w:val="22"/>
                <w:szCs w:val="22"/>
              </w:rPr>
            </w:pPr>
            <w:r w:rsidRPr="005811EB">
              <w:rPr>
                <w:sz w:val="22"/>
                <w:szCs w:val="22"/>
              </w:rPr>
              <w:t>канализационный полипропиленовый 90° диаметром 50 мм</w:t>
            </w:r>
          </w:p>
        </w:tc>
        <w:tc>
          <w:tcPr>
            <w:tcW w:w="1843" w:type="dxa"/>
          </w:tcPr>
          <w:p w:rsidR="008E5B35" w:rsidRPr="005811EB" w:rsidRDefault="008E5B35" w:rsidP="0020638B">
            <w:pPr>
              <w:widowControl w:val="0"/>
              <w:autoSpaceDE w:val="0"/>
              <w:autoSpaceDN w:val="0"/>
              <w:adjustRightInd w:val="0"/>
              <w:rPr>
                <w:sz w:val="22"/>
                <w:szCs w:val="22"/>
              </w:rPr>
            </w:pPr>
          </w:p>
        </w:tc>
        <w:tc>
          <w:tcPr>
            <w:tcW w:w="2409" w:type="dxa"/>
          </w:tcPr>
          <w:p w:rsidR="008E5B35" w:rsidRPr="005811EB" w:rsidRDefault="008E5B35" w:rsidP="0020638B">
            <w:pPr>
              <w:widowControl w:val="0"/>
              <w:autoSpaceDE w:val="0"/>
              <w:autoSpaceDN w:val="0"/>
              <w:adjustRightInd w:val="0"/>
              <w:rPr>
                <w:sz w:val="22"/>
                <w:szCs w:val="22"/>
              </w:rPr>
            </w:pPr>
          </w:p>
        </w:tc>
        <w:tc>
          <w:tcPr>
            <w:tcW w:w="993" w:type="dxa"/>
          </w:tcPr>
          <w:p w:rsidR="008E5B35" w:rsidRPr="005811EB" w:rsidRDefault="008E5B35" w:rsidP="0020638B">
            <w:pPr>
              <w:widowControl w:val="0"/>
              <w:autoSpaceDE w:val="0"/>
              <w:autoSpaceDN w:val="0"/>
              <w:adjustRightInd w:val="0"/>
              <w:rPr>
                <w:sz w:val="22"/>
                <w:szCs w:val="22"/>
              </w:rPr>
            </w:pPr>
          </w:p>
        </w:tc>
      </w:tr>
      <w:tr w:rsidR="008E5B35" w:rsidRPr="005811EB" w:rsidTr="008E5B35">
        <w:tc>
          <w:tcPr>
            <w:tcW w:w="567" w:type="dxa"/>
            <w:shd w:val="clear" w:color="auto" w:fill="auto"/>
          </w:tcPr>
          <w:p w:rsidR="008E5B35" w:rsidRPr="005811EB" w:rsidRDefault="008E5B35"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lastRenderedPageBreak/>
              <w:t>11.</w:t>
            </w:r>
          </w:p>
        </w:tc>
        <w:tc>
          <w:tcPr>
            <w:tcW w:w="1985" w:type="dxa"/>
            <w:shd w:val="clear" w:color="auto" w:fill="auto"/>
          </w:tcPr>
          <w:p w:rsidR="008E5B35" w:rsidRPr="005811EB" w:rsidRDefault="008E5B35" w:rsidP="0020638B">
            <w:pPr>
              <w:jc w:val="left"/>
              <w:rPr>
                <w:sz w:val="22"/>
                <w:szCs w:val="22"/>
              </w:rPr>
            </w:pPr>
            <w:r w:rsidRPr="005811EB">
              <w:rPr>
                <w:sz w:val="22"/>
                <w:szCs w:val="22"/>
              </w:rPr>
              <w:t>Муфты</w:t>
            </w:r>
          </w:p>
        </w:tc>
        <w:tc>
          <w:tcPr>
            <w:tcW w:w="2835" w:type="dxa"/>
            <w:shd w:val="clear" w:color="auto" w:fill="auto"/>
          </w:tcPr>
          <w:p w:rsidR="008E5B35" w:rsidRPr="005811EB" w:rsidRDefault="008E5B35" w:rsidP="0020638B">
            <w:pPr>
              <w:rPr>
                <w:sz w:val="22"/>
                <w:szCs w:val="22"/>
              </w:rPr>
            </w:pPr>
            <w:r w:rsidRPr="005811EB">
              <w:rPr>
                <w:sz w:val="22"/>
                <w:szCs w:val="22"/>
              </w:rPr>
              <w:t>полиэтиленовые для труб диаметром 63 мм</w:t>
            </w:r>
          </w:p>
        </w:tc>
        <w:tc>
          <w:tcPr>
            <w:tcW w:w="1843" w:type="dxa"/>
          </w:tcPr>
          <w:p w:rsidR="008E5B35" w:rsidRPr="005811EB" w:rsidRDefault="008E5B35" w:rsidP="0020638B">
            <w:pPr>
              <w:widowControl w:val="0"/>
              <w:autoSpaceDE w:val="0"/>
              <w:autoSpaceDN w:val="0"/>
              <w:adjustRightInd w:val="0"/>
              <w:rPr>
                <w:sz w:val="22"/>
                <w:szCs w:val="22"/>
              </w:rPr>
            </w:pPr>
          </w:p>
        </w:tc>
        <w:tc>
          <w:tcPr>
            <w:tcW w:w="2409" w:type="dxa"/>
          </w:tcPr>
          <w:p w:rsidR="008E5B35" w:rsidRPr="005811EB" w:rsidRDefault="008E5B35" w:rsidP="0020638B">
            <w:pPr>
              <w:widowControl w:val="0"/>
              <w:autoSpaceDE w:val="0"/>
              <w:autoSpaceDN w:val="0"/>
              <w:adjustRightInd w:val="0"/>
              <w:rPr>
                <w:sz w:val="22"/>
                <w:szCs w:val="22"/>
              </w:rPr>
            </w:pPr>
          </w:p>
        </w:tc>
        <w:tc>
          <w:tcPr>
            <w:tcW w:w="993" w:type="dxa"/>
          </w:tcPr>
          <w:p w:rsidR="008E5B35" w:rsidRPr="005811EB" w:rsidRDefault="008E5B35" w:rsidP="0020638B">
            <w:pPr>
              <w:widowControl w:val="0"/>
              <w:autoSpaceDE w:val="0"/>
              <w:autoSpaceDN w:val="0"/>
              <w:adjustRightInd w:val="0"/>
              <w:rPr>
                <w:sz w:val="22"/>
                <w:szCs w:val="22"/>
              </w:rPr>
            </w:pPr>
          </w:p>
        </w:tc>
      </w:tr>
      <w:tr w:rsidR="008E5B35" w:rsidRPr="005811EB" w:rsidTr="008E5B35">
        <w:tc>
          <w:tcPr>
            <w:tcW w:w="567" w:type="dxa"/>
            <w:shd w:val="clear" w:color="auto" w:fill="auto"/>
          </w:tcPr>
          <w:p w:rsidR="008E5B35" w:rsidRPr="005811EB" w:rsidRDefault="008E5B35"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12.</w:t>
            </w:r>
          </w:p>
        </w:tc>
        <w:tc>
          <w:tcPr>
            <w:tcW w:w="1985" w:type="dxa"/>
            <w:shd w:val="clear" w:color="auto" w:fill="auto"/>
          </w:tcPr>
          <w:p w:rsidR="008E5B35" w:rsidRPr="005811EB" w:rsidRDefault="008E5B35" w:rsidP="008E5B35">
            <w:pPr>
              <w:jc w:val="left"/>
              <w:rPr>
                <w:sz w:val="22"/>
                <w:szCs w:val="22"/>
              </w:rPr>
            </w:pPr>
            <w:r w:rsidRPr="005811EB">
              <w:rPr>
                <w:sz w:val="22"/>
                <w:szCs w:val="22"/>
              </w:rPr>
              <w:t>Унитазы</w:t>
            </w:r>
          </w:p>
        </w:tc>
        <w:tc>
          <w:tcPr>
            <w:tcW w:w="2835" w:type="dxa"/>
            <w:shd w:val="clear" w:color="auto" w:fill="auto"/>
          </w:tcPr>
          <w:p w:rsidR="008E5B35" w:rsidRPr="005811EB" w:rsidRDefault="008E5B35" w:rsidP="0020638B">
            <w:pPr>
              <w:rPr>
                <w:sz w:val="22"/>
                <w:szCs w:val="22"/>
              </w:rPr>
            </w:pPr>
            <w:r w:rsidRPr="005811EB">
              <w:rPr>
                <w:sz w:val="22"/>
                <w:szCs w:val="22"/>
              </w:rPr>
              <w:t>типа «Компакт»</w:t>
            </w:r>
          </w:p>
        </w:tc>
        <w:tc>
          <w:tcPr>
            <w:tcW w:w="1843" w:type="dxa"/>
          </w:tcPr>
          <w:p w:rsidR="008E5B35" w:rsidRPr="005811EB" w:rsidRDefault="008E5B35" w:rsidP="0020638B">
            <w:pPr>
              <w:widowControl w:val="0"/>
              <w:autoSpaceDE w:val="0"/>
              <w:autoSpaceDN w:val="0"/>
              <w:adjustRightInd w:val="0"/>
              <w:rPr>
                <w:sz w:val="22"/>
                <w:szCs w:val="22"/>
              </w:rPr>
            </w:pPr>
          </w:p>
        </w:tc>
        <w:tc>
          <w:tcPr>
            <w:tcW w:w="2409" w:type="dxa"/>
          </w:tcPr>
          <w:p w:rsidR="008E5B35" w:rsidRPr="005811EB" w:rsidRDefault="008E5B35" w:rsidP="0020638B">
            <w:pPr>
              <w:widowControl w:val="0"/>
              <w:autoSpaceDE w:val="0"/>
              <w:autoSpaceDN w:val="0"/>
              <w:adjustRightInd w:val="0"/>
              <w:rPr>
                <w:sz w:val="22"/>
                <w:szCs w:val="22"/>
              </w:rPr>
            </w:pPr>
          </w:p>
        </w:tc>
        <w:tc>
          <w:tcPr>
            <w:tcW w:w="993" w:type="dxa"/>
          </w:tcPr>
          <w:p w:rsidR="008E5B35" w:rsidRPr="005811EB" w:rsidRDefault="008E5B35" w:rsidP="0020638B">
            <w:pPr>
              <w:widowControl w:val="0"/>
              <w:autoSpaceDE w:val="0"/>
              <w:autoSpaceDN w:val="0"/>
              <w:adjustRightInd w:val="0"/>
              <w:rPr>
                <w:sz w:val="22"/>
                <w:szCs w:val="22"/>
              </w:rPr>
            </w:pPr>
          </w:p>
        </w:tc>
      </w:tr>
      <w:tr w:rsidR="008E5B35" w:rsidRPr="005811EB" w:rsidTr="008E5B35">
        <w:tc>
          <w:tcPr>
            <w:tcW w:w="567" w:type="dxa"/>
            <w:shd w:val="clear" w:color="auto" w:fill="auto"/>
          </w:tcPr>
          <w:p w:rsidR="008E5B35" w:rsidRPr="005811EB" w:rsidRDefault="008E5B35"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13.</w:t>
            </w:r>
          </w:p>
        </w:tc>
        <w:tc>
          <w:tcPr>
            <w:tcW w:w="1985" w:type="dxa"/>
            <w:shd w:val="clear" w:color="auto" w:fill="auto"/>
          </w:tcPr>
          <w:p w:rsidR="008E5B35" w:rsidRPr="005811EB" w:rsidRDefault="008E5B35" w:rsidP="008E5B35">
            <w:pPr>
              <w:jc w:val="left"/>
              <w:rPr>
                <w:sz w:val="22"/>
                <w:szCs w:val="22"/>
              </w:rPr>
            </w:pPr>
            <w:r w:rsidRPr="005811EB">
              <w:rPr>
                <w:sz w:val="22"/>
                <w:szCs w:val="22"/>
              </w:rPr>
              <w:t xml:space="preserve">Сифон </w:t>
            </w:r>
          </w:p>
        </w:tc>
        <w:tc>
          <w:tcPr>
            <w:tcW w:w="2835" w:type="dxa"/>
            <w:shd w:val="clear" w:color="auto" w:fill="auto"/>
          </w:tcPr>
          <w:p w:rsidR="008E5B35" w:rsidRPr="005811EB" w:rsidRDefault="008E5B35" w:rsidP="0020638B">
            <w:pPr>
              <w:rPr>
                <w:sz w:val="22"/>
                <w:szCs w:val="22"/>
              </w:rPr>
            </w:pPr>
            <w:r w:rsidRPr="005811EB">
              <w:rPr>
                <w:sz w:val="22"/>
                <w:szCs w:val="22"/>
              </w:rPr>
              <w:t xml:space="preserve">гофрированный белый "VIR" </w:t>
            </w:r>
            <w:r w:rsidRPr="005811EB">
              <w:rPr>
                <w:b/>
                <w:sz w:val="22"/>
                <w:szCs w:val="22"/>
              </w:rPr>
              <w:t xml:space="preserve">или «эквивалент» </w:t>
            </w:r>
            <w:r w:rsidRPr="005811EB">
              <w:rPr>
                <w:sz w:val="22"/>
                <w:szCs w:val="22"/>
              </w:rPr>
              <w:t>с нержавеющим выпуском</w:t>
            </w:r>
          </w:p>
        </w:tc>
        <w:tc>
          <w:tcPr>
            <w:tcW w:w="1843" w:type="dxa"/>
          </w:tcPr>
          <w:p w:rsidR="008E5B35" w:rsidRPr="005811EB" w:rsidRDefault="008E5B35" w:rsidP="0020638B">
            <w:pPr>
              <w:widowControl w:val="0"/>
              <w:autoSpaceDE w:val="0"/>
              <w:autoSpaceDN w:val="0"/>
              <w:adjustRightInd w:val="0"/>
              <w:rPr>
                <w:sz w:val="22"/>
                <w:szCs w:val="22"/>
              </w:rPr>
            </w:pPr>
          </w:p>
        </w:tc>
        <w:tc>
          <w:tcPr>
            <w:tcW w:w="2409" w:type="dxa"/>
          </w:tcPr>
          <w:p w:rsidR="008E5B35" w:rsidRPr="005811EB" w:rsidRDefault="008E5B35" w:rsidP="0020638B">
            <w:pPr>
              <w:widowControl w:val="0"/>
              <w:autoSpaceDE w:val="0"/>
              <w:autoSpaceDN w:val="0"/>
              <w:adjustRightInd w:val="0"/>
              <w:rPr>
                <w:sz w:val="22"/>
                <w:szCs w:val="22"/>
              </w:rPr>
            </w:pPr>
          </w:p>
        </w:tc>
        <w:tc>
          <w:tcPr>
            <w:tcW w:w="993" w:type="dxa"/>
          </w:tcPr>
          <w:p w:rsidR="008E5B35" w:rsidRPr="005811EB" w:rsidRDefault="008E5B35" w:rsidP="0020638B">
            <w:pPr>
              <w:widowControl w:val="0"/>
              <w:autoSpaceDE w:val="0"/>
              <w:autoSpaceDN w:val="0"/>
              <w:adjustRightInd w:val="0"/>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14.</w:t>
            </w:r>
          </w:p>
        </w:tc>
        <w:tc>
          <w:tcPr>
            <w:tcW w:w="1985" w:type="dxa"/>
            <w:shd w:val="clear" w:color="auto" w:fill="auto"/>
          </w:tcPr>
          <w:p w:rsidR="0011443C" w:rsidRPr="005811EB" w:rsidRDefault="008E5B35" w:rsidP="008E5B35">
            <w:pPr>
              <w:rPr>
                <w:sz w:val="22"/>
                <w:szCs w:val="22"/>
              </w:rPr>
            </w:pPr>
            <w:r w:rsidRPr="005811EB">
              <w:rPr>
                <w:sz w:val="22"/>
                <w:szCs w:val="22"/>
              </w:rPr>
              <w:t xml:space="preserve">Умывальники </w:t>
            </w:r>
          </w:p>
        </w:tc>
        <w:tc>
          <w:tcPr>
            <w:tcW w:w="2835" w:type="dxa"/>
            <w:shd w:val="clear" w:color="auto" w:fill="auto"/>
          </w:tcPr>
          <w:p w:rsidR="0011443C" w:rsidRPr="005811EB" w:rsidRDefault="008E5B35" w:rsidP="008E5B35">
            <w:pPr>
              <w:jc w:val="left"/>
              <w:rPr>
                <w:sz w:val="22"/>
                <w:szCs w:val="22"/>
              </w:rPr>
            </w:pPr>
            <w:r w:rsidRPr="005811EB">
              <w:rPr>
                <w:sz w:val="22"/>
                <w:szCs w:val="22"/>
              </w:rPr>
              <w:t>полуфарфоровые и фарфоровые с кронштейнами, сифоном бутылочным латунным и выпуском: для детских учреждений размером 450х330х150 мм</w:t>
            </w:r>
          </w:p>
        </w:tc>
        <w:tc>
          <w:tcPr>
            <w:tcW w:w="1843" w:type="dxa"/>
          </w:tcPr>
          <w:p w:rsidR="0011443C" w:rsidRPr="005811EB" w:rsidRDefault="0011443C" w:rsidP="0020638B">
            <w:pPr>
              <w:rPr>
                <w:sz w:val="22"/>
                <w:szCs w:val="22"/>
              </w:rPr>
            </w:pPr>
          </w:p>
        </w:tc>
        <w:tc>
          <w:tcPr>
            <w:tcW w:w="2409" w:type="dxa"/>
          </w:tcPr>
          <w:p w:rsidR="0011443C" w:rsidRPr="005811EB" w:rsidRDefault="0011443C" w:rsidP="0020638B">
            <w:pPr>
              <w:rPr>
                <w:sz w:val="22"/>
                <w:szCs w:val="22"/>
              </w:rPr>
            </w:pPr>
          </w:p>
        </w:tc>
        <w:tc>
          <w:tcPr>
            <w:tcW w:w="993" w:type="dxa"/>
          </w:tcPr>
          <w:p w:rsidR="0011443C" w:rsidRPr="005811EB" w:rsidRDefault="0011443C" w:rsidP="0020638B">
            <w:pPr>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15.</w:t>
            </w:r>
          </w:p>
        </w:tc>
        <w:tc>
          <w:tcPr>
            <w:tcW w:w="1985" w:type="dxa"/>
            <w:shd w:val="clear" w:color="auto" w:fill="auto"/>
          </w:tcPr>
          <w:p w:rsidR="0011443C" w:rsidRPr="005811EB" w:rsidRDefault="008E5B35" w:rsidP="008E5B35">
            <w:pPr>
              <w:rPr>
                <w:sz w:val="22"/>
                <w:szCs w:val="22"/>
              </w:rPr>
            </w:pPr>
            <w:r w:rsidRPr="005811EB">
              <w:rPr>
                <w:sz w:val="22"/>
                <w:szCs w:val="22"/>
              </w:rPr>
              <w:t xml:space="preserve">Ванны ножные </w:t>
            </w:r>
          </w:p>
        </w:tc>
        <w:tc>
          <w:tcPr>
            <w:tcW w:w="2835" w:type="dxa"/>
            <w:shd w:val="clear" w:color="auto" w:fill="auto"/>
          </w:tcPr>
          <w:p w:rsidR="0011443C" w:rsidRPr="005811EB" w:rsidRDefault="008E5B35" w:rsidP="0020638B">
            <w:pPr>
              <w:rPr>
                <w:sz w:val="22"/>
                <w:szCs w:val="22"/>
              </w:rPr>
            </w:pPr>
            <w:r w:rsidRPr="005811EB">
              <w:rPr>
                <w:sz w:val="22"/>
                <w:szCs w:val="22"/>
              </w:rPr>
              <w:t>480х320х285 мм, ТИ-49</w:t>
            </w:r>
          </w:p>
        </w:tc>
        <w:tc>
          <w:tcPr>
            <w:tcW w:w="1843" w:type="dxa"/>
          </w:tcPr>
          <w:p w:rsidR="0011443C" w:rsidRPr="005811EB" w:rsidRDefault="0011443C" w:rsidP="0020638B">
            <w:pPr>
              <w:ind w:firstLine="72"/>
              <w:rPr>
                <w:sz w:val="22"/>
                <w:szCs w:val="22"/>
              </w:rPr>
            </w:pPr>
          </w:p>
        </w:tc>
        <w:tc>
          <w:tcPr>
            <w:tcW w:w="2409" w:type="dxa"/>
          </w:tcPr>
          <w:p w:rsidR="0011443C" w:rsidRPr="005811EB" w:rsidRDefault="0011443C" w:rsidP="0020638B">
            <w:pPr>
              <w:ind w:firstLine="72"/>
              <w:rPr>
                <w:sz w:val="22"/>
                <w:szCs w:val="22"/>
              </w:rPr>
            </w:pPr>
          </w:p>
        </w:tc>
        <w:tc>
          <w:tcPr>
            <w:tcW w:w="993" w:type="dxa"/>
          </w:tcPr>
          <w:p w:rsidR="0011443C" w:rsidRPr="005811EB" w:rsidRDefault="0011443C" w:rsidP="0020638B">
            <w:pPr>
              <w:ind w:firstLine="72"/>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16.</w:t>
            </w:r>
          </w:p>
        </w:tc>
        <w:tc>
          <w:tcPr>
            <w:tcW w:w="1985" w:type="dxa"/>
            <w:shd w:val="clear" w:color="auto" w:fill="auto"/>
          </w:tcPr>
          <w:p w:rsidR="0011443C" w:rsidRPr="005811EB" w:rsidRDefault="008E5B35" w:rsidP="008E5B35">
            <w:pPr>
              <w:rPr>
                <w:sz w:val="22"/>
                <w:szCs w:val="22"/>
              </w:rPr>
            </w:pPr>
            <w:r w:rsidRPr="005811EB">
              <w:rPr>
                <w:sz w:val="22"/>
                <w:szCs w:val="22"/>
              </w:rPr>
              <w:t xml:space="preserve">Смесители для умывальников </w:t>
            </w:r>
          </w:p>
        </w:tc>
        <w:tc>
          <w:tcPr>
            <w:tcW w:w="2835" w:type="dxa"/>
            <w:shd w:val="clear" w:color="auto" w:fill="auto"/>
          </w:tcPr>
          <w:p w:rsidR="0011443C" w:rsidRPr="005811EB" w:rsidRDefault="008E5B35" w:rsidP="0020638B">
            <w:pPr>
              <w:rPr>
                <w:sz w:val="22"/>
                <w:szCs w:val="22"/>
              </w:rPr>
            </w:pPr>
            <w:r w:rsidRPr="005811EB">
              <w:rPr>
                <w:sz w:val="22"/>
                <w:szCs w:val="22"/>
              </w:rPr>
              <w:t>СМ-УМ-ЦА-УВ центральные, с аэратором, латунными маховичками</w:t>
            </w:r>
          </w:p>
        </w:tc>
        <w:tc>
          <w:tcPr>
            <w:tcW w:w="1843" w:type="dxa"/>
          </w:tcPr>
          <w:p w:rsidR="0011443C" w:rsidRPr="005811EB" w:rsidRDefault="0011443C" w:rsidP="0020638B">
            <w:pPr>
              <w:rPr>
                <w:sz w:val="22"/>
                <w:szCs w:val="22"/>
              </w:rPr>
            </w:pPr>
          </w:p>
        </w:tc>
        <w:tc>
          <w:tcPr>
            <w:tcW w:w="2409" w:type="dxa"/>
          </w:tcPr>
          <w:p w:rsidR="0011443C" w:rsidRPr="005811EB" w:rsidRDefault="0011443C" w:rsidP="0020638B">
            <w:pPr>
              <w:rPr>
                <w:sz w:val="22"/>
                <w:szCs w:val="22"/>
              </w:rPr>
            </w:pPr>
          </w:p>
        </w:tc>
        <w:tc>
          <w:tcPr>
            <w:tcW w:w="993" w:type="dxa"/>
          </w:tcPr>
          <w:p w:rsidR="0011443C" w:rsidRPr="005811EB" w:rsidRDefault="0011443C" w:rsidP="0020638B">
            <w:pPr>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17.</w:t>
            </w:r>
          </w:p>
        </w:tc>
        <w:tc>
          <w:tcPr>
            <w:tcW w:w="1985" w:type="dxa"/>
            <w:shd w:val="clear" w:color="auto" w:fill="auto"/>
          </w:tcPr>
          <w:p w:rsidR="0011443C" w:rsidRPr="005811EB" w:rsidRDefault="008E5B35" w:rsidP="008E5B35">
            <w:pPr>
              <w:rPr>
                <w:sz w:val="22"/>
                <w:szCs w:val="22"/>
              </w:rPr>
            </w:pPr>
            <w:r w:rsidRPr="005811EB">
              <w:rPr>
                <w:sz w:val="22"/>
                <w:szCs w:val="22"/>
              </w:rPr>
              <w:t xml:space="preserve">Подводка </w:t>
            </w:r>
          </w:p>
        </w:tc>
        <w:tc>
          <w:tcPr>
            <w:tcW w:w="2835" w:type="dxa"/>
            <w:shd w:val="clear" w:color="auto" w:fill="auto"/>
          </w:tcPr>
          <w:p w:rsidR="0011443C" w:rsidRPr="005811EB" w:rsidRDefault="008E5B35" w:rsidP="008E5B35">
            <w:pPr>
              <w:rPr>
                <w:sz w:val="22"/>
                <w:szCs w:val="22"/>
              </w:rPr>
            </w:pPr>
            <w:r w:rsidRPr="005811EB">
              <w:rPr>
                <w:sz w:val="22"/>
                <w:szCs w:val="22"/>
              </w:rPr>
              <w:t>Гибкая, армированная, резиновая, 500 мм</w:t>
            </w:r>
          </w:p>
        </w:tc>
        <w:tc>
          <w:tcPr>
            <w:tcW w:w="1843" w:type="dxa"/>
          </w:tcPr>
          <w:p w:rsidR="0011443C" w:rsidRPr="005811EB" w:rsidRDefault="0011443C" w:rsidP="0020638B">
            <w:pPr>
              <w:rPr>
                <w:sz w:val="22"/>
                <w:szCs w:val="22"/>
              </w:rPr>
            </w:pPr>
          </w:p>
        </w:tc>
        <w:tc>
          <w:tcPr>
            <w:tcW w:w="2409" w:type="dxa"/>
          </w:tcPr>
          <w:p w:rsidR="0011443C" w:rsidRPr="005811EB" w:rsidRDefault="0011443C" w:rsidP="0020638B">
            <w:pPr>
              <w:rPr>
                <w:sz w:val="22"/>
                <w:szCs w:val="22"/>
              </w:rPr>
            </w:pPr>
          </w:p>
        </w:tc>
        <w:tc>
          <w:tcPr>
            <w:tcW w:w="993" w:type="dxa"/>
          </w:tcPr>
          <w:p w:rsidR="0011443C" w:rsidRPr="005811EB" w:rsidRDefault="0011443C" w:rsidP="0020638B">
            <w:pPr>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18.</w:t>
            </w:r>
          </w:p>
        </w:tc>
        <w:tc>
          <w:tcPr>
            <w:tcW w:w="1985" w:type="dxa"/>
            <w:shd w:val="clear" w:color="auto" w:fill="auto"/>
          </w:tcPr>
          <w:p w:rsidR="0011443C" w:rsidRPr="005811EB" w:rsidRDefault="008E5B35" w:rsidP="008E5B35">
            <w:pPr>
              <w:rPr>
                <w:sz w:val="22"/>
                <w:szCs w:val="22"/>
              </w:rPr>
            </w:pPr>
            <w:r w:rsidRPr="005811EB">
              <w:rPr>
                <w:sz w:val="22"/>
                <w:szCs w:val="22"/>
              </w:rPr>
              <w:t xml:space="preserve">Трубы </w:t>
            </w:r>
          </w:p>
        </w:tc>
        <w:tc>
          <w:tcPr>
            <w:tcW w:w="2835" w:type="dxa"/>
            <w:shd w:val="clear" w:color="auto" w:fill="auto"/>
          </w:tcPr>
          <w:p w:rsidR="0011443C" w:rsidRPr="005811EB" w:rsidRDefault="008E5B35" w:rsidP="0020638B">
            <w:pPr>
              <w:rPr>
                <w:sz w:val="22"/>
                <w:szCs w:val="22"/>
              </w:rPr>
            </w:pPr>
            <w:r w:rsidRPr="005811EB">
              <w:rPr>
                <w:sz w:val="22"/>
                <w:szCs w:val="22"/>
              </w:rPr>
              <w:t>стальные квадратные из стали марки ст1-3сп/пс размером: 25х25 мм, толщина стенки 1,5 мм</w:t>
            </w:r>
          </w:p>
        </w:tc>
        <w:tc>
          <w:tcPr>
            <w:tcW w:w="1843" w:type="dxa"/>
          </w:tcPr>
          <w:p w:rsidR="0011443C" w:rsidRPr="005811EB" w:rsidRDefault="0011443C" w:rsidP="0020638B">
            <w:pPr>
              <w:rPr>
                <w:sz w:val="22"/>
                <w:szCs w:val="22"/>
              </w:rPr>
            </w:pPr>
          </w:p>
        </w:tc>
        <w:tc>
          <w:tcPr>
            <w:tcW w:w="2409" w:type="dxa"/>
          </w:tcPr>
          <w:p w:rsidR="0011443C" w:rsidRPr="005811EB" w:rsidRDefault="0011443C" w:rsidP="0020638B">
            <w:pPr>
              <w:rPr>
                <w:sz w:val="22"/>
                <w:szCs w:val="22"/>
              </w:rPr>
            </w:pPr>
          </w:p>
        </w:tc>
        <w:tc>
          <w:tcPr>
            <w:tcW w:w="993" w:type="dxa"/>
          </w:tcPr>
          <w:p w:rsidR="0011443C" w:rsidRPr="005811EB" w:rsidRDefault="0011443C" w:rsidP="0020638B">
            <w:pPr>
              <w:rPr>
                <w:sz w:val="22"/>
                <w:szCs w:val="22"/>
              </w:rPr>
            </w:pPr>
          </w:p>
        </w:tc>
      </w:tr>
      <w:tr w:rsidR="0011443C" w:rsidRPr="005811EB" w:rsidTr="008E5B35">
        <w:tc>
          <w:tcPr>
            <w:tcW w:w="567" w:type="dxa"/>
            <w:shd w:val="clear" w:color="auto" w:fill="auto"/>
          </w:tcPr>
          <w:p w:rsidR="0011443C" w:rsidRPr="005811EB" w:rsidRDefault="0011443C" w:rsidP="0020638B">
            <w:pPr>
              <w:widowControl w:val="0"/>
              <w:autoSpaceDE w:val="0"/>
              <w:autoSpaceDN w:val="0"/>
              <w:adjustRightInd w:val="0"/>
              <w:rPr>
                <w:rStyle w:val="FontStyle16"/>
                <w:rFonts w:ascii="Times New Roman" w:hAnsi="Times New Roman" w:cs="Times New Roman"/>
                <w:bCs/>
                <w:sz w:val="22"/>
                <w:szCs w:val="22"/>
              </w:rPr>
            </w:pPr>
            <w:r w:rsidRPr="005811EB">
              <w:rPr>
                <w:rStyle w:val="FontStyle16"/>
                <w:rFonts w:ascii="Times New Roman" w:hAnsi="Times New Roman" w:cs="Times New Roman"/>
                <w:bCs/>
                <w:sz w:val="22"/>
                <w:szCs w:val="22"/>
              </w:rPr>
              <w:t>19.</w:t>
            </w:r>
          </w:p>
        </w:tc>
        <w:tc>
          <w:tcPr>
            <w:tcW w:w="1985" w:type="dxa"/>
            <w:shd w:val="clear" w:color="auto" w:fill="auto"/>
          </w:tcPr>
          <w:p w:rsidR="0011443C" w:rsidRPr="005811EB" w:rsidRDefault="008E5B35" w:rsidP="008E5B35">
            <w:pPr>
              <w:rPr>
                <w:sz w:val="22"/>
                <w:szCs w:val="22"/>
              </w:rPr>
            </w:pPr>
            <w:r w:rsidRPr="005811EB">
              <w:rPr>
                <w:sz w:val="22"/>
                <w:szCs w:val="22"/>
              </w:rPr>
              <w:t>Грунтовка водно-дисперсионная</w:t>
            </w:r>
          </w:p>
        </w:tc>
        <w:tc>
          <w:tcPr>
            <w:tcW w:w="2835" w:type="dxa"/>
            <w:shd w:val="clear" w:color="auto" w:fill="auto"/>
          </w:tcPr>
          <w:p w:rsidR="0011443C" w:rsidRPr="005811EB" w:rsidRDefault="008E5B35" w:rsidP="0020638B">
            <w:pPr>
              <w:rPr>
                <w:sz w:val="22"/>
                <w:szCs w:val="22"/>
              </w:rPr>
            </w:pPr>
            <w:r w:rsidRPr="005811EB">
              <w:rPr>
                <w:sz w:val="22"/>
                <w:szCs w:val="22"/>
              </w:rPr>
              <w:t xml:space="preserve">"БИРСС Бетон-контакт" </w:t>
            </w:r>
            <w:r w:rsidRPr="005811EB">
              <w:rPr>
                <w:b/>
                <w:sz w:val="22"/>
                <w:szCs w:val="22"/>
              </w:rPr>
              <w:t>или «эквивалент»</w:t>
            </w:r>
          </w:p>
        </w:tc>
        <w:tc>
          <w:tcPr>
            <w:tcW w:w="1843" w:type="dxa"/>
          </w:tcPr>
          <w:p w:rsidR="0011443C" w:rsidRPr="005811EB" w:rsidRDefault="0011443C" w:rsidP="0020638B">
            <w:pPr>
              <w:rPr>
                <w:sz w:val="22"/>
                <w:szCs w:val="22"/>
              </w:rPr>
            </w:pPr>
          </w:p>
        </w:tc>
        <w:tc>
          <w:tcPr>
            <w:tcW w:w="2409" w:type="dxa"/>
          </w:tcPr>
          <w:p w:rsidR="0011443C" w:rsidRPr="005811EB" w:rsidRDefault="0011443C" w:rsidP="0020638B">
            <w:pPr>
              <w:rPr>
                <w:sz w:val="22"/>
                <w:szCs w:val="22"/>
              </w:rPr>
            </w:pPr>
          </w:p>
        </w:tc>
        <w:tc>
          <w:tcPr>
            <w:tcW w:w="993" w:type="dxa"/>
          </w:tcPr>
          <w:p w:rsidR="0011443C" w:rsidRPr="005811EB" w:rsidRDefault="0011443C" w:rsidP="0020638B">
            <w:pPr>
              <w:rPr>
                <w:sz w:val="22"/>
                <w:szCs w:val="22"/>
              </w:rPr>
            </w:pPr>
          </w:p>
        </w:tc>
      </w:tr>
    </w:tbl>
    <w:p w:rsidR="008556A3" w:rsidRDefault="0011443C" w:rsidP="0011443C">
      <w:pPr>
        <w:keepNext/>
        <w:keepLines/>
        <w:rPr>
          <w:b/>
          <w:bCs/>
          <w:sz w:val="22"/>
          <w:szCs w:val="22"/>
        </w:rPr>
      </w:pPr>
      <w:r w:rsidRPr="005811EB">
        <w:rPr>
          <w:b/>
          <w:bCs/>
          <w:sz w:val="22"/>
          <w:szCs w:val="22"/>
        </w:rPr>
        <w:t xml:space="preserve">   </w:t>
      </w:r>
    </w:p>
    <w:p w:rsidR="0011443C" w:rsidRPr="005811EB" w:rsidRDefault="0011443C" w:rsidP="0011443C">
      <w:pPr>
        <w:keepNext/>
        <w:keepLines/>
        <w:rPr>
          <w:b/>
          <w:bCs/>
          <w:sz w:val="22"/>
          <w:szCs w:val="22"/>
        </w:rPr>
      </w:pPr>
      <w:r w:rsidRPr="005811EB">
        <w:rPr>
          <w:b/>
          <w:bCs/>
          <w:sz w:val="22"/>
          <w:szCs w:val="22"/>
        </w:rPr>
        <w:t xml:space="preserve">Инструкция по заполнению: </w:t>
      </w:r>
    </w:p>
    <w:p w:rsidR="0011443C" w:rsidRPr="005811EB" w:rsidRDefault="0011443C" w:rsidP="0011443C">
      <w:pPr>
        <w:pStyle w:val="3f8"/>
        <w:keepNext/>
        <w:keepLines/>
        <w:numPr>
          <w:ilvl w:val="0"/>
          <w:numId w:val="103"/>
        </w:numPr>
        <w:autoSpaceDE w:val="0"/>
        <w:autoSpaceDN w:val="0"/>
        <w:spacing w:after="0" w:line="240" w:lineRule="auto"/>
        <w:ind w:left="227" w:firstLine="0"/>
        <w:rPr>
          <w:sz w:val="22"/>
          <w:szCs w:val="22"/>
        </w:rPr>
      </w:pPr>
      <w:r w:rsidRPr="005811EB">
        <w:rPr>
          <w:sz w:val="22"/>
          <w:szCs w:val="22"/>
        </w:rPr>
        <w:t xml:space="preserve">В столбце 4 таблицы Участник аукциона должен указать </w:t>
      </w:r>
      <w:r w:rsidRPr="005811EB">
        <w:rPr>
          <w:b/>
          <w:sz w:val="22"/>
          <w:szCs w:val="22"/>
        </w:rPr>
        <w:t>конкретные значения</w:t>
      </w:r>
      <w:r w:rsidRPr="005811EB">
        <w:rPr>
          <w:sz w:val="22"/>
          <w:szCs w:val="22"/>
        </w:rPr>
        <w:t xml:space="preserve"> показателей.</w:t>
      </w:r>
    </w:p>
    <w:p w:rsidR="0011443C" w:rsidRPr="005811EB" w:rsidRDefault="0011443C" w:rsidP="0011443C">
      <w:pPr>
        <w:pStyle w:val="3f8"/>
        <w:keepNext/>
        <w:keepLines/>
        <w:numPr>
          <w:ilvl w:val="0"/>
          <w:numId w:val="103"/>
        </w:numPr>
        <w:autoSpaceDE w:val="0"/>
        <w:autoSpaceDN w:val="0"/>
        <w:spacing w:after="0" w:line="240" w:lineRule="auto"/>
        <w:ind w:left="227" w:firstLine="0"/>
        <w:rPr>
          <w:sz w:val="22"/>
          <w:szCs w:val="22"/>
        </w:rPr>
      </w:pPr>
      <w:r w:rsidRPr="005811EB">
        <w:rPr>
          <w:sz w:val="22"/>
          <w:szCs w:val="22"/>
        </w:rPr>
        <w:t xml:space="preserve"> В случае, если в значение показателя сопровождается словами «не менее», «не более», «не ниже», «не выше» или «эквивалент» </w:t>
      </w:r>
      <w:r w:rsidRPr="005811EB">
        <w:rPr>
          <w:b/>
          <w:sz w:val="22"/>
          <w:szCs w:val="22"/>
        </w:rPr>
        <w:t>необходимо указать конкретное значение показателя</w:t>
      </w:r>
      <w:r w:rsidRPr="005811EB">
        <w:rPr>
          <w:sz w:val="22"/>
          <w:szCs w:val="22"/>
        </w:rPr>
        <w:t>,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11443C" w:rsidRPr="005811EB" w:rsidRDefault="0011443C" w:rsidP="0011443C">
      <w:pPr>
        <w:pStyle w:val="3f8"/>
        <w:keepNext/>
        <w:keepLines/>
        <w:numPr>
          <w:ilvl w:val="0"/>
          <w:numId w:val="102"/>
        </w:numPr>
        <w:autoSpaceDE w:val="0"/>
        <w:autoSpaceDN w:val="0"/>
        <w:spacing w:after="0" w:line="240" w:lineRule="auto"/>
        <w:ind w:left="227" w:firstLine="0"/>
        <w:rPr>
          <w:sz w:val="22"/>
          <w:szCs w:val="22"/>
        </w:rPr>
      </w:pPr>
      <w:r w:rsidRPr="005811EB">
        <w:rPr>
          <w:sz w:val="22"/>
          <w:szCs w:val="22"/>
        </w:rPr>
        <w:t>Столбец 5 таблицы заполняется Участником только в случае наличия у товара указанных показателей.</w:t>
      </w:r>
    </w:p>
    <w:p w:rsidR="0011443C" w:rsidRPr="005811EB" w:rsidRDefault="0011443C" w:rsidP="0011443C">
      <w:pPr>
        <w:pStyle w:val="3f8"/>
        <w:keepNext/>
        <w:keepLines/>
        <w:numPr>
          <w:ilvl w:val="0"/>
          <w:numId w:val="102"/>
        </w:numPr>
        <w:autoSpaceDE w:val="0"/>
        <w:autoSpaceDN w:val="0"/>
        <w:spacing w:after="0" w:line="240" w:lineRule="auto"/>
        <w:ind w:left="227" w:firstLine="0"/>
        <w:rPr>
          <w:sz w:val="22"/>
          <w:szCs w:val="22"/>
        </w:rPr>
      </w:pPr>
      <w:r w:rsidRPr="005811EB">
        <w:rPr>
          <w:sz w:val="22"/>
          <w:szCs w:val="22"/>
        </w:rPr>
        <w:t>Столбец 6 таблицы обязателен к заполнению.</w:t>
      </w:r>
    </w:p>
    <w:p w:rsidR="0011443C" w:rsidRPr="005811EB" w:rsidRDefault="0011443C" w:rsidP="0011443C">
      <w:pPr>
        <w:spacing w:line="259" w:lineRule="auto"/>
        <w:ind w:firstLine="567"/>
        <w:contextualSpacing/>
        <w:rPr>
          <w:b/>
          <w:sz w:val="22"/>
          <w:szCs w:val="22"/>
        </w:rPr>
      </w:pPr>
    </w:p>
    <w:p w:rsidR="0011443C" w:rsidRPr="005811EB" w:rsidRDefault="0011443C" w:rsidP="00325036">
      <w:pPr>
        <w:jc w:val="center"/>
        <w:rPr>
          <w:b/>
          <w:i/>
          <w:sz w:val="22"/>
          <w:szCs w:val="22"/>
        </w:rPr>
      </w:pPr>
    </w:p>
    <w:sectPr w:rsidR="0011443C" w:rsidRPr="005811EB" w:rsidSect="008E5B35">
      <w:footerReference w:type="default" r:id="rId14"/>
      <w:pgSz w:w="11906" w:h="16838"/>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80" w:rsidRDefault="007F1180">
      <w:r>
        <w:separator/>
      </w:r>
    </w:p>
  </w:endnote>
  <w:endnote w:type="continuationSeparator" w:id="0">
    <w:p w:rsidR="007F1180" w:rsidRDefault="007F1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80256"/>
      <w:docPartObj>
        <w:docPartGallery w:val="Page Numbers (Bottom of Page)"/>
        <w:docPartUnique/>
      </w:docPartObj>
    </w:sdtPr>
    <w:sdtContent>
      <w:p w:rsidR="00820675" w:rsidRDefault="00AA4580">
        <w:pPr>
          <w:pStyle w:val="af9"/>
          <w:jc w:val="right"/>
        </w:pPr>
        <w:r>
          <w:fldChar w:fldCharType="begin"/>
        </w:r>
        <w:r w:rsidR="00682FFC">
          <w:instrText>PAGE   \* MERGEFORMAT</w:instrText>
        </w:r>
        <w:r>
          <w:fldChar w:fldCharType="separate"/>
        </w:r>
        <w:r w:rsidR="00E316FE">
          <w:rPr>
            <w:noProof/>
          </w:rPr>
          <w:t>31</w:t>
        </w:r>
        <w:r>
          <w:rPr>
            <w:noProof/>
          </w:rPr>
          <w:fldChar w:fldCharType="end"/>
        </w:r>
      </w:p>
    </w:sdtContent>
  </w:sdt>
  <w:p w:rsidR="00820675" w:rsidRDefault="0082067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80" w:rsidRDefault="007F1180">
      <w:r>
        <w:separator/>
      </w:r>
    </w:p>
  </w:footnote>
  <w:footnote w:type="continuationSeparator" w:id="0">
    <w:p w:rsidR="007F1180" w:rsidRDefault="007F1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6B7838"/>
    <w:multiLevelType w:val="hybridMultilevel"/>
    <w:tmpl w:val="41EED2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2">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3">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4">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1">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4">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0">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2">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3">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4">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5">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7">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2">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3">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5">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7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3">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6">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nsid w:val="4BB77E7E"/>
    <w:multiLevelType w:val="multilevel"/>
    <w:tmpl w:val="2CBC9B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3">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5">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6">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3">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4">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5">
    <w:nsid w:val="66EC4094"/>
    <w:multiLevelType w:val="singleLevel"/>
    <w:tmpl w:val="1A42A242"/>
    <w:lvl w:ilvl="0">
      <w:start w:val="1"/>
      <w:numFmt w:val="decimal"/>
      <w:pStyle w:val="a9"/>
      <w:lvlText w:val="%1)"/>
      <w:lvlJc w:val="left"/>
      <w:pPr>
        <w:tabs>
          <w:tab w:val="num" w:pos="360"/>
        </w:tabs>
        <w:ind w:left="360" w:hanging="360"/>
      </w:pPr>
    </w:lvl>
  </w:abstractNum>
  <w:abstractNum w:abstractNumId="96">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10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6">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9">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1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6"/>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4"/>
  </w:num>
  <w:num w:numId="12">
    <w:abstractNumId w:val="40"/>
  </w:num>
  <w:num w:numId="13">
    <w:abstractNumId w:val="39"/>
  </w:num>
  <w:num w:numId="14">
    <w:abstractNumId w:val="66"/>
  </w:num>
  <w:num w:numId="15">
    <w:abstractNumId w:val="80"/>
  </w:num>
  <w:num w:numId="16">
    <w:abstractNumId w:val="65"/>
  </w:num>
  <w:num w:numId="17">
    <w:abstractNumId w:val="95"/>
  </w:num>
  <w:num w:numId="18">
    <w:abstractNumId w:val="77"/>
  </w:num>
  <w:num w:numId="19">
    <w:abstractNumId w:val="31"/>
  </w:num>
  <w:num w:numId="20">
    <w:abstractNumId w:val="85"/>
  </w:num>
  <w:num w:numId="21">
    <w:abstractNumId w:val="92"/>
  </w:num>
  <w:num w:numId="22">
    <w:abstractNumId w:val="72"/>
  </w:num>
  <w:num w:numId="23">
    <w:abstractNumId w:val="51"/>
  </w:num>
  <w:num w:numId="24">
    <w:abstractNumId w:val="61"/>
  </w:num>
  <w:num w:numId="25">
    <w:abstractNumId w:val="106"/>
  </w:num>
  <w:num w:numId="26">
    <w:abstractNumId w:val="21"/>
  </w:num>
  <w:num w:numId="27">
    <w:abstractNumId w:val="100"/>
  </w:num>
  <w:num w:numId="28">
    <w:abstractNumId w:val="54"/>
  </w:num>
  <w:num w:numId="29">
    <w:abstractNumId w:val="82"/>
  </w:num>
  <w:num w:numId="30">
    <w:abstractNumId w:val="93"/>
  </w:num>
  <w:num w:numId="31">
    <w:abstractNumId w:val="50"/>
  </w:num>
  <w:num w:numId="32">
    <w:abstractNumId w:val="108"/>
  </w:num>
  <w:num w:numId="33">
    <w:abstractNumId w:val="10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9"/>
  </w:num>
  <w:num w:numId="35">
    <w:abstractNumId w:val="63"/>
  </w:num>
  <w:num w:numId="36">
    <w:abstractNumId w:val="23"/>
  </w:num>
  <w:num w:numId="37">
    <w:abstractNumId w:val="32"/>
  </w:num>
  <w:num w:numId="38">
    <w:abstractNumId w:val="18"/>
  </w:num>
  <w:num w:numId="39">
    <w:abstractNumId w:val="44"/>
  </w:num>
  <w:num w:numId="40">
    <w:abstractNumId w:val="75"/>
  </w:num>
  <w:num w:numId="41">
    <w:abstractNumId w:val="53"/>
  </w:num>
  <w:num w:numId="42">
    <w:abstractNumId w:val="42"/>
  </w:num>
  <w:num w:numId="43">
    <w:abstractNumId w:val="83"/>
  </w:num>
  <w:num w:numId="44">
    <w:abstractNumId w:val="36"/>
  </w:num>
  <w:num w:numId="45">
    <w:abstractNumId w:val="25"/>
  </w:num>
  <w:num w:numId="46">
    <w:abstractNumId w:val="109"/>
  </w:num>
  <w:num w:numId="47">
    <w:abstractNumId w:val="105"/>
  </w:num>
  <w:num w:numId="48">
    <w:abstractNumId w:val="52"/>
  </w:num>
  <w:num w:numId="49">
    <w:abstractNumId w:val="102"/>
  </w:num>
  <w:num w:numId="50">
    <w:abstractNumId w:val="41"/>
  </w:num>
  <w:num w:numId="51">
    <w:abstractNumId w:val="58"/>
  </w:num>
  <w:num w:numId="52">
    <w:abstractNumId w:val="101"/>
  </w:num>
  <w:num w:numId="53">
    <w:abstractNumId w:val="55"/>
  </w:num>
  <w:num w:numId="54">
    <w:abstractNumId w:val="90"/>
  </w:num>
  <w:num w:numId="55">
    <w:abstractNumId w:val="56"/>
  </w:num>
  <w:num w:numId="56">
    <w:abstractNumId w:val="30"/>
  </w:num>
  <w:num w:numId="57">
    <w:abstractNumId w:val="97"/>
  </w:num>
  <w:num w:numId="58">
    <w:abstractNumId w:val="60"/>
  </w:num>
  <w:num w:numId="59">
    <w:abstractNumId w:val="19"/>
  </w:num>
  <w:num w:numId="60">
    <w:abstractNumId w:val="111"/>
  </w:num>
  <w:num w:numId="61">
    <w:abstractNumId w:val="35"/>
  </w:num>
  <w:num w:numId="62">
    <w:abstractNumId w:val="28"/>
  </w:num>
  <w:num w:numId="63">
    <w:abstractNumId w:val="71"/>
  </w:num>
  <w:num w:numId="64">
    <w:abstractNumId w:val="29"/>
  </w:num>
  <w:num w:numId="65">
    <w:abstractNumId w:val="24"/>
  </w:num>
  <w:num w:numId="66">
    <w:abstractNumId w:val="37"/>
  </w:num>
  <w:num w:numId="67">
    <w:abstractNumId w:val="107"/>
  </w:num>
  <w:num w:numId="68">
    <w:abstractNumId w:val="99"/>
  </w:num>
  <w:num w:numId="69">
    <w:abstractNumId w:val="70"/>
  </w:num>
  <w:num w:numId="70">
    <w:abstractNumId w:val="67"/>
  </w:num>
  <w:num w:numId="71">
    <w:abstractNumId w:val="45"/>
  </w:num>
  <w:num w:numId="72">
    <w:abstractNumId w:val="91"/>
  </w:num>
  <w:num w:numId="73">
    <w:abstractNumId w:val="59"/>
  </w:num>
  <w:num w:numId="74">
    <w:abstractNumId w:val="38"/>
  </w:num>
  <w:num w:numId="75">
    <w:abstractNumId w:val="74"/>
  </w:num>
  <w:num w:numId="76">
    <w:abstractNumId w:val="81"/>
  </w:num>
  <w:num w:numId="77">
    <w:abstractNumId w:val="98"/>
  </w:num>
  <w:num w:numId="78">
    <w:abstractNumId w:val="79"/>
  </w:num>
  <w:num w:numId="79">
    <w:abstractNumId w:val="64"/>
  </w:num>
  <w:num w:numId="80">
    <w:abstractNumId w:val="57"/>
  </w:num>
  <w:num w:numId="81">
    <w:abstractNumId w:val="33"/>
  </w:num>
  <w:num w:numId="82">
    <w:abstractNumId w:val="84"/>
  </w:num>
  <w:num w:numId="83">
    <w:abstractNumId w:val="87"/>
  </w:num>
  <w:num w:numId="84">
    <w:abstractNumId w:val="20"/>
  </w:num>
  <w:num w:numId="85">
    <w:abstractNumId w:val="88"/>
  </w:num>
  <w:num w:numId="86">
    <w:abstractNumId w:val="46"/>
  </w:num>
  <w:num w:numId="87">
    <w:abstractNumId w:val="89"/>
  </w:num>
  <w:num w:numId="88">
    <w:abstractNumId w:val="22"/>
  </w:num>
  <w:num w:numId="89">
    <w:abstractNumId w:val="68"/>
  </w:num>
  <w:num w:numId="90">
    <w:abstractNumId w:val="17"/>
  </w:num>
  <w:num w:numId="91">
    <w:abstractNumId w:val="110"/>
  </w:num>
  <w:num w:numId="92">
    <w:abstractNumId w:val="73"/>
  </w:num>
  <w:num w:numId="93">
    <w:abstractNumId w:val="47"/>
  </w:num>
  <w:num w:numId="94">
    <w:abstractNumId w:val="4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num>
  <w:num w:numId="97">
    <w:abstractNumId w:val="86"/>
  </w:num>
  <w:num w:numId="98">
    <w:abstractNumId w:val="34"/>
  </w:num>
  <w:num w:numId="99">
    <w:abstractNumId w:val="62"/>
  </w:num>
  <w:num w:numId="100">
    <w:abstractNumId w:val="78"/>
  </w:num>
  <w:num w:numId="101">
    <w:abstractNumId w:val="94"/>
  </w:num>
  <w:num w:numId="102">
    <w:abstractNumId w:val="27"/>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8"/>
  <w:defaultTabStop w:val="709"/>
  <w:drawingGridHorizontalSpacing w:val="120"/>
  <w:displayHorizontalDrawingGridEvery w:val="2"/>
  <w:characterSpacingControl w:val="doNotCompress"/>
  <w:hdrShapeDefaults>
    <o:shapedefaults v:ext="edit" spidmax="185346"/>
  </w:hdrShapeDefaults>
  <w:footnotePr>
    <w:footnote w:id="-1"/>
    <w:footnote w:id="0"/>
  </w:footnotePr>
  <w:endnotePr>
    <w:endnote w:id="-1"/>
    <w:endnote w:id="0"/>
  </w:endnotePr>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467"/>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43C"/>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694"/>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51E1"/>
    <w:rsid w:val="00156251"/>
    <w:rsid w:val="001562FA"/>
    <w:rsid w:val="001569D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3F90"/>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763"/>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17B"/>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8D"/>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DE1"/>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3A7D"/>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036"/>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3B09"/>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76B"/>
    <w:rsid w:val="004A3B42"/>
    <w:rsid w:val="004A3ECD"/>
    <w:rsid w:val="004A44F7"/>
    <w:rsid w:val="004A4833"/>
    <w:rsid w:val="004A4919"/>
    <w:rsid w:val="004A4988"/>
    <w:rsid w:val="004A4BCE"/>
    <w:rsid w:val="004A4BED"/>
    <w:rsid w:val="004A4C20"/>
    <w:rsid w:val="004A56DB"/>
    <w:rsid w:val="004A5B20"/>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36CED"/>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1EB"/>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6F84"/>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3C00"/>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1D5D"/>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1A"/>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284B"/>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2FFC"/>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8CC"/>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48"/>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938"/>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1180"/>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5D76"/>
    <w:rsid w:val="00816858"/>
    <w:rsid w:val="00816BAD"/>
    <w:rsid w:val="00816BBD"/>
    <w:rsid w:val="00816F90"/>
    <w:rsid w:val="00816FCD"/>
    <w:rsid w:val="008179E1"/>
    <w:rsid w:val="00817BB1"/>
    <w:rsid w:val="00817F60"/>
    <w:rsid w:val="00817F88"/>
    <w:rsid w:val="00820292"/>
    <w:rsid w:val="00820675"/>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D64"/>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6A3"/>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97B7A"/>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B7BF8"/>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D7BA8"/>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B35"/>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3605"/>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ABE"/>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4580"/>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0E83"/>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2E3D"/>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4B1"/>
    <w:rsid w:val="00B52543"/>
    <w:rsid w:val="00B52AFD"/>
    <w:rsid w:val="00B5337D"/>
    <w:rsid w:val="00B5395B"/>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1066"/>
    <w:rsid w:val="00BA114B"/>
    <w:rsid w:val="00BA13D2"/>
    <w:rsid w:val="00BA14F2"/>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121C"/>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44FC"/>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0F8"/>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53F"/>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6FE"/>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4F1"/>
    <w:rsid w:val="00E80E7A"/>
    <w:rsid w:val="00E81985"/>
    <w:rsid w:val="00E82AED"/>
    <w:rsid w:val="00E845A3"/>
    <w:rsid w:val="00E84986"/>
    <w:rsid w:val="00E84C11"/>
    <w:rsid w:val="00E85190"/>
    <w:rsid w:val="00E85CAD"/>
    <w:rsid w:val="00E86433"/>
    <w:rsid w:val="00E8694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A7772"/>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3FC5"/>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ink w:val="3f8"/>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9">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a">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e"/>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e"/>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d">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e">
    <w:name w:val="Table Simple 3"/>
    <w:basedOn w:val="ae"/>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
    <w:name w:val="Table Grid 3"/>
    <w:basedOn w:val="ae"/>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0">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e"/>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e">
    <w:name w:val="Table Colorful 1"/>
    <w:basedOn w:val="ae"/>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e"/>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3">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4">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5">
    <w:name w:val="Сетка таблицы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e"/>
    <w:next w:val="afffc"/>
    <w:uiPriority w:val="59"/>
    <w:rsid w:val="001A537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e"/>
    <w:next w:val="afffc"/>
    <w:uiPriority w:val="3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6">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6"/>
    <w:next w:val="ac"/>
    <w:rsid w:val="001A5371"/>
    <w:pPr>
      <w:jc w:val="right"/>
    </w:pPr>
    <w:rPr>
      <w:b/>
      <w:bCs/>
      <w:sz w:val="24"/>
      <w:szCs w:val="24"/>
    </w:rPr>
  </w:style>
  <w:style w:type="paragraph" w:customStyle="1" w:styleId="3ff7">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8">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9">
    <w:name w:val="Основной текст (3)_"/>
    <w:link w:val="3ffa"/>
    <w:uiPriority w:val="99"/>
    <w:rsid w:val="001A5371"/>
    <w:rPr>
      <w:b/>
      <w:bCs/>
      <w:spacing w:val="-2"/>
      <w:shd w:val="clear" w:color="auto" w:fill="FFFFFF"/>
    </w:rPr>
  </w:style>
  <w:style w:type="paragraph" w:customStyle="1" w:styleId="3ffa">
    <w:name w:val="Основной текст (3)"/>
    <w:basedOn w:val="ac"/>
    <w:link w:val="3ff9"/>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b">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b"/>
    <w:uiPriority w:val="99"/>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c"/>
    <w:uiPriority w:val="99"/>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e"/>
    <w:uiPriority w:val="99"/>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f"/>
    <w:uiPriority w:val="99"/>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1"/>
    <w:uiPriority w:val="99"/>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e"/>
    <w:next w:val="1ffe"/>
    <w:uiPriority w:val="99"/>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2"/>
    <w:uiPriority w:val="99"/>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e"/>
    <w:next w:val="afffc"/>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b"/>
    <w:semiHidden/>
    <w:rsid w:val="001A5371"/>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c"/>
    <w:semiHidden/>
    <w:rsid w:val="001A5371"/>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e"/>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f"/>
    <w:semiHidden/>
    <w:rsid w:val="001A5371"/>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1"/>
    <w:semiHidden/>
    <w:rsid w:val="001A5371"/>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Цветная таблица 12"/>
    <w:basedOn w:val="ae"/>
    <w:next w:val="1ffe"/>
    <w:semiHidden/>
    <w:rsid w:val="001A5371"/>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2"/>
    <w:semiHidden/>
    <w:rsid w:val="001A5371"/>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c">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d"/>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d">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e">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f">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 w:type="paragraph" w:customStyle="1" w:styleId="3f8">
    <w:name w:val="Абзац списка3"/>
    <w:basedOn w:val="ac"/>
    <w:link w:val="ListParagraphChar"/>
    <w:rsid w:val="0011443C"/>
    <w:pPr>
      <w:spacing w:after="200" w:line="276" w:lineRule="auto"/>
      <w:ind w:left="720"/>
      <w:jc w:val="left"/>
    </w:pPr>
    <w:rPr>
      <w:szCs w:val="20"/>
    </w:rPr>
  </w:style>
  <w:style w:type="character" w:customStyle="1" w:styleId="FontStyle16">
    <w:name w:val="Font Style16"/>
    <w:rsid w:val="0011443C"/>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06133197">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63742666">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6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huravushka30@yandex.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EE7D-5AF8-481F-BCFC-EE3C3325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11761</Words>
  <Characters>67041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78645</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Закупки1</cp:lastModifiedBy>
  <cp:revision>17</cp:revision>
  <cp:lastPrinted>2020-11-23T09:26:00Z</cp:lastPrinted>
  <dcterms:created xsi:type="dcterms:W3CDTF">2021-04-27T04:40:00Z</dcterms:created>
  <dcterms:modified xsi:type="dcterms:W3CDTF">2021-06-22T09:59:00Z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