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E8" w:rsidRPr="007F0BE7" w:rsidRDefault="00DE0BE8" w:rsidP="00DE0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0BE7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поставку </w:t>
      </w:r>
      <w:r w:rsidR="00924FBA" w:rsidRPr="007F0BE7">
        <w:rPr>
          <w:rFonts w:ascii="Times New Roman" w:hAnsi="Times New Roman" w:cs="Times New Roman"/>
          <w:b/>
          <w:sz w:val="24"/>
          <w:szCs w:val="24"/>
        </w:rPr>
        <w:t>рыбной продукции</w:t>
      </w:r>
      <w:r w:rsidRPr="007F0BE7">
        <w:rPr>
          <w:rFonts w:ascii="Times New Roman" w:hAnsi="Times New Roman" w:cs="Times New Roman"/>
          <w:b/>
          <w:sz w:val="24"/>
          <w:szCs w:val="24"/>
        </w:rPr>
        <w:t xml:space="preserve"> для нужд КГБУ СО «Пансионат Ветеран»</w:t>
      </w:r>
    </w:p>
    <w:p w:rsidR="00DE0BE8" w:rsidRPr="007F0BE7" w:rsidRDefault="00DE0BE8" w:rsidP="00DE0BE8">
      <w:pPr>
        <w:rPr>
          <w:rFonts w:ascii="Times New Roman" w:hAnsi="Times New Roman" w:cs="Times New Roman"/>
          <w:b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386"/>
        <w:gridCol w:w="709"/>
        <w:gridCol w:w="986"/>
      </w:tblGrid>
      <w:tr w:rsidR="00DE0BE8" w:rsidRPr="007F0BE7" w:rsidTr="000C4700">
        <w:tc>
          <w:tcPr>
            <w:tcW w:w="562" w:type="dxa"/>
          </w:tcPr>
          <w:p w:rsidR="00DE0BE8" w:rsidRPr="007F0BE7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DE0BE8" w:rsidRPr="007F0BE7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:rsidR="00DE0BE8" w:rsidRPr="007F0BE7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709" w:type="dxa"/>
          </w:tcPr>
          <w:p w:rsidR="00DE0BE8" w:rsidRPr="007F0BE7" w:rsidRDefault="001730CD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="00DE0BE8"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BE8"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86" w:type="dxa"/>
          </w:tcPr>
          <w:p w:rsidR="00DE0BE8" w:rsidRPr="007F0BE7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E252A9" w:rsidRPr="007F0BE7" w:rsidTr="000C4700">
        <w:tc>
          <w:tcPr>
            <w:tcW w:w="562" w:type="dxa"/>
          </w:tcPr>
          <w:p w:rsidR="00E252A9" w:rsidRPr="007F0BE7" w:rsidRDefault="00EF20AF" w:rsidP="00C24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252A9" w:rsidRPr="007F0BE7" w:rsidRDefault="00924FBA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Сайра</w:t>
            </w:r>
            <w:proofErr w:type="gramEnd"/>
            <w:r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консервированная </w:t>
            </w:r>
            <w:r w:rsidR="00EF20AF"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добавлением масла</w:t>
            </w:r>
          </w:p>
        </w:tc>
        <w:tc>
          <w:tcPr>
            <w:tcW w:w="5386" w:type="dxa"/>
          </w:tcPr>
          <w:p w:rsidR="00E252A9" w:rsidRPr="007F0BE7" w:rsidRDefault="00E252A9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</w:t>
            </w:r>
            <w:r w:rsidR="00924FBA"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7452-2014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24FBA" w:rsidRPr="007F0BE7">
              <w:rPr>
                <w:rFonts w:ascii="Times New Roman" w:hAnsi="Times New Roman" w:cs="Times New Roman"/>
                <w:sz w:val="24"/>
                <w:szCs w:val="24"/>
              </w:rPr>
              <w:t>Консервы из рыбы натуральные. Технические условия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52A9" w:rsidRPr="007F0BE7" w:rsidRDefault="004842D2" w:rsidP="0092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Консервы из сайры с добавлением масла. Вкус и запах должны быть приятными, характерными для данного вида консервов, без порочащих признаков старения, без металлического привкуса и запаха. Цвет и консистенция соответствует основному продукту - сайре. Консистенция мяса рыбы сочная, не разваренная, куски целые и при выкладывании из банки куски рыбы не должны распадаться. Расфасовка в металлические банки по ГОСТ 5981-88</w:t>
            </w:r>
            <w:r w:rsidR="007F0BE7"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«Банки металлические для консервов. Технические условия»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.  Банки должны быть чистыми, без подтёков, без вздутых и хлопающих крышек, помятостей, фальцев, ржавчины и бомбажа,</w:t>
            </w:r>
            <w:r w:rsidR="007F0BE7"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без деформации </w:t>
            </w:r>
            <w:r w:rsidR="00E24886" w:rsidRPr="007F0BE7">
              <w:rPr>
                <w:rFonts w:ascii="Times New Roman" w:hAnsi="Times New Roman" w:cs="Times New Roman"/>
                <w:sz w:val="24"/>
                <w:szCs w:val="24"/>
              </w:rPr>
              <w:t>корпуса,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крышек и деформации в виде уголков у бортика банки.</w:t>
            </w:r>
          </w:p>
        </w:tc>
        <w:tc>
          <w:tcPr>
            <w:tcW w:w="709" w:type="dxa"/>
          </w:tcPr>
          <w:p w:rsidR="00E252A9" w:rsidRPr="007F0BE7" w:rsidRDefault="00E252A9" w:rsidP="009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6" w:type="dxa"/>
          </w:tcPr>
          <w:p w:rsidR="00E252A9" w:rsidRPr="007F0BE7" w:rsidRDefault="00924FBA" w:rsidP="00924FB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52A9" w:rsidRPr="007F0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2A9" w:rsidRPr="007F0BE7" w:rsidTr="000C4700">
        <w:tc>
          <w:tcPr>
            <w:tcW w:w="562" w:type="dxa"/>
          </w:tcPr>
          <w:p w:rsidR="00E252A9" w:rsidRPr="007F0BE7" w:rsidRDefault="00EF20AF" w:rsidP="00C24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F20AF" w:rsidRPr="007F0BE7" w:rsidRDefault="00924FBA" w:rsidP="00E252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Горбуша </w:t>
            </w:r>
            <w:r w:rsidR="00EF20AF"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натуральная</w:t>
            </w:r>
          </w:p>
          <w:p w:rsidR="00E252A9" w:rsidRPr="007F0BE7" w:rsidRDefault="00924FBA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консервированная</w:t>
            </w:r>
          </w:p>
        </w:tc>
        <w:tc>
          <w:tcPr>
            <w:tcW w:w="5386" w:type="dxa"/>
          </w:tcPr>
          <w:p w:rsidR="00924FBA" w:rsidRPr="007F0BE7" w:rsidRDefault="00E252A9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настоящего </w:t>
            </w:r>
            <w:r w:rsidR="00924FBA" w:rsidRPr="007F0B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32156-2013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24FBA" w:rsidRPr="007F0BE7">
              <w:rPr>
                <w:rFonts w:ascii="Times New Roman" w:hAnsi="Times New Roman" w:cs="Times New Roman"/>
                <w:sz w:val="24"/>
                <w:szCs w:val="24"/>
              </w:rPr>
              <w:t>Консервы из тихоокеанских лососевых рыб натуральные и натуральные с добавлением масла. Технические условия</w:t>
            </w: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52A9" w:rsidRDefault="004842D2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Вкус и запах должны быть приемлемыми, характерными для данного вида консервов, без порочащих признаков и признаков старения, без металлического привкуса и запаха. Ухудшение товарного вида не допускается. Мясо рыбы должно быть сочным, не разваренным, куски целыми и при выкладывании из банки куски рыбы не должны распадаться. Расфасовка в металлические банки по ГОСТ 5981-88. Банки должны быть чистыми, без подтёков, без вздутых и хлопающих крышек, помятостей, фальцев, ржавчины и бомбажа, без деформации корпуса и </w:t>
            </w:r>
            <w:proofErr w:type="gramStart"/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крышек</w:t>
            </w:r>
            <w:proofErr w:type="gramEnd"/>
            <w:r w:rsidRPr="007F0BE7">
              <w:rPr>
                <w:rFonts w:ascii="Times New Roman" w:hAnsi="Times New Roman" w:cs="Times New Roman"/>
                <w:sz w:val="24"/>
                <w:szCs w:val="24"/>
              </w:rPr>
              <w:t xml:space="preserve"> и деформации в виде уголков у бортика банки.</w:t>
            </w:r>
          </w:p>
          <w:p w:rsidR="004169DA" w:rsidRPr="007F0BE7" w:rsidRDefault="004169DA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52A9" w:rsidRPr="007F0BE7" w:rsidRDefault="00E252A9" w:rsidP="009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6" w:type="dxa"/>
          </w:tcPr>
          <w:p w:rsidR="00E252A9" w:rsidRPr="007F0BE7" w:rsidRDefault="00924FBA" w:rsidP="00924FB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52A9" w:rsidRPr="007F0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52A9" w:rsidRPr="007F0BE7" w:rsidRDefault="00E252A9" w:rsidP="00E252A9">
      <w:pPr>
        <w:rPr>
          <w:rFonts w:ascii="Times New Roman" w:hAnsi="Times New Roman" w:cs="Times New Roman"/>
          <w:b/>
          <w:sz w:val="24"/>
          <w:szCs w:val="24"/>
        </w:rPr>
      </w:pPr>
    </w:p>
    <w:p w:rsidR="00E252A9" w:rsidRPr="007F0BE7" w:rsidRDefault="00E252A9" w:rsidP="00E252A9">
      <w:pPr>
        <w:rPr>
          <w:rFonts w:ascii="Times New Roman" w:hAnsi="Times New Roman" w:cs="Times New Roman"/>
          <w:b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t>2.</w:t>
      </w:r>
      <w:r w:rsidRPr="007F0BE7">
        <w:rPr>
          <w:rFonts w:ascii="Times New Roman" w:hAnsi="Times New Roman" w:cs="Times New Roman"/>
          <w:sz w:val="24"/>
          <w:szCs w:val="24"/>
        </w:rPr>
        <w:t xml:space="preserve"> </w:t>
      </w:r>
      <w:r w:rsidRPr="007F0BE7">
        <w:rPr>
          <w:rFonts w:ascii="Times New Roman" w:hAnsi="Times New Roman" w:cs="Times New Roman"/>
          <w:b/>
          <w:sz w:val="24"/>
          <w:szCs w:val="24"/>
        </w:rPr>
        <w:t xml:space="preserve">Место поставки: </w:t>
      </w:r>
      <w:r w:rsidR="00096529" w:rsidRPr="007F0BE7">
        <w:rPr>
          <w:rFonts w:ascii="Times New Roman" w:hAnsi="Times New Roman" w:cs="Times New Roman"/>
          <w:sz w:val="24"/>
          <w:szCs w:val="24"/>
          <w:shd w:val="clear" w:color="auto" w:fill="F9FAFB"/>
        </w:rPr>
        <w:t>66130, Россия, г. Красноярск, ул. Стасовой, д. 28</w:t>
      </w:r>
      <w:r w:rsidRPr="007F0B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2A9" w:rsidRPr="007F0BE7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t>3. Срок поставки:</w:t>
      </w:r>
      <w:r w:rsidRPr="007F0BE7">
        <w:rPr>
          <w:rFonts w:ascii="Times New Roman" w:hAnsi="Times New Roman" w:cs="Times New Roman"/>
          <w:sz w:val="24"/>
          <w:szCs w:val="24"/>
        </w:rPr>
        <w:t xml:space="preserve"> в течение 3-х рабочих дней с момента подачи заявки Заказчиком</w:t>
      </w:r>
    </w:p>
    <w:p w:rsidR="00E252A9" w:rsidRPr="007F0BE7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t>4. Срок действия договора:</w:t>
      </w:r>
      <w:r w:rsidRPr="007F0BE7">
        <w:rPr>
          <w:rFonts w:ascii="Times New Roman" w:hAnsi="Times New Roman" w:cs="Times New Roman"/>
          <w:sz w:val="24"/>
          <w:szCs w:val="24"/>
        </w:rPr>
        <w:t xml:space="preserve"> с момента подписания по 31.12.2021г.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lastRenderedPageBreak/>
        <w:t>5.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Федеральным законом от 02.01.2000 № 29-ФЗ «О качестве и безопасности пищевых продуктов»;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СанПиН 2.3.2.1324-03 «Гигиенические требования к срокам годности и условиям хранения пищевых продуктов»;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ТР ТС 021/2011 «О безопасности пищевой продукции»;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ТР ТС 022/2011 «Пищевая продукция в части ее маркировки»;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ТР ТС 005/2011 «О безопасности упаковки»;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8127"/>
      <w:r w:rsidRPr="007F0BE7">
        <w:rPr>
          <w:rFonts w:ascii="Times New Roman" w:hAnsi="Times New Roman" w:cs="Times New Roman"/>
          <w:sz w:val="24"/>
          <w:szCs w:val="24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:rsidR="00E252A9" w:rsidRPr="007F0BE7" w:rsidRDefault="00E252A9" w:rsidP="00E252A9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:rsidR="00E252A9" w:rsidRPr="007F0BE7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t>6. Требования к сроку и (или) объему предоставления гарантий качества товаров: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Поставляемый товар должен иметь резерв срока годности (остаточный срок годности) не мене 80% от установленного предприятием изготовителем срока годности.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E252A9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Наличие недостатков и сроки их устранения фиксируются Сторонами в двухстороннем акте выявленных недостатков.</w:t>
      </w:r>
    </w:p>
    <w:p w:rsidR="005907E9" w:rsidRDefault="005907E9" w:rsidP="00E25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886" w:rsidRDefault="00E24886" w:rsidP="00E25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886" w:rsidRDefault="00E24886" w:rsidP="00E25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E9" w:rsidRPr="007F0BE7" w:rsidRDefault="005907E9" w:rsidP="00E25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7F0BE7">
        <w:rPr>
          <w:rFonts w:ascii="Times New Roman" w:hAnsi="Times New Roman" w:cs="Times New Roman"/>
          <w:sz w:val="24"/>
          <w:szCs w:val="24"/>
        </w:rPr>
        <w:t xml:space="preserve">. </w:t>
      </w:r>
      <w:r w:rsidRPr="007F0BE7">
        <w:rPr>
          <w:rFonts w:ascii="Times New Roman" w:hAnsi="Times New Roman" w:cs="Times New Roman"/>
          <w:b/>
          <w:sz w:val="24"/>
          <w:szCs w:val="24"/>
        </w:rPr>
        <w:t>Требования к условиям поставки товара, отгрузке товара: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Заказчик в срок не позже, чем за 3 дня до предполагаемой даты поставки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продуктов, установленные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По факту поставки товара Поставщик и Заказчик подписывают товарно-транспортные накладные.</w:t>
      </w:r>
    </w:p>
    <w:p w:rsidR="00E252A9" w:rsidRPr="007F0BE7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7F0BE7">
        <w:rPr>
          <w:rFonts w:ascii="Times New Roman" w:hAnsi="Times New Roman" w:cs="Times New Roman"/>
          <w:sz w:val="24"/>
          <w:szCs w:val="24"/>
        </w:rPr>
        <w:t>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</w:t>
      </w:r>
      <w:r w:rsidRPr="00206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BE8" w:rsidRPr="00DE0BE8" w:rsidRDefault="00DE0BE8" w:rsidP="00DE0BE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3AC" w:rsidRDefault="000C4700"/>
    <w:sectPr w:rsidR="00ED43AC" w:rsidSect="00DE0B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C"/>
    <w:rsid w:val="00096529"/>
    <w:rsid w:val="000C4700"/>
    <w:rsid w:val="001730CD"/>
    <w:rsid w:val="004169DA"/>
    <w:rsid w:val="0046083C"/>
    <w:rsid w:val="004842D2"/>
    <w:rsid w:val="005907E9"/>
    <w:rsid w:val="005A0E1B"/>
    <w:rsid w:val="007F0BE7"/>
    <w:rsid w:val="00836244"/>
    <w:rsid w:val="00896C6C"/>
    <w:rsid w:val="00924FBA"/>
    <w:rsid w:val="00BA2AE3"/>
    <w:rsid w:val="00C247C5"/>
    <w:rsid w:val="00DE0BE8"/>
    <w:rsid w:val="00E24886"/>
    <w:rsid w:val="00E252A9"/>
    <w:rsid w:val="00E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5EE0F-155A-47C4-A7A4-B642F3C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B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0BE8"/>
    <w:pPr>
      <w:ind w:left="720"/>
      <w:contextualSpacing/>
    </w:pPr>
  </w:style>
  <w:style w:type="table" w:styleId="a5">
    <w:name w:val="Table Grid"/>
    <w:basedOn w:val="a1"/>
    <w:uiPriority w:val="39"/>
    <w:rsid w:val="00DE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E252A9"/>
  </w:style>
  <w:style w:type="paragraph" w:customStyle="1" w:styleId="headertext">
    <w:name w:val="headertext"/>
    <w:basedOn w:val="a"/>
    <w:rsid w:val="0092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13</cp:revision>
  <dcterms:created xsi:type="dcterms:W3CDTF">2021-06-15T06:58:00Z</dcterms:created>
  <dcterms:modified xsi:type="dcterms:W3CDTF">2021-06-17T08:55:00Z</dcterms:modified>
</cp:coreProperties>
</file>