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E8" w:rsidRDefault="00DE0BE8" w:rsidP="00DE0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E8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 w:rsidR="00E252A9">
        <w:rPr>
          <w:rFonts w:ascii="Times New Roman" w:hAnsi="Times New Roman" w:cs="Times New Roman"/>
          <w:b/>
          <w:sz w:val="24"/>
          <w:szCs w:val="24"/>
        </w:rPr>
        <w:t>круп</w:t>
      </w:r>
      <w:r w:rsidRPr="00DE0BE8">
        <w:rPr>
          <w:rFonts w:ascii="Times New Roman" w:hAnsi="Times New Roman" w:cs="Times New Roman"/>
          <w:b/>
          <w:sz w:val="24"/>
          <w:szCs w:val="24"/>
        </w:rPr>
        <w:t xml:space="preserve"> для нужд КГБУ СО «Пансионат Ветеран»</w:t>
      </w:r>
    </w:p>
    <w:p w:rsidR="00DE0BE8" w:rsidRDefault="00DE0BE8" w:rsidP="00DE0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Объект закупки: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387"/>
        <w:gridCol w:w="992"/>
        <w:gridCol w:w="986"/>
      </w:tblGrid>
      <w:tr w:rsidR="00DE0BE8" w:rsidTr="00EA329D">
        <w:tc>
          <w:tcPr>
            <w:tcW w:w="562" w:type="dxa"/>
          </w:tcPr>
          <w:p w:rsidR="00DE0BE8" w:rsidRDefault="00DE0BE8" w:rsidP="006E5A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DE0BE8" w:rsidRDefault="00DE0BE8" w:rsidP="006E5A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7" w:type="dxa"/>
          </w:tcPr>
          <w:p w:rsidR="00DE0BE8" w:rsidRDefault="00DE0BE8" w:rsidP="006E5A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992" w:type="dxa"/>
          </w:tcPr>
          <w:p w:rsidR="00DE0BE8" w:rsidRDefault="00787EC1" w:rsidP="006E5A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r w:rsidR="00DE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DE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86" w:type="dxa"/>
          </w:tcPr>
          <w:p w:rsidR="00DE0BE8" w:rsidRDefault="00DE0BE8" w:rsidP="006E5A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E252A9" w:rsidTr="00EA329D">
        <w:tc>
          <w:tcPr>
            <w:tcW w:w="562" w:type="dxa"/>
          </w:tcPr>
          <w:p w:rsidR="00E252A9" w:rsidRPr="00DE0BE8" w:rsidRDefault="00E252A9" w:rsidP="006E5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52A9" w:rsidRPr="00DE0BE8" w:rsidRDefault="00E252A9" w:rsidP="00E25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5387" w:type="dxa"/>
          </w:tcPr>
          <w:p w:rsidR="00E252A9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настоящего ГОСТ 5784-60 «Крупа </w:t>
            </w:r>
            <w:r w:rsidR="00BC48A4">
              <w:rPr>
                <w:rFonts w:ascii="Times New Roman" w:hAnsi="Times New Roman" w:cs="Times New Roman"/>
                <w:sz w:val="24"/>
                <w:szCs w:val="24"/>
              </w:rPr>
              <w:t>ячменная</w:t>
            </w:r>
            <w:r w:rsidRPr="00206EBB">
              <w:rPr>
                <w:rFonts w:ascii="Times New Roman" w:hAnsi="Times New Roman" w:cs="Times New Roman"/>
                <w:sz w:val="24"/>
                <w:szCs w:val="24"/>
              </w:rPr>
              <w:t>. Технические условия (с Изменениями №1-4)»</w:t>
            </w:r>
          </w:p>
          <w:p w:rsidR="00EA329D" w:rsidRDefault="00EA329D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сорт, упаковка не более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кг, 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 , ТР ТС 022/2011</w:t>
            </w:r>
          </w:p>
          <w:p w:rsidR="00E252A9" w:rsidRPr="00206EBB" w:rsidRDefault="00E252A9" w:rsidP="0094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2A9" w:rsidRPr="00206EBB" w:rsidRDefault="00E252A9" w:rsidP="006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6" w:type="dxa"/>
          </w:tcPr>
          <w:p w:rsidR="00E252A9" w:rsidRPr="00206EBB" w:rsidRDefault="00E252A9" w:rsidP="006E5AD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252A9" w:rsidTr="00EA329D">
        <w:tc>
          <w:tcPr>
            <w:tcW w:w="562" w:type="dxa"/>
          </w:tcPr>
          <w:p w:rsidR="00E252A9" w:rsidRPr="00DE0BE8" w:rsidRDefault="00E252A9" w:rsidP="006E5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252A9" w:rsidRPr="00206EBB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BB">
              <w:rPr>
                <w:rFonts w:ascii="Times New Roman" w:hAnsi="Times New Roman" w:cs="Times New Roman"/>
                <w:sz w:val="24"/>
                <w:szCs w:val="24"/>
              </w:rPr>
              <w:t xml:space="preserve">Крупа ячневая </w:t>
            </w:r>
          </w:p>
          <w:p w:rsidR="00E252A9" w:rsidRPr="00206EBB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52A9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B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настоящего ГОСТ 5784-60 «Крупа ячменная. Технические условия (с Изменениями №1-4)»</w:t>
            </w:r>
          </w:p>
          <w:p w:rsidR="00EA329D" w:rsidRPr="00947249" w:rsidRDefault="00EA329D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9D">
              <w:rPr>
                <w:rFonts w:ascii="Times New Roman" w:hAnsi="Times New Roman" w:cs="Times New Roman"/>
                <w:sz w:val="24"/>
                <w:szCs w:val="24"/>
              </w:rPr>
              <w:t xml:space="preserve">1 сорт, упаковка не более 1 </w:t>
            </w:r>
            <w:proofErr w:type="gramStart"/>
            <w:r w:rsidRPr="00EA329D">
              <w:rPr>
                <w:rFonts w:ascii="Times New Roman" w:hAnsi="Times New Roman" w:cs="Times New Roman"/>
                <w:sz w:val="24"/>
                <w:szCs w:val="24"/>
              </w:rPr>
              <w:t>кг,  ТР</w:t>
            </w:r>
            <w:proofErr w:type="gramEnd"/>
            <w:r w:rsidRPr="00EA329D">
              <w:rPr>
                <w:rFonts w:ascii="Times New Roman" w:hAnsi="Times New Roman" w:cs="Times New Roman"/>
                <w:sz w:val="24"/>
                <w:szCs w:val="24"/>
              </w:rPr>
              <w:t xml:space="preserve"> ТС 021/2011 , ТР ТС 022/2011</w:t>
            </w:r>
          </w:p>
          <w:p w:rsidR="00E252A9" w:rsidRPr="00206EBB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2A9" w:rsidRPr="00206EBB" w:rsidRDefault="00E252A9" w:rsidP="006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6" w:type="dxa"/>
          </w:tcPr>
          <w:p w:rsidR="00E252A9" w:rsidRPr="00206EBB" w:rsidRDefault="00E252A9" w:rsidP="006E5AD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06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A9" w:rsidTr="00EA329D">
        <w:tc>
          <w:tcPr>
            <w:tcW w:w="562" w:type="dxa"/>
          </w:tcPr>
          <w:p w:rsidR="00E252A9" w:rsidRPr="00DE0BE8" w:rsidRDefault="00E252A9" w:rsidP="006E5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252A9" w:rsidRPr="00206EBB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BB">
              <w:rPr>
                <w:rFonts w:ascii="Times New Roman" w:hAnsi="Times New Roman" w:cs="Times New Roman"/>
                <w:sz w:val="24"/>
                <w:szCs w:val="24"/>
              </w:rPr>
              <w:t xml:space="preserve">Крупа пшеничная </w:t>
            </w:r>
          </w:p>
        </w:tc>
        <w:tc>
          <w:tcPr>
            <w:tcW w:w="5387" w:type="dxa"/>
          </w:tcPr>
          <w:p w:rsidR="00E252A9" w:rsidRPr="00206EBB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B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настоящего ГОСТ 276-60 «Крупа пшеничная. Технические условия (с Изменениями №1-4)»</w:t>
            </w:r>
          </w:p>
          <w:p w:rsidR="00E252A9" w:rsidRDefault="00EA329D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9D">
              <w:rPr>
                <w:rFonts w:ascii="Times New Roman" w:hAnsi="Times New Roman" w:cs="Times New Roman"/>
                <w:sz w:val="24"/>
                <w:szCs w:val="24"/>
              </w:rPr>
              <w:t xml:space="preserve">1 сорт, упаковка не более 1 </w:t>
            </w:r>
            <w:proofErr w:type="gramStart"/>
            <w:r w:rsidRPr="00EA329D">
              <w:rPr>
                <w:rFonts w:ascii="Times New Roman" w:hAnsi="Times New Roman" w:cs="Times New Roman"/>
                <w:sz w:val="24"/>
                <w:szCs w:val="24"/>
              </w:rPr>
              <w:t>кг,  ТР</w:t>
            </w:r>
            <w:proofErr w:type="gramEnd"/>
            <w:r w:rsidRPr="00EA329D">
              <w:rPr>
                <w:rFonts w:ascii="Times New Roman" w:hAnsi="Times New Roman" w:cs="Times New Roman"/>
                <w:sz w:val="24"/>
                <w:szCs w:val="24"/>
              </w:rPr>
              <w:t xml:space="preserve"> ТС 021/2011 , ТР ТС 022/2011</w:t>
            </w:r>
          </w:p>
          <w:p w:rsidR="00EA329D" w:rsidRPr="00206EBB" w:rsidRDefault="00EA329D" w:rsidP="0094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2A9" w:rsidRPr="00206EBB" w:rsidRDefault="00E252A9" w:rsidP="006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6" w:type="dxa"/>
          </w:tcPr>
          <w:p w:rsidR="00E252A9" w:rsidRPr="00206EBB" w:rsidRDefault="00E252A9" w:rsidP="006E5AD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06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52A9" w:rsidRDefault="00E252A9" w:rsidP="00E252A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52A9" w:rsidRPr="00206EBB" w:rsidRDefault="00E252A9" w:rsidP="00E252A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Место поставки: </w:t>
      </w:r>
      <w:r w:rsidR="00096529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>66130, Россия, г. Красноярск, ул. Стасовой, д. 28</w:t>
      </w: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252A9" w:rsidRPr="00206EBB" w:rsidRDefault="00E252A9" w:rsidP="00E252A9">
      <w:pPr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3. Срок поставки: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в течение 3-х рабочих дней с момента подачи заявки Заказчиком</w:t>
      </w:r>
    </w:p>
    <w:p w:rsidR="00E252A9" w:rsidRPr="00206EBB" w:rsidRDefault="00E252A9" w:rsidP="00E252A9">
      <w:pPr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4. Срок действия договора: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с момента подписания по 31.12.2021г.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Качество и безопасность поставляемого товара должны соответствовать требованиям и нормам, установленным: 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Федеральным законом от 02.01.2000 № 29-ФЗ «О качестве и безопасности пищевых продуктов»;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СанПиН 2.3.2.1324-03 «Гигиенические требования к срокам годности и условиям хранения пищевых продуктов»;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021/2011 «О безопасности пищевой продукции»;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022/2011 «Пищевая продукция в части ее маркировки»;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005/2011 «О безопасности упаковки»;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8127"/>
      <w:r w:rsidRPr="00206EBB">
        <w:rPr>
          <w:rFonts w:ascii="Times New Roman" w:hAnsi="Times New Roman" w:cs="Times New Roman"/>
          <w:sz w:val="24"/>
          <w:szCs w:val="24"/>
        </w:rPr>
        <w:lastRenderedPageBreak/>
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:rsidR="00E252A9" w:rsidRPr="00206EBB" w:rsidRDefault="00E252A9" w:rsidP="00E252A9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:rsidR="00E252A9" w:rsidRPr="00206EBB" w:rsidRDefault="00E252A9" w:rsidP="00E2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6. Требования к сроку и (или) объему предоставления гарантий качества товаров: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  <w:highlight w:val="yellow"/>
        </w:rPr>
        <w:t>Поставляемый товар должен иметь резерв срока годности (остаточный срок годности) не мене 80% от установленного предприятием изготовителем срока годности.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Наличие недостатков и сроки их устранения фиксируются Сторонами в двухстороннем акте выявленных недостатков.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7</w:t>
      </w:r>
      <w:r w:rsidRPr="00206EBB">
        <w:rPr>
          <w:rFonts w:ascii="Times New Roman" w:hAnsi="Times New Roman" w:cs="Times New Roman"/>
          <w:sz w:val="24"/>
          <w:szCs w:val="24"/>
        </w:rPr>
        <w:t xml:space="preserve">. </w:t>
      </w:r>
      <w:r w:rsidRPr="00206EBB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 товара, отгрузке товара: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  <w:highlight w:val="yellow"/>
        </w:rPr>
        <w:t>Заказчик в срок не позже, чем за 3 дня до предполагаемой даты поставки направляет Поставщику заявку, в которой указывает количество товара. Заявки направляются по почте, факсу, телефонограммой либо другим приемлемым для обеих сторон способом (телефонная связь</w:t>
      </w:r>
      <w:r w:rsidRPr="00206EBB">
        <w:rPr>
          <w:rFonts w:ascii="Times New Roman" w:hAnsi="Times New Roman" w:cs="Times New Roman"/>
          <w:sz w:val="24"/>
          <w:szCs w:val="24"/>
        </w:rPr>
        <w:t>).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Поставщик осуществляет поставку товара своими силами и транспортом Поставщика. При поставке товара Поставщик обязан соблюдать требования к транспортировке пищевых продуктов, установленные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 факту поставки товара Поставщик и Заказчик подписывают товарно-транспортные накладные.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Иные показатели (условия), связанные с определением соответствия поставляемого товара потребностям Заказчика, установлены в проекте договора, заключаемого по результатам проведения настоящего запроса котировок. </w:t>
      </w:r>
    </w:p>
    <w:p w:rsidR="00DE0BE8" w:rsidRPr="00DE0BE8" w:rsidRDefault="00DE0BE8" w:rsidP="00DE0BE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3AC" w:rsidRDefault="00787EC1"/>
    <w:sectPr w:rsidR="00ED43AC" w:rsidSect="00DE0B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C"/>
    <w:rsid w:val="00096529"/>
    <w:rsid w:val="000C6F78"/>
    <w:rsid w:val="0046083C"/>
    <w:rsid w:val="005A0E1B"/>
    <w:rsid w:val="005C0150"/>
    <w:rsid w:val="006E5ADA"/>
    <w:rsid w:val="00787EC1"/>
    <w:rsid w:val="00836244"/>
    <w:rsid w:val="00896C6C"/>
    <w:rsid w:val="00947249"/>
    <w:rsid w:val="00BC48A4"/>
    <w:rsid w:val="00DE0BE8"/>
    <w:rsid w:val="00E252A9"/>
    <w:rsid w:val="00EA329D"/>
    <w:rsid w:val="00F3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EE0F-155A-47C4-A7A4-B642F3C6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B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BE8"/>
    <w:pPr>
      <w:ind w:left="720"/>
      <w:contextualSpacing/>
    </w:pPr>
  </w:style>
  <w:style w:type="table" w:styleId="a5">
    <w:name w:val="Table Grid"/>
    <w:basedOn w:val="a1"/>
    <w:uiPriority w:val="39"/>
    <w:rsid w:val="00DE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E252A9"/>
  </w:style>
  <w:style w:type="paragraph" w:styleId="a7">
    <w:name w:val="Balloon Text"/>
    <w:basedOn w:val="a"/>
    <w:link w:val="a8"/>
    <w:uiPriority w:val="99"/>
    <w:semiHidden/>
    <w:unhideWhenUsed/>
    <w:rsid w:val="000C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10</cp:revision>
  <cp:lastPrinted>2021-06-17T03:23:00Z</cp:lastPrinted>
  <dcterms:created xsi:type="dcterms:W3CDTF">2021-06-15T06:58:00Z</dcterms:created>
  <dcterms:modified xsi:type="dcterms:W3CDTF">2021-06-17T08:52:00Z</dcterms:modified>
</cp:coreProperties>
</file>