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49"/>
        <w:gridCol w:w="917"/>
        <w:gridCol w:w="1501"/>
        <w:gridCol w:w="143"/>
        <w:gridCol w:w="5390"/>
      </w:tblGrid>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r w:rsidR="001D227E" w:rsidRPr="001D227E">
              <w:rPr>
                <w:rFonts w:ascii="Times New Roman" w:hAnsi="Times New Roman" w:cs="Times New Roman"/>
              </w:rPr>
              <w:t>Несговорова Ева Сергеевна, Медведева Светлана Александровна</w:t>
            </w:r>
          </w:p>
          <w:p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8"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r w:rsidR="001D227E" w:rsidRPr="001D227E">
                <w:rPr>
                  <w:rStyle w:val="af0"/>
                  <w:rFonts w:ascii="Times New Roman" w:hAnsi="Times New Roman"/>
                  <w:lang w:val="en-US"/>
                </w:rPr>
                <w:t>ru</w:t>
              </w:r>
            </w:hyperlink>
          </w:p>
        </w:tc>
      </w:tr>
      <w:tr w:rsidR="002D4E24" w:rsidRPr="004A7811" w:rsidTr="00D03BD8">
        <w:trPr>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rsidR="002D4E24" w:rsidRPr="001D227E" w:rsidRDefault="002D4E24" w:rsidP="00D901B7">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1D227E" w:rsidRPr="001D227E">
              <w:rPr>
                <w:sz w:val="22"/>
                <w:szCs w:val="22"/>
              </w:rPr>
              <w:t>О</w:t>
            </w:r>
            <w:r w:rsidR="001D227E" w:rsidRPr="001D227E">
              <w:rPr>
                <w:b/>
                <w:sz w:val="22"/>
                <w:szCs w:val="22"/>
              </w:rPr>
              <w:t>казание услуг по обучению безработных</w:t>
            </w:r>
            <w:r w:rsidR="001D227E">
              <w:rPr>
                <w:b/>
                <w:sz w:val="22"/>
                <w:szCs w:val="22"/>
              </w:rPr>
              <w:t xml:space="preserve"> </w:t>
            </w:r>
            <w:r w:rsidR="001D227E" w:rsidRPr="001D227E">
              <w:rPr>
                <w:b/>
                <w:sz w:val="22"/>
                <w:szCs w:val="22"/>
              </w:rPr>
              <w:t xml:space="preserve">граждан, направленных органами службы занятости Республики Карелии, профессии </w:t>
            </w:r>
            <w:r w:rsidR="00D749B6">
              <w:rPr>
                <w:b/>
                <w:sz w:val="22"/>
                <w:szCs w:val="22"/>
              </w:rPr>
              <w:t>–</w:t>
            </w:r>
            <w:r w:rsidR="001D227E" w:rsidRPr="001D227E">
              <w:rPr>
                <w:b/>
                <w:sz w:val="22"/>
                <w:szCs w:val="22"/>
              </w:rPr>
              <w:t xml:space="preserve"> </w:t>
            </w:r>
            <w:r w:rsidR="00D901B7">
              <w:rPr>
                <w:b/>
                <w:sz w:val="22"/>
                <w:szCs w:val="22"/>
              </w:rPr>
              <w:t>Водитель категории «С» на базе категории «В»</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D03BD8">
        <w:trPr>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9"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10"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r w:rsidRPr="001D227E">
                <w:rPr>
                  <w:rStyle w:val="af0"/>
                  <w:rFonts w:ascii="Times New Roman" w:hAnsi="Times New Roman" w:cs="Times New Roman"/>
                  <w:lang w:val="en-US"/>
                </w:rPr>
                <w:t>etp</w:t>
              </w:r>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r w:rsidRPr="001D227E">
                <w:rPr>
                  <w:rStyle w:val="af0"/>
                  <w:rFonts w:ascii="Times New Roman" w:hAnsi="Times New Roman" w:cs="Times New Roman"/>
                  <w:lang w:val="en-US"/>
                </w:rPr>
                <w:t>ru</w:t>
              </w:r>
              <w:r w:rsidRPr="001D227E">
                <w:rPr>
                  <w:rStyle w:val="af0"/>
                  <w:rFonts w:ascii="Times New Roman" w:hAnsi="Times New Roman" w:cs="Times New Roman"/>
                </w:rPr>
                <w:t>/</w:t>
              </w:r>
            </w:hyperlink>
          </w:p>
        </w:tc>
      </w:tr>
      <w:tr w:rsidR="002D4E24" w:rsidRPr="00A968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0"/>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rsidTr="00D03BD8">
        <w:trPr>
          <w:trHeight w:val="516"/>
        </w:trPr>
        <w:tc>
          <w:tcPr>
            <w:tcW w:w="710" w:type="dxa"/>
          </w:tcPr>
          <w:p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5"/>
          </w:tcPr>
          <w:p w:rsidR="00986E62" w:rsidRPr="00E12D76" w:rsidRDefault="002D4E24" w:rsidP="00986E62">
            <w:pPr>
              <w:spacing w:after="0" w:line="240" w:lineRule="auto"/>
              <w:jc w:val="both"/>
              <w:rPr>
                <w:rFonts w:ascii="Times New Roman" w:hAnsi="Times New Roman" w:cs="Times New Roman"/>
                <w:shd w:val="clear" w:color="auto" w:fill="FFFFFF"/>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008D0E25" w:rsidRPr="00E12D76">
              <w:rPr>
                <w:rFonts w:ascii="Times New Roman" w:hAnsi="Times New Roman" w:cs="Times New Roman"/>
                <w:shd w:val="clear" w:color="auto" w:fill="FFFFFF"/>
              </w:rPr>
              <w:t xml:space="preserve"> Республика </w:t>
            </w:r>
            <w:r w:rsidR="00D901B7">
              <w:rPr>
                <w:rFonts w:ascii="Times New Roman" w:hAnsi="Times New Roman" w:cs="Times New Roman"/>
                <w:shd w:val="clear" w:color="auto" w:fill="FFFFFF"/>
              </w:rPr>
              <w:t>Карелия, г. Петрозаводск</w:t>
            </w:r>
            <w:r w:rsidR="00FD4E53" w:rsidRPr="00E12D76">
              <w:rPr>
                <w:rFonts w:ascii="Times New Roman" w:hAnsi="Times New Roman" w:cs="Times New Roman"/>
                <w:shd w:val="clear" w:color="auto" w:fill="FFFFFF"/>
              </w:rPr>
              <w:t>.</w:t>
            </w:r>
          </w:p>
          <w:p w:rsidR="00986E62" w:rsidRPr="00E12D76"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rsidR="002D4E24" w:rsidRPr="00CF394C" w:rsidRDefault="002D4E24" w:rsidP="00D901B7">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D901B7">
              <w:rPr>
                <w:rFonts w:ascii="Times New Roman" w:hAnsi="Times New Roman" w:cs="Times New Roman"/>
              </w:rPr>
              <w:t>июль-август</w:t>
            </w:r>
            <w:r w:rsidR="00FC7F12">
              <w:rPr>
                <w:rFonts w:ascii="Times New Roman" w:hAnsi="Times New Roman" w:cs="Times New Roman"/>
              </w:rPr>
              <w:t xml:space="preserve"> 202</w:t>
            </w:r>
            <w:r w:rsidR="00D749B6">
              <w:rPr>
                <w:rFonts w:ascii="Times New Roman" w:hAnsi="Times New Roman" w:cs="Times New Roman"/>
              </w:rPr>
              <w:t>1</w:t>
            </w:r>
            <w:r w:rsidR="00FC7F12">
              <w:rPr>
                <w:rFonts w:ascii="Times New Roman" w:hAnsi="Times New Roman" w:cs="Times New Roman"/>
              </w:rPr>
              <w:t xml:space="preserve"> г.</w:t>
            </w:r>
          </w:p>
        </w:tc>
      </w:tr>
      <w:tr w:rsidR="002D4E24" w:rsidRPr="00D2112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2"/>
          </w:tcPr>
          <w:p w:rsidR="002D4E24" w:rsidRPr="00D2112E" w:rsidRDefault="003C57E7" w:rsidP="00FC7F12">
            <w:pPr>
              <w:widowControl w:val="0"/>
              <w:tabs>
                <w:tab w:val="left" w:pos="4592"/>
              </w:tabs>
              <w:autoSpaceDE w:val="0"/>
              <w:spacing w:after="0" w:line="240" w:lineRule="auto"/>
              <w:jc w:val="both"/>
              <w:rPr>
                <w:rFonts w:ascii="Times New Roman" w:hAnsi="Times New Roman" w:cs="Times New Roman"/>
                <w:bCs/>
                <w:color w:val="000000"/>
              </w:rPr>
            </w:pPr>
            <w:r>
              <w:rPr>
                <w:rFonts w:ascii="Times New Roman" w:hAnsi="Times New Roman" w:cs="Times New Roman"/>
              </w:rPr>
              <w:t xml:space="preserve">Цена договора включает в себя </w:t>
            </w:r>
            <w:r>
              <w:rPr>
                <w:rFonts w:ascii="Times New Roman" w:hAnsi="Times New Roman" w:cs="Times New Roman"/>
                <w:bCs/>
              </w:rPr>
              <w:t>оплату</w:t>
            </w:r>
            <w:r>
              <w:rPr>
                <w:rFonts w:ascii="Times New Roman" w:hAnsi="Times New Roman" w:cs="Times New Roman"/>
              </w:rPr>
              <w:t xml:space="preserve"> работы персонала исполнителя, а так же</w:t>
            </w:r>
            <w:r>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tc>
      </w:tr>
      <w:tr w:rsidR="002D4E24" w:rsidRPr="004A781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3"/>
          </w:tcPr>
          <w:p w:rsidR="002D4E24" w:rsidRPr="00D34EB3" w:rsidRDefault="00033D4D" w:rsidP="00033D4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color w:val="000000"/>
                <w:sz w:val="24"/>
                <w:szCs w:val="24"/>
              </w:rPr>
              <w:t>462</w:t>
            </w:r>
            <w:r w:rsidR="008405C1">
              <w:rPr>
                <w:rFonts w:ascii="Times New Roman" w:hAnsi="Times New Roman" w:cs="Times New Roman"/>
                <w:b/>
                <w:color w:val="000000"/>
                <w:sz w:val="24"/>
                <w:szCs w:val="24"/>
              </w:rPr>
              <w:t>0</w:t>
            </w:r>
            <w:r w:rsidR="00B86833">
              <w:rPr>
                <w:rFonts w:ascii="Times New Roman" w:hAnsi="Times New Roman" w:cs="Times New Roman"/>
                <w:b/>
                <w:color w:val="000000"/>
                <w:sz w:val="24"/>
                <w:szCs w:val="24"/>
              </w:rPr>
              <w:t>00</w:t>
            </w:r>
            <w:r w:rsidR="008D0E25">
              <w:rPr>
                <w:rFonts w:ascii="Times New Roman" w:hAnsi="Times New Roman" w:cs="Times New Roman"/>
                <w:b/>
                <w:color w:val="000000"/>
                <w:sz w:val="24"/>
                <w:szCs w:val="24"/>
              </w:rPr>
              <w:t xml:space="preserve"> рублей 00 копеек</w:t>
            </w:r>
            <w:r w:rsidR="008D0E25">
              <w:rPr>
                <w:rFonts w:ascii="Times New Roman" w:eastAsia="Calibri" w:hAnsi="Times New Roman" w:cs="Times New Roman"/>
                <w:sz w:val="24"/>
                <w:szCs w:val="24"/>
              </w:rPr>
              <w:t xml:space="preserve"> </w:t>
            </w:r>
            <w:r w:rsidR="008D0E25" w:rsidRPr="008D0E25">
              <w:rPr>
                <w:rFonts w:ascii="Times New Roman" w:eastAsia="Calibri" w:hAnsi="Times New Roman" w:cs="Times New Roman"/>
                <w:b/>
                <w:sz w:val="24"/>
                <w:szCs w:val="24"/>
              </w:rPr>
              <w:t>(</w:t>
            </w:r>
            <w:r>
              <w:rPr>
                <w:rFonts w:ascii="Times New Roman" w:eastAsia="Calibri" w:hAnsi="Times New Roman" w:cs="Times New Roman"/>
                <w:b/>
                <w:sz w:val="24"/>
                <w:szCs w:val="24"/>
              </w:rPr>
              <w:t>четыреста шестьдесят две</w:t>
            </w:r>
            <w:r w:rsidR="00B86833">
              <w:rPr>
                <w:rFonts w:ascii="Times New Roman" w:eastAsia="Calibri" w:hAnsi="Times New Roman" w:cs="Times New Roman"/>
                <w:b/>
                <w:sz w:val="24"/>
                <w:szCs w:val="24"/>
              </w:rPr>
              <w:t xml:space="preserve"> </w:t>
            </w:r>
            <w:r w:rsidR="008D0E25" w:rsidRPr="008D0E25">
              <w:rPr>
                <w:rFonts w:ascii="Times New Roman" w:eastAsia="Calibri" w:hAnsi="Times New Roman" w:cs="Times New Roman"/>
                <w:b/>
                <w:sz w:val="24"/>
                <w:szCs w:val="24"/>
              </w:rPr>
              <w:t>тысяч</w:t>
            </w:r>
            <w:r w:rsidR="00B86833">
              <w:rPr>
                <w:rFonts w:ascii="Times New Roman" w:eastAsia="Calibri" w:hAnsi="Times New Roman" w:cs="Times New Roman"/>
                <w:b/>
                <w:sz w:val="24"/>
                <w:szCs w:val="24"/>
              </w:rPr>
              <w:t>и</w:t>
            </w:r>
            <w:r w:rsidR="00AC632E">
              <w:rPr>
                <w:rFonts w:ascii="Times New Roman" w:eastAsia="Calibri" w:hAnsi="Times New Roman" w:cs="Times New Roman"/>
                <w:b/>
                <w:sz w:val="24"/>
                <w:szCs w:val="24"/>
              </w:rPr>
              <w:t xml:space="preserve"> </w:t>
            </w:r>
            <w:r w:rsidR="00EA5B48">
              <w:rPr>
                <w:rFonts w:ascii="Times New Roman" w:eastAsia="Calibri" w:hAnsi="Times New Roman" w:cs="Times New Roman"/>
                <w:b/>
                <w:sz w:val="24"/>
                <w:szCs w:val="24"/>
              </w:rPr>
              <w:t xml:space="preserve"> </w:t>
            </w:r>
            <w:r w:rsidR="008D0E25" w:rsidRPr="008D0E25">
              <w:rPr>
                <w:rFonts w:ascii="Times New Roman" w:eastAsia="Calibri" w:hAnsi="Times New Roman" w:cs="Times New Roman"/>
                <w:b/>
                <w:sz w:val="24"/>
                <w:szCs w:val="24"/>
              </w:rPr>
              <w:t>рублей</w:t>
            </w:r>
            <w:r>
              <w:rPr>
                <w:rFonts w:ascii="Times New Roman" w:eastAsia="Calibri" w:hAnsi="Times New Roman" w:cs="Times New Roman"/>
                <w:b/>
                <w:sz w:val="24"/>
                <w:szCs w:val="24"/>
              </w:rPr>
              <w:t>)</w:t>
            </w:r>
            <w:r w:rsidR="008D0E25" w:rsidRPr="008D0E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00</w:t>
            </w:r>
            <w:r w:rsidR="008D0E25" w:rsidRPr="008D0E25">
              <w:rPr>
                <w:rFonts w:ascii="Times New Roman" w:eastAsia="Calibri" w:hAnsi="Times New Roman" w:cs="Times New Roman"/>
                <w:b/>
                <w:sz w:val="24"/>
                <w:szCs w:val="24"/>
              </w:rPr>
              <w:t xml:space="preserve"> копеек</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lastRenderedPageBreak/>
              <w:t>приложено отдельным файлом «Обоснование НМЦД» настоящего запроса котировок в электронной форме.</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rsidR="002D4E24" w:rsidRPr="008514D1" w:rsidRDefault="002D4E24" w:rsidP="002D4E24">
            <w:pPr>
              <w:spacing w:after="0" w:line="240" w:lineRule="auto"/>
              <w:jc w:val="both"/>
              <w:rPr>
                <w:rFonts w:ascii="Times New Roman" w:hAnsi="Times New Roman" w:cs="Times New Roman"/>
              </w:rPr>
            </w:pPr>
            <w:r w:rsidRPr="0043003B">
              <w:rPr>
                <w:rFonts w:ascii="Times New Roman" w:hAnsi="Times New Roman" w:cs="Times New Roman"/>
                <w:color w:val="000000"/>
              </w:rPr>
              <w:t xml:space="preserve">Оплата </w:t>
            </w:r>
            <w:r w:rsidR="000D6916" w:rsidRPr="0043003B">
              <w:rPr>
                <w:rFonts w:ascii="Times New Roman" w:hAnsi="Times New Roman" w:cs="Times New Roman"/>
                <w:color w:val="000000"/>
              </w:rPr>
              <w:t>оказанных услуг</w:t>
            </w:r>
            <w:r w:rsidRPr="0043003B">
              <w:rPr>
                <w:rFonts w:ascii="Times New Roman" w:hAnsi="Times New Roman" w:cs="Times New Roman"/>
                <w:color w:val="000000"/>
              </w:rPr>
              <w:t xml:space="preserve"> осуществляется заказчиком </w:t>
            </w:r>
            <w:r w:rsidR="0043003B" w:rsidRPr="0043003B">
              <w:rPr>
                <w:rFonts w:ascii="Times New Roman" w:hAnsi="Times New Roman" w:cs="Times New Roman"/>
                <w:color w:val="000000"/>
              </w:rPr>
              <w:t>в соответствии с условиями договора.</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rsidR="002D4E24" w:rsidRPr="00EA5B48" w:rsidRDefault="00D901B7" w:rsidP="00D901B7">
            <w:pPr>
              <w:spacing w:after="0" w:line="240" w:lineRule="auto"/>
              <w:jc w:val="both"/>
              <w:rPr>
                <w:rFonts w:ascii="Times New Roman" w:hAnsi="Times New Roman" w:cs="Times New Roman"/>
              </w:rPr>
            </w:pPr>
            <w:r>
              <w:rPr>
                <w:rFonts w:ascii="Times New Roman" w:hAnsi="Times New Roman" w:cs="Times New Roman"/>
                <w:b/>
              </w:rPr>
              <w:t>28</w:t>
            </w:r>
            <w:r w:rsidR="00EA5B48" w:rsidRPr="00EA5B48">
              <w:rPr>
                <w:rFonts w:ascii="Times New Roman" w:hAnsi="Times New Roman" w:cs="Times New Roman"/>
                <w:b/>
              </w:rPr>
              <w:t>.0</w:t>
            </w:r>
            <w:r>
              <w:rPr>
                <w:rFonts w:ascii="Times New Roman" w:hAnsi="Times New Roman" w:cs="Times New Roman"/>
                <w:b/>
              </w:rPr>
              <w:t>6</w:t>
            </w:r>
            <w:r w:rsidR="00EA5B48" w:rsidRPr="00EA5B48">
              <w:rPr>
                <w:rFonts w:ascii="Times New Roman" w:hAnsi="Times New Roman" w:cs="Times New Roman"/>
                <w:b/>
              </w:rPr>
              <w:t>.2021г.</w:t>
            </w:r>
            <w:r w:rsidR="002D4E24" w:rsidRPr="00EA5B48">
              <w:rPr>
                <w:rFonts w:ascii="Times New Roman" w:hAnsi="Times New Roman" w:cs="Times New Roman"/>
                <w:b/>
              </w:rPr>
              <w:t xml:space="preserve"> </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D901B7">
              <w:rPr>
                <w:rFonts w:ascii="Times New Roman" w:hAnsi="Times New Roman" w:cs="Times New Roman"/>
                <w:b/>
                <w:color w:val="000000"/>
              </w:rPr>
              <w:t>29</w:t>
            </w:r>
            <w:r w:rsidR="005A68EF" w:rsidRPr="005A68EF">
              <w:rPr>
                <w:rFonts w:ascii="Times New Roman" w:hAnsi="Times New Roman" w:cs="Times New Roman"/>
                <w:b/>
                <w:color w:val="000000"/>
              </w:rPr>
              <w:t>.0</w:t>
            </w:r>
            <w:r w:rsidR="00D901B7">
              <w:rPr>
                <w:rFonts w:ascii="Times New Roman" w:hAnsi="Times New Roman" w:cs="Times New Roman"/>
                <w:b/>
                <w:color w:val="000000"/>
              </w:rPr>
              <w:t>6</w:t>
            </w:r>
            <w:r w:rsidR="005A68EF" w:rsidRPr="005A68EF">
              <w:rPr>
                <w:rFonts w:ascii="Times New Roman" w:hAnsi="Times New Roman" w:cs="Times New Roman"/>
                <w:b/>
                <w:color w:val="000000"/>
              </w:rPr>
              <w:t>.</w:t>
            </w:r>
            <w:r w:rsidRPr="005A68EF">
              <w:rPr>
                <w:rFonts w:ascii="Times New Roman" w:hAnsi="Times New Roman" w:cs="Times New Roman"/>
                <w:b/>
                <w:color w:val="000000"/>
              </w:rPr>
              <w:t>20</w:t>
            </w:r>
            <w:r w:rsidR="00E12D76" w:rsidRPr="005A68EF">
              <w:rPr>
                <w:rFonts w:ascii="Times New Roman" w:hAnsi="Times New Roman" w:cs="Times New Roman"/>
                <w:b/>
                <w:color w:val="000000"/>
              </w:rPr>
              <w:t>2</w:t>
            </w:r>
            <w:r w:rsidR="00EA5B48">
              <w:rPr>
                <w:rFonts w:ascii="Times New Roman" w:hAnsi="Times New Roman" w:cs="Times New Roman"/>
                <w:b/>
                <w:color w:val="000000"/>
              </w:rPr>
              <w:t>1</w:t>
            </w:r>
            <w:r w:rsidRPr="005A68EF">
              <w:rPr>
                <w:rFonts w:ascii="Times New Roman" w:hAnsi="Times New Roman" w:cs="Times New Roman"/>
                <w:b/>
                <w:color w:val="000000"/>
              </w:rPr>
              <w:t xml:space="preserve"> г. </w:t>
            </w:r>
          </w:p>
          <w:p w:rsidR="002D4E24" w:rsidRPr="00574659" w:rsidRDefault="002D4E24" w:rsidP="00D901B7">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EA5B48">
              <w:rPr>
                <w:rFonts w:ascii="Times New Roman" w:hAnsi="Times New Roman" w:cs="Times New Roman"/>
                <w:b/>
                <w:color w:val="000000"/>
              </w:rPr>
              <w:t>0</w:t>
            </w:r>
            <w:r w:rsidR="00D901B7">
              <w:rPr>
                <w:rFonts w:ascii="Times New Roman" w:hAnsi="Times New Roman" w:cs="Times New Roman"/>
                <w:b/>
                <w:color w:val="000000"/>
              </w:rPr>
              <w:t>5</w:t>
            </w:r>
            <w:r w:rsidR="005A68EF" w:rsidRPr="005A68EF">
              <w:rPr>
                <w:rFonts w:ascii="Times New Roman" w:hAnsi="Times New Roman" w:cs="Times New Roman"/>
                <w:b/>
                <w:color w:val="000000"/>
              </w:rPr>
              <w:t>.0</w:t>
            </w:r>
            <w:r w:rsidR="00D901B7">
              <w:rPr>
                <w:rFonts w:ascii="Times New Roman" w:hAnsi="Times New Roman" w:cs="Times New Roman"/>
                <w:b/>
                <w:color w:val="000000"/>
              </w:rPr>
              <w:t>7</w:t>
            </w:r>
            <w:r w:rsidR="005A68EF" w:rsidRPr="005A68EF">
              <w:rPr>
                <w:rFonts w:ascii="Times New Roman" w:hAnsi="Times New Roman" w:cs="Times New Roman"/>
                <w:b/>
                <w:color w:val="000000"/>
              </w:rPr>
              <w:t>.202</w:t>
            </w:r>
            <w:r w:rsidR="00EA5B48">
              <w:rPr>
                <w:rFonts w:ascii="Times New Roman" w:hAnsi="Times New Roman" w:cs="Times New Roman"/>
                <w:b/>
                <w:color w:val="000000"/>
              </w:rPr>
              <w:t>1</w:t>
            </w:r>
            <w:r w:rsidRPr="005A68EF">
              <w:rPr>
                <w:rFonts w:ascii="Times New Roman" w:hAnsi="Times New Roman" w:cs="Times New Roman"/>
                <w:b/>
                <w:color w:val="000000"/>
              </w:rPr>
              <w:t xml:space="preserve"> г. </w:t>
            </w:r>
            <w:r w:rsidR="006713DA">
              <w:rPr>
                <w:rFonts w:ascii="Times New Roman" w:hAnsi="Times New Roman" w:cs="Times New Roman"/>
                <w:b/>
                <w:color w:val="000000"/>
              </w:rPr>
              <w:t>17</w:t>
            </w:r>
            <w:r w:rsidR="005A68EF" w:rsidRPr="005A68EF">
              <w:rPr>
                <w:rFonts w:ascii="Times New Roman" w:hAnsi="Times New Roman" w:cs="Times New Roman"/>
                <w:b/>
                <w:color w:val="000000"/>
              </w:rPr>
              <w:t xml:space="preserve"> часов 00 минут</w:t>
            </w:r>
            <w:r w:rsidR="006713DA">
              <w:rPr>
                <w:rFonts w:ascii="Times New Roman" w:hAnsi="Times New Roman" w:cs="Times New Roman"/>
                <w:b/>
                <w:color w:val="000000"/>
              </w:rPr>
              <w:t xml:space="preserve">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rsidR="002D4E24" w:rsidRPr="00574659" w:rsidRDefault="002D4E24" w:rsidP="00D901B7">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EA5B48">
              <w:rPr>
                <w:rFonts w:ascii="Times New Roman" w:hAnsi="Times New Roman" w:cs="Times New Roman"/>
                <w:b/>
              </w:rPr>
              <w:t>0</w:t>
            </w:r>
            <w:r w:rsidR="00D901B7">
              <w:rPr>
                <w:rFonts w:ascii="Times New Roman" w:hAnsi="Times New Roman" w:cs="Times New Roman"/>
                <w:b/>
              </w:rPr>
              <w:t>7</w:t>
            </w:r>
            <w:r w:rsidR="005A68EF" w:rsidRPr="005A68EF">
              <w:rPr>
                <w:rFonts w:ascii="Times New Roman" w:hAnsi="Times New Roman" w:cs="Times New Roman"/>
                <w:b/>
              </w:rPr>
              <w:t>.0</w:t>
            </w:r>
            <w:r w:rsidR="00D901B7">
              <w:rPr>
                <w:rFonts w:ascii="Times New Roman" w:hAnsi="Times New Roman" w:cs="Times New Roman"/>
                <w:b/>
              </w:rPr>
              <w:t>7</w:t>
            </w:r>
            <w:r w:rsidR="005A68EF" w:rsidRPr="005A68EF">
              <w:rPr>
                <w:rFonts w:ascii="Times New Roman" w:hAnsi="Times New Roman" w:cs="Times New Roman"/>
                <w:b/>
              </w:rPr>
              <w:t>.202</w:t>
            </w:r>
            <w:r w:rsidR="00EA5B48">
              <w:rPr>
                <w:rFonts w:ascii="Times New Roman" w:hAnsi="Times New Roman" w:cs="Times New Roman"/>
                <w:b/>
              </w:rPr>
              <w:t>1</w:t>
            </w:r>
            <w:r w:rsidRPr="005A68EF">
              <w:rPr>
                <w:rFonts w:ascii="Times New Roman" w:hAnsi="Times New Roman" w:cs="Times New Roman"/>
                <w:b/>
              </w:rPr>
              <w:t xml:space="preserve"> г. </w:t>
            </w:r>
            <w:r w:rsidR="00986E62" w:rsidRPr="005A68EF">
              <w:rPr>
                <w:rFonts w:ascii="Times New Roman" w:hAnsi="Times New Roman" w:cs="Times New Roman"/>
                <w:b/>
              </w:rPr>
              <w:t xml:space="preserve">в </w:t>
            </w:r>
            <w:r w:rsidR="006713DA">
              <w:rPr>
                <w:rFonts w:ascii="Times New Roman" w:hAnsi="Times New Roman" w:cs="Times New Roman"/>
                <w:b/>
              </w:rPr>
              <w:t>1</w:t>
            </w:r>
            <w:r w:rsidR="00EA5B48">
              <w:rPr>
                <w:rFonts w:ascii="Times New Roman" w:hAnsi="Times New Roman" w:cs="Times New Roman"/>
                <w:b/>
              </w:rPr>
              <w:t>6</w:t>
            </w:r>
            <w:r w:rsidR="00986E62" w:rsidRPr="005A68EF">
              <w:rPr>
                <w:rFonts w:ascii="Times New Roman" w:hAnsi="Times New Roman" w:cs="Times New Roman"/>
                <w:b/>
              </w:rPr>
              <w:t xml:space="preserve">:00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rsidR="002D4E24" w:rsidRPr="005A68EF" w:rsidRDefault="00D901B7" w:rsidP="00D901B7">
            <w:pPr>
              <w:spacing w:after="0" w:line="240" w:lineRule="auto"/>
              <w:jc w:val="both"/>
              <w:rPr>
                <w:rFonts w:ascii="Times New Roman" w:hAnsi="Times New Roman" w:cs="Times New Roman"/>
                <w:b/>
              </w:rPr>
            </w:pPr>
            <w:r>
              <w:rPr>
                <w:rFonts w:ascii="Times New Roman" w:hAnsi="Times New Roman" w:cs="Times New Roman"/>
                <w:b/>
              </w:rPr>
              <w:t>08</w:t>
            </w:r>
            <w:r w:rsidR="005A68EF" w:rsidRPr="005A68EF">
              <w:rPr>
                <w:rFonts w:ascii="Times New Roman" w:hAnsi="Times New Roman" w:cs="Times New Roman"/>
                <w:b/>
              </w:rPr>
              <w:t>.0</w:t>
            </w:r>
            <w:r>
              <w:rPr>
                <w:rFonts w:ascii="Times New Roman" w:hAnsi="Times New Roman" w:cs="Times New Roman"/>
                <w:b/>
              </w:rPr>
              <w:t>7</w:t>
            </w:r>
            <w:r w:rsidR="005A68EF" w:rsidRPr="005A68EF">
              <w:rPr>
                <w:rFonts w:ascii="Times New Roman" w:hAnsi="Times New Roman" w:cs="Times New Roman"/>
                <w:b/>
              </w:rPr>
              <w:t>.202</w:t>
            </w:r>
            <w:r w:rsidR="00EA5B48">
              <w:rPr>
                <w:rFonts w:ascii="Times New Roman" w:hAnsi="Times New Roman" w:cs="Times New Roman"/>
                <w:b/>
              </w:rPr>
              <w:t>1</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B83E6E">
              <w:rPr>
                <w:rFonts w:ascii="Times New Roman" w:hAnsi="Times New Roman" w:cs="Times New Roman"/>
                <w:b/>
              </w:rPr>
              <w:t>1</w:t>
            </w:r>
            <w:r w:rsidR="00986E62" w:rsidRPr="005A68EF">
              <w:rPr>
                <w:rFonts w:ascii="Times New Roman" w:hAnsi="Times New Roman" w:cs="Times New Roman"/>
                <w:b/>
              </w:rPr>
              <w:t xml:space="preserve">:00 (по </w:t>
            </w:r>
            <w:r w:rsidR="005A68EF" w:rsidRPr="005A68EF">
              <w:rPr>
                <w:rFonts w:ascii="Times New Roman" w:hAnsi="Times New Roman" w:cs="Times New Roman"/>
                <w:b/>
              </w:rPr>
              <w:t xml:space="preserve">московскому </w:t>
            </w:r>
            <w:r w:rsidR="00986E62" w:rsidRPr="005A68EF">
              <w:rPr>
                <w:rFonts w:ascii="Times New Roman" w:hAnsi="Times New Roman" w:cs="Times New Roman"/>
                <w:b/>
              </w:rPr>
              <w:t>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rsidR="002D4E24" w:rsidRPr="005A68EF" w:rsidRDefault="002D4E24" w:rsidP="00D901B7">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D901B7">
              <w:rPr>
                <w:rFonts w:ascii="Times New Roman" w:hAnsi="Times New Roman" w:cs="Times New Roman"/>
                <w:b/>
              </w:rPr>
              <w:t>08</w:t>
            </w:r>
            <w:r w:rsidRPr="005A68EF">
              <w:rPr>
                <w:rFonts w:ascii="Times New Roman" w:hAnsi="Times New Roman" w:cs="Times New Roman"/>
                <w:b/>
              </w:rPr>
              <w:t>.</w:t>
            </w:r>
            <w:r w:rsidR="003C57E7" w:rsidRPr="005A68EF">
              <w:rPr>
                <w:rFonts w:ascii="Times New Roman" w:hAnsi="Times New Roman" w:cs="Times New Roman"/>
                <w:b/>
              </w:rPr>
              <w:t>0</w:t>
            </w:r>
            <w:r w:rsidR="00D901B7">
              <w:rPr>
                <w:rFonts w:ascii="Times New Roman" w:hAnsi="Times New Roman" w:cs="Times New Roman"/>
                <w:b/>
              </w:rPr>
              <w:t>7</w:t>
            </w:r>
            <w:r w:rsidRPr="005A68EF">
              <w:rPr>
                <w:rFonts w:ascii="Times New Roman" w:hAnsi="Times New Roman" w:cs="Times New Roman"/>
                <w:b/>
              </w:rPr>
              <w:t>.20</w:t>
            </w:r>
            <w:r w:rsidR="003C57E7" w:rsidRPr="005A68EF">
              <w:rPr>
                <w:rFonts w:ascii="Times New Roman" w:hAnsi="Times New Roman" w:cs="Times New Roman"/>
                <w:b/>
              </w:rPr>
              <w:t>2</w:t>
            </w:r>
            <w:r w:rsidR="00EA5B48">
              <w:rPr>
                <w:rFonts w:ascii="Times New Roman" w:hAnsi="Times New Roman" w:cs="Times New Roman"/>
                <w:b/>
              </w:rPr>
              <w:t>1</w:t>
            </w:r>
            <w:r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B83E6E">
              <w:rPr>
                <w:rFonts w:ascii="Times New Roman" w:hAnsi="Times New Roman" w:cs="Times New Roman"/>
                <w:b/>
              </w:rPr>
              <w:t>1</w:t>
            </w:r>
            <w:r w:rsidR="00986E62" w:rsidRPr="005A68EF">
              <w:rPr>
                <w:rFonts w:ascii="Times New Roman" w:hAnsi="Times New Roman" w:cs="Times New Roman"/>
                <w:b/>
              </w:rPr>
              <w:t xml:space="preserve">:00 (по </w:t>
            </w:r>
            <w:r w:rsidR="005A68EF" w:rsidRPr="005A68EF">
              <w:rPr>
                <w:rFonts w:ascii="Times New Roman" w:hAnsi="Times New Roman" w:cs="Times New Roman"/>
                <w:b/>
              </w:rPr>
              <w:t>московскому</w:t>
            </w:r>
            <w:r w:rsidR="00986E62" w:rsidRPr="005A68EF">
              <w:rPr>
                <w:rFonts w:ascii="Times New Roman" w:hAnsi="Times New Roman" w:cs="Times New Roman"/>
                <w:b/>
              </w:rPr>
              <w:t xml:space="preserve"> времени)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rsidR="002D4E24" w:rsidRPr="005A68EF" w:rsidRDefault="002D4E24" w:rsidP="002D4E24">
            <w:pPr>
              <w:spacing w:after="0" w:line="240" w:lineRule="auto"/>
              <w:jc w:val="both"/>
              <w:rPr>
                <w:rFonts w:ascii="Times New Roman" w:hAnsi="Times New Roman" w:cs="Times New Roman"/>
              </w:rPr>
            </w:pPr>
          </w:p>
        </w:tc>
      </w:tr>
      <w:tr w:rsidR="002D4E24" w:rsidRPr="005B5E9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lastRenderedPageBreak/>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1"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etp</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ru</w:t>
              </w:r>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w:t>
            </w:r>
            <w:r w:rsidRPr="001453D1">
              <w:rPr>
                <w:rFonts w:ascii="Times New Roman" w:eastAsia="Times New Roman" w:hAnsi="Times New Roman" w:cs="Times New Roman"/>
                <w:lang w:eastAsia="ru-RU"/>
              </w:rPr>
              <w:t xml:space="preserve">приостановление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2"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5"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6"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7"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xml:space="preserve"> Кодекса Российской </w:t>
            </w:r>
            <w:r w:rsidRPr="00D5198B">
              <w:rPr>
                <w:rFonts w:ascii="Times New Roman" w:hAnsi="Times New Roman" w:cs="Times New Roman"/>
                <w:shd w:val="clear" w:color="auto" w:fill="FFFFFF"/>
              </w:rPr>
              <w:lastRenderedPageBreak/>
              <w:t>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lastRenderedPageBreak/>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003C57E7" w:rsidRPr="00F13CD6">
              <w:rPr>
                <w:rFonts w:ascii="Times New Roman" w:hAnsi="Times New Roman" w:cs="Times New Roman"/>
              </w:rPr>
              <w:t>копи</w:t>
            </w:r>
            <w:r w:rsidR="003C57E7">
              <w:rPr>
                <w:rFonts w:ascii="Times New Roman" w:hAnsi="Times New Roman" w:cs="Times New Roman"/>
              </w:rPr>
              <w:t>ю</w:t>
            </w:r>
            <w:r w:rsidR="003C57E7" w:rsidRPr="00F13CD6">
              <w:rPr>
                <w:rFonts w:ascii="Times New Roman" w:hAnsi="Times New Roman" w:cs="Times New Roman"/>
              </w:rPr>
              <w:t xml:space="preserve"> лицензии (и/или регистрационные данные такой лицензии) на </w:t>
            </w:r>
            <w:r w:rsidR="003C57E7">
              <w:rPr>
                <w:rFonts w:ascii="Times New Roman" w:hAnsi="Times New Roman" w:cs="Times New Roman"/>
              </w:rPr>
              <w:t>образовательную</w:t>
            </w:r>
            <w:r w:rsidR="003C57E7" w:rsidRPr="00F13CD6">
              <w:rPr>
                <w:rFonts w:ascii="Times New Roman" w:hAnsi="Times New Roman" w:cs="Times New Roman"/>
              </w:rPr>
              <w:t xml:space="preserve"> деятельность</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0" w:name="dst231"/>
            <w:bookmarkEnd w:id="0"/>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 xml:space="preserve">и до заключения договора заказчик вправе отменить определение поставщика (исполнителя, подрядчика) только в случае возникновения </w:t>
            </w:r>
            <w:r w:rsidRPr="001B15FC">
              <w:rPr>
                <w:rFonts w:ascii="Times New Roman" w:hAnsi="Times New Roman" w:cs="Times New Roman"/>
                <w:shd w:val="clear" w:color="auto" w:fill="FFFFFF"/>
              </w:rPr>
              <w:lastRenderedPageBreak/>
              <w:t>обстоятельств </w:t>
            </w:r>
            <w:hyperlink r:id="rId19" w:anchor="dst100026" w:history="1">
              <w:r w:rsidRPr="001B15FC">
                <w:rPr>
                  <w:rStyle w:val="af0"/>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lastRenderedPageBreak/>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D03BD8">
        <w:trPr>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D03BD8">
        <w:trPr>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9622C7" w:rsidRDefault="009622C7">
      <w:pPr>
        <w:rPr>
          <w:rFonts w:ascii="Times New Roman" w:hAnsi="Times New Roman" w:cs="Times New Roman"/>
          <w:sz w:val="24"/>
          <w:szCs w:val="24"/>
        </w:rPr>
      </w:pPr>
      <w:bookmarkStart w:id="1" w:name="_GoBack"/>
      <w:bookmarkEnd w:id="1"/>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w:t>
      </w:r>
      <w:proofErr w:type="gramStart"/>
      <w:r w:rsidRPr="00691934">
        <w:rPr>
          <w:rFonts w:ascii="Times New Roman" w:hAnsi="Times New Roman" w:cs="Times New Roman"/>
          <w:i/>
        </w:rPr>
        <w:t>оформляется  участником</w:t>
      </w:r>
      <w:proofErr w:type="gramEnd"/>
      <w:r w:rsidRPr="00691934">
        <w:rPr>
          <w:rFonts w:ascii="Times New Roman" w:hAnsi="Times New Roman" w:cs="Times New Roman"/>
          <w:i/>
        </w:rPr>
        <w:t xml:space="preserve">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1B3E0D" w:rsidRDefault="001B3E0D" w:rsidP="00A15EAD">
      <w:pPr>
        <w:tabs>
          <w:tab w:val="left" w:pos="-284"/>
        </w:tabs>
        <w:spacing w:after="0"/>
        <w:jc w:val="both"/>
        <w:rPr>
          <w:rFonts w:ascii="Times New Roman" w:hAnsi="Times New Roman" w:cs="Times New Roman"/>
          <w:shd w:val="clear" w:color="auto" w:fill="FFFFFF"/>
        </w:rPr>
      </w:pPr>
    </w:p>
    <w:p w:rsidR="001B3E0D" w:rsidRPr="00691934" w:rsidRDefault="001B3E0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Ед.изм.</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20"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1"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3"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4"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5"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901B7">
        <w:rPr>
          <w:rFonts w:ascii="Times New Roman" w:hAnsi="Times New Roman" w:cs="Times New Roman"/>
          <w:shd w:val="clear" w:color="auto" w:fill="FFFFFF"/>
        </w:rPr>
        <w:t xml:space="preserve"> </w:t>
      </w:r>
      <w:r w:rsidRPr="00691934">
        <w:rPr>
          <w:rFonts w:ascii="Times New Roman" w:hAnsi="Times New Roman" w:cs="Times New Roman"/>
          <w:shd w:val="clear" w:color="auto" w:fill="FFFFFF"/>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 xml:space="preserve">(уполномоченного </w:t>
      </w:r>
      <w:proofErr w:type="gramStart"/>
      <w:r w:rsidRPr="00691934">
        <w:rPr>
          <w:rFonts w:ascii="Times New Roman" w:hAnsi="Times New Roman" w:cs="Times New Roman"/>
          <w:shd w:val="clear" w:color="auto" w:fill="FFFFFF"/>
        </w:rPr>
        <w:t xml:space="preserve">лица)   </w:t>
      </w:r>
      <w:proofErr w:type="gramEnd"/>
      <w:r w:rsidRPr="00691934">
        <w:rPr>
          <w:rFonts w:ascii="Times New Roman" w:hAnsi="Times New Roman" w:cs="Times New Roman"/>
          <w:shd w:val="clear" w:color="auto" w:fill="FFFFFF"/>
        </w:rPr>
        <w:t xml:space="preserve">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w:t>
      </w:r>
      <w:proofErr w:type="gramStart"/>
      <w:r w:rsidRPr="00691934">
        <w:rPr>
          <w:rFonts w:ascii="Times New Roman" w:hAnsi="Times New Roman" w:cs="Times New Roman"/>
          <w:i/>
          <w:iCs/>
          <w:shd w:val="clear" w:color="auto" w:fill="FFFFFF"/>
        </w:rPr>
        <w:t xml:space="preserve">подпись)   </w:t>
      </w:r>
      <w:proofErr w:type="gramEnd"/>
      <w:r w:rsidRPr="00691934">
        <w:rPr>
          <w:rFonts w:ascii="Times New Roman" w:hAnsi="Times New Roman" w:cs="Times New Roman"/>
          <w:i/>
          <w:iCs/>
          <w:shd w:val="clear" w:color="auto" w:fill="FFFFFF"/>
        </w:rPr>
        <w:t xml:space="preserve">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proofErr w:type="gramStart"/>
      <w:r w:rsidRPr="00691934">
        <w:rPr>
          <w:rFonts w:ascii="Times New Roman" w:hAnsi="Times New Roman" w:cs="Times New Roman"/>
          <w:shd w:val="clear" w:color="auto" w:fill="FFFFFF"/>
        </w:rPr>
        <w:t>, ,</w:t>
      </w:r>
      <w:proofErr w:type="gramEnd"/>
      <w:r w:rsidRPr="00691934">
        <w:rPr>
          <w:rFonts w:ascii="Times New Roman" w:hAnsi="Times New Roman" w:cs="Times New Roman"/>
          <w:shd w:val="clear" w:color="auto" w:fill="FFFFFF"/>
        </w:rPr>
        <w:t>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w:t>
      </w:r>
      <w:proofErr w:type="gramStart"/>
      <w:r w:rsidRPr="00691934">
        <w:rPr>
          <w:rFonts w:ascii="Times New Roman" w:hAnsi="Times New Roman" w:cs="Times New Roman"/>
        </w:rPr>
        <w:t>числе  НДС</w:t>
      </w:r>
      <w:proofErr w:type="gramEnd"/>
      <w:r w:rsidRPr="00691934">
        <w:rPr>
          <w:rFonts w:ascii="Times New Roman" w:hAnsi="Times New Roman" w:cs="Times New Roman"/>
        </w:rPr>
        <w:t xml:space="preserve">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 xml:space="preserve">(уполномоченного </w:t>
      </w:r>
      <w:proofErr w:type="gramStart"/>
      <w:r w:rsidRPr="00691934">
        <w:rPr>
          <w:rFonts w:ascii="Times New Roman" w:hAnsi="Times New Roman" w:cs="Times New Roman"/>
          <w:shd w:val="clear" w:color="auto" w:fill="FFFFFF"/>
        </w:rPr>
        <w:t xml:space="preserve">лица)   </w:t>
      </w:r>
      <w:proofErr w:type="gramEnd"/>
      <w:r w:rsidRPr="00691934">
        <w:rPr>
          <w:rFonts w:ascii="Times New Roman" w:hAnsi="Times New Roman" w:cs="Times New Roman"/>
          <w:shd w:val="clear" w:color="auto" w:fill="FFFFFF"/>
        </w:rPr>
        <w:t xml:space="preserve">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w:t>
      </w:r>
      <w:proofErr w:type="gramStart"/>
      <w:r w:rsidRPr="00691934">
        <w:rPr>
          <w:rFonts w:ascii="Times New Roman" w:hAnsi="Times New Roman" w:cs="Times New Roman"/>
          <w:i/>
          <w:iCs/>
          <w:shd w:val="clear" w:color="auto" w:fill="FFFFFF"/>
        </w:rPr>
        <w:t xml:space="preserve">подпись)   </w:t>
      </w:r>
      <w:proofErr w:type="gramEnd"/>
      <w:r w:rsidRPr="00691934">
        <w:rPr>
          <w:rFonts w:ascii="Times New Roman" w:hAnsi="Times New Roman" w:cs="Times New Roman"/>
          <w:i/>
          <w:iCs/>
          <w:shd w:val="clear" w:color="auto" w:fill="FFFFFF"/>
        </w:rPr>
        <w:t xml:space="preserve">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134" w:header="709" w:footer="709" w:gutter="0"/>
          <w:cols w:space="708"/>
          <w:docGrid w:linePitch="360"/>
        </w:sectPr>
      </w:pPr>
    </w:p>
    <w:p w:rsidR="00EF0360" w:rsidRDefault="00EF0360" w:rsidP="00EF0360">
      <w:pPr>
        <w:tabs>
          <w:tab w:val="left" w:pos="700"/>
        </w:tabs>
        <w:spacing w:after="0"/>
        <w:jc w:val="center"/>
        <w:rPr>
          <w:rFonts w:ascii="Times New Roman" w:hAnsi="Times New Roman" w:cs="Times New Roman"/>
          <w:b/>
        </w:rPr>
      </w:pPr>
      <w:r>
        <w:rPr>
          <w:rFonts w:ascii="Times New Roman" w:hAnsi="Times New Roman" w:cs="Times New Roman"/>
          <w:b/>
        </w:rPr>
        <w:lastRenderedPageBreak/>
        <w:t xml:space="preserve">                                                                                                                                                          П</w:t>
      </w:r>
      <w:r w:rsidRPr="00691934">
        <w:rPr>
          <w:rFonts w:ascii="Times New Roman" w:hAnsi="Times New Roman" w:cs="Times New Roman"/>
          <w:b/>
        </w:rPr>
        <w:t xml:space="preserve">риложение </w:t>
      </w:r>
      <w:r>
        <w:rPr>
          <w:rFonts w:ascii="Times New Roman" w:hAnsi="Times New Roman" w:cs="Times New Roman"/>
          <w:b/>
        </w:rPr>
        <w:t>№2</w:t>
      </w:r>
    </w:p>
    <w:p w:rsidR="00EF0360" w:rsidRPr="00691934" w:rsidRDefault="00EF0360" w:rsidP="00EF0360">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F67205" w:rsidRPr="00F67205" w:rsidRDefault="00F67205" w:rsidP="00F67205">
      <w:pPr>
        <w:pStyle w:val="af1"/>
        <w:jc w:val="center"/>
        <w:rPr>
          <w:rFonts w:ascii="Times New Roman" w:hAnsi="Times New Roman" w:cs="Times New Roman"/>
          <w:b/>
          <w:sz w:val="22"/>
          <w:szCs w:val="22"/>
        </w:rPr>
      </w:pPr>
    </w:p>
    <w:p w:rsidR="00F67205" w:rsidRDefault="00F67205" w:rsidP="00F67205">
      <w:pPr>
        <w:widowControl w:val="0"/>
        <w:spacing w:after="0" w:line="240" w:lineRule="auto"/>
        <w:jc w:val="center"/>
        <w:rPr>
          <w:rFonts w:ascii="Times New Roman" w:hAnsi="Times New Roman" w:cs="Times New Roman"/>
          <w:b/>
        </w:rPr>
      </w:pPr>
      <w:r w:rsidRPr="00F67205">
        <w:rPr>
          <w:rFonts w:ascii="Times New Roman" w:hAnsi="Times New Roman" w:cs="Times New Roman"/>
          <w:b/>
        </w:rPr>
        <w:t xml:space="preserve">Техническое задание </w:t>
      </w:r>
    </w:p>
    <w:p w:rsidR="00D749B6" w:rsidRDefault="00B231E4" w:rsidP="00F67205">
      <w:pPr>
        <w:widowControl w:val="0"/>
        <w:spacing w:after="0" w:line="240" w:lineRule="auto"/>
        <w:jc w:val="center"/>
        <w:rPr>
          <w:rFonts w:ascii="Times New Roman" w:hAnsi="Times New Roman" w:cs="Times New Roman"/>
          <w:b/>
        </w:rPr>
      </w:pPr>
      <w:r>
        <w:rPr>
          <w:rFonts w:ascii="Times New Roman" w:hAnsi="Times New Roman" w:cs="Times New Roman"/>
          <w:b/>
        </w:rPr>
        <w:t xml:space="preserve">на оказание услуг по профессиональному обучению безработных граждан профессии </w:t>
      </w:r>
    </w:p>
    <w:p w:rsidR="00051996" w:rsidRDefault="00B231E4" w:rsidP="00F67205">
      <w:pPr>
        <w:widowControl w:val="0"/>
        <w:spacing w:after="0" w:line="240" w:lineRule="auto"/>
        <w:jc w:val="center"/>
        <w:rPr>
          <w:rFonts w:ascii="Times New Roman" w:hAnsi="Times New Roman" w:cs="Times New Roman"/>
          <w:b/>
        </w:rPr>
      </w:pPr>
      <w:r>
        <w:rPr>
          <w:rFonts w:ascii="Times New Roman" w:hAnsi="Times New Roman" w:cs="Times New Roman"/>
          <w:b/>
        </w:rPr>
        <w:t xml:space="preserve"> «</w:t>
      </w:r>
      <w:r w:rsidR="00D901B7">
        <w:rPr>
          <w:rFonts w:ascii="Times New Roman" w:hAnsi="Times New Roman" w:cs="Times New Roman"/>
          <w:b/>
        </w:rPr>
        <w:t>Водитель автомобиля категории «С» на базе категории «В»</w:t>
      </w:r>
    </w:p>
    <w:p w:rsidR="00C2543D" w:rsidRPr="00F67205" w:rsidRDefault="00C2543D" w:rsidP="00F67205">
      <w:pPr>
        <w:widowControl w:val="0"/>
        <w:spacing w:after="0" w:line="240" w:lineRule="auto"/>
        <w:jc w:val="center"/>
        <w:rPr>
          <w:rFonts w:ascii="Times New Roman" w:hAnsi="Times New Roman" w:cs="Times New Roman"/>
          <w:b/>
        </w:rPr>
      </w:pPr>
    </w:p>
    <w:p w:rsidR="00051996" w:rsidRPr="000F1246" w:rsidRDefault="004459B2" w:rsidP="00051996">
      <w:pPr>
        <w:pStyle w:val="a8"/>
        <w:widowControl w:val="0"/>
        <w:numPr>
          <w:ilvl w:val="0"/>
          <w:numId w:val="5"/>
        </w:numPr>
        <w:autoSpaceDE w:val="0"/>
        <w:autoSpaceDN w:val="0"/>
        <w:adjustRightInd w:val="0"/>
        <w:spacing w:after="0" w:line="240" w:lineRule="auto"/>
        <w:jc w:val="both"/>
        <w:rPr>
          <w:rFonts w:ascii="Times New Roman" w:eastAsia="Times New Roman" w:hAnsi="Times New Roman" w:cs="Arial"/>
          <w:sz w:val="24"/>
          <w:szCs w:val="24"/>
          <w:u w:val="single"/>
          <w:lang w:eastAsia="ar-SA"/>
        </w:rPr>
      </w:pPr>
      <w:r w:rsidRPr="000F1246">
        <w:rPr>
          <w:rFonts w:ascii="Times New Roman" w:eastAsia="Times New Roman" w:hAnsi="Times New Roman" w:cs="Times New Roman"/>
          <w:b/>
          <w:color w:val="000000"/>
          <w:sz w:val="24"/>
          <w:szCs w:val="24"/>
          <w:lang w:eastAsia="ru-RU"/>
        </w:rPr>
        <w:t>Наименование оказываемых услуг:</w:t>
      </w:r>
      <w:r w:rsidRPr="000F1246">
        <w:rPr>
          <w:rFonts w:ascii="Times New Roman" w:eastAsia="Times New Roman" w:hAnsi="Times New Roman" w:cs="Times New Roman"/>
          <w:color w:val="000000"/>
          <w:sz w:val="24"/>
          <w:szCs w:val="24"/>
          <w:lang w:eastAsia="ru-RU"/>
        </w:rPr>
        <w:t xml:space="preserve"> </w:t>
      </w:r>
    </w:p>
    <w:p w:rsidR="00B231E4" w:rsidRDefault="00B231E4" w:rsidP="00B231E4">
      <w:pPr>
        <w:widowControl w:val="0"/>
        <w:spacing w:after="0" w:line="240" w:lineRule="auto"/>
        <w:jc w:val="center"/>
        <w:rPr>
          <w:rFonts w:ascii="Times New Roman" w:hAnsi="Times New Roman" w:cs="Times New Roman"/>
          <w:sz w:val="24"/>
          <w:szCs w:val="24"/>
        </w:rPr>
      </w:pPr>
      <w:r w:rsidRPr="000F1246">
        <w:rPr>
          <w:rFonts w:ascii="Times New Roman" w:eastAsia="Times New Roman" w:hAnsi="Times New Roman" w:cs="Times New Roman"/>
          <w:sz w:val="24"/>
          <w:szCs w:val="24"/>
          <w:lang w:eastAsia="ar-SA"/>
        </w:rPr>
        <w:t xml:space="preserve">             </w:t>
      </w:r>
      <w:r w:rsidR="004459B2" w:rsidRPr="000F1246">
        <w:rPr>
          <w:rFonts w:ascii="Times New Roman" w:eastAsia="Times New Roman" w:hAnsi="Times New Roman" w:cs="Times New Roman"/>
          <w:sz w:val="24"/>
          <w:szCs w:val="24"/>
          <w:lang w:eastAsia="ar-SA"/>
        </w:rPr>
        <w:t xml:space="preserve"> </w:t>
      </w:r>
      <w:r w:rsidR="004459B2" w:rsidRPr="000F1246">
        <w:rPr>
          <w:rFonts w:ascii="Times New Roman" w:eastAsia="Times New Roman" w:hAnsi="Times New Roman" w:cs="Arial"/>
          <w:sz w:val="24"/>
          <w:szCs w:val="24"/>
          <w:lang w:eastAsia="ar-SA"/>
        </w:rPr>
        <w:t>оказание</w:t>
      </w:r>
      <w:r w:rsidRPr="000F1246">
        <w:rPr>
          <w:rFonts w:ascii="Times New Roman" w:eastAsia="Times New Roman" w:hAnsi="Times New Roman" w:cs="Arial"/>
          <w:sz w:val="24"/>
          <w:szCs w:val="24"/>
          <w:lang w:eastAsia="ar-SA"/>
        </w:rPr>
        <w:t xml:space="preserve"> образовательных услуг по</w:t>
      </w:r>
      <w:r w:rsidRPr="000F1246">
        <w:rPr>
          <w:rFonts w:ascii="Times New Roman" w:hAnsi="Times New Roman" w:cs="Times New Roman"/>
          <w:sz w:val="24"/>
          <w:szCs w:val="24"/>
        </w:rPr>
        <w:t xml:space="preserve"> профессиональному обучению безработных граждан профессии «</w:t>
      </w:r>
      <w:r w:rsidR="00D901B7">
        <w:rPr>
          <w:rFonts w:ascii="Times New Roman" w:hAnsi="Times New Roman" w:cs="Times New Roman"/>
          <w:sz w:val="24"/>
          <w:szCs w:val="24"/>
        </w:rPr>
        <w:t>Водитель категории «С» на базе категории «В»</w:t>
      </w:r>
    </w:p>
    <w:p w:rsidR="000F1246" w:rsidRPr="000F1246" w:rsidRDefault="000F1246" w:rsidP="00B231E4">
      <w:pPr>
        <w:widowControl w:val="0"/>
        <w:spacing w:after="0" w:line="240" w:lineRule="auto"/>
        <w:jc w:val="center"/>
        <w:rPr>
          <w:rFonts w:ascii="Times New Roman" w:hAnsi="Times New Roman" w:cs="Times New Roman"/>
          <w:sz w:val="24"/>
          <w:szCs w:val="24"/>
        </w:rPr>
      </w:pPr>
    </w:p>
    <w:p w:rsidR="00B231E4" w:rsidRPr="000F1246" w:rsidRDefault="00B231E4" w:rsidP="00B231E4">
      <w:pPr>
        <w:pStyle w:val="a8"/>
        <w:widowControl w:val="0"/>
        <w:numPr>
          <w:ilvl w:val="0"/>
          <w:numId w:val="5"/>
        </w:numPr>
        <w:spacing w:after="0" w:line="240" w:lineRule="auto"/>
        <w:rPr>
          <w:rFonts w:ascii="Times New Roman" w:hAnsi="Times New Roman" w:cs="Times New Roman"/>
          <w:sz w:val="24"/>
          <w:szCs w:val="24"/>
        </w:rPr>
      </w:pPr>
      <w:r w:rsidRPr="000F1246">
        <w:rPr>
          <w:rFonts w:ascii="Times New Roman" w:hAnsi="Times New Roman" w:cs="Times New Roman"/>
          <w:b/>
          <w:sz w:val="24"/>
          <w:szCs w:val="24"/>
        </w:rPr>
        <w:t xml:space="preserve">Заказчик: </w:t>
      </w:r>
      <w:r w:rsidRPr="000F1246">
        <w:rPr>
          <w:rFonts w:ascii="Times New Roman" w:hAnsi="Times New Roman" w:cs="Times New Roman"/>
          <w:sz w:val="24"/>
          <w:szCs w:val="24"/>
        </w:rPr>
        <w:t>ГАОУ ДПО Республики Карелия «Центр обучения и мониторинга трудовых ресурсов»</w:t>
      </w:r>
      <w:r w:rsidR="000F1246">
        <w:rPr>
          <w:rFonts w:ascii="Times New Roman" w:hAnsi="Times New Roman" w:cs="Times New Roman"/>
          <w:sz w:val="24"/>
          <w:szCs w:val="24"/>
        </w:rPr>
        <w:t>.</w:t>
      </w:r>
    </w:p>
    <w:p w:rsidR="0025283F" w:rsidRPr="000F1246" w:rsidRDefault="0025283F" w:rsidP="00B231E4">
      <w:pPr>
        <w:pStyle w:val="a8"/>
        <w:widowControl w:val="0"/>
        <w:numPr>
          <w:ilvl w:val="0"/>
          <w:numId w:val="5"/>
        </w:numPr>
        <w:spacing w:after="0" w:line="240" w:lineRule="auto"/>
        <w:rPr>
          <w:rFonts w:ascii="Times New Roman" w:hAnsi="Times New Roman" w:cs="Times New Roman"/>
          <w:sz w:val="24"/>
          <w:szCs w:val="24"/>
        </w:rPr>
      </w:pPr>
      <w:r w:rsidRPr="000F1246">
        <w:rPr>
          <w:rFonts w:ascii="Times New Roman" w:hAnsi="Times New Roman" w:cs="Times New Roman"/>
          <w:b/>
          <w:sz w:val="24"/>
          <w:szCs w:val="24"/>
        </w:rPr>
        <w:t>Объем и качество оказываемых услуг:</w:t>
      </w:r>
    </w:p>
    <w:p w:rsidR="00B231E4" w:rsidRPr="000F1246" w:rsidRDefault="0025283F" w:rsidP="0025283F">
      <w:pPr>
        <w:widowControl w:val="0"/>
        <w:spacing w:after="0" w:line="240" w:lineRule="auto"/>
        <w:rPr>
          <w:rFonts w:ascii="Times New Roman" w:hAnsi="Times New Roman" w:cs="Times New Roman"/>
          <w:sz w:val="24"/>
          <w:szCs w:val="24"/>
        </w:rPr>
      </w:pPr>
      <w:r w:rsidRPr="000F1246">
        <w:rPr>
          <w:rFonts w:ascii="Times New Roman" w:hAnsi="Times New Roman" w:cs="Times New Roman"/>
          <w:sz w:val="24"/>
          <w:szCs w:val="24"/>
        </w:rPr>
        <w:t xml:space="preserve">             </w:t>
      </w:r>
      <w:r w:rsidR="00CD06E5" w:rsidRPr="000F1246">
        <w:rPr>
          <w:rFonts w:ascii="Times New Roman" w:hAnsi="Times New Roman" w:cs="Times New Roman"/>
          <w:sz w:val="24"/>
          <w:szCs w:val="24"/>
        </w:rPr>
        <w:t xml:space="preserve">   </w:t>
      </w:r>
      <w:r w:rsidRPr="000F1246">
        <w:rPr>
          <w:rFonts w:ascii="Times New Roman" w:hAnsi="Times New Roman" w:cs="Times New Roman"/>
          <w:sz w:val="24"/>
          <w:szCs w:val="24"/>
        </w:rPr>
        <w:t xml:space="preserve">Общее количество обучаемых – </w:t>
      </w:r>
      <w:r w:rsidR="00D901B7">
        <w:rPr>
          <w:rFonts w:ascii="Times New Roman" w:hAnsi="Times New Roman" w:cs="Times New Roman"/>
          <w:sz w:val="24"/>
          <w:szCs w:val="24"/>
        </w:rPr>
        <w:t>15</w:t>
      </w:r>
      <w:r w:rsidRPr="000F1246">
        <w:rPr>
          <w:rFonts w:ascii="Times New Roman" w:hAnsi="Times New Roman" w:cs="Times New Roman"/>
          <w:sz w:val="24"/>
          <w:szCs w:val="24"/>
        </w:rPr>
        <w:t xml:space="preserve"> человек.</w:t>
      </w:r>
    </w:p>
    <w:p w:rsidR="004459B2" w:rsidRPr="000F1246" w:rsidRDefault="00B231E4"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25283F" w:rsidRPr="000F1246">
        <w:rPr>
          <w:rFonts w:ascii="Times New Roman" w:eastAsia="Times New Roman" w:hAnsi="Times New Roman" w:cs="Arial"/>
          <w:sz w:val="24"/>
          <w:szCs w:val="24"/>
          <w:lang w:eastAsia="ar-SA"/>
        </w:rPr>
        <w:t xml:space="preserve">             Программа обучения составляет </w:t>
      </w:r>
      <w:r w:rsidR="00112ACC">
        <w:rPr>
          <w:rFonts w:ascii="Times New Roman" w:eastAsia="Times New Roman" w:hAnsi="Times New Roman" w:cs="Arial"/>
          <w:b/>
          <w:sz w:val="24"/>
          <w:szCs w:val="24"/>
          <w:lang w:eastAsia="ar-SA"/>
        </w:rPr>
        <w:t xml:space="preserve">84 </w:t>
      </w:r>
      <w:r w:rsidR="00112ACC" w:rsidRPr="00112ACC">
        <w:rPr>
          <w:rFonts w:ascii="Times New Roman" w:eastAsia="Times New Roman" w:hAnsi="Times New Roman" w:cs="Arial"/>
          <w:sz w:val="24"/>
          <w:szCs w:val="24"/>
          <w:lang w:eastAsia="ar-SA"/>
        </w:rPr>
        <w:t>учебных</w:t>
      </w:r>
      <w:r w:rsidR="0025283F" w:rsidRPr="000F1246">
        <w:rPr>
          <w:rFonts w:ascii="Times New Roman" w:eastAsia="Times New Roman" w:hAnsi="Times New Roman" w:cs="Arial"/>
          <w:color w:val="FF0000"/>
          <w:sz w:val="24"/>
          <w:szCs w:val="24"/>
          <w:lang w:eastAsia="ar-SA"/>
        </w:rPr>
        <w:t xml:space="preserve"> </w:t>
      </w:r>
      <w:r w:rsidR="0025283F" w:rsidRPr="000F1246">
        <w:rPr>
          <w:rFonts w:ascii="Times New Roman" w:eastAsia="Times New Roman" w:hAnsi="Times New Roman" w:cs="Arial"/>
          <w:sz w:val="24"/>
          <w:szCs w:val="24"/>
          <w:lang w:eastAsia="ar-SA"/>
        </w:rPr>
        <w:t>час</w:t>
      </w:r>
      <w:r w:rsidR="00112ACC">
        <w:rPr>
          <w:rFonts w:ascii="Times New Roman" w:eastAsia="Times New Roman" w:hAnsi="Times New Roman" w:cs="Arial"/>
          <w:sz w:val="24"/>
          <w:szCs w:val="24"/>
          <w:lang w:eastAsia="ar-SA"/>
        </w:rPr>
        <w:t>а</w:t>
      </w:r>
      <w:r w:rsidR="0025283F" w:rsidRPr="000F1246">
        <w:rPr>
          <w:rFonts w:ascii="Times New Roman" w:eastAsia="Times New Roman" w:hAnsi="Times New Roman" w:cs="Arial"/>
          <w:sz w:val="24"/>
          <w:szCs w:val="24"/>
          <w:lang w:eastAsia="ar-SA"/>
        </w:rPr>
        <w:t>. В том числе</w:t>
      </w:r>
      <w:r w:rsidR="009306CA">
        <w:rPr>
          <w:rFonts w:ascii="Times New Roman" w:eastAsia="Times New Roman" w:hAnsi="Times New Roman" w:cs="Arial"/>
          <w:sz w:val="24"/>
          <w:szCs w:val="24"/>
          <w:lang w:eastAsia="ar-SA"/>
        </w:rPr>
        <w:t>,</w:t>
      </w:r>
      <w:r w:rsidR="0025283F" w:rsidRPr="000F1246">
        <w:rPr>
          <w:rFonts w:ascii="Times New Roman" w:eastAsia="Times New Roman" w:hAnsi="Times New Roman" w:cs="Arial"/>
          <w:sz w:val="24"/>
          <w:szCs w:val="24"/>
          <w:lang w:eastAsia="ar-SA"/>
        </w:rPr>
        <w:t xml:space="preserve"> теоретическое обучение и практическое обучение.</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Обучение безработных граждан, направленных заказчиком, </w:t>
      </w:r>
      <w:r w:rsidR="00B022BB">
        <w:rPr>
          <w:rFonts w:ascii="Times New Roman" w:eastAsia="Times New Roman" w:hAnsi="Times New Roman" w:cs="Arial"/>
          <w:sz w:val="24"/>
          <w:szCs w:val="24"/>
          <w:lang w:eastAsia="ar-SA"/>
        </w:rPr>
        <w:t>осуществляется</w:t>
      </w:r>
      <w:r w:rsidRPr="000F1246">
        <w:rPr>
          <w:rFonts w:ascii="Times New Roman" w:eastAsia="Times New Roman" w:hAnsi="Times New Roman" w:cs="Arial"/>
          <w:sz w:val="24"/>
          <w:szCs w:val="24"/>
          <w:lang w:eastAsia="ar-SA"/>
        </w:rPr>
        <w:t xml:space="preserve"> группой по разработанному Исполнителем профессиональной образовательной программы с учетом установленных методических требований к обучению.</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Программа обучения должна:</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соответствовать профессиональным стандартам, квалификационным требованиям, указанным в квалификационных справочниках о соответствующим должностям, п</w:t>
      </w:r>
      <w:r w:rsidR="00827103" w:rsidRPr="000F1246">
        <w:rPr>
          <w:rFonts w:ascii="Times New Roman" w:eastAsia="Times New Roman" w:hAnsi="Times New Roman" w:cs="Arial"/>
          <w:sz w:val="24"/>
          <w:szCs w:val="24"/>
          <w:lang w:eastAsia="ar-SA"/>
        </w:rPr>
        <w:t>р</w:t>
      </w:r>
      <w:r w:rsidRPr="000F1246">
        <w:rPr>
          <w:rFonts w:ascii="Times New Roman" w:eastAsia="Times New Roman" w:hAnsi="Times New Roman" w:cs="Arial"/>
          <w:sz w:val="24"/>
          <w:szCs w:val="24"/>
          <w:lang w:eastAsia="ar-SA"/>
        </w:rPr>
        <w:t>офессиям(специальностям)</w:t>
      </w:r>
      <w:r w:rsidR="00827103" w:rsidRPr="000F1246">
        <w:rPr>
          <w:rFonts w:ascii="Times New Roman" w:eastAsia="Times New Roman" w:hAnsi="Times New Roman" w:cs="Arial"/>
          <w:sz w:val="24"/>
          <w:szCs w:val="24"/>
          <w:lang w:eastAsia="ar-SA"/>
        </w:rPr>
        <w:t>,</w:t>
      </w:r>
    </w:p>
    <w:p w:rsidR="00827103"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включать лекционные и практические занятия,</w:t>
      </w:r>
    </w:p>
    <w:p w:rsidR="00827103"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быть оптимальной по длительности обучения, а также по видам и нормативам учебной нагрузки.</w:t>
      </w:r>
    </w:p>
    <w:p w:rsidR="00827103"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Программа обучения должна включать изучение дисциплин базового, общетехнического специального и профессионального цикла.</w:t>
      </w:r>
    </w:p>
    <w:p w:rsidR="0025283F"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Исполнитель должен определить график проведения занятий, подготовить учебно-материальную базу, организовать учебный процесс.</w:t>
      </w:r>
    </w:p>
    <w:p w:rsidR="00827103" w:rsidRPr="000F1246" w:rsidRDefault="00827103" w:rsidP="00B022BB">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Форма обучения безработных граждан – очная</w:t>
      </w:r>
      <w:r w:rsidR="00B022BB">
        <w:rPr>
          <w:rFonts w:ascii="Times New Roman" w:eastAsia="Times New Roman" w:hAnsi="Times New Roman" w:cs="Arial"/>
          <w:sz w:val="24"/>
          <w:szCs w:val="24"/>
          <w:lang w:eastAsia="ar-SA"/>
        </w:rPr>
        <w:t xml:space="preserve"> или</w:t>
      </w:r>
      <w:r w:rsidR="00B022BB" w:rsidRPr="00B022BB">
        <w:rPr>
          <w:rFonts w:ascii="Times New Roman" w:hAnsi="Times New Roman" w:cs="Times New Roman"/>
          <w:sz w:val="24"/>
          <w:szCs w:val="24"/>
        </w:rPr>
        <w:t xml:space="preserve"> </w:t>
      </w:r>
      <w:r w:rsidR="00B022BB">
        <w:rPr>
          <w:rFonts w:ascii="Times New Roman" w:hAnsi="Times New Roman" w:cs="Times New Roman"/>
          <w:sz w:val="24"/>
          <w:szCs w:val="24"/>
        </w:rPr>
        <w:t>очно-заочная с применением дистанционных образовательных технологий</w:t>
      </w:r>
      <w:r w:rsidR="00B022BB" w:rsidRPr="007157BE">
        <w:rPr>
          <w:rFonts w:ascii="Times New Roman" w:hAnsi="Times New Roman" w:cs="Times New Roman"/>
          <w:sz w:val="24"/>
          <w:szCs w:val="24"/>
        </w:rPr>
        <w:t>.</w:t>
      </w:r>
    </w:p>
    <w:p w:rsidR="00827103" w:rsidRPr="000F1246" w:rsidRDefault="0053171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827103" w:rsidRPr="000F1246">
        <w:rPr>
          <w:rFonts w:ascii="Times New Roman" w:eastAsia="Times New Roman" w:hAnsi="Times New Roman" w:cs="Arial"/>
          <w:sz w:val="24"/>
          <w:szCs w:val="24"/>
          <w:lang w:eastAsia="ar-SA"/>
        </w:rPr>
        <w:t>Организация учебной практики осуществляется образовательной организаци</w:t>
      </w:r>
      <w:r w:rsidR="00033D4D">
        <w:rPr>
          <w:rFonts w:ascii="Times New Roman" w:eastAsia="Times New Roman" w:hAnsi="Times New Roman" w:cs="Arial"/>
          <w:sz w:val="24"/>
          <w:szCs w:val="24"/>
          <w:lang w:eastAsia="ar-SA"/>
        </w:rPr>
        <w:t>ей</w:t>
      </w:r>
      <w:r w:rsidRPr="000F1246">
        <w:rPr>
          <w:rFonts w:ascii="Times New Roman" w:eastAsia="Times New Roman" w:hAnsi="Times New Roman" w:cs="Arial"/>
          <w:sz w:val="24"/>
          <w:szCs w:val="24"/>
          <w:lang w:eastAsia="ar-SA"/>
        </w:rPr>
        <w:t xml:space="preserve"> и с предоставлением мест для ее проведения.</w:t>
      </w:r>
    </w:p>
    <w:p w:rsidR="0053171F" w:rsidRPr="000F1246" w:rsidRDefault="0053171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При оказании услуг используются современное оборудование, наглядные пособия, технические средства обучения.</w:t>
      </w:r>
    </w:p>
    <w:p w:rsidR="0053171F" w:rsidRPr="000F1246" w:rsidRDefault="0053171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По окончании обучения проводится итоговая аттестация и выдача документов установленного образца.</w:t>
      </w:r>
    </w:p>
    <w:p w:rsidR="009306CA" w:rsidRPr="009306CA" w:rsidRDefault="009306CA" w:rsidP="009306CA">
      <w:pPr>
        <w:pStyle w:val="a8"/>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Arial"/>
          <w:b/>
          <w:sz w:val="24"/>
          <w:szCs w:val="24"/>
          <w:lang w:eastAsia="ar-SA"/>
        </w:rPr>
        <w:t>П</w:t>
      </w:r>
      <w:r w:rsidR="0023132D" w:rsidRPr="000F1246">
        <w:rPr>
          <w:rFonts w:ascii="Times New Roman" w:eastAsia="Times New Roman" w:hAnsi="Times New Roman" w:cs="Arial"/>
          <w:b/>
          <w:sz w:val="24"/>
          <w:szCs w:val="24"/>
          <w:lang w:eastAsia="ar-SA"/>
        </w:rPr>
        <w:t xml:space="preserve">равовое основание: </w:t>
      </w:r>
      <w:r w:rsidR="0023132D" w:rsidRPr="000F1246">
        <w:rPr>
          <w:rFonts w:ascii="Times New Roman" w:eastAsia="Times New Roman" w:hAnsi="Times New Roman" w:cs="Arial"/>
          <w:sz w:val="24"/>
          <w:szCs w:val="24"/>
          <w:lang w:eastAsia="ar-SA"/>
        </w:rPr>
        <w:t xml:space="preserve">Качество образовательных услуг должно соответствовать </w:t>
      </w:r>
      <w:r w:rsidR="0023132D" w:rsidRPr="009306CA">
        <w:rPr>
          <w:rFonts w:ascii="Times New Roman" w:eastAsia="Times New Roman" w:hAnsi="Times New Roman" w:cs="Times New Roman"/>
          <w:sz w:val="24"/>
          <w:szCs w:val="24"/>
          <w:lang w:eastAsia="ar-SA"/>
        </w:rPr>
        <w:t>следующим нормативным правовым актам:</w:t>
      </w:r>
    </w:p>
    <w:p w:rsidR="00733CF6" w:rsidRPr="009306CA" w:rsidRDefault="0023132D" w:rsidP="009306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06CA">
        <w:rPr>
          <w:rFonts w:ascii="Times New Roman" w:hAnsi="Times New Roman" w:cs="Times New Roman"/>
          <w:sz w:val="24"/>
          <w:szCs w:val="24"/>
        </w:rPr>
        <w:t>Закон Российской Федерации «Об образовании в Российской Федерации» от 29.12.2012 № 273–ФЗ</w:t>
      </w:r>
      <w:r w:rsidR="000F480B" w:rsidRPr="009306CA">
        <w:rPr>
          <w:rFonts w:ascii="Times New Roman" w:hAnsi="Times New Roman" w:cs="Times New Roman"/>
          <w:sz w:val="24"/>
          <w:szCs w:val="24"/>
        </w:rPr>
        <w:t xml:space="preserve"> </w:t>
      </w:r>
      <w:r w:rsidRPr="009306CA">
        <w:rPr>
          <w:rFonts w:ascii="Times New Roman" w:hAnsi="Times New Roman" w:cs="Times New Roman"/>
          <w:sz w:val="24"/>
          <w:szCs w:val="24"/>
        </w:rPr>
        <w:t>(с изменениями);</w:t>
      </w:r>
      <w:r w:rsidR="000F480B" w:rsidRPr="009306CA">
        <w:rPr>
          <w:rFonts w:ascii="Times New Roman" w:hAnsi="Times New Roman" w:cs="Times New Roman"/>
          <w:b/>
          <w:bCs/>
          <w:sz w:val="24"/>
          <w:szCs w:val="24"/>
          <w:lang w:eastAsia="ru-RU"/>
        </w:rPr>
        <w:t xml:space="preserve"> </w:t>
      </w:r>
      <w:r w:rsidR="000F480B" w:rsidRPr="009306CA">
        <w:rPr>
          <w:rFonts w:ascii="Times New Roman" w:hAnsi="Times New Roman" w:cs="Times New Roman"/>
          <w:bCs/>
          <w:sz w:val="24"/>
          <w:szCs w:val="24"/>
          <w:lang w:eastAsia="ru-RU"/>
        </w:rPr>
        <w:t>Постановление Правительства РФ от 18 сентября 2020 г. № 1490 "О лицензировании образовательной деятельности"</w:t>
      </w:r>
      <w:r w:rsidR="00733CF6" w:rsidRPr="009306CA">
        <w:rPr>
          <w:rFonts w:ascii="Times New Roman" w:hAnsi="Times New Roman" w:cs="Times New Roman"/>
          <w:bCs/>
          <w:sz w:val="24"/>
          <w:szCs w:val="24"/>
          <w:lang w:eastAsia="ru-RU"/>
        </w:rPr>
        <w:t>,</w:t>
      </w:r>
      <w:r w:rsidR="000F480B" w:rsidRPr="009306CA">
        <w:rPr>
          <w:rFonts w:ascii="Times New Roman" w:hAnsi="Times New Roman" w:cs="Times New Roman"/>
          <w:b/>
          <w:bCs/>
          <w:sz w:val="24"/>
          <w:szCs w:val="24"/>
          <w:lang w:eastAsia="ru-RU"/>
        </w:rPr>
        <w:t xml:space="preserve"> </w:t>
      </w:r>
      <w:r w:rsidR="00606BAF" w:rsidRPr="009306CA">
        <w:rPr>
          <w:rFonts w:ascii="Times New Roman" w:hAnsi="Times New Roman" w:cs="Times New Roman"/>
          <w:sz w:val="24"/>
          <w:szCs w:val="24"/>
        </w:rPr>
        <w:t xml:space="preserve">Постановление Минтруда РФ и </w:t>
      </w:r>
      <w:r w:rsidR="00010E25" w:rsidRPr="009306CA">
        <w:rPr>
          <w:rFonts w:ascii="Times New Roman" w:hAnsi="Times New Roman" w:cs="Times New Roman"/>
          <w:sz w:val="24"/>
          <w:szCs w:val="24"/>
        </w:rPr>
        <w:t>Минобразования</w:t>
      </w:r>
      <w:r w:rsidR="00606BAF" w:rsidRPr="009306CA">
        <w:rPr>
          <w:rFonts w:ascii="Times New Roman" w:hAnsi="Times New Roman" w:cs="Times New Roman"/>
          <w:sz w:val="24"/>
          <w:szCs w:val="24"/>
        </w:rPr>
        <w:t xml:space="preserve"> РФ от 13 января 2000 г. N 3/1</w:t>
      </w:r>
      <w:r w:rsidR="00DA02CC" w:rsidRPr="009306CA">
        <w:rPr>
          <w:rFonts w:ascii="Times New Roman" w:hAnsi="Times New Roman" w:cs="Times New Roman"/>
          <w:sz w:val="24"/>
          <w:szCs w:val="24"/>
        </w:rPr>
        <w:t xml:space="preserve"> </w:t>
      </w:r>
      <w:r w:rsidR="00010E25" w:rsidRPr="009306CA">
        <w:rPr>
          <w:rFonts w:ascii="Times New Roman" w:hAnsi="Times New Roman" w:cs="Times New Roman"/>
          <w:sz w:val="24"/>
          <w:szCs w:val="24"/>
        </w:rPr>
        <w:t>«Об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w:t>
      </w:r>
      <w:r w:rsidR="000C577C" w:rsidRPr="009306CA">
        <w:rPr>
          <w:rFonts w:ascii="Times New Roman" w:hAnsi="Times New Roman" w:cs="Times New Roman"/>
          <w:sz w:val="24"/>
          <w:szCs w:val="24"/>
        </w:rPr>
        <w:t xml:space="preserve">, Приказ Министерства образования и науки РФ от 02 июля 2013 года №513 «Об утверждении Перечня профессий рабочих, должностей служащих, по которым осуществляется профессиональное обучение» (с изменениями на 25 апреля 2019 года). </w:t>
      </w:r>
    </w:p>
    <w:p w:rsidR="0023132D" w:rsidRDefault="009306CA" w:rsidP="009306CA">
      <w:pPr>
        <w:pStyle w:val="7"/>
        <w:numPr>
          <w:ilvl w:val="0"/>
          <w:numId w:val="5"/>
        </w:numPr>
        <w:jc w:val="both"/>
        <w:rPr>
          <w:b/>
        </w:rPr>
      </w:pPr>
      <w:r>
        <w:t xml:space="preserve"> </w:t>
      </w:r>
      <w:r w:rsidR="000C577C" w:rsidRPr="000F1246">
        <w:rPr>
          <w:b/>
        </w:rPr>
        <w:t>Срок и место оказываемых услуг</w:t>
      </w:r>
      <w:r w:rsidR="005D596F" w:rsidRPr="000F1246">
        <w:rPr>
          <w:b/>
        </w:rPr>
        <w:t>:</w:t>
      </w:r>
    </w:p>
    <w:p w:rsidR="000F1246" w:rsidRPr="00FC7F12" w:rsidRDefault="00CD06E5" w:rsidP="000F1246">
      <w:pPr>
        <w:tabs>
          <w:tab w:val="left" w:pos="1134"/>
        </w:tabs>
        <w:spacing w:line="240" w:lineRule="auto"/>
        <w:ind w:firstLine="709"/>
        <w:jc w:val="both"/>
        <w:rPr>
          <w:rFonts w:ascii="Times New Roman" w:hAnsi="Times New Roman" w:cs="Times New Roman"/>
        </w:rPr>
      </w:pPr>
      <w:r w:rsidRPr="000F1246">
        <w:rPr>
          <w:rFonts w:ascii="Times New Roman" w:eastAsia="Times New Roman" w:hAnsi="Times New Roman" w:cs="Arial"/>
          <w:sz w:val="24"/>
          <w:szCs w:val="24"/>
          <w:lang w:eastAsia="ar-SA"/>
        </w:rPr>
        <w:t xml:space="preserve">   </w:t>
      </w:r>
      <w:r w:rsidRPr="000F1246">
        <w:rPr>
          <w:rFonts w:ascii="Times New Roman" w:hAnsi="Times New Roman" w:cs="Times New Roman"/>
          <w:snapToGrid w:val="0"/>
          <w:sz w:val="24"/>
          <w:szCs w:val="24"/>
        </w:rPr>
        <w:t>Место оказания услуг:</w:t>
      </w:r>
      <w:r w:rsidR="000F1246" w:rsidRPr="00FC7F12">
        <w:rPr>
          <w:rFonts w:ascii="Times New Roman" w:hAnsi="Times New Roman" w:cs="Times New Roman"/>
        </w:rPr>
        <w:t xml:space="preserve"> г. Петрозаводск, в учебных помещениях Исполнителя, отвечающих установленным требованиям. </w:t>
      </w:r>
    </w:p>
    <w:p w:rsidR="000F1246" w:rsidRDefault="000F1246" w:rsidP="000F1246">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Сроки оказания услуг: </w:t>
      </w:r>
      <w:r w:rsidR="00D901B7">
        <w:rPr>
          <w:rFonts w:ascii="Times New Roman" w:hAnsi="Times New Roman" w:cs="Times New Roman"/>
        </w:rPr>
        <w:t>июль-август</w:t>
      </w:r>
      <w:r w:rsidRPr="009306CA">
        <w:rPr>
          <w:rFonts w:ascii="Times New Roman" w:hAnsi="Times New Roman" w:cs="Times New Roman"/>
        </w:rPr>
        <w:t xml:space="preserve"> 2021</w:t>
      </w:r>
      <w:r w:rsidRPr="00FC7F12">
        <w:rPr>
          <w:rFonts w:ascii="Times New Roman" w:hAnsi="Times New Roman" w:cs="Times New Roman"/>
        </w:rPr>
        <w:t xml:space="preserve"> г.</w:t>
      </w:r>
    </w:p>
    <w:p w:rsidR="00CD06E5" w:rsidRDefault="00CD06E5" w:rsidP="00B231E4">
      <w:pPr>
        <w:widowControl w:val="0"/>
        <w:autoSpaceDE w:val="0"/>
        <w:autoSpaceDN w:val="0"/>
        <w:adjustRightInd w:val="0"/>
        <w:spacing w:after="0" w:line="240" w:lineRule="auto"/>
        <w:jc w:val="both"/>
        <w:rPr>
          <w:rFonts w:ascii="Times New Roman" w:hAnsi="Times New Roman" w:cs="Times New Roman"/>
          <w:sz w:val="24"/>
          <w:szCs w:val="24"/>
        </w:rPr>
      </w:pPr>
      <w:r w:rsidRPr="000F1246">
        <w:rPr>
          <w:rFonts w:ascii="Times New Roman" w:hAnsi="Times New Roman" w:cs="Times New Roman"/>
          <w:snapToGrid w:val="0"/>
          <w:sz w:val="24"/>
          <w:szCs w:val="24"/>
        </w:rPr>
        <w:lastRenderedPageBreak/>
        <w:t xml:space="preserve"> </w:t>
      </w:r>
      <w:r w:rsidRPr="000F1246">
        <w:rPr>
          <w:rFonts w:ascii="Times New Roman" w:hAnsi="Times New Roman" w:cs="Times New Roman"/>
          <w:sz w:val="24"/>
          <w:szCs w:val="24"/>
        </w:rPr>
        <w:t>Республика Карелия, г. Петрозаводск, в учебных помещениях Исполнителя, отвечающих установленным требованиям.</w:t>
      </w:r>
    </w:p>
    <w:p w:rsidR="000F1246" w:rsidRDefault="000F1246" w:rsidP="000F1246">
      <w:pPr>
        <w:spacing w:after="0" w:line="240" w:lineRule="auto"/>
        <w:jc w:val="both"/>
        <w:rPr>
          <w:rFonts w:ascii="Times New Roman" w:hAnsi="Times New Roman" w:cs="Times New Roman"/>
        </w:rPr>
      </w:pPr>
      <w:r w:rsidRPr="00FC7F12">
        <w:rPr>
          <w:rFonts w:ascii="Times New Roman" w:hAnsi="Times New Roman" w:cs="Times New Roman"/>
        </w:rPr>
        <w:t>Организация учебного процесса с недельной нагрузкой 40 учебных часов в неделю.</w:t>
      </w:r>
    </w:p>
    <w:p w:rsidR="000F1246" w:rsidRPr="00FC7F12" w:rsidRDefault="000F1246" w:rsidP="000F1246">
      <w:pPr>
        <w:spacing w:after="0" w:line="240" w:lineRule="auto"/>
        <w:jc w:val="both"/>
        <w:rPr>
          <w:rFonts w:ascii="Times New Roman" w:hAnsi="Times New Roman" w:cs="Times New Roman"/>
        </w:rPr>
      </w:pPr>
    </w:p>
    <w:p w:rsidR="0025283F" w:rsidRPr="000F1246" w:rsidRDefault="00CD06E5" w:rsidP="00B231E4">
      <w:pPr>
        <w:widowControl w:val="0"/>
        <w:autoSpaceDE w:val="0"/>
        <w:autoSpaceDN w:val="0"/>
        <w:adjustRightInd w:val="0"/>
        <w:spacing w:after="0" w:line="240" w:lineRule="auto"/>
        <w:jc w:val="both"/>
        <w:rPr>
          <w:rFonts w:ascii="Times New Roman" w:eastAsia="Times New Roman" w:hAnsi="Times New Roman" w:cs="Arial"/>
          <w:b/>
          <w:sz w:val="24"/>
          <w:szCs w:val="24"/>
          <w:lang w:eastAsia="ar-SA"/>
        </w:rPr>
      </w:pPr>
      <w:r w:rsidRPr="000F1246">
        <w:rPr>
          <w:rFonts w:ascii="Times New Roman" w:hAnsi="Times New Roman" w:cs="Times New Roman"/>
          <w:sz w:val="24"/>
          <w:szCs w:val="24"/>
        </w:rPr>
        <w:t xml:space="preserve">           </w:t>
      </w:r>
      <w:r w:rsidRPr="000F1246">
        <w:rPr>
          <w:rFonts w:ascii="Times New Roman" w:hAnsi="Times New Roman" w:cs="Times New Roman"/>
          <w:b/>
          <w:sz w:val="24"/>
          <w:szCs w:val="24"/>
        </w:rPr>
        <w:t>6</w:t>
      </w:r>
      <w:r w:rsidRPr="000F1246">
        <w:rPr>
          <w:rFonts w:ascii="Times New Roman" w:hAnsi="Times New Roman" w:cs="Times New Roman"/>
          <w:sz w:val="24"/>
          <w:szCs w:val="24"/>
        </w:rPr>
        <w:t xml:space="preserve">. </w:t>
      </w:r>
      <w:r w:rsidRPr="000F1246">
        <w:rPr>
          <w:rFonts w:ascii="Times New Roman" w:eastAsia="Times New Roman" w:hAnsi="Times New Roman" w:cs="Arial"/>
          <w:sz w:val="24"/>
          <w:szCs w:val="24"/>
          <w:lang w:eastAsia="ar-SA"/>
        </w:rPr>
        <w:t xml:space="preserve">  </w:t>
      </w:r>
      <w:r w:rsidRPr="000F1246">
        <w:rPr>
          <w:rFonts w:ascii="Times New Roman" w:eastAsia="Times New Roman" w:hAnsi="Times New Roman" w:cs="Arial"/>
          <w:b/>
          <w:sz w:val="24"/>
          <w:szCs w:val="24"/>
          <w:lang w:eastAsia="ar-SA"/>
        </w:rPr>
        <w:t>Порядок и условия оказания услуг</w:t>
      </w:r>
      <w:r w:rsidR="005D596F" w:rsidRPr="000F1246">
        <w:rPr>
          <w:rFonts w:ascii="Times New Roman" w:eastAsia="Times New Roman" w:hAnsi="Times New Roman" w:cs="Arial"/>
          <w:b/>
          <w:sz w:val="24"/>
          <w:szCs w:val="24"/>
          <w:lang w:eastAsia="ar-SA"/>
        </w:rPr>
        <w:t>:</w:t>
      </w:r>
      <w:r w:rsidRPr="000F1246">
        <w:rPr>
          <w:rFonts w:ascii="Times New Roman" w:eastAsia="Times New Roman" w:hAnsi="Times New Roman" w:cs="Arial"/>
          <w:b/>
          <w:sz w:val="24"/>
          <w:szCs w:val="24"/>
          <w:lang w:eastAsia="ar-SA"/>
        </w:rPr>
        <w:t xml:space="preserve">         </w:t>
      </w:r>
    </w:p>
    <w:p w:rsidR="00CB4D6F" w:rsidRPr="000F1246" w:rsidRDefault="00CB4D6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Исполнитель должен определить график проведения занятий, подготовить учебно-материальную базу, оснастить его средствами обучения, организовать учебный процесс.</w:t>
      </w:r>
    </w:p>
    <w:p w:rsidR="00141F41" w:rsidRPr="000F1246" w:rsidRDefault="00961BE7"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Исполнитель</w:t>
      </w:r>
      <w:r w:rsidR="00141F41" w:rsidRPr="000F1246">
        <w:rPr>
          <w:rFonts w:ascii="Times New Roman" w:eastAsia="Times New Roman" w:hAnsi="Times New Roman" w:cs="Arial"/>
          <w:sz w:val="24"/>
          <w:szCs w:val="24"/>
          <w:lang w:eastAsia="ar-SA"/>
        </w:rPr>
        <w:t xml:space="preserve"> предоставляет </w:t>
      </w:r>
      <w:r>
        <w:rPr>
          <w:rFonts w:ascii="Times New Roman" w:eastAsia="Times New Roman" w:hAnsi="Times New Roman" w:cs="Arial"/>
          <w:sz w:val="24"/>
          <w:szCs w:val="24"/>
          <w:lang w:eastAsia="ar-SA"/>
        </w:rPr>
        <w:t>Заказчику</w:t>
      </w:r>
      <w:r w:rsidR="00141F41" w:rsidRPr="000F1246">
        <w:rPr>
          <w:rFonts w:ascii="Times New Roman" w:eastAsia="Times New Roman" w:hAnsi="Times New Roman" w:cs="Arial"/>
          <w:sz w:val="24"/>
          <w:szCs w:val="24"/>
          <w:lang w:eastAsia="ar-SA"/>
        </w:rPr>
        <w:t xml:space="preserve"> в течение 3 рабочих дней со дня издания, копии приказа (выписки из приказа) о зачислении направленных заказчиком безработных граждан на обучение и об их отчислении в связи с окончанием обучения (либо по другим причинам) с указанием даты зачисления (отчисления).</w:t>
      </w:r>
    </w:p>
    <w:p w:rsidR="00141F41" w:rsidRPr="000F1246" w:rsidRDefault="00141F41"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Ведение учета успеваемости и посещаемости занятий, направленных на обучение безработных граждан</w:t>
      </w:r>
      <w:r w:rsidR="00B022BB">
        <w:rPr>
          <w:rFonts w:ascii="Times New Roman" w:eastAsia="Times New Roman" w:hAnsi="Times New Roman" w:cs="Arial"/>
          <w:sz w:val="24"/>
          <w:szCs w:val="24"/>
          <w:lang w:eastAsia="ar-SA"/>
        </w:rPr>
        <w:t xml:space="preserve"> осуществляет </w:t>
      </w:r>
      <w:r w:rsidR="00961BE7">
        <w:rPr>
          <w:rFonts w:ascii="Times New Roman" w:eastAsia="Times New Roman" w:hAnsi="Times New Roman" w:cs="Arial"/>
          <w:sz w:val="24"/>
          <w:szCs w:val="24"/>
          <w:lang w:eastAsia="ar-SA"/>
        </w:rPr>
        <w:t>Исполнитель</w:t>
      </w:r>
      <w:r w:rsidRPr="000F1246">
        <w:rPr>
          <w:rFonts w:ascii="Times New Roman" w:eastAsia="Times New Roman" w:hAnsi="Times New Roman" w:cs="Arial"/>
          <w:sz w:val="24"/>
          <w:szCs w:val="24"/>
          <w:lang w:eastAsia="ar-SA"/>
        </w:rPr>
        <w:t>.</w:t>
      </w:r>
    </w:p>
    <w:p w:rsidR="00141F41" w:rsidRPr="000F1246" w:rsidRDefault="00141F41"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Исполнитель предоставляет Заказчику табель учета посещаемости учебных занятий и справки об успеваемости безработных граждан, находящихся на обучение, ежемесячно не позднее 30 числа текущего месяца. </w:t>
      </w:r>
    </w:p>
    <w:p w:rsidR="00141F41" w:rsidRPr="000F1246" w:rsidRDefault="00B17CB1"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Исполнитель и</w:t>
      </w:r>
      <w:r w:rsidR="00141F41" w:rsidRPr="000F1246">
        <w:rPr>
          <w:rFonts w:ascii="Times New Roman" w:eastAsia="Times New Roman" w:hAnsi="Times New Roman" w:cs="Arial"/>
          <w:sz w:val="24"/>
          <w:szCs w:val="24"/>
          <w:lang w:eastAsia="ar-SA"/>
        </w:rPr>
        <w:t>нформир</w:t>
      </w:r>
      <w:r>
        <w:rPr>
          <w:rFonts w:ascii="Times New Roman" w:eastAsia="Times New Roman" w:hAnsi="Times New Roman" w:cs="Arial"/>
          <w:sz w:val="24"/>
          <w:szCs w:val="24"/>
          <w:lang w:eastAsia="ar-SA"/>
        </w:rPr>
        <w:t>ует</w:t>
      </w:r>
      <w:r w:rsidR="00141F41" w:rsidRPr="000F1246">
        <w:rPr>
          <w:rFonts w:ascii="Times New Roman" w:eastAsia="Times New Roman" w:hAnsi="Times New Roman" w:cs="Arial"/>
          <w:sz w:val="24"/>
          <w:szCs w:val="24"/>
          <w:lang w:eastAsia="ar-SA"/>
        </w:rPr>
        <w:t xml:space="preserve"> заказчика</w:t>
      </w:r>
      <w:r w:rsidR="00572DFF" w:rsidRPr="000F1246">
        <w:rPr>
          <w:rFonts w:ascii="Times New Roman" w:eastAsia="Times New Roman" w:hAnsi="Times New Roman" w:cs="Arial"/>
          <w:sz w:val="24"/>
          <w:szCs w:val="24"/>
          <w:lang w:eastAsia="ar-SA"/>
        </w:rPr>
        <w:t xml:space="preserve"> не позднее, чем за 5 рабочих дней, об окончании обучения</w:t>
      </w:r>
      <w:r>
        <w:rPr>
          <w:rFonts w:ascii="Times New Roman" w:eastAsia="Times New Roman" w:hAnsi="Times New Roman" w:cs="Arial"/>
          <w:sz w:val="24"/>
          <w:szCs w:val="24"/>
          <w:lang w:eastAsia="ar-SA"/>
        </w:rPr>
        <w:t xml:space="preserve"> </w:t>
      </w:r>
      <w:r w:rsidR="00AE1F8A">
        <w:rPr>
          <w:rFonts w:ascii="Times New Roman" w:eastAsia="Times New Roman" w:hAnsi="Times New Roman" w:cs="Arial"/>
          <w:sz w:val="24"/>
          <w:szCs w:val="24"/>
          <w:lang w:eastAsia="ar-SA"/>
        </w:rPr>
        <w:t>и</w:t>
      </w:r>
      <w:r w:rsidR="00572DFF" w:rsidRPr="000F1246">
        <w:rPr>
          <w:rFonts w:ascii="Times New Roman" w:eastAsia="Times New Roman" w:hAnsi="Times New Roman" w:cs="Arial"/>
          <w:sz w:val="24"/>
          <w:szCs w:val="24"/>
          <w:lang w:eastAsia="ar-SA"/>
        </w:rPr>
        <w:t xml:space="preserve"> проведени</w:t>
      </w:r>
      <w:r>
        <w:rPr>
          <w:rFonts w:ascii="Times New Roman" w:eastAsia="Times New Roman" w:hAnsi="Times New Roman" w:cs="Arial"/>
          <w:sz w:val="24"/>
          <w:szCs w:val="24"/>
          <w:lang w:eastAsia="ar-SA"/>
        </w:rPr>
        <w:t>и</w:t>
      </w:r>
      <w:r w:rsidR="00572DFF" w:rsidRPr="000F1246">
        <w:rPr>
          <w:rFonts w:ascii="Times New Roman" w:eastAsia="Times New Roman" w:hAnsi="Times New Roman" w:cs="Arial"/>
          <w:sz w:val="24"/>
          <w:szCs w:val="24"/>
          <w:lang w:eastAsia="ar-SA"/>
        </w:rPr>
        <w:t xml:space="preserve"> ква</w:t>
      </w:r>
      <w:r w:rsidR="005A5AF6" w:rsidRPr="000F1246">
        <w:rPr>
          <w:rFonts w:ascii="Times New Roman" w:eastAsia="Times New Roman" w:hAnsi="Times New Roman" w:cs="Arial"/>
          <w:sz w:val="24"/>
          <w:szCs w:val="24"/>
          <w:lang w:eastAsia="ar-SA"/>
        </w:rPr>
        <w:t>лификационных экзаменов и зачетов.</w:t>
      </w:r>
    </w:p>
    <w:p w:rsidR="005A5AF6" w:rsidRPr="000F1246" w:rsidRDefault="005A5AF6"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Досрочное отчисление безработных граждан, направленных на обучение, до окончания обучения осуществляется Исполнителем в соответствии с установленным им порядком, по согласованию с заказчиком, путем издания приказа об отчислении обучающегося.</w:t>
      </w:r>
    </w:p>
    <w:p w:rsidR="005A5AF6" w:rsidRPr="000F1246" w:rsidRDefault="005A5AF6" w:rsidP="005A5A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1246">
        <w:rPr>
          <w:rFonts w:ascii="Times New Roman" w:eastAsia="Times New Roman" w:hAnsi="Times New Roman" w:cs="Times New Roman"/>
          <w:color w:val="000000"/>
          <w:sz w:val="24"/>
          <w:szCs w:val="24"/>
          <w:lang w:eastAsia="ru-RU"/>
        </w:rPr>
        <w:t>При завершении обучения, Заказчик принимает оказанные услуги</w:t>
      </w:r>
      <w:r w:rsidR="000F1246" w:rsidRPr="000F1246">
        <w:rPr>
          <w:rFonts w:ascii="Times New Roman" w:eastAsia="Times New Roman" w:hAnsi="Times New Roman" w:cs="Times New Roman"/>
          <w:color w:val="000000"/>
          <w:sz w:val="24"/>
          <w:szCs w:val="24"/>
          <w:lang w:eastAsia="ru-RU"/>
        </w:rPr>
        <w:t xml:space="preserve"> по</w:t>
      </w:r>
      <w:r w:rsidRPr="000F1246">
        <w:rPr>
          <w:rFonts w:ascii="Times New Roman" w:eastAsia="Times New Roman" w:hAnsi="Times New Roman" w:cs="Times New Roman"/>
          <w:color w:val="000000"/>
          <w:sz w:val="24"/>
          <w:szCs w:val="24"/>
          <w:lang w:eastAsia="ru-RU"/>
        </w:rPr>
        <w:t xml:space="preserve"> </w:t>
      </w:r>
      <w:r w:rsidR="000F1246" w:rsidRPr="000F1246">
        <w:rPr>
          <w:rFonts w:ascii="Times New Roman" w:eastAsia="Times New Roman" w:hAnsi="Times New Roman" w:cs="Times New Roman"/>
          <w:color w:val="000000"/>
          <w:sz w:val="24"/>
          <w:szCs w:val="24"/>
          <w:lang w:eastAsia="ru-RU"/>
        </w:rPr>
        <w:t>А</w:t>
      </w:r>
      <w:r w:rsidRPr="000F1246">
        <w:rPr>
          <w:rFonts w:ascii="Times New Roman" w:eastAsia="Times New Roman" w:hAnsi="Times New Roman" w:cs="Times New Roman"/>
          <w:color w:val="000000"/>
          <w:sz w:val="24"/>
          <w:szCs w:val="24"/>
          <w:lang w:eastAsia="ru-RU"/>
        </w:rPr>
        <w:t>кт</w:t>
      </w:r>
      <w:r w:rsidR="000F1246" w:rsidRPr="000F1246">
        <w:rPr>
          <w:rFonts w:ascii="Times New Roman" w:eastAsia="Times New Roman" w:hAnsi="Times New Roman" w:cs="Times New Roman"/>
          <w:color w:val="000000"/>
          <w:sz w:val="24"/>
          <w:szCs w:val="24"/>
          <w:lang w:eastAsia="ru-RU"/>
        </w:rPr>
        <w:t>у</w:t>
      </w:r>
      <w:r w:rsidRPr="000F1246">
        <w:rPr>
          <w:rFonts w:ascii="Times New Roman" w:eastAsia="Times New Roman" w:hAnsi="Times New Roman" w:cs="Times New Roman"/>
          <w:color w:val="000000"/>
          <w:sz w:val="24"/>
          <w:szCs w:val="24"/>
          <w:lang w:eastAsia="ru-RU"/>
        </w:rPr>
        <w:t xml:space="preserve"> сдач</w:t>
      </w:r>
      <w:r w:rsidR="000F1246" w:rsidRPr="000F1246">
        <w:rPr>
          <w:rFonts w:ascii="Times New Roman" w:eastAsia="Times New Roman" w:hAnsi="Times New Roman" w:cs="Times New Roman"/>
          <w:color w:val="000000"/>
          <w:sz w:val="24"/>
          <w:szCs w:val="24"/>
          <w:lang w:eastAsia="ru-RU"/>
        </w:rPr>
        <w:t>и</w:t>
      </w:r>
      <w:r w:rsidRPr="000F1246">
        <w:rPr>
          <w:rFonts w:ascii="Times New Roman" w:eastAsia="Times New Roman" w:hAnsi="Times New Roman" w:cs="Times New Roman"/>
          <w:color w:val="000000"/>
          <w:sz w:val="24"/>
          <w:szCs w:val="24"/>
          <w:lang w:eastAsia="ru-RU"/>
        </w:rPr>
        <w:t>-приемк</w:t>
      </w:r>
      <w:r w:rsidR="000F1246" w:rsidRPr="000F1246">
        <w:rPr>
          <w:rFonts w:ascii="Times New Roman" w:eastAsia="Times New Roman" w:hAnsi="Times New Roman" w:cs="Times New Roman"/>
          <w:color w:val="000000"/>
          <w:sz w:val="24"/>
          <w:szCs w:val="24"/>
          <w:lang w:eastAsia="ru-RU"/>
        </w:rPr>
        <w:t>и</w:t>
      </w:r>
      <w:r w:rsidRPr="000F1246">
        <w:rPr>
          <w:rFonts w:ascii="Times New Roman" w:eastAsia="Times New Roman" w:hAnsi="Times New Roman" w:cs="Times New Roman"/>
          <w:color w:val="000000"/>
          <w:sz w:val="24"/>
          <w:szCs w:val="24"/>
          <w:lang w:eastAsia="ru-RU"/>
        </w:rPr>
        <w:t xml:space="preserve"> услуг </w:t>
      </w:r>
      <w:r w:rsidR="000F1246" w:rsidRPr="000F1246">
        <w:rPr>
          <w:rFonts w:ascii="Times New Roman" w:eastAsia="Times New Roman" w:hAnsi="Times New Roman" w:cs="Times New Roman"/>
          <w:color w:val="000000"/>
          <w:sz w:val="24"/>
          <w:szCs w:val="24"/>
          <w:lang w:eastAsia="ru-RU"/>
        </w:rPr>
        <w:t>в установленном порядке</w:t>
      </w:r>
      <w:r w:rsidRPr="000F1246">
        <w:rPr>
          <w:rFonts w:ascii="Times New Roman" w:eastAsia="Times New Roman" w:hAnsi="Times New Roman" w:cs="Times New Roman"/>
          <w:color w:val="000000"/>
          <w:sz w:val="24"/>
          <w:szCs w:val="24"/>
          <w:lang w:eastAsia="ru-RU"/>
        </w:rPr>
        <w:t>.</w:t>
      </w:r>
    </w:p>
    <w:p w:rsidR="0025283F" w:rsidRPr="000F1246" w:rsidRDefault="00925670"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CB4D6F" w:rsidRPr="000F1246">
        <w:rPr>
          <w:rFonts w:ascii="Times New Roman" w:eastAsia="Times New Roman" w:hAnsi="Times New Roman" w:cs="Arial"/>
          <w:sz w:val="24"/>
          <w:szCs w:val="24"/>
          <w:lang w:eastAsia="ar-SA"/>
        </w:rPr>
        <w:t xml:space="preserve">   </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459B2" w:rsidRPr="000F1246" w:rsidRDefault="004459B2" w:rsidP="004459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rsidR="00F67205" w:rsidRPr="000F1246" w:rsidRDefault="00F67205" w:rsidP="00F67205">
      <w:pPr>
        <w:pStyle w:val="af1"/>
        <w:ind w:firstLine="708"/>
        <w:rPr>
          <w:rFonts w:ascii="Times New Roman" w:hAnsi="Times New Roman" w:cs="Times New Roman"/>
        </w:rPr>
      </w:pPr>
    </w:p>
    <w:p w:rsidR="004C0D8B" w:rsidRPr="000F1246" w:rsidRDefault="004C0D8B" w:rsidP="00F67205">
      <w:pPr>
        <w:pStyle w:val="af1"/>
        <w:ind w:firstLine="708"/>
        <w:rPr>
          <w:rFonts w:ascii="Times New Roman" w:hAnsi="Times New Roman" w:cs="Times New Roman"/>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F67205" w:rsidRPr="000F1246" w:rsidTr="00F67205">
        <w:trPr>
          <w:trHeight w:val="814"/>
        </w:trPr>
        <w:tc>
          <w:tcPr>
            <w:tcW w:w="5495" w:type="dxa"/>
          </w:tcPr>
          <w:p w:rsidR="00F67205" w:rsidRPr="000F1246" w:rsidRDefault="00F67205" w:rsidP="00F67205">
            <w:pPr>
              <w:spacing w:after="0" w:line="240" w:lineRule="auto"/>
              <w:rPr>
                <w:rFonts w:ascii="Times New Roman" w:hAnsi="Times New Roman" w:cs="Times New Roman"/>
                <w:sz w:val="24"/>
                <w:szCs w:val="24"/>
              </w:rPr>
            </w:pPr>
          </w:p>
        </w:tc>
        <w:tc>
          <w:tcPr>
            <w:tcW w:w="4827" w:type="dxa"/>
          </w:tcPr>
          <w:p w:rsidR="00F67205" w:rsidRPr="000F1246" w:rsidRDefault="00F67205" w:rsidP="004C0D8B">
            <w:pPr>
              <w:spacing w:after="0" w:line="240" w:lineRule="auto"/>
              <w:rPr>
                <w:rFonts w:ascii="Times New Roman" w:hAnsi="Times New Roman" w:cs="Times New Roman"/>
                <w:bCs/>
                <w:sz w:val="24"/>
                <w:szCs w:val="24"/>
              </w:rPr>
            </w:pPr>
          </w:p>
        </w:tc>
      </w:tr>
    </w:tbl>
    <w:p w:rsidR="00F67205" w:rsidRDefault="00F67205" w:rsidP="00F67205">
      <w:pPr>
        <w:pStyle w:val="af1"/>
        <w:ind w:firstLine="708"/>
        <w:rPr>
          <w:rFonts w:ascii="Times New Roman" w:hAnsi="Times New Roman" w:cs="Times New Roman"/>
        </w:rPr>
      </w:pPr>
    </w:p>
    <w:p w:rsidR="008659A6" w:rsidRDefault="008659A6" w:rsidP="00F67205">
      <w:pPr>
        <w:pStyle w:val="af1"/>
        <w:ind w:firstLine="708"/>
        <w:rPr>
          <w:rFonts w:ascii="Times New Roman" w:hAnsi="Times New Roman" w:cs="Times New Roman"/>
        </w:rPr>
      </w:pPr>
    </w:p>
    <w:p w:rsidR="008659A6" w:rsidRDefault="008659A6" w:rsidP="00F67205">
      <w:pPr>
        <w:pStyle w:val="af1"/>
        <w:ind w:firstLine="708"/>
        <w:rPr>
          <w:rFonts w:ascii="Times New Roman" w:hAnsi="Times New Roman" w:cs="Times New Roman"/>
        </w:rPr>
      </w:pPr>
    </w:p>
    <w:p w:rsidR="008659A6" w:rsidRDefault="008659A6" w:rsidP="00F67205">
      <w:pPr>
        <w:pStyle w:val="af1"/>
        <w:ind w:firstLine="708"/>
        <w:rPr>
          <w:rFonts w:ascii="Times New Roman" w:hAnsi="Times New Roman" w:cs="Times New Roman"/>
        </w:rPr>
      </w:pPr>
    </w:p>
    <w:p w:rsidR="009306CA" w:rsidRDefault="009306CA" w:rsidP="00F67205">
      <w:pPr>
        <w:pStyle w:val="af1"/>
        <w:ind w:firstLine="708"/>
        <w:rPr>
          <w:rFonts w:ascii="Times New Roman" w:hAnsi="Times New Roman" w:cs="Times New Roman"/>
        </w:rPr>
      </w:pPr>
    </w:p>
    <w:p w:rsidR="00E564F6" w:rsidRDefault="00E564F6" w:rsidP="00F67205">
      <w:pPr>
        <w:pStyle w:val="af1"/>
        <w:ind w:firstLine="708"/>
        <w:rPr>
          <w:rFonts w:ascii="Times New Roman" w:hAnsi="Times New Roman" w:cs="Times New Roman"/>
        </w:rPr>
      </w:pPr>
    </w:p>
    <w:p w:rsidR="00E564F6" w:rsidRDefault="00E564F6" w:rsidP="00F67205">
      <w:pPr>
        <w:pStyle w:val="af1"/>
        <w:ind w:firstLine="708"/>
        <w:rPr>
          <w:rFonts w:ascii="Times New Roman" w:hAnsi="Times New Roman" w:cs="Times New Roman"/>
        </w:rPr>
      </w:pPr>
    </w:p>
    <w:p w:rsidR="00E564F6" w:rsidRDefault="00E564F6" w:rsidP="00F67205">
      <w:pPr>
        <w:pStyle w:val="af1"/>
        <w:ind w:firstLine="708"/>
        <w:rPr>
          <w:rFonts w:ascii="Times New Roman" w:hAnsi="Times New Roman" w:cs="Times New Roman"/>
        </w:rPr>
      </w:pPr>
    </w:p>
    <w:p w:rsidR="00D749B6" w:rsidRDefault="00D749B6" w:rsidP="00F67205">
      <w:pPr>
        <w:pStyle w:val="af1"/>
        <w:ind w:firstLine="708"/>
        <w:rPr>
          <w:rFonts w:ascii="Times New Roman" w:hAnsi="Times New Roman" w:cs="Times New Roman"/>
        </w:rPr>
      </w:pPr>
    </w:p>
    <w:p w:rsidR="009622C7" w:rsidRDefault="009622C7" w:rsidP="00F67205">
      <w:pPr>
        <w:pStyle w:val="af1"/>
        <w:ind w:firstLine="708"/>
        <w:rPr>
          <w:rFonts w:ascii="Times New Roman" w:hAnsi="Times New Roman" w:cs="Times New Roman"/>
        </w:rPr>
      </w:pPr>
    </w:p>
    <w:p w:rsidR="009622C7" w:rsidRDefault="009622C7" w:rsidP="00F67205">
      <w:pPr>
        <w:pStyle w:val="af1"/>
        <w:ind w:firstLine="708"/>
        <w:rPr>
          <w:rFonts w:ascii="Times New Roman" w:hAnsi="Times New Roman" w:cs="Times New Roman"/>
        </w:rPr>
      </w:pPr>
    </w:p>
    <w:p w:rsidR="009622C7" w:rsidRDefault="009622C7" w:rsidP="00F67205">
      <w:pPr>
        <w:pStyle w:val="af1"/>
        <w:ind w:firstLine="708"/>
        <w:rPr>
          <w:rFonts w:ascii="Times New Roman" w:hAnsi="Times New Roman" w:cs="Times New Roman"/>
        </w:rPr>
      </w:pPr>
    </w:p>
    <w:p w:rsidR="00D749B6" w:rsidRDefault="00D749B6" w:rsidP="00F67205">
      <w:pPr>
        <w:pStyle w:val="af1"/>
        <w:ind w:firstLine="708"/>
        <w:rPr>
          <w:rFonts w:ascii="Times New Roman" w:hAnsi="Times New Roman" w:cs="Times New Roman"/>
        </w:rPr>
      </w:pPr>
    </w:p>
    <w:p w:rsidR="00D749B6" w:rsidRDefault="00D749B6" w:rsidP="00F67205">
      <w:pPr>
        <w:pStyle w:val="af1"/>
        <w:ind w:firstLine="708"/>
        <w:rPr>
          <w:rFonts w:ascii="Times New Roman" w:hAnsi="Times New Roman" w:cs="Times New Roman"/>
        </w:rPr>
      </w:pPr>
    </w:p>
    <w:p w:rsidR="009306CA" w:rsidRDefault="009306CA" w:rsidP="00F67205">
      <w:pPr>
        <w:pStyle w:val="af1"/>
        <w:ind w:firstLine="708"/>
        <w:rPr>
          <w:rFonts w:ascii="Times New Roman" w:hAnsi="Times New Roman" w:cs="Times New Roman"/>
        </w:rPr>
      </w:pPr>
    </w:p>
    <w:p w:rsidR="009306CA" w:rsidRDefault="009306CA" w:rsidP="00F67205">
      <w:pPr>
        <w:pStyle w:val="af1"/>
        <w:ind w:firstLine="708"/>
        <w:rPr>
          <w:rFonts w:ascii="Times New Roman" w:hAnsi="Times New Roman" w:cs="Times New Roman"/>
        </w:rPr>
      </w:pPr>
    </w:p>
    <w:p w:rsidR="00705A75" w:rsidRDefault="00705A75" w:rsidP="00705A75">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w:t>
      </w:r>
      <w:r>
        <w:rPr>
          <w:rFonts w:ascii="Times New Roman" w:hAnsi="Times New Roman" w:cs="Times New Roman"/>
          <w:b/>
        </w:rPr>
        <w:t xml:space="preserve"> 3</w:t>
      </w:r>
      <w:r w:rsidRPr="00691934">
        <w:rPr>
          <w:rFonts w:ascii="Times New Roman" w:hAnsi="Times New Roman" w:cs="Times New Roman"/>
          <w:b/>
        </w:rPr>
        <w:t xml:space="preserve"> </w:t>
      </w:r>
    </w:p>
    <w:p w:rsidR="00705A75" w:rsidRPr="00691934" w:rsidRDefault="00705A75" w:rsidP="00705A75">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705A75" w:rsidRPr="00691934" w:rsidRDefault="00705A75" w:rsidP="00705A75">
      <w:pPr>
        <w:tabs>
          <w:tab w:val="left" w:pos="700"/>
        </w:tabs>
        <w:spacing w:after="0"/>
        <w:jc w:val="right"/>
        <w:rPr>
          <w:rFonts w:ascii="Times New Roman" w:hAnsi="Times New Roman" w:cs="Times New Roman"/>
          <w:b/>
        </w:rPr>
      </w:pPr>
    </w:p>
    <w:p w:rsidR="00705A75" w:rsidRPr="00691934" w:rsidRDefault="00705A75" w:rsidP="00705A75">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705A75" w:rsidRDefault="00705A75" w:rsidP="00705A75">
      <w:pPr>
        <w:tabs>
          <w:tab w:val="left" w:pos="700"/>
        </w:tabs>
        <w:spacing w:after="0"/>
        <w:rPr>
          <w:rFonts w:ascii="Times New Roman" w:hAnsi="Times New Roman" w:cs="Times New Roman"/>
          <w:b/>
        </w:rPr>
      </w:pPr>
    </w:p>
    <w:p w:rsidR="00705A75" w:rsidRPr="00F67205" w:rsidRDefault="00705A75" w:rsidP="00705A75">
      <w:pPr>
        <w:widowControl w:val="0"/>
        <w:tabs>
          <w:tab w:val="left" w:pos="720"/>
        </w:tabs>
        <w:spacing w:after="0" w:line="240" w:lineRule="auto"/>
        <w:jc w:val="center"/>
        <w:rPr>
          <w:rFonts w:ascii="Times New Roman" w:hAnsi="Times New Roman" w:cs="Times New Roman"/>
          <w:b/>
        </w:rPr>
      </w:pPr>
      <w:r w:rsidRPr="00F67205">
        <w:rPr>
          <w:rFonts w:ascii="Times New Roman" w:hAnsi="Times New Roman" w:cs="Times New Roman"/>
          <w:b/>
        </w:rPr>
        <w:t xml:space="preserve">Договор № </w:t>
      </w:r>
      <w:r w:rsidRPr="00F67205">
        <w:rPr>
          <w:rFonts w:ascii="Times New Roman" w:hAnsi="Times New Roman" w:cs="Times New Roman"/>
          <w:b/>
          <w:color w:val="000000"/>
        </w:rPr>
        <w:t>_______________</w:t>
      </w:r>
    </w:p>
    <w:p w:rsidR="00705A75" w:rsidRPr="00F67205" w:rsidRDefault="00705A75" w:rsidP="00705A75">
      <w:pPr>
        <w:spacing w:after="0" w:line="240" w:lineRule="auto"/>
        <w:ind w:right="28"/>
        <w:jc w:val="center"/>
        <w:rPr>
          <w:rFonts w:ascii="Times New Roman" w:hAnsi="Times New Roman" w:cs="Times New Roman"/>
          <w:b/>
        </w:rPr>
      </w:pPr>
      <w:r w:rsidRPr="00F67205">
        <w:rPr>
          <w:rFonts w:ascii="Times New Roman" w:hAnsi="Times New Roman" w:cs="Times New Roman"/>
          <w:b/>
        </w:rPr>
        <w:t xml:space="preserve"> на оказание</w:t>
      </w:r>
      <w:r>
        <w:rPr>
          <w:rFonts w:ascii="Times New Roman" w:hAnsi="Times New Roman" w:cs="Times New Roman"/>
        </w:rPr>
        <w:t xml:space="preserve"> </w:t>
      </w:r>
      <w:r w:rsidRPr="00F67205">
        <w:rPr>
          <w:rFonts w:ascii="Times New Roman" w:hAnsi="Times New Roman" w:cs="Times New Roman"/>
          <w:b/>
        </w:rPr>
        <w:t>услуг по обучению безработных граждан, направленных органами службы занятости Республики Карелии, профессии (специальности) -</w:t>
      </w:r>
    </w:p>
    <w:p w:rsidR="00705A75" w:rsidRPr="00F67205" w:rsidRDefault="00112ACC" w:rsidP="00705A75">
      <w:pPr>
        <w:pStyle w:val="ac"/>
        <w:rPr>
          <w:b/>
          <w:sz w:val="22"/>
          <w:szCs w:val="22"/>
        </w:rPr>
      </w:pPr>
      <w:r>
        <w:rPr>
          <w:b/>
          <w:sz w:val="22"/>
          <w:szCs w:val="22"/>
        </w:rPr>
        <w:t>Водитель категории «С» на базе категории «В»</w:t>
      </w:r>
    </w:p>
    <w:p w:rsidR="00705A75" w:rsidRPr="00F67205" w:rsidRDefault="00705A75" w:rsidP="00705A75">
      <w:pPr>
        <w:widowControl w:val="0"/>
        <w:spacing w:after="0" w:line="240" w:lineRule="auto"/>
        <w:rPr>
          <w:rFonts w:ascii="Times New Roman" w:hAnsi="Times New Roman" w:cs="Times New Roman"/>
          <w:b/>
          <w:color w:val="000000"/>
          <w:shd w:val="clear" w:color="auto" w:fill="FFFFFF"/>
        </w:rPr>
      </w:pPr>
    </w:p>
    <w:p w:rsidR="00705A75" w:rsidRPr="00F67205" w:rsidRDefault="00705A75" w:rsidP="00705A75">
      <w:pPr>
        <w:widowControl w:val="0"/>
        <w:spacing w:after="0" w:line="240" w:lineRule="auto"/>
        <w:jc w:val="center"/>
        <w:rPr>
          <w:rFonts w:ascii="Times New Roman" w:hAnsi="Times New Roman" w:cs="Times New Roman"/>
          <w:color w:val="212121"/>
          <w:spacing w:val="-19"/>
        </w:rPr>
      </w:pPr>
      <w:r w:rsidRPr="00F67205">
        <w:rPr>
          <w:rFonts w:ascii="Times New Roman" w:hAnsi="Times New Roman" w:cs="Times New Roman"/>
          <w:color w:val="212121"/>
          <w:spacing w:val="3"/>
        </w:rPr>
        <w:t xml:space="preserve">г. </w:t>
      </w:r>
      <w:r>
        <w:rPr>
          <w:rFonts w:ascii="Times New Roman" w:hAnsi="Times New Roman" w:cs="Times New Roman"/>
          <w:color w:val="212121"/>
          <w:spacing w:val="3"/>
        </w:rPr>
        <w:t>___________</w:t>
      </w:r>
      <w:r w:rsidRPr="00F67205">
        <w:rPr>
          <w:rFonts w:ascii="Times New Roman" w:hAnsi="Times New Roman" w:cs="Times New Roman"/>
          <w:color w:val="212121"/>
          <w:spacing w:val="3"/>
        </w:rPr>
        <w:t xml:space="preserve">                                                                                                            </w:t>
      </w:r>
      <w:proofErr w:type="gramStart"/>
      <w:r w:rsidRPr="00F67205">
        <w:rPr>
          <w:rFonts w:ascii="Times New Roman" w:hAnsi="Times New Roman" w:cs="Times New Roman"/>
          <w:color w:val="212121"/>
          <w:spacing w:val="3"/>
        </w:rPr>
        <w:t xml:space="preserve">   «</w:t>
      </w:r>
      <w:proofErr w:type="gramEnd"/>
      <w:r w:rsidRPr="00F67205">
        <w:rPr>
          <w:rFonts w:ascii="Times New Roman" w:hAnsi="Times New Roman" w:cs="Times New Roman"/>
          <w:color w:val="212121"/>
          <w:spacing w:val="3"/>
        </w:rPr>
        <w:t>___» _________</w:t>
      </w:r>
      <w:r w:rsidRPr="00F67205">
        <w:rPr>
          <w:rFonts w:ascii="Times New Roman" w:hAnsi="Times New Roman" w:cs="Times New Roman"/>
          <w:color w:val="212121"/>
        </w:rPr>
        <w:t xml:space="preserve"> </w:t>
      </w:r>
      <w:r w:rsidRPr="00F67205">
        <w:rPr>
          <w:rFonts w:ascii="Times New Roman" w:hAnsi="Times New Roman" w:cs="Times New Roman"/>
          <w:color w:val="212121"/>
          <w:spacing w:val="-19"/>
        </w:rPr>
        <w:t>20</w:t>
      </w:r>
      <w:r>
        <w:rPr>
          <w:rFonts w:ascii="Times New Roman" w:hAnsi="Times New Roman" w:cs="Times New Roman"/>
          <w:color w:val="212121"/>
          <w:spacing w:val="-19"/>
        </w:rPr>
        <w:t>21</w:t>
      </w:r>
      <w:r w:rsidRPr="00F67205">
        <w:rPr>
          <w:rFonts w:ascii="Times New Roman" w:hAnsi="Times New Roman" w:cs="Times New Roman"/>
          <w:color w:val="212121"/>
          <w:spacing w:val="-19"/>
        </w:rPr>
        <w:t xml:space="preserve">  г.</w:t>
      </w:r>
    </w:p>
    <w:p w:rsidR="00705A75" w:rsidRPr="00F67205" w:rsidRDefault="00705A75" w:rsidP="00705A75">
      <w:pPr>
        <w:widowControl w:val="0"/>
        <w:spacing w:after="0" w:line="240" w:lineRule="auto"/>
        <w:jc w:val="center"/>
        <w:rPr>
          <w:rFonts w:ascii="Times New Roman" w:hAnsi="Times New Roman" w:cs="Times New Roman"/>
          <w:color w:val="212121"/>
          <w:spacing w:val="-19"/>
        </w:rPr>
      </w:pPr>
    </w:p>
    <w:p w:rsidR="00705A75" w:rsidRPr="00F67205" w:rsidRDefault="00705A75" w:rsidP="00705A7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Pr="00F67205">
        <w:rPr>
          <w:rFonts w:ascii="Times New Roman" w:hAnsi="Times New Roman" w:cs="Times New Roman"/>
          <w:bCs/>
        </w:rPr>
        <w:t>,</w:t>
      </w:r>
      <w:r w:rsidRPr="00F67205">
        <w:rPr>
          <w:rFonts w:ascii="Times New Roman" w:hAnsi="Times New Roman" w:cs="Times New Roman"/>
          <w:b/>
          <w:bCs/>
        </w:rPr>
        <w:t xml:space="preserve"> </w:t>
      </w:r>
      <w:r w:rsidRPr="00F67205">
        <w:rPr>
          <w:rFonts w:ascii="Times New Roman" w:hAnsi="Times New Roman" w:cs="Times New Roman"/>
        </w:rPr>
        <w:t xml:space="preserve">именуемое в дальнейшем «Заказчик», в лице </w:t>
      </w:r>
      <w:r>
        <w:rPr>
          <w:rFonts w:ascii="Times New Roman" w:hAnsi="Times New Roman" w:cs="Times New Roman"/>
        </w:rPr>
        <w:t>_______________________________________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w:t>
      </w:r>
      <w:r w:rsidRPr="00F67205">
        <w:rPr>
          <w:rFonts w:ascii="Times New Roman" w:hAnsi="Times New Roman" w:cs="Times New Roman"/>
        </w:rPr>
        <w:t xml:space="preserve">, с одной стороны, и </w:t>
      </w:r>
      <w:r>
        <w:rPr>
          <w:rFonts w:ascii="Times New Roman" w:hAnsi="Times New Roman" w:cs="Times New Roman"/>
        </w:rPr>
        <w:t>____________________________________________________________________________________________</w:t>
      </w:r>
      <w:r w:rsidRPr="00F67205">
        <w:rPr>
          <w:rFonts w:ascii="Times New Roman" w:hAnsi="Times New Roman" w:cs="Times New Roman"/>
        </w:rPr>
        <w:t xml:space="preserve"> именуемое в дальнейшем «Исполнитель», в лице </w:t>
      </w:r>
      <w:r>
        <w:rPr>
          <w:rFonts w:ascii="Times New Roman" w:hAnsi="Times New Roman" w:cs="Times New Roman"/>
        </w:rPr>
        <w:t>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w:t>
      </w:r>
      <w:r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Pr="00F67205">
        <w:rPr>
          <w:rFonts w:ascii="Times New Roman" w:hAnsi="Times New Roman" w:cs="Times New Roman"/>
        </w:rPr>
        <w:t xml:space="preserve">, на основании  </w:t>
      </w:r>
      <w:r w:rsidRPr="00F67205">
        <w:rPr>
          <w:rFonts w:ascii="Times New Roman" w:hAnsi="Times New Roman" w:cs="Times New Roman"/>
          <w:color w:val="000000"/>
        </w:rPr>
        <w:t xml:space="preserve">протокола № </w:t>
      </w:r>
      <w:r>
        <w:rPr>
          <w:rFonts w:ascii="Times New Roman" w:hAnsi="Times New Roman" w:cs="Times New Roman"/>
          <w:color w:val="000000"/>
        </w:rPr>
        <w:t>______________</w:t>
      </w:r>
      <w:r w:rsidRPr="00F67205">
        <w:rPr>
          <w:rFonts w:ascii="Times New Roman" w:hAnsi="Times New Roman" w:cs="Times New Roman"/>
          <w:color w:val="000000"/>
        </w:rPr>
        <w:t xml:space="preserve"> от </w:t>
      </w:r>
      <w:r>
        <w:rPr>
          <w:rFonts w:ascii="Times New Roman" w:hAnsi="Times New Roman" w:cs="Times New Roman"/>
          <w:color w:val="000000"/>
        </w:rPr>
        <w:t>«___» _________</w:t>
      </w:r>
      <w:r w:rsidRPr="00F67205">
        <w:rPr>
          <w:rFonts w:ascii="Times New Roman" w:hAnsi="Times New Roman" w:cs="Times New Roman"/>
          <w:color w:val="000000"/>
        </w:rPr>
        <w:t xml:space="preserve"> 20</w:t>
      </w:r>
      <w:r>
        <w:rPr>
          <w:rFonts w:ascii="Times New Roman" w:hAnsi="Times New Roman" w:cs="Times New Roman"/>
          <w:color w:val="000000"/>
        </w:rPr>
        <w:t>21</w:t>
      </w:r>
      <w:r w:rsidRPr="00F67205">
        <w:rPr>
          <w:rFonts w:ascii="Times New Roman" w:hAnsi="Times New Roman" w:cs="Times New Roman"/>
          <w:color w:val="000000"/>
        </w:rPr>
        <w:t xml:space="preserve"> г.,</w:t>
      </w:r>
      <w:r w:rsidRPr="00F67205">
        <w:rPr>
          <w:rFonts w:ascii="Times New Roman" w:hAnsi="Times New Roman" w:cs="Times New Roman"/>
        </w:rPr>
        <w:t xml:space="preserve"> заключили настоящий договор о нижеследующем:</w:t>
      </w:r>
    </w:p>
    <w:p w:rsidR="00705A75" w:rsidRPr="00F67205" w:rsidRDefault="00705A75" w:rsidP="00705A75">
      <w:pPr>
        <w:spacing w:after="0" w:line="240" w:lineRule="auto"/>
        <w:ind w:firstLine="709"/>
        <w:jc w:val="both"/>
        <w:rPr>
          <w:rFonts w:ascii="Times New Roman" w:hAnsi="Times New Roman" w:cs="Times New Roman"/>
        </w:rPr>
      </w:pPr>
    </w:p>
    <w:p w:rsidR="00705A75" w:rsidRPr="00F67205" w:rsidRDefault="00705A75" w:rsidP="00705A75">
      <w:pPr>
        <w:spacing w:after="0" w:line="240" w:lineRule="auto"/>
        <w:jc w:val="center"/>
        <w:rPr>
          <w:rFonts w:ascii="Times New Roman" w:hAnsi="Times New Roman" w:cs="Times New Roman"/>
          <w:snapToGrid w:val="0"/>
        </w:rPr>
      </w:pPr>
      <w:r w:rsidRPr="00F67205">
        <w:rPr>
          <w:rFonts w:ascii="Times New Roman" w:hAnsi="Times New Roman" w:cs="Times New Roman"/>
          <w:b/>
          <w:bCs/>
          <w:snapToGrid w:val="0"/>
        </w:rPr>
        <w:t>1. Предмет договора, срок и место оказания Услуг</w:t>
      </w:r>
    </w:p>
    <w:p w:rsidR="00705A75" w:rsidRPr="00F67205" w:rsidRDefault="00705A75" w:rsidP="00705A75">
      <w:pPr>
        <w:spacing w:after="0" w:line="240" w:lineRule="auto"/>
        <w:ind w:right="28"/>
        <w:jc w:val="both"/>
        <w:rPr>
          <w:rFonts w:ascii="Times New Roman" w:hAnsi="Times New Roman" w:cs="Times New Roman"/>
        </w:rPr>
      </w:pPr>
      <w:r w:rsidRPr="00F67205">
        <w:rPr>
          <w:rFonts w:ascii="Times New Roman" w:hAnsi="Times New Roman" w:cs="Times New Roman"/>
        </w:rPr>
        <w:t xml:space="preserve">1.1. Заказчик поручает, а Исполнитель принимает на себя обязательства по оказанию </w:t>
      </w:r>
      <w:r w:rsidRPr="00F67205">
        <w:rPr>
          <w:rFonts w:ascii="Times New Roman" w:hAnsi="Times New Roman" w:cs="Times New Roman"/>
          <w:iCs/>
          <w:color w:val="000000"/>
        </w:rPr>
        <w:t xml:space="preserve">образовательных услуг гражданам, подавшим заявления Заказчику (далее </w:t>
      </w:r>
      <w:r w:rsidRPr="00F67205">
        <w:rPr>
          <w:rFonts w:ascii="Times New Roman" w:hAnsi="Times New Roman" w:cs="Times New Roman"/>
        </w:rPr>
        <w:t>– Слушатели</w:t>
      </w:r>
      <w:r w:rsidRPr="00F67205">
        <w:rPr>
          <w:rFonts w:ascii="Times New Roman" w:hAnsi="Times New Roman" w:cs="Times New Roman"/>
          <w:iCs/>
          <w:color w:val="000000"/>
        </w:rPr>
        <w:t xml:space="preserve">), по обучению </w:t>
      </w:r>
      <w:r w:rsidRPr="00461796">
        <w:rPr>
          <w:rFonts w:ascii="Times New Roman" w:hAnsi="Times New Roman" w:cs="Times New Roman"/>
        </w:rPr>
        <w:t xml:space="preserve">безработных граждан, направленных органами службы занятости Республики Карелии, профессии (специальности) </w:t>
      </w:r>
      <w:r>
        <w:rPr>
          <w:rFonts w:ascii="Times New Roman" w:hAnsi="Times New Roman" w:cs="Times New Roman"/>
        </w:rPr>
        <w:t>«</w:t>
      </w:r>
      <w:r w:rsidR="00112ACC">
        <w:rPr>
          <w:rFonts w:ascii="Times New Roman" w:hAnsi="Times New Roman" w:cs="Times New Roman"/>
        </w:rPr>
        <w:t>Водитель категории «С» на базе категории «В»</w:t>
      </w:r>
      <w:r>
        <w:rPr>
          <w:rFonts w:ascii="Times New Roman" w:hAnsi="Times New Roman" w:cs="Times New Roman"/>
        </w:rPr>
        <w:t xml:space="preserve"> </w:t>
      </w:r>
      <w:r w:rsidRPr="00F67205">
        <w:rPr>
          <w:rFonts w:ascii="Times New Roman" w:hAnsi="Times New Roman" w:cs="Times New Roman"/>
        </w:rPr>
        <w:t xml:space="preserve">(далее – Услуги) в соответствии с условиями настоящего договора. Заказчик обязуется принимать и оплачивать услуги в соответствии с условиями настоящего договора. Количество Слушателей – </w:t>
      </w:r>
      <w:r w:rsidR="00112ACC">
        <w:rPr>
          <w:rFonts w:ascii="Times New Roman" w:hAnsi="Times New Roman" w:cs="Times New Roman"/>
        </w:rPr>
        <w:t>15</w:t>
      </w:r>
      <w:r w:rsidRPr="00F67205">
        <w:rPr>
          <w:rFonts w:ascii="Times New Roman" w:hAnsi="Times New Roman" w:cs="Times New Roman"/>
        </w:rPr>
        <w:t xml:space="preserve"> (</w:t>
      </w:r>
      <w:r w:rsidR="00112ACC">
        <w:rPr>
          <w:rFonts w:ascii="Times New Roman" w:hAnsi="Times New Roman" w:cs="Times New Roman"/>
        </w:rPr>
        <w:t>пятнадцать</w:t>
      </w:r>
      <w:r w:rsidRPr="00F67205">
        <w:rPr>
          <w:rFonts w:ascii="Times New Roman" w:hAnsi="Times New Roman" w:cs="Times New Roman"/>
        </w:rPr>
        <w:t>) человек</w:t>
      </w:r>
      <w:r>
        <w:rPr>
          <w:rFonts w:ascii="Times New Roman" w:hAnsi="Times New Roman" w:cs="Times New Roman"/>
        </w:rPr>
        <w:t>.</w:t>
      </w:r>
    </w:p>
    <w:p w:rsidR="00705A75" w:rsidRPr="00F67205" w:rsidRDefault="00705A75" w:rsidP="00705A75">
      <w:pPr>
        <w:pStyle w:val="ConsPlusNormal"/>
        <w:widowControl/>
        <w:ind w:firstLine="567"/>
        <w:jc w:val="both"/>
        <w:rPr>
          <w:rFonts w:ascii="Times New Roman" w:hAnsi="Times New Roman" w:cs="Times New Roman"/>
          <w:szCs w:val="22"/>
        </w:rPr>
      </w:pPr>
      <w:r w:rsidRPr="00F67205">
        <w:rPr>
          <w:rFonts w:ascii="Times New Roman" w:hAnsi="Times New Roman" w:cs="Times New Roman"/>
          <w:szCs w:val="22"/>
        </w:rPr>
        <w:t xml:space="preserve">1.2. Срок (период) оказания Услуг: </w:t>
      </w:r>
      <w:r w:rsidR="00112ACC">
        <w:rPr>
          <w:rFonts w:ascii="Times New Roman" w:hAnsi="Times New Roman" w:cs="Times New Roman"/>
          <w:szCs w:val="22"/>
        </w:rPr>
        <w:t>июль-август</w:t>
      </w:r>
      <w:r>
        <w:rPr>
          <w:rFonts w:ascii="Times New Roman" w:hAnsi="Times New Roman" w:cs="Times New Roman"/>
          <w:szCs w:val="22"/>
        </w:rPr>
        <w:t xml:space="preserve"> 2021 г.</w:t>
      </w:r>
    </w:p>
    <w:p w:rsidR="00705A75" w:rsidRPr="00461796" w:rsidRDefault="00705A75" w:rsidP="00705A75">
      <w:pPr>
        <w:tabs>
          <w:tab w:val="left" w:pos="1134"/>
        </w:tabs>
        <w:spacing w:after="0" w:line="240" w:lineRule="auto"/>
        <w:ind w:firstLine="567"/>
        <w:jc w:val="both"/>
        <w:rPr>
          <w:rFonts w:ascii="Times New Roman" w:hAnsi="Times New Roman" w:cs="Times New Roman"/>
        </w:rPr>
      </w:pPr>
      <w:r w:rsidRPr="00461796">
        <w:rPr>
          <w:rFonts w:ascii="Times New Roman" w:hAnsi="Times New Roman" w:cs="Times New Roman"/>
          <w:snapToGrid w:val="0"/>
        </w:rPr>
        <w:t xml:space="preserve">1.3. Место оказания Услуг: </w:t>
      </w:r>
      <w:r w:rsidRPr="00461796">
        <w:rPr>
          <w:rFonts w:ascii="Times New Roman" w:hAnsi="Times New Roman" w:cs="Times New Roman"/>
        </w:rPr>
        <w:t xml:space="preserve">Республика Карелия, г. Петрозаводск, в учебных помещениях Исполнителя, отвечающих установленным требованиям. </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1.4. Исполнитель должен иметь действующую в течение 2019 года  лицензию на право осуществления образовательной деятельности, выданной в соответствии с Федеральным законом от 04.05.2011 г. № 99-ФЗ «О лицензировании отдельных видов деятельности», Федеральным законом от 29.12.2012 г. № 273-ФЗ «Об образовании в Российской Федерации» Статья 92. Государственная аккредитация образовательной деятельности; Постановления Правительства РФ от 15.07.2013 г. № 594 «Об утверждении Положения о Федеральной службе по надзору в сфере образования и науки», Постановления Правительства РФ от 18.11.2013 г. № 1039 «О государственной аккредитации образовательной деятельности».</w:t>
      </w:r>
    </w:p>
    <w:p w:rsidR="00705A75" w:rsidRPr="00F67205" w:rsidRDefault="00705A75" w:rsidP="00705A75">
      <w:pPr>
        <w:spacing w:after="0" w:line="240" w:lineRule="auto"/>
        <w:jc w:val="both"/>
        <w:rPr>
          <w:rFonts w:ascii="Times New Roman" w:hAnsi="Times New Roman" w:cs="Times New Roman"/>
          <w:b/>
          <w:bCs/>
          <w:snapToGrid w:val="0"/>
        </w:rPr>
      </w:pPr>
    </w:p>
    <w:p w:rsidR="00705A75" w:rsidRPr="00F67205" w:rsidRDefault="00705A75" w:rsidP="00705A75">
      <w:pPr>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2. Цена договора</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snapToGrid w:val="0"/>
        </w:rPr>
        <w:t xml:space="preserve">2.1. </w:t>
      </w:r>
      <w:r w:rsidRPr="00F67205">
        <w:rPr>
          <w:rFonts w:ascii="Times New Roman" w:hAnsi="Times New Roman" w:cs="Times New Roman"/>
        </w:rPr>
        <w:t xml:space="preserve">Общая стоимость Услуг (цена договора) составляет </w:t>
      </w:r>
      <w:r>
        <w:rPr>
          <w:rFonts w:ascii="Times New Roman" w:hAnsi="Times New Roman" w:cs="Times New Roman"/>
          <w:b/>
        </w:rPr>
        <w:t>_____________</w:t>
      </w:r>
      <w:r w:rsidRPr="00F67205">
        <w:rPr>
          <w:rFonts w:ascii="Times New Roman" w:hAnsi="Times New Roman" w:cs="Times New Roman"/>
        </w:rPr>
        <w:t xml:space="preserve"> </w:t>
      </w:r>
      <w:r w:rsidRPr="00F67205">
        <w:rPr>
          <w:rFonts w:ascii="Times New Roman" w:hAnsi="Times New Roman" w:cs="Times New Roman"/>
          <w:b/>
        </w:rPr>
        <w:t xml:space="preserve">рублей </w:t>
      </w:r>
      <w:r>
        <w:rPr>
          <w:rFonts w:ascii="Times New Roman" w:hAnsi="Times New Roman" w:cs="Times New Roman"/>
          <w:b/>
        </w:rPr>
        <w:t>__</w:t>
      </w:r>
      <w:r w:rsidRPr="00F67205">
        <w:rPr>
          <w:rFonts w:ascii="Times New Roman" w:hAnsi="Times New Roman" w:cs="Times New Roman"/>
          <w:b/>
        </w:rPr>
        <w:t xml:space="preserve"> копеек</w:t>
      </w:r>
      <w:r w:rsidRPr="00F67205">
        <w:rPr>
          <w:rFonts w:ascii="Times New Roman" w:hAnsi="Times New Roman" w:cs="Times New Roman"/>
        </w:rPr>
        <w:t xml:space="preserve"> (</w:t>
      </w:r>
      <w:r>
        <w:rPr>
          <w:rFonts w:ascii="Times New Roman" w:hAnsi="Times New Roman" w:cs="Times New Roman"/>
        </w:rPr>
        <w:t>______________________________________________________</w:t>
      </w:r>
      <w:r w:rsidRPr="00F67205">
        <w:rPr>
          <w:rFonts w:ascii="Times New Roman" w:hAnsi="Times New Roman" w:cs="Times New Roman"/>
        </w:rPr>
        <w:t>), НДС не предусмотрен (</w:t>
      </w:r>
      <w:r w:rsidRPr="00F67205">
        <w:rPr>
          <w:rFonts w:ascii="Times New Roman" w:hAnsi="Times New Roman" w:cs="Times New Roman"/>
          <w:i/>
        </w:rPr>
        <w:t>упрощенная система налогообложения в соответствии со ст. 346.11; п. 2, ст. 346.12 и 346.13 главы 26.2 НК РФ)</w:t>
      </w:r>
      <w:r w:rsidRPr="00F67205">
        <w:rPr>
          <w:rFonts w:ascii="Times New Roman" w:hAnsi="Times New Roman" w:cs="Times New Roman"/>
        </w:rPr>
        <w:t xml:space="preserve">, исходя из расчета, </w:t>
      </w:r>
      <w:r>
        <w:rPr>
          <w:rFonts w:ascii="Times New Roman" w:hAnsi="Times New Roman" w:cs="Times New Roman"/>
        </w:rPr>
        <w:t>___________</w:t>
      </w:r>
      <w:r w:rsidRPr="00F67205">
        <w:rPr>
          <w:rFonts w:ascii="Times New Roman" w:hAnsi="Times New Roman" w:cs="Times New Roman"/>
        </w:rPr>
        <w:t xml:space="preserve"> рублей </w:t>
      </w:r>
      <w:r>
        <w:rPr>
          <w:rFonts w:ascii="Times New Roman" w:hAnsi="Times New Roman" w:cs="Times New Roman"/>
        </w:rPr>
        <w:t>__</w:t>
      </w:r>
      <w:r w:rsidRPr="00F67205">
        <w:rPr>
          <w:rFonts w:ascii="Times New Roman" w:hAnsi="Times New Roman" w:cs="Times New Roman"/>
        </w:rPr>
        <w:t xml:space="preserve"> копеек (</w:t>
      </w:r>
      <w:r>
        <w:rPr>
          <w:rFonts w:ascii="Times New Roman" w:hAnsi="Times New Roman" w:cs="Times New Roman"/>
        </w:rPr>
        <w:t>_______________________________________________</w:t>
      </w:r>
      <w:r w:rsidRPr="00F67205">
        <w:rPr>
          <w:rFonts w:ascii="Times New Roman" w:hAnsi="Times New Roman" w:cs="Times New Roman"/>
        </w:rPr>
        <w:t>) за обучение 1 Слушателя.</w:t>
      </w:r>
    </w:p>
    <w:p w:rsidR="00705A75" w:rsidRPr="00F67205" w:rsidRDefault="00705A75" w:rsidP="00705A75">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hAnsi="Times New Roman" w:cs="Times New Roman"/>
          <w:snapToGrid w:val="0"/>
        </w:rPr>
        <w:t>2.</w:t>
      </w:r>
      <w:r>
        <w:rPr>
          <w:rFonts w:ascii="Times New Roman" w:hAnsi="Times New Roman" w:cs="Times New Roman"/>
          <w:snapToGrid w:val="0"/>
        </w:rPr>
        <w:t>2</w:t>
      </w:r>
      <w:r w:rsidRPr="00F67205">
        <w:rPr>
          <w:rFonts w:ascii="Times New Roman" w:hAnsi="Times New Roman" w:cs="Times New Roman"/>
          <w:snapToGrid w:val="0"/>
        </w:rPr>
        <w:t xml:space="preserve">. </w:t>
      </w:r>
      <w:r w:rsidRPr="00F67205">
        <w:rPr>
          <w:rFonts w:ascii="Times New Roman" w:hAnsi="Times New Roman" w:cs="Times New Roman"/>
          <w:lang w:eastAsia="zh-CN"/>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случаев, предусмотренных пунктом 6.1 настоящего договора.</w:t>
      </w:r>
    </w:p>
    <w:p w:rsidR="00705A75" w:rsidRPr="00F67205" w:rsidRDefault="00705A75" w:rsidP="00705A75">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eastAsia="Calibri" w:hAnsi="Times New Roman" w:cs="Times New Roman"/>
        </w:rPr>
        <w:t>2.</w:t>
      </w:r>
      <w:r>
        <w:rPr>
          <w:rFonts w:ascii="Times New Roman" w:eastAsia="Calibri" w:hAnsi="Times New Roman" w:cs="Times New Roman"/>
        </w:rPr>
        <w:t>3</w:t>
      </w:r>
      <w:r w:rsidRPr="00F67205">
        <w:rPr>
          <w:rFonts w:ascii="Times New Roman" w:eastAsia="Calibri" w:hAnsi="Times New Roman" w:cs="Times New Roman"/>
        </w:rPr>
        <w:t xml:space="preserve">. Расчет с Исполнителем за оказанные Услуги осуществляется Заказчиком в рублях Российской Федерации. Источник финансирования – </w:t>
      </w:r>
      <w:r w:rsidRPr="000D6916">
        <w:rPr>
          <w:rFonts w:ascii="Times New Roman" w:eastAsia="Calibri" w:hAnsi="Times New Roman" w:cs="Times New Roman"/>
        </w:rPr>
        <w:t>б</w:t>
      </w:r>
      <w:r>
        <w:rPr>
          <w:rFonts w:ascii="Times New Roman" w:eastAsia="Calibri" w:hAnsi="Times New Roman" w:cs="Times New Roman"/>
        </w:rPr>
        <w:t>ю</w:t>
      </w:r>
      <w:r w:rsidRPr="000D6916">
        <w:rPr>
          <w:rFonts w:ascii="Times New Roman" w:eastAsia="Calibri" w:hAnsi="Times New Roman" w:cs="Times New Roman"/>
        </w:rPr>
        <w:t xml:space="preserve">джет </w:t>
      </w:r>
      <w:r w:rsidRPr="000D6916">
        <w:rPr>
          <w:rFonts w:ascii="Times New Roman" w:hAnsi="Times New Roman" w:cs="Times New Roman"/>
        </w:rPr>
        <w:t>Республики Карелия</w:t>
      </w:r>
      <w:r w:rsidRPr="000D6916">
        <w:rPr>
          <w:rFonts w:ascii="Times New Roman" w:eastAsia="Calibri" w:hAnsi="Times New Roman" w:cs="Times New Roman"/>
        </w:rPr>
        <w:t>.</w:t>
      </w:r>
    </w:p>
    <w:p w:rsidR="00705A75" w:rsidRPr="00801E22" w:rsidRDefault="00705A75" w:rsidP="00705A75">
      <w:pPr>
        <w:pStyle w:val="26"/>
        <w:spacing w:after="0" w:line="240" w:lineRule="auto"/>
        <w:ind w:left="0"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 Оплата </w:t>
      </w:r>
      <w:r>
        <w:rPr>
          <w:rFonts w:ascii="Times New Roman" w:hAnsi="Times New Roman" w:cs="Times New Roman"/>
        </w:rPr>
        <w:t xml:space="preserve">Услуг осуществляется </w:t>
      </w:r>
      <w:r w:rsidRPr="00801E22">
        <w:rPr>
          <w:rFonts w:ascii="Times New Roman" w:hAnsi="Times New Roman" w:cs="Times New Roman"/>
        </w:rPr>
        <w:t xml:space="preserve">Заказчиком </w:t>
      </w:r>
      <w:r w:rsidRPr="00801E22">
        <w:rPr>
          <w:rFonts w:ascii="Times New Roman" w:hAnsi="Times New Roman" w:cs="Times New Roman"/>
          <w:b/>
        </w:rPr>
        <w:t>поэтапно</w:t>
      </w:r>
      <w:r w:rsidRPr="00801E22">
        <w:rPr>
          <w:rFonts w:ascii="Times New Roman" w:hAnsi="Times New Roman" w:cs="Times New Roman"/>
        </w:rPr>
        <w:t>: при выполнении 25 процентов и (или) 50 процентов и 100 процентов объёма услуг.</w:t>
      </w:r>
    </w:p>
    <w:p w:rsidR="00705A75" w:rsidRPr="00801E22" w:rsidRDefault="00705A75" w:rsidP="00705A75">
      <w:pPr>
        <w:pStyle w:val="26"/>
        <w:spacing w:after="0" w:line="240" w:lineRule="auto"/>
        <w:ind w:left="0" w:firstLine="540"/>
        <w:jc w:val="both"/>
        <w:rPr>
          <w:rFonts w:ascii="Times New Roman" w:hAnsi="Times New Roman" w:cs="Times New Roman"/>
        </w:rPr>
      </w:pPr>
      <w:r>
        <w:rPr>
          <w:rFonts w:ascii="Times New Roman" w:hAnsi="Times New Roman" w:cs="Times New Roman"/>
        </w:rPr>
        <w:lastRenderedPageBreak/>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.1.  При выполнении 25 процентов объёма услуг оплата производится в размере 25 процентов от цены </w:t>
      </w:r>
      <w:r>
        <w:rPr>
          <w:rFonts w:ascii="Times New Roman" w:hAnsi="Times New Roman" w:cs="Times New Roman"/>
        </w:rPr>
        <w:t>д</w:t>
      </w:r>
      <w:r w:rsidRPr="00801E22">
        <w:rPr>
          <w:rFonts w:ascii="Times New Roman" w:hAnsi="Times New Roman" w:cs="Times New Roman"/>
        </w:rPr>
        <w:t xml:space="preserve">оговора, при выполнении 50 процентов объёма услуг в размере до 50 процентов от цены </w:t>
      </w:r>
      <w:r>
        <w:rPr>
          <w:rFonts w:ascii="Times New Roman" w:hAnsi="Times New Roman" w:cs="Times New Roman"/>
        </w:rPr>
        <w:t>д</w:t>
      </w:r>
      <w:r w:rsidRPr="00801E22">
        <w:rPr>
          <w:rFonts w:ascii="Times New Roman" w:hAnsi="Times New Roman" w:cs="Times New Roman"/>
        </w:rPr>
        <w:t>оговора - в течение 10 (десяти) банковских дней со дня подписания Сторонами акта сдачи-приемки услуг и счета-фактуры (счета).</w:t>
      </w:r>
    </w:p>
    <w:p w:rsidR="00705A75" w:rsidRPr="00801E22" w:rsidRDefault="00705A75" w:rsidP="00705A75">
      <w:pPr>
        <w:spacing w:after="0" w:line="240" w:lineRule="auto"/>
        <w:ind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.2. Окончательный расчет производится после получения Заказчиком</w:t>
      </w:r>
      <w:r>
        <w:rPr>
          <w:rFonts w:ascii="Times New Roman" w:hAnsi="Times New Roman" w:cs="Times New Roman"/>
        </w:rPr>
        <w:t>,</w:t>
      </w:r>
      <w:r w:rsidRPr="00801E22">
        <w:rPr>
          <w:rFonts w:ascii="Times New Roman" w:hAnsi="Times New Roman" w:cs="Times New Roman"/>
        </w:rPr>
        <w:t xml:space="preserve"> направленного Исполнителем полного пакета документов о завершении обучения: приказа об отчислении граждан или его копия, копии протокола экзаменационной (квалификационной, аттестационной) комиссии об итоговой аттестации (присвоении квалификации), в течение 10 (десяти) банковских дней со дня подписания Сторонами акта сдачи-приемки услуг и счета-фактуры (счета).</w:t>
      </w:r>
    </w:p>
    <w:p w:rsidR="00705A75" w:rsidRPr="00801E22" w:rsidRDefault="00705A75" w:rsidP="00705A75">
      <w:pPr>
        <w:pStyle w:val="26"/>
        <w:tabs>
          <w:tab w:val="left" w:pos="0"/>
          <w:tab w:val="left" w:pos="1260"/>
        </w:tabs>
        <w:spacing w:after="0" w:line="240" w:lineRule="auto"/>
        <w:ind w:left="0" w:firstLine="54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.3. Выбор предусмотренных пунктом </w:t>
      </w: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5</w:t>
      </w:r>
      <w:r w:rsidRPr="00801E22">
        <w:rPr>
          <w:rFonts w:ascii="Times New Roman" w:hAnsi="Times New Roman" w:cs="Times New Roman"/>
        </w:rPr>
        <w:t xml:space="preserve">. настоящего </w:t>
      </w:r>
      <w:r>
        <w:rPr>
          <w:rFonts w:ascii="Times New Roman" w:hAnsi="Times New Roman" w:cs="Times New Roman"/>
        </w:rPr>
        <w:t>договора</w:t>
      </w:r>
      <w:r w:rsidRPr="00801E22">
        <w:rPr>
          <w:rFonts w:ascii="Times New Roman" w:hAnsi="Times New Roman" w:cs="Times New Roman"/>
        </w:rPr>
        <w:t xml:space="preserve"> вариантов оплаты предоставленных образовательных услуг осуществляется Исполнителем. </w:t>
      </w:r>
    </w:p>
    <w:p w:rsidR="00705A75" w:rsidRPr="00801E22" w:rsidRDefault="00705A75" w:rsidP="00705A75">
      <w:pPr>
        <w:pStyle w:val="26"/>
        <w:spacing w:after="0" w:line="240" w:lineRule="auto"/>
        <w:ind w:left="0" w:firstLine="540"/>
        <w:jc w:val="both"/>
        <w:rPr>
          <w:rFonts w:ascii="Times New Roman" w:hAnsi="Times New Roman" w:cs="Times New Roman"/>
        </w:rPr>
      </w:pPr>
      <w:r>
        <w:rPr>
          <w:rFonts w:ascii="Times New Roman" w:hAnsi="Times New Roman" w:cs="Times New Roman"/>
        </w:rPr>
        <w:t>2.5</w:t>
      </w:r>
      <w:r w:rsidRPr="00801E22">
        <w:rPr>
          <w:rFonts w:ascii="Times New Roman" w:hAnsi="Times New Roman" w:cs="Times New Roman"/>
        </w:rPr>
        <w:t xml:space="preserve">. Цена </w:t>
      </w:r>
      <w:r>
        <w:rPr>
          <w:rFonts w:ascii="Times New Roman" w:hAnsi="Times New Roman" w:cs="Times New Roman"/>
        </w:rPr>
        <w:t>д</w:t>
      </w:r>
      <w:r w:rsidRPr="00801E22">
        <w:rPr>
          <w:rFonts w:ascii="Times New Roman" w:hAnsi="Times New Roman" w:cs="Times New Roman"/>
        </w:rPr>
        <w:t xml:space="preserve">оговора включает в себя все затраты на уплату пошлин, налогов, сборов, других обязательных платежей и расходов, связанных с исполнением Договора, в том числе: </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оказание образовательных услуг по теоретическому и производственному обучению (производственной практике), стажировке;</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труда членов комиссий по аттестации лиц, закончивших обучение;</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квалификационные экзамены при получении поднадзорных профессий;</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разработку, приобретение, изготовление, экспертизу учебных планов и программ, учебно-методических материалов, технологий и средств обучения;</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 xml:space="preserve">оплату налоговых начислений на заработную плату; </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аренду (на время проведения обучения) и содержание необходимых для обучения учебно-производственных площадей, приобретение оборудования, инструментов, приспособлений, сырья, других материальных ресурсов, необходимых для учебного процесса;</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при необходимости, спецодежды, спецобуви и других средств индивидуальной защиты, а также спецпитания в период профессионального обучения граждан по направлению государственного учреждения службы занятости населения;</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накладные расходы.</w:t>
      </w:r>
    </w:p>
    <w:p w:rsidR="00705A75" w:rsidRPr="00F67205" w:rsidRDefault="00705A75" w:rsidP="00705A75">
      <w:pPr>
        <w:spacing w:after="0" w:line="240" w:lineRule="auto"/>
        <w:jc w:val="both"/>
        <w:rPr>
          <w:rFonts w:ascii="Times New Roman" w:hAnsi="Times New Roman" w:cs="Times New Roman"/>
          <w:b/>
        </w:rPr>
      </w:pPr>
    </w:p>
    <w:p w:rsidR="00705A75" w:rsidRPr="00F67205" w:rsidRDefault="00705A75" w:rsidP="00705A7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3. Права и обязанности Сторон</w:t>
      </w:r>
    </w:p>
    <w:p w:rsidR="00705A75" w:rsidRPr="00F67205" w:rsidRDefault="00705A75" w:rsidP="00705A7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3.1. Исполнитель вправе:</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(ним) меры поощрения и налагать взыскания в пределах, предусмотренных Уставом Исполнителя, а также в соответствии с локальными актами Исполнителя;</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3.1.2. Приостановить выдачу квалификационных документов (документов, подтверждающих прохождение Слушателем обучения) до полного погашения возникшей задолженности в случае не оплаты, нарушения сроков оплаты Заказчиком стоимости Услуг, предусмотренных настоящим договором.</w:t>
      </w:r>
    </w:p>
    <w:p w:rsidR="00705A75" w:rsidRPr="00F67205" w:rsidRDefault="00705A75" w:rsidP="00705A7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3.2. Исполнитель обязан:</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3.2.1. По направлению Заказчика, зачислить Слушателя в образовательное учреждение Исполнителя;</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3.2.2. Организовать и обеспечить надлежащее исполнение Услуг. Услуги оказываются в соответствии с образовательной программой;</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3.2.3. Создать Слушателю необходимые условия для освоения выбранной образовательной программы;</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3.2.4.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3.2.5. Сохранить место за Слушателем в случае пропуска занятий по уважительным причинам (не изменяя при этом стоимость Услуг, предусмотренных настоящим договором);</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3.2.6. Восполнить материал занятий, пройденный за время отсутствия Слушателя по уважительной причине.</w:t>
      </w:r>
    </w:p>
    <w:p w:rsidR="00705A75" w:rsidRPr="00F67205" w:rsidRDefault="00705A75" w:rsidP="00705A75">
      <w:pPr>
        <w:widowControl w:val="0"/>
        <w:spacing w:after="0" w:line="240" w:lineRule="auto"/>
        <w:ind w:firstLine="567"/>
        <w:jc w:val="both"/>
        <w:rPr>
          <w:rFonts w:ascii="Times New Roman" w:hAnsi="Times New Roman" w:cs="Times New Roman"/>
          <w:color w:val="000000"/>
        </w:rPr>
      </w:pPr>
      <w:r w:rsidRPr="00F67205">
        <w:rPr>
          <w:rFonts w:ascii="Times New Roman" w:hAnsi="Times New Roman" w:cs="Times New Roman"/>
        </w:rPr>
        <w:t xml:space="preserve">3.2.7. </w:t>
      </w:r>
      <w:r w:rsidRPr="00F67205">
        <w:rPr>
          <w:rFonts w:ascii="Times New Roman" w:hAnsi="Times New Roman" w:cs="Times New Roman"/>
          <w:color w:val="000000"/>
        </w:rPr>
        <w:t xml:space="preserve">Предоставить надлежаще оформленные документы, </w:t>
      </w:r>
      <w:r w:rsidRPr="00F67205">
        <w:rPr>
          <w:rFonts w:ascii="Times New Roman" w:hAnsi="Times New Roman" w:cs="Times New Roman"/>
        </w:rPr>
        <w:t>предусмотренные пунктами 4.1 и 4.2 настоящего договора</w:t>
      </w:r>
      <w:r w:rsidRPr="00F67205">
        <w:rPr>
          <w:rFonts w:ascii="Times New Roman" w:hAnsi="Times New Roman" w:cs="Times New Roman"/>
          <w:color w:val="000000"/>
        </w:rPr>
        <w:t>.</w:t>
      </w:r>
    </w:p>
    <w:p w:rsidR="00705A75" w:rsidRPr="00F67205" w:rsidRDefault="00705A75" w:rsidP="00705A7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3.3. Заказчик вправе:</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3.3.1. Требовать от Исполнителя предоставления информации по вопросам организации и обеспечения надлежащего исполнения Услуг;</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3.3.2. Получать информацию об успеваемости, поведении, отношении Слушателя к учебе в целом и по отдельным предметам.</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3.3.3. Требовать от Исполнителя возврата излишне уплаченных денежных средств за </w:t>
      </w:r>
      <w:r w:rsidRPr="00F67205">
        <w:rPr>
          <w:rFonts w:ascii="Times New Roman" w:hAnsi="Times New Roman" w:cs="Times New Roman"/>
          <w:color w:val="000000"/>
          <w:sz w:val="22"/>
          <w:szCs w:val="22"/>
        </w:rPr>
        <w:t xml:space="preserve">обучение </w:t>
      </w:r>
      <w:r w:rsidRPr="00F67205">
        <w:rPr>
          <w:rFonts w:ascii="Times New Roman" w:hAnsi="Times New Roman" w:cs="Times New Roman"/>
          <w:iCs/>
          <w:color w:val="000000"/>
          <w:sz w:val="22"/>
          <w:szCs w:val="22"/>
        </w:rPr>
        <w:t>профессиям «водитель трамвая», «водитель троллейбуса».</w:t>
      </w:r>
    </w:p>
    <w:p w:rsidR="00705A75" w:rsidRPr="00F67205" w:rsidRDefault="00705A75" w:rsidP="00705A75">
      <w:pPr>
        <w:widowControl w:val="0"/>
        <w:spacing w:after="0" w:line="240" w:lineRule="auto"/>
        <w:ind w:firstLine="567"/>
        <w:jc w:val="both"/>
        <w:rPr>
          <w:rFonts w:ascii="Times New Roman" w:hAnsi="Times New Roman" w:cs="Times New Roman"/>
          <w:b/>
          <w:u w:val="single"/>
        </w:rPr>
      </w:pPr>
      <w:r w:rsidRPr="00F67205">
        <w:rPr>
          <w:rFonts w:ascii="Times New Roman" w:hAnsi="Times New Roman" w:cs="Times New Roman"/>
          <w:b/>
          <w:u w:val="single"/>
        </w:rPr>
        <w:t>3.4. Заказчик обязан:</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3.4.1. Своевременно оплатить Услуги, в порядке и на условиях, предусмотренных настоящим договором;</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3.4.2. При поступлении Слушателя в образовательное учреждение и в процессе его обучения, своевременно предоставлять все необходимые документы;</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3.4.3. Извещать Исполнителя об уважительных причинах отсутствия Слушателя на занятиях и аттестациях;</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3.4.4. Проявлять уважение к научно-педагогическому, инженерно-техническому, административно-хозяйственному, учебно-вспомогательному и иному персоналу образовательного учреждения Исполнителя;</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3.4.5. В течение 5 (пяти) рабочих дней с момента получения Акта оказанных услуг, принять оказанные Исполнителем Услуги по настоящему договору путем подписания Акта оказанных услуг или, в случае несоответствия оказанных услуг условиям настоящего договора, направить Исполнителю мотивированный отказ от принятия Услуг.</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При отсутствии мотивированного отказа Заказчика от подписания Акта оказанных услуг в вышеуказанный срок, Акт оказанных услуг считается подписанным со стороны Заказчика, а обязательства Исполнителя считаются надлежащим образом исполненными;</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w:t>
      </w:r>
      <w:r>
        <w:rPr>
          <w:rFonts w:ascii="Times New Roman" w:hAnsi="Times New Roman" w:cs="Times New Roman"/>
        </w:rPr>
        <w:t>6</w:t>
      </w:r>
      <w:r w:rsidRPr="00F67205">
        <w:rPr>
          <w:rFonts w:ascii="Times New Roman" w:hAnsi="Times New Roman" w:cs="Times New Roman"/>
        </w:rPr>
        <w:t>. Сформировать группы Слушателей и направить их на обучение к Исполнителю.</w:t>
      </w:r>
    </w:p>
    <w:p w:rsidR="00705A75" w:rsidRPr="00F67205" w:rsidRDefault="00705A75" w:rsidP="00705A75">
      <w:pPr>
        <w:spacing w:after="0" w:line="240" w:lineRule="auto"/>
        <w:jc w:val="both"/>
        <w:rPr>
          <w:rFonts w:ascii="Times New Roman" w:hAnsi="Times New Roman" w:cs="Times New Roman"/>
          <w:b/>
        </w:rPr>
      </w:pPr>
    </w:p>
    <w:p w:rsidR="00705A75" w:rsidRPr="00F67205" w:rsidRDefault="00705A75" w:rsidP="00705A7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4. Порядок приемки оказанных услуг</w:t>
      </w:r>
    </w:p>
    <w:p w:rsidR="00705A75" w:rsidRPr="00801E22" w:rsidRDefault="00705A75" w:rsidP="00705A75">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4.1. Приемка оказанных Исполнителем услуг на соответствие их объема и качества требованиям, установленным настоящим </w:t>
      </w:r>
      <w:r>
        <w:rPr>
          <w:rFonts w:ascii="Times New Roman" w:hAnsi="Times New Roman" w:cs="Times New Roman"/>
        </w:rPr>
        <w:t>д</w:t>
      </w:r>
      <w:r w:rsidRPr="00801E22">
        <w:rPr>
          <w:rFonts w:ascii="Times New Roman" w:hAnsi="Times New Roman" w:cs="Times New Roman"/>
        </w:rPr>
        <w:t xml:space="preserve">оговором, производится Заказчиком на основании актов сдачи-приемки услуг, представляемых Исполнителем по завершению согласованных периодов оплаты услуг. </w:t>
      </w:r>
    </w:p>
    <w:p w:rsidR="00705A75" w:rsidRPr="00801E22" w:rsidRDefault="00705A75" w:rsidP="00705A75">
      <w:pPr>
        <w:pStyle w:val="Style2"/>
        <w:tabs>
          <w:tab w:val="left" w:pos="1046"/>
        </w:tabs>
        <w:spacing w:line="240" w:lineRule="auto"/>
        <w:ind w:firstLine="540"/>
        <w:rPr>
          <w:sz w:val="22"/>
          <w:szCs w:val="22"/>
        </w:rPr>
      </w:pPr>
      <w:r w:rsidRPr="00801E22">
        <w:rPr>
          <w:sz w:val="22"/>
          <w:szCs w:val="22"/>
        </w:rPr>
        <w:t>4.2. Заказчик после получения соответствующего акта сдачи-приемки услуг и</w:t>
      </w:r>
      <w:r>
        <w:rPr>
          <w:sz w:val="22"/>
          <w:szCs w:val="22"/>
        </w:rPr>
        <w:t xml:space="preserve"> </w:t>
      </w:r>
      <w:r w:rsidRPr="00801E22">
        <w:rPr>
          <w:sz w:val="22"/>
          <w:szCs w:val="22"/>
        </w:rPr>
        <w:t xml:space="preserve">счёта-фактуры (счёта) в течение </w:t>
      </w:r>
      <w:r>
        <w:rPr>
          <w:sz w:val="22"/>
          <w:szCs w:val="22"/>
        </w:rPr>
        <w:t>5</w:t>
      </w:r>
      <w:r w:rsidRPr="00801E22">
        <w:rPr>
          <w:sz w:val="22"/>
          <w:szCs w:val="22"/>
        </w:rPr>
        <w:t xml:space="preserve"> (</w:t>
      </w:r>
      <w:r>
        <w:rPr>
          <w:sz w:val="22"/>
          <w:szCs w:val="22"/>
        </w:rPr>
        <w:t>пяти</w:t>
      </w:r>
      <w:r w:rsidRPr="00801E22">
        <w:rPr>
          <w:sz w:val="22"/>
          <w:szCs w:val="22"/>
        </w:rPr>
        <w:t>) рабочих дней подписывает акт сдачи-приемки оказанных услуг либо, при наличии несоответствия услуг установленным требованиям, направляет Исполнителю мотивированный отказ от подписания акта сдачи-приемки оказанных услуг в письменной форме с указанием перечня несоответствий.</w:t>
      </w:r>
    </w:p>
    <w:p w:rsidR="00705A75" w:rsidRPr="00801E22" w:rsidRDefault="00705A75" w:rsidP="00705A75">
      <w:pPr>
        <w:pStyle w:val="Style2"/>
        <w:tabs>
          <w:tab w:val="left" w:pos="1046"/>
        </w:tabs>
        <w:spacing w:line="240" w:lineRule="auto"/>
        <w:ind w:firstLine="540"/>
        <w:rPr>
          <w:sz w:val="22"/>
          <w:szCs w:val="22"/>
        </w:rPr>
      </w:pPr>
      <w:r w:rsidRPr="00801E22">
        <w:rPr>
          <w:sz w:val="22"/>
          <w:szCs w:val="22"/>
        </w:rPr>
        <w:t xml:space="preserve">Для проверки соответствия объема и качества оказанных услуг требованиям, установленным настоящим Договором, Заказчик обязан провести экспертизу. Срок проведения такой экспертизы не может превышать </w:t>
      </w:r>
      <w:r>
        <w:rPr>
          <w:sz w:val="22"/>
          <w:szCs w:val="22"/>
        </w:rPr>
        <w:t>5</w:t>
      </w:r>
      <w:r w:rsidRPr="00801E22">
        <w:rPr>
          <w:sz w:val="22"/>
          <w:szCs w:val="22"/>
        </w:rPr>
        <w:t xml:space="preserve"> (</w:t>
      </w:r>
      <w:r>
        <w:rPr>
          <w:sz w:val="22"/>
          <w:szCs w:val="22"/>
        </w:rPr>
        <w:t>пять</w:t>
      </w:r>
      <w:r w:rsidRPr="00801E22">
        <w:rPr>
          <w:sz w:val="22"/>
          <w:szCs w:val="22"/>
        </w:rPr>
        <w:t>) рабочих дней.</w:t>
      </w:r>
    </w:p>
    <w:p w:rsidR="00705A75" w:rsidRPr="00801E22" w:rsidRDefault="00705A75" w:rsidP="00705A75">
      <w:pPr>
        <w:spacing w:after="0" w:line="240" w:lineRule="auto"/>
        <w:ind w:firstLine="567"/>
        <w:jc w:val="both"/>
        <w:rPr>
          <w:rFonts w:ascii="Times New Roman" w:hAnsi="Times New Roman" w:cs="Times New Roman"/>
          <w:bCs/>
        </w:rPr>
      </w:pPr>
      <w:r w:rsidRPr="00801E22">
        <w:rPr>
          <w:rFonts w:ascii="Times New Roman" w:hAnsi="Times New Roman" w:cs="Times New Roman"/>
        </w:rPr>
        <w:t xml:space="preserve">4.3. </w:t>
      </w:r>
      <w:r w:rsidRPr="00801E22">
        <w:rPr>
          <w:rFonts w:ascii="Times New Roman" w:hAnsi="Times New Roman" w:cs="Times New Roman"/>
          <w:bCs/>
        </w:rPr>
        <w:t>Исполнитель обязан устранить выявленные недостатки без дополнительной оплаты в</w:t>
      </w:r>
      <w:r>
        <w:rPr>
          <w:rFonts w:ascii="Times New Roman" w:hAnsi="Times New Roman" w:cs="Times New Roman"/>
          <w:bCs/>
        </w:rPr>
        <w:t xml:space="preserve"> </w:t>
      </w:r>
      <w:r w:rsidRPr="00801E22">
        <w:rPr>
          <w:rFonts w:ascii="Times New Roman" w:hAnsi="Times New Roman" w:cs="Times New Roman"/>
          <w:bCs/>
        </w:rPr>
        <w:t>пределах установленной</w:t>
      </w:r>
      <w:r>
        <w:rPr>
          <w:rFonts w:ascii="Times New Roman" w:hAnsi="Times New Roman" w:cs="Times New Roman"/>
          <w:bCs/>
        </w:rPr>
        <w:t xml:space="preserve"> д</w:t>
      </w:r>
      <w:r w:rsidRPr="00801E22">
        <w:rPr>
          <w:rFonts w:ascii="Times New Roman" w:hAnsi="Times New Roman" w:cs="Times New Roman"/>
          <w:bCs/>
        </w:rPr>
        <w:t>оговором цены в сроки, определенные Заказчиком. После устранения выявленных недостатков Заказчик повторно осуществляет приемку услуг в порядке</w:t>
      </w:r>
      <w:r>
        <w:rPr>
          <w:rFonts w:ascii="Times New Roman" w:hAnsi="Times New Roman" w:cs="Times New Roman"/>
          <w:bCs/>
        </w:rPr>
        <w:t>,</w:t>
      </w:r>
      <w:r w:rsidRPr="00801E22">
        <w:rPr>
          <w:rFonts w:ascii="Times New Roman" w:hAnsi="Times New Roman" w:cs="Times New Roman"/>
          <w:bCs/>
        </w:rPr>
        <w:t xml:space="preserve"> установленном настоящим разделом </w:t>
      </w:r>
      <w:r>
        <w:rPr>
          <w:rFonts w:ascii="Times New Roman" w:hAnsi="Times New Roman" w:cs="Times New Roman"/>
          <w:bCs/>
        </w:rPr>
        <w:t>д</w:t>
      </w:r>
      <w:r w:rsidRPr="00801E22">
        <w:rPr>
          <w:rFonts w:ascii="Times New Roman" w:hAnsi="Times New Roman" w:cs="Times New Roman"/>
          <w:bCs/>
        </w:rPr>
        <w:t xml:space="preserve">оговора. </w:t>
      </w:r>
    </w:p>
    <w:p w:rsidR="00705A75" w:rsidRPr="00801E22" w:rsidRDefault="00705A75" w:rsidP="00705A75">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4.4. Обязательства Исполнителя по оказанию услуг в соответствии с настоящим </w:t>
      </w:r>
      <w:r>
        <w:rPr>
          <w:rFonts w:ascii="Times New Roman" w:hAnsi="Times New Roman" w:cs="Times New Roman"/>
        </w:rPr>
        <w:t>д</w:t>
      </w:r>
      <w:r w:rsidRPr="00801E22">
        <w:rPr>
          <w:rFonts w:ascii="Times New Roman" w:hAnsi="Times New Roman" w:cs="Times New Roman"/>
        </w:rPr>
        <w:t>оговором считаются выполненными с момента подписания акта сдачи-приемки оказанных услуг ответственными представителями Сторон.</w:t>
      </w:r>
    </w:p>
    <w:p w:rsidR="00705A75" w:rsidRPr="00801E22" w:rsidRDefault="00705A75" w:rsidP="00705A75">
      <w:pPr>
        <w:pStyle w:val="Style2"/>
        <w:widowControl/>
        <w:tabs>
          <w:tab w:val="left" w:pos="1046"/>
        </w:tabs>
        <w:spacing w:line="240" w:lineRule="auto"/>
        <w:ind w:firstLine="540"/>
        <w:rPr>
          <w:sz w:val="22"/>
          <w:szCs w:val="22"/>
        </w:rPr>
      </w:pPr>
      <w:r w:rsidRPr="00801E22">
        <w:rPr>
          <w:sz w:val="22"/>
          <w:szCs w:val="22"/>
        </w:rPr>
        <w:t xml:space="preserve">Подписанный между Заказчиком и Исполнителем акт сдачи-приемки оказанных услуг по </w:t>
      </w:r>
      <w:r>
        <w:rPr>
          <w:sz w:val="22"/>
          <w:szCs w:val="22"/>
        </w:rPr>
        <w:t>д</w:t>
      </w:r>
      <w:r w:rsidRPr="00801E22">
        <w:rPr>
          <w:sz w:val="22"/>
          <w:szCs w:val="22"/>
        </w:rPr>
        <w:t xml:space="preserve">оговору является основанием для оплаты Исполнителю оказанных услуг. </w:t>
      </w:r>
    </w:p>
    <w:p w:rsidR="00705A75" w:rsidRPr="00F67205" w:rsidRDefault="00705A75" w:rsidP="00705A75">
      <w:pPr>
        <w:pStyle w:val="ConsPlusNormal"/>
        <w:widowControl/>
        <w:ind w:firstLine="567"/>
        <w:jc w:val="both"/>
        <w:rPr>
          <w:rFonts w:ascii="Times New Roman" w:hAnsi="Times New Roman" w:cs="Times New Roman"/>
          <w:snapToGrid w:val="0"/>
          <w:szCs w:val="22"/>
        </w:rPr>
      </w:pPr>
    </w:p>
    <w:p w:rsidR="00705A75" w:rsidRPr="00F67205" w:rsidRDefault="00705A75" w:rsidP="00705A75">
      <w:pPr>
        <w:pStyle w:val="a8"/>
        <w:spacing w:after="0" w:line="240" w:lineRule="auto"/>
        <w:ind w:left="0"/>
        <w:jc w:val="center"/>
        <w:rPr>
          <w:rFonts w:ascii="Times New Roman" w:hAnsi="Times New Roman" w:cs="Times New Roman"/>
          <w:b/>
          <w:lang w:bidi="en-US"/>
        </w:rPr>
      </w:pPr>
      <w:r w:rsidRPr="00F67205">
        <w:rPr>
          <w:rFonts w:ascii="Times New Roman" w:hAnsi="Times New Roman" w:cs="Times New Roman"/>
          <w:b/>
          <w:lang w:bidi="en-US"/>
        </w:rPr>
        <w:t>5. Ответственность Сторон</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5.3. Пеня начисляется за каждый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5.4.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виде </w:t>
      </w:r>
      <w:r w:rsidRPr="00F67205">
        <w:rPr>
          <w:rFonts w:ascii="Times New Roman" w:hAnsi="Times New Roman" w:cs="Times New Roman"/>
        </w:rPr>
        <w:lastRenderedPageBreak/>
        <w:t xml:space="preserve">фиксированной суммы в размере 0,5 % от цены настоящего договора, составляющей </w:t>
      </w:r>
      <w:r>
        <w:rPr>
          <w:rFonts w:ascii="Times New Roman" w:hAnsi="Times New Roman" w:cs="Times New Roman"/>
        </w:rPr>
        <w:t>________</w:t>
      </w:r>
      <w:r w:rsidRPr="00F67205">
        <w:rPr>
          <w:rFonts w:ascii="Times New Roman" w:hAnsi="Times New Roman" w:cs="Times New Roman"/>
        </w:rPr>
        <w:t xml:space="preserve"> рублей </w:t>
      </w:r>
      <w:r>
        <w:rPr>
          <w:rFonts w:ascii="Times New Roman" w:hAnsi="Times New Roman" w:cs="Times New Roman"/>
        </w:rPr>
        <w:t>__</w:t>
      </w:r>
      <w:r w:rsidRPr="00F67205">
        <w:rPr>
          <w:rFonts w:ascii="Times New Roman" w:hAnsi="Times New Roman" w:cs="Times New Roman"/>
        </w:rPr>
        <w:t xml:space="preserve"> копеек (</w:t>
      </w:r>
      <w:r>
        <w:rPr>
          <w:rFonts w:ascii="Times New Roman" w:hAnsi="Times New Roman" w:cs="Times New Roman"/>
        </w:rPr>
        <w:t>________________________________________________________________________________</w:t>
      </w:r>
      <w:r w:rsidRPr="00F67205">
        <w:rPr>
          <w:rFonts w:ascii="Times New Roman" w:hAnsi="Times New Roman" w:cs="Times New Roman"/>
        </w:rPr>
        <w:t>).</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Исполнитель уплачивает Заказчику штраф в размере 1 000 рублей.</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5.6.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5.7.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Исполнитель вправе потребовать уплату штрафа в размере 1 000 рублей.</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5.8.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настоящего договора.</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705A75" w:rsidRPr="00F67205" w:rsidRDefault="00705A75" w:rsidP="00705A75">
      <w:pPr>
        <w:spacing w:after="0" w:line="240" w:lineRule="auto"/>
        <w:ind w:firstLine="567"/>
        <w:jc w:val="both"/>
        <w:rPr>
          <w:rFonts w:ascii="Times New Roman" w:hAnsi="Times New Roman" w:cs="Times New Roman"/>
        </w:rPr>
      </w:pPr>
    </w:p>
    <w:p w:rsidR="00705A75" w:rsidRPr="00F67205" w:rsidRDefault="00705A75" w:rsidP="00705A7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6. Изменение и расторжение договора</w:t>
      </w:r>
    </w:p>
    <w:p w:rsidR="00705A75" w:rsidRPr="00F67205" w:rsidRDefault="00705A75" w:rsidP="00705A75">
      <w:pPr>
        <w:tabs>
          <w:tab w:val="left" w:pos="156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6.1. Изменение условий настоящего договора при его исполнении допускается по соглашению Сторон в следующих случаях:</w:t>
      </w:r>
    </w:p>
    <w:p w:rsidR="00705A75" w:rsidRPr="00F67205" w:rsidRDefault="00705A75" w:rsidP="00705A75">
      <w:pPr>
        <w:shd w:val="clear" w:color="auto" w:fill="FFFFFF"/>
        <w:tabs>
          <w:tab w:val="left" w:pos="709"/>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снижении цены настоящего договора без изменения предусмотренных настоящим договором объема и качества оказываемых услуг;</w:t>
      </w:r>
    </w:p>
    <w:p w:rsidR="00705A75" w:rsidRPr="00F67205" w:rsidRDefault="00705A75" w:rsidP="00705A7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ходе исполнения настоящего договора по предложению Заказчика объёма всех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настоящим договором, или при прекращении потребности в предусмотренной настоящим договором части работ, услуг;</w:t>
      </w:r>
    </w:p>
    <w:p w:rsidR="00705A75" w:rsidRPr="00F67205" w:rsidRDefault="00705A75" w:rsidP="00705A7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соответствии с законодательством Российской Федерации регулируемых государством цен (тарифов) на работы, услуги.</w:t>
      </w:r>
    </w:p>
    <w:p w:rsidR="00705A75" w:rsidRPr="00F67205" w:rsidRDefault="00705A75" w:rsidP="00705A75">
      <w:pPr>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6.3. Все производимые изменения и дополнения настоящего договора оформляются дополнительными соглашениями к настоящему договору.</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6.4. Все приложения,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 </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6.5. Расторжение настоящего договора до истечения срока его действия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705A75" w:rsidRPr="00F67205" w:rsidRDefault="00705A75" w:rsidP="00705A75">
      <w:pPr>
        <w:widowControl w:val="0"/>
        <w:suppressAutoHyphens/>
        <w:spacing w:after="0" w:line="240" w:lineRule="auto"/>
        <w:ind w:firstLine="567"/>
        <w:jc w:val="both"/>
        <w:rPr>
          <w:rFonts w:ascii="Times New Roman" w:hAnsi="Times New Roman" w:cs="Times New Roman"/>
          <w:kern w:val="1"/>
        </w:rPr>
      </w:pPr>
      <w:r w:rsidRPr="00F67205">
        <w:rPr>
          <w:rFonts w:ascii="Times New Roman" w:hAnsi="Times New Roman" w:cs="Times New Roman"/>
          <w:lang w:eastAsia="x-none"/>
        </w:rPr>
        <w:t xml:space="preserve">6.6. </w:t>
      </w:r>
      <w:r w:rsidRPr="00F67205">
        <w:rPr>
          <w:rFonts w:ascii="Times New Roman" w:eastAsia="Andale Sans UI" w:hAnsi="Times New Roman" w:cs="Times New Roman"/>
          <w:kern w:val="1"/>
        </w:rPr>
        <w:t>Настоящий договор может быть расторгнут Заказчиком в одностороннем порядке в следующих случаях:</w:t>
      </w:r>
    </w:p>
    <w:p w:rsidR="00705A75" w:rsidRPr="00F67205" w:rsidRDefault="00705A75" w:rsidP="00705A75">
      <w:pPr>
        <w:autoSpaceDE w:val="0"/>
        <w:autoSpaceDN w:val="0"/>
        <w:adjustRightInd w:val="0"/>
        <w:spacing w:after="0" w:line="240" w:lineRule="auto"/>
        <w:ind w:firstLine="567"/>
        <w:jc w:val="both"/>
        <w:outlineLvl w:val="3"/>
        <w:rPr>
          <w:rFonts w:ascii="Times New Roman" w:hAnsi="Times New Roman" w:cs="Times New Roman"/>
        </w:rPr>
      </w:pPr>
      <w:r w:rsidRPr="00F67205">
        <w:rPr>
          <w:rFonts w:ascii="Times New Roman" w:hAnsi="Times New Roman" w:cs="Times New Roman"/>
        </w:rPr>
        <w:t>- если Исполнитель не приступает в установленный настоящим договором срок к исполнению договора или оказывает услугу таким образом, что окончание её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 если во время оказания услуги нарушены условия исполнения настоящего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705A75" w:rsidRPr="00F67205" w:rsidRDefault="00705A75" w:rsidP="00705A75">
      <w:pPr>
        <w:spacing w:after="0" w:line="240" w:lineRule="auto"/>
        <w:ind w:firstLine="567"/>
        <w:rPr>
          <w:rFonts w:ascii="Times New Roman" w:hAnsi="Times New Roman" w:cs="Times New Roman"/>
        </w:rPr>
      </w:pPr>
      <w:r w:rsidRPr="00F67205">
        <w:rPr>
          <w:rFonts w:ascii="Times New Roman" w:hAnsi="Times New Roman" w:cs="Times New Roman"/>
        </w:rPr>
        <w:t>- неоднократного (2 (два) и более) или существенного (более 30 (тридцати) дней) нарушения сроков оказания услуг, указанных в настоящем договоре.</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lastRenderedPageBreak/>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705A75" w:rsidRPr="00F67205" w:rsidRDefault="00705A75" w:rsidP="00705A7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hAnsi="Times New Roman" w:cs="Times New Roman"/>
          <w:color w:val="auto"/>
          <w:sz w:val="22"/>
          <w:szCs w:val="22"/>
        </w:rPr>
        <w:t>6.7. При расторжении настоящего договора в одностороннем порядке, Заказчик вправе потребовать от Исполнителя возмещения причинённых убытков.</w:t>
      </w:r>
    </w:p>
    <w:p w:rsidR="00705A75" w:rsidRPr="00F67205" w:rsidRDefault="00705A75" w:rsidP="00705A75">
      <w:pPr>
        <w:tabs>
          <w:tab w:val="left" w:pos="709"/>
        </w:tabs>
        <w:spacing w:after="0" w:line="240" w:lineRule="auto"/>
        <w:ind w:firstLine="567"/>
        <w:contextualSpacing/>
        <w:jc w:val="both"/>
        <w:rPr>
          <w:rFonts w:ascii="Times New Roman" w:hAnsi="Times New Roman" w:cs="Times New Roman"/>
          <w:lang w:val="x-none" w:eastAsia="x-none"/>
        </w:rPr>
      </w:pPr>
      <w:r w:rsidRPr="00F67205">
        <w:rPr>
          <w:rFonts w:ascii="Times New Roman" w:hAnsi="Times New Roman" w:cs="Times New Roman"/>
          <w:lang w:eastAsia="x-none"/>
        </w:rPr>
        <w:t xml:space="preserve">6.8. </w:t>
      </w:r>
      <w:r w:rsidRPr="00F67205">
        <w:rPr>
          <w:rFonts w:ascii="Times New Roman" w:hAnsi="Times New Roman" w:cs="Times New Roman"/>
          <w:lang w:val="x-none" w:eastAsia="x-none"/>
        </w:rPr>
        <w:t xml:space="preserve">Расторжение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F67205">
        <w:rPr>
          <w:rFonts w:ascii="Times New Roman" w:hAnsi="Times New Roman" w:cs="Times New Roman"/>
          <w:lang w:eastAsia="x-none"/>
        </w:rPr>
        <w:t>договору</w:t>
      </w:r>
      <w:r w:rsidRPr="00F67205">
        <w:rPr>
          <w:rFonts w:ascii="Times New Roman" w:hAnsi="Times New Roman" w:cs="Times New Roman"/>
          <w:lang w:val="x-none" w:eastAsia="x-none"/>
        </w:rPr>
        <w:t xml:space="preserve"> невозможно</w:t>
      </w:r>
      <w:r>
        <w:rPr>
          <w:rFonts w:ascii="Times New Roman" w:hAnsi="Times New Roman" w:cs="Times New Roman"/>
          <w:lang w:eastAsia="x-none"/>
        </w:rPr>
        <w:t>,</w:t>
      </w:r>
      <w:r w:rsidRPr="00F67205">
        <w:rPr>
          <w:rFonts w:ascii="Times New Roman" w:hAnsi="Times New Roman" w:cs="Times New Roman"/>
          <w:lang w:val="x-none" w:eastAsia="x-none"/>
        </w:rPr>
        <w:t xml:space="preserve"> либо возникает нецелесообразность исполнения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705A75" w:rsidRPr="00F67205" w:rsidRDefault="00705A75" w:rsidP="00705A75">
      <w:pPr>
        <w:tabs>
          <w:tab w:val="left" w:pos="709"/>
        </w:tabs>
        <w:spacing w:after="0" w:line="240" w:lineRule="auto"/>
        <w:ind w:firstLine="567"/>
        <w:contextualSpacing/>
        <w:jc w:val="both"/>
        <w:rPr>
          <w:rFonts w:ascii="Times New Roman" w:hAnsi="Times New Roman" w:cs="Times New Roman"/>
          <w:lang w:eastAsia="x-none"/>
        </w:rPr>
      </w:pPr>
      <w:r w:rsidRPr="00F67205">
        <w:rPr>
          <w:rFonts w:ascii="Times New Roman" w:hAnsi="Times New Roman" w:cs="Times New Roman"/>
          <w:lang w:eastAsia="x-none"/>
        </w:rPr>
        <w:t xml:space="preserve">6.9. </w:t>
      </w:r>
      <w:r w:rsidRPr="00F67205">
        <w:rPr>
          <w:rFonts w:ascii="Times New Roman" w:hAnsi="Times New Roman" w:cs="Times New Roman"/>
          <w:lang w:val="x-none" w:eastAsia="x-none"/>
        </w:rPr>
        <w:t xml:space="preserve">Требование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может быть заявлено Стороной в суд только после получения отказа другой Стороны на предложение расторгнуть </w:t>
      </w:r>
      <w:r w:rsidRPr="00F67205">
        <w:rPr>
          <w:rFonts w:ascii="Times New Roman" w:hAnsi="Times New Roman" w:cs="Times New Roman"/>
          <w:lang w:eastAsia="x-none"/>
        </w:rPr>
        <w:t>договор</w:t>
      </w:r>
      <w:r w:rsidRPr="00F67205">
        <w:rPr>
          <w:rFonts w:ascii="Times New Roman" w:hAnsi="Times New Roman" w:cs="Times New Roman"/>
          <w:lang w:val="x-none" w:eastAsia="x-none"/>
        </w:rPr>
        <w:t xml:space="preserve"> либо неполучения ответа в течение 10 (десяти) дней с даты получения предложения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705A75" w:rsidRPr="00F67205" w:rsidRDefault="00705A75" w:rsidP="00705A7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eastAsia="Times New Roman" w:hAnsi="Times New Roman" w:cs="Times New Roman"/>
          <w:color w:val="auto"/>
          <w:sz w:val="22"/>
          <w:szCs w:val="22"/>
          <w:lang w:eastAsia="x-none"/>
        </w:rPr>
        <w:t xml:space="preserve">6.10. Настоящий </w:t>
      </w:r>
      <w:r w:rsidRPr="00F67205">
        <w:rPr>
          <w:rFonts w:ascii="Times New Roman" w:hAnsi="Times New Roman" w:cs="Times New Roman"/>
          <w:color w:val="auto"/>
          <w:sz w:val="22"/>
          <w:szCs w:val="22"/>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05A75" w:rsidRPr="00F67205" w:rsidRDefault="00705A75" w:rsidP="00705A75">
      <w:pPr>
        <w:pStyle w:val="af1"/>
        <w:jc w:val="both"/>
        <w:rPr>
          <w:rFonts w:ascii="Times New Roman" w:hAnsi="Times New Roman" w:cs="Times New Roman"/>
          <w:b/>
          <w:sz w:val="22"/>
          <w:szCs w:val="22"/>
        </w:rPr>
      </w:pPr>
    </w:p>
    <w:p w:rsidR="00705A75" w:rsidRPr="00F67205" w:rsidRDefault="00705A75" w:rsidP="00705A7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7. Обстоятельства непреодолимой силы</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7.4. Если наступившие обстоятельства, перечисленные в п. 7.1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705A75" w:rsidRPr="00F67205" w:rsidRDefault="00705A75" w:rsidP="00705A75">
      <w:pPr>
        <w:pStyle w:val="af1"/>
        <w:jc w:val="both"/>
        <w:rPr>
          <w:rFonts w:ascii="Times New Roman" w:hAnsi="Times New Roman" w:cs="Times New Roman"/>
          <w:b/>
          <w:sz w:val="22"/>
          <w:szCs w:val="22"/>
        </w:rPr>
      </w:pPr>
    </w:p>
    <w:p w:rsidR="00705A75" w:rsidRPr="00F67205" w:rsidRDefault="00705A75" w:rsidP="00705A7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8. Порядок разрешения споров</w:t>
      </w:r>
    </w:p>
    <w:p w:rsidR="00705A75" w:rsidRPr="00F67205" w:rsidRDefault="00705A75" w:rsidP="00705A7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705A75" w:rsidRPr="00F67205" w:rsidRDefault="00705A75" w:rsidP="00705A7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8.2. Срок рассмотрения Сторонами письменной претензии составляет 10 (десять) календарных дней со дня её получения. </w:t>
      </w:r>
    </w:p>
    <w:p w:rsidR="00705A75" w:rsidRPr="00F67205" w:rsidRDefault="00705A75" w:rsidP="00705A7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8.3. В случае не урегулирования разногласий в ходе переговоров или рассмотрения претензии, Стороны вправе обратиться в Арбитражный суд Республики</w:t>
      </w:r>
      <w:r>
        <w:rPr>
          <w:rFonts w:ascii="Times New Roman" w:hAnsi="Times New Roman" w:cs="Times New Roman"/>
          <w:sz w:val="22"/>
          <w:szCs w:val="22"/>
        </w:rPr>
        <w:t xml:space="preserve"> Карелии</w:t>
      </w:r>
      <w:r w:rsidRPr="00F67205">
        <w:rPr>
          <w:rFonts w:ascii="Times New Roman" w:hAnsi="Times New Roman" w:cs="Times New Roman"/>
          <w:sz w:val="22"/>
          <w:szCs w:val="22"/>
        </w:rPr>
        <w:t xml:space="preserve">. </w:t>
      </w:r>
    </w:p>
    <w:p w:rsidR="00705A75" w:rsidRPr="00F67205" w:rsidRDefault="00705A75" w:rsidP="00705A75">
      <w:pPr>
        <w:pStyle w:val="af1"/>
        <w:jc w:val="both"/>
        <w:rPr>
          <w:rFonts w:ascii="Times New Roman" w:hAnsi="Times New Roman" w:cs="Times New Roman"/>
          <w:sz w:val="22"/>
          <w:szCs w:val="22"/>
        </w:rPr>
      </w:pPr>
    </w:p>
    <w:p w:rsidR="00705A75" w:rsidRPr="00F67205" w:rsidRDefault="00705A75" w:rsidP="00705A7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9. Заключительные положения</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9.1. Отношения Сторон, неурегулированные настоящим договором, регулируются законодательством Российской Федерации.</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9.2. Настоящий договор составлен в 2 (двух) экземплярах, по одному для каждой из Сторон. Все экземпляры имеют одинаковую юридическую силу. </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9.3. Документы, переданные сторонами по факсу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9.4. В случае изменения наименований Сторон, адресов и банковских</w:t>
      </w:r>
      <w:r>
        <w:rPr>
          <w:rFonts w:ascii="Times New Roman" w:hAnsi="Times New Roman" w:cs="Times New Roman"/>
          <w:sz w:val="22"/>
          <w:szCs w:val="22"/>
        </w:rPr>
        <w:t xml:space="preserve"> </w:t>
      </w:r>
      <w:r w:rsidRPr="00F67205">
        <w:rPr>
          <w:rFonts w:ascii="Times New Roman" w:hAnsi="Times New Roman" w:cs="Times New Roman"/>
          <w:sz w:val="22"/>
          <w:szCs w:val="22"/>
        </w:rPr>
        <w:t>реквизитов</w:t>
      </w:r>
      <w:r>
        <w:rPr>
          <w:rFonts w:ascii="Times New Roman" w:hAnsi="Times New Roman" w:cs="Times New Roman"/>
          <w:sz w:val="22"/>
          <w:szCs w:val="22"/>
        </w:rPr>
        <w:t>,</w:t>
      </w:r>
      <w:r w:rsidRPr="00F67205">
        <w:rPr>
          <w:rFonts w:ascii="Times New Roman" w:hAnsi="Times New Roman" w:cs="Times New Roman"/>
          <w:sz w:val="22"/>
          <w:szCs w:val="22"/>
        </w:rPr>
        <w:t xml:space="preserve"> указанных в договоре Стороны обязаны в течение 3 (трёх) рабочих дней известить об этом друг друга в письменной форме.</w:t>
      </w:r>
    </w:p>
    <w:p w:rsidR="00705A75" w:rsidRPr="00F67205" w:rsidRDefault="00705A75" w:rsidP="00705A75">
      <w:pPr>
        <w:widowControl w:val="0"/>
        <w:autoSpaceDE w:val="0"/>
        <w:autoSpaceDN w:val="0"/>
        <w:adjustRightInd w:val="0"/>
        <w:spacing w:after="0" w:line="240" w:lineRule="auto"/>
        <w:ind w:firstLine="567"/>
        <w:jc w:val="both"/>
        <w:rPr>
          <w:rFonts w:ascii="Times New Roman" w:hAnsi="Times New Roman" w:cs="Times New Roman"/>
          <w:lang w:eastAsia="zh-CN"/>
        </w:rPr>
      </w:pPr>
    </w:p>
    <w:p w:rsidR="00705A75" w:rsidRPr="00F67205" w:rsidRDefault="00705A75" w:rsidP="00705A75">
      <w:pPr>
        <w:spacing w:after="0" w:line="240" w:lineRule="auto"/>
        <w:jc w:val="center"/>
        <w:rPr>
          <w:rFonts w:ascii="Times New Roman" w:hAnsi="Times New Roman" w:cs="Times New Roman"/>
          <w:b/>
        </w:rPr>
      </w:pPr>
      <w:r w:rsidRPr="00F67205">
        <w:rPr>
          <w:rFonts w:ascii="Times New Roman" w:hAnsi="Times New Roman" w:cs="Times New Roman"/>
          <w:b/>
        </w:rPr>
        <w:t>10. Срок действия договора</w:t>
      </w:r>
    </w:p>
    <w:p w:rsidR="00705A75" w:rsidRPr="00F67205" w:rsidRDefault="00705A75" w:rsidP="00705A75">
      <w:pPr>
        <w:spacing w:after="0" w:line="240" w:lineRule="auto"/>
        <w:ind w:firstLine="567"/>
        <w:jc w:val="both"/>
        <w:rPr>
          <w:rFonts w:ascii="Times New Roman" w:hAnsi="Times New Roman" w:cs="Times New Roman"/>
          <w:b/>
        </w:rPr>
      </w:pPr>
      <w:r w:rsidRPr="00F67205">
        <w:rPr>
          <w:rFonts w:ascii="Times New Roman" w:hAnsi="Times New Roman" w:cs="Times New Roman"/>
        </w:rPr>
        <w:t>10.1. Настоящий договор вступает в силу с даты подписания Сторонами и действует до полного исполнения сторонами своих обязательств по нему.</w:t>
      </w:r>
      <w:r w:rsidRPr="00F67205">
        <w:rPr>
          <w:rFonts w:ascii="Times New Roman" w:hAnsi="Times New Roman" w:cs="Times New Roman"/>
          <w:b/>
        </w:rPr>
        <w:t xml:space="preserve">      </w:t>
      </w:r>
    </w:p>
    <w:p w:rsidR="00705A75" w:rsidRDefault="00705A75" w:rsidP="00705A75">
      <w:pPr>
        <w:spacing w:after="0" w:line="240" w:lineRule="auto"/>
        <w:jc w:val="both"/>
        <w:rPr>
          <w:rFonts w:ascii="Times New Roman" w:hAnsi="Times New Roman" w:cs="Times New Roman"/>
          <w:b/>
        </w:rPr>
      </w:pPr>
    </w:p>
    <w:p w:rsidR="00705A75" w:rsidRPr="00F67205" w:rsidRDefault="00705A75" w:rsidP="00705A75">
      <w:pPr>
        <w:spacing w:after="0" w:line="240" w:lineRule="auto"/>
        <w:jc w:val="both"/>
        <w:rPr>
          <w:rFonts w:ascii="Times New Roman" w:hAnsi="Times New Roman" w:cs="Times New Roman"/>
          <w:b/>
        </w:rPr>
      </w:pPr>
    </w:p>
    <w:p w:rsidR="00705A75" w:rsidRPr="00F67205" w:rsidRDefault="00705A75" w:rsidP="00705A75">
      <w:pPr>
        <w:shd w:val="clear" w:color="auto" w:fill="FFFFFF"/>
        <w:spacing w:after="0" w:line="240" w:lineRule="auto"/>
        <w:jc w:val="center"/>
        <w:rPr>
          <w:rFonts w:ascii="Times New Roman" w:hAnsi="Times New Roman" w:cs="Times New Roman"/>
          <w:b/>
        </w:rPr>
      </w:pPr>
      <w:r w:rsidRPr="00F67205">
        <w:rPr>
          <w:rFonts w:ascii="Times New Roman" w:hAnsi="Times New Roman" w:cs="Times New Roman"/>
          <w:b/>
        </w:rPr>
        <w:t>11. Юридические адреса и реквизиты сторон</w:t>
      </w:r>
    </w:p>
    <w:p w:rsidR="00705A75" w:rsidRPr="00F67205" w:rsidRDefault="00705A75" w:rsidP="00705A75">
      <w:pPr>
        <w:shd w:val="clear" w:color="auto" w:fill="FFFFFF"/>
        <w:spacing w:after="0" w:line="240" w:lineRule="auto"/>
        <w:jc w:val="center"/>
        <w:rPr>
          <w:rFonts w:ascii="Times New Roman" w:hAnsi="Times New Roman" w:cs="Times New Roman"/>
          <w:b/>
        </w:rPr>
      </w:pPr>
    </w:p>
    <w:tbl>
      <w:tblPr>
        <w:tblW w:w="19439" w:type="dxa"/>
        <w:tblInd w:w="108" w:type="dxa"/>
        <w:tblLayout w:type="fixed"/>
        <w:tblLook w:val="00A0" w:firstRow="1" w:lastRow="0" w:firstColumn="1" w:lastColumn="0" w:noHBand="0" w:noVBand="0"/>
      </w:tblPr>
      <w:tblGrid>
        <w:gridCol w:w="4820"/>
        <w:gridCol w:w="4820"/>
        <w:gridCol w:w="4820"/>
        <w:gridCol w:w="4979"/>
      </w:tblGrid>
      <w:tr w:rsidR="00705A75" w:rsidRPr="00F67205" w:rsidTr="00AC632E">
        <w:trPr>
          <w:trHeight w:val="378"/>
        </w:trPr>
        <w:tc>
          <w:tcPr>
            <w:tcW w:w="4820" w:type="dxa"/>
            <w:tcBorders>
              <w:top w:val="nil"/>
              <w:left w:val="nil"/>
              <w:bottom w:val="nil"/>
              <w:right w:val="single" w:sz="4" w:space="0" w:color="FFFFFF"/>
            </w:tcBorders>
          </w:tcPr>
          <w:p w:rsidR="00705A75" w:rsidRPr="00D43E6F" w:rsidRDefault="00705A75" w:rsidP="00AC632E">
            <w:pPr>
              <w:widowControl w:val="0"/>
              <w:suppressAutoHyphens/>
              <w:spacing w:after="0" w:line="240" w:lineRule="auto"/>
              <w:ind w:right="141"/>
              <w:jc w:val="both"/>
              <w:rPr>
                <w:rFonts w:ascii="Times New Roman" w:hAnsi="Times New Roman" w:cs="Times New Roman"/>
                <w:b/>
                <w:sz w:val="24"/>
                <w:szCs w:val="24"/>
                <w:lang w:eastAsia="ar-SA"/>
              </w:rPr>
            </w:pPr>
            <w:r w:rsidRPr="00D43E6F">
              <w:rPr>
                <w:rFonts w:ascii="Times New Roman" w:hAnsi="Times New Roman" w:cs="Times New Roman"/>
                <w:b/>
                <w:sz w:val="24"/>
                <w:szCs w:val="24"/>
                <w:lang w:eastAsia="ar-SA"/>
              </w:rPr>
              <w:t>Заказчик:</w:t>
            </w:r>
          </w:p>
          <w:p w:rsidR="00705A75" w:rsidRPr="008E574A" w:rsidRDefault="00705A75" w:rsidP="00AC632E">
            <w:pPr>
              <w:spacing w:line="240" w:lineRule="auto"/>
              <w:rPr>
                <w:sz w:val="20"/>
              </w:rPr>
            </w:pPr>
          </w:p>
          <w:p w:rsidR="00705A75" w:rsidRPr="008E574A" w:rsidRDefault="00705A75" w:rsidP="00AC632E">
            <w:pPr>
              <w:pStyle w:val="af5"/>
              <w:spacing w:after="0"/>
              <w:ind w:left="0"/>
            </w:pPr>
            <w:r>
              <w:t>ГАОУ ДПО РК «Центр обучения и мониторинга трудовых ресурсов»</w:t>
            </w:r>
          </w:p>
          <w:p w:rsidR="00705A75" w:rsidRPr="008E574A" w:rsidRDefault="00705A75" w:rsidP="00AC632E">
            <w:pPr>
              <w:pStyle w:val="af5"/>
              <w:spacing w:after="0"/>
              <w:ind w:left="0"/>
            </w:pPr>
            <w:r w:rsidRPr="008E574A">
              <w:t>18500</w:t>
            </w:r>
            <w:r>
              <w:t>5</w:t>
            </w:r>
            <w:r w:rsidRPr="008E574A">
              <w:t>, г. Петрозаводск,</w:t>
            </w:r>
          </w:p>
          <w:p w:rsidR="00705A75" w:rsidRPr="008E574A" w:rsidRDefault="00705A75" w:rsidP="00AC632E">
            <w:pPr>
              <w:pStyle w:val="af5"/>
              <w:spacing w:after="0"/>
              <w:ind w:left="0"/>
            </w:pPr>
            <w:r w:rsidRPr="008E574A">
              <w:t xml:space="preserve">пр. Ал. Невского, д. 33, </w:t>
            </w:r>
          </w:p>
          <w:p w:rsidR="00705A75" w:rsidRDefault="00705A75" w:rsidP="00AC632E">
            <w:pPr>
              <w:pStyle w:val="af5"/>
              <w:spacing w:after="0"/>
              <w:ind w:left="0"/>
            </w:pPr>
            <w:r w:rsidRPr="008E574A">
              <w:t>тел.: (814-2) 5</w:t>
            </w:r>
            <w:r>
              <w:t>7</w:t>
            </w:r>
            <w:r w:rsidRPr="008E574A">
              <w:t>-</w:t>
            </w:r>
            <w:r>
              <w:t>53</w:t>
            </w:r>
            <w:r w:rsidRPr="008E574A">
              <w:t>-</w:t>
            </w:r>
            <w:r>
              <w:t>83</w:t>
            </w:r>
          </w:p>
          <w:p w:rsidR="00705A75" w:rsidRPr="008E574A" w:rsidRDefault="00705A75" w:rsidP="00AC632E">
            <w:pPr>
              <w:pStyle w:val="af5"/>
              <w:spacing w:after="0"/>
              <w:ind w:left="0"/>
            </w:pPr>
            <w:r w:rsidRPr="008E574A">
              <w:t xml:space="preserve">ИНН </w:t>
            </w:r>
            <w:r>
              <w:t>1001008131</w:t>
            </w:r>
            <w:r w:rsidRPr="008E574A">
              <w:t>, КПП 100101001</w:t>
            </w:r>
          </w:p>
          <w:p w:rsidR="00705A75" w:rsidRDefault="00705A75" w:rsidP="00AC632E">
            <w:pPr>
              <w:pStyle w:val="26"/>
              <w:spacing w:after="0" w:line="240" w:lineRule="auto"/>
              <w:ind w:left="0"/>
              <w:jc w:val="both"/>
            </w:pPr>
            <w:r>
              <w:t xml:space="preserve">Министерство финансов Республики Карелия </w:t>
            </w:r>
          </w:p>
          <w:p w:rsidR="00705A75" w:rsidRDefault="00705A75" w:rsidP="00AC632E">
            <w:pPr>
              <w:pStyle w:val="26"/>
              <w:spacing w:after="0" w:line="240" w:lineRule="auto"/>
              <w:ind w:left="0"/>
              <w:jc w:val="both"/>
            </w:pPr>
            <w:r>
              <w:t>(ГАОУ ДПО РК «Центр обучения»</w:t>
            </w:r>
          </w:p>
          <w:p w:rsidR="00705A75" w:rsidRDefault="00705A75" w:rsidP="00AC632E">
            <w:pPr>
              <w:pStyle w:val="26"/>
              <w:spacing w:after="0" w:line="240" w:lineRule="auto"/>
              <w:ind w:left="0"/>
              <w:jc w:val="both"/>
            </w:pPr>
            <w:r>
              <w:t>Л/с 30066</w:t>
            </w:r>
            <w:r>
              <w:rPr>
                <w:lang w:val="en-US"/>
              </w:rPr>
              <w:t>U</w:t>
            </w:r>
            <w:r>
              <w:t>25300)</w:t>
            </w:r>
          </w:p>
          <w:p w:rsidR="00705A75" w:rsidRDefault="00705A75" w:rsidP="00AC632E">
            <w:pPr>
              <w:pStyle w:val="26"/>
              <w:spacing w:after="0" w:line="240" w:lineRule="auto"/>
              <w:ind w:left="0"/>
              <w:jc w:val="both"/>
            </w:pPr>
            <w:r>
              <w:t>Банк. счет: 03224643860000000600</w:t>
            </w:r>
          </w:p>
          <w:p w:rsidR="00705A75" w:rsidRDefault="00705A75" w:rsidP="00AC632E">
            <w:pPr>
              <w:pStyle w:val="26"/>
              <w:spacing w:after="0" w:line="240" w:lineRule="auto"/>
              <w:ind w:left="0"/>
              <w:jc w:val="both"/>
            </w:pPr>
            <w:r>
              <w:t xml:space="preserve">Кор. </w:t>
            </w:r>
            <w:proofErr w:type="gramStart"/>
            <w:r>
              <w:t>счет:  40102810945370000073</w:t>
            </w:r>
            <w:proofErr w:type="gramEnd"/>
          </w:p>
          <w:p w:rsidR="00705A75" w:rsidRDefault="00705A75" w:rsidP="00AC632E">
            <w:pPr>
              <w:pStyle w:val="26"/>
              <w:spacing w:after="0" w:line="240" w:lineRule="auto"/>
              <w:ind w:left="0"/>
              <w:jc w:val="both"/>
            </w:pPr>
            <w:r>
              <w:t>БИК 018602104</w:t>
            </w:r>
          </w:p>
          <w:p w:rsidR="00E309B7" w:rsidRDefault="00705A75" w:rsidP="00AC632E">
            <w:pPr>
              <w:pStyle w:val="af5"/>
              <w:spacing w:after="0"/>
              <w:ind w:left="0"/>
            </w:pPr>
            <w:r>
              <w:t>Плательщик: Отделение-НБ Республика Карелия</w:t>
            </w:r>
            <w:r w:rsidR="007D43D1">
              <w:t>/</w:t>
            </w:r>
            <w:r>
              <w:t>/УФК по Р</w:t>
            </w:r>
            <w:r w:rsidR="00E309B7">
              <w:t xml:space="preserve">еспублике </w:t>
            </w:r>
            <w:r>
              <w:t>К</w:t>
            </w:r>
            <w:r w:rsidR="00E309B7">
              <w:t>арелия</w:t>
            </w:r>
          </w:p>
          <w:p w:rsidR="00705A75" w:rsidRDefault="00705A75" w:rsidP="00AC632E">
            <w:pPr>
              <w:pStyle w:val="af5"/>
              <w:spacing w:after="0"/>
              <w:ind w:left="0"/>
            </w:pPr>
            <w:r>
              <w:t>г. Петрозаводск</w:t>
            </w:r>
          </w:p>
          <w:p w:rsidR="00705A75" w:rsidRPr="008E574A" w:rsidRDefault="00705A75" w:rsidP="00AC632E">
            <w:pPr>
              <w:pStyle w:val="af5"/>
              <w:spacing w:after="0"/>
              <w:ind w:left="0"/>
            </w:pPr>
          </w:p>
        </w:tc>
        <w:tc>
          <w:tcPr>
            <w:tcW w:w="4820" w:type="dxa"/>
            <w:tcBorders>
              <w:top w:val="nil"/>
              <w:left w:val="nil"/>
              <w:bottom w:val="nil"/>
              <w:right w:val="nil"/>
            </w:tcBorders>
          </w:tcPr>
          <w:p w:rsidR="00705A75" w:rsidRPr="00077F3B" w:rsidRDefault="00705A75" w:rsidP="00AC632E">
            <w:pPr>
              <w:spacing w:line="240" w:lineRule="auto"/>
              <w:rPr>
                <w:b/>
                <w:sz w:val="20"/>
              </w:rPr>
            </w:pPr>
            <w:r w:rsidRPr="00D43E6F">
              <w:rPr>
                <w:b/>
                <w:sz w:val="24"/>
                <w:szCs w:val="24"/>
              </w:rPr>
              <w:t>Исполнитель</w:t>
            </w:r>
            <w:r w:rsidRPr="00077F3B">
              <w:rPr>
                <w:b/>
                <w:sz w:val="20"/>
              </w:rPr>
              <w:t>:</w:t>
            </w:r>
          </w:p>
          <w:p w:rsidR="00705A75" w:rsidRPr="002F3966" w:rsidRDefault="00705A75" w:rsidP="00AC632E">
            <w:pPr>
              <w:tabs>
                <w:tab w:val="num" w:pos="0"/>
              </w:tabs>
              <w:spacing w:line="240" w:lineRule="auto"/>
              <w:jc w:val="both"/>
              <w:rPr>
                <w:sz w:val="20"/>
                <w:szCs w:val="24"/>
              </w:rPr>
            </w:pPr>
            <w:r>
              <w:rPr>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A75" w:rsidRPr="008E574A" w:rsidRDefault="00705A75" w:rsidP="00AC632E">
            <w:pPr>
              <w:pStyle w:val="aa"/>
            </w:pPr>
          </w:p>
        </w:tc>
        <w:tc>
          <w:tcPr>
            <w:tcW w:w="4820" w:type="dxa"/>
            <w:tcBorders>
              <w:top w:val="nil"/>
              <w:left w:val="nil"/>
              <w:bottom w:val="nil"/>
              <w:right w:val="single" w:sz="4" w:space="0" w:color="FFFFFF"/>
            </w:tcBorders>
          </w:tcPr>
          <w:p w:rsidR="00705A75" w:rsidRPr="00F67205" w:rsidRDefault="00705A75" w:rsidP="00AC632E">
            <w:pPr>
              <w:widowControl w:val="0"/>
              <w:suppressAutoHyphens/>
              <w:spacing w:after="0" w:line="240" w:lineRule="auto"/>
              <w:ind w:right="141"/>
              <w:jc w:val="both"/>
              <w:rPr>
                <w:rFonts w:ascii="Times New Roman" w:hAnsi="Times New Roman" w:cs="Times New Roman"/>
                <w:lang w:eastAsia="ar-SA"/>
              </w:rPr>
            </w:pPr>
            <w:r>
              <w:rPr>
                <w:rFonts w:ascii="Times New Roman" w:hAnsi="Times New Roman" w:cs="Times New Roman"/>
                <w:lang w:eastAsia="ar-SA"/>
              </w:rPr>
              <w:t xml:space="preserve">                               </w:t>
            </w:r>
          </w:p>
          <w:p w:rsidR="00705A75" w:rsidRPr="00F67205" w:rsidRDefault="00705A75" w:rsidP="00AC632E">
            <w:pPr>
              <w:widowControl w:val="0"/>
              <w:suppressAutoHyphens/>
              <w:spacing w:after="0" w:line="240" w:lineRule="auto"/>
              <w:ind w:right="141"/>
              <w:jc w:val="both"/>
              <w:rPr>
                <w:rFonts w:ascii="Times New Roman" w:hAnsi="Times New Roman" w:cs="Times New Roman"/>
                <w:lang w:eastAsia="ar-SA"/>
              </w:rPr>
            </w:pPr>
          </w:p>
          <w:p w:rsidR="00705A75" w:rsidRPr="00F67205" w:rsidRDefault="00705A75" w:rsidP="00AC632E">
            <w:pPr>
              <w:widowControl w:val="0"/>
              <w:suppressAutoHyphens/>
              <w:spacing w:after="0" w:line="240" w:lineRule="auto"/>
              <w:ind w:right="141"/>
              <w:rPr>
                <w:rFonts w:ascii="Times New Roman" w:hAnsi="Times New Roman" w:cs="Times New Roman"/>
                <w:lang w:eastAsia="ar-SA"/>
              </w:rPr>
            </w:pPr>
          </w:p>
        </w:tc>
        <w:tc>
          <w:tcPr>
            <w:tcW w:w="4979" w:type="dxa"/>
            <w:tcBorders>
              <w:top w:val="nil"/>
              <w:left w:val="single" w:sz="4" w:space="0" w:color="FFFFFF"/>
              <w:bottom w:val="nil"/>
              <w:right w:val="nil"/>
            </w:tcBorders>
          </w:tcPr>
          <w:p w:rsidR="00705A75" w:rsidRDefault="00705A75" w:rsidP="00AC632E">
            <w:pPr>
              <w:spacing w:after="0" w:line="240" w:lineRule="auto"/>
              <w:ind w:left="34" w:right="141"/>
              <w:rPr>
                <w:rFonts w:ascii="Times New Roman" w:hAnsi="Times New Roman" w:cs="Times New Roman"/>
                <w:b/>
              </w:rPr>
            </w:pPr>
            <w:r>
              <w:rPr>
                <w:rFonts w:ascii="Times New Roman" w:hAnsi="Times New Roman" w:cs="Times New Roman"/>
                <w:b/>
              </w:rPr>
              <w:t>Исполнитель</w:t>
            </w:r>
            <w:r w:rsidRPr="00F67205">
              <w:rPr>
                <w:rFonts w:ascii="Times New Roman" w:hAnsi="Times New Roman" w:cs="Times New Roman"/>
                <w:b/>
              </w:rPr>
              <w:t>:</w:t>
            </w:r>
          </w:p>
          <w:p w:rsidR="00705A75" w:rsidRPr="00F67205" w:rsidRDefault="00705A75" w:rsidP="00AC632E">
            <w:pPr>
              <w:spacing w:after="0" w:line="240" w:lineRule="auto"/>
              <w:ind w:left="34" w:right="141"/>
              <w:rPr>
                <w:rFonts w:ascii="Times New Roman" w:hAnsi="Times New Roman" w:cs="Times New Roman"/>
                <w:b/>
              </w:rPr>
            </w:pP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Юридический адрес:  </w:t>
            </w: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Почтовый адрес: </w:t>
            </w:r>
          </w:p>
          <w:p w:rsidR="00705A7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Телефон:  </w:t>
            </w:r>
          </w:p>
          <w:p w:rsidR="00705A75" w:rsidRPr="00CC0CDB" w:rsidRDefault="00705A75" w:rsidP="00AC632E">
            <w:pPr>
              <w:spacing w:after="0" w:line="240" w:lineRule="auto"/>
              <w:ind w:left="34"/>
              <w:rPr>
                <w:rFonts w:ascii="Times New Roman" w:hAnsi="Times New Roman" w:cs="Times New Roman"/>
              </w:rPr>
            </w:pPr>
            <w:r w:rsidRPr="00F67205">
              <w:rPr>
                <w:rFonts w:ascii="Times New Roman" w:hAnsi="Times New Roman" w:cs="Times New Roman"/>
                <w:lang w:val="en-US"/>
              </w:rPr>
              <w:t>e</w:t>
            </w:r>
            <w:r w:rsidRPr="00F67205">
              <w:rPr>
                <w:rFonts w:ascii="Times New Roman" w:hAnsi="Times New Roman" w:cs="Times New Roman"/>
              </w:rPr>
              <w:t>-</w:t>
            </w:r>
            <w:r w:rsidRPr="00F67205">
              <w:rPr>
                <w:rFonts w:ascii="Times New Roman" w:hAnsi="Times New Roman" w:cs="Times New Roman"/>
                <w:lang w:val="en-US"/>
              </w:rPr>
              <w:t>mail</w:t>
            </w:r>
            <w:r w:rsidRPr="00F67205">
              <w:rPr>
                <w:rFonts w:ascii="Times New Roman" w:hAnsi="Times New Roman" w:cs="Times New Roman"/>
              </w:rPr>
              <w:t xml:space="preserve">: </w:t>
            </w: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ИНН </w:t>
            </w: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КПП  </w:t>
            </w:r>
          </w:p>
          <w:p w:rsidR="00705A75" w:rsidRPr="00F67205" w:rsidRDefault="00705A75" w:rsidP="00AC632E">
            <w:pPr>
              <w:spacing w:after="0" w:line="240" w:lineRule="auto"/>
              <w:ind w:left="34" w:right="141"/>
              <w:rPr>
                <w:rFonts w:ascii="Times New Roman" w:hAnsi="Times New Roman" w:cs="Times New Roman"/>
                <w:spacing w:val="-5"/>
              </w:rPr>
            </w:pPr>
            <w:r w:rsidRPr="00F67205">
              <w:rPr>
                <w:rFonts w:ascii="Times New Roman" w:hAnsi="Times New Roman" w:cs="Times New Roman"/>
                <w:spacing w:val="-5"/>
              </w:rPr>
              <w:t xml:space="preserve">ОГРН           </w:t>
            </w:r>
          </w:p>
          <w:p w:rsidR="00705A75" w:rsidRPr="00F67205" w:rsidRDefault="00705A75" w:rsidP="00AC632E">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Банковские реквизиты:  </w:t>
            </w:r>
          </w:p>
          <w:p w:rsidR="00705A75" w:rsidRPr="00F67205" w:rsidRDefault="00705A75" w:rsidP="00AC632E">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БИК </w:t>
            </w:r>
          </w:p>
          <w:p w:rsidR="00705A75" w:rsidRPr="00F67205" w:rsidRDefault="00705A75" w:rsidP="00AC632E">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к/с   </w:t>
            </w:r>
          </w:p>
          <w:p w:rsidR="00705A75" w:rsidRPr="00F67205" w:rsidRDefault="00705A75" w:rsidP="00AC632E">
            <w:pPr>
              <w:spacing w:after="0" w:line="240" w:lineRule="auto"/>
              <w:ind w:left="34" w:right="141"/>
              <w:rPr>
                <w:rFonts w:ascii="Times New Roman" w:hAnsi="Times New Roman" w:cs="Times New Roman"/>
                <w:b/>
              </w:rPr>
            </w:pPr>
            <w:r w:rsidRPr="00F67205">
              <w:rPr>
                <w:rFonts w:ascii="Times New Roman" w:hAnsi="Times New Roman" w:cs="Times New Roman"/>
                <w:lang w:eastAsia="ar-SA"/>
              </w:rPr>
              <w:t>р/с</w:t>
            </w:r>
          </w:p>
          <w:p w:rsidR="00705A75" w:rsidRPr="00F67205" w:rsidRDefault="00705A75" w:rsidP="00AC632E">
            <w:pPr>
              <w:spacing w:after="0" w:line="240" w:lineRule="auto"/>
              <w:ind w:left="459" w:right="141"/>
              <w:rPr>
                <w:rFonts w:ascii="Times New Roman" w:hAnsi="Times New Roman" w:cs="Times New Roman"/>
                <w:b/>
              </w:rPr>
            </w:pPr>
          </w:p>
          <w:p w:rsidR="00705A75" w:rsidRPr="00F67205" w:rsidRDefault="00705A75" w:rsidP="00AC632E">
            <w:pPr>
              <w:spacing w:after="0" w:line="240" w:lineRule="auto"/>
              <w:ind w:right="141"/>
              <w:rPr>
                <w:rFonts w:ascii="Times New Roman" w:hAnsi="Times New Roman" w:cs="Times New Roman"/>
                <w:b/>
              </w:rPr>
            </w:pPr>
          </w:p>
          <w:p w:rsidR="00705A75" w:rsidRPr="00F67205" w:rsidRDefault="00705A75" w:rsidP="00AC632E">
            <w:pPr>
              <w:spacing w:after="0" w:line="240" w:lineRule="auto"/>
              <w:ind w:right="141"/>
              <w:rPr>
                <w:rFonts w:ascii="Times New Roman" w:hAnsi="Times New Roman" w:cs="Times New Roman"/>
                <w:lang w:eastAsia="ar-SA"/>
              </w:rPr>
            </w:pPr>
            <w:r w:rsidRPr="00F67205">
              <w:rPr>
                <w:rFonts w:ascii="Times New Roman" w:hAnsi="Times New Roman" w:cs="Times New Roman"/>
                <w:b/>
              </w:rPr>
              <w:t xml:space="preserve">      </w:t>
            </w:r>
          </w:p>
          <w:p w:rsidR="00705A75" w:rsidRPr="00F67205" w:rsidRDefault="00705A75" w:rsidP="00AC632E">
            <w:pPr>
              <w:spacing w:after="0" w:line="240" w:lineRule="auto"/>
              <w:ind w:right="141"/>
              <w:rPr>
                <w:rFonts w:ascii="Times New Roman" w:hAnsi="Times New Roman" w:cs="Times New Roman"/>
                <w:lang w:eastAsia="ar-SA"/>
              </w:rPr>
            </w:pPr>
          </w:p>
          <w:p w:rsidR="00705A75" w:rsidRPr="00F67205" w:rsidRDefault="00705A75" w:rsidP="00AC632E">
            <w:pPr>
              <w:spacing w:after="0" w:line="240" w:lineRule="auto"/>
              <w:ind w:right="141"/>
              <w:rPr>
                <w:rFonts w:ascii="Times New Roman" w:hAnsi="Times New Roman" w:cs="Times New Roman"/>
                <w:lang w:eastAsia="ar-SA"/>
              </w:rPr>
            </w:pPr>
          </w:p>
          <w:p w:rsidR="00705A75" w:rsidRPr="00F67205" w:rsidRDefault="00705A75" w:rsidP="00AC632E">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____________________</w:t>
            </w:r>
            <w:r>
              <w:rPr>
                <w:rFonts w:ascii="Times New Roman" w:hAnsi="Times New Roman" w:cs="Times New Roman"/>
                <w:lang w:eastAsia="ar-SA"/>
              </w:rPr>
              <w:t xml:space="preserve"> / ______________</w:t>
            </w:r>
          </w:p>
          <w:p w:rsidR="00705A75" w:rsidRPr="00F67205" w:rsidRDefault="00705A75" w:rsidP="00AC632E">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w:t>
            </w:r>
            <w:proofErr w:type="gramStart"/>
            <w:r w:rsidRPr="00F67205">
              <w:rPr>
                <w:rFonts w:ascii="Times New Roman" w:hAnsi="Times New Roman" w:cs="Times New Roman"/>
                <w:lang w:eastAsia="ar-SA"/>
              </w:rPr>
              <w:t>_»_</w:t>
            </w:r>
            <w:proofErr w:type="gramEnd"/>
            <w:r w:rsidRPr="00F67205">
              <w:rPr>
                <w:rFonts w:ascii="Times New Roman" w:hAnsi="Times New Roman" w:cs="Times New Roman"/>
                <w:lang w:eastAsia="ar-SA"/>
              </w:rPr>
              <w:t>_______________ 20</w:t>
            </w:r>
            <w:r>
              <w:rPr>
                <w:rFonts w:ascii="Times New Roman" w:hAnsi="Times New Roman" w:cs="Times New Roman"/>
                <w:lang w:eastAsia="ar-SA"/>
              </w:rPr>
              <w:t>21</w:t>
            </w:r>
            <w:r w:rsidRPr="00F67205">
              <w:rPr>
                <w:rFonts w:ascii="Times New Roman" w:hAnsi="Times New Roman" w:cs="Times New Roman"/>
                <w:lang w:eastAsia="ar-SA"/>
              </w:rPr>
              <w:t xml:space="preserve"> г. </w:t>
            </w:r>
          </w:p>
          <w:p w:rsidR="00705A75" w:rsidRPr="00F67205" w:rsidRDefault="00705A75" w:rsidP="00AC632E">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705A75" w:rsidRPr="00F67205" w:rsidRDefault="00705A75" w:rsidP="00AC632E">
            <w:pPr>
              <w:spacing w:after="0" w:line="240" w:lineRule="auto"/>
              <w:ind w:left="459" w:right="141"/>
              <w:rPr>
                <w:rFonts w:ascii="Times New Roman" w:hAnsi="Times New Roman" w:cs="Times New Roman"/>
                <w:lang w:eastAsia="ar-SA"/>
              </w:rPr>
            </w:pPr>
          </w:p>
        </w:tc>
      </w:tr>
      <w:tr w:rsidR="00705A75" w:rsidRPr="00F67205" w:rsidTr="00AC632E">
        <w:trPr>
          <w:trHeight w:val="378"/>
        </w:trPr>
        <w:tc>
          <w:tcPr>
            <w:tcW w:w="4820" w:type="dxa"/>
            <w:tcBorders>
              <w:top w:val="nil"/>
              <w:left w:val="nil"/>
              <w:bottom w:val="nil"/>
              <w:right w:val="single" w:sz="4" w:space="0" w:color="FFFFFF"/>
            </w:tcBorders>
          </w:tcPr>
          <w:p w:rsidR="00705A75" w:rsidRPr="007D43D1" w:rsidRDefault="00705A75" w:rsidP="00AC632E">
            <w:pPr>
              <w:spacing w:line="240" w:lineRule="auto"/>
            </w:pPr>
            <w:r w:rsidRPr="007D43D1">
              <w:t>Директор</w:t>
            </w:r>
          </w:p>
          <w:p w:rsidR="00705A75" w:rsidRPr="008E574A" w:rsidRDefault="00705A75" w:rsidP="00AC632E">
            <w:pPr>
              <w:spacing w:line="240" w:lineRule="auto"/>
              <w:rPr>
                <w:sz w:val="20"/>
              </w:rPr>
            </w:pPr>
          </w:p>
          <w:p w:rsidR="00705A75" w:rsidRPr="007D43D1" w:rsidRDefault="00705A75" w:rsidP="00AC632E">
            <w:pPr>
              <w:spacing w:line="240" w:lineRule="auto"/>
            </w:pPr>
            <w:r w:rsidRPr="007D43D1">
              <w:t>_________________ / Т.В. Черечукина</w:t>
            </w:r>
          </w:p>
          <w:p w:rsidR="00705A75" w:rsidRPr="001A5971" w:rsidRDefault="00705A75" w:rsidP="00AC632E">
            <w:pPr>
              <w:spacing w:line="240" w:lineRule="auto"/>
              <w:rPr>
                <w:sz w:val="20"/>
              </w:rPr>
            </w:pPr>
          </w:p>
          <w:p w:rsidR="00705A75" w:rsidRPr="008E574A" w:rsidRDefault="00222927" w:rsidP="00AC632E">
            <w:pPr>
              <w:spacing w:line="240" w:lineRule="auto"/>
              <w:rPr>
                <w:sz w:val="20"/>
              </w:rPr>
            </w:pPr>
            <w:r>
              <w:rPr>
                <w:sz w:val="20"/>
              </w:rPr>
              <w:t>М</w:t>
            </w:r>
            <w:r w:rsidR="00705A75" w:rsidRPr="008E574A">
              <w:rPr>
                <w:sz w:val="20"/>
              </w:rPr>
              <w:t>.п.</w:t>
            </w:r>
          </w:p>
        </w:tc>
        <w:tc>
          <w:tcPr>
            <w:tcW w:w="4820" w:type="dxa"/>
            <w:tcBorders>
              <w:top w:val="nil"/>
              <w:left w:val="nil"/>
              <w:bottom w:val="nil"/>
              <w:right w:val="nil"/>
            </w:tcBorders>
          </w:tcPr>
          <w:p w:rsidR="00705A75" w:rsidRPr="00D43E6F" w:rsidRDefault="00705A75" w:rsidP="00AC632E">
            <w:pPr>
              <w:spacing w:line="240" w:lineRule="auto"/>
            </w:pPr>
            <w:r w:rsidRPr="00D43E6F">
              <w:t>Директор</w:t>
            </w:r>
          </w:p>
          <w:p w:rsidR="00705A75" w:rsidRPr="008E574A" w:rsidRDefault="00705A75" w:rsidP="00AC632E">
            <w:pPr>
              <w:spacing w:line="240" w:lineRule="auto"/>
              <w:rPr>
                <w:sz w:val="20"/>
              </w:rPr>
            </w:pPr>
          </w:p>
          <w:p w:rsidR="00705A75" w:rsidRPr="00052242" w:rsidRDefault="00705A75" w:rsidP="00AC632E">
            <w:pPr>
              <w:spacing w:line="240" w:lineRule="auto"/>
              <w:rPr>
                <w:sz w:val="20"/>
              </w:rPr>
            </w:pPr>
            <w:r w:rsidRPr="008E574A">
              <w:rPr>
                <w:sz w:val="20"/>
              </w:rPr>
              <w:t xml:space="preserve">__________________ / </w:t>
            </w:r>
            <w:r>
              <w:rPr>
                <w:sz w:val="20"/>
              </w:rPr>
              <w:t>_________________</w:t>
            </w:r>
          </w:p>
          <w:p w:rsidR="00705A75" w:rsidRPr="008E574A" w:rsidRDefault="00705A75" w:rsidP="00AC632E">
            <w:pPr>
              <w:spacing w:line="240" w:lineRule="auto"/>
              <w:rPr>
                <w:sz w:val="20"/>
              </w:rPr>
            </w:pPr>
          </w:p>
          <w:p w:rsidR="00705A75" w:rsidRDefault="00705A75" w:rsidP="00AC632E">
            <w:pPr>
              <w:spacing w:line="240" w:lineRule="auto"/>
              <w:rPr>
                <w:sz w:val="20"/>
              </w:rPr>
            </w:pPr>
            <w:r w:rsidRPr="008E574A">
              <w:rPr>
                <w:sz w:val="20"/>
              </w:rPr>
              <w:t>М.п.</w:t>
            </w:r>
          </w:p>
          <w:p w:rsidR="00705A75" w:rsidRDefault="00705A75" w:rsidP="00AC632E">
            <w:pPr>
              <w:spacing w:line="240" w:lineRule="auto"/>
              <w:rPr>
                <w:sz w:val="20"/>
              </w:rPr>
            </w:pPr>
          </w:p>
          <w:p w:rsidR="00705A75" w:rsidRDefault="00705A75" w:rsidP="00AC632E">
            <w:pPr>
              <w:spacing w:line="240" w:lineRule="auto"/>
              <w:rPr>
                <w:sz w:val="20"/>
              </w:rPr>
            </w:pPr>
          </w:p>
          <w:p w:rsidR="00705A75" w:rsidRDefault="00705A75" w:rsidP="00AC632E">
            <w:pPr>
              <w:spacing w:line="240" w:lineRule="auto"/>
              <w:rPr>
                <w:sz w:val="20"/>
              </w:rPr>
            </w:pPr>
          </w:p>
          <w:p w:rsidR="00705A75" w:rsidRDefault="00705A75" w:rsidP="00AC632E">
            <w:pPr>
              <w:spacing w:line="240" w:lineRule="auto"/>
              <w:rPr>
                <w:sz w:val="20"/>
              </w:rPr>
            </w:pPr>
          </w:p>
          <w:p w:rsidR="00705A75" w:rsidRPr="001A409A" w:rsidRDefault="00705A75" w:rsidP="00AC632E">
            <w:pPr>
              <w:spacing w:line="240" w:lineRule="auto"/>
              <w:rPr>
                <w:sz w:val="20"/>
              </w:rPr>
            </w:pPr>
          </w:p>
        </w:tc>
        <w:tc>
          <w:tcPr>
            <w:tcW w:w="4820" w:type="dxa"/>
            <w:tcBorders>
              <w:top w:val="nil"/>
              <w:left w:val="nil"/>
              <w:bottom w:val="nil"/>
              <w:right w:val="single" w:sz="4" w:space="0" w:color="FFFFFF"/>
            </w:tcBorders>
          </w:tcPr>
          <w:p w:rsidR="00705A75" w:rsidRPr="00F67205" w:rsidRDefault="00705A75" w:rsidP="00AC632E">
            <w:pPr>
              <w:widowControl w:val="0"/>
              <w:suppressAutoHyphens/>
              <w:spacing w:after="0" w:line="240" w:lineRule="auto"/>
              <w:ind w:right="141"/>
              <w:jc w:val="both"/>
              <w:rPr>
                <w:rFonts w:ascii="Times New Roman" w:hAnsi="Times New Roman" w:cs="Times New Roman"/>
                <w:b/>
                <w:lang w:eastAsia="ar-SA"/>
              </w:rPr>
            </w:pPr>
          </w:p>
        </w:tc>
        <w:tc>
          <w:tcPr>
            <w:tcW w:w="4979" w:type="dxa"/>
            <w:tcBorders>
              <w:top w:val="nil"/>
              <w:left w:val="single" w:sz="4" w:space="0" w:color="FFFFFF"/>
              <w:bottom w:val="nil"/>
              <w:right w:val="nil"/>
            </w:tcBorders>
          </w:tcPr>
          <w:p w:rsidR="00705A75" w:rsidRDefault="00705A75" w:rsidP="00AC632E">
            <w:pPr>
              <w:spacing w:after="0" w:line="240" w:lineRule="auto"/>
              <w:ind w:left="34" w:right="141"/>
              <w:rPr>
                <w:rFonts w:ascii="Times New Roman" w:hAnsi="Times New Roman" w:cs="Times New Roman"/>
                <w:b/>
              </w:rPr>
            </w:pPr>
          </w:p>
        </w:tc>
      </w:tr>
    </w:tbl>
    <w:p w:rsidR="00F67205" w:rsidRPr="00691934" w:rsidRDefault="00F67205" w:rsidP="00F67205">
      <w:pPr>
        <w:tabs>
          <w:tab w:val="left" w:pos="700"/>
        </w:tabs>
        <w:spacing w:after="0"/>
        <w:rPr>
          <w:rFonts w:ascii="Times New Roman" w:hAnsi="Times New Roman" w:cs="Times New Roman"/>
          <w:b/>
        </w:rPr>
        <w:sectPr w:rsidR="00F67205" w:rsidRPr="00691934" w:rsidSect="0088026E">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01"/>
        <w:gridCol w:w="1704"/>
        <w:gridCol w:w="1982"/>
        <w:gridCol w:w="1145"/>
        <w:gridCol w:w="1556"/>
        <w:gridCol w:w="1426"/>
        <w:gridCol w:w="1418"/>
      </w:tblGrid>
      <w:tr w:rsidR="008D0E25" w:rsidRPr="00B16139" w:rsidTr="001D227E">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sidR="00FC7F12">
              <w:rPr>
                <w:rFonts w:ascii="Times New Roman" w:hAnsi="Times New Roman" w:cs="Times New Roman"/>
                <w:bCs/>
                <w:color w:val="000000"/>
                <w:sz w:val="20"/>
                <w:szCs w:val="20"/>
              </w:rPr>
              <w:t>чел.</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564A8C30" wp14:editId="04F0F69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2B2FC615" wp14:editId="62CEF05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37E6215A" wp14:editId="129A4FF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rsidTr="001D227E">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r>
      <w:tr w:rsidR="008D0E25" w:rsidRPr="00B16139" w:rsidTr="001D227E">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112ACC"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rPr>
              <w:t>Водитель категории «С» на базе категории «В»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0E25" w:rsidRPr="00BB3892" w:rsidRDefault="00112ACC" w:rsidP="008405C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8D0E25" w:rsidRPr="00C93C0F" w:rsidRDefault="00112ACC"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30500</w:t>
            </w:r>
          </w:p>
        </w:tc>
        <w:tc>
          <w:tcPr>
            <w:tcW w:w="1704" w:type="dxa"/>
            <w:tcBorders>
              <w:top w:val="single" w:sz="4" w:space="0" w:color="auto"/>
              <w:left w:val="single" w:sz="4" w:space="0" w:color="auto"/>
              <w:bottom w:val="single" w:sz="4" w:space="0" w:color="auto"/>
              <w:right w:val="single" w:sz="4" w:space="0" w:color="auto"/>
            </w:tcBorders>
            <w:vAlign w:val="center"/>
          </w:tcPr>
          <w:p w:rsidR="008D0E25" w:rsidRPr="00C93C0F" w:rsidRDefault="00112ACC"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112ACC" w:rsidP="007F64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32000</w:t>
            </w:r>
          </w:p>
        </w:tc>
        <w:tc>
          <w:tcPr>
            <w:tcW w:w="1145" w:type="dxa"/>
            <w:tcBorders>
              <w:top w:val="single" w:sz="4" w:space="0" w:color="auto"/>
              <w:left w:val="single" w:sz="4" w:space="0" w:color="auto"/>
              <w:bottom w:val="single" w:sz="4" w:space="0" w:color="auto"/>
              <w:right w:val="single" w:sz="4" w:space="0" w:color="auto"/>
            </w:tcBorders>
            <w:vAlign w:val="center"/>
          </w:tcPr>
          <w:p w:rsidR="008D0E25" w:rsidRPr="00C93C0F" w:rsidRDefault="00033D4D"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30833,33</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033D4D"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16218,1</w:t>
            </w:r>
          </w:p>
        </w:tc>
        <w:tc>
          <w:tcPr>
            <w:tcW w:w="142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033D4D"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033D4D" w:rsidP="008405C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462000</w:t>
            </w:r>
          </w:p>
        </w:tc>
      </w:tr>
    </w:tbl>
    <w:p w:rsidR="008D0E25" w:rsidRDefault="008D0E25" w:rsidP="008D0E25">
      <w:pPr>
        <w:spacing w:after="0"/>
        <w:jc w:val="both"/>
        <w:rPr>
          <w:rFonts w:ascii="Times New Roman" w:hAnsi="Times New Roman" w:cs="Times New Roman"/>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607" w:rsidRDefault="00C45607" w:rsidP="00A15EAD">
      <w:pPr>
        <w:spacing w:after="0" w:line="240" w:lineRule="auto"/>
      </w:pPr>
      <w:r>
        <w:separator/>
      </w:r>
    </w:p>
  </w:endnote>
  <w:endnote w:type="continuationSeparator" w:id="0">
    <w:p w:rsidR="00C45607" w:rsidRDefault="00C45607"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B7" w:rsidRDefault="00D901B7">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B7" w:rsidRDefault="00D901B7">
    <w:pPr>
      <w:pStyle w:val="a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B7" w:rsidRDefault="00D901B7">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607" w:rsidRDefault="00C45607" w:rsidP="00A15EAD">
      <w:pPr>
        <w:spacing w:after="0" w:line="240" w:lineRule="auto"/>
      </w:pPr>
      <w:r>
        <w:separator/>
      </w:r>
    </w:p>
  </w:footnote>
  <w:footnote w:type="continuationSeparator" w:id="0">
    <w:p w:rsidR="00C45607" w:rsidRDefault="00C45607" w:rsidP="00A15EAD">
      <w:pPr>
        <w:spacing w:after="0" w:line="240" w:lineRule="auto"/>
      </w:pPr>
      <w:r>
        <w:continuationSeparator/>
      </w:r>
    </w:p>
  </w:footnote>
  <w:footnote w:id="1">
    <w:p w:rsidR="00D901B7" w:rsidRPr="00214314" w:rsidRDefault="00D901B7"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D901B7" w:rsidRPr="008240A9" w:rsidRDefault="00D901B7"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 xml:space="preserve">без </w:t>
      </w:r>
      <w:proofErr w:type="gramStart"/>
      <w:r w:rsidRPr="008240A9">
        <w:rPr>
          <w:i/>
          <w:sz w:val="18"/>
          <w:szCs w:val="18"/>
        </w:rPr>
        <w:t>слов  «</w:t>
      </w:r>
      <w:proofErr w:type="gramEnd"/>
      <w:r w:rsidRPr="008240A9">
        <w:rPr>
          <w:i/>
          <w:sz w:val="18"/>
          <w:szCs w:val="18"/>
        </w:rPr>
        <w:t>не менее», «не более», «должен быть» и пр. Характеристики товара заполняются Участником закупки в соответствии с Техническим заданием.</w:t>
      </w:r>
    </w:p>
    <w:p w:rsidR="00D901B7" w:rsidRPr="003C57E7" w:rsidRDefault="00D901B7"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w:t>
      </w:r>
      <w:proofErr w:type="gramStart"/>
      <w:r>
        <w:rPr>
          <w:i/>
        </w:rPr>
        <w:t xml:space="preserve">условия </w:t>
      </w:r>
      <w:r w:rsidRPr="008240A9">
        <w:rPr>
          <w:i/>
        </w:rPr>
        <w:t xml:space="preserve"> договора</w:t>
      </w:r>
      <w:proofErr w:type="gramEnd"/>
      <w:r w:rsidRPr="008240A9">
        <w:rPr>
          <w:i/>
        </w:rPr>
        <w:t xml:space="preserve">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rsidR="00D901B7" w:rsidRPr="008240A9" w:rsidRDefault="00D901B7"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D901B7" w:rsidRDefault="00D901B7" w:rsidP="00A15EAD"/>
    <w:p w:rsidR="00D901B7" w:rsidRDefault="00D901B7" w:rsidP="00A15EAD">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B7" w:rsidRDefault="00D901B7">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B7" w:rsidRDefault="00D901B7">
    <w:pPr>
      <w:pStyle w:val="af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B7" w:rsidRDefault="00D901B7">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A39580C"/>
    <w:multiLevelType w:val="hybridMultilevel"/>
    <w:tmpl w:val="76EA79E4"/>
    <w:lvl w:ilvl="0" w:tplc="44865DEA">
      <w:start w:val="1"/>
      <w:numFmt w:val="decimal"/>
      <w:lvlText w:val="%1."/>
      <w:lvlJc w:val="left"/>
      <w:pPr>
        <w:ind w:left="1080" w:hanging="360"/>
      </w:pPr>
      <w:rPr>
        <w:rFonts w:cs="Times New Roman" w:hint="default"/>
        <w:b/>
        <w:color w:val="00000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2594"/>
    <w:rsid w:val="00010E25"/>
    <w:rsid w:val="000254FB"/>
    <w:rsid w:val="00033D4D"/>
    <w:rsid w:val="00051996"/>
    <w:rsid w:val="00077F3B"/>
    <w:rsid w:val="000810D9"/>
    <w:rsid w:val="00093A7D"/>
    <w:rsid w:val="000C577C"/>
    <w:rsid w:val="000D6916"/>
    <w:rsid w:val="000E4E46"/>
    <w:rsid w:val="000F1136"/>
    <w:rsid w:val="000F1246"/>
    <w:rsid w:val="000F480B"/>
    <w:rsid w:val="00112ACC"/>
    <w:rsid w:val="00141F41"/>
    <w:rsid w:val="00174123"/>
    <w:rsid w:val="001A48C8"/>
    <w:rsid w:val="001B3E0D"/>
    <w:rsid w:val="001C1270"/>
    <w:rsid w:val="001D227E"/>
    <w:rsid w:val="00213366"/>
    <w:rsid w:val="00222927"/>
    <w:rsid w:val="0023132D"/>
    <w:rsid w:val="002408DD"/>
    <w:rsid w:val="0025283F"/>
    <w:rsid w:val="002B03AC"/>
    <w:rsid w:val="002D4E24"/>
    <w:rsid w:val="003021EB"/>
    <w:rsid w:val="00322C6B"/>
    <w:rsid w:val="003250A8"/>
    <w:rsid w:val="0032563D"/>
    <w:rsid w:val="003A55AA"/>
    <w:rsid w:val="003B6F7B"/>
    <w:rsid w:val="003C57E7"/>
    <w:rsid w:val="0043003B"/>
    <w:rsid w:val="004447D7"/>
    <w:rsid w:val="004459B2"/>
    <w:rsid w:val="00454D81"/>
    <w:rsid w:val="00461796"/>
    <w:rsid w:val="00476427"/>
    <w:rsid w:val="00491BFD"/>
    <w:rsid w:val="004A3656"/>
    <w:rsid w:val="004C0D8B"/>
    <w:rsid w:val="004E5227"/>
    <w:rsid w:val="0053171F"/>
    <w:rsid w:val="0053540B"/>
    <w:rsid w:val="00572DFF"/>
    <w:rsid w:val="00577073"/>
    <w:rsid w:val="005A5AF6"/>
    <w:rsid w:val="005A68EF"/>
    <w:rsid w:val="005C2594"/>
    <w:rsid w:val="005D596F"/>
    <w:rsid w:val="005D6414"/>
    <w:rsid w:val="005E3268"/>
    <w:rsid w:val="005E4F46"/>
    <w:rsid w:val="005E53E3"/>
    <w:rsid w:val="005F1AAC"/>
    <w:rsid w:val="00606BAF"/>
    <w:rsid w:val="00630CBC"/>
    <w:rsid w:val="00645217"/>
    <w:rsid w:val="00651D00"/>
    <w:rsid w:val="00660B46"/>
    <w:rsid w:val="006653DC"/>
    <w:rsid w:val="006713DA"/>
    <w:rsid w:val="00691934"/>
    <w:rsid w:val="006934C7"/>
    <w:rsid w:val="006D4DFD"/>
    <w:rsid w:val="006E185D"/>
    <w:rsid w:val="006F2760"/>
    <w:rsid w:val="00705A75"/>
    <w:rsid w:val="00733CF6"/>
    <w:rsid w:val="00787A50"/>
    <w:rsid w:val="007B5DFA"/>
    <w:rsid w:val="007C6237"/>
    <w:rsid w:val="007D43D1"/>
    <w:rsid w:val="007F6400"/>
    <w:rsid w:val="00827103"/>
    <w:rsid w:val="00833440"/>
    <w:rsid w:val="008405C1"/>
    <w:rsid w:val="00860B11"/>
    <w:rsid w:val="008659A6"/>
    <w:rsid w:val="0088026E"/>
    <w:rsid w:val="00895B64"/>
    <w:rsid w:val="008D0E25"/>
    <w:rsid w:val="008E760E"/>
    <w:rsid w:val="00925670"/>
    <w:rsid w:val="009306CA"/>
    <w:rsid w:val="00942FEF"/>
    <w:rsid w:val="00961BE7"/>
    <w:rsid w:val="009622C7"/>
    <w:rsid w:val="009637CB"/>
    <w:rsid w:val="00986E62"/>
    <w:rsid w:val="009B26A6"/>
    <w:rsid w:val="009E5E5A"/>
    <w:rsid w:val="009E7CF2"/>
    <w:rsid w:val="009F21CA"/>
    <w:rsid w:val="00A10360"/>
    <w:rsid w:val="00A13163"/>
    <w:rsid w:val="00A15EAD"/>
    <w:rsid w:val="00A31BE2"/>
    <w:rsid w:val="00A54AF1"/>
    <w:rsid w:val="00A64F37"/>
    <w:rsid w:val="00A742B7"/>
    <w:rsid w:val="00A74DB0"/>
    <w:rsid w:val="00AC632E"/>
    <w:rsid w:val="00AD1C36"/>
    <w:rsid w:val="00AE1F8A"/>
    <w:rsid w:val="00AE2CE3"/>
    <w:rsid w:val="00B022BB"/>
    <w:rsid w:val="00B17CB1"/>
    <w:rsid w:val="00B231E4"/>
    <w:rsid w:val="00B3367F"/>
    <w:rsid w:val="00B5312F"/>
    <w:rsid w:val="00B83E6E"/>
    <w:rsid w:val="00B86833"/>
    <w:rsid w:val="00BB3892"/>
    <w:rsid w:val="00BC0714"/>
    <w:rsid w:val="00BF6CC6"/>
    <w:rsid w:val="00C2543D"/>
    <w:rsid w:val="00C33A83"/>
    <w:rsid w:val="00C45607"/>
    <w:rsid w:val="00C502EA"/>
    <w:rsid w:val="00C72453"/>
    <w:rsid w:val="00C93C0F"/>
    <w:rsid w:val="00CB4D6F"/>
    <w:rsid w:val="00CC0CDB"/>
    <w:rsid w:val="00CD06E5"/>
    <w:rsid w:val="00CD4E76"/>
    <w:rsid w:val="00D03BD8"/>
    <w:rsid w:val="00D257AE"/>
    <w:rsid w:val="00D313F8"/>
    <w:rsid w:val="00D34EB3"/>
    <w:rsid w:val="00D43E6F"/>
    <w:rsid w:val="00D45917"/>
    <w:rsid w:val="00D749B6"/>
    <w:rsid w:val="00D901B7"/>
    <w:rsid w:val="00DA02CC"/>
    <w:rsid w:val="00DD3AF4"/>
    <w:rsid w:val="00DD62C3"/>
    <w:rsid w:val="00DF12B7"/>
    <w:rsid w:val="00DF4172"/>
    <w:rsid w:val="00E04DA4"/>
    <w:rsid w:val="00E06772"/>
    <w:rsid w:val="00E12D76"/>
    <w:rsid w:val="00E309B7"/>
    <w:rsid w:val="00E32B87"/>
    <w:rsid w:val="00E564F6"/>
    <w:rsid w:val="00EA5B48"/>
    <w:rsid w:val="00EE1D4B"/>
    <w:rsid w:val="00EF0360"/>
    <w:rsid w:val="00F010B9"/>
    <w:rsid w:val="00F065A2"/>
    <w:rsid w:val="00F12801"/>
    <w:rsid w:val="00F208AB"/>
    <w:rsid w:val="00F32183"/>
    <w:rsid w:val="00F34D75"/>
    <w:rsid w:val="00F67205"/>
    <w:rsid w:val="00FB5808"/>
    <w:rsid w:val="00FC51B9"/>
    <w:rsid w:val="00FC7F12"/>
    <w:rsid w:val="00FD4E53"/>
    <w:rsid w:val="00FF1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4AE05"/>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rsid w:val="007B5DFA"/>
    <w:rPr>
      <w:rFonts w:eastAsiaTheme="minorEastAsia"/>
      <w:lang w:eastAsia="ru-RU"/>
    </w:rPr>
  </w:style>
  <w:style w:type="paragraph" w:styleId="af9">
    <w:name w:val="header"/>
    <w:basedOn w:val="a"/>
    <w:link w:val="afa"/>
    <w:uiPriority w:val="99"/>
    <w:unhideWhenUsed/>
    <w:rsid w:val="00F010B9"/>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F010B9"/>
  </w:style>
  <w:style w:type="paragraph" w:styleId="afb">
    <w:name w:val="footer"/>
    <w:basedOn w:val="a"/>
    <w:link w:val="afc"/>
    <w:uiPriority w:val="99"/>
    <w:unhideWhenUsed/>
    <w:rsid w:val="00F010B9"/>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F010B9"/>
  </w:style>
  <w:style w:type="paragraph" w:customStyle="1" w:styleId="afd">
    <w:name w:val="ГК Абзац"/>
    <w:basedOn w:val="a"/>
    <w:rsid w:val="00112ACC"/>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7041">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 w:id="20807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256/6e4103a4154a049ac63fd064cef05ea6b3780b45/" TargetMode="External"/><Relationship Id="rId18" Type="http://schemas.openxmlformats.org/officeDocument/2006/relationships/hyperlink" Target="http://www.consultant.ru/document/cons_doc_LAW_315355/f61ff313afecf81a91a43d729c2df55c1d6a1533/" TargetMode="External"/><Relationship Id="rId26" Type="http://schemas.openxmlformats.org/officeDocument/2006/relationships/hyperlink" Target="http://www.consultant.ru/document/cons_doc_LAW_315355/f61ff313afecf81a91a43d729c2df55c1d6a1533/" TargetMode="External"/><Relationship Id="rId39" Type="http://schemas.openxmlformats.org/officeDocument/2006/relationships/fontTable" Target="fontTable.xml"/><Relationship Id="rId21" Type="http://schemas.openxmlformats.org/officeDocument/2006/relationships/hyperlink" Target="http://www.consultant.ru/document/cons_doc_LAW_315256/6e4103a4154a049ac63fd064cef05ea6b3780b45/"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consultant.ru/document/cons_doc_LAW_315256/159987976c47e793b9a535fdf16dbf0701c8a027/" TargetMode="External"/><Relationship Id="rId17" Type="http://schemas.openxmlformats.org/officeDocument/2006/relationships/hyperlink" Target="http://www.consultant.ru/document/cons_doc_LAW_315095/a74ca4364cb5aa0d95db2b7636907af350ab52c8/" TargetMode="External"/><Relationship Id="rId25" Type="http://schemas.openxmlformats.org/officeDocument/2006/relationships/hyperlink" Target="http://www.consultant.ru/document/cons_doc_LAW_315095/a74ca4364cb5aa0d95db2b7636907af350ab52c8/" TargetMode="External"/><Relationship Id="rId33" Type="http://schemas.openxmlformats.org/officeDocument/2006/relationships/image" Target="media/image1.wmf"/><Relationship Id="rId38"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http://www.consultant.ru/document/cons_doc_LAW_315095/0108932a3c6234f73590b25799588ada492deb23/" TargetMode="External"/><Relationship Id="rId20" Type="http://schemas.openxmlformats.org/officeDocument/2006/relationships/hyperlink" Target="http://www.consultant.ru/document/cons_doc_LAW_315256/159987976c47e793b9a535fdf16dbf0701c8a0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24" Type="http://schemas.openxmlformats.org/officeDocument/2006/relationships/hyperlink" Target="http://www.consultant.ru/document/cons_doc_LAW_315095/0108932a3c6234f73590b25799588ada492deb23/" TargetMode="External"/><Relationship Id="rId32" Type="http://schemas.openxmlformats.org/officeDocument/2006/relationships/footer" Target="footer3.xml"/><Relationship Id="rId37" Type="http://schemas.openxmlformats.org/officeDocument/2006/relationships/image" Target="media/image5.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5095/6411e005f539b666d6f360f202cb7b1c23fe27c3/" TargetMode="External"/><Relationship Id="rId23" Type="http://schemas.openxmlformats.org/officeDocument/2006/relationships/hyperlink" Target="http://www.consultant.ru/document/cons_doc_LAW_315095/6411e005f539b666d6f360f202cb7b1c23fe27c3/" TargetMode="External"/><Relationship Id="rId28" Type="http://schemas.openxmlformats.org/officeDocument/2006/relationships/header" Target="header2.xml"/><Relationship Id="rId36" Type="http://schemas.openxmlformats.org/officeDocument/2006/relationships/image" Target="media/image4.wmf"/><Relationship Id="rId10" Type="http://schemas.openxmlformats.org/officeDocument/2006/relationships/hyperlink" Target="https://etp-region.ru/" TargetMode="External"/><Relationship Id="rId19" Type="http://schemas.openxmlformats.org/officeDocument/2006/relationships/hyperlink" Target="http://www.consultant.ru/document/cons_doc_LAW_212490/dd54f63ca57e4a41893cbce8b8006cf8b615121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consultant.ru/document/cons_doc_LAW_315095/7cb5d9b7f75fd72853e0610988cc9f6fdd08802e/" TargetMode="External"/><Relationship Id="rId22" Type="http://schemas.openxmlformats.org/officeDocument/2006/relationships/hyperlink" Target="http://www.consultant.ru/document/cons_doc_LAW_315095/7cb5d9b7f75fd72853e0610988cc9f6fdd08802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3.emf"/><Relationship Id="rId8" Type="http://schemas.openxmlformats.org/officeDocument/2006/relationships/hyperlink" Target="mailto:ucentr@samp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7559-0B46-4305-B9BC-8BCA4B60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1</Pages>
  <Words>10320</Words>
  <Characters>58830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User</cp:lastModifiedBy>
  <cp:revision>41</cp:revision>
  <dcterms:created xsi:type="dcterms:W3CDTF">2020-01-27T03:57:00Z</dcterms:created>
  <dcterms:modified xsi:type="dcterms:W3CDTF">2021-06-23T11:18:00Z</dcterms:modified>
</cp:coreProperties>
</file>