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39" w:rsidRDefault="00CB5A39" w:rsidP="00CB5A39">
      <w:pPr>
        <w:pStyle w:val="af7"/>
        <w:spacing w:before="0" w:after="0"/>
        <w:jc w:val="right"/>
        <w:rPr>
          <w:bCs/>
        </w:rPr>
      </w:pPr>
      <w:r>
        <w:rPr>
          <w:bCs/>
        </w:rPr>
        <w:t xml:space="preserve">Приложение № 2 к </w:t>
      </w:r>
      <w:r w:rsidR="00EF373B">
        <w:rPr>
          <w:bCs/>
        </w:rPr>
        <w:t>извещению о запросе котировок</w:t>
      </w:r>
      <w:r>
        <w:rPr>
          <w:bCs/>
        </w:rPr>
        <w:t xml:space="preserve"> в электронной форме </w:t>
      </w:r>
    </w:p>
    <w:p w:rsidR="00CB5A39" w:rsidRPr="007F510D" w:rsidRDefault="00CB5A39" w:rsidP="00CB5A39">
      <w:pPr>
        <w:pStyle w:val="af7"/>
        <w:spacing w:before="0" w:after="0"/>
        <w:jc w:val="right"/>
        <w:rPr>
          <w:bCs/>
        </w:rPr>
      </w:pPr>
      <w:r>
        <w:rPr>
          <w:bCs/>
        </w:rPr>
        <w:t xml:space="preserve">на право заключения договора на поставку </w:t>
      </w:r>
      <w:r w:rsidRPr="00677F88">
        <w:rPr>
          <w:color w:val="000000"/>
        </w:rPr>
        <w:t>электротехнической продукции</w:t>
      </w:r>
    </w:p>
    <w:p w:rsidR="00CB5A39" w:rsidRDefault="00CB5A39" w:rsidP="00CB5A39">
      <w:pPr>
        <w:pStyle w:val="af7"/>
        <w:spacing w:before="0" w:after="0"/>
        <w:jc w:val="right"/>
        <w:rPr>
          <w:b/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Cs/>
          <w:lang w:eastAsia="ru-RU"/>
        </w:rPr>
        <w:t xml:space="preserve">для </w:t>
      </w:r>
      <w:r>
        <w:rPr>
          <w:bCs/>
        </w:rPr>
        <w:t xml:space="preserve">нужд ЭМУП </w:t>
      </w:r>
      <w:r>
        <w:t>«Жилкомхоз»</w:t>
      </w:r>
    </w:p>
    <w:p w:rsidR="00D24034" w:rsidRDefault="00D24034" w:rsidP="00D24034">
      <w:pPr>
        <w:jc w:val="center"/>
        <w:rPr>
          <w:b/>
          <w:bCs/>
        </w:rPr>
      </w:pPr>
    </w:p>
    <w:p w:rsidR="00B74881" w:rsidRDefault="00B74881">
      <w:pPr>
        <w:spacing w:line="300" w:lineRule="exact"/>
        <w:rPr>
          <w:rFonts w:ascii="Times New Roman" w:eastAsia="Times New Roman" w:hAnsi="Times New Roman"/>
          <w:b/>
          <w:bCs/>
          <w:shadow/>
          <w:sz w:val="24"/>
          <w:szCs w:val="24"/>
        </w:rPr>
      </w:pPr>
    </w:p>
    <w:p w:rsidR="00B74881" w:rsidRDefault="00B74881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CB5A39" w:rsidRPr="007F510D" w:rsidRDefault="00B74881" w:rsidP="00CB5A39">
      <w:pPr>
        <w:pStyle w:val="af7"/>
        <w:spacing w:before="0" w:after="0"/>
        <w:jc w:val="center"/>
        <w:rPr>
          <w:bCs/>
        </w:rPr>
      </w:pPr>
      <w:r>
        <w:rPr>
          <w:b/>
        </w:rPr>
        <w:t xml:space="preserve">на поставку </w:t>
      </w:r>
      <w:r w:rsidR="00CB5A39" w:rsidRPr="00CB5A39">
        <w:rPr>
          <w:b/>
          <w:color w:val="000000"/>
        </w:rPr>
        <w:t>электротехнической продукции</w:t>
      </w:r>
    </w:p>
    <w:p w:rsidR="00B74881" w:rsidRDefault="00B74881" w:rsidP="00CB5A39">
      <w:pPr>
        <w:widowControl/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нужд Эжвинского муниципального унитарного предприятия «Жилкомхоз»</w:t>
      </w:r>
    </w:p>
    <w:p w:rsidR="00B74881" w:rsidRDefault="00B74881" w:rsidP="00D24034">
      <w:pPr>
        <w:widowControl/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B74881" w:rsidRDefault="00B74881">
      <w:pPr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Заказчик:</w:t>
      </w:r>
      <w:r>
        <w:rPr>
          <w:rFonts w:ascii="Times New Roman" w:hAnsi="Times New Roman"/>
          <w:sz w:val="24"/>
          <w:szCs w:val="24"/>
        </w:rPr>
        <w:t xml:space="preserve"> Эжвинское муниципальное унитарное предприятие «Жилкомхоз».</w:t>
      </w:r>
    </w:p>
    <w:p w:rsidR="00B74881" w:rsidRDefault="00B74881">
      <w:pPr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Наименование товара: </w:t>
      </w:r>
      <w:r w:rsidR="00F61833" w:rsidRPr="00F61833">
        <w:rPr>
          <w:rFonts w:ascii="Times New Roman" w:hAnsi="Times New Roman" w:cs="Times New Roman"/>
          <w:color w:val="000000"/>
          <w:sz w:val="24"/>
          <w:szCs w:val="24"/>
        </w:rPr>
        <w:t>электротехническ</w:t>
      </w:r>
      <w:r w:rsidR="00F61833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F61833" w:rsidRPr="00F61833">
        <w:rPr>
          <w:rFonts w:ascii="Times New Roman" w:hAnsi="Times New Roman" w:cs="Times New Roman"/>
          <w:color w:val="000000"/>
          <w:sz w:val="24"/>
          <w:szCs w:val="24"/>
        </w:rPr>
        <w:t xml:space="preserve"> продукци</w:t>
      </w:r>
      <w:r w:rsidR="00F61833"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B74881" w:rsidRDefault="00B74881">
      <w:pPr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Место поставки товара: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Сыктывкар, ул. Космонавтов, 20 </w:t>
      </w:r>
    </w:p>
    <w:p w:rsidR="00B74881" w:rsidRDefault="00B74881">
      <w:pPr>
        <w:widowControl/>
        <w:tabs>
          <w:tab w:val="left" w:pos="993"/>
        </w:tabs>
        <w:spacing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Описание, характеристики и объем поставляемого товара: </w:t>
      </w:r>
    </w:p>
    <w:p w:rsidR="00B74881" w:rsidRDefault="00B74881">
      <w:pPr>
        <w:widowControl/>
        <w:suppressAutoHyphens w:val="0"/>
        <w:autoSpaceDE w:val="0"/>
        <w:spacing w:line="240" w:lineRule="exact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B74881" w:rsidRDefault="00B74881">
      <w:pPr>
        <w:pStyle w:val="Standard"/>
        <w:spacing w:line="240" w:lineRule="exact"/>
        <w:rPr>
          <w:b/>
        </w:rPr>
      </w:pPr>
    </w:p>
    <w:tbl>
      <w:tblPr>
        <w:tblW w:w="1016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2413"/>
        <w:gridCol w:w="5309"/>
        <w:gridCol w:w="887"/>
        <w:gridCol w:w="850"/>
      </w:tblGrid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EE0307" w:rsidP="00EE0307">
            <w:pPr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</w:t>
            </w:r>
            <w:r w:rsidR="00CB5A39"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3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snapToGrid w:val="0"/>
              <w:ind w:left="20"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5A39" w:rsidRPr="00CB5A39" w:rsidRDefault="00EE0307" w:rsidP="00EE0307">
            <w:pPr>
              <w:ind w:left="20"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</w:t>
            </w:r>
          </w:p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B5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</w:t>
            </w:r>
            <w:r w:rsidR="002D5D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</w:p>
        </w:tc>
      </w:tr>
      <w:tr w:rsidR="00CB5A39" w:rsidRPr="00CB5A39" w:rsidTr="00DC59AA">
        <w:trPr>
          <w:trHeight w:val="2558"/>
        </w:trPr>
        <w:tc>
          <w:tcPr>
            <w:tcW w:w="709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накаливания</w:t>
            </w:r>
            <w:proofErr w:type="gram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40Вт E27 230В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Мощность лампы - 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40 Вт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Напряжение лампы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230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Напряжение лампы по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230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Цоколь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E27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Цвет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 (без)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Исполнение -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Прозрачный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(-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ая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Световой поток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415 лм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Класс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энергоэффективности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Средний номинальный срок службы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1000 ч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Стартер</w:t>
            </w: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S10 4-65W 220-240</w:t>
            </w: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Стартер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S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 4-65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W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220-240В 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Подходит для люминесцентных ламп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Подходит для лампы мощностью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 Вт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Подходит для лампы мощностью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по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65 Вт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Лампа люминесцентная L 36W/640 36Вт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Мощность лампы-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36 Вт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Цоколь-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G13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Форма колбы лампы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Цилиндрическая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Цветовая температура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4000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Световой поток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2850 лм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Индекс цветопередачи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60-69 (класс 2В)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Диаметр трубы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26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Длина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1200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Диаметр кольца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26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Быстрое зажигание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Работа без стартера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Класс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энергоэффективности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</w:p>
          <w:p w:rsidR="00CB5A39" w:rsidRPr="00CB5A39" w:rsidRDefault="00CB5A39" w:rsidP="00032EAF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Средний номинальный срок службы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13000 ч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Светильник НББ 64-60 без стекла прямое основание бел.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Светильник без стекла НББ 64-60 корпус прямой белый ГУ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аксессуаров-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Корпус</w:t>
            </w:r>
            <w:proofErr w:type="spellEnd"/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Материал-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Пластик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Цвет-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Белый</w:t>
            </w:r>
            <w:proofErr w:type="spellEnd"/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Светораспределени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Широкий световой пучок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Световой </w:t>
            </w:r>
            <w:proofErr w:type="spellStart"/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выход-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Прямой</w:t>
            </w:r>
            <w:proofErr w:type="spellEnd"/>
            <w:proofErr w:type="gramEnd"/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Рассеиватель</w:t>
            </w:r>
            <w:proofErr w:type="spell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НСП 03-60/НББ 64-60 </w:t>
            </w: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"Шар" d150 пластик бел.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Рассеивател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"Шар" 150 к НСП 03-60, НББ 64-60 пластик белый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 xml:space="preserve">Материал-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Пластик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Светораспределение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Широкий световой пучок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Световой выход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Прямой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 ЛПО01-36-011 Кристалл 1х36Вт G13 IP20 накладной офисный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Тип светильника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Светильник настенно-потолочный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Источник света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Люминесцентная лампа D = 26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Подходит для числа источников света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Цоколь (патрон) лампы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G13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Мощность лампы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36 Вт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Номинальное напряжение с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220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Номинальное напряжение по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220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Материал корпуса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Сталь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Светораспределение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имметричное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Световой выход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епосредственно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Длина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1235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Ширина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55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Высота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70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Степень защиты IP-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IP20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поверхности-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Матовый</w:t>
            </w:r>
            <w:proofErr w:type="spellEnd"/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(-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ая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Цвет </w:t>
            </w:r>
            <w:proofErr w:type="spellStart"/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корпуса-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Белый</w:t>
            </w:r>
            <w:proofErr w:type="spellEnd"/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Материал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рассеивателя-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Прозрачный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пластик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Цвет покрытия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елый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Отражатель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елый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Класс защиты от поражения электрическим током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Устройство управления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ПРА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Зажигающее устройство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Не требуется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E3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,26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Изолента ПВХ 15мм бел</w:t>
            </w:r>
            <w:proofErr w:type="gram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ул.10м)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Ширина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15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Длина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 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Материал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оливинилхлорид (PVC)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Двухсторонний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Изоляционная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Толщина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0.13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Подходит для высокого напряжения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Цвет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елый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8E3473" w:rsidRDefault="008E3473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E3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,27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Изолента ПВХ 15мм  </w:t>
            </w:r>
            <w:proofErr w:type="spell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</w:t>
            </w:r>
            <w:proofErr w:type="spell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(рул.10м)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Ширина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15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Длина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 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Материал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оливинилхлорид (PVC)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Изоляционная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Толщина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0.13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Подходит для высокого напряжения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</w:p>
          <w:p w:rsidR="00CB5A39" w:rsidRPr="00EE0307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Цвет </w:t>
            </w:r>
            <w:proofErr w:type="gramStart"/>
            <w:r w:rsidRPr="00EE030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иний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E3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,28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Изолента ПВХ 15мм </w:t>
            </w:r>
            <w:proofErr w:type="spell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</w:t>
            </w:r>
            <w:proofErr w:type="spell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(рул.10м)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Ширина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15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Длина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 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Материал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оливинилхлорид (PVC)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Изоляционная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Толщина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0.13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Подходит для высокого напряжения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</w:p>
          <w:p w:rsidR="00CB5A39" w:rsidRPr="00CB5A39" w:rsidRDefault="00CB5A39" w:rsidP="00032EAF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Цвет </w:t>
            </w:r>
            <w:proofErr w:type="gramStart"/>
            <w:r w:rsidRPr="00EE030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ерный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Изолента ПВХ 15мм  </w:t>
            </w:r>
            <w:proofErr w:type="spell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</w:t>
            </w:r>
            <w:proofErr w:type="spell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(рул.10м)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Ширина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15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Длина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 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Материал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Поливинилхлорид (PVC)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Изоляционная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Толщина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0.13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 xml:space="preserve">Подходит для высокого напряжения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Цвет </w:t>
            </w:r>
            <w:proofErr w:type="gramStart"/>
            <w:r w:rsidRPr="00EE030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расный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 w:rsidR="008E3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,29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Изолента ПВХ 15мм  желт</w:t>
            </w:r>
            <w:proofErr w:type="gram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(рул.10м)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Ширина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15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Длина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 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Материал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оливинилхлорид (PVC)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Изоляционная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Толщина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0.13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Подходит для высокого напряжения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</w:p>
          <w:p w:rsidR="00CB5A39" w:rsidRPr="00EE0307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Цвет </w:t>
            </w:r>
            <w:proofErr w:type="gramStart"/>
            <w:r w:rsidRPr="00EE030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елто-зеленый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Кабель АВВГ-П 3х2.5  0.66кВ (бухта)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Номинальное напряжение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0.66 кВ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Материал жил проводника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люминий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Количество жил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Номинальное сечение проводника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2.5 кв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.м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Класс токопроводящей жилы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1 -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однопроволочная</w:t>
            </w:r>
            <w:proofErr w:type="spell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Изоляция жилы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оливинилхлорид (PVC)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Маркировка жилы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Наличие экрана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Свинцовая оболочка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Бронированый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Огнестойкость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Форма жил проводника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руг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Защитный провод заземления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Материал оболочки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оливинилхлорид (PVC)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Цвет оболочки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ерный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Внешний диаметр кабеля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10.2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Максимально допустимая температура проводника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70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град.C</w:t>
            </w:r>
            <w:proofErr w:type="spell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Рекомендуемая температура монтажа при протяжке с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- 15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град.C</w:t>
            </w:r>
            <w:proofErr w:type="spell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Температура эксплуатации с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- 50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град.C</w:t>
            </w:r>
            <w:proofErr w:type="spell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Температура эксплуатации по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50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град.C</w:t>
            </w:r>
            <w:proofErr w:type="spellEnd"/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Оповещатель</w:t>
            </w:r>
            <w:proofErr w:type="spell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светозвуковой ED16-22BMS 230В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Гарантийный срок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 лет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Род тока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Переменный ток (AC)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Рабочее напряжение от сети переменного тока 50 Гц с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230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Рабочее напряжение от сети переменного тока 50 Гц по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230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Тип акустического сигнала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Пульсирующий тон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Сила звука, громкость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85 дБ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Оповещатель</w:t>
            </w:r>
            <w:proofErr w:type="spell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светозвуковой ED16-22BMS 24В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Гарантийный срок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 лет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Род тока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еременный ток (AC)/Постоянный ток (DC)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Номинальное напряжение постоянного тока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24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Номинальное напряжение постоянного тока по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24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Тип акустического сигнала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ульсирующий тон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Сила звука, громкость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85 дБ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Лампа газоразрядная ртутная ДРЛ 125Вт эллипсоидная E27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Гарантийный срок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12 месяцев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Мощность лампы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125 Вт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Цоколь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E27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Форма колбы лампы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ллипсоидная (-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ое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Рабочее положение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юбое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Диаметр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76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Световой поток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12500 лм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Общая длина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178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Индекс цветопередачи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40-59 (класс 3)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Световая отдача лампы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90 лм/Вт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Класс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энергоэффективности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A+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Средний номинальный срок службы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20000 ч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Напряжение лампы с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110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Напряжение лампы по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140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Взвешенное потребление энергии за 1000 часов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125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кВт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Лампа газоразрядная ртутная ДРЛ 250Вт эллипсоидная E40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Гарантийный срок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12 месяцев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Мощность лампы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250 Вт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Цоколь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E40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Форма колбы лампы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ллипсоидная (-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ое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Рабочее положение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юбое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Диаметр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76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Световой поток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25000 лм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Общая длина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210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Индекс цветопередачи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40-59 (класс 3)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Световая отдача лампы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90 лм/Вт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Класс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энергоэффективности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A+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Средний номинальный срок службы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20000 ч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Напряжение лампы с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115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Напряжение лампы по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145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Взвешенное потребление энергии за 1000 часов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250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кВт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Лампа светодиодная LED-A60-standard 20Вт грушевидная 3000К </w:t>
            </w:r>
            <w:proofErr w:type="spell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</w:t>
            </w:r>
            <w:proofErr w:type="spell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бел. E27 1800лм 170-265В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Номинальное напряжение с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170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Номинальное напряжение по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265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Род тока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еременный ток (AC)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Форма колбы лампы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рушевидная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Цоколь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E27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Цветовая температура с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3000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Цветовая температура по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3000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Мощность лампы с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 Вт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Мощность лампы по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 Вт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Световой поток с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1800 лм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Световой поток по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1800 лм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Средний номинальный срок службы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30000 ч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Лампа люминесцентная L 36W/640 36Вт T8 4000К G13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Гарантийный срок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 года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Мощность лампы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36 Вт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Цоколь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G13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Форма колбы лампы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илиндрическая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Цветовая температура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4000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Световой поток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2850 лм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Индекс цветопередачи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60-69 (класс 2В)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Диаметр трубы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26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Длина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1200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Диаметр кольца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26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Быстрое зажигание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Работа без стартер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а-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Класс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энергоэффективности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Средний номинальный срок службы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13000 ч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Обозначение лампы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T8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Светильник ДСП </w:t>
            </w:r>
            <w:proofErr w:type="spell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Polar</w:t>
            </w:r>
            <w:proofErr w:type="spell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LED-35-847-21 IP65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 xml:space="preserve">Источник света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ветодиод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Подходит для числа источников света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Мощность лампы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35 Вт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Световой поток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3400 лм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Номинальное напряжение с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220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Номинальное напряжение по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220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Светораспределение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имметричное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Световой выход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рямой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Длина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1279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Ширина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147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Высота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108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Степень защиты IP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IP65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Цветовая температура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5000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Подходит для подвесного монтажа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Устройство управления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LED-драйвер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Материал корпуса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ластик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Цвет корпуса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ерый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Материал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рассеивателя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розрачный пластик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Класс защиты от поражения электрическим током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Светильник светодиодный PHB UFO 100Вт 5000К 110град. IP65 для высоких пролетов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Источник света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ветодиод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Номинальное напряжение с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Номинальное напряжение по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240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Длина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276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Ширина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276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Высота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135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Степень защиты IP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IP65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Класс защиты от поражения электрическим током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Светораспределение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имметричное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Световой выход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рямой/Непрямой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Материал корпуса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люминий литой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Цвет корпуса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Черный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Устройство управления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 требуется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Отражатель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атовый (-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ая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Кабель МКЭШ </w:t>
            </w: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5х0.35</w:t>
            </w: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(м)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Количество жил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Номинальное сечение проводника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0.35 кв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.м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Класс токопроводящей жилы (Европейские стандарты)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4 -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многопроволочная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Изоляция жилы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оливинилхлорид (PVC)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Материал оболочки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оливинилхлорид (PVC)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Маркировка жилы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Цвет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Цвет оболочки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Черный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Внешний диаметр кабеля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9.5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Рекомендуемая температура монтажа при протяжке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15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град.C</w:t>
            </w:r>
            <w:proofErr w:type="spell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Температура эксплуатации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50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град.C</w:t>
            </w:r>
            <w:proofErr w:type="spell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Температура эксплуатации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по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50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град.C</w:t>
            </w:r>
            <w:proofErr w:type="spellEnd"/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Кабель МКЭШ 2х0.35 (бухта) (м)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Гарантийный срок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 года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Количество жил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Номинальное сечение проводника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0.35 кв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.м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Класс токопроводящей жилы (Европейские стандарты)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4 -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многопроволочная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Изоляция жилы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Поливинилхлорид (PVC)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Защитный провод заземления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Материал оболочки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оливинилхлорид (PVC)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Огнестойкость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Устойчивость к низким температурам в соответствии с EN 60811-1-4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Маслостойкость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в соответствии с EN 60811-2-1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Маркировка жилы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Цвет оболочки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ерный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Внешний диаметр кабеля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6.3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Рекомендуемая температура монтажа при протяжке с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- 15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град.C</w:t>
            </w:r>
            <w:proofErr w:type="spell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Температура эксплуатации с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- 50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град.C</w:t>
            </w:r>
            <w:proofErr w:type="spell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Температура эксплуатации по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50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град.C</w:t>
            </w:r>
            <w:proofErr w:type="spellEnd"/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Вилка </w:t>
            </w:r>
            <w:proofErr w:type="spell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</w:t>
            </w:r>
            <w:proofErr w:type="spell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 </w:t>
            </w:r>
            <w:proofErr w:type="spell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заземл</w:t>
            </w:r>
            <w:proofErr w:type="spell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</w:t>
            </w:r>
            <w:proofErr w:type="spell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бел. 16А 250В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Цвет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Белый</w:t>
            </w:r>
            <w:proofErr w:type="spell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Материал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ластик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Степень защиты IP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IP20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Выключатель 1-кл. ОП </w:t>
            </w:r>
            <w:proofErr w:type="spell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</w:t>
            </w:r>
            <w:proofErr w:type="spell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10А IP20 А110-377 с монтаж</w:t>
            </w:r>
            <w:proofErr w:type="gram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ластиной бел.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Количество исполнительных клавиш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Способ монтажа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ткрытой установки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Номинальное напряжение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250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Номинальный ток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Цвет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елый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Подходит для степени защиты IP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IP20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Материал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ластик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Поверхность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екоративная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Выключатель 2-кл. ОП </w:t>
            </w:r>
            <w:proofErr w:type="spell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</w:t>
            </w:r>
            <w:proofErr w:type="spell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10А IP20 А510-380 с монтаж</w:t>
            </w:r>
            <w:proofErr w:type="gram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ластиной бел.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Количество исполнительных клавиш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Способ монтажа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ткрытой установки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Номинальное напряжение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250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Номинальный ток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Цвет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елый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Подходит для степени защиты IP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IP20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Материал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ластик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Поверхность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екоративная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AC4E9F" w:rsidRDefault="00AC4E9F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Кабель АВВГ-П 2х2.5  0.66кВ (бухта) (м)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Гарантийный срок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 лет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Номинальное напряжение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0.66 кВ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Материал жил проводника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люминий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Количество жил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Номинальное сечение проводника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2.5 кв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.м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Класс токопроводящей жилы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1 -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однопроволочная</w:t>
            </w:r>
            <w:proofErr w:type="spell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Изоляция жилы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оливинилхлорид (PVC)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Маркировка жилы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Наличие экрана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Свинцовая оболочка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Бронированый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Огнестойкость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Форма жил проводника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руг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Защитный провод заземления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Материал оболочки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оливинилхлорид (PVC)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Цвет оболочки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ерный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Внешний диаметр кабеля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9.7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Максимально допустимая температура проводника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70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град.C</w:t>
            </w:r>
            <w:proofErr w:type="spell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Рекомендуемая температура монтажа при протяжке с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- 15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град.C</w:t>
            </w:r>
            <w:proofErr w:type="spell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Температура эксплуатации с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- 50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град.C</w:t>
            </w:r>
            <w:proofErr w:type="spell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Температура эксплуатации по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50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град.C</w:t>
            </w:r>
            <w:proofErr w:type="spellEnd"/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AC4E9F" w:rsidRDefault="00AC4E9F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Кабель АВВГ-П 3х2.5 Ч ОК 0.66кВ (бухта) (м)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Гарантийный срок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 лет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Номинальное напряжение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0.66 кВ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Материал жил проводника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люминий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Количество жил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Номинальное сечение проводника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2.5 кв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.м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Класс токопроводящей жилы 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1 -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однопроволочная</w:t>
            </w:r>
            <w:proofErr w:type="spell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Изоляция жилы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оливинилхлорид (PVC)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Маркировка жилы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Наличие экрана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Свинцовая оболочка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Бронированый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Огнестойкость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Форма жил проводника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руг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Защитный провод заземления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Материал оболочки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оливинилхлорид (PVC)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Цвет оболочки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ерный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Внешний диаметр кабеля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10.2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Максимально допустимая температура проводника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70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град.C</w:t>
            </w:r>
            <w:proofErr w:type="spell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Рекомендуемая температура монтажа при протяжке с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-15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град.C</w:t>
            </w:r>
            <w:proofErr w:type="spell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Температура эксплуатации с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-50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град.C</w:t>
            </w:r>
            <w:proofErr w:type="spell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Температура эксплуатации по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50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град.C</w:t>
            </w:r>
            <w:proofErr w:type="spellEnd"/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AC4E9F" w:rsidRDefault="00AC4E9F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Кабель </w:t>
            </w:r>
            <w:proofErr w:type="spell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ВВГ-Пн</w:t>
            </w:r>
            <w:proofErr w:type="gram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3х2.5 </w:t>
            </w:r>
            <w:proofErr w:type="spell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spell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 PE) 0.66кВ (м)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Гарантийный срок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 лет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Номинальное напряжение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0.66 кВ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Материал жил проводника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едь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Количество жил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Номинальное сечение проводника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2.5 кв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.м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Класс токопроводящей жилы 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1 -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однопроволочная</w:t>
            </w:r>
            <w:proofErr w:type="spell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Изоляция жилы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оливинилхлорид (PVC)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Маркировка жилы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Наличие экрана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Свинцовая оболочка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Бронированый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Огнестойкость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Форма жил проводника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руг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Защитный провод заземления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Материал оболочки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оливинилхлорид (PVC)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Цвет оболочки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ерный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Внешний диаметр кабеля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10.2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Максимально допустимая температура проводника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70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град.C</w:t>
            </w:r>
            <w:proofErr w:type="spell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Рекомендуемая температура монтажа при протяжке с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-15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град.C</w:t>
            </w:r>
            <w:proofErr w:type="spell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Температура эксплуатации с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-50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град.C</w:t>
            </w:r>
            <w:proofErr w:type="spell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Температура эксплуатации по-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50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град.C</w:t>
            </w:r>
            <w:proofErr w:type="spellEnd"/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AC4E9F" w:rsidRDefault="00AC4E9F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Кабель </w:t>
            </w:r>
            <w:proofErr w:type="spell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КГтп-ХЛ</w:t>
            </w:r>
            <w:proofErr w:type="spell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2х2.5 </w:t>
            </w: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0.66кВ (м)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Гарантийный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срок-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 месяцев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 xml:space="preserve">Номинальное напряжение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660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Количество жил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Номинальное сечение проводника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2.5 кв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.м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Класс токопроводящей жилы 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5 -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многопроволочная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гибкая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Изоляция жилы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ермоэластопласт (TPE)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Маркировка жилы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Наличие экрана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Материал оболочки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ермоэластопласт (TPE)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Огнестойкость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Цвет оболочки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ерный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Исполнение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руг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Максимально допустимая температура проводника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75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град.C</w:t>
            </w:r>
            <w:proofErr w:type="spell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Рекомендуемая температура монтажа при протяжке с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-15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град.C</w:t>
            </w:r>
            <w:proofErr w:type="spell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Температура эксплуатации с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-60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град.C</w:t>
            </w:r>
            <w:proofErr w:type="spell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Температура эксплуатации по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50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град.C</w:t>
            </w:r>
            <w:proofErr w:type="spell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Внешний диаметр кабеля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9.79 мм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AC4E9F" w:rsidRDefault="00AC4E9F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накаливания</w:t>
            </w:r>
            <w:proofErr w:type="gram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95Вт E27 230В (</w:t>
            </w:r>
            <w:proofErr w:type="spell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</w:t>
            </w:r>
            <w:proofErr w:type="spell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Гарантийный срок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 месяца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Мощность лампы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95 Вт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Напряжение лампы с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230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Напряжение лампы по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230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Цоколь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E27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Цвет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 (без)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Исполнение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розрачный (-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ая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Световой поток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1240 лм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Класс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энергоэффективности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Средний номинальный срок службы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1000 ч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AC4E9F" w:rsidRDefault="00AC4E9F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Лампа люминесцентная L 36W/640 36Вт T8 4000К G13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Гарантийный срок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 года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Мощность лампы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36 Вт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Цоколь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G13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Форма колбы лампы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илиндрическая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Цветовая температура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4000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Световой поток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2850 лм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Индекс цветопередачи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60-69 (класс 2В)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Диаметр трубы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26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Длина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1200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Диаметр кольца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26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Быстрое зажигание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Работа без стартера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Класс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энергоэффективности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Средний номинальный срок службы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13000 ч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Обозначение лампы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T8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AC4E9F" w:rsidRDefault="00AC4E9F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Стартер</w:t>
            </w: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S10 4-65W 220-240</w:t>
            </w: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Подходит для натриевых ламп высокого давления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Подходит для компактных люминесцентных ламп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Подходит для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металлогалогенных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ртутных ламп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Подходит для натриевых ламп низкого давления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Подходит для люминесцентных ламп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Подходит для лампы мощностью с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 Вт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Подходит для лампы мощностью по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65 Вт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AC4E9F" w:rsidRDefault="00AC4E9F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Дроссель АВТ40-003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Исполнение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лектромагнитный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Корпус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еталлический корпус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Класс защиты от поражения электрическим током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Номинальное напряжение с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220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Длина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150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Ширина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42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Высота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27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Номинальное напряжение по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220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Для ламп типа t26 -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Для ламп типа t38 -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Предназначен для ламп мощностью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  <w:t>(1 лампа) с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36 Вт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Предназначен для ламп мощностью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  <w:t>(1 лампа) по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40 Вт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Предназначен для ламп мощностью 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  <w:t>(2 лампы) с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18 Вт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Предназначен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для ламп мощностью 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(2 лампы) по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 Вт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AC4E9F" w:rsidRDefault="00AC4E9F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Лампа галогенная HCL-70/CL/E27 70Вт шар E27 230В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Мощность лампы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70 Вт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Цоколь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E27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Напряжение лампы с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230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Напряжение лампы по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230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Форма колбы лампы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ар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AC4E9F" w:rsidRDefault="00AC4E9F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Шайба </w:t>
            </w:r>
            <w:proofErr w:type="spell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алюмомедная</w:t>
            </w:r>
            <w:proofErr w:type="spell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ШАМ 17/8.5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Гарантийный срок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 лет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Внутренний диаметр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8.5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Внешний диаметр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17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Толщина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Материал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люминий/Медь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Подходит для метрических болтов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Закаленные, усиленные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Формы граней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Поверхность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цинкованная по методу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Сендзимира</w:t>
            </w:r>
            <w:proofErr w:type="spellEnd"/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AC4E9F" w:rsidRDefault="00AC4E9F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Шайба </w:t>
            </w:r>
            <w:proofErr w:type="spell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алюмомедная</w:t>
            </w:r>
            <w:proofErr w:type="spell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ШАМ 24/11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Гарантийный срок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 лет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Внутренний диаметр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11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Внешний диаметр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24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Толщина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Материал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люминий/Медь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Подходит для метрических болтов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Закаленные, усиленные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Формы граней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Поверхность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цинкованная по методу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Сендзимира</w:t>
            </w:r>
            <w:proofErr w:type="spellEnd"/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CB5A39" w:rsidRPr="00CB5A39" w:rsidTr="00DC59AA">
        <w:trPr>
          <w:trHeight w:val="2449"/>
        </w:trPr>
        <w:tc>
          <w:tcPr>
            <w:tcW w:w="709" w:type="dxa"/>
            <w:shd w:val="clear" w:color="auto" w:fill="FFFFFF"/>
            <w:vAlign w:val="center"/>
          </w:tcPr>
          <w:p w:rsidR="00CB5A39" w:rsidRPr="00AC4E9F" w:rsidRDefault="00AC4E9F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Шайба </w:t>
            </w:r>
            <w:proofErr w:type="spell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алюмомедная</w:t>
            </w:r>
            <w:proofErr w:type="spell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ШАМ 28/13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Гарантийный срок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 лет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Внутренний диаметр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13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Внешний диаметр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28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Толщина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Материал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люминий/Медь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Подходит для метрических болтов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12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Закаленные, усиленные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Формы граней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Поверхность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цинкованная по методу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Сендзимира</w:t>
            </w:r>
            <w:proofErr w:type="spellEnd"/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AC4E9F" w:rsidRDefault="00AC4E9F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Хомут кабельный </w:t>
            </w: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КСС 4х200 нейл</w:t>
            </w:r>
            <w:proofErr w:type="gram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ел. (уп.100шт)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Ширина ленты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3.5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Длина ленты, стяжки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200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Материал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ластик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Тип монтажа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абельная стяжка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Замок ленточного хомута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ластиковый носик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Исполнение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внутренним зубчатым зацеплением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Цвет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елый</w:t>
            </w:r>
          </w:p>
          <w:p w:rsid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Устойчивые к ультрафиолету </w:t>
            </w:r>
            <w:proofErr w:type="gramStart"/>
            <w:r w:rsidR="00032EA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032EAF" w:rsidRPr="00AC4E9F" w:rsidRDefault="00B779B2" w:rsidP="00B779B2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E9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Количество в</w:t>
            </w:r>
            <w:r w:rsidR="00032EAF" w:rsidRPr="00AC4E9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упаковке </w:t>
            </w:r>
            <w:r w:rsidRPr="00AC4E9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- </w:t>
            </w:r>
            <w:r w:rsidR="00032EAF" w:rsidRPr="00AC4E9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100 шт.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032EAF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32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паков</w:t>
            </w:r>
            <w:r w:rsidR="00032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AC4E9F" w:rsidRDefault="00AC4E9F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Клещи токовые M266F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Диапазон измерения тока/постоянного тока -DC с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Диапазон измерения тока/постоянного тока DC по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Диапазон измерения переменного тока с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Диапазон измерения переменного тока по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1000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Род тока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еременный ток (AC)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Измерение переменного тока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Диапазон измерения сопротивления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Измерение коэффициента мощности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Измерение токов утечки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Измерение в кабелях с прямыми и обратным проводами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Размер отверстия клещей, зажима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50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Индикация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ифровой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Выбор диапазона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учной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Измерение высших гармоник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Аналоговые показания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Проверка целостности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AC4E9F" w:rsidRDefault="00AC4E9F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Светильник светодиодный </w:t>
            </w:r>
            <w:proofErr w:type="spell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Nord</w:t>
            </w:r>
            <w:proofErr w:type="spell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236 LED-10 IP65 накладной подвесной </w:t>
            </w:r>
            <w:proofErr w:type="spell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</w:t>
            </w:r>
            <w:proofErr w:type="spell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Гарантийный срок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36 месяцев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Источник света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ветодиод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Цоколь (патрон) лампы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G13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Номинальное напряжение с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198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Номинальное напряжение по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242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Световой выход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рямой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Длина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1275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Ширина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165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Высота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110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Степень защиты IP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IP65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Подходит для подвесного монтажа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Подходит для монтажа на стену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Аварийное освещение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 предназначен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 регулятором яркости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Устройство управления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 требуется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Материал корпуса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ластик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Цвет корпуса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ерый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Материал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рассеивателя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розрачный пластик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Отражатель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елый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Ударопрочность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 (без)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Класс защиты от поражения электрическим током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CB5A39" w:rsidRPr="00CB5A39" w:rsidTr="00DC59AA">
        <w:tc>
          <w:tcPr>
            <w:tcW w:w="709" w:type="dxa"/>
            <w:shd w:val="clear" w:color="auto" w:fill="FFFFFF"/>
            <w:vAlign w:val="center"/>
          </w:tcPr>
          <w:p w:rsidR="00CB5A39" w:rsidRPr="00AC4E9F" w:rsidRDefault="00AC4E9F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3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Лампа светодиодная  18Вт трубчатая </w:t>
            </w:r>
            <w:proofErr w:type="spell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</w:t>
            </w:r>
            <w:proofErr w:type="spell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6500К </w:t>
            </w:r>
            <w:proofErr w:type="spell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</w:t>
            </w:r>
            <w:proofErr w:type="spell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бел. G13 1600лм 220-240В </w:t>
            </w: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1200мм </w:t>
            </w:r>
            <w:proofErr w:type="spell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двухсторон</w:t>
            </w:r>
            <w:proofErr w:type="spell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прям</w:t>
            </w:r>
            <w:proofErr w:type="gram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309" w:type="dxa"/>
            <w:shd w:val="clear" w:color="auto" w:fill="FFFFFF"/>
          </w:tcPr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Гарантийный срок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 года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Номинальное напряжение с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220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Номинальное напряжение по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240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Род тока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еременный ток (AC)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 xml:space="preserve">Форма колбы лампы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инейная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Цоколь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G13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Цветовая температура с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6500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Цветовая температура по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6500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Исполнение стекла/колбы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атовый (-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ая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 регулятором яркости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Филаментная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Световая отдача лампы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88.888889 лм/Вт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Цветовая характеристика источника света в соответствии с EN 12464-1 -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Холодная &gt; 5300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</w:t>
            </w:r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Номинальный ток с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145 мА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Номинальный ток по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145 мА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Цвет 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gramEnd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олодный белый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Номинальный световой поток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1600 лм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Взвешенное потребление энергии за 1000 часов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18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кВт</w:t>
            </w:r>
            <w:proofErr w:type="gramStart"/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.ч</w:t>
            </w:r>
            <w:proofErr w:type="spellEnd"/>
            <w:proofErr w:type="gramEnd"/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Индекс цветопередачи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80-89 (класс 1В)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Мощность лампы с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18 Вт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Диаметр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26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Мощность лампы по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18 Вт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Длина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1200 мм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Световой поток с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1600 лм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Класс </w:t>
            </w:r>
            <w:proofErr w:type="spellStart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энергоэффективности</w:t>
            </w:r>
            <w:proofErr w:type="spellEnd"/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A+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Световой поток по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1600 лм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Средний номинальный срок службы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15000 ч</w:t>
            </w:r>
          </w:p>
          <w:p w:rsidR="00CB5A39" w:rsidRPr="00CB5A39" w:rsidRDefault="00CB5A39" w:rsidP="009160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Обозначение лампы -</w:t>
            </w:r>
            <w:r w:rsidRPr="00CB5A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T8</w:t>
            </w:r>
          </w:p>
          <w:p w:rsidR="00CB5A39" w:rsidRPr="00CB5A39" w:rsidRDefault="00CB5A39" w:rsidP="0091601E">
            <w:pPr>
              <w:ind w:left="20"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5A39" w:rsidRPr="00CB5A39" w:rsidRDefault="00CB5A39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  <w:tr w:rsidR="00004DAD" w:rsidRPr="00CB5A39" w:rsidTr="00DC59AA">
        <w:tc>
          <w:tcPr>
            <w:tcW w:w="709" w:type="dxa"/>
            <w:shd w:val="clear" w:color="auto" w:fill="FFFFFF"/>
            <w:vAlign w:val="center"/>
          </w:tcPr>
          <w:p w:rsidR="00004DAD" w:rsidRDefault="00004DAD" w:rsidP="0091601E">
            <w:pPr>
              <w:ind w:left="17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004DAD" w:rsidRDefault="00004DAD" w:rsidP="0091601E">
            <w:pPr>
              <w:ind w:lef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 светодиодный TL-STREET 55 5К F3 D</w:t>
            </w:r>
          </w:p>
          <w:p w:rsidR="00004DAD" w:rsidRDefault="00004DAD" w:rsidP="0091601E">
            <w:pPr>
              <w:ind w:lef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уличный консольный</w:t>
            </w:r>
          </w:p>
          <w:p w:rsidR="00004DAD" w:rsidRDefault="00004DAD" w:rsidP="0091601E">
            <w:pPr>
              <w:ind w:lef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4DAD" w:rsidRDefault="00004DAD" w:rsidP="0091601E">
            <w:pPr>
              <w:ind w:lef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4DAD" w:rsidRDefault="00004DAD" w:rsidP="0091601E">
            <w:pPr>
              <w:ind w:lef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4DAD" w:rsidRDefault="00004DAD" w:rsidP="0091601E">
            <w:pPr>
              <w:ind w:lef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4DAD" w:rsidRPr="00CB5A39" w:rsidRDefault="00004DAD" w:rsidP="0091601E">
            <w:pPr>
              <w:ind w:lef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9" w:type="dxa"/>
            <w:shd w:val="clear" w:color="auto" w:fill="FFFFFF"/>
          </w:tcPr>
          <w:p w:rsidR="00004DAD" w:rsidRPr="00CB5A39" w:rsidRDefault="00004DAD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t xml:space="preserve"> </w:t>
            </w:r>
          </w:p>
          <w:tbl>
            <w:tblPr>
              <w:tblW w:w="478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03"/>
              <w:gridCol w:w="142"/>
              <w:gridCol w:w="1843"/>
            </w:tblGrid>
            <w:tr w:rsidR="00004DAD" w:rsidRPr="00004DAD" w:rsidTr="00004DAD">
              <w:trPr>
                <w:tblCellSpacing w:w="15" w:type="dxa"/>
              </w:trPr>
              <w:tc>
                <w:tcPr>
                  <w:tcW w:w="2758" w:type="dxa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DAD">
                    <w:rPr>
                      <w:rFonts w:ascii="Times New Roman" w:hAnsi="Times New Roman" w:cs="Times New Roman"/>
                    </w:rPr>
                    <w:t>Мощность</w:t>
                  </w:r>
                </w:p>
              </w:tc>
              <w:tc>
                <w:tcPr>
                  <w:tcW w:w="1940" w:type="dxa"/>
                  <w:gridSpan w:val="2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683C93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53.3</w:t>
                    </w:r>
                  </w:hyperlink>
                  <w:r w:rsidR="00004DAD" w:rsidRPr="00004DAD">
                    <w:rPr>
                      <w:rFonts w:ascii="Times New Roman" w:hAnsi="Times New Roman" w:cs="Times New Roman"/>
                    </w:rPr>
                    <w:t> Вт</w:t>
                  </w:r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758" w:type="dxa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DAD">
                    <w:rPr>
                      <w:rFonts w:ascii="Times New Roman" w:hAnsi="Times New Roman" w:cs="Times New Roman"/>
                    </w:rPr>
                    <w:t>Световой поток светодиодного модуля, Лм</w:t>
                  </w:r>
                </w:p>
              </w:tc>
              <w:tc>
                <w:tcPr>
                  <w:tcW w:w="1940" w:type="dxa"/>
                  <w:gridSpan w:val="2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683C93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9319</w:t>
                    </w:r>
                  </w:hyperlink>
                  <w:r w:rsidR="00004DAD" w:rsidRPr="00004DAD">
                    <w:rPr>
                      <w:rFonts w:ascii="Times New Roman" w:hAnsi="Times New Roman" w:cs="Times New Roman"/>
                    </w:rPr>
                    <w:t> Лм</w:t>
                  </w:r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758" w:type="dxa"/>
                  <w:shd w:val="clear" w:color="auto" w:fill="auto"/>
                  <w:hideMark/>
                </w:tcPr>
                <w:p w:rsidR="00004DAD" w:rsidRPr="009F4F9C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40" w:type="dxa"/>
                  <w:gridSpan w:val="2"/>
                  <w:shd w:val="clear" w:color="auto" w:fill="auto"/>
                  <w:vAlign w:val="center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758" w:type="dxa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gridSpan w:val="2"/>
                  <w:shd w:val="clear" w:color="auto" w:fill="auto"/>
                  <w:vAlign w:val="center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758" w:type="dxa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gridSpan w:val="2"/>
                  <w:shd w:val="clear" w:color="auto" w:fill="auto"/>
                  <w:vAlign w:val="center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758" w:type="dxa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DAD">
                    <w:rPr>
                      <w:rFonts w:ascii="Times New Roman" w:hAnsi="Times New Roman" w:cs="Times New Roman"/>
                    </w:rPr>
                    <w:t>Количество светодиодов</w:t>
                  </w:r>
                </w:p>
              </w:tc>
              <w:tc>
                <w:tcPr>
                  <w:tcW w:w="1940" w:type="dxa"/>
                  <w:gridSpan w:val="2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683C93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 xml:space="preserve">96 </w:t>
                    </w:r>
                    <w:proofErr w:type="spellStart"/>
                    <w:proofErr w:type="gramStart"/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Шт</w:t>
                    </w:r>
                    <w:proofErr w:type="spellEnd"/>
                    <w:proofErr w:type="gramEnd"/>
                  </w:hyperlink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758" w:type="dxa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DAD">
                    <w:rPr>
                      <w:rFonts w:ascii="Times New Roman" w:hAnsi="Times New Roman" w:cs="Times New Roman"/>
                    </w:rPr>
                    <w:t>Кривые силы света (КСС)</w:t>
                  </w:r>
                </w:p>
              </w:tc>
              <w:tc>
                <w:tcPr>
                  <w:tcW w:w="1940" w:type="dxa"/>
                  <w:gridSpan w:val="2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683C93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Д (120°)</w:t>
                    </w:r>
                  </w:hyperlink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758" w:type="dxa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DAD">
                    <w:rPr>
                      <w:rFonts w:ascii="Times New Roman" w:hAnsi="Times New Roman" w:cs="Times New Roman"/>
                    </w:rPr>
                    <w:t>Цветовая температура</w:t>
                  </w:r>
                </w:p>
              </w:tc>
              <w:tc>
                <w:tcPr>
                  <w:tcW w:w="1940" w:type="dxa"/>
                  <w:gridSpan w:val="2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683C93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5000</w:t>
                    </w:r>
                    <w:proofErr w:type="gramStart"/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 xml:space="preserve"> К</w:t>
                    </w:r>
                    <w:proofErr w:type="gramEnd"/>
                  </w:hyperlink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758" w:type="dxa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DAD">
                    <w:rPr>
                      <w:rFonts w:ascii="Times New Roman" w:hAnsi="Times New Roman" w:cs="Times New Roman"/>
                    </w:rPr>
                    <w:t>Индекс цветопередачи CRI</w:t>
                  </w:r>
                </w:p>
              </w:tc>
              <w:tc>
                <w:tcPr>
                  <w:tcW w:w="1940" w:type="dxa"/>
                  <w:gridSpan w:val="2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683C93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75</w:t>
                    </w:r>
                  </w:hyperlink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758" w:type="dxa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gridSpan w:val="2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758" w:type="dxa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DAD">
                    <w:rPr>
                      <w:rFonts w:ascii="Times New Roman" w:hAnsi="Times New Roman" w:cs="Times New Roman"/>
                    </w:rPr>
                    <w:t>Ресурс светодиодов</w:t>
                  </w:r>
                </w:p>
              </w:tc>
              <w:tc>
                <w:tcPr>
                  <w:tcW w:w="1940" w:type="dxa"/>
                  <w:gridSpan w:val="2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683C93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100000 Ч</w:t>
                    </w:r>
                  </w:hyperlink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758" w:type="dxa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DAD">
                    <w:rPr>
                      <w:rFonts w:ascii="Times New Roman" w:hAnsi="Times New Roman" w:cs="Times New Roman"/>
                    </w:rPr>
                    <w:t>Время включения светильника</w:t>
                  </w:r>
                </w:p>
              </w:tc>
              <w:tc>
                <w:tcPr>
                  <w:tcW w:w="1940" w:type="dxa"/>
                  <w:gridSpan w:val="2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683C93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1.4 с</w:t>
                    </w:r>
                  </w:hyperlink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758" w:type="dxa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DAD">
                    <w:rPr>
                      <w:rFonts w:ascii="Times New Roman" w:hAnsi="Times New Roman" w:cs="Times New Roman"/>
                    </w:rPr>
                    <w:t>Производитель источника питания</w:t>
                  </w:r>
                </w:p>
              </w:tc>
              <w:tc>
                <w:tcPr>
                  <w:tcW w:w="1940" w:type="dxa"/>
                  <w:gridSpan w:val="2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683C93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PHILIPS</w:t>
                    </w:r>
                  </w:hyperlink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758" w:type="dxa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gridSpan w:val="2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758" w:type="dxa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04DAD">
                    <w:rPr>
                      <w:rFonts w:ascii="Times New Roman" w:hAnsi="Times New Roman" w:cs="Times New Roman"/>
                    </w:rPr>
                    <w:t>Диммирование</w:t>
                  </w:r>
                  <w:proofErr w:type="spellEnd"/>
                </w:p>
              </w:tc>
              <w:tc>
                <w:tcPr>
                  <w:tcW w:w="1940" w:type="dxa"/>
                  <w:gridSpan w:val="2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683C93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Нет</w:t>
                    </w:r>
                  </w:hyperlink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758" w:type="dxa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gridSpan w:val="2"/>
                  <w:shd w:val="clear" w:color="auto" w:fill="auto"/>
                  <w:vAlign w:val="center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758" w:type="dxa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DAD">
                    <w:rPr>
                      <w:rFonts w:ascii="Times New Roman" w:hAnsi="Times New Roman" w:cs="Times New Roman"/>
                    </w:rPr>
                    <w:t>Частота</w:t>
                  </w:r>
                </w:p>
              </w:tc>
              <w:tc>
                <w:tcPr>
                  <w:tcW w:w="1940" w:type="dxa"/>
                  <w:gridSpan w:val="2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683C93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45 Гц - 66 Гц</w:t>
                    </w:r>
                  </w:hyperlink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758" w:type="dxa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DAD">
                    <w:rPr>
                      <w:rFonts w:ascii="Times New Roman" w:hAnsi="Times New Roman" w:cs="Times New Roman"/>
                    </w:rPr>
                    <w:t>Коэффициент мощности ИП (</w:t>
                  </w:r>
                  <w:proofErr w:type="spellStart"/>
                  <w:r w:rsidRPr="00004DAD">
                    <w:rPr>
                      <w:rFonts w:ascii="Times New Roman" w:hAnsi="Times New Roman" w:cs="Times New Roman"/>
                    </w:rPr>
                    <w:t>cos</w:t>
                  </w:r>
                  <w:proofErr w:type="spellEnd"/>
                  <w:r w:rsidRPr="00004DAD">
                    <w:rPr>
                      <w:rFonts w:ascii="Times New Roman" w:hAnsi="Times New Roman" w:cs="Times New Roman"/>
                    </w:rPr>
                    <w:t xml:space="preserve"> φ)</w:t>
                  </w:r>
                </w:p>
              </w:tc>
              <w:tc>
                <w:tcPr>
                  <w:tcW w:w="1940" w:type="dxa"/>
                  <w:gridSpan w:val="2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683C93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≥ 0.9</w:t>
                    </w:r>
                  </w:hyperlink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758" w:type="dxa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DAD">
                    <w:rPr>
                      <w:rFonts w:ascii="Times New Roman" w:hAnsi="Times New Roman" w:cs="Times New Roman"/>
                    </w:rPr>
                    <w:t>Степень защиты светильника, IP</w:t>
                  </w:r>
                </w:p>
              </w:tc>
              <w:tc>
                <w:tcPr>
                  <w:tcW w:w="1940" w:type="dxa"/>
                  <w:gridSpan w:val="2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683C93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67 IP</w:t>
                    </w:r>
                  </w:hyperlink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758" w:type="dxa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04DAD">
                    <w:rPr>
                      <w:rFonts w:ascii="Times New Roman" w:hAnsi="Times New Roman" w:cs="Times New Roman"/>
                    </w:rPr>
                    <w:t>Грозозащита</w:t>
                  </w:r>
                  <w:proofErr w:type="spellEnd"/>
                </w:p>
              </w:tc>
              <w:tc>
                <w:tcPr>
                  <w:tcW w:w="1940" w:type="dxa"/>
                  <w:gridSpan w:val="2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683C93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Да</w:t>
                    </w:r>
                  </w:hyperlink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758" w:type="dxa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04DAD">
                    <w:rPr>
                      <w:rFonts w:ascii="Times New Roman" w:hAnsi="Times New Roman" w:cs="Times New Roman"/>
                    </w:rPr>
                    <w:t>Термозащита</w:t>
                  </w:r>
                  <w:proofErr w:type="spellEnd"/>
                </w:p>
              </w:tc>
              <w:tc>
                <w:tcPr>
                  <w:tcW w:w="1940" w:type="dxa"/>
                  <w:gridSpan w:val="2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683C93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Срабатывает при нагреве поверхности корпуса +90</w:t>
                    </w:r>
                    <w:proofErr w:type="gramStart"/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˚С</w:t>
                    </w:r>
                    <w:proofErr w:type="gramEnd"/>
                  </w:hyperlink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758" w:type="dxa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DAD">
                    <w:rPr>
                      <w:rFonts w:ascii="Times New Roman" w:hAnsi="Times New Roman" w:cs="Times New Roman"/>
                    </w:rPr>
                    <w:t>Защита от 380</w:t>
                  </w:r>
                  <w:proofErr w:type="gramStart"/>
                  <w:r w:rsidRPr="00004DAD">
                    <w:rPr>
                      <w:rFonts w:ascii="Times New Roman" w:hAnsi="Times New Roman" w:cs="Times New Roman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1940" w:type="dxa"/>
                  <w:gridSpan w:val="2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683C93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Да</w:t>
                    </w:r>
                  </w:hyperlink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758" w:type="dxa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gridSpan w:val="2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758" w:type="dxa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DAD">
                    <w:rPr>
                      <w:rFonts w:ascii="Times New Roman" w:hAnsi="Times New Roman" w:cs="Times New Roman"/>
                    </w:rPr>
                    <w:t>Защита от холода</w:t>
                  </w:r>
                </w:p>
              </w:tc>
              <w:tc>
                <w:tcPr>
                  <w:tcW w:w="1940" w:type="dxa"/>
                  <w:gridSpan w:val="2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683C93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есть</w:t>
                    </w:r>
                    <w:proofErr w:type="gramStart"/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.</w:t>
                    </w:r>
                    <w:proofErr w:type="gramEnd"/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 xml:space="preserve"> </w:t>
                    </w:r>
                    <w:proofErr w:type="gramStart"/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в</w:t>
                    </w:r>
                    <w:proofErr w:type="gramEnd"/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осстанавливается автоматически</w:t>
                    </w:r>
                  </w:hyperlink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758" w:type="dxa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DAD">
                    <w:rPr>
                      <w:rFonts w:ascii="Times New Roman" w:hAnsi="Times New Roman" w:cs="Times New Roman"/>
                    </w:rPr>
                    <w:lastRenderedPageBreak/>
                    <w:t>Защита от перенапряжения по сети</w:t>
                  </w:r>
                </w:p>
              </w:tc>
              <w:tc>
                <w:tcPr>
                  <w:tcW w:w="1940" w:type="dxa"/>
                  <w:gridSpan w:val="2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683C93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&gt; 280 B. восстанавливается автоматически</w:t>
                    </w:r>
                  </w:hyperlink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758" w:type="dxa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gridSpan w:val="2"/>
                  <w:shd w:val="clear" w:color="auto" w:fill="auto"/>
                  <w:vAlign w:val="center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758" w:type="dxa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DAD">
                    <w:rPr>
                      <w:rFonts w:ascii="Times New Roman" w:hAnsi="Times New Roman" w:cs="Times New Roman"/>
                    </w:rPr>
                    <w:t>Гальваническая изоляция</w:t>
                  </w:r>
                </w:p>
              </w:tc>
              <w:tc>
                <w:tcPr>
                  <w:tcW w:w="1940" w:type="dxa"/>
                  <w:gridSpan w:val="2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683C93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Да</w:t>
                    </w:r>
                  </w:hyperlink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758" w:type="dxa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DAD">
                    <w:rPr>
                      <w:rFonts w:ascii="Times New Roman" w:hAnsi="Times New Roman" w:cs="Times New Roman"/>
                    </w:rPr>
                    <w:t>Пробивное напряжение</w:t>
                  </w:r>
                </w:p>
              </w:tc>
              <w:tc>
                <w:tcPr>
                  <w:tcW w:w="1940" w:type="dxa"/>
                  <w:gridSpan w:val="2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683C93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&gt; 4 кВ АС</w:t>
                    </w:r>
                  </w:hyperlink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758" w:type="dxa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DAD">
                    <w:rPr>
                      <w:rFonts w:ascii="Times New Roman" w:hAnsi="Times New Roman" w:cs="Times New Roman"/>
                    </w:rPr>
                    <w:t>Сопротивление изоляции</w:t>
                  </w:r>
                </w:p>
              </w:tc>
              <w:tc>
                <w:tcPr>
                  <w:tcW w:w="1940" w:type="dxa"/>
                  <w:gridSpan w:val="2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683C93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&gt; 200 МОм</w:t>
                    </w:r>
                  </w:hyperlink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758" w:type="dxa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gridSpan w:val="2"/>
                  <w:shd w:val="clear" w:color="auto" w:fill="auto"/>
                  <w:vAlign w:val="center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900" w:type="dxa"/>
                  <w:gridSpan w:val="2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DAD">
                    <w:rPr>
                      <w:rFonts w:ascii="Times New Roman" w:hAnsi="Times New Roman" w:cs="Times New Roman"/>
                    </w:rPr>
                    <w:t>Материал корпуса</w:t>
                  </w:r>
                </w:p>
              </w:tc>
              <w:tc>
                <w:tcPr>
                  <w:tcW w:w="1798" w:type="dxa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683C93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6" w:history="1"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Анодированный алюминий</w:t>
                    </w:r>
                  </w:hyperlink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900" w:type="dxa"/>
                  <w:gridSpan w:val="2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04DAD">
                    <w:rPr>
                      <w:rFonts w:ascii="Times New Roman" w:hAnsi="Times New Roman" w:cs="Times New Roman"/>
                    </w:rPr>
                    <w:t>Рассеиватель</w:t>
                  </w:r>
                  <w:proofErr w:type="spellEnd"/>
                </w:p>
              </w:tc>
              <w:tc>
                <w:tcPr>
                  <w:tcW w:w="1798" w:type="dxa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683C93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7" w:history="1">
                    <w:proofErr w:type="spellStart"/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Рассеиватель</w:t>
                    </w:r>
                    <w:proofErr w:type="spellEnd"/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 xml:space="preserve"> D (120°)</w:t>
                    </w:r>
                  </w:hyperlink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900" w:type="dxa"/>
                  <w:gridSpan w:val="2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DAD">
                    <w:rPr>
                      <w:rFonts w:ascii="Times New Roman" w:hAnsi="Times New Roman" w:cs="Times New Roman"/>
                    </w:rPr>
                    <w:t xml:space="preserve">Материал </w:t>
                  </w:r>
                  <w:proofErr w:type="spellStart"/>
                  <w:r w:rsidRPr="00004DAD">
                    <w:rPr>
                      <w:rFonts w:ascii="Times New Roman" w:hAnsi="Times New Roman" w:cs="Times New Roman"/>
                    </w:rPr>
                    <w:t>мон</w:t>
                  </w:r>
                  <w:proofErr w:type="spellEnd"/>
                </w:p>
              </w:tc>
              <w:tc>
                <w:tcPr>
                  <w:tcW w:w="1798" w:type="dxa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683C93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8" w:history="1"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Алюминий</w:t>
                    </w:r>
                  </w:hyperlink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900" w:type="dxa"/>
                  <w:gridSpan w:val="2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DAD">
                    <w:rPr>
                      <w:rFonts w:ascii="Times New Roman" w:hAnsi="Times New Roman" w:cs="Times New Roman"/>
                    </w:rPr>
                    <w:t>Способ крепления светильника</w:t>
                  </w:r>
                </w:p>
              </w:tc>
              <w:tc>
                <w:tcPr>
                  <w:tcW w:w="1798" w:type="dxa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683C93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9" w:history="1"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Кронштейн консоль Ø62mm регулируемый +90° / -45°</w:t>
                    </w:r>
                  </w:hyperlink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900" w:type="dxa"/>
                  <w:gridSpan w:val="2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DAD">
                    <w:rPr>
                      <w:rFonts w:ascii="Times New Roman" w:hAnsi="Times New Roman" w:cs="Times New Roman"/>
                    </w:rPr>
                    <w:t>Степень защиты оболочки (корпус)</w:t>
                  </w:r>
                </w:p>
              </w:tc>
              <w:tc>
                <w:tcPr>
                  <w:tcW w:w="1798" w:type="dxa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683C93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0" w:history="1"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IK10</w:t>
                    </w:r>
                  </w:hyperlink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900" w:type="dxa"/>
                  <w:gridSpan w:val="2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DAD">
                    <w:rPr>
                      <w:rFonts w:ascii="Times New Roman" w:hAnsi="Times New Roman" w:cs="Times New Roman"/>
                    </w:rPr>
                    <w:t>Степень защиты оболочки (стекло)</w:t>
                  </w:r>
                </w:p>
              </w:tc>
              <w:tc>
                <w:tcPr>
                  <w:tcW w:w="1798" w:type="dxa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683C93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1" w:history="1"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IK10</w:t>
                    </w:r>
                  </w:hyperlink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900" w:type="dxa"/>
                  <w:gridSpan w:val="2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DAD">
                    <w:rPr>
                      <w:rFonts w:ascii="Times New Roman" w:hAnsi="Times New Roman" w:cs="Times New Roman"/>
                    </w:rPr>
                    <w:t>Температура эксплуатации, °</w:t>
                  </w:r>
                  <w:proofErr w:type="gramStart"/>
                  <w:r w:rsidRPr="00004DAD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</w:p>
              </w:tc>
              <w:tc>
                <w:tcPr>
                  <w:tcW w:w="1798" w:type="dxa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683C93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2" w:history="1"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от -60° до +45°</w:t>
                    </w:r>
                  </w:hyperlink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900" w:type="dxa"/>
                  <w:gridSpan w:val="2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DAD">
                    <w:rPr>
                      <w:rFonts w:ascii="Times New Roman" w:hAnsi="Times New Roman" w:cs="Times New Roman"/>
                    </w:rPr>
                    <w:t>Вид климатического исполнения</w:t>
                  </w:r>
                </w:p>
              </w:tc>
              <w:tc>
                <w:tcPr>
                  <w:tcW w:w="1798" w:type="dxa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683C93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3" w:history="1"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УХЛ</w:t>
                    </w:r>
                    <w:proofErr w:type="gramStart"/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1</w:t>
                    </w:r>
                    <w:proofErr w:type="gramEnd"/>
                  </w:hyperlink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900" w:type="dxa"/>
                  <w:gridSpan w:val="2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8" w:type="dxa"/>
                  <w:shd w:val="clear" w:color="auto" w:fill="auto"/>
                  <w:vAlign w:val="center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900" w:type="dxa"/>
                  <w:gridSpan w:val="2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8" w:type="dxa"/>
                  <w:shd w:val="clear" w:color="auto" w:fill="auto"/>
                  <w:vAlign w:val="center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4DAD" w:rsidRPr="00004DAD" w:rsidTr="00004DAD">
              <w:trPr>
                <w:tblCellSpacing w:w="15" w:type="dxa"/>
              </w:trPr>
              <w:tc>
                <w:tcPr>
                  <w:tcW w:w="2900" w:type="dxa"/>
                  <w:gridSpan w:val="2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DAD">
                    <w:rPr>
                      <w:rFonts w:ascii="Times New Roman" w:hAnsi="Times New Roman" w:cs="Times New Roman"/>
                    </w:rPr>
                    <w:t>Вибрационные нагрузки, не более</w:t>
                  </w:r>
                </w:p>
              </w:tc>
              <w:tc>
                <w:tcPr>
                  <w:tcW w:w="1798" w:type="dxa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004DAD" w:rsidRPr="00004DAD" w:rsidRDefault="00683C93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4" w:history="1"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0.5-35 Гц. 5м/с</w:t>
                    </w:r>
                    <w:proofErr w:type="gramStart"/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2</w:t>
                    </w:r>
                    <w:proofErr w:type="gramEnd"/>
                    <w:r w:rsidR="00004DAD" w:rsidRPr="00004DAD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. 30 мин</w:t>
                    </w:r>
                  </w:hyperlink>
                </w:p>
              </w:tc>
            </w:tr>
            <w:tr w:rsidR="00004DAD" w:rsidRPr="00004DAD" w:rsidTr="0095338A">
              <w:trPr>
                <w:tblCellSpacing w:w="15" w:type="dxa"/>
              </w:trPr>
              <w:tc>
                <w:tcPr>
                  <w:tcW w:w="2900" w:type="dxa"/>
                  <w:gridSpan w:val="2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8" w:type="dxa"/>
                  <w:shd w:val="clear" w:color="auto" w:fill="auto"/>
                  <w:hideMark/>
                </w:tcPr>
                <w:p w:rsidR="00004DAD" w:rsidRPr="00004DAD" w:rsidRDefault="00004DAD" w:rsidP="007E0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338A" w:rsidRPr="00004DAD" w:rsidTr="00004DAD">
              <w:trPr>
                <w:tblCellSpacing w:w="15" w:type="dxa"/>
              </w:trPr>
              <w:tc>
                <w:tcPr>
                  <w:tcW w:w="2900" w:type="dxa"/>
                  <w:gridSpan w:val="2"/>
                  <w:shd w:val="clear" w:color="auto" w:fill="auto"/>
                  <w:hideMark/>
                </w:tcPr>
                <w:p w:rsidR="0095338A" w:rsidRPr="0095338A" w:rsidRDefault="0095338A" w:rsidP="007E00B9">
                  <w:pPr>
                    <w:rPr>
                      <w:rFonts w:ascii="Times New Roman" w:hAnsi="Times New Roman" w:cs="Times New Roman"/>
                    </w:rPr>
                  </w:pPr>
                  <w:r w:rsidRPr="0095338A">
                    <w:rPr>
                      <w:rFonts w:ascii="Times New Roman" w:hAnsi="Times New Roman" w:cs="Times New Roman"/>
                    </w:rPr>
                    <w:t>Габариты светильника (</w:t>
                  </w:r>
                  <w:proofErr w:type="spellStart"/>
                  <w:r w:rsidRPr="0095338A">
                    <w:rPr>
                      <w:rFonts w:ascii="Times New Roman" w:hAnsi="Times New Roman" w:cs="Times New Roman"/>
                    </w:rPr>
                    <w:t>ДхШхВ</w:t>
                  </w:r>
                  <w:proofErr w:type="spellEnd"/>
                  <w:r w:rsidRPr="0095338A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95338A" w:rsidRPr="0095338A" w:rsidRDefault="0095338A" w:rsidP="007E00B9">
                  <w:pPr>
                    <w:rPr>
                      <w:rFonts w:ascii="Times New Roman" w:hAnsi="Times New Roman" w:cs="Times New Roman"/>
                    </w:rPr>
                  </w:pPr>
                </w:p>
                <w:p w:rsidR="0095338A" w:rsidRPr="0095338A" w:rsidRDefault="0095338A" w:rsidP="007E00B9">
                  <w:pPr>
                    <w:rPr>
                      <w:rFonts w:ascii="Times New Roman" w:hAnsi="Times New Roman" w:cs="Times New Roman"/>
                    </w:rPr>
                  </w:pPr>
                </w:p>
                <w:p w:rsidR="0095338A" w:rsidRPr="0095338A" w:rsidRDefault="0095338A" w:rsidP="007E00B9">
                  <w:pPr>
                    <w:rPr>
                      <w:rFonts w:ascii="Times New Roman" w:hAnsi="Times New Roman" w:cs="Times New Roman"/>
                    </w:rPr>
                  </w:pPr>
                </w:p>
                <w:p w:rsidR="0095338A" w:rsidRPr="0095338A" w:rsidRDefault="0095338A" w:rsidP="007E00B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8" w:type="dxa"/>
                  <w:tcBorders>
                    <w:bottom w:val="single" w:sz="8" w:space="0" w:color="EEEEEE"/>
                  </w:tcBorders>
                  <w:shd w:val="clear" w:color="auto" w:fill="auto"/>
                  <w:hideMark/>
                </w:tcPr>
                <w:p w:rsidR="0095338A" w:rsidRPr="0095338A" w:rsidRDefault="00683C93" w:rsidP="007E00B9">
                  <w:pPr>
                    <w:rPr>
                      <w:rFonts w:ascii="Times New Roman" w:hAnsi="Times New Roman" w:cs="Times New Roman"/>
                    </w:rPr>
                  </w:pPr>
                  <w:hyperlink r:id="rId35" w:history="1">
                    <w:r w:rsidR="0095338A" w:rsidRPr="0095338A">
                      <w:rPr>
                        <w:rStyle w:val="ac"/>
                        <w:rFonts w:ascii="Times New Roman" w:hAnsi="Times New Roman" w:cs="Times New Roman"/>
                        <w:color w:val="auto"/>
                        <w:u w:val="none"/>
                      </w:rPr>
                      <w:t>428х180х102 мм</w:t>
                    </w:r>
                  </w:hyperlink>
                </w:p>
              </w:tc>
            </w:tr>
          </w:tbl>
          <w:p w:rsidR="00004DAD" w:rsidRPr="00CB5A39" w:rsidRDefault="00004DAD" w:rsidP="0091601E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  <w:vAlign w:val="center"/>
          </w:tcPr>
          <w:p w:rsidR="00004DAD" w:rsidRPr="00CB5A39" w:rsidRDefault="00004DAD" w:rsidP="0091601E">
            <w:pPr>
              <w:ind w:left="24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04DAD" w:rsidRPr="00CB5A39" w:rsidRDefault="00004DAD" w:rsidP="0091601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</w:tr>
    </w:tbl>
    <w:p w:rsidR="00B74881" w:rsidRDefault="00B74881">
      <w:pPr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52AF" w:rsidRPr="00C152AF" w:rsidRDefault="00C152AF" w:rsidP="00C152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52AF">
        <w:rPr>
          <w:rFonts w:ascii="Times New Roman" w:hAnsi="Times New Roman" w:cs="Times New Roman"/>
          <w:sz w:val="24"/>
          <w:szCs w:val="24"/>
        </w:rPr>
        <w:t>*-  в случае указания Заказчиком в наименовании товара торговой марки, фирменного наименования, то допустим эквивалент.</w:t>
      </w:r>
    </w:p>
    <w:p w:rsidR="00C152AF" w:rsidRPr="002B3CBD" w:rsidRDefault="00C152AF" w:rsidP="00C152AF">
      <w:pPr>
        <w:ind w:firstLine="85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152AF">
        <w:rPr>
          <w:rFonts w:ascii="Times New Roman" w:hAnsi="Times New Roman" w:cs="Times New Roman"/>
          <w:b/>
          <w:bCs/>
          <w:sz w:val="24"/>
          <w:szCs w:val="24"/>
        </w:rPr>
        <w:t xml:space="preserve">5. Срок (период) поставки Товара:  </w:t>
      </w:r>
      <w:r w:rsidR="002B3CBD" w:rsidRPr="002B3CB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П</w:t>
      </w:r>
      <w:r w:rsidR="002B3CBD" w:rsidRPr="002B3CBD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оставка Товара осуществляется двумя партиями по предварительной заявке Заказчика в течение 7 (семи) рабочих дней </w:t>
      </w:r>
      <w:proofErr w:type="gramStart"/>
      <w:r w:rsidR="002B3CBD" w:rsidRPr="002B3CBD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с даты получения</w:t>
      </w:r>
      <w:proofErr w:type="gramEnd"/>
      <w:r w:rsidR="002B3CBD" w:rsidRPr="002B3CBD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письменной заявки Заказчика подписанной уполномоченным лицом</w:t>
      </w:r>
      <w:r w:rsidR="002B3CBD" w:rsidRPr="002B3CBD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. Одновременно с Товаром Поставщик обязан передать Заказчику два экземпляра акта приема-передачи, товарной накладной или УПД, подписанных Поставщиком, а также счет или счет-фактуру на оплату.</w:t>
      </w:r>
    </w:p>
    <w:p w:rsidR="00C152AF" w:rsidRPr="00C152AF" w:rsidRDefault="00C152AF" w:rsidP="00C152AF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2AF">
        <w:rPr>
          <w:rFonts w:ascii="Times New Roman" w:hAnsi="Times New Roman" w:cs="Times New Roman"/>
          <w:b/>
          <w:bCs/>
          <w:sz w:val="24"/>
          <w:szCs w:val="24"/>
        </w:rPr>
        <w:t xml:space="preserve">6. Требования к поставке Товара: </w:t>
      </w:r>
      <w:r w:rsidRPr="00C152AF">
        <w:rPr>
          <w:rFonts w:ascii="Times New Roman" w:hAnsi="Times New Roman" w:cs="Times New Roman"/>
          <w:spacing w:val="-6"/>
          <w:sz w:val="24"/>
          <w:szCs w:val="24"/>
        </w:rPr>
        <w:t xml:space="preserve">поставка Товара производится силами и за счет поставщика по адресу: </w:t>
      </w:r>
      <w:proofErr w:type="gramStart"/>
      <w:r w:rsidRPr="00C152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52AF">
        <w:rPr>
          <w:rFonts w:ascii="Times New Roman" w:hAnsi="Times New Roman" w:cs="Times New Roman"/>
          <w:sz w:val="24"/>
          <w:szCs w:val="24"/>
        </w:rPr>
        <w:t xml:space="preserve">. Сыктывкар, ул. Космонавтов, д. 20. </w:t>
      </w:r>
      <w:r w:rsidRPr="00C152AF">
        <w:rPr>
          <w:rFonts w:ascii="Times New Roman" w:hAnsi="Times New Roman" w:cs="Times New Roman"/>
          <w:spacing w:val="-6"/>
          <w:sz w:val="24"/>
          <w:szCs w:val="24"/>
        </w:rPr>
        <w:t xml:space="preserve">Поставляемый товар должен быть новым, не бывшим в употреблении. </w:t>
      </w:r>
      <w:proofErr w:type="gramStart"/>
      <w:r w:rsidRPr="00C152AF">
        <w:rPr>
          <w:rFonts w:ascii="Times New Roman" w:hAnsi="Times New Roman" w:cs="Times New Roman"/>
          <w:spacing w:val="-6"/>
          <w:sz w:val="24"/>
          <w:szCs w:val="24"/>
        </w:rPr>
        <w:t>Приемка Товара по качеству осуществляется в соответствии с требованиям действующих Российских государственных (отраслевых) стандартов или иных действующих нормативно-технических документов по установленным признакам (параметрам) качества, порядку и условиям приемки, а по количеству (объемам) поставляемой продукции – в соответствии с действующим российским законодательством, а также согласно Инструкции «О порядке приемки продукции производственно-технического назначения и товаров народного потребления по количеству» утвержденной Постановлением Госарбитража СССР</w:t>
      </w:r>
      <w:proofErr w:type="gramEnd"/>
      <w:r w:rsidRPr="00C152AF">
        <w:rPr>
          <w:rFonts w:ascii="Times New Roman" w:hAnsi="Times New Roman" w:cs="Times New Roman"/>
          <w:spacing w:val="-6"/>
          <w:sz w:val="24"/>
          <w:szCs w:val="24"/>
        </w:rPr>
        <w:t xml:space="preserve"> от 15 июня 1965 года № П-6 и Инструкции «О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от 25 апреля 1966 года № П-7 с последующими изменениями и дополнениями, которые применяются в части, не противоречащей действующему законодательству. Поставляемый Товар должен быть свободен от прав третьих лиц. </w:t>
      </w:r>
      <w:r w:rsidRPr="00C152AF">
        <w:rPr>
          <w:rFonts w:ascii="Times New Roman" w:eastAsia="Arial Unicode MS" w:hAnsi="Times New Roman" w:cs="Times New Roman"/>
          <w:iCs/>
          <w:spacing w:val="-4"/>
          <w:sz w:val="24"/>
          <w:szCs w:val="24"/>
          <w:lang w:eastAsia="hi-IN" w:bidi="hi-IN"/>
        </w:rPr>
        <w:t xml:space="preserve">Поставщик представляет всю необходимую документацию для приема товара по количеству и ассортименту. </w:t>
      </w:r>
    </w:p>
    <w:p w:rsidR="00C152AF" w:rsidRPr="00C152AF" w:rsidRDefault="00C152AF" w:rsidP="00C152AF">
      <w:pPr>
        <w:tabs>
          <w:tab w:val="left" w:pos="1155"/>
        </w:tabs>
        <w:spacing w:before="57"/>
        <w:ind w:firstLine="851"/>
        <w:jc w:val="both"/>
        <w:rPr>
          <w:rStyle w:val="10"/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hi-IN" w:bidi="hi-IN"/>
        </w:rPr>
      </w:pPr>
      <w:r w:rsidRPr="00C152AF">
        <w:rPr>
          <w:rFonts w:ascii="Times New Roman" w:hAnsi="Times New Roman" w:cs="Times New Roman"/>
          <w:b/>
          <w:bCs/>
          <w:sz w:val="24"/>
          <w:szCs w:val="24"/>
        </w:rPr>
        <w:t xml:space="preserve">7. Требования к качеству поставки Товаров: </w:t>
      </w:r>
      <w:r w:rsidRPr="00C152AF">
        <w:rPr>
          <w:rFonts w:ascii="Times New Roman" w:hAnsi="Times New Roman" w:cs="Times New Roman"/>
          <w:iCs/>
          <w:spacing w:val="-4"/>
          <w:sz w:val="24"/>
          <w:szCs w:val="24"/>
          <w:lang w:eastAsia="hi-IN" w:bidi="hi-IN"/>
        </w:rPr>
        <w:t xml:space="preserve">Поставщик гарантирует качество и безопасность поставляемого товара. </w:t>
      </w:r>
      <w:r w:rsidRPr="00C152AF">
        <w:rPr>
          <w:rFonts w:ascii="Times New Roman" w:eastAsia="Arial" w:hAnsi="Times New Roman" w:cs="Times New Roman"/>
          <w:bCs/>
          <w:iCs/>
          <w:spacing w:val="-4"/>
          <w:sz w:val="24"/>
          <w:szCs w:val="24"/>
          <w:lang w:eastAsia="hi-IN" w:bidi="hi-IN"/>
        </w:rPr>
        <w:t>На продукцию должны предоставляться копии разрешительных документов: паспорт изделия,</w:t>
      </w:r>
      <w:r w:rsidRPr="00C152AF">
        <w:rPr>
          <w:rFonts w:ascii="Times New Roman" w:eastAsia="Arial Unicode MS" w:hAnsi="Times New Roman" w:cs="Times New Roman"/>
          <w:bCs/>
          <w:iCs/>
          <w:spacing w:val="-4"/>
          <w:sz w:val="24"/>
          <w:szCs w:val="24"/>
          <w:lang w:eastAsia="hi-IN" w:bidi="hi-IN"/>
        </w:rPr>
        <w:t xml:space="preserve"> сертификат СГР (Свидетельство о Государственной Регистрации)</w:t>
      </w:r>
      <w:r w:rsidRPr="00C152AF">
        <w:rPr>
          <w:rFonts w:ascii="Times New Roman" w:eastAsia="Arial" w:hAnsi="Times New Roman" w:cs="Times New Roman"/>
          <w:bCs/>
          <w:iCs/>
          <w:spacing w:val="-4"/>
          <w:sz w:val="24"/>
          <w:szCs w:val="24"/>
          <w:lang w:eastAsia="hi-IN" w:bidi="hi-IN"/>
        </w:rPr>
        <w:t xml:space="preserve"> и сертификаты соответствия, заверенные изготовителем продукции, либо его официальным </w:t>
      </w:r>
      <w:r w:rsidRPr="00C152AF">
        <w:rPr>
          <w:rFonts w:ascii="Times New Roman" w:eastAsia="Arial" w:hAnsi="Times New Roman" w:cs="Times New Roman"/>
          <w:bCs/>
          <w:iCs/>
          <w:spacing w:val="-4"/>
          <w:sz w:val="24"/>
          <w:szCs w:val="24"/>
          <w:lang w:eastAsia="hi-IN" w:bidi="hi-IN"/>
        </w:rPr>
        <w:lastRenderedPageBreak/>
        <w:t>дистрибьютором с указанием заводских номеров продукции (партии продукции).</w:t>
      </w:r>
      <w:r w:rsidRPr="00C152AF">
        <w:rPr>
          <w:rFonts w:ascii="Times New Roman" w:eastAsia="Arial Unicode MS" w:hAnsi="Times New Roman" w:cs="Times New Roman"/>
          <w:iCs/>
          <w:spacing w:val="-4"/>
          <w:sz w:val="24"/>
          <w:szCs w:val="24"/>
          <w:lang w:eastAsia="hi-IN" w:bidi="hi-IN"/>
        </w:rPr>
        <w:t xml:space="preserve"> К</w:t>
      </w:r>
      <w:r w:rsidRPr="00C152AF">
        <w:rPr>
          <w:rFonts w:ascii="Times New Roman" w:eastAsia="Arial" w:hAnsi="Times New Roman" w:cs="Times New Roman"/>
          <w:bCs/>
          <w:iCs/>
          <w:spacing w:val="-4"/>
          <w:sz w:val="24"/>
          <w:szCs w:val="24"/>
          <w:lang w:eastAsia="hi-IN" w:bidi="hi-IN"/>
        </w:rPr>
        <w:t>опии разрешительных документов</w:t>
      </w:r>
      <w:r w:rsidRPr="00C152AF">
        <w:rPr>
          <w:rFonts w:ascii="Times New Roman" w:hAnsi="Times New Roman" w:cs="Times New Roman"/>
          <w:iCs/>
          <w:spacing w:val="-4"/>
          <w:sz w:val="24"/>
          <w:szCs w:val="24"/>
          <w:lang w:eastAsia="hi-IN" w:bidi="hi-IN"/>
        </w:rPr>
        <w:t xml:space="preserve"> входят в состав комплекта сопроводительной документации на товар и в обязательном порядке передаются Заказчику.</w:t>
      </w:r>
      <w:r w:rsidRPr="00C152AF">
        <w:rPr>
          <w:rFonts w:ascii="Times New Roman" w:hAnsi="Times New Roman" w:cs="Times New Roman"/>
          <w:bCs/>
          <w:iCs/>
          <w:spacing w:val="-4"/>
          <w:sz w:val="24"/>
          <w:szCs w:val="24"/>
          <w:lang w:eastAsia="hi-IN" w:bidi="hi-IN"/>
        </w:rPr>
        <w:t xml:space="preserve"> </w:t>
      </w:r>
      <w:r w:rsidRPr="00C152AF">
        <w:rPr>
          <w:rFonts w:ascii="Times New Roman" w:hAnsi="Times New Roman" w:cs="Times New Roman"/>
          <w:iCs/>
          <w:spacing w:val="-4"/>
          <w:sz w:val="24"/>
          <w:szCs w:val="24"/>
          <w:lang w:eastAsia="hi-IN" w:bidi="hi-IN"/>
        </w:rPr>
        <w:t>Поставляемый товар при обычных условиях его использования, хранения, транспортировки и утилизации должен быть безопасен для жизни, здоровья Заказчика, граждан, а также не причинять вред окружающей среде.</w:t>
      </w:r>
    </w:p>
    <w:p w:rsidR="00C152AF" w:rsidRPr="00C152AF" w:rsidRDefault="00C152AF" w:rsidP="00C152AF">
      <w:pPr>
        <w:tabs>
          <w:tab w:val="left" w:pos="1155"/>
        </w:tabs>
        <w:autoSpaceDE w:val="0"/>
        <w:spacing w:before="57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2AF">
        <w:rPr>
          <w:rStyle w:val="10"/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hi-IN" w:bidi="hi-IN"/>
        </w:rPr>
        <w:t>8. Порядок сдачи и приемки поставки Товаров:</w:t>
      </w:r>
      <w:r w:rsidRPr="00C152AF">
        <w:rPr>
          <w:rStyle w:val="10"/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eastAsia="hi-IN" w:bidi="hi-IN"/>
        </w:rPr>
        <w:t xml:space="preserve"> Право собственности на товар переходит от Поставщика к Заказчику с момента подписания акта приема-передачи товара. Риск утраты и случайной гибели - с момента фактической передачи товара Заказчику в месте поставки.</w:t>
      </w:r>
    </w:p>
    <w:p w:rsidR="00C152AF" w:rsidRPr="00C152AF" w:rsidRDefault="00C152AF" w:rsidP="00C152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52AF" w:rsidRPr="005744F9" w:rsidRDefault="00C152AF" w:rsidP="00C152AF">
      <w:pPr>
        <w:tabs>
          <w:tab w:val="left" w:pos="7371"/>
        </w:tabs>
        <w:jc w:val="both"/>
        <w:rPr>
          <w:szCs w:val="18"/>
        </w:rPr>
      </w:pPr>
    </w:p>
    <w:p w:rsidR="00CB5A39" w:rsidRDefault="00CB5A39">
      <w:pPr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39" w:rsidRDefault="00CB5A39">
      <w:pPr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B5A39" w:rsidSect="001E5B8C">
      <w:pgSz w:w="11906" w:h="16838"/>
      <w:pgMar w:top="720" w:right="707" w:bottom="720" w:left="85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"/>
    <w:lvl w:ilvl="0">
      <w:start w:val="4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12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B42FE"/>
    <w:rsid w:val="00004DAD"/>
    <w:rsid w:val="00032EAF"/>
    <w:rsid w:val="000350FD"/>
    <w:rsid w:val="0005008F"/>
    <w:rsid w:val="00114238"/>
    <w:rsid w:val="001E5B8C"/>
    <w:rsid w:val="00296135"/>
    <w:rsid w:val="002B3CBD"/>
    <w:rsid w:val="002D5DB2"/>
    <w:rsid w:val="003B198D"/>
    <w:rsid w:val="00463F0C"/>
    <w:rsid w:val="00491398"/>
    <w:rsid w:val="004A30C2"/>
    <w:rsid w:val="00536DF8"/>
    <w:rsid w:val="00551399"/>
    <w:rsid w:val="005B42FE"/>
    <w:rsid w:val="005B63F9"/>
    <w:rsid w:val="00683C93"/>
    <w:rsid w:val="007159D8"/>
    <w:rsid w:val="007E00B9"/>
    <w:rsid w:val="007E640E"/>
    <w:rsid w:val="00826828"/>
    <w:rsid w:val="008D2B44"/>
    <w:rsid w:val="008E3473"/>
    <w:rsid w:val="0095338A"/>
    <w:rsid w:val="00994AC8"/>
    <w:rsid w:val="009F411D"/>
    <w:rsid w:val="009F4F9C"/>
    <w:rsid w:val="00A034B2"/>
    <w:rsid w:val="00A55D11"/>
    <w:rsid w:val="00A83D1E"/>
    <w:rsid w:val="00AC4E9F"/>
    <w:rsid w:val="00B0472D"/>
    <w:rsid w:val="00B74881"/>
    <w:rsid w:val="00B779B2"/>
    <w:rsid w:val="00BF6DD0"/>
    <w:rsid w:val="00C0346E"/>
    <w:rsid w:val="00C152AF"/>
    <w:rsid w:val="00CB100D"/>
    <w:rsid w:val="00CB5A39"/>
    <w:rsid w:val="00D24034"/>
    <w:rsid w:val="00DC59AA"/>
    <w:rsid w:val="00DC6CA6"/>
    <w:rsid w:val="00DE2A77"/>
    <w:rsid w:val="00E477C9"/>
    <w:rsid w:val="00E553DD"/>
    <w:rsid w:val="00E8556C"/>
    <w:rsid w:val="00EE0307"/>
    <w:rsid w:val="00EF373B"/>
    <w:rsid w:val="00F21F3F"/>
    <w:rsid w:val="00F6162F"/>
    <w:rsid w:val="00F6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8C"/>
    <w:pPr>
      <w:widowControl w:val="0"/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1">
    <w:name w:val="heading 1"/>
    <w:basedOn w:val="a"/>
    <w:next w:val="a0"/>
    <w:qFormat/>
    <w:rsid w:val="001E5B8C"/>
    <w:pPr>
      <w:widowControl/>
      <w:tabs>
        <w:tab w:val="num" w:pos="432"/>
      </w:tabs>
      <w:suppressAutoHyphens w:val="0"/>
      <w:ind w:left="432" w:hanging="432"/>
      <w:textAlignment w:val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004D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E5B8C"/>
    <w:rPr>
      <w:rFonts w:ascii="Symbol" w:hAnsi="Symbol"/>
    </w:rPr>
  </w:style>
  <w:style w:type="character" w:customStyle="1" w:styleId="WW8Num1z1">
    <w:name w:val="WW8Num1z1"/>
    <w:rsid w:val="001E5B8C"/>
    <w:rPr>
      <w:rFonts w:ascii="Courier New" w:hAnsi="Courier New" w:cs="Courier New"/>
    </w:rPr>
  </w:style>
  <w:style w:type="character" w:customStyle="1" w:styleId="WW8Num1z2">
    <w:name w:val="WW8Num1z2"/>
    <w:rsid w:val="001E5B8C"/>
    <w:rPr>
      <w:rFonts w:ascii="Wingdings" w:hAnsi="Wingdings"/>
    </w:rPr>
  </w:style>
  <w:style w:type="character" w:customStyle="1" w:styleId="WW8Num2z0">
    <w:name w:val="WW8Num2z0"/>
    <w:rsid w:val="001E5B8C"/>
    <w:rPr>
      <w:rFonts w:cs="Times New Roman"/>
    </w:rPr>
  </w:style>
  <w:style w:type="character" w:customStyle="1" w:styleId="WW8Num3z0">
    <w:name w:val="WW8Num3z0"/>
    <w:rsid w:val="001E5B8C"/>
    <w:rPr>
      <w:rFonts w:cs="Times New Roman"/>
    </w:rPr>
  </w:style>
  <w:style w:type="character" w:customStyle="1" w:styleId="WW8Num6z0">
    <w:name w:val="WW8Num6z0"/>
    <w:rsid w:val="001E5B8C"/>
    <w:rPr>
      <w:rFonts w:cs="Times New Roman"/>
    </w:rPr>
  </w:style>
  <w:style w:type="character" w:customStyle="1" w:styleId="WW8Num7z0">
    <w:name w:val="WW8Num7z0"/>
    <w:rsid w:val="001E5B8C"/>
    <w:rPr>
      <w:rFonts w:cs="Times New Roman"/>
    </w:rPr>
  </w:style>
  <w:style w:type="character" w:customStyle="1" w:styleId="WW8Num8z0">
    <w:name w:val="WW8Num8z0"/>
    <w:rsid w:val="001E5B8C"/>
    <w:rPr>
      <w:rFonts w:ascii="Symbol" w:eastAsia="Calibri" w:hAnsi="Symbol" w:cs="Times New Roman"/>
    </w:rPr>
  </w:style>
  <w:style w:type="character" w:customStyle="1" w:styleId="WW8Num8z1">
    <w:name w:val="WW8Num8z1"/>
    <w:rsid w:val="001E5B8C"/>
    <w:rPr>
      <w:rFonts w:ascii="Courier New" w:hAnsi="Courier New" w:cs="Courier New"/>
    </w:rPr>
  </w:style>
  <w:style w:type="character" w:customStyle="1" w:styleId="WW8Num8z2">
    <w:name w:val="WW8Num8z2"/>
    <w:rsid w:val="001E5B8C"/>
    <w:rPr>
      <w:rFonts w:ascii="Wingdings" w:hAnsi="Wingdings"/>
    </w:rPr>
  </w:style>
  <w:style w:type="character" w:customStyle="1" w:styleId="WW8Num8z3">
    <w:name w:val="WW8Num8z3"/>
    <w:rsid w:val="001E5B8C"/>
    <w:rPr>
      <w:rFonts w:ascii="Symbol" w:hAnsi="Symbol"/>
    </w:rPr>
  </w:style>
  <w:style w:type="character" w:customStyle="1" w:styleId="WW8Num10z0">
    <w:name w:val="WW8Num10z0"/>
    <w:rsid w:val="001E5B8C"/>
    <w:rPr>
      <w:rFonts w:cs="Times New Roman"/>
    </w:rPr>
  </w:style>
  <w:style w:type="character" w:customStyle="1" w:styleId="WW8Num11z0">
    <w:name w:val="WW8Num11z0"/>
    <w:rsid w:val="001E5B8C"/>
    <w:rPr>
      <w:rFonts w:cs="Times New Roman"/>
    </w:rPr>
  </w:style>
  <w:style w:type="character" w:customStyle="1" w:styleId="WW8Num13z0">
    <w:name w:val="WW8Num13z0"/>
    <w:rsid w:val="001E5B8C"/>
    <w:rPr>
      <w:rFonts w:cs="Times New Roman"/>
    </w:rPr>
  </w:style>
  <w:style w:type="character" w:customStyle="1" w:styleId="WW8Num14z0">
    <w:name w:val="WW8Num14z0"/>
    <w:rsid w:val="001E5B8C"/>
    <w:rPr>
      <w:sz w:val="20"/>
    </w:rPr>
  </w:style>
  <w:style w:type="character" w:customStyle="1" w:styleId="WW8Num15z0">
    <w:name w:val="WW8Num15z0"/>
    <w:rsid w:val="001E5B8C"/>
    <w:rPr>
      <w:rFonts w:cs="Times New Roman"/>
    </w:rPr>
  </w:style>
  <w:style w:type="character" w:customStyle="1" w:styleId="WW8Num16z0">
    <w:name w:val="WW8Num16z0"/>
    <w:rsid w:val="001E5B8C"/>
    <w:rPr>
      <w:rFonts w:cs="Times New Roman"/>
    </w:rPr>
  </w:style>
  <w:style w:type="character" w:customStyle="1" w:styleId="WW8Num19z0">
    <w:name w:val="WW8Num19z0"/>
    <w:rsid w:val="001E5B8C"/>
    <w:rPr>
      <w:rFonts w:cs="Times New Roman"/>
    </w:rPr>
  </w:style>
  <w:style w:type="character" w:customStyle="1" w:styleId="WW8Num20z0">
    <w:name w:val="WW8Num20z0"/>
    <w:rsid w:val="001E5B8C"/>
    <w:rPr>
      <w:rFonts w:cs="Times New Roman"/>
    </w:rPr>
  </w:style>
  <w:style w:type="character" w:customStyle="1" w:styleId="WW8Num21z0">
    <w:name w:val="WW8Num21z0"/>
    <w:rsid w:val="001E5B8C"/>
    <w:rPr>
      <w:rFonts w:cs="Times New Roman"/>
    </w:rPr>
  </w:style>
  <w:style w:type="character" w:customStyle="1" w:styleId="WW8Num22z0">
    <w:name w:val="WW8Num22z0"/>
    <w:rsid w:val="001E5B8C"/>
    <w:rPr>
      <w:rFonts w:cs="Times New Roman"/>
    </w:rPr>
  </w:style>
  <w:style w:type="character" w:customStyle="1" w:styleId="WW8Num23z0">
    <w:name w:val="WW8Num23z0"/>
    <w:rsid w:val="001E5B8C"/>
    <w:rPr>
      <w:rFonts w:ascii="Symbol" w:eastAsia="Calibri" w:hAnsi="Symbol" w:cs="Times New Roman"/>
    </w:rPr>
  </w:style>
  <w:style w:type="character" w:customStyle="1" w:styleId="WW8Num23z1">
    <w:name w:val="WW8Num23z1"/>
    <w:rsid w:val="001E5B8C"/>
    <w:rPr>
      <w:rFonts w:ascii="Courier New" w:hAnsi="Courier New" w:cs="Courier New"/>
    </w:rPr>
  </w:style>
  <w:style w:type="character" w:customStyle="1" w:styleId="WW8Num23z2">
    <w:name w:val="WW8Num23z2"/>
    <w:rsid w:val="001E5B8C"/>
    <w:rPr>
      <w:rFonts w:ascii="Wingdings" w:hAnsi="Wingdings"/>
    </w:rPr>
  </w:style>
  <w:style w:type="character" w:customStyle="1" w:styleId="WW8Num23z3">
    <w:name w:val="WW8Num23z3"/>
    <w:rsid w:val="001E5B8C"/>
    <w:rPr>
      <w:rFonts w:ascii="Symbol" w:hAnsi="Symbol"/>
    </w:rPr>
  </w:style>
  <w:style w:type="character" w:customStyle="1" w:styleId="WW8Num24z0">
    <w:name w:val="WW8Num24z0"/>
    <w:rsid w:val="001E5B8C"/>
    <w:rPr>
      <w:rFonts w:cs="Times New Roman"/>
    </w:rPr>
  </w:style>
  <w:style w:type="character" w:customStyle="1" w:styleId="WW8Num26z0">
    <w:name w:val="WW8Num26z0"/>
    <w:rsid w:val="001E5B8C"/>
    <w:rPr>
      <w:sz w:val="20"/>
    </w:rPr>
  </w:style>
  <w:style w:type="character" w:customStyle="1" w:styleId="WW8Num27z0">
    <w:name w:val="WW8Num27z0"/>
    <w:rsid w:val="001E5B8C"/>
    <w:rPr>
      <w:rFonts w:cs="Times New Roman"/>
    </w:rPr>
  </w:style>
  <w:style w:type="character" w:customStyle="1" w:styleId="WW8Num28z0">
    <w:name w:val="WW8Num28z0"/>
    <w:rsid w:val="001E5B8C"/>
    <w:rPr>
      <w:rFonts w:cs="Times New Roman"/>
    </w:rPr>
  </w:style>
  <w:style w:type="character" w:customStyle="1" w:styleId="WW8Num29z0">
    <w:name w:val="WW8Num29z0"/>
    <w:rsid w:val="001E5B8C"/>
    <w:rPr>
      <w:sz w:val="20"/>
    </w:rPr>
  </w:style>
  <w:style w:type="character" w:customStyle="1" w:styleId="10">
    <w:name w:val="Основной шрифт абзаца1"/>
    <w:rsid w:val="001E5B8C"/>
  </w:style>
  <w:style w:type="character" w:customStyle="1" w:styleId="11">
    <w:name w:val="Заголовок 1 Знак"/>
    <w:rsid w:val="001E5B8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rsid w:val="001E5B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">
    <w:name w:val="Заголовок 4 Знак"/>
    <w:rsid w:val="001E5B8C"/>
    <w:rPr>
      <w:rFonts w:ascii="Calibri" w:hAnsi="Calibri" w:cs="Times New Roman"/>
      <w:b/>
      <w:bCs/>
      <w:sz w:val="28"/>
      <w:szCs w:val="28"/>
    </w:rPr>
  </w:style>
  <w:style w:type="character" w:customStyle="1" w:styleId="a4">
    <w:name w:val="Текст выноски Знак"/>
    <w:rsid w:val="001E5B8C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rsid w:val="001E5B8C"/>
    <w:rPr>
      <w:rFonts w:ascii="Arial" w:hAnsi="Arial"/>
      <w:sz w:val="22"/>
    </w:rPr>
  </w:style>
  <w:style w:type="character" w:customStyle="1" w:styleId="a5">
    <w:name w:val="Текст сноски Знак"/>
    <w:rsid w:val="001E5B8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6">
    <w:name w:val="page number"/>
    <w:rsid w:val="001E5B8C"/>
    <w:rPr>
      <w:rFonts w:cs="Times New Roman"/>
    </w:rPr>
  </w:style>
  <w:style w:type="character" w:customStyle="1" w:styleId="a7">
    <w:name w:val="Основной текст Знак"/>
    <w:rsid w:val="001E5B8C"/>
    <w:rPr>
      <w:rFonts w:ascii="Times New Roman" w:hAnsi="Times New Roman" w:cs="Times New Roman"/>
      <w:color w:val="000000"/>
      <w:sz w:val="20"/>
      <w:szCs w:val="20"/>
    </w:rPr>
  </w:style>
  <w:style w:type="character" w:customStyle="1" w:styleId="a8">
    <w:name w:val="Верхний колонтитул Знак"/>
    <w:rsid w:val="001E5B8C"/>
    <w:rPr>
      <w:rFonts w:ascii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rsid w:val="001E5B8C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1E5B8C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E5B8C"/>
    <w:rPr>
      <w:rFonts w:cs="Times New Roman"/>
    </w:rPr>
  </w:style>
  <w:style w:type="character" w:styleId="aa">
    <w:name w:val="FollowedHyperlink"/>
    <w:rsid w:val="001E5B8C"/>
    <w:rPr>
      <w:rFonts w:cs="Times New Roman"/>
      <w:color w:val="800080"/>
      <w:u w:val="single"/>
    </w:rPr>
  </w:style>
  <w:style w:type="character" w:customStyle="1" w:styleId="name">
    <w:name w:val="name"/>
    <w:rsid w:val="001E5B8C"/>
    <w:rPr>
      <w:rFonts w:cs="Times New Roman"/>
    </w:rPr>
  </w:style>
  <w:style w:type="character" w:customStyle="1" w:styleId="producttitlebrand">
    <w:name w:val="product__title__brand"/>
    <w:rsid w:val="001E5B8C"/>
    <w:rPr>
      <w:rFonts w:cs="Times New Roman"/>
    </w:rPr>
  </w:style>
  <w:style w:type="character" w:customStyle="1" w:styleId="ab">
    <w:name w:val="Схема документа Знак"/>
    <w:rsid w:val="001E5B8C"/>
    <w:rPr>
      <w:rFonts w:ascii="Times New Roman" w:eastAsia="Times New Roman" w:hAnsi="Times New Roman"/>
    </w:rPr>
  </w:style>
  <w:style w:type="character" w:customStyle="1" w:styleId="3">
    <w:name w:val="Заголовок 3 Знак"/>
    <w:rsid w:val="001E5B8C"/>
    <w:rPr>
      <w:rFonts w:ascii="Cambria" w:hAnsi="Cambria" w:cs="F"/>
      <w:b/>
      <w:bCs/>
      <w:color w:val="4F81BD"/>
      <w:sz w:val="24"/>
      <w:szCs w:val="24"/>
    </w:rPr>
  </w:style>
  <w:style w:type="character" w:customStyle="1" w:styleId="ListLabel1">
    <w:name w:val="ListLabel 1"/>
    <w:rsid w:val="001E5B8C"/>
    <w:rPr>
      <w:rFonts w:cs="Times New Roman"/>
    </w:rPr>
  </w:style>
  <w:style w:type="character" w:customStyle="1" w:styleId="ListLabel2">
    <w:name w:val="ListLabel 2"/>
    <w:rsid w:val="001E5B8C"/>
    <w:rPr>
      <w:sz w:val="20"/>
    </w:rPr>
  </w:style>
  <w:style w:type="character" w:customStyle="1" w:styleId="12">
    <w:name w:val="Верхний колонтитул Знак1"/>
    <w:basedOn w:val="10"/>
    <w:rsid w:val="001E5B8C"/>
  </w:style>
  <w:style w:type="character" w:styleId="ac">
    <w:name w:val="Hyperlink"/>
    <w:rsid w:val="001E5B8C"/>
    <w:rPr>
      <w:color w:val="0000FF"/>
      <w:u w:val="single"/>
    </w:rPr>
  </w:style>
  <w:style w:type="character" w:customStyle="1" w:styleId="13">
    <w:name w:val="Нижний колонтитул Знак1"/>
    <w:rsid w:val="001E5B8C"/>
    <w:rPr>
      <w:kern w:val="1"/>
    </w:rPr>
  </w:style>
  <w:style w:type="character" w:customStyle="1" w:styleId="110">
    <w:name w:val="Заголовок 1 Знак1"/>
    <w:rsid w:val="001E5B8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d">
    <w:name w:val="Emphasis"/>
    <w:qFormat/>
    <w:rsid w:val="001E5B8C"/>
    <w:rPr>
      <w:i/>
      <w:iCs/>
    </w:rPr>
  </w:style>
  <w:style w:type="character" w:customStyle="1" w:styleId="ae">
    <w:name w:val="Основной текст + Полужирный"/>
    <w:rsid w:val="001E5B8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u w:val="none"/>
    </w:rPr>
  </w:style>
  <w:style w:type="paragraph" w:customStyle="1" w:styleId="14">
    <w:name w:val="Заголовок1"/>
    <w:basedOn w:val="a"/>
    <w:next w:val="a0"/>
    <w:rsid w:val="001E5B8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1E5B8C"/>
    <w:pPr>
      <w:spacing w:after="120"/>
    </w:pPr>
  </w:style>
  <w:style w:type="paragraph" w:styleId="af">
    <w:name w:val="List"/>
    <w:basedOn w:val="Textbody"/>
    <w:rsid w:val="001E5B8C"/>
    <w:rPr>
      <w:rFonts w:cs="Mangal"/>
    </w:rPr>
  </w:style>
  <w:style w:type="paragraph" w:customStyle="1" w:styleId="15">
    <w:name w:val="Название1"/>
    <w:basedOn w:val="a"/>
    <w:rsid w:val="001E5B8C"/>
    <w:pPr>
      <w:suppressLineNumbers/>
      <w:spacing w:before="120" w:after="120"/>
    </w:pPr>
    <w:rPr>
      <w:rFonts w:ascii="Arial" w:hAnsi="Arial" w:cs="Lucida Sans"/>
      <w:i/>
      <w:iCs/>
      <w:szCs w:val="24"/>
    </w:rPr>
  </w:style>
  <w:style w:type="paragraph" w:customStyle="1" w:styleId="16">
    <w:name w:val="Указатель1"/>
    <w:basedOn w:val="a"/>
    <w:rsid w:val="001E5B8C"/>
    <w:pPr>
      <w:suppressLineNumbers/>
    </w:pPr>
    <w:rPr>
      <w:rFonts w:ascii="Arial" w:hAnsi="Arial" w:cs="Lucida Sans"/>
    </w:rPr>
  </w:style>
  <w:style w:type="paragraph" w:customStyle="1" w:styleId="Standard">
    <w:name w:val="Standard"/>
    <w:rsid w:val="001E5B8C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E5B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E5B8C"/>
    <w:pPr>
      <w:jc w:val="both"/>
    </w:pPr>
    <w:rPr>
      <w:color w:val="000000"/>
      <w:szCs w:val="20"/>
    </w:rPr>
  </w:style>
  <w:style w:type="paragraph" w:customStyle="1" w:styleId="Caption">
    <w:name w:val="Caption"/>
    <w:basedOn w:val="Standard"/>
    <w:rsid w:val="001E5B8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E5B8C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1E5B8C"/>
    <w:pPr>
      <w:keepNext/>
    </w:pPr>
    <w:rPr>
      <w:b/>
      <w:bCs/>
    </w:rPr>
  </w:style>
  <w:style w:type="paragraph" w:customStyle="1" w:styleId="Heading2">
    <w:name w:val="Heading 2"/>
    <w:basedOn w:val="Standard"/>
    <w:next w:val="Textbody"/>
    <w:rsid w:val="001E5B8C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Standard"/>
    <w:next w:val="Textbody"/>
    <w:rsid w:val="001E5B8C"/>
    <w:pPr>
      <w:keepNext/>
      <w:keepLines/>
      <w:spacing w:before="200"/>
    </w:pPr>
    <w:rPr>
      <w:rFonts w:ascii="Cambria" w:hAnsi="Cambria" w:cs="F"/>
      <w:b/>
      <w:bCs/>
      <w:color w:val="4F81BD"/>
    </w:rPr>
  </w:style>
  <w:style w:type="paragraph" w:customStyle="1" w:styleId="Heading4">
    <w:name w:val="Heading 4"/>
    <w:basedOn w:val="Standard"/>
    <w:next w:val="Textbody"/>
    <w:rsid w:val="001E5B8C"/>
    <w:pPr>
      <w:keepNext/>
      <w:spacing w:before="240" w:after="60"/>
    </w:pPr>
    <w:rPr>
      <w:b/>
      <w:bCs/>
      <w:sz w:val="28"/>
      <w:szCs w:val="28"/>
    </w:rPr>
  </w:style>
  <w:style w:type="paragraph" w:customStyle="1" w:styleId="ConsPlusNormal0">
    <w:name w:val="ConsPlusNormal"/>
    <w:rsid w:val="001E5B8C"/>
    <w:pPr>
      <w:widowControl w:val="0"/>
      <w:suppressAutoHyphens/>
      <w:ind w:firstLine="720"/>
      <w:textAlignment w:val="baseline"/>
    </w:pPr>
    <w:rPr>
      <w:rFonts w:ascii="Arial" w:eastAsia="Calibri" w:hAnsi="Arial" w:cs="Calibri"/>
      <w:kern w:val="1"/>
      <w:sz w:val="22"/>
      <w:szCs w:val="22"/>
      <w:lang w:eastAsia="ar-SA"/>
    </w:rPr>
  </w:style>
  <w:style w:type="paragraph" w:styleId="af0">
    <w:name w:val="List Paragraph"/>
    <w:basedOn w:val="Standard"/>
    <w:qFormat/>
    <w:rsid w:val="001E5B8C"/>
    <w:pPr>
      <w:ind w:left="720"/>
    </w:pPr>
  </w:style>
  <w:style w:type="paragraph" w:styleId="af1">
    <w:name w:val="Balloon Text"/>
    <w:basedOn w:val="Standard"/>
    <w:rsid w:val="001E5B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1E5B8C"/>
    <w:pPr>
      <w:widowControl w:val="0"/>
      <w:suppressLineNumbers/>
    </w:pPr>
    <w:rPr>
      <w:rFonts w:ascii="Arial" w:eastAsia="Calibri" w:hAnsi="Arial"/>
      <w:sz w:val="20"/>
    </w:rPr>
  </w:style>
  <w:style w:type="paragraph" w:customStyle="1" w:styleId="ConsPlusNonformat">
    <w:name w:val="ConsPlusNonformat"/>
    <w:rsid w:val="001E5B8C"/>
    <w:pPr>
      <w:suppressAutoHyphens/>
      <w:textAlignment w:val="baseline"/>
    </w:pPr>
    <w:rPr>
      <w:rFonts w:ascii="Courier New" w:eastAsia="Calibri" w:hAnsi="Courier New" w:cs="Courier New"/>
      <w:kern w:val="1"/>
      <w:lang w:eastAsia="ar-SA"/>
    </w:rPr>
  </w:style>
  <w:style w:type="paragraph" w:styleId="af2">
    <w:name w:val="footnote text"/>
    <w:basedOn w:val="Standard"/>
    <w:rsid w:val="001E5B8C"/>
    <w:rPr>
      <w:sz w:val="20"/>
      <w:szCs w:val="20"/>
    </w:rPr>
  </w:style>
  <w:style w:type="paragraph" w:customStyle="1" w:styleId="Header">
    <w:name w:val="Header"/>
    <w:basedOn w:val="Standard"/>
    <w:rsid w:val="001E5B8C"/>
    <w:pPr>
      <w:suppressLineNumbers/>
    </w:pPr>
  </w:style>
  <w:style w:type="paragraph" w:customStyle="1" w:styleId="Footer">
    <w:name w:val="Footer"/>
    <w:basedOn w:val="Standard"/>
    <w:rsid w:val="001E5B8C"/>
    <w:pPr>
      <w:suppressLineNumbers/>
    </w:pPr>
  </w:style>
  <w:style w:type="paragraph" w:customStyle="1" w:styleId="17">
    <w:name w:val="Без интервала1"/>
    <w:rsid w:val="001E5B8C"/>
    <w:pPr>
      <w:suppressAutoHyphens/>
      <w:textAlignment w:val="baseline"/>
    </w:pPr>
    <w:rPr>
      <w:rFonts w:eastAsia="Calibri" w:cs="Calibri"/>
      <w:kern w:val="1"/>
      <w:sz w:val="24"/>
      <w:szCs w:val="24"/>
      <w:lang w:eastAsia="ar-SA"/>
    </w:rPr>
  </w:style>
  <w:style w:type="paragraph" w:customStyle="1" w:styleId="18">
    <w:name w:val="Схема документа1"/>
    <w:basedOn w:val="Standard"/>
    <w:rsid w:val="001E5B8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1">
    <w:name w:val="H1"/>
    <w:basedOn w:val="Standard"/>
    <w:rsid w:val="001E5B8C"/>
    <w:pPr>
      <w:keepNext/>
      <w:spacing w:before="100" w:after="100"/>
    </w:pPr>
    <w:rPr>
      <w:rFonts w:eastAsia="Calibri"/>
      <w:b/>
      <w:bCs/>
      <w:sz w:val="48"/>
      <w:szCs w:val="48"/>
    </w:rPr>
  </w:style>
  <w:style w:type="paragraph" w:customStyle="1" w:styleId="TableHeading">
    <w:name w:val="Table Heading"/>
    <w:basedOn w:val="TableContents"/>
    <w:rsid w:val="001E5B8C"/>
    <w:pPr>
      <w:jc w:val="center"/>
    </w:pPr>
    <w:rPr>
      <w:b/>
      <w:bCs/>
    </w:rPr>
  </w:style>
  <w:style w:type="paragraph" w:styleId="af3">
    <w:name w:val="header"/>
    <w:basedOn w:val="a"/>
    <w:rsid w:val="001E5B8C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1E5B8C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rsid w:val="001E5B8C"/>
    <w:pPr>
      <w:suppressLineNumbers/>
      <w:textAlignment w:val="auto"/>
    </w:pPr>
    <w:rPr>
      <w:rFonts w:ascii="Arial" w:eastAsia="Lucida Sans Unicode" w:hAnsi="Arial"/>
      <w:szCs w:val="24"/>
    </w:rPr>
  </w:style>
  <w:style w:type="paragraph" w:customStyle="1" w:styleId="19">
    <w:name w:val="Обычный (веб)1"/>
    <w:basedOn w:val="a"/>
    <w:rsid w:val="001E5B8C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/>
      <w:sz w:val="24"/>
      <w:szCs w:val="24"/>
    </w:rPr>
  </w:style>
  <w:style w:type="paragraph" w:customStyle="1" w:styleId="1a">
    <w:name w:val="Абзац списка1"/>
    <w:basedOn w:val="a"/>
    <w:rsid w:val="001E5B8C"/>
    <w:pPr>
      <w:widowControl/>
      <w:suppressAutoHyphens w:val="0"/>
      <w:ind w:left="720"/>
      <w:textAlignment w:val="auto"/>
    </w:pPr>
    <w:rPr>
      <w:rFonts w:ascii="Times New Roman" w:eastAsia="Times New Roman" w:hAnsi="Times New Roman"/>
      <w:sz w:val="24"/>
      <w:szCs w:val="24"/>
    </w:rPr>
  </w:style>
  <w:style w:type="paragraph" w:customStyle="1" w:styleId="af6">
    <w:name w:val="Заголовок таблицы"/>
    <w:basedOn w:val="af5"/>
    <w:rsid w:val="001E5B8C"/>
    <w:pPr>
      <w:jc w:val="center"/>
    </w:pPr>
    <w:rPr>
      <w:b/>
      <w:bCs/>
    </w:rPr>
  </w:style>
  <w:style w:type="paragraph" w:styleId="af7">
    <w:name w:val="Normal (Web)"/>
    <w:basedOn w:val="a"/>
    <w:link w:val="af8"/>
    <w:uiPriority w:val="99"/>
    <w:unhideWhenUsed/>
    <w:qFormat/>
    <w:rsid w:val="00114238"/>
    <w:pPr>
      <w:spacing w:before="280" w:after="280"/>
      <w:textAlignment w:val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f8">
    <w:name w:val="Обычный (веб) Знак"/>
    <w:link w:val="af7"/>
    <w:uiPriority w:val="99"/>
    <w:rsid w:val="00CB5A39"/>
    <w:rPr>
      <w:rFonts w:eastAsia="SimSun" w:cs="Mangal"/>
      <w:kern w:val="2"/>
      <w:sz w:val="24"/>
      <w:szCs w:val="24"/>
      <w:lang w:eastAsia="hi-IN" w:bidi="hi-IN"/>
    </w:rPr>
  </w:style>
  <w:style w:type="character" w:customStyle="1" w:styleId="brand">
    <w:name w:val="brand"/>
    <w:basedOn w:val="10"/>
    <w:rsid w:val="00CB5A39"/>
  </w:style>
  <w:style w:type="paragraph" w:customStyle="1" w:styleId="af9">
    <w:name w:val="Заголовок"/>
    <w:basedOn w:val="a"/>
    <w:next w:val="a0"/>
    <w:rsid w:val="00CB5A39"/>
    <w:pPr>
      <w:keepNext/>
      <w:autoSpaceDE w:val="0"/>
      <w:spacing w:before="240" w:after="120"/>
      <w:textAlignment w:val="auto"/>
    </w:pPr>
    <w:rPr>
      <w:rFonts w:ascii="Arial" w:eastAsia="Microsoft YaHei" w:hAnsi="Arial" w:cs="Arial Unicode MS"/>
      <w:kern w:val="0"/>
      <w:sz w:val="28"/>
      <w:szCs w:val="28"/>
      <w:lang w:eastAsia="hi-IN" w:bidi="hi-IN"/>
    </w:rPr>
  </w:style>
  <w:style w:type="paragraph" w:customStyle="1" w:styleId="22">
    <w:name w:val="Название2"/>
    <w:basedOn w:val="a"/>
    <w:rsid w:val="00CB5A39"/>
    <w:pPr>
      <w:suppressLineNumbers/>
      <w:autoSpaceDE w:val="0"/>
      <w:spacing w:before="120" w:after="120"/>
      <w:textAlignment w:val="auto"/>
    </w:pPr>
    <w:rPr>
      <w:rFonts w:ascii="Arial" w:eastAsia="Arial" w:hAnsi="Arial" w:cs="Arial Unicode MS"/>
      <w:i/>
      <w:iCs/>
      <w:kern w:val="0"/>
      <w:sz w:val="24"/>
      <w:szCs w:val="24"/>
      <w:lang w:eastAsia="hi-IN" w:bidi="hi-IN"/>
    </w:rPr>
  </w:style>
  <w:style w:type="paragraph" w:customStyle="1" w:styleId="23">
    <w:name w:val="Указатель2"/>
    <w:basedOn w:val="a"/>
    <w:rsid w:val="00CB5A39"/>
    <w:pPr>
      <w:suppressLineNumbers/>
      <w:autoSpaceDE w:val="0"/>
      <w:textAlignment w:val="auto"/>
    </w:pPr>
    <w:rPr>
      <w:rFonts w:ascii="Arial" w:eastAsia="Arial" w:hAnsi="Arial" w:cs="Arial Unicode MS"/>
      <w:kern w:val="0"/>
      <w:sz w:val="24"/>
      <w:szCs w:val="24"/>
      <w:lang w:eastAsia="hi-IN" w:bidi="hi-IN"/>
    </w:rPr>
  </w:style>
  <w:style w:type="character" w:customStyle="1" w:styleId="21">
    <w:name w:val="Заголовок 2 Знак1"/>
    <w:basedOn w:val="a1"/>
    <w:link w:val="2"/>
    <w:uiPriority w:val="9"/>
    <w:semiHidden/>
    <w:rsid w:val="00004DAD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9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vgroup.ru/krivye-sily/d-120/" TargetMode="External"/><Relationship Id="rId13" Type="http://schemas.openxmlformats.org/officeDocument/2006/relationships/hyperlink" Target="https://nevgroup.ru/proizvoditel/philips/" TargetMode="External"/><Relationship Id="rId18" Type="http://schemas.openxmlformats.org/officeDocument/2006/relationships/hyperlink" Target="https://nevgroup.ru/grozozashhita/da/" TargetMode="External"/><Relationship Id="rId26" Type="http://schemas.openxmlformats.org/officeDocument/2006/relationships/hyperlink" Target="https://nevgroup.ru/material-kor/anodirovannyj-alyuminij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vgroup.ru/zashhita-ot-hol/est-vosstanavlivaetsya-avtomaticheski/" TargetMode="External"/><Relationship Id="rId34" Type="http://schemas.openxmlformats.org/officeDocument/2006/relationships/hyperlink" Target="https://nevgroup.ru/vibraczionnye-nagruzki/0-5-35-gcz-5m-s2-30-min/" TargetMode="External"/><Relationship Id="rId7" Type="http://schemas.openxmlformats.org/officeDocument/2006/relationships/hyperlink" Target="https://nevgroup.ru/kolichestvo/96-sht/" TargetMode="External"/><Relationship Id="rId12" Type="http://schemas.openxmlformats.org/officeDocument/2006/relationships/hyperlink" Target="https://nevgroup.ru/vremya-vklyu/1-4-s/" TargetMode="External"/><Relationship Id="rId17" Type="http://schemas.openxmlformats.org/officeDocument/2006/relationships/hyperlink" Target="https://nevgroup.ru/stepen-zashhity-sv/67/" TargetMode="External"/><Relationship Id="rId25" Type="http://schemas.openxmlformats.org/officeDocument/2006/relationships/hyperlink" Target="https://nevgroup.ru/soprotivlenie/200-mom/" TargetMode="External"/><Relationship Id="rId33" Type="http://schemas.openxmlformats.org/officeDocument/2006/relationships/hyperlink" Target="https://nevgroup.ru/vid-klimaticheskogo/uhl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vgroup.ru/koefficzient/%e2%89%a5-0-9/" TargetMode="External"/><Relationship Id="rId20" Type="http://schemas.openxmlformats.org/officeDocument/2006/relationships/hyperlink" Target="https://nevgroup.ru/zashhita-ot-380/da/" TargetMode="External"/><Relationship Id="rId29" Type="http://schemas.openxmlformats.org/officeDocument/2006/relationships/hyperlink" Target="https://nevgroup.ru/sposob-kre/kronshtejn-konsol-o62mm-reguliruemyj-90-4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vgroup.ru/svetovoj-potok-lm/9319/" TargetMode="External"/><Relationship Id="rId11" Type="http://schemas.openxmlformats.org/officeDocument/2006/relationships/hyperlink" Target="https://nevgroup.ru/resurs-sveto/10000-ch/" TargetMode="External"/><Relationship Id="rId24" Type="http://schemas.openxmlformats.org/officeDocument/2006/relationships/hyperlink" Target="https://nevgroup.ru/probivnoe-nap/4-kv-as/" TargetMode="External"/><Relationship Id="rId32" Type="http://schemas.openxmlformats.org/officeDocument/2006/relationships/hyperlink" Target="https://nevgroup.ru/temperatura-eks/ot-60-do-45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nevgroup.ru/moshhnost/53-3/" TargetMode="External"/><Relationship Id="rId15" Type="http://schemas.openxmlformats.org/officeDocument/2006/relationships/hyperlink" Target="https://nevgroup.ru/chastota/45-gcz-66-gcz/" TargetMode="External"/><Relationship Id="rId23" Type="http://schemas.openxmlformats.org/officeDocument/2006/relationships/hyperlink" Target="https://nevgroup.ru/galvanicheskaya/da/" TargetMode="External"/><Relationship Id="rId28" Type="http://schemas.openxmlformats.org/officeDocument/2006/relationships/hyperlink" Target="https://nevgroup.ru/material-mon/alyuminij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evgroup.ru/cri2/75/" TargetMode="External"/><Relationship Id="rId19" Type="http://schemas.openxmlformats.org/officeDocument/2006/relationships/hyperlink" Target="https://nevgroup.ru/termozashhita/srabatyvaet-pri-nagreve-poverhnosti-korpusa-90%cb%9as/" TargetMode="External"/><Relationship Id="rId31" Type="http://schemas.openxmlformats.org/officeDocument/2006/relationships/hyperlink" Target="https://nevgroup.ru/?taxonomy=pa_stepen-steklo&amp;term=ik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vgroup.ru/czvetovaya-temperatura/5000/" TargetMode="External"/><Relationship Id="rId14" Type="http://schemas.openxmlformats.org/officeDocument/2006/relationships/hyperlink" Target="https://nevgroup.ru/dimmirovanie/net/" TargetMode="External"/><Relationship Id="rId22" Type="http://schemas.openxmlformats.org/officeDocument/2006/relationships/hyperlink" Target="https://nevgroup.ru/zashhita-ot-per/280-b-vosstanavlivaetsya-avtomaticheski/" TargetMode="External"/><Relationship Id="rId27" Type="http://schemas.openxmlformats.org/officeDocument/2006/relationships/hyperlink" Target="https://nevgroup.ru/rasseivatel/rasseivatel-d-120/" TargetMode="External"/><Relationship Id="rId30" Type="http://schemas.openxmlformats.org/officeDocument/2006/relationships/hyperlink" Target="https://nevgroup.ru/?taxonomy=pa_stepen-korpus&amp;term=ik10" TargetMode="External"/><Relationship Id="rId35" Type="http://schemas.openxmlformats.org/officeDocument/2006/relationships/hyperlink" Target="https://nevgroup.ru/gabarity/428h180h102-m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3576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</vt:lpstr>
    </vt:vector>
  </TitlesOfParts>
  <Company>Петроплан</Company>
  <LinksUpToDate>false</LinksUpToDate>
  <CharactersWithSpaces>23916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gz24</dc:creator>
  <cp:lastModifiedBy>mav</cp:lastModifiedBy>
  <cp:revision>28</cp:revision>
  <cp:lastPrinted>2021-02-17T05:27:00Z</cp:lastPrinted>
  <dcterms:created xsi:type="dcterms:W3CDTF">2021-02-26T11:51:00Z</dcterms:created>
  <dcterms:modified xsi:type="dcterms:W3CDTF">2021-06-28T05:43:00Z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