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57" w:rsidRDefault="00267057" w:rsidP="00267057">
      <w:pPr>
        <w:autoSpaceDE/>
        <w:adjustRightInd/>
        <w:ind w:left="6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№ 1 </w:t>
      </w:r>
    </w:p>
    <w:p w:rsidR="00267057" w:rsidRDefault="00267057" w:rsidP="00267057">
      <w:pPr>
        <w:autoSpaceDE/>
        <w:adjustRightInd/>
        <w:ind w:left="6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документации запроса котировок</w:t>
      </w:r>
    </w:p>
    <w:p w:rsidR="00267057" w:rsidRDefault="00267057" w:rsidP="00267057">
      <w:pPr>
        <w:autoSpaceDE/>
        <w:adjustRightInd/>
        <w:ind w:left="660"/>
        <w:jc w:val="center"/>
        <w:rPr>
          <w:rFonts w:ascii="Arial" w:hAnsi="Arial" w:cs="Arial"/>
          <w:b/>
          <w:sz w:val="20"/>
          <w:szCs w:val="20"/>
        </w:rPr>
      </w:pPr>
    </w:p>
    <w:p w:rsidR="00267057" w:rsidRDefault="00267057" w:rsidP="00267057">
      <w:pPr>
        <w:autoSpaceDE/>
        <w:adjustRightInd/>
        <w:ind w:left="660"/>
        <w:jc w:val="center"/>
        <w:rPr>
          <w:rFonts w:ascii="Arial" w:hAnsi="Arial" w:cs="Arial"/>
          <w:b/>
          <w:sz w:val="20"/>
          <w:szCs w:val="20"/>
        </w:rPr>
      </w:pPr>
    </w:p>
    <w:p w:rsidR="00267057" w:rsidRDefault="00267057" w:rsidP="00267057">
      <w:pPr>
        <w:autoSpaceDE/>
        <w:adjustRightInd/>
        <w:ind w:left="660" w:right="310"/>
        <w:jc w:val="center"/>
        <w:rPr>
          <w:rFonts w:ascii="Arial" w:hAnsi="Arial" w:cs="Arial"/>
          <w:b/>
          <w:sz w:val="20"/>
          <w:szCs w:val="20"/>
        </w:rPr>
      </w:pPr>
    </w:p>
    <w:p w:rsidR="00267057" w:rsidRDefault="00267057" w:rsidP="00267057">
      <w:pPr>
        <w:autoSpaceDE/>
        <w:adjustRightInd/>
        <w:ind w:left="6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ОПИСАНИЕ ПРЕДМЕТА ЗАКУПКИ</w:t>
      </w:r>
    </w:p>
    <w:p w:rsidR="00267057" w:rsidRDefault="00267057" w:rsidP="00267057">
      <w:pPr>
        <w:autoSpaceDE/>
        <w:adjustRightInd/>
        <w:ind w:left="660"/>
        <w:jc w:val="center"/>
        <w:rPr>
          <w:rFonts w:ascii="Arial" w:hAnsi="Arial" w:cs="Arial"/>
          <w:b/>
        </w:rPr>
      </w:pPr>
    </w:p>
    <w:p w:rsidR="00267057" w:rsidRDefault="00267057" w:rsidP="00267057">
      <w:pPr>
        <w:widowControl w:val="0"/>
        <w:autoSpaceDE/>
        <w:adjustRightInd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Поставка лекарственных препаратов для медицинского применения </w:t>
      </w:r>
    </w:p>
    <w:p w:rsidR="00267057" w:rsidRDefault="00267057" w:rsidP="00267057">
      <w:pPr>
        <w:widowControl w:val="0"/>
        <w:autoSpaceDE/>
        <w:adjustRightInd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для нужд АСУСОН ТО «</w:t>
      </w:r>
      <w:proofErr w:type="spellStart"/>
      <w:r>
        <w:rPr>
          <w:rFonts w:ascii="Arial" w:hAnsi="Arial" w:cs="Arial"/>
          <w:b/>
        </w:rPr>
        <w:t>Лесновский</w:t>
      </w:r>
      <w:proofErr w:type="spellEnd"/>
      <w:r>
        <w:rPr>
          <w:rFonts w:ascii="Arial" w:hAnsi="Arial" w:cs="Arial"/>
          <w:b/>
        </w:rPr>
        <w:t xml:space="preserve"> психоневрологический интернат» </w:t>
      </w:r>
    </w:p>
    <w:p w:rsidR="00267057" w:rsidRDefault="00267057" w:rsidP="002670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267057" w:rsidRDefault="00267057" w:rsidP="00267057">
      <w:pPr>
        <w:pStyle w:val="a8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Срок поставки товара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 30.0</w:t>
      </w:r>
      <w:r w:rsidR="007F35E4">
        <w:rPr>
          <w:rFonts w:ascii="Arial" w:hAnsi="Arial" w:cs="Arial"/>
        </w:rPr>
        <w:t>9</w:t>
      </w:r>
      <w:r>
        <w:rPr>
          <w:rFonts w:ascii="Arial" w:hAnsi="Arial" w:cs="Arial"/>
        </w:rPr>
        <w:t>.2021 года.</w:t>
      </w:r>
    </w:p>
    <w:p w:rsidR="00267057" w:rsidRDefault="00267057" w:rsidP="00267057">
      <w:pPr>
        <w:pStyle w:val="a8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Предмет закупки:</w:t>
      </w:r>
      <w:r>
        <w:rPr>
          <w:rFonts w:ascii="Arial" w:hAnsi="Arial" w:cs="Arial"/>
        </w:rPr>
        <w:t xml:space="preserve"> поставка лекарственных препаратов для медицинского применения.</w:t>
      </w:r>
    </w:p>
    <w:tbl>
      <w:tblPr>
        <w:tblW w:w="14646" w:type="dxa"/>
        <w:tblInd w:w="93" w:type="dxa"/>
        <w:tblLook w:val="04A0" w:firstRow="1" w:lastRow="0" w:firstColumn="1" w:lastColumn="0" w:noHBand="0" w:noVBand="1"/>
      </w:tblPr>
      <w:tblGrid>
        <w:gridCol w:w="269"/>
        <w:gridCol w:w="415"/>
        <w:gridCol w:w="977"/>
        <w:gridCol w:w="1595"/>
        <w:gridCol w:w="94"/>
        <w:gridCol w:w="1275"/>
        <w:gridCol w:w="414"/>
        <w:gridCol w:w="93"/>
        <w:gridCol w:w="1182"/>
        <w:gridCol w:w="507"/>
        <w:gridCol w:w="1182"/>
        <w:gridCol w:w="507"/>
        <w:gridCol w:w="1182"/>
        <w:gridCol w:w="1551"/>
        <w:gridCol w:w="1476"/>
        <w:gridCol w:w="1291"/>
        <w:gridCol w:w="365"/>
        <w:gridCol w:w="271"/>
      </w:tblGrid>
      <w:tr w:rsidR="007F35E4" w:rsidTr="007F35E4">
        <w:trPr>
          <w:gridBefore w:val="1"/>
          <w:wBefore w:w="269" w:type="dxa"/>
          <w:trHeight w:val="360"/>
        </w:trPr>
        <w:tc>
          <w:tcPr>
            <w:tcW w:w="1392" w:type="dxa"/>
            <w:gridSpan w:val="2"/>
          </w:tcPr>
          <w:p w:rsidR="007F35E4" w:rsidRDefault="007F35E4">
            <w:pPr>
              <w:autoSpaceDE/>
              <w:adjustRightInd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gridSpan w:val="2"/>
          </w:tcPr>
          <w:p w:rsidR="007F35E4" w:rsidRDefault="007F35E4">
            <w:pPr>
              <w:autoSpaceDE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gridSpan w:val="2"/>
          </w:tcPr>
          <w:p w:rsidR="007F35E4" w:rsidRDefault="007F35E4">
            <w:pPr>
              <w:autoSpaceDE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6" w:type="dxa"/>
            <w:gridSpan w:val="10"/>
            <w:noWrap/>
          </w:tcPr>
          <w:p w:rsidR="007F35E4" w:rsidRDefault="007F35E4">
            <w:pPr>
              <w:autoSpaceDE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1" w:type="dxa"/>
            <w:noWrap/>
            <w:hideMark/>
          </w:tcPr>
          <w:p w:rsidR="007F35E4" w:rsidRDefault="007F35E4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5E4" w:rsidTr="007F35E4">
        <w:trPr>
          <w:gridBefore w:val="1"/>
          <w:wBefore w:w="269" w:type="dxa"/>
          <w:trHeight w:val="360"/>
        </w:trPr>
        <w:tc>
          <w:tcPr>
            <w:tcW w:w="4863" w:type="dxa"/>
            <w:gridSpan w:val="7"/>
            <w:noWrap/>
          </w:tcPr>
          <w:p w:rsidR="007F35E4" w:rsidRDefault="007F35E4">
            <w:pPr>
              <w:autoSpaceDE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gridSpan w:val="2"/>
          </w:tcPr>
          <w:p w:rsidR="007F35E4" w:rsidRDefault="007F35E4">
            <w:pPr>
              <w:autoSpaceDE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gridSpan w:val="2"/>
          </w:tcPr>
          <w:p w:rsidR="007F35E4" w:rsidRDefault="007F35E4">
            <w:pPr>
              <w:autoSpaceDE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noWrap/>
          </w:tcPr>
          <w:p w:rsidR="007F35E4" w:rsidRDefault="007F35E4">
            <w:pPr>
              <w:autoSpaceDE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7F35E4" w:rsidRDefault="007F35E4">
            <w:pPr>
              <w:autoSpaceDE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noWrap/>
          </w:tcPr>
          <w:p w:rsidR="007F35E4" w:rsidRDefault="007F35E4">
            <w:pPr>
              <w:autoSpaceDE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  <w:noWrap/>
          </w:tcPr>
          <w:p w:rsidR="007F35E4" w:rsidRDefault="007F35E4">
            <w:pPr>
              <w:autoSpaceDE/>
              <w:adjustRightInd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1" w:type="dxa"/>
            <w:noWrap/>
            <w:hideMark/>
          </w:tcPr>
          <w:p w:rsidR="007F35E4" w:rsidRDefault="007F35E4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5E4" w:rsidRPr="007F35E4" w:rsidTr="007F35E4">
        <w:trPr>
          <w:gridAfter w:val="5"/>
          <w:wAfter w:w="4954" w:type="dxa"/>
          <w:trHeight w:val="2255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Наименование объекта закупки (товара)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Ед.из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Нужное количество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86C" w:rsidRDefault="00AD486C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  <w:p w:rsidR="00AD486C" w:rsidRDefault="00AD486C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  <w:p w:rsidR="00AD486C" w:rsidRDefault="00AD486C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  <w:p w:rsidR="007F35E4" w:rsidRPr="007F35E4" w:rsidRDefault="00AD486C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Цена за ед. товара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86C" w:rsidRDefault="00AD486C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  <w:p w:rsidR="00AD486C" w:rsidRDefault="00AD486C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  <w:p w:rsidR="00AD486C" w:rsidRDefault="00AD486C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  <w:p w:rsidR="00AD486C" w:rsidRDefault="00AD486C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  <w:p w:rsidR="007F35E4" w:rsidRPr="007F35E4" w:rsidRDefault="00AD486C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Сумма </w:t>
            </w:r>
          </w:p>
        </w:tc>
      </w:tr>
      <w:tr w:rsidR="007F35E4" w:rsidRPr="007F35E4" w:rsidTr="007F35E4">
        <w:trPr>
          <w:gridAfter w:val="5"/>
          <w:wAfter w:w="4954" w:type="dxa"/>
          <w:trHeight w:val="420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Аторвастатин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20мг №30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141,88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14 188,00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Анальгин 500мг №10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12,20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1 220,00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Амброксол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30мг №20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23,26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2 326,00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Аминазин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25мг/мл №10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187,68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5 630,40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Амитриптилин 25мг /мл №10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41,38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1 241,40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Акридерм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0.05%15гр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88,36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4 418,00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Апиксабан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2,5мг №20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899,98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10 799,76</w:t>
            </w:r>
          </w:p>
        </w:tc>
      </w:tr>
      <w:tr w:rsidR="007F35E4" w:rsidRPr="007F35E4" w:rsidTr="007F35E4">
        <w:trPr>
          <w:gridAfter w:val="5"/>
          <w:wAfter w:w="4954" w:type="dxa"/>
          <w:trHeight w:val="420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Алмагель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170,0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335,88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10 076,40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Аммиак 10% 100мл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флакон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16,73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334,60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Алоэ 1.0 №10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112,24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1 122,40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Беродуал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аэрозоль для ингаляций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494,73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2 473,65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Беродуал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р-р для ингаляций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273,14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1 365,70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Беклометазон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F35E4">
              <w:rPr>
                <w:rFonts w:ascii="Arial" w:hAnsi="Arial" w:cs="Arial"/>
                <w:color w:val="000000"/>
              </w:rPr>
              <w:t>аэронатив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или эквивалент 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329,66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3 296,60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Бисакодил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суппозитории №10</w:t>
            </w:r>
            <w:r>
              <w:rPr>
                <w:rFonts w:ascii="Arial" w:hAnsi="Arial" w:cs="Arial"/>
                <w:color w:val="000000"/>
              </w:rPr>
              <w:t xml:space="preserve"> или эквивалент 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31,13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1 556,50</w:t>
            </w:r>
          </w:p>
        </w:tc>
      </w:tr>
      <w:tr w:rsidR="007F35E4" w:rsidRPr="007F35E4" w:rsidTr="007F35E4">
        <w:trPr>
          <w:gridAfter w:val="5"/>
          <w:wAfter w:w="4954" w:type="dxa"/>
          <w:trHeight w:val="420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Бинт стерильный 7м Х 14см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штука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23,91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7 173,00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Бисопролол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2,5 мг №30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44,93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4 493,00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Бензилбензоат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20%25мг</w:t>
            </w:r>
            <w:r>
              <w:rPr>
                <w:rFonts w:ascii="Arial" w:hAnsi="Arial" w:cs="Arial"/>
                <w:color w:val="000000"/>
              </w:rPr>
              <w:t xml:space="preserve"> или эквивалент 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18,64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1 864,00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Верошпирон 50мг №20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194,51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9 725,50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Вата хирургическая 100гр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48,39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483,90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Банеоцин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10,0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570,24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5 702,40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Галоперидол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F35E4">
              <w:rPr>
                <w:rFonts w:ascii="Arial" w:hAnsi="Arial" w:cs="Arial"/>
                <w:color w:val="000000"/>
              </w:rPr>
              <w:t>деканоат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1мл №5</w:t>
            </w:r>
            <w:r w:rsidR="008A7027">
              <w:rPr>
                <w:rFonts w:ascii="Arial" w:hAnsi="Arial" w:cs="Arial"/>
                <w:color w:val="000000"/>
              </w:rPr>
              <w:t xml:space="preserve"> </w:t>
            </w:r>
            <w:r w:rsidR="008A7027">
              <w:rPr>
                <w:rFonts w:ascii="Arial" w:hAnsi="Arial" w:cs="Arial"/>
                <w:color w:val="000000"/>
              </w:rPr>
              <w:t>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354,10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35 410,00</w:t>
            </w:r>
          </w:p>
        </w:tc>
      </w:tr>
      <w:tr w:rsidR="007F35E4" w:rsidRPr="007F35E4" w:rsidTr="007F35E4">
        <w:trPr>
          <w:gridAfter w:val="5"/>
          <w:wAfter w:w="4954" w:type="dxa"/>
          <w:trHeight w:val="420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Галоперидол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1,0 №10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71,17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3 558,50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Гепатромбин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г супп</w:t>
            </w:r>
            <w:proofErr w:type="gramStart"/>
            <w:r w:rsidRPr="007F35E4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7F35E4">
              <w:rPr>
                <w:rFonts w:ascii="Arial" w:hAnsi="Arial" w:cs="Arial"/>
                <w:color w:val="000000"/>
              </w:rPr>
              <w:t>ект.№10</w:t>
            </w:r>
            <w:r>
              <w:rPr>
                <w:rFonts w:ascii="Arial" w:hAnsi="Arial" w:cs="Arial"/>
                <w:color w:val="000000"/>
              </w:rPr>
              <w:t xml:space="preserve"> или эквивалент 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461,82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4 618,20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Гексорал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0,2% 40,0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472,95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9 459,00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Гербион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сироп 150мл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445,76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8 915,20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Глицин 100мг № 50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27,46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1 373,00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Гексикон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0,0016 №10 </w:t>
            </w:r>
            <w:proofErr w:type="spellStart"/>
            <w:r w:rsidRPr="007F35E4">
              <w:rPr>
                <w:rFonts w:ascii="Arial" w:hAnsi="Arial" w:cs="Arial"/>
                <w:color w:val="000000"/>
              </w:rPr>
              <w:t>супп</w:t>
            </w:r>
            <w:proofErr w:type="gramStart"/>
            <w:r w:rsidRPr="007F35E4">
              <w:rPr>
                <w:rFonts w:ascii="Arial" w:hAnsi="Arial" w:cs="Arial"/>
                <w:color w:val="000000"/>
              </w:rPr>
              <w:t>.в</w:t>
            </w:r>
            <w:proofErr w:type="gramEnd"/>
            <w:r w:rsidRPr="007F35E4">
              <w:rPr>
                <w:rFonts w:ascii="Arial" w:hAnsi="Arial" w:cs="Arial"/>
                <w:color w:val="000000"/>
              </w:rPr>
              <w:t>агинальные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280,51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5 610,20</w:t>
            </w:r>
          </w:p>
        </w:tc>
      </w:tr>
      <w:tr w:rsidR="007F35E4" w:rsidRPr="007F35E4" w:rsidTr="007F35E4">
        <w:trPr>
          <w:gridAfter w:val="5"/>
          <w:wAfter w:w="4954" w:type="dxa"/>
          <w:trHeight w:val="420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Гипотиазид 100мг №20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109,42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5 471,00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Диазолин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100мг №10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70,88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3 544,00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Диклофенак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3,0 №5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21,25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637,50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Дротаверин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0,4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F35E4">
              <w:rPr>
                <w:rFonts w:ascii="Arial" w:hAnsi="Arial" w:cs="Arial"/>
                <w:color w:val="000000"/>
              </w:rPr>
              <w:t xml:space="preserve"> №20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14,52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290,40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Доксазозин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2мг №30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151,84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9 110,40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Доксицикллин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100мг №20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492,05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14 761,50</w:t>
            </w:r>
          </w:p>
        </w:tc>
      </w:tr>
      <w:tr w:rsidR="007F35E4" w:rsidRPr="007F35E4" w:rsidTr="007F35E4">
        <w:trPr>
          <w:gridAfter w:val="5"/>
          <w:wAfter w:w="4954" w:type="dxa"/>
          <w:trHeight w:val="420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Декспантенол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5% 30гр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129,79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3 893,70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Диосмин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1000мг №30</w:t>
            </w:r>
            <w:r>
              <w:rPr>
                <w:rFonts w:ascii="Arial" w:hAnsi="Arial" w:cs="Arial"/>
                <w:color w:val="000000"/>
              </w:rPr>
              <w:t xml:space="preserve"> или эквивалент 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1 172,74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35 182,20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Витамин</w:t>
            </w:r>
            <w:proofErr w:type="gramStart"/>
            <w:r w:rsidRPr="007F35E4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53,82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1 614,60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Индапамид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2,5мг №30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флакон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26,01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1 300,50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Йодопирон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1% 100,0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флакон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226,85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2 268,50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lastRenderedPageBreak/>
              <w:t>39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Йод 10,0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19,20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192,00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Кофицил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0,5 №10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550,00</w:t>
            </w:r>
          </w:p>
        </w:tc>
      </w:tr>
      <w:tr w:rsidR="007F35E4" w:rsidRPr="007F35E4" w:rsidTr="007F35E4">
        <w:trPr>
          <w:gridAfter w:val="5"/>
          <w:wAfter w:w="4954" w:type="dxa"/>
          <w:trHeight w:val="420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Каптоприл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50мг №20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31,30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626,00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Клотримазол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100мг №6</w:t>
            </w:r>
            <w:r>
              <w:rPr>
                <w:rFonts w:ascii="Arial" w:hAnsi="Arial" w:cs="Arial"/>
                <w:color w:val="000000"/>
              </w:rPr>
              <w:t xml:space="preserve"> или эквивалент 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25,57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255,70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Клотримазол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1% 20гр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140,91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2 818,20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Троксерутин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300мг №50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321,47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6 429,40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Троксерутин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40г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38,11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762,20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Лоратадин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0,01 №30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63,52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1 270,40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Лидокаин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2,0 №10</w:t>
            </w:r>
            <w:r w:rsidR="008A7027">
              <w:rPr>
                <w:rFonts w:ascii="Arial" w:hAnsi="Arial" w:cs="Arial"/>
                <w:color w:val="000000"/>
              </w:rPr>
              <w:t xml:space="preserve"> </w:t>
            </w:r>
            <w:r w:rsidR="008A7027">
              <w:rPr>
                <w:rFonts w:ascii="Arial" w:hAnsi="Arial" w:cs="Arial"/>
                <w:color w:val="000000"/>
              </w:rPr>
              <w:t>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34,15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683,00</w:t>
            </w:r>
          </w:p>
        </w:tc>
      </w:tr>
      <w:tr w:rsidR="007F35E4" w:rsidRPr="007F35E4" w:rsidTr="007F35E4">
        <w:trPr>
          <w:gridAfter w:val="5"/>
          <w:wAfter w:w="4954" w:type="dxa"/>
          <w:trHeight w:val="420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Левомеколь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40,0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207,61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4 152,20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Лоперамид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2мг №20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21,38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641,40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8A7027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 xml:space="preserve">Маска одноразовая 3-х </w:t>
            </w:r>
            <w:proofErr w:type="spellStart"/>
            <w:r w:rsidRPr="007F35E4">
              <w:rPr>
                <w:rFonts w:ascii="Arial" w:hAnsi="Arial" w:cs="Arial"/>
                <w:color w:val="000000"/>
              </w:rPr>
              <w:t>слойная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штука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5,79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5 790,00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Метилурацил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10% 25,0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38,43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768,60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Метопролол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50мг №30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25,69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513,80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Метоклопрамид 0,005\мл 2мл №10</w:t>
            </w:r>
            <w:r>
              <w:rPr>
                <w:rFonts w:ascii="Arial" w:hAnsi="Arial" w:cs="Arial"/>
                <w:color w:val="000000"/>
              </w:rPr>
              <w:t xml:space="preserve"> или эквивалент 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42,88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428,80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 xml:space="preserve">Линимент </w:t>
            </w:r>
            <w:proofErr w:type="spellStart"/>
            <w:r w:rsidRPr="007F35E4">
              <w:rPr>
                <w:rFonts w:ascii="Arial" w:hAnsi="Arial" w:cs="Arial"/>
                <w:color w:val="000000"/>
              </w:rPr>
              <w:t>бальз</w:t>
            </w:r>
            <w:proofErr w:type="gramStart"/>
            <w:r w:rsidRPr="007F35E4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7F35E4">
              <w:rPr>
                <w:rFonts w:ascii="Arial" w:hAnsi="Arial" w:cs="Arial"/>
                <w:color w:val="000000"/>
              </w:rPr>
              <w:t>о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F35E4">
              <w:rPr>
                <w:rFonts w:ascii="Arial" w:hAnsi="Arial" w:cs="Arial"/>
                <w:color w:val="000000"/>
              </w:rPr>
              <w:t>Вишненвскому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32,36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647,20</w:t>
            </w:r>
          </w:p>
        </w:tc>
      </w:tr>
      <w:tr w:rsidR="007F35E4" w:rsidRPr="007F35E4" w:rsidTr="007F35E4">
        <w:trPr>
          <w:gridAfter w:val="5"/>
          <w:wAfter w:w="4954" w:type="dxa"/>
          <w:trHeight w:val="420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Тиосульфат натрия 300мг/мл №10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82,11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2 463,30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Никотиновая кислота 10мг/мл №10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1 230,00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Нитроксолин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50мг №50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457,48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9 149,60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Напальчники №10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23,01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230,10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Нафтизин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0,1% 15мл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флакон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13,68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410,40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Отипакс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16,0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564,56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5 645,60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Ортофен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№30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23,42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2 342,00</w:t>
            </w:r>
          </w:p>
        </w:tc>
      </w:tr>
      <w:tr w:rsidR="007F35E4" w:rsidRPr="007F35E4" w:rsidTr="007F35E4">
        <w:trPr>
          <w:gridAfter w:val="5"/>
          <w:wAfter w:w="4954" w:type="dxa"/>
          <w:trHeight w:val="420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Облепиховое масло супп</w:t>
            </w:r>
            <w:proofErr w:type="gramStart"/>
            <w:r w:rsidRPr="007F35E4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7F35E4">
              <w:rPr>
                <w:rFonts w:ascii="Arial" w:hAnsi="Arial" w:cs="Arial"/>
                <w:color w:val="000000"/>
              </w:rPr>
              <w:t>ек.500мг №10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78,93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3 946,50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Омепрозол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20мг №30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34,67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3 467,00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lastRenderedPageBreak/>
              <w:t>64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Перекись водорода 100мл</w:t>
            </w:r>
            <w:r>
              <w:rPr>
                <w:rFonts w:ascii="Arial" w:hAnsi="Arial" w:cs="Arial"/>
                <w:color w:val="000000"/>
              </w:rPr>
              <w:t xml:space="preserve"> или эквивалент 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11,07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332,10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Платифиллин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2мг/мл №5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74,15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1 483,00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 xml:space="preserve">Панкреатин 25 </w:t>
            </w:r>
            <w:proofErr w:type="gramStart"/>
            <w:r w:rsidRPr="007F35E4">
              <w:rPr>
                <w:rFonts w:ascii="Arial" w:hAnsi="Arial" w:cs="Arial"/>
                <w:color w:val="000000"/>
              </w:rPr>
              <w:t>ЕД</w:t>
            </w:r>
            <w:proofErr w:type="gramEnd"/>
            <w:r w:rsidRPr="007F35E4">
              <w:rPr>
                <w:rFonts w:ascii="Arial" w:hAnsi="Arial" w:cs="Arial"/>
                <w:color w:val="000000"/>
              </w:rPr>
              <w:t xml:space="preserve"> №60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41,53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4 153,00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Парацетамол 0,5 №10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10,77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1 077,00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8A7027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Перчатки нестерильные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пара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33,55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33 550,00</w:t>
            </w:r>
          </w:p>
        </w:tc>
      </w:tr>
      <w:tr w:rsidR="007F35E4" w:rsidRPr="007F35E4" w:rsidTr="007F35E4">
        <w:trPr>
          <w:gridAfter w:val="5"/>
          <w:wAfter w:w="4954" w:type="dxa"/>
          <w:trHeight w:val="420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Пирацетам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400мг №60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58,05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1 741,50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Пиридоксин 50мг/мл 1,0 №10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42,83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2 141,50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Пульмикорт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0,5 мг 2,0 р-р для </w:t>
            </w:r>
            <w:proofErr w:type="spellStart"/>
            <w:r w:rsidRPr="007F35E4">
              <w:rPr>
                <w:rFonts w:ascii="Arial" w:hAnsi="Arial" w:cs="Arial"/>
                <w:color w:val="000000"/>
              </w:rPr>
              <w:t>ингал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1 281,04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6 405,20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Пентоксифилин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5,0 №10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44,08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881,60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Пантенол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50мл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445,70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4 457,00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8A7027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Перчатки стерильные (50 пар)</w:t>
            </w:r>
            <w:r w:rsidR="008A702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1 460,92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14 609,20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Релиф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супп</w:t>
            </w:r>
            <w:proofErr w:type="gramStart"/>
            <w:r w:rsidRPr="007F35E4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7F35E4">
              <w:rPr>
                <w:rFonts w:ascii="Arial" w:hAnsi="Arial" w:cs="Arial"/>
                <w:color w:val="000000"/>
              </w:rPr>
              <w:t>ек.5мг №12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672,95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6 729,50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Рабепрозол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 20мг №14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239,76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7 192,80</w:t>
            </w:r>
          </w:p>
        </w:tc>
      </w:tr>
      <w:tr w:rsidR="007F35E4" w:rsidRPr="007F35E4" w:rsidTr="007F35E4">
        <w:trPr>
          <w:gridAfter w:val="5"/>
          <w:wAfter w:w="4954" w:type="dxa"/>
          <w:trHeight w:val="420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Ранитидин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150мг №20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19,29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385,80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Сульфацил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натрия кап.20% 5мл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49,73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994,60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Супрастин 25мг №20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126,10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3 783,00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Софрадекс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5мл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67,34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673,40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Сорбифер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F35E4">
              <w:rPr>
                <w:rFonts w:ascii="Arial" w:hAnsi="Arial" w:cs="Arial"/>
                <w:color w:val="000000"/>
              </w:rPr>
              <w:t>дурулес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№50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930,51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18 610,20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Синафлан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0,025%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36,60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1 098,00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Стрептоцид 10,0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119,88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2 397,60</w:t>
            </w:r>
          </w:p>
        </w:tc>
      </w:tr>
      <w:tr w:rsidR="007F35E4" w:rsidRPr="007F35E4" w:rsidTr="007F35E4">
        <w:trPr>
          <w:gridAfter w:val="5"/>
          <w:wAfter w:w="4954" w:type="dxa"/>
          <w:trHeight w:val="420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Темпалгин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№100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742,28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1 484,56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Тиамина хлорид 1,0 №10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31,76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1 588,00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Тетрациклин №20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103,56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2 071,20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Цефатоксим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1,0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22,93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2 293,00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7F35E4">
              <w:rPr>
                <w:rFonts w:ascii="Arial" w:hAnsi="Arial" w:cs="Arial"/>
                <w:color w:val="000000"/>
              </w:rPr>
              <w:t>Цинковая</w:t>
            </w:r>
            <w:proofErr w:type="gramEnd"/>
            <w:r w:rsidRPr="007F35E4">
              <w:rPr>
                <w:rFonts w:ascii="Arial" w:hAnsi="Arial" w:cs="Arial"/>
                <w:color w:val="000000"/>
              </w:rPr>
              <w:t xml:space="preserve"> 25мг</w:t>
            </w:r>
            <w:r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18,76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562,80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Цианокобаламин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0,5 </w:t>
            </w:r>
            <w:r w:rsidRPr="007F35E4">
              <w:rPr>
                <w:rFonts w:ascii="Arial" w:hAnsi="Arial" w:cs="Arial"/>
                <w:color w:val="000000"/>
              </w:rPr>
              <w:lastRenderedPageBreak/>
              <w:t>мг/мл №10</w:t>
            </w:r>
            <w:r w:rsidR="00172664"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lastRenderedPageBreak/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30,76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1 538,00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lastRenderedPageBreak/>
              <w:t>90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Циннаризин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25мг№50</w:t>
            </w:r>
            <w:r w:rsidR="00172664"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70,91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2 127,30</w:t>
            </w:r>
          </w:p>
        </w:tc>
      </w:tr>
      <w:tr w:rsidR="007F35E4" w:rsidRPr="007F35E4" w:rsidTr="007F35E4">
        <w:trPr>
          <w:gridAfter w:val="5"/>
          <w:wAfter w:w="4954" w:type="dxa"/>
          <w:trHeight w:val="420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7F35E4">
              <w:rPr>
                <w:rFonts w:ascii="Arial" w:hAnsi="Arial" w:cs="Arial"/>
                <w:color w:val="000000"/>
              </w:rPr>
              <w:t>Уголь</w:t>
            </w:r>
            <w:proofErr w:type="gramEnd"/>
            <w:r w:rsidRPr="007F35E4">
              <w:rPr>
                <w:rFonts w:ascii="Arial" w:hAnsi="Arial" w:cs="Arial"/>
                <w:color w:val="000000"/>
              </w:rPr>
              <w:t xml:space="preserve"> активированный №10</w:t>
            </w:r>
            <w:r w:rsidR="00172664"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4,15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415,00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Феррумтабс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190мг №30</w:t>
            </w:r>
            <w:r w:rsidR="00172664"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142,65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4 279,50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Фуросемид 40мг №50</w:t>
            </w:r>
            <w:r w:rsidR="00172664"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900,00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8A7027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Шприцы 2,0</w:t>
            </w:r>
            <w:r w:rsidR="0017266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штука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4,12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1 236,00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8A7027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Шприцы 5,0</w:t>
            </w:r>
            <w:r w:rsidR="0017266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штука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4,81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2 886,00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8A7027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Шприцы 10,0</w:t>
            </w:r>
            <w:r w:rsidR="0017266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штука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6,08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1 216,00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8A7027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Шприцы 20,0</w:t>
            </w:r>
            <w:r w:rsidR="00172664">
              <w:rPr>
                <w:rFonts w:ascii="Arial" w:hAnsi="Arial" w:cs="Arial"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штука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9,00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2 700,00</w:t>
            </w:r>
          </w:p>
        </w:tc>
      </w:tr>
      <w:tr w:rsidR="007F35E4" w:rsidRPr="007F35E4" w:rsidTr="007F35E4">
        <w:trPr>
          <w:gridAfter w:val="5"/>
          <w:wAfter w:w="4954" w:type="dxa"/>
          <w:trHeight w:val="420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Эналаприл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5мг №20</w:t>
            </w:r>
            <w:r w:rsidR="00172664"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12,16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1 216,00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7F35E4">
              <w:rPr>
                <w:rFonts w:ascii="Arial" w:hAnsi="Arial" w:cs="Arial"/>
                <w:color w:val="000000"/>
              </w:rPr>
              <w:t>Этамзилат</w:t>
            </w:r>
            <w:proofErr w:type="spellEnd"/>
            <w:r w:rsidRPr="007F35E4">
              <w:rPr>
                <w:rFonts w:ascii="Arial" w:hAnsi="Arial" w:cs="Arial"/>
                <w:color w:val="000000"/>
              </w:rPr>
              <w:t xml:space="preserve"> 2,0 №10</w:t>
            </w:r>
            <w:r w:rsidR="00172664"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101,20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1 012,00</w:t>
            </w:r>
          </w:p>
        </w:tc>
      </w:tr>
      <w:tr w:rsidR="007F35E4" w:rsidRPr="007F35E4" w:rsidTr="007F35E4">
        <w:trPr>
          <w:gridAfter w:val="5"/>
          <w:wAfter w:w="4954" w:type="dxa"/>
          <w:trHeight w:val="37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Эуфиллин 10мл№10</w:t>
            </w:r>
            <w:r w:rsidR="00172664">
              <w:rPr>
                <w:rFonts w:ascii="Arial" w:hAnsi="Arial" w:cs="Arial"/>
                <w:color w:val="000000"/>
              </w:rPr>
              <w:t xml:space="preserve"> или эквивалент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4" w:rsidRPr="007F35E4" w:rsidRDefault="007F35E4" w:rsidP="007F35E4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color w:val="000000"/>
              </w:rPr>
            </w:pPr>
            <w:r w:rsidRPr="007F35E4">
              <w:rPr>
                <w:rFonts w:ascii="Arial" w:hAnsi="Arial" w:cs="Arial"/>
                <w:color w:val="000000"/>
              </w:rPr>
              <w:t>95,30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5E4" w:rsidRPr="007F35E4" w:rsidRDefault="007F35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35E4">
              <w:rPr>
                <w:rFonts w:ascii="Arial" w:hAnsi="Arial" w:cs="Arial"/>
                <w:b/>
                <w:bCs/>
                <w:color w:val="000000"/>
              </w:rPr>
              <w:t>953,00</w:t>
            </w:r>
          </w:p>
        </w:tc>
      </w:tr>
    </w:tbl>
    <w:p w:rsidR="00267057" w:rsidRDefault="00267057" w:rsidP="00267057">
      <w:pPr>
        <w:pStyle w:val="a8"/>
        <w:jc w:val="both"/>
        <w:rPr>
          <w:rFonts w:ascii="Arial" w:hAnsi="Arial" w:cs="Arial"/>
        </w:rPr>
      </w:pPr>
    </w:p>
    <w:p w:rsidR="00267057" w:rsidRDefault="00267057" w:rsidP="00267057">
      <w:pPr>
        <w:pStyle w:val="a8"/>
        <w:jc w:val="both"/>
        <w:rPr>
          <w:rFonts w:ascii="Arial" w:hAnsi="Arial" w:cs="Arial"/>
        </w:rPr>
      </w:pPr>
    </w:p>
    <w:p w:rsidR="00267057" w:rsidRDefault="00267057" w:rsidP="00267057">
      <w:pPr>
        <w:ind w:left="284" w:right="-6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</w:rPr>
        <w:t xml:space="preserve">    Требование к качеству товара: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Поставляемые лекарственные препараты должны быть зарегистрированы в Российской Федерации для медицинского применения в соответствии с требованиями Федерального закона от 12.04.2010 г. № 61-ФЗ «Об обращении лекарственных средств»</w:t>
      </w:r>
      <w:r>
        <w:rPr>
          <w:rFonts w:ascii="Arial" w:hAnsi="Arial" w:cs="Arial"/>
          <w:sz w:val="22"/>
          <w:szCs w:val="22"/>
        </w:rPr>
        <w:t xml:space="preserve"> с внесением сведений в </w:t>
      </w:r>
      <w:r>
        <w:rPr>
          <w:rFonts w:ascii="Arial" w:hAnsi="Arial" w:cs="Arial"/>
          <w:color w:val="000000"/>
          <w:sz w:val="22"/>
          <w:szCs w:val="22"/>
        </w:rPr>
        <w:t>Государственный реестр лекарственных средств, для медицинского применения, опубликованный на официальном сайте Министерства здравоохранения и социального развития Российской Федерации</w:t>
      </w:r>
      <w:r>
        <w:rPr>
          <w:rFonts w:ascii="Arial" w:hAnsi="Arial" w:cs="Arial"/>
          <w:iCs/>
          <w:sz w:val="22"/>
          <w:szCs w:val="22"/>
        </w:rPr>
        <w:t>.</w:t>
      </w:r>
    </w:p>
    <w:p w:rsidR="00267057" w:rsidRDefault="00267057" w:rsidP="00267057">
      <w:pPr>
        <w:ind w:left="284" w:right="-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proofErr w:type="gramStart"/>
      <w:r>
        <w:rPr>
          <w:rFonts w:ascii="Arial" w:hAnsi="Arial" w:cs="Arial"/>
          <w:sz w:val="22"/>
          <w:szCs w:val="22"/>
        </w:rPr>
        <w:t xml:space="preserve">Партия </w:t>
      </w:r>
      <w:r>
        <w:rPr>
          <w:rFonts w:ascii="Arial" w:hAnsi="Arial" w:cs="Arial"/>
          <w:iCs/>
          <w:sz w:val="22"/>
          <w:szCs w:val="22"/>
        </w:rPr>
        <w:t>лекарственных препаратов</w:t>
      </w:r>
      <w:r>
        <w:rPr>
          <w:rFonts w:ascii="Arial" w:hAnsi="Arial" w:cs="Arial"/>
          <w:sz w:val="22"/>
          <w:szCs w:val="22"/>
        </w:rPr>
        <w:t xml:space="preserve"> должна сопровождаться информацией в соответствии с пунктом 12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</w:t>
      </w:r>
      <w:proofErr w:type="gramEnd"/>
      <w:r>
        <w:rPr>
          <w:rFonts w:ascii="Arial" w:hAnsi="Arial" w:cs="Arial"/>
          <w:sz w:val="22"/>
          <w:szCs w:val="22"/>
        </w:rPr>
        <w:t xml:space="preserve"> других размера, формы, габарита, фасона, расцветки или комплектации».</w:t>
      </w:r>
    </w:p>
    <w:p w:rsidR="00267057" w:rsidRDefault="00267057" w:rsidP="00267057">
      <w:pPr>
        <w:ind w:left="284" w:right="-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Маркировка </w:t>
      </w:r>
      <w:r>
        <w:rPr>
          <w:rFonts w:ascii="Arial" w:hAnsi="Arial" w:cs="Arial"/>
          <w:iCs/>
          <w:sz w:val="22"/>
          <w:szCs w:val="22"/>
        </w:rPr>
        <w:t>лекарственных препаратов</w:t>
      </w:r>
      <w:r>
        <w:rPr>
          <w:rFonts w:ascii="Arial" w:hAnsi="Arial" w:cs="Arial"/>
          <w:sz w:val="22"/>
          <w:szCs w:val="22"/>
        </w:rPr>
        <w:t xml:space="preserve"> должна соответствовать требованиям ст.46 Ф</w:t>
      </w:r>
      <w:r>
        <w:rPr>
          <w:rFonts w:ascii="Arial" w:hAnsi="Arial" w:cs="Arial"/>
          <w:iCs/>
          <w:sz w:val="22"/>
          <w:szCs w:val="22"/>
        </w:rPr>
        <w:t>едерального закона от 12.04.2010 г. № 61-ФЗ «Об обращении лекарственных средств»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67057" w:rsidRDefault="00267057" w:rsidP="00267057">
      <w:pPr>
        <w:ind w:left="284" w:right="-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Упаковка </w:t>
      </w:r>
      <w:r>
        <w:rPr>
          <w:rFonts w:ascii="Arial" w:hAnsi="Arial" w:cs="Arial"/>
          <w:iCs/>
          <w:sz w:val="22"/>
          <w:szCs w:val="22"/>
        </w:rPr>
        <w:t>лекарственных препаратов</w:t>
      </w:r>
      <w:r>
        <w:rPr>
          <w:rFonts w:ascii="Arial" w:hAnsi="Arial" w:cs="Arial"/>
          <w:sz w:val="22"/>
          <w:szCs w:val="22"/>
        </w:rPr>
        <w:t xml:space="preserve"> должна соответствовать требованиям Государственной фармакопеи Российской Федерации и иной нормативно-технической документации, и обеспечивать сохранность товара при транспортировке и погрузо-разгрузочных работах к конечному месту поставки, хранения.</w:t>
      </w:r>
    </w:p>
    <w:p w:rsidR="00267057" w:rsidRDefault="00267057" w:rsidP="00267057">
      <w:pPr>
        <w:widowControl w:val="0"/>
        <w:tabs>
          <w:tab w:val="left" w:pos="540"/>
        </w:tabs>
        <w:ind w:left="284" w:right="-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Условия транспортировки должны обеспечивать соблюдение температурного режима в соответствии с требованиями, указанными производителем.</w:t>
      </w:r>
    </w:p>
    <w:p w:rsidR="00267057" w:rsidRDefault="00267057" w:rsidP="00267057">
      <w:pPr>
        <w:pStyle w:val="af0"/>
        <w:ind w:right="-6" w:firstLine="0"/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Остаточный срок годности товара на момент поставки должен быть не менее 80 % </w:t>
      </w:r>
      <w:proofErr w:type="gramStart"/>
      <w:r>
        <w:rPr>
          <w:rFonts w:ascii="Arial" w:hAnsi="Arial" w:cs="Arial"/>
          <w:b w:val="0"/>
          <w:sz w:val="22"/>
          <w:szCs w:val="22"/>
        </w:rPr>
        <w:t>от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установленного. Поставщик отвечает за качество поставляемого товара в течение всего срока годности.</w:t>
      </w:r>
    </w:p>
    <w:p w:rsidR="00267057" w:rsidRDefault="00267057" w:rsidP="00267057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В случае приостановки или отзыва из обращения лекарственного препарата на основании информации Федеральной службы по надзору в сфере здравоохранения и социального развития Российской Федерации, Поставщик обязан в кратчайшие сроки провести замену указанного лекарственного средства на препарат, разрешенный к обращению в строгом соответствии требованиям спецификации к договору.</w:t>
      </w:r>
    </w:p>
    <w:p w:rsidR="00267057" w:rsidRDefault="00267057" w:rsidP="00267057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Препараты должны подлежать температуре хранения не выше 25-30</w:t>
      </w:r>
      <w:proofErr w:type="gramStart"/>
      <w:r>
        <w:rPr>
          <w:rFonts w:ascii="Arial" w:hAnsi="Arial" w:cs="Arial"/>
        </w:rPr>
        <w:t xml:space="preserve"> С</w:t>
      </w:r>
      <w:proofErr w:type="gramEnd"/>
    </w:p>
    <w:p w:rsidR="00267057" w:rsidRDefault="00267057" w:rsidP="00267057">
      <w:pPr>
        <w:pStyle w:val="ac"/>
        <w:jc w:val="both"/>
        <w:rPr>
          <w:rFonts w:ascii="Arial" w:hAnsi="Arial" w:cs="Arial"/>
          <w:color w:val="000000"/>
        </w:rPr>
      </w:pPr>
    </w:p>
    <w:p w:rsidR="00267057" w:rsidRDefault="00267057" w:rsidP="00267057">
      <w:pPr>
        <w:pStyle w:val="ac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Предоставить до подписания договора следующие документы (заверенные копии):</w:t>
      </w:r>
    </w:p>
    <w:p w:rsidR="00267057" w:rsidRDefault="00267057" w:rsidP="00267057">
      <w:pPr>
        <w:pStyle w:val="ac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- сертификаты на поставляемый товар.</w:t>
      </w:r>
    </w:p>
    <w:p w:rsidR="00267057" w:rsidRDefault="00267057" w:rsidP="00267057">
      <w:pPr>
        <w:pStyle w:val="ac"/>
        <w:jc w:val="both"/>
        <w:rPr>
          <w:rFonts w:ascii="Arial" w:hAnsi="Arial" w:cs="Arial"/>
          <w:b/>
          <w:color w:val="000000"/>
        </w:rPr>
      </w:pPr>
    </w:p>
    <w:p w:rsidR="00267057" w:rsidRDefault="00267057" w:rsidP="00267057">
      <w:pPr>
        <w:pStyle w:val="a8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Место поставки товара:</w:t>
      </w:r>
      <w:r>
        <w:rPr>
          <w:rFonts w:ascii="Arial" w:hAnsi="Arial" w:cs="Arial"/>
        </w:rPr>
        <w:t xml:space="preserve"> Тюменская область, </w:t>
      </w:r>
      <w:proofErr w:type="spellStart"/>
      <w:r>
        <w:rPr>
          <w:rFonts w:ascii="Arial" w:hAnsi="Arial" w:cs="Arial"/>
        </w:rPr>
        <w:t>Юргинский</w:t>
      </w:r>
      <w:proofErr w:type="spellEnd"/>
      <w:r>
        <w:rPr>
          <w:rFonts w:ascii="Arial" w:hAnsi="Arial" w:cs="Arial"/>
        </w:rPr>
        <w:t xml:space="preserve"> район, с. </w:t>
      </w:r>
      <w:proofErr w:type="gramStart"/>
      <w:r>
        <w:rPr>
          <w:rFonts w:ascii="Arial" w:hAnsi="Arial" w:cs="Arial"/>
        </w:rPr>
        <w:t>Лесное</w:t>
      </w:r>
      <w:proofErr w:type="gramEnd"/>
      <w:r>
        <w:rPr>
          <w:rFonts w:ascii="Arial" w:hAnsi="Arial" w:cs="Arial"/>
        </w:rPr>
        <w:t xml:space="preserve"> ул. Ленина, 41</w:t>
      </w:r>
    </w:p>
    <w:p w:rsidR="00267057" w:rsidRDefault="00267057" w:rsidP="00267057">
      <w:pPr>
        <w:pStyle w:val="ac"/>
        <w:jc w:val="both"/>
        <w:rPr>
          <w:rFonts w:ascii="Arial" w:hAnsi="Arial" w:cs="Arial"/>
          <w:b/>
          <w:color w:val="000000"/>
        </w:rPr>
      </w:pPr>
    </w:p>
    <w:p w:rsidR="00267057" w:rsidRDefault="00267057" w:rsidP="00267057">
      <w:pPr>
        <w:jc w:val="both"/>
        <w:rPr>
          <w:rFonts w:ascii="Arial" w:hAnsi="Arial" w:cs="Arial"/>
          <w:sz w:val="22"/>
          <w:szCs w:val="22"/>
        </w:rPr>
      </w:pPr>
    </w:p>
    <w:p w:rsidR="00267057" w:rsidRDefault="00267057" w:rsidP="00267057">
      <w:pPr>
        <w:jc w:val="both"/>
        <w:rPr>
          <w:color w:val="000000"/>
          <w:spacing w:val="1"/>
        </w:rPr>
      </w:pPr>
    </w:p>
    <w:p w:rsidR="00267057" w:rsidRDefault="00267057" w:rsidP="00267057">
      <w:pPr>
        <w:jc w:val="both"/>
        <w:rPr>
          <w:color w:val="000000"/>
          <w:spacing w:val="1"/>
        </w:rPr>
      </w:pPr>
    </w:p>
    <w:p w:rsidR="00267057" w:rsidRDefault="00267057" w:rsidP="00267057">
      <w:pPr>
        <w:jc w:val="both"/>
        <w:rPr>
          <w:color w:val="000000"/>
          <w:spacing w:val="1"/>
        </w:rPr>
      </w:pPr>
    </w:p>
    <w:p w:rsidR="00267057" w:rsidRDefault="00267057" w:rsidP="00267057">
      <w:pPr>
        <w:jc w:val="both"/>
        <w:rPr>
          <w:color w:val="000000"/>
          <w:spacing w:val="1"/>
        </w:rPr>
      </w:pPr>
    </w:p>
    <w:p w:rsidR="00267057" w:rsidRDefault="00267057" w:rsidP="00267057">
      <w:pPr>
        <w:jc w:val="both"/>
        <w:rPr>
          <w:color w:val="000000"/>
          <w:spacing w:val="1"/>
        </w:rPr>
      </w:pPr>
    </w:p>
    <w:p w:rsidR="00267057" w:rsidRDefault="00267057" w:rsidP="00267057">
      <w:pPr>
        <w:jc w:val="both"/>
        <w:rPr>
          <w:color w:val="000000"/>
          <w:spacing w:val="1"/>
        </w:rPr>
      </w:pPr>
    </w:p>
    <w:p w:rsidR="00267057" w:rsidRDefault="00267057" w:rsidP="00267057">
      <w:pPr>
        <w:jc w:val="both"/>
        <w:rPr>
          <w:color w:val="000000"/>
          <w:spacing w:val="1"/>
        </w:rPr>
      </w:pPr>
    </w:p>
    <w:p w:rsidR="00267057" w:rsidRDefault="00267057" w:rsidP="00267057">
      <w:pPr>
        <w:jc w:val="both"/>
        <w:rPr>
          <w:color w:val="000000"/>
          <w:spacing w:val="1"/>
        </w:rPr>
      </w:pPr>
    </w:p>
    <w:p w:rsidR="00267057" w:rsidRDefault="00267057" w:rsidP="00267057">
      <w:pPr>
        <w:jc w:val="both"/>
        <w:rPr>
          <w:color w:val="000000"/>
          <w:spacing w:val="1"/>
        </w:rPr>
      </w:pPr>
    </w:p>
    <w:p w:rsidR="00267057" w:rsidRDefault="00267057" w:rsidP="00267057">
      <w:pPr>
        <w:jc w:val="both"/>
        <w:rPr>
          <w:color w:val="000000"/>
          <w:spacing w:val="1"/>
        </w:rPr>
      </w:pPr>
    </w:p>
    <w:p w:rsidR="00267057" w:rsidRDefault="00267057" w:rsidP="00267057">
      <w:pPr>
        <w:jc w:val="both"/>
        <w:rPr>
          <w:color w:val="000000"/>
          <w:spacing w:val="1"/>
        </w:rPr>
      </w:pPr>
    </w:p>
    <w:p w:rsidR="00267057" w:rsidRDefault="00267057" w:rsidP="00267057">
      <w:pPr>
        <w:jc w:val="both"/>
        <w:rPr>
          <w:color w:val="000000"/>
          <w:spacing w:val="1"/>
        </w:rPr>
      </w:pPr>
    </w:p>
    <w:p w:rsidR="00267057" w:rsidRDefault="00267057" w:rsidP="00267057">
      <w:pPr>
        <w:jc w:val="both"/>
        <w:rPr>
          <w:color w:val="000000"/>
          <w:spacing w:val="1"/>
        </w:rPr>
      </w:pPr>
    </w:p>
    <w:p w:rsidR="00267057" w:rsidRDefault="00267057" w:rsidP="00267057">
      <w:pPr>
        <w:jc w:val="both"/>
        <w:rPr>
          <w:color w:val="000000"/>
          <w:spacing w:val="1"/>
        </w:rPr>
      </w:pPr>
    </w:p>
    <w:p w:rsidR="00267057" w:rsidRDefault="00267057" w:rsidP="00267057">
      <w:pPr>
        <w:jc w:val="both"/>
        <w:rPr>
          <w:color w:val="000000"/>
          <w:spacing w:val="1"/>
        </w:rPr>
      </w:pPr>
    </w:p>
    <w:p w:rsidR="00267057" w:rsidRDefault="00267057" w:rsidP="00267057">
      <w:pPr>
        <w:jc w:val="both"/>
        <w:rPr>
          <w:color w:val="000000"/>
          <w:spacing w:val="1"/>
        </w:rPr>
      </w:pPr>
    </w:p>
    <w:p w:rsidR="00267057" w:rsidRDefault="00267057" w:rsidP="00267057">
      <w:pPr>
        <w:autoSpaceDE/>
        <w:autoSpaceDN/>
        <w:adjustRightInd/>
        <w:rPr>
          <w:color w:val="000000"/>
          <w:spacing w:val="1"/>
        </w:rPr>
        <w:sectPr w:rsidR="00267057">
          <w:pgSz w:w="11906" w:h="16838"/>
          <w:pgMar w:top="539" w:right="567" w:bottom="181" w:left="993" w:header="164" w:footer="386" w:gutter="0"/>
          <w:cols w:space="720"/>
        </w:sectPr>
      </w:pPr>
    </w:p>
    <w:p w:rsidR="00267057" w:rsidRDefault="00267057" w:rsidP="00267057">
      <w:pPr>
        <w:jc w:val="right"/>
        <w:rPr>
          <w:color w:val="000000"/>
          <w:spacing w:val="1"/>
        </w:rPr>
      </w:pPr>
    </w:p>
    <w:p w:rsidR="00FB0E44" w:rsidRDefault="00FB0E44" w:rsidP="00FB0E44">
      <w:pPr>
        <w:jc w:val="right"/>
        <w:rPr>
          <w:color w:val="000000"/>
          <w:spacing w:val="1"/>
        </w:rPr>
      </w:pPr>
    </w:p>
    <w:sectPr w:rsidR="00FB0E44" w:rsidSect="00943742">
      <w:footerReference w:type="default" r:id="rId8"/>
      <w:footerReference w:type="first" r:id="rId9"/>
      <w:pgSz w:w="16838" w:h="11906" w:orient="landscape"/>
      <w:pgMar w:top="540" w:right="537" w:bottom="566" w:left="180" w:header="163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3B" w:rsidRDefault="00E44C3B">
      <w:r>
        <w:separator/>
      </w:r>
    </w:p>
  </w:endnote>
  <w:endnote w:type="continuationSeparator" w:id="0">
    <w:p w:rsidR="00E44C3B" w:rsidRDefault="00E4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E4" w:rsidRPr="0013747C" w:rsidRDefault="007F35E4" w:rsidP="00DE1F7B">
    <w:pPr>
      <w:pStyle w:val="a3"/>
      <w:tabs>
        <w:tab w:val="left" w:pos="501"/>
        <w:tab w:val="center" w:pos="5400"/>
      </w:tabs>
      <w:jc w:val="center"/>
      <w:rPr>
        <w:rFonts w:ascii="Arial" w:hAnsi="Arial" w:cs="Arial"/>
        <w:sz w:val="20"/>
      </w:rPr>
    </w:pPr>
    <w:r w:rsidRPr="0013747C">
      <w:rPr>
        <w:rFonts w:ascii="Arial" w:hAnsi="Arial" w:cs="Arial"/>
        <w:sz w:val="20"/>
      </w:rPr>
      <w:fldChar w:fldCharType="begin"/>
    </w:r>
    <w:r w:rsidRPr="0013747C">
      <w:rPr>
        <w:rFonts w:ascii="Arial" w:hAnsi="Arial" w:cs="Arial"/>
        <w:sz w:val="20"/>
      </w:rPr>
      <w:instrText>PAGE   \* MERGEFORMAT</w:instrText>
    </w:r>
    <w:r w:rsidRPr="0013747C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13747C">
      <w:rPr>
        <w:rFonts w:ascii="Arial" w:hAnsi="Arial" w:cs="Arial"/>
        <w:sz w:val="20"/>
      </w:rPr>
      <w:fldChar w:fldCharType="end"/>
    </w:r>
  </w:p>
  <w:p w:rsidR="007F35E4" w:rsidRPr="0013747C" w:rsidRDefault="007F35E4">
    <w:pPr>
      <w:pStyle w:val="a3"/>
      <w:ind w:firstLine="426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E4" w:rsidRPr="004E06D4" w:rsidRDefault="007F35E4">
    <w:pPr>
      <w:pStyle w:val="a3"/>
      <w:jc w:val="center"/>
      <w:rPr>
        <w:sz w:val="20"/>
      </w:rPr>
    </w:pPr>
    <w:r w:rsidRPr="004E06D4">
      <w:rPr>
        <w:sz w:val="20"/>
      </w:rPr>
      <w:fldChar w:fldCharType="begin"/>
    </w:r>
    <w:r w:rsidRPr="004E06D4">
      <w:rPr>
        <w:sz w:val="20"/>
      </w:rPr>
      <w:instrText>PAGE   \* MERGEFORMAT</w:instrText>
    </w:r>
    <w:r w:rsidRPr="004E06D4">
      <w:rPr>
        <w:sz w:val="20"/>
      </w:rPr>
      <w:fldChar w:fldCharType="separate"/>
    </w:r>
    <w:r w:rsidR="008A7027">
      <w:rPr>
        <w:noProof/>
        <w:sz w:val="20"/>
      </w:rPr>
      <w:t>7</w:t>
    </w:r>
    <w:r w:rsidRPr="004E06D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3B" w:rsidRDefault="00E44C3B">
      <w:r>
        <w:separator/>
      </w:r>
    </w:p>
  </w:footnote>
  <w:footnote w:type="continuationSeparator" w:id="0">
    <w:p w:rsidR="00E44C3B" w:rsidRDefault="00E4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4C5C"/>
    <w:multiLevelType w:val="multilevel"/>
    <w:tmpl w:val="B81E0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472776B8"/>
    <w:multiLevelType w:val="multilevel"/>
    <w:tmpl w:val="811C97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/>
        <w:sz w:val="20"/>
      </w:rPr>
    </w:lvl>
  </w:abstractNum>
  <w:abstractNum w:abstractNumId="2">
    <w:nsid w:val="4838521C"/>
    <w:multiLevelType w:val="hybridMultilevel"/>
    <w:tmpl w:val="893AD702"/>
    <w:lvl w:ilvl="0" w:tplc="86888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32F45"/>
    <w:multiLevelType w:val="hybridMultilevel"/>
    <w:tmpl w:val="37E2271E"/>
    <w:lvl w:ilvl="0" w:tplc="DA2A0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02469F9"/>
    <w:multiLevelType w:val="hybridMultilevel"/>
    <w:tmpl w:val="893AD702"/>
    <w:lvl w:ilvl="0" w:tplc="86888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24"/>
    <w:rsid w:val="00047839"/>
    <w:rsid w:val="00055DC8"/>
    <w:rsid w:val="00086BF3"/>
    <w:rsid w:val="00091271"/>
    <w:rsid w:val="000A6570"/>
    <w:rsid w:val="000E7A93"/>
    <w:rsid w:val="00141C37"/>
    <w:rsid w:val="0015595D"/>
    <w:rsid w:val="001654D0"/>
    <w:rsid w:val="00172664"/>
    <w:rsid w:val="0018467F"/>
    <w:rsid w:val="002118E8"/>
    <w:rsid w:val="0022199C"/>
    <w:rsid w:val="00267057"/>
    <w:rsid w:val="002860D6"/>
    <w:rsid w:val="002E75FA"/>
    <w:rsid w:val="002F4124"/>
    <w:rsid w:val="0038641D"/>
    <w:rsid w:val="00422C02"/>
    <w:rsid w:val="00452213"/>
    <w:rsid w:val="00481602"/>
    <w:rsid w:val="00482AFD"/>
    <w:rsid w:val="00485994"/>
    <w:rsid w:val="00494548"/>
    <w:rsid w:val="004C2A74"/>
    <w:rsid w:val="00533E54"/>
    <w:rsid w:val="0053644A"/>
    <w:rsid w:val="005447C2"/>
    <w:rsid w:val="005D5625"/>
    <w:rsid w:val="006905C5"/>
    <w:rsid w:val="006E7C02"/>
    <w:rsid w:val="00711866"/>
    <w:rsid w:val="0073646D"/>
    <w:rsid w:val="00745DA0"/>
    <w:rsid w:val="007600D1"/>
    <w:rsid w:val="00766056"/>
    <w:rsid w:val="007E32B7"/>
    <w:rsid w:val="007F35E4"/>
    <w:rsid w:val="00804732"/>
    <w:rsid w:val="008270C0"/>
    <w:rsid w:val="008A26D2"/>
    <w:rsid w:val="008A7027"/>
    <w:rsid w:val="00904B32"/>
    <w:rsid w:val="009306CD"/>
    <w:rsid w:val="00940A7E"/>
    <w:rsid w:val="00943742"/>
    <w:rsid w:val="009C02F3"/>
    <w:rsid w:val="009D3BA6"/>
    <w:rsid w:val="009D557C"/>
    <w:rsid w:val="00A00C69"/>
    <w:rsid w:val="00A01FF0"/>
    <w:rsid w:val="00A560A9"/>
    <w:rsid w:val="00A623B1"/>
    <w:rsid w:val="00AD486C"/>
    <w:rsid w:val="00B152FC"/>
    <w:rsid w:val="00B43183"/>
    <w:rsid w:val="00B95C95"/>
    <w:rsid w:val="00BB2E17"/>
    <w:rsid w:val="00BB318E"/>
    <w:rsid w:val="00C9318D"/>
    <w:rsid w:val="00CD2AC3"/>
    <w:rsid w:val="00D90417"/>
    <w:rsid w:val="00DA6E93"/>
    <w:rsid w:val="00DD40E3"/>
    <w:rsid w:val="00DE1F7B"/>
    <w:rsid w:val="00E163AD"/>
    <w:rsid w:val="00E44C3B"/>
    <w:rsid w:val="00E549BC"/>
    <w:rsid w:val="00E70715"/>
    <w:rsid w:val="00EB799B"/>
    <w:rsid w:val="00EE1687"/>
    <w:rsid w:val="00F071C9"/>
    <w:rsid w:val="00F609CE"/>
    <w:rsid w:val="00FB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44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3742"/>
    <w:pPr>
      <w:keepNext/>
      <w:autoSpaceDE/>
      <w:autoSpaceDN/>
      <w:adjustRightInd/>
      <w:outlineLvl w:val="2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0E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0E44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a5">
    <w:name w:val="Заголовок приложения"/>
    <w:basedOn w:val="a"/>
    <w:next w:val="a"/>
    <w:rsid w:val="00FB0E44"/>
    <w:pPr>
      <w:widowControl w:val="0"/>
      <w:autoSpaceDE/>
      <w:autoSpaceDN/>
      <w:adjustRightInd/>
      <w:spacing w:before="60"/>
      <w:jc w:val="center"/>
    </w:pPr>
    <w:rPr>
      <w:rFonts w:ascii="Times New Roman" w:hAnsi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64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4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374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37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3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3742"/>
    <w:rPr>
      <w:rFonts w:ascii="Times New Roman CYR" w:eastAsia="Times New Roman" w:hAnsi="Times New Roman CYR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41C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141C37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141C37"/>
  </w:style>
  <w:style w:type="character" w:styleId="ae">
    <w:name w:val="Hyperlink"/>
    <w:basedOn w:val="a0"/>
    <w:uiPriority w:val="99"/>
    <w:semiHidden/>
    <w:unhideWhenUsed/>
    <w:rsid w:val="000A657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A6570"/>
    <w:rPr>
      <w:color w:val="800080"/>
      <w:u w:val="single"/>
    </w:rPr>
  </w:style>
  <w:style w:type="paragraph" w:customStyle="1" w:styleId="xl63">
    <w:name w:val="xl63"/>
    <w:basedOn w:val="a"/>
    <w:rsid w:val="000A6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a"/>
    <w:rsid w:val="000A6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5">
    <w:name w:val="xl65"/>
    <w:basedOn w:val="a"/>
    <w:rsid w:val="000A6570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a"/>
    <w:rsid w:val="000A6570"/>
    <w:pPr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a"/>
    <w:rsid w:val="000A6570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rsid w:val="000A6570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a"/>
    <w:rsid w:val="000A6570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"/>
    <w:rsid w:val="000A6570"/>
    <w:pPr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1">
    <w:name w:val="xl71"/>
    <w:basedOn w:val="a"/>
    <w:rsid w:val="000A6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0A6570"/>
    <w:pP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73">
    <w:name w:val="xl73"/>
    <w:basedOn w:val="a"/>
    <w:rsid w:val="000A6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f0">
    <w:name w:val="Title"/>
    <w:basedOn w:val="a"/>
    <w:link w:val="af1"/>
    <w:qFormat/>
    <w:rsid w:val="009306CD"/>
    <w:pPr>
      <w:autoSpaceDE/>
      <w:autoSpaceDN/>
      <w:adjustRightInd/>
      <w:ind w:firstLine="680"/>
      <w:jc w:val="center"/>
    </w:pPr>
    <w:rPr>
      <w:rFonts w:ascii="Times New Roman" w:hAnsi="Times New Roman"/>
      <w:b/>
      <w:szCs w:val="20"/>
    </w:rPr>
  </w:style>
  <w:style w:type="character" w:customStyle="1" w:styleId="af1">
    <w:name w:val="Название Знак"/>
    <w:basedOn w:val="a0"/>
    <w:link w:val="af0"/>
    <w:rsid w:val="009306C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44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3742"/>
    <w:pPr>
      <w:keepNext/>
      <w:autoSpaceDE/>
      <w:autoSpaceDN/>
      <w:adjustRightInd/>
      <w:outlineLvl w:val="2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0E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0E44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a5">
    <w:name w:val="Заголовок приложения"/>
    <w:basedOn w:val="a"/>
    <w:next w:val="a"/>
    <w:rsid w:val="00FB0E44"/>
    <w:pPr>
      <w:widowControl w:val="0"/>
      <w:autoSpaceDE/>
      <w:autoSpaceDN/>
      <w:adjustRightInd/>
      <w:spacing w:before="60"/>
      <w:jc w:val="center"/>
    </w:pPr>
    <w:rPr>
      <w:rFonts w:ascii="Times New Roman" w:hAnsi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64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4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374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37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3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3742"/>
    <w:rPr>
      <w:rFonts w:ascii="Times New Roman CYR" w:eastAsia="Times New Roman" w:hAnsi="Times New Roman CYR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41C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141C37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141C37"/>
  </w:style>
  <w:style w:type="character" w:styleId="ae">
    <w:name w:val="Hyperlink"/>
    <w:basedOn w:val="a0"/>
    <w:uiPriority w:val="99"/>
    <w:semiHidden/>
    <w:unhideWhenUsed/>
    <w:rsid w:val="000A657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A6570"/>
    <w:rPr>
      <w:color w:val="800080"/>
      <w:u w:val="single"/>
    </w:rPr>
  </w:style>
  <w:style w:type="paragraph" w:customStyle="1" w:styleId="xl63">
    <w:name w:val="xl63"/>
    <w:basedOn w:val="a"/>
    <w:rsid w:val="000A6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a"/>
    <w:rsid w:val="000A6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5">
    <w:name w:val="xl65"/>
    <w:basedOn w:val="a"/>
    <w:rsid w:val="000A6570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a"/>
    <w:rsid w:val="000A6570"/>
    <w:pPr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a"/>
    <w:rsid w:val="000A6570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rsid w:val="000A6570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a"/>
    <w:rsid w:val="000A6570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"/>
    <w:rsid w:val="000A6570"/>
    <w:pPr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1">
    <w:name w:val="xl71"/>
    <w:basedOn w:val="a"/>
    <w:rsid w:val="000A6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0A6570"/>
    <w:pP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73">
    <w:name w:val="xl73"/>
    <w:basedOn w:val="a"/>
    <w:rsid w:val="000A6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f0">
    <w:name w:val="Title"/>
    <w:basedOn w:val="a"/>
    <w:link w:val="af1"/>
    <w:qFormat/>
    <w:rsid w:val="009306CD"/>
    <w:pPr>
      <w:autoSpaceDE/>
      <w:autoSpaceDN/>
      <w:adjustRightInd/>
      <w:ind w:firstLine="680"/>
      <w:jc w:val="center"/>
    </w:pPr>
    <w:rPr>
      <w:rFonts w:ascii="Times New Roman" w:hAnsi="Times New Roman"/>
      <w:b/>
      <w:szCs w:val="20"/>
    </w:rPr>
  </w:style>
  <w:style w:type="character" w:customStyle="1" w:styleId="af1">
    <w:name w:val="Название Знак"/>
    <w:basedOn w:val="a0"/>
    <w:link w:val="af0"/>
    <w:rsid w:val="009306C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ЛПНИ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50</cp:revision>
  <cp:lastPrinted>2021-07-28T06:04:00Z</cp:lastPrinted>
  <dcterms:created xsi:type="dcterms:W3CDTF">2020-12-09T03:37:00Z</dcterms:created>
  <dcterms:modified xsi:type="dcterms:W3CDTF">2021-07-28T06:08:00Z</dcterms:modified>
</cp:coreProperties>
</file>