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250E87" w:rsidRPr="0064026F" w:rsidRDefault="00250E87" w:rsidP="0064026F">
            <w:pPr>
              <w:keepNext/>
              <w:ind w:right="119"/>
              <w:jc w:val="both"/>
              <w:rPr>
                <w:sz w:val="22"/>
                <w:szCs w:val="22"/>
              </w:rPr>
            </w:pPr>
          </w:p>
        </w:tc>
      </w:tr>
    </w:tbl>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BA43C7" w:rsidRDefault="00BA43C7" w:rsidP="0050158D">
      <w:pPr>
        <w:keepNext/>
        <w:ind w:right="34"/>
        <w:jc w:val="center"/>
        <w:rPr>
          <w:b/>
          <w:spacing w:val="6"/>
          <w:sz w:val="28"/>
          <w:szCs w:val="28"/>
        </w:rPr>
      </w:pPr>
    </w:p>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50158D" w:rsidP="0050158D">
      <w:pPr>
        <w:keepNext/>
        <w:ind w:right="34"/>
        <w:jc w:val="center"/>
        <w:rPr>
          <w:b/>
          <w:spacing w:val="6"/>
          <w:sz w:val="28"/>
          <w:szCs w:val="28"/>
        </w:rPr>
      </w:pPr>
      <w:r w:rsidRPr="0050158D">
        <w:rPr>
          <w:b/>
          <w:spacing w:val="6"/>
          <w:sz w:val="28"/>
          <w:szCs w:val="28"/>
        </w:rPr>
        <w:t xml:space="preserve">ОБ АУКЦИОНЕ </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64026F" w:rsidRDefault="00A3258D" w:rsidP="0064026F">
      <w:pPr>
        <w:keepNext/>
        <w:jc w:val="center"/>
        <w:rPr>
          <w:spacing w:val="-2"/>
          <w:kern w:val="2"/>
          <w:sz w:val="28"/>
          <w:szCs w:val="28"/>
        </w:rPr>
      </w:pPr>
      <w:r w:rsidRPr="00A3258D">
        <w:rPr>
          <w:b/>
          <w:sz w:val="28"/>
          <w:szCs w:val="28"/>
        </w:rPr>
        <w:t xml:space="preserve">на право заключить договор на </w:t>
      </w:r>
      <w:r w:rsidR="00612BA1" w:rsidRPr="00612BA1">
        <w:rPr>
          <w:b/>
          <w:sz w:val="28"/>
          <w:szCs w:val="28"/>
        </w:rPr>
        <w:t>поставку авт</w:t>
      </w:r>
      <w:r w:rsidR="00612BA1">
        <w:rPr>
          <w:b/>
          <w:sz w:val="28"/>
          <w:szCs w:val="28"/>
        </w:rPr>
        <w:t xml:space="preserve">омобиля </w:t>
      </w:r>
      <w:r w:rsidR="0084555C">
        <w:rPr>
          <w:b/>
          <w:sz w:val="28"/>
          <w:szCs w:val="28"/>
        </w:rPr>
        <w:t xml:space="preserve">УАЗ-3909 «Комби» </w:t>
      </w:r>
      <w:r w:rsidR="00612BA1">
        <w:rPr>
          <w:b/>
          <w:sz w:val="28"/>
          <w:szCs w:val="28"/>
        </w:rPr>
        <w:t>(или </w:t>
      </w:r>
      <w:r w:rsidR="00612BA1" w:rsidRPr="00612BA1">
        <w:rPr>
          <w:b/>
          <w:sz w:val="28"/>
          <w:szCs w:val="28"/>
        </w:rPr>
        <w:t>эквивалент) для нужд ГБУ "СИВИНСКИЙ ЛЕСХОЗ"</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175175" w:rsidRDefault="00175175"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t>Содержание документации об аукционе</w:t>
      </w:r>
      <w:r w:rsidR="00A3258D">
        <w:rPr>
          <w:b/>
          <w:color w:val="000000"/>
          <w:spacing w:val="-2"/>
          <w:kern w:val="2"/>
          <w:sz w:val="28"/>
          <w:szCs w:val="28"/>
        </w:rPr>
        <w:t xml:space="preserve"> в электронной форме</w:t>
      </w:r>
    </w:p>
    <w:p w:rsidR="00433EEB" w:rsidRPr="00E12E4A" w:rsidRDefault="00433EEB">
      <w:pPr>
        <w:keepNext/>
        <w:spacing w:line="300" w:lineRule="exact"/>
        <w:jc w:val="center"/>
        <w:rPr>
          <w:sz w:val="22"/>
          <w:szCs w:val="22"/>
        </w:rPr>
      </w:pPr>
    </w:p>
    <w:p w:rsidR="00433EEB" w:rsidRPr="00E12E4A" w:rsidRDefault="008C7EF1">
      <w:pPr>
        <w:tabs>
          <w:tab w:val="left" w:pos="1440"/>
          <w:tab w:val="right" w:leader="dot" w:pos="9923"/>
        </w:tabs>
        <w:spacing w:before="100"/>
        <w:rPr>
          <w:b/>
          <w:color w:val="000000" w:themeColor="text1"/>
          <w:sz w:val="22"/>
          <w:szCs w:val="22"/>
        </w:rPr>
      </w:pPr>
      <w:r w:rsidRPr="008C7EF1">
        <w:rPr>
          <w:color w:val="000000" w:themeColor="text1"/>
          <w:sz w:val="22"/>
          <w:szCs w:val="22"/>
        </w:rPr>
        <w:fldChar w:fldCharType="begin"/>
      </w:r>
      <w:r w:rsidR="00FE4E20" w:rsidRPr="00E12E4A">
        <w:rPr>
          <w:b/>
          <w:bCs/>
          <w:caps/>
          <w:color w:val="000000" w:themeColor="text1"/>
          <w:sz w:val="22"/>
          <w:szCs w:val="22"/>
        </w:rPr>
        <w:instrText>TOC \z \o "1-3" \u \h</w:instrText>
      </w:r>
      <w:r w:rsidRPr="008C7EF1">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250E87">
        <w:rPr>
          <w:b/>
          <w:color w:val="000000" w:themeColor="text1"/>
          <w:sz w:val="22"/>
          <w:szCs w:val="22"/>
        </w:rPr>
        <w:t>ОБЪЕКТА</w:t>
      </w:r>
      <w:r w:rsidR="00134760">
        <w:rPr>
          <w:b/>
          <w:color w:val="000000" w:themeColor="text1"/>
          <w:sz w:val="22"/>
          <w:szCs w:val="22"/>
        </w:rPr>
        <w:t xml:space="preserve"> ЗАКУПКИ</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8C7EF1">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250E87" w:rsidP="00250E87">
      <w:pPr>
        <w:tabs>
          <w:tab w:val="num" w:pos="960"/>
          <w:tab w:val="num" w:pos="1004"/>
        </w:tabs>
        <w:ind w:firstLine="709"/>
        <w:jc w:val="both"/>
        <w:rPr>
          <w:sz w:val="24"/>
          <w:szCs w:val="24"/>
        </w:rPr>
      </w:pPr>
      <w:bookmarkStart w:id="0" w:name="_Ref119427085"/>
      <w:r w:rsidRPr="00361A73">
        <w:rPr>
          <w:sz w:val="24"/>
          <w:szCs w:val="24"/>
        </w:rPr>
        <w:t>Настоящая документация об аукционе</w:t>
      </w:r>
      <w:r>
        <w:rPr>
          <w:sz w:val="24"/>
          <w:szCs w:val="24"/>
        </w:rPr>
        <w:t xml:space="preserve"> в электронной форме</w:t>
      </w:r>
      <w:r w:rsidRPr="00361A73">
        <w:rPr>
          <w:sz w:val="24"/>
          <w:szCs w:val="24"/>
        </w:rPr>
        <w:t xml:space="preserve"> подготовлена в соответствии с </w:t>
      </w:r>
      <w:bookmarkEnd w:id="0"/>
      <w:r w:rsidRPr="00361A73">
        <w:rPr>
          <w:sz w:val="24"/>
          <w:szCs w:val="24"/>
        </w:rPr>
        <w:t>Федеральным законом от 18 июля 2011</w:t>
      </w:r>
      <w:r>
        <w:rPr>
          <w:sz w:val="24"/>
          <w:szCs w:val="24"/>
        </w:rPr>
        <w:t> </w:t>
      </w:r>
      <w:r w:rsidRPr="00361A73">
        <w:rPr>
          <w:sz w:val="24"/>
          <w:szCs w:val="24"/>
        </w:rPr>
        <w:t>г. №</w:t>
      </w:r>
      <w:r>
        <w:rPr>
          <w:sz w:val="24"/>
          <w:szCs w:val="24"/>
        </w:rPr>
        <w:t> </w:t>
      </w:r>
      <w:r w:rsidRPr="00361A73">
        <w:rPr>
          <w:sz w:val="24"/>
          <w:szCs w:val="24"/>
        </w:rPr>
        <w:t>223-ФЗ «О закупках товаров, работ, услуг отдельными видами юридических лиц» (далее – Закон</w:t>
      </w:r>
      <w:r>
        <w:rPr>
          <w:sz w:val="24"/>
          <w:szCs w:val="24"/>
        </w:rPr>
        <w:t xml:space="preserve"> № 223-ФЗ</w:t>
      </w:r>
      <w:r w:rsidRPr="00361A73">
        <w:rPr>
          <w:sz w:val="24"/>
          <w:szCs w:val="24"/>
        </w:rPr>
        <w:t>), Гражданским кодексом Российской Федерации, Федеральным законом от 26 июля 2006</w:t>
      </w:r>
      <w:r>
        <w:rPr>
          <w:sz w:val="24"/>
          <w:szCs w:val="24"/>
        </w:rPr>
        <w:t> </w:t>
      </w:r>
      <w:r w:rsidRPr="00361A73">
        <w:rPr>
          <w:sz w:val="24"/>
          <w:szCs w:val="24"/>
        </w:rPr>
        <w:t>г. № 135-ФЗ «О защите конкуренции»,</w:t>
      </w:r>
      <w:r w:rsidR="00BA6669" w:rsidRPr="00995FC4">
        <w:rPr>
          <w:sz w:val="24"/>
          <w:szCs w:val="24"/>
        </w:rPr>
        <w:t>Федеральным законом от 25 декабря 2008 г. №273-ФЗ «О противодействии коррупции»,</w:t>
      </w:r>
      <w:r>
        <w:rPr>
          <w:sz w:val="24"/>
          <w:szCs w:val="24"/>
        </w:rPr>
        <w:t xml:space="preserve">положением о закупке товаров, услуг заказчика </w:t>
      </w:r>
      <w:bookmarkStart w:id="1" w:name="_Ref193979581"/>
      <w:bookmarkStart w:id="2" w:name="_Toc123405453"/>
      <w:bookmarkStart w:id="3" w:name="_Ref193979557"/>
      <w:r w:rsidR="00A759DD" w:rsidRPr="00A759DD">
        <w:rPr>
          <w:sz w:val="24"/>
          <w:szCs w:val="24"/>
        </w:rPr>
        <w:t>Государственное бюджетное учреждение Пермского края "Сивинский лесхоз" (ГБУ "СИВИНСКИЙ ЛЕСХОЗ")</w:t>
      </w:r>
      <w:r>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d"/>
        <w:tblW w:w="10374" w:type="dxa"/>
        <w:tblInd w:w="-8" w:type="dxa"/>
        <w:tblCellMar>
          <w:left w:w="101" w:type="dxa"/>
        </w:tblCellMar>
        <w:tblLook w:val="0000"/>
      </w:tblPr>
      <w:tblGrid>
        <w:gridCol w:w="493"/>
        <w:gridCol w:w="3733"/>
        <w:gridCol w:w="6148"/>
      </w:tblGrid>
      <w:tr w:rsidR="00433EEB" w:rsidTr="00E01708">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E01708">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50158D" w:rsidP="00A3258D">
            <w:pPr>
              <w:widowControl w:val="0"/>
              <w:tabs>
                <w:tab w:val="left" w:pos="1276"/>
              </w:tabs>
              <w:ind w:right="70"/>
              <w:jc w:val="both"/>
              <w:rPr>
                <w:bCs/>
                <w:sz w:val="22"/>
                <w:szCs w:val="22"/>
              </w:rPr>
            </w:pPr>
            <w:r w:rsidRPr="001929FD">
              <w:rPr>
                <w:bCs/>
                <w:sz w:val="22"/>
                <w:szCs w:val="22"/>
              </w:rPr>
              <w:t>Аукцион в электронной форме</w:t>
            </w:r>
          </w:p>
        </w:tc>
      </w:tr>
      <w:tr w:rsidR="0050158D"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Default="00175175" w:rsidP="00175175">
            <w:pPr>
              <w:widowControl w:val="0"/>
              <w:tabs>
                <w:tab w:val="left" w:pos="1276"/>
              </w:tabs>
              <w:jc w:val="both"/>
              <w:rPr>
                <w:bCs/>
                <w:sz w:val="22"/>
                <w:szCs w:val="22"/>
              </w:rPr>
            </w:pPr>
            <w:r w:rsidRPr="003E7D8E">
              <w:rPr>
                <w:bCs/>
                <w:sz w:val="22"/>
                <w:szCs w:val="22"/>
              </w:rPr>
              <w:t>Государственное бюджетное учреждение Пермского края "Сивинский лесхоз"</w:t>
            </w:r>
            <w:r>
              <w:rPr>
                <w:bCs/>
                <w:sz w:val="22"/>
                <w:szCs w:val="22"/>
              </w:rPr>
              <w:t xml:space="preserve"> (</w:t>
            </w:r>
            <w:r w:rsidRPr="003E7D8E">
              <w:rPr>
                <w:bCs/>
                <w:sz w:val="22"/>
                <w:szCs w:val="22"/>
              </w:rPr>
              <w:t>ГБУ "СИВИНСКИЙ ЛЕСХОЗ"</w:t>
            </w:r>
            <w:r>
              <w:rPr>
                <w:bCs/>
                <w:sz w:val="22"/>
                <w:szCs w:val="22"/>
              </w:rPr>
              <w:t>)</w:t>
            </w:r>
          </w:p>
          <w:p w:rsidR="00175175" w:rsidRDefault="00175175" w:rsidP="00175175">
            <w:pPr>
              <w:widowControl w:val="0"/>
              <w:tabs>
                <w:tab w:val="left" w:pos="1276"/>
              </w:tabs>
              <w:jc w:val="both"/>
              <w:rPr>
                <w:bCs/>
                <w:sz w:val="22"/>
                <w:szCs w:val="22"/>
              </w:rPr>
            </w:pPr>
            <w:r>
              <w:rPr>
                <w:bCs/>
                <w:sz w:val="22"/>
                <w:szCs w:val="22"/>
              </w:rPr>
              <w:t xml:space="preserve">Место нахождения: </w:t>
            </w:r>
            <w:r w:rsidRPr="003E7D8E">
              <w:rPr>
                <w:bCs/>
                <w:sz w:val="22"/>
                <w:szCs w:val="22"/>
              </w:rPr>
              <w:t xml:space="preserve">617240, Сивинский район, с.Сива, ул. </w:t>
            </w:r>
            <w:r w:rsidR="0096781C" w:rsidRPr="0096781C">
              <w:rPr>
                <w:bCs/>
                <w:sz w:val="22"/>
                <w:szCs w:val="22"/>
              </w:rPr>
              <w:t>ул. Пушкина, д.106</w:t>
            </w:r>
          </w:p>
          <w:p w:rsidR="00175175" w:rsidRDefault="00175175" w:rsidP="00175175">
            <w:pPr>
              <w:widowControl w:val="0"/>
              <w:tabs>
                <w:tab w:val="left" w:pos="1276"/>
              </w:tabs>
              <w:jc w:val="both"/>
              <w:rPr>
                <w:bCs/>
                <w:sz w:val="22"/>
                <w:szCs w:val="22"/>
              </w:rPr>
            </w:pPr>
            <w:r>
              <w:rPr>
                <w:bCs/>
                <w:sz w:val="22"/>
                <w:szCs w:val="22"/>
              </w:rPr>
              <w:t xml:space="preserve">Электронная почта </w:t>
            </w:r>
            <w:r>
              <w:rPr>
                <w:rFonts w:ascii="Courier New" w:eastAsiaTheme="minorHAnsi" w:hAnsi="Courier New" w:cs="Courier New"/>
                <w:color w:val="000000"/>
                <w:sz w:val="18"/>
                <w:szCs w:val="18"/>
                <w:lang w:eastAsia="en-US"/>
              </w:rPr>
              <w:t>Gbu</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sivinskiyleshoz</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mail</w:t>
            </w:r>
            <w:r w:rsidRPr="002F5A8C">
              <w:rPr>
                <w:rFonts w:ascii="Courier New" w:eastAsiaTheme="minorHAnsi" w:hAnsi="Courier New" w:cs="Courier New"/>
                <w:color w:val="000000"/>
                <w:sz w:val="18"/>
                <w:szCs w:val="18"/>
                <w:lang w:eastAsia="en-US"/>
              </w:rPr>
              <w:t>.</w:t>
            </w:r>
            <w:r>
              <w:rPr>
                <w:rFonts w:ascii="Courier New" w:eastAsiaTheme="minorHAnsi" w:hAnsi="Courier New" w:cs="Courier New"/>
                <w:color w:val="000000"/>
                <w:sz w:val="18"/>
                <w:szCs w:val="18"/>
                <w:lang w:eastAsia="en-US"/>
              </w:rPr>
              <w:t>ru</w:t>
            </w:r>
          </w:p>
          <w:p w:rsidR="004256DD" w:rsidRDefault="00175175" w:rsidP="00175175">
            <w:pPr>
              <w:widowControl w:val="0"/>
              <w:tabs>
                <w:tab w:val="left" w:pos="1276"/>
              </w:tabs>
              <w:jc w:val="both"/>
              <w:rPr>
                <w:bCs/>
                <w:sz w:val="22"/>
                <w:szCs w:val="22"/>
              </w:rPr>
            </w:pPr>
            <w:r w:rsidRPr="00FA65BF">
              <w:rPr>
                <w:bCs/>
                <w:sz w:val="22"/>
                <w:szCs w:val="22"/>
              </w:rPr>
              <w:t xml:space="preserve">ИНН </w:t>
            </w:r>
            <w:r w:rsidRPr="003E7D8E">
              <w:rPr>
                <w:bCs/>
                <w:sz w:val="22"/>
                <w:szCs w:val="22"/>
              </w:rPr>
              <w:t>5933010020</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175175" w:rsidRPr="003E7D8E" w:rsidRDefault="00566337" w:rsidP="00175175">
            <w:pPr>
              <w:widowControl w:val="0"/>
              <w:jc w:val="both"/>
              <w:rPr>
                <w:sz w:val="22"/>
                <w:szCs w:val="22"/>
              </w:rPr>
            </w:pPr>
            <w:r>
              <w:rPr>
                <w:sz w:val="22"/>
                <w:szCs w:val="22"/>
              </w:rPr>
              <w:t>Директор</w:t>
            </w:r>
          </w:p>
          <w:p w:rsidR="00175175" w:rsidRDefault="00566337" w:rsidP="00175175">
            <w:pPr>
              <w:widowControl w:val="0"/>
              <w:jc w:val="both"/>
              <w:rPr>
                <w:sz w:val="22"/>
                <w:szCs w:val="22"/>
              </w:rPr>
            </w:pPr>
            <w:r>
              <w:rPr>
                <w:sz w:val="22"/>
                <w:szCs w:val="22"/>
              </w:rPr>
              <w:t>Шибельгут Эдуард Викторович</w:t>
            </w:r>
            <w:r w:rsidR="00175175" w:rsidRPr="0061092F">
              <w:rPr>
                <w:sz w:val="22"/>
                <w:szCs w:val="22"/>
              </w:rPr>
              <w:t xml:space="preserve">, </w:t>
            </w:r>
          </w:p>
          <w:p w:rsidR="00433EEB" w:rsidRPr="00CD24A3" w:rsidRDefault="00175175" w:rsidP="00175175">
            <w:pPr>
              <w:widowControl w:val="0"/>
              <w:jc w:val="both"/>
              <w:rPr>
                <w:sz w:val="22"/>
                <w:szCs w:val="22"/>
              </w:rPr>
            </w:pPr>
            <w:r w:rsidRPr="0061092F">
              <w:rPr>
                <w:sz w:val="22"/>
                <w:szCs w:val="22"/>
              </w:rPr>
              <w:t xml:space="preserve">тел.: </w:t>
            </w:r>
            <w:r w:rsidRPr="003E7D8E">
              <w:rPr>
                <w:sz w:val="22"/>
                <w:szCs w:val="22"/>
              </w:rPr>
              <w:t>8</w:t>
            </w:r>
            <w:r>
              <w:rPr>
                <w:sz w:val="22"/>
                <w:szCs w:val="22"/>
              </w:rPr>
              <w:t>(</w:t>
            </w:r>
            <w:r w:rsidRPr="003E7D8E">
              <w:rPr>
                <w:sz w:val="22"/>
                <w:szCs w:val="22"/>
              </w:rPr>
              <w:t>342</w:t>
            </w:r>
            <w:r>
              <w:rPr>
                <w:sz w:val="22"/>
                <w:szCs w:val="22"/>
              </w:rPr>
              <w:t>)</w:t>
            </w:r>
            <w:r w:rsidRPr="003E7D8E">
              <w:rPr>
                <w:sz w:val="22"/>
                <w:szCs w:val="22"/>
              </w:rPr>
              <w:t>7721461</w:t>
            </w:r>
          </w:p>
        </w:tc>
      </w:tr>
      <w:tr w:rsidR="00433EEB" w:rsidTr="00E01708">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566337">
            <w:pPr>
              <w:widowControl w:val="0"/>
              <w:jc w:val="both"/>
              <w:rPr>
                <w:sz w:val="22"/>
                <w:szCs w:val="22"/>
              </w:rPr>
            </w:pPr>
            <w:r>
              <w:rPr>
                <w:sz w:val="22"/>
                <w:szCs w:val="22"/>
              </w:rPr>
              <w:t>А</w:t>
            </w:r>
            <w:r w:rsidR="00B92CBC" w:rsidRPr="00B92CBC">
              <w:rPr>
                <w:sz w:val="22"/>
                <w:szCs w:val="22"/>
              </w:rPr>
              <w:t>укцион</w:t>
            </w:r>
            <w:r>
              <w:rPr>
                <w:sz w:val="22"/>
                <w:szCs w:val="22"/>
              </w:rPr>
              <w:t xml:space="preserve"> в электронной форме</w:t>
            </w:r>
            <w:r w:rsidR="00B1092B">
              <w:rPr>
                <w:sz w:val="22"/>
                <w:szCs w:val="22"/>
              </w:rPr>
              <w:t xml:space="preserve"> </w:t>
            </w:r>
            <w:r w:rsidR="00CD24A3">
              <w:rPr>
                <w:sz w:val="22"/>
                <w:szCs w:val="22"/>
              </w:rPr>
              <w:t xml:space="preserve">на право заключения договора </w:t>
            </w:r>
            <w:r w:rsidR="00804DCC" w:rsidRPr="00804DCC">
              <w:rPr>
                <w:sz w:val="22"/>
                <w:szCs w:val="22"/>
              </w:rPr>
              <w:t xml:space="preserve">на поставку </w:t>
            </w:r>
            <w:r w:rsidR="00566337">
              <w:rPr>
                <w:sz w:val="22"/>
                <w:szCs w:val="22"/>
              </w:rPr>
              <w:t xml:space="preserve">автомобиля </w:t>
            </w:r>
            <w:r w:rsidR="00B92CBC" w:rsidRPr="00B92CBC">
              <w:rPr>
                <w:sz w:val="22"/>
                <w:szCs w:val="22"/>
              </w:rPr>
              <w:t xml:space="preserve">с качественными, техническими, функциональными характеристиками и в объеме, указанном в </w:t>
            </w:r>
            <w:r w:rsidR="00CD24A3">
              <w:rPr>
                <w:sz w:val="22"/>
                <w:szCs w:val="22"/>
              </w:rPr>
              <w:t>Разделе</w:t>
            </w:r>
            <w:r w:rsidR="00B92CBC" w:rsidRPr="00B92CBC">
              <w:rPr>
                <w:sz w:val="22"/>
                <w:szCs w:val="22"/>
              </w:rPr>
              <w:t xml:space="preserve"> 3 «</w:t>
            </w:r>
            <w:r w:rsidR="00134760">
              <w:rPr>
                <w:sz w:val="22"/>
                <w:szCs w:val="22"/>
              </w:rPr>
              <w:t xml:space="preserve">Описание </w:t>
            </w:r>
            <w:r w:rsidR="00134760" w:rsidRPr="00900733">
              <w:rPr>
                <w:sz w:val="22"/>
                <w:szCs w:val="22"/>
              </w:rPr>
              <w:t>предмета закупки</w:t>
            </w:r>
            <w:r w:rsidR="00B92CBC" w:rsidRPr="00900733">
              <w:rPr>
                <w:sz w:val="22"/>
                <w:szCs w:val="22"/>
              </w:rPr>
              <w:t>» документации об аукционе в электронной форме.</w:t>
            </w:r>
          </w:p>
        </w:tc>
      </w:tr>
      <w:tr w:rsidR="00433EEB" w:rsidTr="00627B42">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котором размещена документация об аукционе</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12BA1" w:rsidRPr="00C45E08" w:rsidRDefault="00612BA1" w:rsidP="00612BA1">
            <w:pPr>
              <w:jc w:val="both"/>
              <w:rPr>
                <w:b/>
                <w:bCs/>
                <w:sz w:val="22"/>
                <w:szCs w:val="22"/>
              </w:rPr>
            </w:pPr>
            <w:r w:rsidRPr="00FA65BF">
              <w:rPr>
                <w:sz w:val="22"/>
                <w:szCs w:val="22"/>
              </w:rPr>
              <w:t>Документация доступна для ознакомления со дня размещения извещения о закупке на официальном сайте</w:t>
            </w:r>
            <w:r w:rsidR="00566337">
              <w:rPr>
                <w:sz w:val="22"/>
                <w:szCs w:val="22"/>
              </w:rPr>
              <w:t xml:space="preserve"> </w:t>
            </w:r>
            <w:hyperlink r:id="rId8" w:history="1">
              <w:r w:rsidRPr="00FA65BF">
                <w:rPr>
                  <w:rStyle w:val="aff9"/>
                  <w:sz w:val="22"/>
                  <w:szCs w:val="22"/>
                </w:rPr>
                <w:t>http://zakupki.gov.ru</w:t>
              </w:r>
            </w:hyperlink>
            <w:r w:rsidRPr="00FA65BF">
              <w:rPr>
                <w:sz w:val="22"/>
                <w:szCs w:val="22"/>
              </w:rPr>
              <w:t xml:space="preserve"> и на электронной </w:t>
            </w:r>
            <w:r>
              <w:rPr>
                <w:sz w:val="22"/>
                <w:szCs w:val="22"/>
              </w:rPr>
              <w:t xml:space="preserve">торговой </w:t>
            </w:r>
            <w:r w:rsidRPr="00FA65BF">
              <w:rPr>
                <w:sz w:val="22"/>
                <w:szCs w:val="22"/>
              </w:rPr>
              <w:t>площадке</w:t>
            </w:r>
            <w:r w:rsidR="00566337">
              <w:rPr>
                <w:sz w:val="22"/>
                <w:szCs w:val="22"/>
              </w:rPr>
              <w:t xml:space="preserve"> </w:t>
            </w:r>
            <w:hyperlink r:id="rId9" w:history="1">
              <w:r w:rsidRPr="007806E8">
                <w:rPr>
                  <w:rStyle w:val="aff9"/>
                  <w:rFonts w:eastAsia="Calibri"/>
                  <w:sz w:val="22"/>
                </w:rPr>
                <w:t>https://etp-region.ru</w:t>
              </w:r>
            </w:hyperlink>
            <w:r w:rsidRPr="00C45E08">
              <w:rPr>
                <w:b/>
                <w:bCs/>
                <w:sz w:val="22"/>
                <w:szCs w:val="22"/>
              </w:rPr>
              <w:t>с «</w:t>
            </w:r>
            <w:r w:rsidR="00566337">
              <w:rPr>
                <w:b/>
                <w:bCs/>
                <w:sz w:val="22"/>
                <w:szCs w:val="22"/>
              </w:rPr>
              <w:t>02</w:t>
            </w:r>
            <w:r w:rsidRPr="00C45E08">
              <w:rPr>
                <w:b/>
                <w:bCs/>
                <w:sz w:val="22"/>
                <w:szCs w:val="22"/>
              </w:rPr>
              <w:t xml:space="preserve">» </w:t>
            </w:r>
            <w:r w:rsidR="0084555C">
              <w:rPr>
                <w:b/>
                <w:bCs/>
                <w:sz w:val="22"/>
                <w:szCs w:val="22"/>
              </w:rPr>
              <w:t>сентября</w:t>
            </w:r>
            <w:r>
              <w:rPr>
                <w:b/>
                <w:bCs/>
                <w:sz w:val="22"/>
                <w:szCs w:val="22"/>
              </w:rPr>
              <w:t xml:space="preserve"> 2021</w:t>
            </w:r>
            <w:r w:rsidRPr="00C45E08">
              <w:rPr>
                <w:b/>
                <w:bCs/>
                <w:sz w:val="22"/>
                <w:szCs w:val="22"/>
              </w:rPr>
              <w:t>г. по «</w:t>
            </w:r>
            <w:r w:rsidR="0084555C">
              <w:rPr>
                <w:b/>
                <w:bCs/>
                <w:sz w:val="22"/>
                <w:szCs w:val="22"/>
              </w:rPr>
              <w:t>17</w:t>
            </w:r>
            <w:r w:rsidRPr="00C45E08">
              <w:rPr>
                <w:b/>
                <w:bCs/>
                <w:sz w:val="22"/>
                <w:szCs w:val="22"/>
              </w:rPr>
              <w:t xml:space="preserve">» </w:t>
            </w:r>
            <w:r>
              <w:rPr>
                <w:b/>
                <w:bCs/>
                <w:sz w:val="22"/>
                <w:szCs w:val="22"/>
              </w:rPr>
              <w:t>сентября</w:t>
            </w:r>
            <w:r w:rsidRPr="00C45E08">
              <w:rPr>
                <w:b/>
                <w:bCs/>
                <w:sz w:val="22"/>
                <w:szCs w:val="22"/>
              </w:rPr>
              <w:t xml:space="preserve"> 202</w:t>
            </w:r>
            <w:r w:rsidR="00B153C6">
              <w:rPr>
                <w:b/>
                <w:bCs/>
                <w:sz w:val="22"/>
                <w:szCs w:val="22"/>
              </w:rPr>
              <w:t>1г. до 10</w:t>
            </w:r>
            <w:r w:rsidRPr="00C45E08">
              <w:rPr>
                <w:b/>
                <w:bCs/>
                <w:sz w:val="22"/>
                <w:szCs w:val="22"/>
              </w:rPr>
              <w:t xml:space="preserve"> час. 00 мин. (</w:t>
            </w:r>
            <w:r>
              <w:rPr>
                <w:b/>
                <w:bCs/>
                <w:sz w:val="22"/>
                <w:szCs w:val="22"/>
              </w:rPr>
              <w:t>местное время заказчика</w:t>
            </w:r>
            <w:r w:rsidRPr="00C45E08">
              <w:rPr>
                <w:b/>
                <w:bCs/>
                <w:sz w:val="22"/>
                <w:szCs w:val="22"/>
              </w:rPr>
              <w:t>).</w:t>
            </w:r>
          </w:p>
          <w:p w:rsidR="00433EEB" w:rsidRDefault="00612BA1" w:rsidP="00612BA1">
            <w:pPr>
              <w:rPr>
                <w:sz w:val="22"/>
                <w:szCs w:val="22"/>
              </w:rPr>
            </w:pPr>
            <w:r w:rsidRPr="00FA65BF">
              <w:rPr>
                <w:sz w:val="22"/>
                <w:szCs w:val="22"/>
              </w:rPr>
              <w:t>Плата за предоставление документации не взимается.</w:t>
            </w:r>
          </w:p>
        </w:tc>
      </w:tr>
      <w:tr w:rsidR="00433EEB"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8F516C">
            <w:pPr>
              <w:widowControl w:val="0"/>
              <w:tabs>
                <w:tab w:val="left" w:pos="1276"/>
              </w:tabs>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BC43B8" w:rsidTr="00E01708">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rPr>
                <w:sz w:val="22"/>
                <w:szCs w:val="22"/>
              </w:rPr>
            </w:pPr>
            <w:r w:rsidRPr="00BC43B8">
              <w:rPr>
                <w:sz w:val="22"/>
                <w:szCs w:val="22"/>
              </w:rPr>
              <w:t xml:space="preserve">Описание предмета закупки  </w:t>
            </w:r>
          </w:p>
          <w:p w:rsidR="000E42B9" w:rsidRPr="00BC43B8" w:rsidRDefault="00FE4E20" w:rsidP="004570D4">
            <w:pPr>
              <w:widowControl w:val="0"/>
              <w:rPr>
                <w:sz w:val="22"/>
                <w:szCs w:val="22"/>
              </w:rPr>
            </w:pPr>
            <w:r w:rsidRPr="00BC43B8">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BC43B8" w:rsidRDefault="000E42B9" w:rsidP="004570D4">
            <w:pPr>
              <w:widowControl w:val="0"/>
              <w:rPr>
                <w:sz w:val="22"/>
                <w:szCs w:val="22"/>
              </w:rPr>
            </w:pPr>
          </w:p>
          <w:p w:rsidR="00433EEB" w:rsidRPr="00BC43B8" w:rsidRDefault="000E42B9" w:rsidP="004570D4">
            <w:pPr>
              <w:widowControl w:val="0"/>
            </w:pPr>
            <w:r w:rsidRPr="00BC43B8">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B1092B" w:rsidP="004570D4">
            <w:pPr>
              <w:jc w:val="both"/>
              <w:rPr>
                <w:bCs/>
                <w:sz w:val="22"/>
                <w:szCs w:val="22"/>
              </w:rPr>
            </w:pPr>
            <w:r>
              <w:rPr>
                <w:b/>
                <w:sz w:val="22"/>
                <w:szCs w:val="22"/>
              </w:rPr>
              <w:t xml:space="preserve">Поставка </w:t>
            </w:r>
            <w:r w:rsidR="00175175">
              <w:rPr>
                <w:b/>
                <w:sz w:val="22"/>
                <w:szCs w:val="22"/>
              </w:rPr>
              <w:t>автомобиля</w:t>
            </w:r>
            <w:r w:rsidR="00566337">
              <w:rPr>
                <w:b/>
                <w:sz w:val="22"/>
                <w:szCs w:val="22"/>
              </w:rPr>
              <w:t xml:space="preserve"> </w:t>
            </w:r>
            <w:r w:rsidR="00FE4E20" w:rsidRPr="00BC43B8">
              <w:rPr>
                <w:bCs/>
                <w:sz w:val="22"/>
                <w:szCs w:val="22"/>
              </w:rPr>
              <w:t xml:space="preserve">Сведения об объекте закупки, функциональные, технические и качественные характеристикам объекта закупки, эксплуатационные характеристики объекта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BC43B8">
              <w:rPr>
                <w:bCs/>
                <w:sz w:val="22"/>
                <w:szCs w:val="22"/>
              </w:rPr>
              <w:t>Описании предмета закупки</w:t>
            </w:r>
            <w:r w:rsidR="00FE4E20" w:rsidRPr="00BC43B8">
              <w:rPr>
                <w:bCs/>
                <w:sz w:val="22"/>
                <w:szCs w:val="22"/>
              </w:rPr>
              <w:t xml:space="preserve"> (</w:t>
            </w:r>
            <w:r w:rsidR="00CD24A3" w:rsidRPr="00BC43B8">
              <w:rPr>
                <w:bCs/>
                <w:sz w:val="22"/>
                <w:szCs w:val="22"/>
              </w:rPr>
              <w:t>Раздел</w:t>
            </w:r>
            <w:r w:rsidR="00FE4E20" w:rsidRPr="00BC43B8">
              <w:rPr>
                <w:bCs/>
                <w:sz w:val="22"/>
                <w:szCs w:val="22"/>
              </w:rPr>
              <w:t xml:space="preserve"> 3) настоящей документации об электронном аукционе</w:t>
            </w:r>
          </w:p>
          <w:p w:rsidR="000E42B9" w:rsidRPr="00BC43B8" w:rsidRDefault="000E42B9" w:rsidP="004570D4">
            <w:pPr>
              <w:jc w:val="both"/>
              <w:rPr>
                <w:sz w:val="22"/>
                <w:szCs w:val="22"/>
              </w:rPr>
            </w:pPr>
          </w:p>
          <w:p w:rsidR="00433EEB" w:rsidRPr="00BC43B8" w:rsidRDefault="00FE4E20" w:rsidP="004570D4">
            <w:pPr>
              <w:jc w:val="both"/>
              <w:rPr>
                <w:bCs/>
                <w:sz w:val="22"/>
                <w:szCs w:val="22"/>
              </w:rPr>
            </w:pPr>
            <w:r w:rsidRPr="00BC43B8">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BC43B8">
              <w:rPr>
                <w:sz w:val="22"/>
                <w:szCs w:val="22"/>
              </w:rPr>
              <w:t>,</w:t>
            </w:r>
            <w:r w:rsidRPr="00BC43B8">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BC43B8">
              <w:rPr>
                <w:bCs/>
                <w:sz w:val="22"/>
                <w:szCs w:val="22"/>
              </w:rPr>
              <w:t xml:space="preserve">ребования к </w:t>
            </w:r>
            <w:r w:rsidRPr="00BC43B8">
              <w:rPr>
                <w:sz w:val="22"/>
                <w:szCs w:val="22"/>
              </w:rPr>
              <w:t xml:space="preserve"> гарантийному сроку услуг, работ, используемых при оказании услуг,выполнении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BC43B8">
              <w:rPr>
                <w:bCs/>
                <w:sz w:val="22"/>
                <w:szCs w:val="22"/>
              </w:rPr>
              <w:t xml:space="preserve"> и иные условия исполнения договора приведены в </w:t>
            </w:r>
            <w:r w:rsidR="00134760" w:rsidRPr="00BC43B8">
              <w:rPr>
                <w:bCs/>
                <w:sz w:val="22"/>
                <w:szCs w:val="22"/>
              </w:rPr>
              <w:t xml:space="preserve">Описании предмета закупки </w:t>
            </w:r>
            <w:r w:rsidRPr="00BC43B8">
              <w:rPr>
                <w:bCs/>
                <w:sz w:val="22"/>
                <w:szCs w:val="22"/>
              </w:rPr>
              <w:t>(</w:t>
            </w:r>
            <w:r w:rsidR="00CD24A3" w:rsidRPr="00BC43B8">
              <w:rPr>
                <w:bCs/>
                <w:sz w:val="22"/>
                <w:szCs w:val="22"/>
              </w:rPr>
              <w:t>Раздел</w:t>
            </w:r>
            <w:r w:rsidRPr="00BC43B8">
              <w:rPr>
                <w:bCs/>
                <w:sz w:val="22"/>
                <w:szCs w:val="22"/>
              </w:rPr>
              <w:t xml:space="preserve"> 3) и </w:t>
            </w:r>
            <w:r w:rsidR="007212CD" w:rsidRPr="00BC43B8">
              <w:rPr>
                <w:bCs/>
                <w:sz w:val="22"/>
                <w:szCs w:val="22"/>
              </w:rPr>
              <w:t>Раздел</w:t>
            </w:r>
            <w:r w:rsidRPr="00BC43B8">
              <w:rPr>
                <w:bCs/>
                <w:sz w:val="22"/>
                <w:szCs w:val="22"/>
              </w:rPr>
              <w:t xml:space="preserve"> 4 «Проект договора» настоящей документации об электронном аукционе.</w:t>
            </w:r>
          </w:p>
        </w:tc>
      </w:tr>
      <w:tr w:rsidR="00666F5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BC43B8" w:rsidRDefault="00666F5B" w:rsidP="004570D4">
            <w:pPr>
              <w:widowControl w:val="0"/>
              <w:rPr>
                <w:sz w:val="22"/>
                <w:szCs w:val="22"/>
              </w:rPr>
            </w:pPr>
            <w:r w:rsidRPr="00BC43B8">
              <w:rPr>
                <w:sz w:val="22"/>
                <w:szCs w:val="22"/>
              </w:rPr>
              <w:t xml:space="preserve">Место, условия и сроки </w:t>
            </w:r>
            <w:r w:rsidR="000850F6" w:rsidRPr="00BC43B8">
              <w:rPr>
                <w:sz w:val="22"/>
                <w:szCs w:val="22"/>
              </w:rPr>
              <w:t xml:space="preserve">поставки товаров, оказания </w:t>
            </w:r>
            <w:r w:rsidRPr="00BC43B8">
              <w:rPr>
                <w:sz w:val="22"/>
                <w:szCs w:val="22"/>
              </w:rPr>
              <w:t>услуг (выполнения работ) и (или) последовательность их оказания (выполнения).</w:t>
            </w:r>
          </w:p>
          <w:p w:rsidR="00666F5B" w:rsidRPr="00BC43B8" w:rsidRDefault="00666F5B" w:rsidP="004570D4">
            <w:pPr>
              <w:widowControl w:val="0"/>
              <w:rPr>
                <w:sz w:val="22"/>
                <w:szCs w:val="22"/>
              </w:rPr>
            </w:pPr>
            <w:r w:rsidRPr="00BC43B8">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A4AE2" w:rsidRPr="00BC43B8" w:rsidRDefault="003B1CA3" w:rsidP="004570D4">
            <w:pPr>
              <w:pStyle w:val="af5"/>
              <w:rPr>
                <w:sz w:val="22"/>
                <w:szCs w:val="22"/>
              </w:rPr>
            </w:pPr>
            <w:r>
              <w:rPr>
                <w:sz w:val="22"/>
                <w:szCs w:val="22"/>
              </w:rPr>
              <w:t>Товары</w:t>
            </w:r>
            <w:r w:rsidR="009D192D" w:rsidRPr="00BC43B8">
              <w:rPr>
                <w:sz w:val="22"/>
                <w:szCs w:val="22"/>
              </w:rPr>
              <w:t xml:space="preserve">, предусмотренные договором, должны быть </w:t>
            </w:r>
            <w:r>
              <w:rPr>
                <w:sz w:val="22"/>
                <w:szCs w:val="22"/>
              </w:rPr>
              <w:t>поставлены</w:t>
            </w:r>
            <w:r w:rsidR="0048546F">
              <w:rPr>
                <w:sz w:val="22"/>
                <w:szCs w:val="22"/>
              </w:rPr>
              <w:t xml:space="preserve"> </w:t>
            </w:r>
            <w:r>
              <w:rPr>
                <w:sz w:val="22"/>
                <w:szCs w:val="22"/>
              </w:rPr>
              <w:t>Поставщиком</w:t>
            </w:r>
            <w:r w:rsidR="009D192D" w:rsidRPr="00BC43B8">
              <w:rPr>
                <w:sz w:val="22"/>
                <w:szCs w:val="22"/>
              </w:rPr>
              <w:t xml:space="preserve"> по адрес</w:t>
            </w:r>
            <w:r w:rsidR="00FB0C61" w:rsidRPr="00BC43B8">
              <w:rPr>
                <w:sz w:val="22"/>
                <w:szCs w:val="22"/>
              </w:rPr>
              <w:t>у</w:t>
            </w:r>
            <w:r w:rsidR="009D192D" w:rsidRPr="00BC43B8">
              <w:rPr>
                <w:sz w:val="22"/>
                <w:szCs w:val="22"/>
              </w:rPr>
              <w:t>:</w:t>
            </w:r>
            <w:r w:rsidR="00612BA1" w:rsidRPr="00B62EAD">
              <w:rPr>
                <w:bCs/>
                <w:sz w:val="22"/>
                <w:szCs w:val="22"/>
              </w:rPr>
              <w:t>617240 Пермский край Сивинский район с. Сива ул. Логовая, д.13</w:t>
            </w:r>
            <w:r w:rsidR="00C907F7" w:rsidRPr="00944575">
              <w:rPr>
                <w:bCs/>
                <w:sz w:val="22"/>
                <w:szCs w:val="22"/>
              </w:rPr>
              <w:t>.</w:t>
            </w:r>
          </w:p>
          <w:p w:rsidR="00A34765" w:rsidRDefault="00612BA1" w:rsidP="004570D4">
            <w:pPr>
              <w:jc w:val="both"/>
              <w:rPr>
                <w:sz w:val="22"/>
                <w:szCs w:val="22"/>
              </w:rPr>
            </w:pPr>
            <w:r>
              <w:rPr>
                <w:sz w:val="22"/>
                <w:szCs w:val="22"/>
              </w:rPr>
              <w:t>Поставка товара</w:t>
            </w:r>
            <w:r w:rsidRPr="0061092F">
              <w:rPr>
                <w:sz w:val="22"/>
                <w:szCs w:val="22"/>
              </w:rPr>
              <w:t xml:space="preserve"> в полном объеме осуществляется </w:t>
            </w:r>
            <w:r w:rsidRPr="005C511A">
              <w:rPr>
                <w:sz w:val="22"/>
                <w:szCs w:val="22"/>
              </w:rPr>
              <w:t xml:space="preserve">Поставщиком </w:t>
            </w:r>
            <w:r w:rsidRPr="00494C21">
              <w:rPr>
                <w:sz w:val="22"/>
                <w:szCs w:val="22"/>
              </w:rPr>
              <w:t xml:space="preserve">в течение </w:t>
            </w:r>
            <w:r w:rsidRPr="00494C21">
              <w:rPr>
                <w:sz w:val="22"/>
                <w:szCs w:val="22"/>
                <w:highlight w:val="yellow"/>
              </w:rPr>
              <w:t>45 (сорока пяти) календарных дней</w:t>
            </w:r>
            <w:r w:rsidRPr="00494C21">
              <w:rPr>
                <w:sz w:val="22"/>
                <w:szCs w:val="22"/>
              </w:rPr>
              <w:t xml:space="preserve"> с даты </w:t>
            </w:r>
            <w:r>
              <w:rPr>
                <w:sz w:val="22"/>
                <w:szCs w:val="22"/>
              </w:rPr>
              <w:t>заключения</w:t>
            </w:r>
            <w:r w:rsidRPr="00494C21">
              <w:rPr>
                <w:sz w:val="22"/>
                <w:szCs w:val="22"/>
              </w:rPr>
              <w:t xml:space="preserve"> договора</w:t>
            </w:r>
            <w:r w:rsidR="00A34765" w:rsidRPr="00944575">
              <w:rPr>
                <w:sz w:val="22"/>
                <w:szCs w:val="22"/>
              </w:rPr>
              <w:t>.</w:t>
            </w:r>
          </w:p>
          <w:p w:rsidR="00666F5B" w:rsidRPr="00BC43B8" w:rsidRDefault="00666F5B" w:rsidP="004570D4">
            <w:pPr>
              <w:contextualSpacing/>
              <w:jc w:val="both"/>
              <w:rPr>
                <w:sz w:val="22"/>
                <w:szCs w:val="22"/>
              </w:rPr>
            </w:pPr>
            <w:r w:rsidRPr="00BC43B8">
              <w:rPr>
                <w:bCs/>
                <w:sz w:val="22"/>
                <w:szCs w:val="22"/>
              </w:rPr>
              <w:t xml:space="preserve">Требования к </w:t>
            </w:r>
            <w:r w:rsidRPr="00BC43B8">
              <w:rPr>
                <w:sz w:val="22"/>
                <w:szCs w:val="22"/>
              </w:rPr>
              <w:t xml:space="preserve">месту, условиям, срокам </w:t>
            </w:r>
            <w:r w:rsidR="00A34765">
              <w:rPr>
                <w:sz w:val="22"/>
                <w:szCs w:val="22"/>
              </w:rPr>
              <w:t>поставки товаров</w:t>
            </w:r>
            <w:r w:rsidRPr="00BC43B8">
              <w:rPr>
                <w:sz w:val="22"/>
                <w:szCs w:val="22"/>
              </w:rPr>
              <w:t xml:space="preserve">, и (или) последовательность их </w:t>
            </w:r>
            <w:r w:rsidR="00A34765">
              <w:rPr>
                <w:sz w:val="22"/>
                <w:szCs w:val="22"/>
              </w:rPr>
              <w:t>поставки</w:t>
            </w:r>
            <w:r w:rsidRPr="00BC43B8">
              <w:rPr>
                <w:sz w:val="22"/>
                <w:szCs w:val="22"/>
              </w:rPr>
              <w:t xml:space="preserve"> определены в </w:t>
            </w:r>
            <w:r w:rsidR="00B90BCB" w:rsidRPr="00BC43B8">
              <w:rPr>
                <w:sz w:val="22"/>
                <w:szCs w:val="22"/>
              </w:rPr>
              <w:t>Описании предмета закупки</w:t>
            </w:r>
            <w:r w:rsidRPr="00BC43B8">
              <w:rPr>
                <w:sz w:val="22"/>
                <w:szCs w:val="22"/>
              </w:rPr>
              <w:t xml:space="preserve"> (</w:t>
            </w:r>
            <w:r w:rsidR="00622DDE" w:rsidRPr="00BC43B8">
              <w:rPr>
                <w:sz w:val="22"/>
                <w:szCs w:val="22"/>
              </w:rPr>
              <w:t>Раздел</w:t>
            </w:r>
            <w:r w:rsidRPr="00BC43B8">
              <w:rPr>
                <w:sz w:val="22"/>
                <w:szCs w:val="22"/>
              </w:rPr>
              <w:t xml:space="preserve"> 3 документации об аукционе) и проекте договора (</w:t>
            </w:r>
            <w:r w:rsidR="00622DDE" w:rsidRPr="00BC43B8">
              <w:rPr>
                <w:sz w:val="22"/>
                <w:szCs w:val="22"/>
              </w:rPr>
              <w:t>Раздел</w:t>
            </w:r>
            <w:r w:rsidRPr="00BC43B8">
              <w:rPr>
                <w:sz w:val="22"/>
                <w:szCs w:val="22"/>
              </w:rPr>
              <w:t xml:space="preserve"> 4 документации об аукционе)</w:t>
            </w:r>
          </w:p>
          <w:p w:rsidR="00670447" w:rsidRPr="00BC43B8" w:rsidRDefault="00666F5B" w:rsidP="00612BA1">
            <w:pPr>
              <w:widowControl w:val="0"/>
              <w:contextualSpacing/>
              <w:jc w:val="both"/>
              <w:rPr>
                <w:bCs/>
                <w:sz w:val="22"/>
                <w:szCs w:val="22"/>
              </w:rPr>
            </w:pPr>
            <w:r w:rsidRPr="00BC43B8">
              <w:rPr>
                <w:bCs/>
                <w:sz w:val="22"/>
                <w:szCs w:val="22"/>
              </w:rPr>
              <w:t xml:space="preserve">Порядок приемки </w:t>
            </w:r>
            <w:r w:rsidR="00A34765">
              <w:rPr>
                <w:bCs/>
                <w:sz w:val="22"/>
                <w:szCs w:val="22"/>
              </w:rPr>
              <w:t>поставки товаров</w:t>
            </w:r>
            <w:r w:rsidRPr="00BC43B8">
              <w:rPr>
                <w:bCs/>
                <w:sz w:val="22"/>
                <w:szCs w:val="22"/>
              </w:rPr>
              <w:t xml:space="preserve"> определен в прое</w:t>
            </w:r>
            <w:r w:rsidR="00337395" w:rsidRPr="00BC43B8">
              <w:rPr>
                <w:bCs/>
                <w:sz w:val="22"/>
                <w:szCs w:val="22"/>
              </w:rPr>
              <w:t>кте договора (</w:t>
            </w:r>
            <w:r w:rsidR="00622DDE" w:rsidRPr="00BC43B8">
              <w:rPr>
                <w:bCs/>
                <w:sz w:val="22"/>
                <w:szCs w:val="22"/>
              </w:rPr>
              <w:t>раздел</w:t>
            </w:r>
            <w:r w:rsidR="00337395" w:rsidRPr="00BC43B8">
              <w:rPr>
                <w:bCs/>
                <w:sz w:val="22"/>
                <w:szCs w:val="22"/>
              </w:rPr>
              <w:t xml:space="preserve"> 4 настоящей документации об аукционе</w:t>
            </w:r>
            <w:r w:rsidRPr="00BC43B8">
              <w:rPr>
                <w:bCs/>
                <w:sz w:val="22"/>
                <w:szCs w:val="22"/>
              </w:rPr>
              <w:t xml:space="preserve">) </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BC43B8" w:rsidRDefault="00FE4E20" w:rsidP="004570D4">
            <w:pPr>
              <w:widowControl w:val="0"/>
              <w:rPr>
                <w:sz w:val="22"/>
                <w:szCs w:val="22"/>
              </w:rPr>
            </w:pPr>
            <w:r w:rsidRPr="00944575">
              <w:rPr>
                <w:sz w:val="22"/>
                <w:szCs w:val="22"/>
              </w:rPr>
              <w:t>Сведения о начальной (максимальной) цене договора, а также сведения о начальной</w:t>
            </w:r>
            <w:r w:rsidRPr="00BC43B8">
              <w:rPr>
                <w:sz w:val="22"/>
                <w:szCs w:val="22"/>
              </w:rPr>
              <w:t xml:space="preserve">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BC43B8" w:rsidRDefault="00FE4E20" w:rsidP="004570D4">
            <w:pPr>
              <w:widowControl w:val="0"/>
            </w:pPr>
            <w:r w:rsidRPr="00BC43B8">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BC43B8">
              <w:rPr>
                <w:sz w:val="22"/>
                <w:szCs w:val="22"/>
              </w:rPr>
              <w:lastRenderedPageBreak/>
              <w:t xml:space="preserve">закупки (в случае, если предмет закупки состоит из нескольких видов </w:t>
            </w:r>
            <w:r w:rsidR="000E5E6D" w:rsidRPr="00BC43B8">
              <w:rPr>
                <w:sz w:val="22"/>
                <w:szCs w:val="22"/>
              </w:rPr>
              <w:t>товаров, услуг, работ</w:t>
            </w:r>
            <w:r w:rsidRPr="00BC43B8">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12BA1" w:rsidRPr="0084555C" w:rsidRDefault="00612BA1" w:rsidP="00612BA1">
            <w:pPr>
              <w:jc w:val="both"/>
              <w:rPr>
                <w:sz w:val="22"/>
                <w:szCs w:val="22"/>
              </w:rPr>
            </w:pPr>
            <w:r w:rsidRPr="00037F23">
              <w:rPr>
                <w:b/>
                <w:sz w:val="22"/>
                <w:szCs w:val="22"/>
              </w:rPr>
              <w:lastRenderedPageBreak/>
              <w:t>Начальная (максимальная) цена договора</w:t>
            </w:r>
            <w:r w:rsidR="00566337">
              <w:rPr>
                <w:b/>
                <w:sz w:val="22"/>
                <w:szCs w:val="22"/>
              </w:rPr>
              <w:t xml:space="preserve"> </w:t>
            </w:r>
            <w:r w:rsidR="0084555C">
              <w:rPr>
                <w:b/>
                <w:sz w:val="22"/>
                <w:szCs w:val="22"/>
              </w:rPr>
              <w:t>1 910 </w:t>
            </w:r>
            <w:r w:rsidR="0084555C" w:rsidRPr="0084555C">
              <w:rPr>
                <w:b/>
                <w:sz w:val="22"/>
                <w:szCs w:val="22"/>
              </w:rPr>
              <w:t>533,33</w:t>
            </w:r>
            <w:r w:rsidRPr="005C511A">
              <w:rPr>
                <w:b/>
                <w:sz w:val="22"/>
                <w:szCs w:val="22"/>
              </w:rPr>
              <w:t>(</w:t>
            </w:r>
            <w:r w:rsidR="0084555C" w:rsidRPr="0084555C">
              <w:rPr>
                <w:b/>
                <w:sz w:val="22"/>
                <w:szCs w:val="22"/>
              </w:rPr>
              <w:t>Один миллион девятьсот десять тысяч пятьсот тридцать три</w:t>
            </w:r>
            <w:r w:rsidRPr="005C511A">
              <w:rPr>
                <w:b/>
                <w:sz w:val="22"/>
                <w:szCs w:val="22"/>
              </w:rPr>
              <w:t xml:space="preserve">) рублей </w:t>
            </w:r>
            <w:r w:rsidR="0084555C">
              <w:rPr>
                <w:b/>
                <w:sz w:val="22"/>
                <w:szCs w:val="22"/>
              </w:rPr>
              <w:t>33</w:t>
            </w:r>
            <w:r w:rsidRPr="005C511A">
              <w:rPr>
                <w:b/>
                <w:sz w:val="22"/>
                <w:szCs w:val="22"/>
              </w:rPr>
              <w:t xml:space="preserve"> копе</w:t>
            </w:r>
            <w:r w:rsidR="0084555C">
              <w:rPr>
                <w:b/>
                <w:sz w:val="22"/>
                <w:szCs w:val="22"/>
              </w:rPr>
              <w:t>йки</w:t>
            </w:r>
          </w:p>
          <w:p w:rsidR="00433EEB" w:rsidRPr="00BC43B8" w:rsidRDefault="00612BA1" w:rsidP="00612BA1">
            <w:pPr>
              <w:jc w:val="both"/>
            </w:pPr>
            <w:r w:rsidRPr="00FA65BF">
              <w:rPr>
                <w:sz w:val="22"/>
                <w:szCs w:val="22"/>
              </w:rPr>
              <w:t xml:space="preserve">Обоснование начальной (максимальной) цены договора, сведения о начальной (максимальной) цене за единицу </w:t>
            </w:r>
            <w:r>
              <w:rPr>
                <w:sz w:val="22"/>
                <w:szCs w:val="22"/>
              </w:rPr>
              <w:t>поставки товара</w:t>
            </w:r>
            <w:r w:rsidRPr="00FA65BF">
              <w:rPr>
                <w:sz w:val="22"/>
                <w:szCs w:val="22"/>
              </w:rPr>
              <w:t xml:space="preserve">, являющегося предметом закупки, представлены в </w:t>
            </w:r>
            <w:r>
              <w:rPr>
                <w:sz w:val="22"/>
                <w:szCs w:val="22"/>
              </w:rPr>
              <w:t>Раздел5</w:t>
            </w:r>
            <w:r w:rsidRPr="00FA65BF">
              <w:rPr>
                <w:sz w:val="22"/>
                <w:szCs w:val="22"/>
              </w:rPr>
              <w:t xml:space="preserve"> документации об аукционе</w:t>
            </w:r>
            <w:r>
              <w:rPr>
                <w:sz w:val="22"/>
                <w:szCs w:val="22"/>
              </w:rPr>
              <w:t xml:space="preserve"> в электронной форме</w:t>
            </w:r>
          </w:p>
        </w:tc>
      </w:tr>
      <w:tr w:rsidR="00433EEB"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433EEB"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pPr>
            <w:r w:rsidRPr="00BC43B8">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BC43B8" w:rsidRDefault="00FE4E20" w:rsidP="004570D4">
            <w:pPr>
              <w:widowControl w:val="0"/>
              <w:jc w:val="both"/>
            </w:pPr>
            <w:r w:rsidRPr="00BC43B8">
              <w:rPr>
                <w:sz w:val="22"/>
                <w:szCs w:val="22"/>
              </w:rPr>
              <w:t xml:space="preserve">Валютой, используемой для формирования цены договора и расчетов с </w:t>
            </w:r>
            <w:r w:rsidR="007E19EC" w:rsidRPr="00BC43B8">
              <w:rPr>
                <w:sz w:val="22"/>
                <w:szCs w:val="22"/>
              </w:rPr>
              <w:t xml:space="preserve">поставщиками (исполнителями, </w:t>
            </w:r>
            <w:r w:rsidR="00CD4E70" w:rsidRPr="00BC43B8">
              <w:rPr>
                <w:sz w:val="22"/>
                <w:szCs w:val="22"/>
              </w:rPr>
              <w:t>подрядчиками</w:t>
            </w:r>
            <w:r w:rsidR="007E19EC" w:rsidRPr="00BC43B8">
              <w:rPr>
                <w:sz w:val="22"/>
                <w:szCs w:val="22"/>
              </w:rPr>
              <w:t>)</w:t>
            </w:r>
            <w:r w:rsidRPr="00BC43B8">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BC43B8" w:rsidTr="00E01708">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Не применяется</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40160E" w:rsidP="0088551F">
            <w:pPr>
              <w:widowControl w:val="0"/>
              <w:jc w:val="both"/>
              <w:rPr>
                <w:b/>
                <w:sz w:val="22"/>
                <w:szCs w:val="22"/>
              </w:rPr>
            </w:pPr>
            <w:r w:rsidRPr="0040160E">
              <w:rPr>
                <w:noProof/>
                <w:sz w:val="22"/>
                <w:szCs w:val="22"/>
              </w:rPr>
              <w:t xml:space="preserve">Цена договора </w:t>
            </w:r>
            <w:r w:rsidR="0088551F" w:rsidRPr="0088551F">
              <w:rPr>
                <w:noProof/>
                <w:sz w:val="22"/>
                <w:szCs w:val="22"/>
              </w:rPr>
              <w:t>включает в себя необходимые расходы, связанные с передачей товара (продукции), в том числе расходы на упаковку, перевозку, все виды погрузочно-разгрузочных работ</w:t>
            </w:r>
            <w:r w:rsidR="00612BA1">
              <w:rPr>
                <w:noProof/>
                <w:sz w:val="22"/>
                <w:szCs w:val="22"/>
              </w:rPr>
              <w:t>, расходы на предпродажную подготовку</w:t>
            </w:r>
            <w:r w:rsidR="0088551F" w:rsidRPr="0088551F">
              <w:rPr>
                <w:noProof/>
                <w:sz w:val="22"/>
                <w:szCs w:val="22"/>
              </w:rPr>
              <w:t>, оформление необходимой документации, предоставляемой при передаче товара (продукции), страховые расходы, уплату таможенных пошлин, налогов, сборов и других обязательных платежей, установленных действующим законодательством Российской Федерации.</w:t>
            </w:r>
          </w:p>
        </w:tc>
      </w:tr>
      <w:tr w:rsidR="007E19EC" w:rsidRPr="00BC43B8" w:rsidTr="00E0170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pPr>
            <w:r w:rsidRPr="00BC43B8">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67BED" w:rsidRDefault="007E19EC" w:rsidP="004570D4">
            <w:pPr>
              <w:widowControl w:val="0"/>
              <w:contextualSpacing/>
              <w:jc w:val="both"/>
              <w:rPr>
                <w:color w:val="000000"/>
                <w:sz w:val="22"/>
                <w:szCs w:val="22"/>
              </w:rPr>
            </w:pPr>
            <w:r w:rsidRPr="00B67BED">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B67BED" w:rsidRDefault="00B67BED" w:rsidP="004570D4">
            <w:pPr>
              <w:tabs>
                <w:tab w:val="left" w:pos="-284"/>
              </w:tabs>
              <w:contextualSpacing/>
              <w:jc w:val="both"/>
              <w:rPr>
                <w:noProof/>
                <w:sz w:val="22"/>
                <w:szCs w:val="22"/>
              </w:rPr>
            </w:pPr>
            <w:r w:rsidRPr="00B67BED">
              <w:rPr>
                <w:noProof/>
                <w:sz w:val="22"/>
                <w:szCs w:val="22"/>
              </w:rPr>
              <w:t xml:space="preserve">Оплата за поставленный товар производится Заказчиком по факту поставки товара на основании счёта(счет-фактуры) и товарной накладной ТОРГ-12 путем перечисления денежных средств на расчетный счет Поставщика в течение </w:t>
            </w:r>
            <w:r w:rsidR="009906F9">
              <w:rPr>
                <w:noProof/>
                <w:sz w:val="22"/>
                <w:szCs w:val="22"/>
              </w:rPr>
              <w:t>2</w:t>
            </w:r>
            <w:r w:rsidRPr="00B67BED">
              <w:rPr>
                <w:noProof/>
                <w:sz w:val="22"/>
                <w:szCs w:val="22"/>
              </w:rPr>
              <w:t>0 банковских дней.</w:t>
            </w:r>
          </w:p>
          <w:p w:rsidR="007E19EC" w:rsidRPr="00BC43B8" w:rsidRDefault="007E19EC" w:rsidP="004570D4">
            <w:pPr>
              <w:tabs>
                <w:tab w:val="left" w:pos="-284"/>
              </w:tabs>
              <w:contextualSpacing/>
              <w:jc w:val="both"/>
              <w:rPr>
                <w:sz w:val="22"/>
                <w:szCs w:val="22"/>
              </w:rPr>
            </w:pPr>
            <w:r w:rsidRPr="00BC43B8">
              <w:rPr>
                <w:sz w:val="22"/>
                <w:szCs w:val="22"/>
              </w:rPr>
              <w:t>Форма оплаты – безналичный расчет.</w:t>
            </w:r>
          </w:p>
          <w:p w:rsidR="007E19EC" w:rsidRPr="00BC43B8" w:rsidRDefault="007E19EC" w:rsidP="004570D4">
            <w:pPr>
              <w:widowControl w:val="0"/>
              <w:jc w:val="both"/>
              <w:rPr>
                <w:sz w:val="22"/>
                <w:szCs w:val="22"/>
              </w:rPr>
            </w:pPr>
            <w:r w:rsidRPr="00BC43B8">
              <w:rPr>
                <w:sz w:val="22"/>
                <w:szCs w:val="22"/>
              </w:rPr>
              <w:t>Авансовый платеж – не предусмотрен.</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autoSpaceDE w:val="0"/>
              <w:autoSpaceDN w:val="0"/>
              <w:adjustRightInd w:val="0"/>
              <w:jc w:val="both"/>
              <w:rPr>
                <w:sz w:val="22"/>
                <w:szCs w:val="22"/>
              </w:rPr>
            </w:pPr>
            <w:r w:rsidRPr="00BC43B8">
              <w:rPr>
                <w:sz w:val="22"/>
                <w:szCs w:val="22"/>
              </w:rPr>
              <w:t>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BC43B8" w:rsidRDefault="007E19EC" w:rsidP="004570D4">
            <w:pPr>
              <w:autoSpaceDE w:val="0"/>
              <w:autoSpaceDN w:val="0"/>
              <w:adjustRightInd w:val="0"/>
              <w:rPr>
                <w:rFonts w:eastAsia="Calibri"/>
                <w:sz w:val="22"/>
                <w:szCs w:val="22"/>
              </w:rPr>
            </w:pPr>
            <w:r w:rsidRPr="00BC43B8">
              <w:rPr>
                <w:rFonts w:eastAsia="Calibri"/>
                <w:bCs/>
                <w:i/>
                <w:sz w:val="22"/>
                <w:szCs w:val="22"/>
              </w:rPr>
              <w:t>Форма:</w:t>
            </w:r>
            <w:r w:rsidRPr="00BC43B8">
              <w:rPr>
                <w:rFonts w:eastAsia="Calibri"/>
                <w:sz w:val="22"/>
                <w:szCs w:val="22"/>
              </w:rPr>
              <w:t xml:space="preserve"> произвольная, в виде электронного документа.</w:t>
            </w:r>
          </w:p>
          <w:p w:rsidR="007E19EC" w:rsidRPr="00BC43B8" w:rsidRDefault="007E19EC" w:rsidP="004570D4">
            <w:pPr>
              <w:widowControl w:val="0"/>
              <w:jc w:val="both"/>
              <w:rPr>
                <w:sz w:val="22"/>
                <w:szCs w:val="22"/>
              </w:rPr>
            </w:pPr>
            <w:r w:rsidRPr="00BC43B8">
              <w:rPr>
                <w:sz w:val="22"/>
                <w:szCs w:val="22"/>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E19EC" w:rsidRPr="00BC43B8" w:rsidRDefault="007E19EC" w:rsidP="004570D4">
            <w:pPr>
              <w:widowControl w:val="0"/>
              <w:jc w:val="both"/>
              <w:rPr>
                <w:sz w:val="22"/>
                <w:szCs w:val="22"/>
              </w:rPr>
            </w:pPr>
            <w:r w:rsidRPr="00BC43B8">
              <w:rPr>
                <w:sz w:val="22"/>
                <w:szCs w:val="22"/>
              </w:rPr>
              <w:t xml:space="preserve">Дата начала и окончания срока предоставления участникам электронного аукциона разъяснений положений извещения о проведении аукциона в электронной форме и (или) документации о закупке: </w:t>
            </w:r>
          </w:p>
          <w:p w:rsidR="007E19EC" w:rsidRPr="00BC43B8" w:rsidRDefault="007E19EC" w:rsidP="004570D4">
            <w:pPr>
              <w:widowControl w:val="0"/>
              <w:jc w:val="both"/>
              <w:rPr>
                <w:b/>
                <w:i/>
                <w:color w:val="000000"/>
                <w:sz w:val="22"/>
                <w:szCs w:val="22"/>
              </w:rPr>
            </w:pPr>
            <w:r w:rsidRPr="00BC43B8">
              <w:rPr>
                <w:b/>
                <w:i/>
                <w:color w:val="000000"/>
                <w:sz w:val="22"/>
                <w:szCs w:val="22"/>
              </w:rPr>
              <w:t>дата начала - «</w:t>
            </w:r>
            <w:r w:rsidR="0084555C">
              <w:rPr>
                <w:b/>
                <w:i/>
                <w:color w:val="000000"/>
                <w:sz w:val="22"/>
                <w:szCs w:val="22"/>
              </w:rPr>
              <w:t>0</w:t>
            </w:r>
            <w:r w:rsidR="00566337">
              <w:rPr>
                <w:b/>
                <w:i/>
                <w:color w:val="000000"/>
                <w:sz w:val="22"/>
                <w:szCs w:val="22"/>
              </w:rPr>
              <w:t>2</w:t>
            </w:r>
            <w:r w:rsidRPr="00BC43B8">
              <w:rPr>
                <w:b/>
                <w:i/>
                <w:color w:val="000000"/>
                <w:sz w:val="22"/>
                <w:szCs w:val="22"/>
              </w:rPr>
              <w:t xml:space="preserve">» </w:t>
            </w:r>
            <w:r w:rsidR="0084555C">
              <w:rPr>
                <w:b/>
                <w:i/>
                <w:color w:val="000000"/>
                <w:sz w:val="22"/>
                <w:szCs w:val="22"/>
              </w:rPr>
              <w:t>сентября</w:t>
            </w:r>
            <w:r w:rsidR="00612BA1">
              <w:rPr>
                <w:b/>
                <w:i/>
                <w:color w:val="000000"/>
                <w:sz w:val="22"/>
                <w:szCs w:val="22"/>
              </w:rPr>
              <w:t xml:space="preserve"> 2021</w:t>
            </w:r>
            <w:r w:rsidRPr="00BC43B8">
              <w:rPr>
                <w:b/>
                <w:i/>
                <w:color w:val="000000"/>
                <w:sz w:val="22"/>
                <w:szCs w:val="22"/>
              </w:rPr>
              <w:t xml:space="preserve"> года</w:t>
            </w:r>
          </w:p>
          <w:p w:rsidR="007E19EC" w:rsidRPr="00BC43B8" w:rsidRDefault="007E19EC" w:rsidP="004570D4">
            <w:pPr>
              <w:widowControl w:val="0"/>
              <w:jc w:val="both"/>
              <w:rPr>
                <w:b/>
                <w:i/>
                <w:color w:val="000000"/>
                <w:sz w:val="22"/>
                <w:szCs w:val="22"/>
              </w:rPr>
            </w:pPr>
            <w:r w:rsidRPr="00BC43B8">
              <w:rPr>
                <w:b/>
                <w:i/>
                <w:color w:val="000000"/>
                <w:sz w:val="22"/>
                <w:szCs w:val="22"/>
              </w:rPr>
              <w:lastRenderedPageBreak/>
              <w:t>дата окончания - «</w:t>
            </w:r>
            <w:r w:rsidR="00612BA1">
              <w:rPr>
                <w:b/>
                <w:i/>
                <w:color w:val="000000"/>
                <w:sz w:val="22"/>
                <w:szCs w:val="22"/>
              </w:rPr>
              <w:t>1</w:t>
            </w:r>
            <w:r w:rsidR="0084555C">
              <w:rPr>
                <w:b/>
                <w:i/>
                <w:color w:val="000000"/>
                <w:sz w:val="22"/>
                <w:szCs w:val="22"/>
              </w:rPr>
              <w:t>5</w:t>
            </w:r>
            <w:r w:rsidR="00612BA1">
              <w:rPr>
                <w:b/>
                <w:i/>
                <w:color w:val="000000"/>
                <w:sz w:val="22"/>
                <w:szCs w:val="22"/>
              </w:rPr>
              <w:t>» сентября 2021</w:t>
            </w:r>
            <w:r w:rsidRPr="00BC43B8">
              <w:rPr>
                <w:b/>
                <w:i/>
                <w:color w:val="000000"/>
                <w:sz w:val="22"/>
                <w:szCs w:val="22"/>
              </w:rPr>
              <w:t xml:space="preserve"> года.</w:t>
            </w:r>
          </w:p>
          <w:p w:rsidR="007E19EC" w:rsidRPr="00BC43B8" w:rsidRDefault="007E19EC" w:rsidP="004570D4">
            <w:pPr>
              <w:widowControl w:val="0"/>
              <w:jc w:val="both"/>
              <w:rPr>
                <w:sz w:val="22"/>
                <w:szCs w:val="22"/>
              </w:rPr>
            </w:pPr>
            <w:r w:rsidRPr="00BC43B8">
              <w:rPr>
                <w:sz w:val="22"/>
                <w:szCs w:val="22"/>
              </w:rPr>
              <w:t>Разъяснения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jc w:val="both"/>
              <w:rPr>
                <w:sz w:val="22"/>
                <w:szCs w:val="22"/>
              </w:rPr>
            </w:pPr>
            <w:r w:rsidRPr="00BC43B8">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19EC" w:rsidRPr="00BC43B8" w:rsidRDefault="007E19EC" w:rsidP="004570D4">
            <w:pPr>
              <w:jc w:val="both"/>
              <w:rPr>
                <w:sz w:val="22"/>
                <w:szCs w:val="22"/>
              </w:rPr>
            </w:pPr>
            <w:r w:rsidRPr="00BC43B8">
              <w:rPr>
                <w:sz w:val="22"/>
                <w:szCs w:val="22"/>
              </w:rPr>
              <w:t>1. К участникам закупки предъявляются следующие обязательные требования:</w:t>
            </w:r>
          </w:p>
          <w:p w:rsidR="00612BA1" w:rsidRPr="00612BA1" w:rsidRDefault="00612BA1" w:rsidP="00612BA1">
            <w:pPr>
              <w:widowControl w:val="0"/>
              <w:ind w:firstLine="709"/>
              <w:jc w:val="both"/>
              <w:rPr>
                <w:sz w:val="22"/>
                <w:szCs w:val="22"/>
              </w:rPr>
            </w:pPr>
            <w:r w:rsidRPr="00612BA1">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612BA1" w:rsidRPr="00612BA1" w:rsidRDefault="00612BA1" w:rsidP="00612BA1">
            <w:pPr>
              <w:widowControl w:val="0"/>
              <w:ind w:firstLine="709"/>
              <w:jc w:val="both"/>
              <w:rPr>
                <w:sz w:val="22"/>
                <w:szCs w:val="22"/>
              </w:rPr>
            </w:pPr>
            <w:r w:rsidRPr="00612BA1">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612BA1" w:rsidRPr="00612BA1" w:rsidRDefault="00612BA1" w:rsidP="00612BA1">
            <w:pPr>
              <w:widowControl w:val="0"/>
              <w:ind w:firstLine="709"/>
              <w:jc w:val="both"/>
              <w:rPr>
                <w:sz w:val="22"/>
                <w:szCs w:val="22"/>
              </w:rPr>
            </w:pPr>
            <w:r w:rsidRPr="00612BA1">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612BA1" w:rsidRPr="00612BA1" w:rsidRDefault="00612BA1" w:rsidP="00612BA1">
            <w:pPr>
              <w:widowControl w:val="0"/>
              <w:ind w:firstLine="709"/>
              <w:jc w:val="both"/>
              <w:rPr>
                <w:sz w:val="22"/>
                <w:szCs w:val="22"/>
              </w:rPr>
            </w:pPr>
            <w:r w:rsidRPr="00612BA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612BA1" w:rsidRPr="00612BA1" w:rsidRDefault="00612BA1" w:rsidP="00612BA1">
            <w:pPr>
              <w:widowControl w:val="0"/>
              <w:ind w:firstLine="709"/>
              <w:jc w:val="both"/>
              <w:rPr>
                <w:sz w:val="22"/>
                <w:szCs w:val="22"/>
              </w:rPr>
            </w:pPr>
            <w:r w:rsidRPr="00612BA1">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w:t>
            </w:r>
            <w:r w:rsidRPr="00612BA1">
              <w:rPr>
                <w:sz w:val="22"/>
                <w:szCs w:val="22"/>
              </w:rPr>
              <w:lastRenderedPageBreak/>
              <w:t>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612BA1" w:rsidRPr="00612BA1" w:rsidRDefault="00612BA1" w:rsidP="00612BA1">
            <w:pPr>
              <w:widowControl w:val="0"/>
              <w:ind w:firstLine="709"/>
              <w:jc w:val="both"/>
              <w:rPr>
                <w:sz w:val="22"/>
                <w:szCs w:val="22"/>
              </w:rPr>
            </w:pPr>
            <w:r w:rsidRPr="00612BA1">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12BA1" w:rsidRPr="00612BA1" w:rsidRDefault="00612BA1" w:rsidP="00612BA1">
            <w:pPr>
              <w:widowControl w:val="0"/>
              <w:ind w:firstLine="709"/>
              <w:jc w:val="both"/>
              <w:rPr>
                <w:sz w:val="22"/>
                <w:szCs w:val="22"/>
              </w:rPr>
            </w:pPr>
            <w:r w:rsidRPr="00612BA1">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612BA1">
              <w:rPr>
                <w:sz w:val="22"/>
                <w:szCs w:val="22"/>
              </w:rPr>
              <w:br/>
              <w:t>в уставном капитале хозяйственного общества;</w:t>
            </w:r>
          </w:p>
          <w:p w:rsidR="00612BA1" w:rsidRPr="00612BA1" w:rsidRDefault="00612BA1" w:rsidP="00612BA1">
            <w:pPr>
              <w:widowControl w:val="0"/>
              <w:ind w:firstLine="709"/>
              <w:jc w:val="both"/>
              <w:rPr>
                <w:sz w:val="22"/>
                <w:szCs w:val="22"/>
              </w:rPr>
            </w:pPr>
            <w:r w:rsidRPr="00612BA1">
              <w:rPr>
                <w:sz w:val="22"/>
                <w:szCs w:val="22"/>
              </w:rPr>
              <w:t>8) участник закупки не является офшорной компанией;</w:t>
            </w:r>
          </w:p>
          <w:p w:rsidR="00612BA1" w:rsidRPr="00612BA1" w:rsidRDefault="00612BA1" w:rsidP="00612BA1">
            <w:pPr>
              <w:widowControl w:val="0"/>
              <w:ind w:firstLine="709"/>
              <w:jc w:val="both"/>
              <w:rPr>
                <w:sz w:val="22"/>
                <w:szCs w:val="22"/>
              </w:rPr>
            </w:pPr>
            <w:r w:rsidRPr="00612BA1">
              <w:rPr>
                <w:sz w:val="22"/>
                <w:szCs w:val="22"/>
              </w:rPr>
              <w:t>9) отсутствие сведений об участнике закупки в реестре недобросовестных поставщиков, предусмотренном Законом № 223-ФЗ;</w:t>
            </w:r>
          </w:p>
          <w:p w:rsidR="00612BA1" w:rsidRPr="00612BA1" w:rsidRDefault="00612BA1" w:rsidP="00612BA1">
            <w:pPr>
              <w:widowControl w:val="0"/>
              <w:ind w:firstLine="709"/>
              <w:jc w:val="both"/>
              <w:rPr>
                <w:sz w:val="22"/>
                <w:szCs w:val="22"/>
              </w:rPr>
            </w:pPr>
            <w:r w:rsidRPr="00612BA1">
              <w:rPr>
                <w:sz w:val="22"/>
                <w:szCs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612BA1" w:rsidRPr="00612BA1" w:rsidRDefault="00612BA1" w:rsidP="00612BA1">
            <w:pPr>
              <w:widowControl w:val="0"/>
              <w:autoSpaceDE w:val="0"/>
              <w:autoSpaceDN w:val="0"/>
              <w:adjustRightInd w:val="0"/>
              <w:ind w:firstLine="709"/>
              <w:jc w:val="both"/>
              <w:rPr>
                <w:sz w:val="22"/>
                <w:szCs w:val="22"/>
              </w:rPr>
            </w:pPr>
            <w:r w:rsidRPr="00612BA1">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w:t>
            </w:r>
            <w:r w:rsidRPr="00612BA1">
              <w:rPr>
                <w:sz w:val="22"/>
                <w:szCs w:val="22"/>
              </w:rPr>
              <w:lastRenderedPageBreak/>
              <w:t>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w:t>
            </w:r>
            <w:r w:rsidR="00D922C4">
              <w:rPr>
                <w:sz w:val="22"/>
                <w:szCs w:val="22"/>
              </w:rPr>
              <w:t xml:space="preserve"> (или) на территории заказчика).</w:t>
            </w:r>
          </w:p>
          <w:p w:rsidR="00612BA1" w:rsidRPr="00612BA1" w:rsidRDefault="00612BA1" w:rsidP="00612BA1">
            <w:pPr>
              <w:widowControl w:val="0"/>
              <w:ind w:firstLine="709"/>
              <w:jc w:val="both"/>
              <w:rPr>
                <w:sz w:val="22"/>
                <w:szCs w:val="22"/>
              </w:rPr>
            </w:pPr>
          </w:p>
          <w:p w:rsidR="007E19EC" w:rsidRPr="00BC43B8" w:rsidRDefault="007E19EC" w:rsidP="0088551F">
            <w:pPr>
              <w:widowControl w:val="0"/>
              <w:jc w:val="both"/>
              <w:rPr>
                <w:sz w:val="22"/>
                <w:szCs w:val="22"/>
              </w:rPr>
            </w:pPr>
            <w:r w:rsidRPr="00BC43B8">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Требования к содержанию, форме, оформлению и составу заявок на участие в аукционе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tabs>
                <w:tab w:val="left" w:pos="548"/>
                <w:tab w:val="left" w:pos="1438"/>
              </w:tabs>
              <w:jc w:val="both"/>
              <w:rPr>
                <w:bCs/>
                <w:sz w:val="22"/>
                <w:szCs w:val="22"/>
              </w:rPr>
            </w:pPr>
            <w:r w:rsidRPr="00BC43B8">
              <w:rPr>
                <w:bCs/>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аукционе в электронной форме состоит из </w:t>
            </w:r>
            <w:r w:rsidR="00363552">
              <w:rPr>
                <w:bCs/>
                <w:sz w:val="22"/>
                <w:szCs w:val="22"/>
              </w:rPr>
              <w:t>двух частей</w:t>
            </w:r>
            <w:r w:rsidRPr="00BC43B8">
              <w:rPr>
                <w:bCs/>
                <w:sz w:val="22"/>
                <w:szCs w:val="22"/>
              </w:rPr>
              <w:t xml:space="preserve"> и ценового предложения.</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Заявка на участие в электронном аукционе направляется участником аукциона оператору электронной площадки в форме электронных документов, содержащих </w:t>
            </w:r>
            <w:r w:rsidR="00A81C01">
              <w:rPr>
                <w:bCs/>
                <w:sz w:val="22"/>
                <w:szCs w:val="22"/>
              </w:rPr>
              <w:t xml:space="preserve">одну часть </w:t>
            </w:r>
            <w:r w:rsidRPr="00BC43B8">
              <w:rPr>
                <w:bCs/>
                <w:sz w:val="22"/>
                <w:szCs w:val="22"/>
              </w:rPr>
              <w:t xml:space="preserve">заявки, предусмотренные аукционной документацией. </w:t>
            </w:r>
          </w:p>
          <w:p w:rsidR="007E19EC" w:rsidRPr="00BC43B8" w:rsidRDefault="007E19EC" w:rsidP="004570D4">
            <w:pPr>
              <w:widowControl w:val="0"/>
              <w:jc w:val="both"/>
              <w:rPr>
                <w:sz w:val="22"/>
                <w:szCs w:val="22"/>
              </w:rPr>
            </w:pPr>
            <w:r w:rsidRPr="00BC43B8">
              <w:rPr>
                <w:sz w:val="22"/>
                <w:szCs w:val="22"/>
              </w:rPr>
              <w:t xml:space="preserve">Заявка на участие в аукционе в электронной форме может содержать эскиз, рисунок, чертеж, фотографию, иное изображение, образец, пробу товара, закупка которого осуществляется. </w:t>
            </w:r>
          </w:p>
          <w:p w:rsidR="007E19EC" w:rsidRPr="00BC43B8" w:rsidRDefault="007E19EC" w:rsidP="004570D4">
            <w:pPr>
              <w:widowControl w:val="0"/>
              <w:jc w:val="both"/>
              <w:rPr>
                <w:sz w:val="22"/>
                <w:szCs w:val="22"/>
              </w:rPr>
            </w:pPr>
            <w:r w:rsidRPr="00BC43B8">
              <w:rPr>
                <w:sz w:val="22"/>
                <w:szCs w:val="22"/>
              </w:rPr>
              <w:t>Заявка и документы, входящие в состав заявки, должны быть составлены на русском языке.</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w:t>
            </w:r>
            <w:r w:rsidRPr="00BC43B8">
              <w:rPr>
                <w:bCs/>
                <w:sz w:val="22"/>
                <w:szCs w:val="22"/>
              </w:rPr>
              <w:lastRenderedPageBreak/>
              <w:t xml:space="preserve">без дополнительных программных или технологических средств.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MicrosoftOffice и допускающих после сохранения возможность поиска, копирования и редактирования произвольного фрагмента текста документа. </w:t>
            </w:r>
          </w:p>
          <w:p w:rsidR="007E19EC" w:rsidRPr="00BC43B8" w:rsidRDefault="007E19EC" w:rsidP="004570D4">
            <w:pPr>
              <w:widowControl w:val="0"/>
              <w:tabs>
                <w:tab w:val="left" w:pos="548"/>
                <w:tab w:val="left" w:pos="1438"/>
              </w:tabs>
              <w:jc w:val="both"/>
              <w:rPr>
                <w:bCs/>
                <w:sz w:val="22"/>
                <w:szCs w:val="22"/>
              </w:rPr>
            </w:pPr>
            <w:r w:rsidRPr="00BC43B8">
              <w:rPr>
                <w:bCs/>
                <w:sz w:val="22"/>
                <w:szCs w:val="22"/>
              </w:rPr>
              <w:t xml:space="preserve">Участник может дополнительно (информационно) приложить документы заявки, в других форматах (pdf, jpeg и т.д.). Данные документы могут использоваться Заказчиком для уточнения информации представленной участником закупки. </w:t>
            </w:r>
          </w:p>
          <w:p w:rsidR="007E19EC" w:rsidRPr="00BC43B8" w:rsidRDefault="007E19EC" w:rsidP="004570D4">
            <w:pPr>
              <w:jc w:val="both"/>
              <w:rPr>
                <w:bCs/>
                <w:sz w:val="22"/>
                <w:szCs w:val="22"/>
              </w:rPr>
            </w:pPr>
            <w:r w:rsidRPr="00BC43B8">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7E19EC" w:rsidRPr="00BC43B8" w:rsidRDefault="00363552" w:rsidP="004570D4">
            <w:pPr>
              <w:jc w:val="both"/>
              <w:rPr>
                <w:bCs/>
                <w:sz w:val="22"/>
                <w:szCs w:val="22"/>
              </w:rPr>
            </w:pPr>
            <w:r>
              <w:rPr>
                <w:b/>
                <w:bCs/>
                <w:i/>
                <w:sz w:val="22"/>
                <w:szCs w:val="22"/>
              </w:rPr>
              <w:t>Первая часть заявки</w:t>
            </w:r>
            <w:r w:rsidR="007E19EC" w:rsidRPr="00BC43B8">
              <w:rPr>
                <w:bCs/>
                <w:sz w:val="22"/>
                <w:szCs w:val="22"/>
              </w:rPr>
              <w:t xml:space="preserve"> на участие в аукционе в электронной форме должна содержать </w:t>
            </w:r>
            <w:r w:rsidR="00801AC5">
              <w:rPr>
                <w:bCs/>
                <w:sz w:val="22"/>
                <w:szCs w:val="22"/>
              </w:rPr>
              <w:t>следующие документы</w:t>
            </w:r>
            <w:r w:rsidR="00CB2E8E">
              <w:rPr>
                <w:bCs/>
                <w:sz w:val="22"/>
                <w:szCs w:val="22"/>
              </w:rPr>
              <w:t xml:space="preserve"> и информацию</w:t>
            </w:r>
            <w:r w:rsidR="007E19EC" w:rsidRPr="00BC43B8">
              <w:rPr>
                <w:bCs/>
                <w:sz w:val="22"/>
                <w:szCs w:val="22"/>
              </w:rPr>
              <w:t xml:space="preserve"> в соответствии с требо</w:t>
            </w:r>
            <w:r w:rsidR="00801AC5">
              <w:rPr>
                <w:bCs/>
                <w:sz w:val="22"/>
                <w:szCs w:val="22"/>
              </w:rPr>
              <w:t>ваниями документации о закупке:</w:t>
            </w:r>
          </w:p>
          <w:p w:rsidR="00D922C4" w:rsidRPr="00D922C4" w:rsidRDefault="00D922C4" w:rsidP="00D922C4">
            <w:pPr>
              <w:jc w:val="both"/>
              <w:rPr>
                <w:bCs/>
                <w:sz w:val="22"/>
                <w:szCs w:val="22"/>
              </w:rPr>
            </w:pPr>
            <w:r w:rsidRPr="00D922C4">
              <w:rPr>
                <w:bCs/>
                <w:sz w:val="22"/>
                <w:szCs w:val="22"/>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D922C4" w:rsidRPr="00D922C4" w:rsidRDefault="00D922C4" w:rsidP="00D922C4">
            <w:pPr>
              <w:jc w:val="both"/>
              <w:rPr>
                <w:bCs/>
                <w:sz w:val="22"/>
                <w:szCs w:val="22"/>
              </w:rPr>
            </w:pPr>
            <w:r w:rsidRPr="00D922C4">
              <w:rPr>
                <w:bCs/>
                <w:sz w:val="22"/>
                <w:szCs w:val="22"/>
              </w:rPr>
              <w:t xml:space="preserve">б) в случаях, предусмотренных документацией об аукционе </w:t>
            </w:r>
          </w:p>
          <w:p w:rsidR="00D922C4" w:rsidRPr="00D922C4" w:rsidRDefault="00D922C4" w:rsidP="00D922C4">
            <w:pPr>
              <w:jc w:val="both"/>
              <w:rPr>
                <w:bCs/>
                <w:sz w:val="22"/>
                <w:szCs w:val="22"/>
              </w:rPr>
            </w:pPr>
            <w:r w:rsidRPr="00D922C4">
              <w:rPr>
                <w:bCs/>
                <w:sz w:val="22"/>
                <w:szCs w:val="22"/>
              </w:rPr>
              <w:t>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D922C4" w:rsidRPr="00D922C4" w:rsidRDefault="00D922C4" w:rsidP="00D922C4">
            <w:pPr>
              <w:jc w:val="both"/>
              <w:rPr>
                <w:bCs/>
                <w:sz w:val="22"/>
                <w:szCs w:val="22"/>
              </w:rPr>
            </w:pPr>
            <w:r w:rsidRPr="00D922C4">
              <w:rPr>
                <w:bCs/>
                <w:sz w:val="22"/>
                <w:szCs w:val="22"/>
              </w:rPr>
              <w:t xml:space="preserve">г) наименование страны происхождения товара в случае закупки товара. Отсутствие указанной информации в составе заявки на участие в аукционе </w:t>
            </w:r>
          </w:p>
          <w:p w:rsidR="00D922C4" w:rsidRPr="00D922C4" w:rsidRDefault="00D922C4" w:rsidP="00D922C4">
            <w:pPr>
              <w:jc w:val="both"/>
              <w:rPr>
                <w:bCs/>
                <w:sz w:val="22"/>
                <w:szCs w:val="22"/>
              </w:rPr>
            </w:pPr>
            <w:r w:rsidRPr="00D922C4">
              <w:rPr>
                <w:bCs/>
                <w:sz w:val="22"/>
                <w:szCs w:val="22"/>
              </w:rPr>
              <w:t>в электронной форме не является основанием для отклонения такой заявки.</w:t>
            </w:r>
          </w:p>
          <w:p w:rsidR="00D922C4" w:rsidRPr="00D922C4" w:rsidRDefault="00D922C4" w:rsidP="00D922C4">
            <w:pPr>
              <w:jc w:val="both"/>
              <w:rPr>
                <w:bCs/>
                <w:sz w:val="22"/>
                <w:szCs w:val="22"/>
              </w:rPr>
            </w:pPr>
            <w:r w:rsidRPr="00D922C4">
              <w:rPr>
                <w:bCs/>
                <w:sz w:val="22"/>
                <w:szCs w:val="22"/>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rsidR="00056A7F" w:rsidRPr="00056A7F" w:rsidRDefault="00D922C4" w:rsidP="00D922C4">
            <w:pPr>
              <w:jc w:val="both"/>
              <w:rPr>
                <w:bCs/>
                <w:sz w:val="22"/>
                <w:szCs w:val="22"/>
              </w:rPr>
            </w:pPr>
            <w:r w:rsidRPr="00D922C4">
              <w:rPr>
                <w:bCs/>
                <w:sz w:val="22"/>
                <w:szCs w:val="22"/>
              </w:rPr>
              <w:t>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7E19EC" w:rsidRDefault="007E19EC" w:rsidP="00056A7F">
            <w:pPr>
              <w:jc w:val="both"/>
              <w:rPr>
                <w:bCs/>
                <w:sz w:val="22"/>
                <w:szCs w:val="22"/>
              </w:rPr>
            </w:pPr>
          </w:p>
          <w:p w:rsidR="00056A7F" w:rsidRPr="00056A7F" w:rsidRDefault="00056A7F" w:rsidP="00056A7F">
            <w:pPr>
              <w:jc w:val="both"/>
              <w:rPr>
                <w:bCs/>
                <w:sz w:val="22"/>
                <w:szCs w:val="22"/>
              </w:rPr>
            </w:pPr>
            <w:r w:rsidRPr="00056A7F">
              <w:rPr>
                <w:bCs/>
                <w:sz w:val="22"/>
                <w:szCs w:val="22"/>
              </w:rPr>
              <w:t xml:space="preserve">Вторая часть заявки на участие в аукционе в электронной форме должна содержать все указанные заказчиком в документации об аукционе </w:t>
            </w:r>
          </w:p>
          <w:p w:rsidR="00056A7F" w:rsidRPr="00056A7F" w:rsidRDefault="00056A7F" w:rsidP="00056A7F">
            <w:pPr>
              <w:jc w:val="both"/>
              <w:rPr>
                <w:bCs/>
                <w:sz w:val="22"/>
                <w:szCs w:val="22"/>
              </w:rPr>
            </w:pPr>
            <w:r w:rsidRPr="00056A7F">
              <w:rPr>
                <w:bCs/>
                <w:sz w:val="22"/>
                <w:szCs w:val="22"/>
              </w:rPr>
              <w:t>в электронной форме информацию и документы, а именно:</w:t>
            </w:r>
          </w:p>
          <w:p w:rsidR="00D922C4" w:rsidRPr="00D922C4" w:rsidRDefault="00D922C4" w:rsidP="00D922C4">
            <w:pPr>
              <w:jc w:val="both"/>
              <w:rPr>
                <w:bCs/>
                <w:sz w:val="22"/>
                <w:szCs w:val="22"/>
              </w:rPr>
            </w:pPr>
            <w:r w:rsidRPr="00D922C4">
              <w:rPr>
                <w:bCs/>
                <w:sz w:val="22"/>
                <w:szCs w:val="22"/>
              </w:rPr>
              <w:t>1) информацию об участнике аукциона в электронной форме, включая:</w:t>
            </w:r>
          </w:p>
          <w:p w:rsidR="00D922C4" w:rsidRPr="00D922C4" w:rsidRDefault="00D922C4" w:rsidP="00D922C4">
            <w:pPr>
              <w:jc w:val="both"/>
              <w:rPr>
                <w:bCs/>
                <w:sz w:val="22"/>
                <w:szCs w:val="22"/>
              </w:rPr>
            </w:pPr>
            <w:r w:rsidRPr="00D922C4">
              <w:rPr>
                <w:bCs/>
                <w:sz w:val="22"/>
                <w:szCs w:val="22"/>
              </w:rPr>
              <w:t>а) для юридического лица:</w:t>
            </w:r>
          </w:p>
          <w:p w:rsidR="00D922C4" w:rsidRPr="00D922C4" w:rsidRDefault="00D922C4" w:rsidP="00D922C4">
            <w:pPr>
              <w:jc w:val="both"/>
              <w:rPr>
                <w:bCs/>
                <w:sz w:val="22"/>
                <w:szCs w:val="22"/>
              </w:rPr>
            </w:pPr>
            <w:r w:rsidRPr="00D922C4">
              <w:rPr>
                <w:bCs/>
                <w:sz w:val="22"/>
                <w:szCs w:val="22"/>
              </w:rPr>
              <w:t>наименование;</w:t>
            </w:r>
          </w:p>
          <w:p w:rsidR="00D922C4" w:rsidRPr="00D922C4" w:rsidRDefault="00D922C4" w:rsidP="00D922C4">
            <w:pPr>
              <w:jc w:val="both"/>
              <w:rPr>
                <w:bCs/>
                <w:sz w:val="22"/>
                <w:szCs w:val="22"/>
              </w:rPr>
            </w:pPr>
            <w:r w:rsidRPr="00D922C4">
              <w:rPr>
                <w:bCs/>
                <w:sz w:val="22"/>
                <w:szCs w:val="22"/>
              </w:rPr>
              <w:t>фирменное наименование (при наличии);</w:t>
            </w:r>
          </w:p>
          <w:p w:rsidR="00D922C4" w:rsidRPr="00D922C4" w:rsidRDefault="00D922C4" w:rsidP="00D922C4">
            <w:pPr>
              <w:jc w:val="both"/>
              <w:rPr>
                <w:bCs/>
                <w:sz w:val="22"/>
                <w:szCs w:val="22"/>
              </w:rPr>
            </w:pPr>
            <w:r w:rsidRPr="00D922C4">
              <w:rPr>
                <w:bCs/>
                <w:sz w:val="22"/>
                <w:szCs w:val="22"/>
              </w:rPr>
              <w:t>место нахождения;</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код причины постановки на учет в налоговом органе (для российского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(для российского лица);</w:t>
            </w:r>
          </w:p>
          <w:p w:rsidR="00D922C4" w:rsidRPr="00D922C4" w:rsidRDefault="00D922C4" w:rsidP="00D922C4">
            <w:pPr>
              <w:jc w:val="both"/>
              <w:rPr>
                <w:bCs/>
                <w:sz w:val="22"/>
                <w:szCs w:val="22"/>
              </w:rPr>
            </w:pPr>
            <w:r w:rsidRPr="00D922C4">
              <w:rPr>
                <w:bCs/>
                <w:sz w:val="22"/>
                <w:szCs w:val="22"/>
              </w:rPr>
              <w:t>дату регистрации юридического лица (для российского лица);</w:t>
            </w:r>
          </w:p>
          <w:p w:rsidR="00D922C4" w:rsidRPr="00D922C4" w:rsidRDefault="00D922C4" w:rsidP="00D922C4">
            <w:pPr>
              <w:jc w:val="both"/>
              <w:rPr>
                <w:bCs/>
                <w:sz w:val="22"/>
                <w:szCs w:val="22"/>
              </w:rPr>
            </w:pPr>
            <w:r w:rsidRPr="00D922C4">
              <w:rPr>
                <w:bCs/>
                <w:sz w:val="22"/>
                <w:szCs w:val="22"/>
              </w:rPr>
              <w:t>код по Общероссийскому классификатору предприятий и организаций (для российского лица);</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б)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фамилию, имя, отчество (при наличии);</w:t>
            </w:r>
          </w:p>
          <w:p w:rsidR="00D922C4" w:rsidRPr="00D922C4" w:rsidRDefault="00D922C4" w:rsidP="00D922C4">
            <w:pPr>
              <w:jc w:val="both"/>
              <w:rPr>
                <w:bCs/>
                <w:sz w:val="22"/>
                <w:szCs w:val="22"/>
              </w:rPr>
            </w:pPr>
            <w:r w:rsidRPr="00D922C4">
              <w:rPr>
                <w:bCs/>
                <w:sz w:val="22"/>
                <w:szCs w:val="22"/>
              </w:rPr>
              <w:t>паспортные данные;</w:t>
            </w:r>
          </w:p>
          <w:p w:rsidR="00D922C4" w:rsidRPr="00D922C4" w:rsidRDefault="00D922C4" w:rsidP="00D922C4">
            <w:pPr>
              <w:jc w:val="both"/>
              <w:rPr>
                <w:bCs/>
                <w:sz w:val="22"/>
                <w:szCs w:val="22"/>
              </w:rPr>
            </w:pPr>
            <w:r w:rsidRPr="00D922C4">
              <w:rPr>
                <w:bCs/>
                <w:sz w:val="22"/>
                <w:szCs w:val="22"/>
              </w:rPr>
              <w:t>место жительства;</w:t>
            </w:r>
          </w:p>
          <w:p w:rsidR="00D922C4" w:rsidRPr="00D922C4" w:rsidRDefault="00D922C4" w:rsidP="00D922C4">
            <w:pPr>
              <w:jc w:val="both"/>
              <w:rPr>
                <w:bCs/>
                <w:sz w:val="22"/>
                <w:szCs w:val="22"/>
              </w:rPr>
            </w:pPr>
            <w:r w:rsidRPr="00D922C4">
              <w:rPr>
                <w:bCs/>
                <w:sz w:val="22"/>
                <w:szCs w:val="22"/>
              </w:rPr>
              <w:t>почтовый адрес;</w:t>
            </w:r>
          </w:p>
          <w:p w:rsidR="00D922C4" w:rsidRPr="00D922C4" w:rsidRDefault="00D922C4" w:rsidP="00D922C4">
            <w:pPr>
              <w:jc w:val="both"/>
              <w:rPr>
                <w:bCs/>
                <w:sz w:val="22"/>
                <w:szCs w:val="22"/>
              </w:rPr>
            </w:pPr>
            <w:r w:rsidRPr="00D922C4">
              <w:rPr>
                <w:bCs/>
                <w:sz w:val="22"/>
                <w:szCs w:val="22"/>
              </w:rPr>
              <w:t>номер контактного телефона;</w:t>
            </w:r>
          </w:p>
          <w:p w:rsidR="00D922C4" w:rsidRPr="00D922C4" w:rsidRDefault="00D922C4" w:rsidP="00D922C4">
            <w:pPr>
              <w:jc w:val="both"/>
              <w:rPr>
                <w:bCs/>
                <w:sz w:val="22"/>
                <w:szCs w:val="22"/>
              </w:rPr>
            </w:pPr>
            <w:r w:rsidRPr="00D922C4">
              <w:rPr>
                <w:bCs/>
                <w:sz w:val="22"/>
                <w:szCs w:val="22"/>
              </w:rPr>
              <w:t>адрес электронной почты;</w:t>
            </w:r>
          </w:p>
          <w:p w:rsidR="00D922C4" w:rsidRPr="00D922C4" w:rsidRDefault="00D922C4" w:rsidP="00D922C4">
            <w:pPr>
              <w:jc w:val="both"/>
              <w:rPr>
                <w:bCs/>
                <w:sz w:val="22"/>
                <w:szCs w:val="22"/>
              </w:rPr>
            </w:pPr>
            <w:r w:rsidRPr="00D922C4">
              <w:rPr>
                <w:bCs/>
                <w:sz w:val="22"/>
                <w:szCs w:val="22"/>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922C4" w:rsidRPr="00D922C4" w:rsidRDefault="00D922C4" w:rsidP="00D922C4">
            <w:pPr>
              <w:jc w:val="both"/>
              <w:rPr>
                <w:bCs/>
                <w:sz w:val="22"/>
                <w:szCs w:val="22"/>
              </w:rPr>
            </w:pPr>
            <w:r w:rsidRPr="00D922C4">
              <w:rPr>
                <w:bCs/>
                <w:sz w:val="22"/>
                <w:szCs w:val="22"/>
              </w:rPr>
              <w:t>основной государственный регистрационный номер индивидуального предпринимателя (для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дату регистрации в качестве индивидуального предпринимателя </w:t>
            </w:r>
          </w:p>
          <w:p w:rsidR="00D922C4" w:rsidRPr="00D922C4" w:rsidRDefault="00D922C4" w:rsidP="00D922C4">
            <w:pPr>
              <w:jc w:val="both"/>
              <w:rPr>
                <w:bCs/>
                <w:sz w:val="22"/>
                <w:szCs w:val="22"/>
              </w:rPr>
            </w:pPr>
            <w:r w:rsidRPr="00D922C4">
              <w:rPr>
                <w:bCs/>
                <w:sz w:val="22"/>
                <w:szCs w:val="22"/>
              </w:rPr>
              <w:t>(для российского индивидуального предпринимателя);</w:t>
            </w:r>
          </w:p>
          <w:p w:rsidR="00D922C4" w:rsidRPr="00D922C4" w:rsidRDefault="00D922C4" w:rsidP="00D922C4">
            <w:pPr>
              <w:jc w:val="both"/>
              <w:rPr>
                <w:bCs/>
                <w:sz w:val="22"/>
                <w:szCs w:val="22"/>
              </w:rPr>
            </w:pPr>
            <w:r w:rsidRPr="00D922C4">
              <w:rPr>
                <w:bCs/>
                <w:sz w:val="22"/>
                <w:szCs w:val="22"/>
              </w:rPr>
              <w:t>банковские реквизиты;</w:t>
            </w:r>
          </w:p>
          <w:p w:rsidR="00D922C4" w:rsidRPr="00D922C4" w:rsidRDefault="00D922C4" w:rsidP="00D922C4">
            <w:pPr>
              <w:jc w:val="both"/>
              <w:rPr>
                <w:bCs/>
                <w:sz w:val="22"/>
                <w:szCs w:val="22"/>
              </w:rPr>
            </w:pPr>
            <w:r w:rsidRPr="00D922C4">
              <w:rPr>
                <w:bCs/>
                <w:sz w:val="22"/>
                <w:szCs w:val="22"/>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D922C4" w:rsidRPr="00D922C4" w:rsidRDefault="00D922C4" w:rsidP="00D922C4">
            <w:pPr>
              <w:jc w:val="both"/>
              <w:rPr>
                <w:bCs/>
                <w:sz w:val="22"/>
                <w:szCs w:val="22"/>
              </w:rPr>
            </w:pPr>
            <w:r w:rsidRPr="00D922C4">
              <w:rPr>
                <w:bCs/>
                <w:sz w:val="22"/>
                <w:szCs w:val="22"/>
              </w:rPr>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D922C4" w:rsidRPr="00D922C4" w:rsidRDefault="00D922C4" w:rsidP="00D922C4">
            <w:pPr>
              <w:jc w:val="both"/>
              <w:rPr>
                <w:bCs/>
                <w:sz w:val="22"/>
                <w:szCs w:val="22"/>
              </w:rPr>
            </w:pPr>
            <w:r w:rsidRPr="00D922C4">
              <w:rPr>
                <w:bCs/>
                <w:sz w:val="22"/>
                <w:szCs w:val="22"/>
              </w:rPr>
              <w:t xml:space="preserve">4) документы, подтверждающие предоставление обеспечения </w:t>
            </w:r>
            <w:r w:rsidRPr="00D922C4">
              <w:rPr>
                <w:bCs/>
                <w:sz w:val="22"/>
                <w:szCs w:val="22"/>
              </w:rPr>
              <w:lastRenderedPageBreak/>
              <w:t>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D922C4" w:rsidRPr="00D922C4" w:rsidRDefault="00D922C4" w:rsidP="00D922C4">
            <w:pPr>
              <w:jc w:val="both"/>
              <w:rPr>
                <w:bCs/>
                <w:sz w:val="22"/>
                <w:szCs w:val="22"/>
              </w:rPr>
            </w:pPr>
            <w:r w:rsidRPr="00D922C4">
              <w:rPr>
                <w:bCs/>
                <w:sz w:val="22"/>
                <w:szCs w:val="22"/>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D922C4" w:rsidRPr="00D922C4" w:rsidRDefault="00D922C4" w:rsidP="00D922C4">
            <w:pPr>
              <w:jc w:val="both"/>
              <w:rPr>
                <w:bCs/>
                <w:sz w:val="22"/>
                <w:szCs w:val="22"/>
              </w:rPr>
            </w:pPr>
            <w:r w:rsidRPr="00D922C4">
              <w:rPr>
                <w:bCs/>
                <w:sz w:val="22"/>
                <w:szCs w:val="22"/>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D922C4" w:rsidRPr="00D922C4" w:rsidRDefault="00D922C4" w:rsidP="00D922C4">
            <w:pPr>
              <w:jc w:val="both"/>
              <w:rPr>
                <w:bCs/>
                <w:sz w:val="22"/>
                <w:szCs w:val="22"/>
              </w:rPr>
            </w:pPr>
            <w:r w:rsidRPr="00D922C4">
              <w:rPr>
                <w:bCs/>
                <w:sz w:val="22"/>
                <w:szCs w:val="22"/>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w:t>
            </w:r>
            <w:r>
              <w:rPr>
                <w:bCs/>
                <w:sz w:val="22"/>
                <w:szCs w:val="22"/>
              </w:rPr>
              <w:t>раздела 17</w:t>
            </w:r>
            <w:r w:rsidRPr="00D922C4">
              <w:rPr>
                <w:bCs/>
                <w:sz w:val="22"/>
                <w:szCs w:val="22"/>
              </w:rPr>
              <w:t>,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2.10.1 настоящего Положения, должны быть представлены в отношении хотя бы одного из таких лиц.</w:t>
            </w:r>
          </w:p>
          <w:p w:rsidR="00056A7F" w:rsidRPr="00056A7F" w:rsidRDefault="00D922C4" w:rsidP="00D922C4">
            <w:pPr>
              <w:jc w:val="both"/>
              <w:rPr>
                <w:bCs/>
                <w:sz w:val="22"/>
                <w:szCs w:val="22"/>
              </w:rPr>
            </w:pPr>
            <w:r w:rsidRPr="00D922C4">
              <w:rPr>
                <w:bCs/>
                <w:sz w:val="22"/>
                <w:szCs w:val="22"/>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tc>
      </w:tr>
      <w:tr w:rsidR="007E19EC" w:rsidRPr="00BC43B8" w:rsidTr="009722DC">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 xml:space="preserve">Обеспечение заявки не установлено </w:t>
            </w:r>
          </w:p>
        </w:tc>
      </w:tr>
      <w:tr w:rsidR="007E19EC" w:rsidRPr="00BC43B8" w:rsidTr="009722DC">
        <w:trPr>
          <w:trHeight w:val="2652"/>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rPr>
                <w:sz w:val="22"/>
                <w:szCs w:val="22"/>
              </w:rPr>
            </w:pPr>
            <w:r w:rsidRPr="00BC43B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BC43B8" w:rsidRDefault="007E19EC" w:rsidP="004570D4">
            <w:pPr>
              <w:widowControl w:val="0"/>
              <w:jc w:val="both"/>
              <w:rPr>
                <w:sz w:val="22"/>
                <w:szCs w:val="22"/>
              </w:rPr>
            </w:pPr>
            <w:r w:rsidRPr="00BC43B8">
              <w:rPr>
                <w:sz w:val="22"/>
                <w:szCs w:val="22"/>
              </w:rPr>
              <w:t>Обеспечение исполнения договора не установлено</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rPr>
                <w:sz w:val="22"/>
                <w:szCs w:val="22"/>
              </w:rPr>
            </w:pPr>
            <w:r w:rsidRPr="00BC43B8">
              <w:rPr>
                <w:sz w:val="22"/>
                <w:szCs w:val="22"/>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tabs>
                <w:tab w:val="left" w:pos="573"/>
              </w:tabs>
              <w:jc w:val="both"/>
              <w:rPr>
                <w:bCs/>
                <w:color w:val="000000"/>
                <w:sz w:val="22"/>
                <w:szCs w:val="22"/>
              </w:rPr>
            </w:pPr>
            <w:r w:rsidRPr="00BC43B8">
              <w:rPr>
                <w:bCs/>
                <w:color w:val="000000"/>
                <w:sz w:val="22"/>
                <w:szCs w:val="22"/>
              </w:rPr>
              <w:t xml:space="preserve">Заявка участника должна содержать согласие участника электронного аукциона на </w:t>
            </w:r>
            <w:r w:rsidR="00E72F32">
              <w:rPr>
                <w:bCs/>
                <w:color w:val="000000"/>
                <w:sz w:val="22"/>
                <w:szCs w:val="22"/>
              </w:rPr>
              <w:t xml:space="preserve">поставку товара, </w:t>
            </w:r>
            <w:r w:rsidRPr="00BC43B8">
              <w:rPr>
                <w:bCs/>
                <w:color w:val="000000"/>
                <w:sz w:val="22"/>
                <w:szCs w:val="22"/>
              </w:rPr>
              <w:t xml:space="preserve">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w:t>
            </w:r>
            <w:r w:rsidR="00E72F32">
              <w:rPr>
                <w:bCs/>
                <w:color w:val="000000"/>
                <w:sz w:val="22"/>
                <w:szCs w:val="22"/>
              </w:rPr>
              <w:t xml:space="preserve">поставке товара, </w:t>
            </w:r>
            <w:r w:rsidRPr="00BC43B8">
              <w:rPr>
                <w:bCs/>
                <w:color w:val="000000"/>
                <w:sz w:val="22"/>
                <w:szCs w:val="22"/>
              </w:rPr>
              <w:t>оказании услуг, выполнении работ товаров, соответствующие всем значениям параметров, значения и показатели которых установлены в Описании предмета закупки (Раздел 3) документации об аукционе.</w:t>
            </w:r>
          </w:p>
          <w:p w:rsidR="007E19EC" w:rsidRPr="00BC43B8" w:rsidRDefault="007E19EC" w:rsidP="004570D4">
            <w:pPr>
              <w:widowControl w:val="0"/>
              <w:tabs>
                <w:tab w:val="left" w:pos="573"/>
              </w:tabs>
              <w:jc w:val="both"/>
              <w:rPr>
                <w:sz w:val="22"/>
                <w:szCs w:val="22"/>
              </w:rPr>
            </w:pPr>
            <w:r w:rsidRPr="00BC43B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BC43B8" w:rsidRDefault="007E19EC" w:rsidP="004570D4">
            <w:pPr>
              <w:widowControl w:val="0"/>
              <w:tabs>
                <w:tab w:val="left" w:pos="573"/>
              </w:tabs>
              <w:jc w:val="both"/>
              <w:rPr>
                <w:sz w:val="22"/>
                <w:szCs w:val="22"/>
              </w:rPr>
            </w:pPr>
            <w:r w:rsidRPr="00BC43B8">
              <w:rPr>
                <w:sz w:val="22"/>
                <w:szCs w:val="22"/>
              </w:rPr>
              <w:t>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BC43B8" w:rsidRDefault="007E19EC" w:rsidP="004570D4">
            <w:pPr>
              <w:widowControl w:val="0"/>
              <w:tabs>
                <w:tab w:val="left" w:pos="573"/>
              </w:tabs>
              <w:jc w:val="both"/>
              <w:rPr>
                <w:sz w:val="22"/>
                <w:szCs w:val="22"/>
              </w:rPr>
            </w:pPr>
            <w:r w:rsidRPr="00BC43B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BC43B8" w:rsidRDefault="007E19EC" w:rsidP="004570D4">
            <w:pPr>
              <w:widowControl w:val="0"/>
              <w:tabs>
                <w:tab w:val="left" w:pos="573"/>
              </w:tabs>
              <w:jc w:val="both"/>
              <w:rPr>
                <w:sz w:val="22"/>
                <w:szCs w:val="22"/>
              </w:rPr>
            </w:pPr>
            <w:r w:rsidRPr="00BC43B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BC43B8" w:rsidRDefault="007E19EC" w:rsidP="004570D4">
            <w:pPr>
              <w:widowControl w:val="0"/>
              <w:tabs>
                <w:tab w:val="left" w:pos="573"/>
              </w:tabs>
              <w:jc w:val="both"/>
              <w:rPr>
                <w:sz w:val="22"/>
                <w:szCs w:val="22"/>
              </w:rPr>
            </w:pPr>
            <w:r w:rsidRPr="00BC43B8">
              <w:rPr>
                <w:sz w:val="22"/>
                <w:szCs w:val="22"/>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w:t>
            </w:r>
            <w:r w:rsidRPr="00BC43B8">
              <w:rPr>
                <w:sz w:val="22"/>
                <w:szCs w:val="22"/>
              </w:rPr>
              <w:lastRenderedPageBreak/>
              <w:t>обозначениями, установленными в части 3 «Описание предмета закупки».</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электронном аукционе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части 3 «Описание предмета закупки» настоящей документации об электронном аукционе,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BC43B8" w:rsidRDefault="007E19EC" w:rsidP="004570D4">
            <w:pPr>
              <w:widowControl w:val="0"/>
              <w:tabs>
                <w:tab w:val="left" w:pos="573"/>
              </w:tabs>
              <w:jc w:val="both"/>
              <w:rPr>
                <w:sz w:val="22"/>
                <w:szCs w:val="22"/>
              </w:rPr>
            </w:pPr>
            <w:r w:rsidRPr="00BC43B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BC43B8" w:rsidRDefault="007E19EC" w:rsidP="004570D4">
            <w:pPr>
              <w:widowControl w:val="0"/>
              <w:tabs>
                <w:tab w:val="left" w:pos="573"/>
              </w:tabs>
              <w:jc w:val="both"/>
              <w:rPr>
                <w:sz w:val="22"/>
                <w:szCs w:val="22"/>
              </w:rPr>
            </w:pPr>
            <w:r w:rsidRPr="00BC43B8">
              <w:rPr>
                <w:sz w:val="22"/>
                <w:szCs w:val="22"/>
              </w:rPr>
              <w:t>В случае если в документации об аукционе 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BC43B8" w:rsidRDefault="007E19EC" w:rsidP="004570D4">
            <w:pPr>
              <w:widowControl w:val="0"/>
              <w:tabs>
                <w:tab w:val="left" w:pos="573"/>
              </w:tabs>
              <w:jc w:val="both"/>
              <w:rPr>
                <w:sz w:val="22"/>
                <w:szCs w:val="22"/>
              </w:rPr>
            </w:pPr>
            <w:r w:rsidRPr="00BC43B8">
              <w:rPr>
                <w:sz w:val="22"/>
                <w:szCs w:val="22"/>
              </w:rPr>
              <w:t>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BC43B8" w:rsidRDefault="007E19EC" w:rsidP="004570D4">
            <w:pPr>
              <w:widowControl w:val="0"/>
              <w:tabs>
                <w:tab w:val="left" w:pos="573"/>
              </w:tabs>
              <w:jc w:val="both"/>
              <w:rPr>
                <w:color w:val="000000"/>
                <w:sz w:val="22"/>
                <w:szCs w:val="22"/>
              </w:rPr>
            </w:pPr>
            <w:r w:rsidRPr="00BC43B8">
              <w:rPr>
                <w:sz w:val="22"/>
                <w:szCs w:val="22"/>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первой части заявки на участие в электронном аукционе, несет участник закупки.</w:t>
            </w:r>
          </w:p>
        </w:tc>
      </w:tr>
      <w:tr w:rsidR="007E19EC" w:rsidRPr="00BC43B8" w:rsidTr="009722DC">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Требования к сроку и (или) объему предоставления гарантий качества товара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tabs>
                <w:tab w:val="left" w:pos="1276"/>
              </w:tabs>
              <w:jc w:val="both"/>
              <w:rPr>
                <w:sz w:val="22"/>
                <w:szCs w:val="22"/>
              </w:rPr>
            </w:pPr>
            <w:r w:rsidRPr="00BC43B8">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BC43B8" w:rsidTr="006574B6">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0"/>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Порядок, место, дата начала и дата окончания срока подачи заявок на участие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b/>
                <w:bCs/>
                <w:sz w:val="22"/>
                <w:szCs w:val="22"/>
              </w:rPr>
            </w:pPr>
            <w:r w:rsidRPr="00BC43B8">
              <w:rPr>
                <w:color w:val="000000"/>
                <w:sz w:val="22"/>
                <w:szCs w:val="22"/>
              </w:rPr>
              <w:t xml:space="preserve">Заявки на участие в аукционе подаются по адресу оператора электронной площадки в информационно-телекоммуникационной сети «Интернет»: </w:t>
            </w:r>
            <w:r w:rsidRPr="00BC43B8">
              <w:rPr>
                <w:sz w:val="22"/>
                <w:szCs w:val="22"/>
              </w:rPr>
              <w:t xml:space="preserve">на электронной площадке </w:t>
            </w:r>
            <w:hyperlink r:id="rId11" w:history="1">
              <w:r w:rsidRPr="00BC43B8">
                <w:rPr>
                  <w:rStyle w:val="aff9"/>
                  <w:rFonts w:eastAsia="Calibri"/>
                  <w:sz w:val="22"/>
                </w:rPr>
                <w:t>https://etp-region.ru</w:t>
              </w:r>
            </w:hyperlink>
            <w:r w:rsidRPr="00BC43B8">
              <w:rPr>
                <w:b/>
                <w:bCs/>
                <w:sz w:val="22"/>
                <w:szCs w:val="22"/>
              </w:rPr>
              <w:t>с «</w:t>
            </w:r>
            <w:r w:rsidR="00566337">
              <w:rPr>
                <w:b/>
                <w:bCs/>
                <w:sz w:val="22"/>
                <w:szCs w:val="22"/>
              </w:rPr>
              <w:t>02</w:t>
            </w:r>
            <w:r w:rsidRPr="00BC43B8">
              <w:rPr>
                <w:b/>
                <w:bCs/>
                <w:sz w:val="22"/>
                <w:szCs w:val="22"/>
              </w:rPr>
              <w:t xml:space="preserve">» </w:t>
            </w:r>
            <w:r w:rsidR="0084555C">
              <w:rPr>
                <w:b/>
                <w:bCs/>
                <w:sz w:val="22"/>
                <w:szCs w:val="22"/>
              </w:rPr>
              <w:t>сентября</w:t>
            </w:r>
            <w:r w:rsidR="00D922C4">
              <w:rPr>
                <w:b/>
                <w:bCs/>
                <w:sz w:val="22"/>
                <w:szCs w:val="22"/>
              </w:rPr>
              <w:t xml:space="preserve"> 2021</w:t>
            </w:r>
            <w:r w:rsidRPr="00BC43B8">
              <w:rPr>
                <w:b/>
                <w:bCs/>
                <w:sz w:val="22"/>
                <w:szCs w:val="22"/>
              </w:rPr>
              <w:t xml:space="preserve"> г. по «</w:t>
            </w:r>
            <w:r w:rsidR="00D922C4">
              <w:rPr>
                <w:b/>
                <w:bCs/>
                <w:sz w:val="22"/>
                <w:szCs w:val="22"/>
              </w:rPr>
              <w:t>1</w:t>
            </w:r>
            <w:r w:rsidR="0084555C">
              <w:rPr>
                <w:b/>
                <w:bCs/>
                <w:sz w:val="22"/>
                <w:szCs w:val="22"/>
              </w:rPr>
              <w:t>7</w:t>
            </w:r>
            <w:r w:rsidRPr="00BC43B8">
              <w:rPr>
                <w:b/>
                <w:bCs/>
                <w:sz w:val="22"/>
                <w:szCs w:val="22"/>
              </w:rPr>
              <w:t xml:space="preserve">» </w:t>
            </w:r>
            <w:r w:rsidR="00D922C4">
              <w:rPr>
                <w:b/>
                <w:bCs/>
                <w:sz w:val="22"/>
                <w:szCs w:val="22"/>
              </w:rPr>
              <w:t>сентября 2021</w:t>
            </w:r>
            <w:r w:rsidRPr="00BC43B8">
              <w:rPr>
                <w:b/>
                <w:bCs/>
                <w:sz w:val="22"/>
                <w:szCs w:val="22"/>
              </w:rPr>
              <w:t xml:space="preserve"> г. до </w:t>
            </w:r>
            <w:r w:rsidR="00D922C4">
              <w:rPr>
                <w:b/>
                <w:bCs/>
                <w:sz w:val="22"/>
                <w:szCs w:val="22"/>
              </w:rPr>
              <w:t>10</w:t>
            </w:r>
            <w:r w:rsidRPr="00BC43B8">
              <w:rPr>
                <w:b/>
                <w:bCs/>
                <w:sz w:val="22"/>
                <w:szCs w:val="22"/>
              </w:rPr>
              <w:t xml:space="preserve"> час. 00 мин. (местное время заказчика).</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w:t>
            </w:r>
            <w:r w:rsidRPr="00BC43B8">
              <w:rPr>
                <w:color w:val="000000"/>
                <w:sz w:val="22"/>
                <w:szCs w:val="22"/>
              </w:rPr>
              <w:lastRenderedPageBreak/>
              <w:t>аукциона, подает заявку на участие в электронном аукционе.</w:t>
            </w:r>
          </w:p>
          <w:p w:rsidR="007E19EC" w:rsidRPr="00BC43B8" w:rsidRDefault="007E19EC" w:rsidP="004570D4">
            <w:pPr>
              <w:widowControl w:val="0"/>
              <w:tabs>
                <w:tab w:val="left" w:pos="1276"/>
              </w:tabs>
              <w:jc w:val="both"/>
              <w:rPr>
                <w:color w:val="000000"/>
                <w:sz w:val="22"/>
                <w:szCs w:val="22"/>
              </w:rPr>
            </w:pP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Порядок подачи заявок на участие в аукционе устанавливается регламентом работы электронной площадки</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Место и дата рассмотрения заявок на участие в аукционе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2F32" w:rsidRPr="00FA65BF" w:rsidRDefault="00E72F32" w:rsidP="00E72F32">
            <w:pPr>
              <w:widowControl w:val="0"/>
              <w:tabs>
                <w:tab w:val="left" w:pos="1276"/>
              </w:tabs>
              <w:jc w:val="both"/>
              <w:rPr>
                <w:sz w:val="22"/>
                <w:szCs w:val="22"/>
              </w:rPr>
            </w:pPr>
            <w:r w:rsidRPr="00FA65BF">
              <w:rPr>
                <w:sz w:val="22"/>
                <w:szCs w:val="22"/>
              </w:rPr>
              <w:t xml:space="preserve">Место рассмотрения заявок и подведения итогов закупки единой комиссией по осуществлению закупок </w:t>
            </w:r>
            <w:r w:rsidR="008B6931" w:rsidRPr="003E7D8E">
              <w:rPr>
                <w:bCs/>
                <w:sz w:val="22"/>
                <w:szCs w:val="22"/>
              </w:rPr>
              <w:t>ГБУ "СИВИНСКИЙ ЛЕСХОЗ</w:t>
            </w:r>
            <w:r w:rsidR="008B6931" w:rsidRPr="00944575">
              <w:rPr>
                <w:bCs/>
                <w:sz w:val="22"/>
                <w:szCs w:val="22"/>
              </w:rPr>
              <w:t>"</w:t>
            </w:r>
            <w:r w:rsidR="008B6931" w:rsidRPr="00944575">
              <w:rPr>
                <w:sz w:val="22"/>
                <w:szCs w:val="22"/>
              </w:rPr>
              <w:t xml:space="preserve">: </w:t>
            </w:r>
            <w:r w:rsidR="00FE06A9" w:rsidRPr="00944575">
              <w:rPr>
                <w:bCs/>
                <w:sz w:val="22"/>
                <w:szCs w:val="22"/>
              </w:rPr>
              <w:t xml:space="preserve">с. </w:t>
            </w:r>
            <w:r w:rsidR="00944575">
              <w:rPr>
                <w:bCs/>
                <w:sz w:val="22"/>
                <w:szCs w:val="22"/>
              </w:rPr>
              <w:t>Сива, ул. ул. Логовая, д.13</w:t>
            </w:r>
            <w:r w:rsidR="008B6931" w:rsidRPr="00944575">
              <w:rPr>
                <w:sz w:val="22"/>
                <w:szCs w:val="22"/>
              </w:rPr>
              <w:t>.</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первых частей </w:t>
            </w:r>
            <w:r w:rsidRPr="00E50E37">
              <w:rPr>
                <w:b/>
                <w:i/>
                <w:sz w:val="22"/>
                <w:szCs w:val="22"/>
                <w:lang w:eastAsia="zh-CN"/>
              </w:rPr>
              <w:t>заявок:</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w:t>
            </w:r>
            <w:r w:rsidR="0084555C">
              <w:rPr>
                <w:b/>
                <w:i/>
                <w:sz w:val="22"/>
                <w:szCs w:val="22"/>
                <w:lang w:eastAsia="zh-CN"/>
              </w:rPr>
              <w:t>17</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Дата и время проведения аукциона:</w:t>
            </w:r>
          </w:p>
          <w:p w:rsidR="00D922C4"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w:t>
            </w:r>
            <w:r w:rsidR="0084555C">
              <w:rPr>
                <w:b/>
                <w:i/>
                <w:sz w:val="22"/>
                <w:szCs w:val="22"/>
                <w:lang w:eastAsia="zh-CN"/>
              </w:rPr>
              <w:t>20</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 </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 xml:space="preserve">Дата и время окончания рассмотрения </w:t>
            </w:r>
            <w:r>
              <w:rPr>
                <w:b/>
                <w:i/>
                <w:sz w:val="22"/>
                <w:szCs w:val="22"/>
                <w:lang w:eastAsia="zh-CN"/>
              </w:rPr>
              <w:t xml:space="preserve">вторых частей </w:t>
            </w:r>
            <w:r w:rsidRPr="00E50E37">
              <w:rPr>
                <w:b/>
                <w:i/>
                <w:sz w:val="22"/>
                <w:szCs w:val="22"/>
                <w:lang w:eastAsia="zh-CN"/>
              </w:rPr>
              <w:t>заявок:</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w:t>
            </w:r>
            <w:r w:rsidR="0084555C">
              <w:rPr>
                <w:b/>
                <w:i/>
                <w:sz w:val="22"/>
                <w:szCs w:val="22"/>
                <w:lang w:eastAsia="zh-CN"/>
              </w:rPr>
              <w:t>20</w:t>
            </w:r>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по месту нахождения заказчика</w:t>
            </w:r>
          </w:p>
          <w:p w:rsidR="00D922C4" w:rsidRPr="00E50E37" w:rsidRDefault="00D922C4" w:rsidP="00D922C4">
            <w:pPr>
              <w:widowControl w:val="0"/>
              <w:tabs>
                <w:tab w:val="left" w:pos="1276"/>
              </w:tabs>
              <w:ind w:left="93" w:right="70"/>
              <w:jc w:val="both"/>
              <w:rPr>
                <w:b/>
                <w:i/>
                <w:sz w:val="22"/>
                <w:szCs w:val="22"/>
                <w:lang w:eastAsia="zh-CN"/>
              </w:rPr>
            </w:pPr>
            <w:r w:rsidRPr="00E50E37">
              <w:rPr>
                <w:b/>
                <w:i/>
                <w:sz w:val="22"/>
                <w:szCs w:val="22"/>
                <w:lang w:eastAsia="zh-CN"/>
              </w:rPr>
              <w:t xml:space="preserve">Дата подведения итогов закупки: </w:t>
            </w:r>
          </w:p>
          <w:p w:rsidR="008B6931" w:rsidRDefault="0084555C" w:rsidP="00D922C4">
            <w:pPr>
              <w:widowControl w:val="0"/>
              <w:tabs>
                <w:tab w:val="left" w:pos="1276"/>
              </w:tabs>
              <w:jc w:val="both"/>
              <w:rPr>
                <w:b/>
                <w:i/>
                <w:sz w:val="22"/>
                <w:szCs w:val="22"/>
                <w:lang w:eastAsia="zh-CN"/>
              </w:rPr>
            </w:pPr>
            <w:r>
              <w:rPr>
                <w:b/>
                <w:i/>
                <w:sz w:val="22"/>
                <w:szCs w:val="22"/>
                <w:lang w:eastAsia="zh-CN"/>
              </w:rPr>
              <w:t>«20</w:t>
            </w:r>
            <w:r w:rsidR="00D922C4" w:rsidRPr="00E50E37">
              <w:rPr>
                <w:b/>
                <w:i/>
                <w:sz w:val="22"/>
                <w:szCs w:val="22"/>
                <w:lang w:eastAsia="zh-CN"/>
              </w:rPr>
              <w:t xml:space="preserve">» </w:t>
            </w:r>
            <w:r w:rsidR="00D922C4">
              <w:rPr>
                <w:b/>
                <w:i/>
                <w:sz w:val="22"/>
                <w:szCs w:val="22"/>
                <w:lang w:eastAsia="zh-CN"/>
              </w:rPr>
              <w:t>сентября</w:t>
            </w:r>
            <w:r w:rsidR="00D922C4" w:rsidRPr="00E50E37">
              <w:rPr>
                <w:b/>
                <w:i/>
                <w:sz w:val="22"/>
                <w:szCs w:val="22"/>
                <w:lang w:eastAsia="zh-CN"/>
              </w:rPr>
              <w:t xml:space="preserve"> 202</w:t>
            </w:r>
            <w:r w:rsidR="00D922C4">
              <w:rPr>
                <w:b/>
                <w:i/>
                <w:sz w:val="22"/>
                <w:szCs w:val="22"/>
                <w:lang w:eastAsia="zh-CN"/>
              </w:rPr>
              <w:t>1</w:t>
            </w:r>
            <w:r w:rsidR="00D922C4" w:rsidRPr="00E50E37">
              <w:rPr>
                <w:b/>
                <w:i/>
                <w:sz w:val="22"/>
                <w:szCs w:val="22"/>
                <w:lang w:eastAsia="zh-CN"/>
              </w:rPr>
              <w:t xml:space="preserve"> г. по месту нахождения заказчика</w:t>
            </w:r>
          </w:p>
          <w:p w:rsidR="007E19EC" w:rsidRPr="00BC43B8" w:rsidRDefault="007E19EC" w:rsidP="008B6931">
            <w:pPr>
              <w:widowControl w:val="0"/>
              <w:tabs>
                <w:tab w:val="left" w:pos="1276"/>
              </w:tabs>
              <w:jc w:val="both"/>
              <w:rPr>
                <w:sz w:val="22"/>
                <w:szCs w:val="22"/>
              </w:rPr>
            </w:pPr>
            <w:r w:rsidRPr="00BC43B8">
              <w:rPr>
                <w:sz w:val="22"/>
                <w:szCs w:val="22"/>
              </w:rPr>
              <w:t>Комиссия принимает решение о несоответствии заявки на участие в аукционе в электронной форме в следующих случаях:</w:t>
            </w:r>
          </w:p>
          <w:p w:rsidR="007E19EC" w:rsidRPr="00BC43B8" w:rsidRDefault="007E19EC" w:rsidP="004570D4">
            <w:pPr>
              <w:widowControl w:val="0"/>
              <w:tabs>
                <w:tab w:val="left" w:pos="1276"/>
              </w:tabs>
              <w:jc w:val="both"/>
              <w:rPr>
                <w:sz w:val="22"/>
                <w:szCs w:val="22"/>
              </w:rPr>
            </w:pPr>
            <w:r w:rsidRPr="00BC43B8">
              <w:rPr>
                <w:sz w:val="22"/>
                <w:szCs w:val="22"/>
              </w:rPr>
              <w:t>1) непредставления документов и информации, предусмотренных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2) несоответствия указанных документов и информации требованиям, установленным документацией о закупке;</w:t>
            </w:r>
          </w:p>
          <w:p w:rsidR="007E19EC" w:rsidRPr="00BC43B8" w:rsidRDefault="007E19EC" w:rsidP="004570D4">
            <w:pPr>
              <w:widowControl w:val="0"/>
              <w:tabs>
                <w:tab w:val="left" w:pos="1276"/>
              </w:tabs>
              <w:jc w:val="both"/>
              <w:rPr>
                <w:sz w:val="22"/>
                <w:szCs w:val="22"/>
              </w:rPr>
            </w:pPr>
            <w:r w:rsidRPr="00BC43B8">
              <w:rPr>
                <w:sz w:val="22"/>
                <w:szCs w:val="22"/>
              </w:rPr>
              <w:t>3) наличия в указанных документах недостоверной информации об участнике закупке и (или) о предлагаемых им товаре, работе, услуге;</w:t>
            </w:r>
          </w:p>
          <w:p w:rsidR="007E19EC" w:rsidRPr="00BC43B8" w:rsidRDefault="007E19EC" w:rsidP="004570D4">
            <w:pPr>
              <w:widowControl w:val="0"/>
              <w:tabs>
                <w:tab w:val="left" w:pos="1276"/>
              </w:tabs>
              <w:jc w:val="both"/>
              <w:rPr>
                <w:sz w:val="22"/>
                <w:szCs w:val="22"/>
              </w:rPr>
            </w:pPr>
            <w:r w:rsidRPr="00BC43B8">
              <w:rPr>
                <w:sz w:val="22"/>
                <w:szCs w:val="22"/>
              </w:rPr>
              <w:t>4) несоответствия участника закупки требованиям, установленным документацией;</w:t>
            </w:r>
          </w:p>
          <w:p w:rsidR="007E19EC" w:rsidRPr="00BC43B8" w:rsidRDefault="007E19EC" w:rsidP="004570D4">
            <w:pPr>
              <w:widowControl w:val="0"/>
              <w:tabs>
                <w:tab w:val="left" w:pos="1276"/>
              </w:tabs>
              <w:jc w:val="both"/>
              <w:rPr>
                <w:sz w:val="22"/>
                <w:szCs w:val="22"/>
              </w:rPr>
            </w:pPr>
            <w:r w:rsidRPr="00BC43B8">
              <w:rPr>
                <w:sz w:val="22"/>
                <w:szCs w:val="22"/>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E19EC" w:rsidRPr="00BC43B8" w:rsidRDefault="007E19EC" w:rsidP="004570D4">
            <w:pPr>
              <w:widowControl w:val="0"/>
              <w:tabs>
                <w:tab w:val="left" w:pos="1276"/>
              </w:tabs>
              <w:jc w:val="both"/>
              <w:rPr>
                <w:sz w:val="22"/>
                <w:szCs w:val="22"/>
              </w:rPr>
            </w:pPr>
            <w:r w:rsidRPr="00BC43B8">
              <w:rPr>
                <w:sz w:val="22"/>
                <w:szCs w:val="22"/>
              </w:rPr>
              <w:t>В день подведения комиссией итогов аукциона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7E19EC" w:rsidRPr="00BC43B8" w:rsidRDefault="007E19EC" w:rsidP="004570D4">
            <w:pPr>
              <w:widowControl w:val="0"/>
              <w:tabs>
                <w:tab w:val="left" w:pos="1276"/>
              </w:tabs>
              <w:jc w:val="both"/>
              <w:rPr>
                <w:sz w:val="22"/>
                <w:szCs w:val="22"/>
              </w:rPr>
            </w:pPr>
            <w:r w:rsidRPr="00BC43B8">
              <w:rPr>
                <w:sz w:val="22"/>
                <w:szCs w:val="22"/>
              </w:rPr>
              <w:t xml:space="preserve">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Pr="00BC43B8">
              <w:rPr>
                <w:sz w:val="22"/>
                <w:szCs w:val="22"/>
              </w:rPr>
              <w:lastRenderedPageBreak/>
              <w:t xml:space="preserve">документации о закупке величину (далее – «шаг аукциона»).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w:t>
            </w:r>
          </w:p>
          <w:p w:rsidR="007E19EC" w:rsidRPr="00BC43B8" w:rsidRDefault="007E19EC" w:rsidP="004570D4">
            <w:pPr>
              <w:widowControl w:val="0"/>
              <w:tabs>
                <w:tab w:val="left" w:pos="1276"/>
              </w:tabs>
              <w:jc w:val="both"/>
              <w:rPr>
                <w:sz w:val="22"/>
                <w:szCs w:val="22"/>
              </w:rPr>
            </w:pPr>
            <w:r w:rsidRPr="00BC43B8">
              <w:rPr>
                <w:sz w:val="22"/>
                <w:szCs w:val="22"/>
              </w:rPr>
              <w:t>Дата проведе</w:t>
            </w:r>
            <w:r w:rsidR="004B7AA3">
              <w:rPr>
                <w:sz w:val="22"/>
                <w:szCs w:val="22"/>
              </w:rPr>
              <w:t>ния аукциона указана в пункте 26</w:t>
            </w:r>
            <w:r w:rsidRPr="00BC43B8">
              <w:rPr>
                <w:sz w:val="22"/>
                <w:szCs w:val="22"/>
              </w:rPr>
              <w:t xml:space="preserve"> настоящей Информационной карты аукциона.</w:t>
            </w:r>
          </w:p>
        </w:tc>
      </w:tr>
      <w:tr w:rsidR="007E19EC" w:rsidRPr="00BC43B8" w:rsidTr="006574B6">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Дата проведения аукциона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b/>
                <w:i/>
                <w:sz w:val="22"/>
                <w:szCs w:val="22"/>
                <w:lang w:eastAsia="zh-CN"/>
              </w:rPr>
            </w:pPr>
            <w:r w:rsidRPr="00BC43B8">
              <w:rPr>
                <w:b/>
                <w:i/>
                <w:sz w:val="22"/>
                <w:szCs w:val="22"/>
                <w:lang w:eastAsia="zh-CN"/>
              </w:rPr>
              <w:t>Дата и время проведения аукциона:</w:t>
            </w:r>
          </w:p>
          <w:p w:rsidR="007E19EC" w:rsidRPr="00BC43B8" w:rsidRDefault="00D922C4" w:rsidP="0084555C">
            <w:pPr>
              <w:widowControl w:val="0"/>
              <w:tabs>
                <w:tab w:val="left" w:pos="1276"/>
              </w:tabs>
              <w:jc w:val="both"/>
              <w:rPr>
                <w:b/>
                <w:i/>
                <w:sz w:val="22"/>
                <w:szCs w:val="22"/>
                <w:lang w:eastAsia="zh-CN"/>
              </w:rPr>
            </w:pPr>
            <w:r w:rsidRPr="00E50E37">
              <w:rPr>
                <w:b/>
                <w:i/>
                <w:sz w:val="22"/>
                <w:szCs w:val="22"/>
                <w:lang w:eastAsia="zh-CN"/>
              </w:rPr>
              <w:t>«</w:t>
            </w:r>
            <w:r w:rsidR="0084555C">
              <w:rPr>
                <w:b/>
                <w:i/>
                <w:sz w:val="22"/>
                <w:szCs w:val="22"/>
                <w:lang w:eastAsia="zh-CN"/>
              </w:rPr>
              <w:t>20</w:t>
            </w:r>
            <w:bookmarkStart w:id="4" w:name="_GoBack"/>
            <w:bookmarkEnd w:id="4"/>
            <w:r w:rsidRPr="00E50E37">
              <w:rPr>
                <w:b/>
                <w:i/>
                <w:sz w:val="22"/>
                <w:szCs w:val="22"/>
                <w:lang w:eastAsia="zh-CN"/>
              </w:rPr>
              <w:t xml:space="preserve">» </w:t>
            </w:r>
            <w:r>
              <w:rPr>
                <w:b/>
                <w:i/>
                <w:sz w:val="22"/>
                <w:szCs w:val="22"/>
                <w:lang w:eastAsia="zh-CN"/>
              </w:rPr>
              <w:t>сентября</w:t>
            </w:r>
            <w:r w:rsidRPr="00E50E37">
              <w:rPr>
                <w:b/>
                <w:i/>
                <w:sz w:val="22"/>
                <w:szCs w:val="22"/>
                <w:lang w:eastAsia="zh-CN"/>
              </w:rPr>
              <w:t xml:space="preserve"> 202</w:t>
            </w:r>
            <w:r>
              <w:rPr>
                <w:b/>
                <w:i/>
                <w:sz w:val="22"/>
                <w:szCs w:val="22"/>
                <w:lang w:eastAsia="zh-CN"/>
              </w:rPr>
              <w:t>1</w:t>
            </w:r>
            <w:r w:rsidRPr="00E50E37">
              <w:rPr>
                <w:b/>
                <w:i/>
                <w:sz w:val="22"/>
                <w:szCs w:val="22"/>
                <w:lang w:eastAsia="zh-CN"/>
              </w:rPr>
              <w:t xml:space="preserve"> г. </w:t>
            </w:r>
            <w:r>
              <w:rPr>
                <w:b/>
                <w:i/>
                <w:sz w:val="22"/>
                <w:szCs w:val="22"/>
                <w:lang w:eastAsia="zh-CN"/>
              </w:rPr>
              <w:t>10</w:t>
            </w:r>
            <w:r w:rsidRPr="00E50E37">
              <w:rPr>
                <w:b/>
                <w:i/>
                <w:sz w:val="22"/>
                <w:szCs w:val="22"/>
                <w:lang w:eastAsia="zh-CN"/>
              </w:rPr>
              <w:t xml:space="preserve"> ч. 00 мин. по местному времени Заказчика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 xml:space="preserve">Порядок подачи участниками закупки ценовых предложений, в том числе «шаг аукциона», </w:t>
            </w:r>
            <w:r w:rsidRPr="00BC43B8">
              <w:rPr>
                <w:sz w:val="22"/>
                <w:szCs w:val="22"/>
                <w:lang w:eastAsia="zh-CN"/>
              </w:rPr>
              <w:t>условия выбора победителя аукциона</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jc w:val="both"/>
              <w:rPr>
                <w:sz w:val="22"/>
                <w:szCs w:val="22"/>
              </w:rPr>
            </w:pPr>
            <w:r w:rsidRPr="00BC43B8">
              <w:rPr>
                <w:sz w:val="22"/>
                <w:szCs w:val="22"/>
              </w:rPr>
              <w:t xml:space="preserve">Проведение аукциона в электронной форме (электронного аукциона) обеспечивается оператором электронной площадки на сайте в информационно-телекоммуникационной сети «Интернет»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окончания срока рассмотрения первых частей заявок на участие в таком аукционе. Правила и процедуры проведения закупки с использованием электронной торговой площадки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 и документацией об аукционе с учетом Положения о закупке. </w:t>
            </w:r>
            <w:r w:rsidRPr="00BC43B8">
              <w:rPr>
                <w:rFonts w:eastAsia="Calibri"/>
                <w:bCs/>
                <w:sz w:val="22"/>
                <w:szCs w:val="22"/>
              </w:rPr>
              <w:t>Электронный аукцион проводится путем снижения начальной (максимальной) цены договора, указанной в извещении о проведении такого аукциона, в порядке, установленном регламентом электронной площадки.</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1) «шаг аукциона» составляет от 0,5 процента до пяти процентов начальной (максимальной) цены договора;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2) снижение текущего минимального предложения о цене договора осуществляется на величину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Д</w:t>
            </w:r>
            <w:r w:rsidRPr="00BC43B8">
              <w:rPr>
                <w:sz w:val="22"/>
                <w:szCs w:val="22"/>
                <w:lang w:eastAsia="zh-CN"/>
              </w:rPr>
              <w:t>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w:t>
            </w:r>
            <w:r w:rsidRPr="00BC43B8">
              <w:rPr>
                <w:sz w:val="22"/>
                <w:szCs w:val="22"/>
              </w:rPr>
              <w:t>, с участником закупки, заявка которого подана:</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E19EC" w:rsidRPr="00BC43B8" w:rsidRDefault="007E19EC" w:rsidP="004570D4">
            <w:pPr>
              <w:tabs>
                <w:tab w:val="left" w:pos="106"/>
              </w:tabs>
              <w:autoSpaceDE w:val="0"/>
              <w:autoSpaceDN w:val="0"/>
              <w:adjustRightInd w:val="0"/>
              <w:jc w:val="both"/>
              <w:rPr>
                <w:sz w:val="22"/>
                <w:szCs w:val="22"/>
              </w:rPr>
            </w:pPr>
            <w:r w:rsidRPr="00BC43B8">
              <w:rPr>
                <w:sz w:val="22"/>
                <w:szCs w:val="22"/>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E19EC" w:rsidRPr="00BC43B8" w:rsidRDefault="007E19EC" w:rsidP="004570D4">
            <w:pPr>
              <w:tabs>
                <w:tab w:val="left" w:pos="106"/>
                <w:tab w:val="left" w:pos="540"/>
                <w:tab w:val="left" w:pos="900"/>
                <w:tab w:val="left" w:pos="1701"/>
              </w:tabs>
              <w:suppressAutoHyphens/>
              <w:jc w:val="both"/>
              <w:rPr>
                <w:sz w:val="22"/>
                <w:szCs w:val="22"/>
                <w:lang w:eastAsia="zh-CN"/>
              </w:rPr>
            </w:pPr>
            <w:r w:rsidRPr="00BC43B8">
              <w:rPr>
                <w:sz w:val="22"/>
                <w:szCs w:val="22"/>
                <w:lang w:eastAsia="zh-CN"/>
              </w:rPr>
              <w:lastRenderedPageBreak/>
              <w:t>При этом участник закупки признается победителем аукциона и не вправе отказаться от заключения договора.</w:t>
            </w:r>
          </w:p>
          <w:p w:rsidR="007E19EC" w:rsidRPr="00BC43B8" w:rsidRDefault="007E19EC" w:rsidP="004570D4">
            <w:pPr>
              <w:widowControl w:val="0"/>
              <w:tabs>
                <w:tab w:val="left" w:pos="1276"/>
              </w:tabs>
              <w:jc w:val="both"/>
              <w:rPr>
                <w:color w:val="000000"/>
                <w:sz w:val="22"/>
                <w:szCs w:val="22"/>
              </w:rPr>
            </w:pPr>
            <w:r w:rsidRPr="00BC43B8">
              <w:rPr>
                <w:sz w:val="22"/>
                <w:szCs w:val="22"/>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tc>
      </w:tr>
      <w:tr w:rsidR="007E19E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rPr>
                <w:sz w:val="22"/>
                <w:szCs w:val="22"/>
              </w:rPr>
            </w:pPr>
            <w:r w:rsidRPr="00BC43B8">
              <w:rPr>
                <w:sz w:val="22"/>
                <w:szCs w:val="22"/>
              </w:rPr>
              <w:t>Условия допуска к участию в аукционе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Комиссия по осуществлению закупок </w:t>
            </w:r>
            <w:r w:rsidR="003B0B7B" w:rsidRPr="003B0B7B">
              <w:rPr>
                <w:bCs/>
                <w:sz w:val="22"/>
                <w:szCs w:val="22"/>
              </w:rPr>
              <w:t>Государственное бюджетное учреждение Пермского края "Сивинский лесхоз" (ГБУ "СИВИНСКИЙ ЛЕСХОЗ")</w:t>
            </w:r>
            <w:r w:rsidRPr="00BC43B8">
              <w:rPr>
                <w:color w:val="000000"/>
                <w:sz w:val="22"/>
                <w:szCs w:val="22"/>
              </w:rPr>
              <w:t>не допускает участника закупки к участию в аукционе в электронной форме в следующих случаях:</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1) непредоставления информации, предусмотренной документацией о закупке, или предоставления недостоверной информации;</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2) несоответствия заявки требованиям к содержанию, оформлению и составу заявки, указанным в документации о закупке.</w:t>
            </w:r>
          </w:p>
          <w:p w:rsidR="007E19EC" w:rsidRPr="00BC43B8" w:rsidRDefault="007E19EC" w:rsidP="004570D4">
            <w:pPr>
              <w:widowControl w:val="0"/>
              <w:tabs>
                <w:tab w:val="left" w:pos="1276"/>
              </w:tabs>
              <w:jc w:val="both"/>
              <w:rPr>
                <w:color w:val="000000"/>
                <w:sz w:val="22"/>
                <w:szCs w:val="22"/>
              </w:rPr>
            </w:pPr>
            <w:r w:rsidRPr="00BC43B8">
              <w:rPr>
                <w:color w:val="000000"/>
                <w:sz w:val="22"/>
                <w:szCs w:val="22"/>
              </w:rPr>
              <w:t>Отказ в допуске к участию в аукционе в электронной форме по иным основаниям не допускается.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rPr>
                <w:sz w:val="22"/>
                <w:szCs w:val="22"/>
              </w:rPr>
            </w:pPr>
            <w:r w:rsidRPr="00BC43B8">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7E19EC" w:rsidRPr="00BC43B8" w:rsidRDefault="007E19EC" w:rsidP="004570D4">
            <w:pPr>
              <w:widowControl w:val="0"/>
              <w:jc w:val="both"/>
              <w:rPr>
                <w:sz w:val="22"/>
                <w:szCs w:val="22"/>
              </w:rPr>
            </w:pPr>
            <w:r w:rsidRPr="00BC43B8">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E19EC" w:rsidRPr="00BC43B8" w:rsidRDefault="007E19EC" w:rsidP="004570D4">
            <w:pPr>
              <w:widowControl w:val="0"/>
              <w:jc w:val="both"/>
              <w:rPr>
                <w:sz w:val="22"/>
                <w:szCs w:val="22"/>
              </w:rPr>
            </w:pPr>
            <w:r w:rsidRPr="00BC43B8">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7E19EC" w:rsidRPr="00BC43B8" w:rsidRDefault="007E19EC" w:rsidP="004570D4">
            <w:pPr>
              <w:widowControl w:val="0"/>
              <w:jc w:val="both"/>
              <w:rPr>
                <w:sz w:val="22"/>
                <w:szCs w:val="22"/>
              </w:rPr>
            </w:pPr>
            <w:r w:rsidRPr="00BC43B8">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7E19EC" w:rsidRPr="00BC43B8" w:rsidRDefault="007E19EC" w:rsidP="004570D4">
            <w:pPr>
              <w:widowControl w:val="0"/>
              <w:jc w:val="both"/>
              <w:rPr>
                <w:sz w:val="22"/>
                <w:szCs w:val="22"/>
              </w:rPr>
            </w:pPr>
            <w:r w:rsidRPr="00BC43B8">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E19EC" w:rsidRPr="00BC43B8" w:rsidRDefault="007E19EC" w:rsidP="004570D4">
            <w:pPr>
              <w:widowControl w:val="0"/>
              <w:jc w:val="both"/>
              <w:rPr>
                <w:sz w:val="22"/>
                <w:szCs w:val="22"/>
              </w:rPr>
            </w:pPr>
            <w:r w:rsidRPr="00BC43B8">
              <w:rPr>
                <w:sz w:val="22"/>
                <w:szCs w:val="22"/>
              </w:rPr>
              <w:t xml:space="preserve">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w:t>
            </w:r>
            <w:r w:rsidRPr="00BC43B8">
              <w:rPr>
                <w:sz w:val="22"/>
                <w:szCs w:val="22"/>
              </w:rPr>
              <w:lastRenderedPageBreak/>
              <w:t>надлежащее обеспечение исполнения договора, такой участник признается уклонившимся от заключения договора.</w:t>
            </w:r>
          </w:p>
          <w:p w:rsidR="007E19EC" w:rsidRPr="00BC43B8" w:rsidRDefault="007E19EC" w:rsidP="004570D4">
            <w:pPr>
              <w:widowControl w:val="0"/>
              <w:jc w:val="both"/>
              <w:rPr>
                <w:sz w:val="22"/>
                <w:szCs w:val="22"/>
              </w:rPr>
            </w:pPr>
            <w:r w:rsidRPr="00BC43B8">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7E19EC" w:rsidRPr="00BC43B8" w:rsidRDefault="007E19EC" w:rsidP="004570D4">
            <w:pPr>
              <w:widowControl w:val="0"/>
              <w:jc w:val="both"/>
              <w:rPr>
                <w:sz w:val="22"/>
                <w:szCs w:val="22"/>
              </w:rPr>
            </w:pPr>
            <w:r w:rsidRPr="00BC43B8">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7E19EC" w:rsidRPr="00BC43B8" w:rsidTr="009722DC">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BC43B8" w:rsidRDefault="007E19E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rPr>
                <w:color w:val="000000"/>
                <w:sz w:val="22"/>
                <w:szCs w:val="22"/>
              </w:rPr>
            </w:pPr>
            <w:r w:rsidRPr="00BC43B8">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BC43B8" w:rsidRDefault="007E19EC" w:rsidP="004570D4">
            <w:pPr>
              <w:widowControl w:val="0"/>
              <w:tabs>
                <w:tab w:val="left" w:pos="1276"/>
              </w:tabs>
              <w:jc w:val="both"/>
              <w:rPr>
                <w:color w:val="000000"/>
                <w:sz w:val="22"/>
                <w:szCs w:val="22"/>
              </w:rPr>
            </w:pPr>
            <w:r w:rsidRPr="00BC43B8">
              <w:rPr>
                <w:color w:val="000000"/>
                <w:sz w:val="22"/>
                <w:szCs w:val="22"/>
              </w:rPr>
              <w:t xml:space="preserve">В соответствии с проектом договора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jc w:val="both"/>
              <w:rPr>
                <w:color w:val="000000"/>
                <w:sz w:val="22"/>
                <w:szCs w:val="22"/>
              </w:rPr>
            </w:pPr>
            <w:r w:rsidRPr="00BC43B8">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722DC" w:rsidRPr="00BC43B8" w:rsidRDefault="009722DC" w:rsidP="004570D4">
            <w:pPr>
              <w:jc w:val="both"/>
              <w:rPr>
                <w:color w:val="000000"/>
                <w:sz w:val="22"/>
                <w:szCs w:val="22"/>
              </w:rPr>
            </w:pPr>
            <w:r w:rsidRPr="00BC43B8">
              <w:rPr>
                <w:color w:val="000000"/>
                <w:sz w:val="22"/>
                <w:szCs w:val="22"/>
              </w:rPr>
              <w:t>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аукциона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9722DC" w:rsidRPr="00BC43B8" w:rsidRDefault="009722DC" w:rsidP="004570D4">
            <w:pPr>
              <w:jc w:val="both"/>
              <w:rPr>
                <w:color w:val="000000"/>
                <w:sz w:val="22"/>
                <w:szCs w:val="22"/>
              </w:rPr>
            </w:pPr>
            <w:r w:rsidRPr="00BC43B8">
              <w:rPr>
                <w:color w:val="000000"/>
                <w:sz w:val="22"/>
                <w:szCs w:val="22"/>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9722DC" w:rsidRPr="00BC43B8" w:rsidRDefault="009722DC" w:rsidP="004570D4">
            <w:pPr>
              <w:jc w:val="both"/>
              <w:rPr>
                <w:color w:val="000000"/>
                <w:sz w:val="22"/>
                <w:szCs w:val="22"/>
              </w:rPr>
            </w:pPr>
            <w:r w:rsidRPr="00BC43B8">
              <w:rPr>
                <w:color w:val="000000"/>
                <w:sz w:val="22"/>
                <w:szCs w:val="22"/>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9722DC" w:rsidRPr="00BC43B8" w:rsidRDefault="009722DC" w:rsidP="004570D4">
            <w:pPr>
              <w:jc w:val="both"/>
              <w:rPr>
                <w:color w:val="000000"/>
                <w:sz w:val="22"/>
                <w:szCs w:val="22"/>
              </w:rPr>
            </w:pPr>
            <w:r w:rsidRPr="00BC43B8">
              <w:rPr>
                <w:color w:val="000000"/>
                <w:sz w:val="22"/>
                <w:szCs w:val="22"/>
              </w:rPr>
              <w:t xml:space="preserve">в) условие о том, что для целей установления соотношения цены предлагаемых к поставке товаров российского и </w:t>
            </w:r>
            <w:r w:rsidRPr="00BC43B8">
              <w:rPr>
                <w:color w:val="000000"/>
                <w:sz w:val="22"/>
                <w:szCs w:val="22"/>
              </w:rPr>
              <w:lastRenderedPageBreak/>
              <w:t>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722DC" w:rsidRPr="00BC43B8" w:rsidRDefault="009722DC" w:rsidP="004570D4">
            <w:pPr>
              <w:jc w:val="both"/>
              <w:rPr>
                <w:color w:val="000000"/>
                <w:sz w:val="22"/>
                <w:szCs w:val="22"/>
              </w:rPr>
            </w:pPr>
            <w:r w:rsidRPr="00BC43B8">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722DC" w:rsidRPr="00BC43B8" w:rsidRDefault="009722DC" w:rsidP="004570D4">
            <w:pPr>
              <w:jc w:val="both"/>
              <w:rPr>
                <w:color w:val="000000"/>
                <w:sz w:val="22"/>
                <w:szCs w:val="22"/>
              </w:rPr>
            </w:pPr>
            <w:r w:rsidRPr="00BC43B8">
              <w:rPr>
                <w:color w:val="000000"/>
                <w:sz w:val="22"/>
                <w:szCs w:val="22"/>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9722DC" w:rsidRPr="00BC43B8" w:rsidRDefault="009722DC" w:rsidP="004570D4">
            <w:pPr>
              <w:jc w:val="both"/>
              <w:rPr>
                <w:color w:val="000000"/>
                <w:sz w:val="22"/>
                <w:szCs w:val="22"/>
              </w:rPr>
            </w:pPr>
            <w:r w:rsidRPr="00BC43B8">
              <w:rPr>
                <w:color w:val="000000"/>
                <w:sz w:val="22"/>
                <w:szCs w:val="22"/>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9722DC" w:rsidRPr="00BC43B8" w:rsidRDefault="009722DC" w:rsidP="004570D4">
            <w:pPr>
              <w:jc w:val="both"/>
              <w:rPr>
                <w:color w:val="000000"/>
                <w:sz w:val="22"/>
                <w:szCs w:val="22"/>
              </w:rPr>
            </w:pPr>
            <w:r w:rsidRPr="00BC43B8">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722DC" w:rsidRPr="00BC43B8" w:rsidRDefault="009722DC" w:rsidP="004570D4">
            <w:pPr>
              <w:jc w:val="both"/>
              <w:rPr>
                <w:color w:val="000000"/>
                <w:sz w:val="22"/>
                <w:szCs w:val="22"/>
              </w:rPr>
            </w:pPr>
            <w:r w:rsidRPr="00BC43B8">
              <w:rPr>
                <w:color w:val="000000"/>
                <w:sz w:val="22"/>
                <w:szCs w:val="22"/>
              </w:rPr>
              <w:t>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722DC" w:rsidRPr="00BC43B8" w:rsidRDefault="009722DC" w:rsidP="004570D4">
            <w:pPr>
              <w:jc w:val="both"/>
              <w:rPr>
                <w:color w:val="000000"/>
                <w:sz w:val="22"/>
                <w:szCs w:val="22"/>
              </w:rPr>
            </w:pPr>
            <w:r w:rsidRPr="00BC43B8">
              <w:rPr>
                <w:color w:val="000000"/>
                <w:sz w:val="22"/>
                <w:szCs w:val="22"/>
              </w:rPr>
              <w:t xml:space="preserve">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w:t>
            </w:r>
            <w:r w:rsidRPr="00BC43B8">
              <w:rPr>
                <w:color w:val="000000"/>
                <w:sz w:val="22"/>
                <w:szCs w:val="22"/>
              </w:rPr>
              <w:lastRenderedPageBreak/>
              <w:t xml:space="preserve">договор увеличивается на 15 процентов от предложенной победителем открытого аукциона платы. </w:t>
            </w:r>
          </w:p>
          <w:p w:rsidR="009722DC" w:rsidRPr="00BC43B8" w:rsidRDefault="009722DC" w:rsidP="004570D4">
            <w:pPr>
              <w:jc w:val="both"/>
              <w:rPr>
                <w:color w:val="000000"/>
                <w:sz w:val="22"/>
                <w:szCs w:val="22"/>
              </w:rPr>
            </w:pPr>
            <w:r w:rsidRPr="00BC43B8">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722DC" w:rsidRPr="00BC43B8" w:rsidRDefault="009722DC" w:rsidP="004570D4">
            <w:pPr>
              <w:jc w:val="both"/>
              <w:rPr>
                <w:i/>
                <w:sz w:val="22"/>
                <w:szCs w:val="22"/>
              </w:rPr>
            </w:pPr>
            <w:r w:rsidRPr="00BC43B8">
              <w:rPr>
                <w:color w:val="000000"/>
                <w:sz w:val="22"/>
                <w:szCs w:val="22"/>
              </w:rPr>
              <w:t>Приоритет не предоставляется /с</w:t>
            </w:r>
            <w:r w:rsidRPr="00BC43B8">
              <w:rPr>
                <w:sz w:val="22"/>
                <w:szCs w:val="22"/>
              </w:rPr>
              <w:t>нижение цены договора не  производится/в случаях, если:</w:t>
            </w:r>
          </w:p>
          <w:p w:rsidR="009722DC" w:rsidRPr="00BC43B8" w:rsidRDefault="009722DC" w:rsidP="004570D4">
            <w:pPr>
              <w:tabs>
                <w:tab w:val="left" w:pos="106"/>
              </w:tabs>
              <w:jc w:val="both"/>
              <w:rPr>
                <w:sz w:val="22"/>
                <w:szCs w:val="22"/>
              </w:rPr>
            </w:pPr>
            <w:r w:rsidRPr="00BC43B8">
              <w:rPr>
                <w:sz w:val="22"/>
                <w:szCs w:val="22"/>
              </w:rPr>
              <w:t>а) аукцион признан несостоявшимся и договор заключается с   единственным участником аукциона;</w:t>
            </w:r>
          </w:p>
          <w:p w:rsidR="009722DC" w:rsidRPr="00BC43B8" w:rsidRDefault="009722DC" w:rsidP="004570D4">
            <w:pPr>
              <w:tabs>
                <w:tab w:val="left" w:pos="106"/>
              </w:tabs>
              <w:jc w:val="both"/>
              <w:rPr>
                <w:sz w:val="22"/>
                <w:szCs w:val="22"/>
              </w:rPr>
            </w:pPr>
            <w:r w:rsidRPr="00BC43B8">
              <w:rPr>
                <w:sz w:val="22"/>
                <w:szCs w:val="22"/>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722DC" w:rsidRPr="00BC43B8" w:rsidRDefault="009722DC" w:rsidP="004570D4">
            <w:pPr>
              <w:tabs>
                <w:tab w:val="left" w:pos="106"/>
              </w:tabs>
              <w:jc w:val="both"/>
              <w:rPr>
                <w:sz w:val="22"/>
                <w:szCs w:val="22"/>
              </w:rPr>
            </w:pPr>
            <w:r w:rsidRPr="00BC43B8">
              <w:rPr>
                <w:sz w:val="22"/>
                <w:szCs w:val="22"/>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722DC" w:rsidRPr="00BC43B8" w:rsidRDefault="009722DC" w:rsidP="004570D4">
            <w:pPr>
              <w:jc w:val="both"/>
              <w:rPr>
                <w:sz w:val="22"/>
                <w:szCs w:val="22"/>
              </w:rPr>
            </w:pPr>
            <w:r w:rsidRPr="00BC43B8">
              <w:rPr>
                <w:sz w:val="22"/>
                <w:szCs w:val="22"/>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jc w:val="both"/>
              <w:rPr>
                <w:color w:val="000000"/>
                <w:sz w:val="22"/>
                <w:szCs w:val="22"/>
              </w:rPr>
            </w:pPr>
            <w:r w:rsidRPr="00BC43B8">
              <w:rPr>
                <w:color w:val="000000"/>
                <w:sz w:val="22"/>
                <w:szCs w:val="22"/>
              </w:rPr>
              <w:t>Не предусмотрено</w:t>
            </w:r>
          </w:p>
        </w:tc>
      </w:tr>
      <w:tr w:rsidR="009722DC" w:rsidRPr="00BC43B8" w:rsidTr="006574B6">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Не предусмотрено</w:t>
            </w:r>
          </w:p>
        </w:tc>
      </w:tr>
      <w:tr w:rsidR="009722DC" w:rsidRPr="00BC43B8" w:rsidTr="006574B6">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tabs>
                <w:tab w:val="left" w:pos="1276"/>
              </w:tabs>
              <w:rPr>
                <w:color w:val="000000"/>
                <w:sz w:val="22"/>
                <w:szCs w:val="22"/>
              </w:rPr>
            </w:pPr>
            <w:r w:rsidRPr="00BC43B8">
              <w:rPr>
                <w:color w:val="000000"/>
                <w:sz w:val="22"/>
                <w:szCs w:val="22"/>
              </w:rPr>
              <w:t xml:space="preserve">Сведения о праве Заказчика </w:t>
            </w:r>
            <w:r w:rsidRPr="00BC43B8">
              <w:rPr>
                <w:sz w:val="22"/>
                <w:szCs w:val="22"/>
              </w:rPr>
              <w:t>внести</w:t>
            </w:r>
            <w:r w:rsidRPr="00BC43B8">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4570D4">
            <w:pPr>
              <w:widowControl w:val="0"/>
              <w:jc w:val="both"/>
              <w:rPr>
                <w:sz w:val="22"/>
                <w:szCs w:val="22"/>
              </w:rPr>
            </w:pPr>
            <w:r w:rsidRPr="00BC43B8">
              <w:rPr>
                <w:sz w:val="22"/>
                <w:szCs w:val="22"/>
              </w:rPr>
              <w:t>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 (или) документацию о закупке.</w:t>
            </w:r>
          </w:p>
          <w:p w:rsidR="009722DC" w:rsidRPr="00BC43B8" w:rsidRDefault="009722DC" w:rsidP="004570D4">
            <w:pPr>
              <w:widowControl w:val="0"/>
              <w:jc w:val="both"/>
              <w:rPr>
                <w:sz w:val="22"/>
                <w:szCs w:val="22"/>
              </w:rPr>
            </w:pPr>
            <w:r w:rsidRPr="00BC43B8">
              <w:rPr>
                <w:sz w:val="22"/>
                <w:szCs w:val="22"/>
              </w:rPr>
              <w:t>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722DC" w:rsidRPr="00BC43B8" w:rsidRDefault="009722DC" w:rsidP="004570D4">
            <w:pPr>
              <w:widowControl w:val="0"/>
              <w:jc w:val="both"/>
              <w:rPr>
                <w:sz w:val="22"/>
                <w:szCs w:val="22"/>
              </w:rPr>
            </w:pPr>
            <w:r w:rsidRPr="00BC43B8">
              <w:rPr>
                <w:sz w:val="22"/>
                <w:szCs w:val="22"/>
              </w:rPr>
              <w:t>В случае внесения изменений в извещение о проведении аукциона в электронной форме, документацию о закупке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чем восемь дней.</w:t>
            </w:r>
          </w:p>
        </w:tc>
      </w:tr>
      <w:tr w:rsidR="009722DC" w:rsidRPr="00BC43B8" w:rsidTr="001441F9">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722DC" w:rsidRPr="00BC43B8" w:rsidRDefault="009722DC" w:rsidP="004570D4">
            <w:pPr>
              <w:widowControl w:val="0"/>
              <w:numPr>
                <w:ilvl w:val="0"/>
                <w:numId w:val="1"/>
              </w:numPr>
              <w:tabs>
                <w:tab w:val="left" w:pos="182"/>
                <w:tab w:val="left" w:pos="546"/>
              </w:tabs>
              <w:ind w:left="0" w:firstLine="0"/>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tabs>
                <w:tab w:val="left" w:pos="1276"/>
              </w:tabs>
              <w:rPr>
                <w:color w:val="000000"/>
                <w:sz w:val="22"/>
                <w:szCs w:val="22"/>
              </w:rPr>
            </w:pPr>
            <w:r w:rsidRPr="00BC43B8">
              <w:rPr>
                <w:color w:val="000000"/>
                <w:sz w:val="22"/>
                <w:szCs w:val="22"/>
              </w:rPr>
              <w:t>Сведения о праве Заказчика отказаться от проведения</w:t>
            </w:r>
          </w:p>
          <w:p w:rsidR="009722DC" w:rsidRPr="00BC43B8" w:rsidRDefault="009722DC" w:rsidP="00BC43B8">
            <w:pPr>
              <w:widowControl w:val="0"/>
              <w:tabs>
                <w:tab w:val="left" w:pos="1276"/>
              </w:tabs>
              <w:rPr>
                <w:color w:val="000000"/>
                <w:sz w:val="22"/>
                <w:szCs w:val="22"/>
              </w:rPr>
            </w:pPr>
            <w:r w:rsidRPr="00BC43B8">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22DC" w:rsidRPr="00BC43B8" w:rsidRDefault="009722DC" w:rsidP="00BC43B8">
            <w:pPr>
              <w:widowControl w:val="0"/>
              <w:jc w:val="both"/>
              <w:rPr>
                <w:sz w:val="22"/>
                <w:szCs w:val="22"/>
              </w:rPr>
            </w:pPr>
            <w:r w:rsidRPr="00BC43B8">
              <w:rPr>
                <w:sz w:val="22"/>
                <w:szCs w:val="22"/>
              </w:rPr>
              <w:t xml:space="preserve">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w:t>
            </w:r>
            <w:r w:rsidRPr="00BC43B8">
              <w:rPr>
                <w:sz w:val="22"/>
                <w:szCs w:val="22"/>
              </w:rPr>
              <w:lastRenderedPageBreak/>
              <w:t>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tc>
      </w:tr>
    </w:tbl>
    <w:p w:rsidR="006E7F48" w:rsidRDefault="006E7F48" w:rsidP="00BC43B8">
      <w:bookmarkStart w:id="5" w:name="_Toc420511973"/>
      <w:bookmarkEnd w:id="5"/>
    </w:p>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Default="00B10766" w:rsidP="00BC43B8"/>
    <w:p w:rsidR="00B10766" w:rsidRPr="007F0D05" w:rsidRDefault="00B10766" w:rsidP="00B10766">
      <w:pPr>
        <w:pageBreakBefore/>
        <w:ind w:left="2127" w:hanging="567"/>
        <w:jc w:val="center"/>
        <w:rPr>
          <w:rFonts w:eastAsia="Calibri"/>
          <w:b/>
          <w:bCs/>
        </w:rPr>
      </w:pPr>
      <w:r w:rsidRPr="005D120E">
        <w:rPr>
          <w:rFonts w:eastAsia="Calibri"/>
          <w:b/>
          <w:bCs/>
        </w:rPr>
        <w:lastRenderedPageBreak/>
        <w:t xml:space="preserve">ДОКУМЕНТЫ В СОСТАВЕ ЗАЯВКИ НА УЧАСТИЕ В </w:t>
      </w:r>
      <w:r>
        <w:rPr>
          <w:rFonts w:eastAsia="Calibri"/>
          <w:b/>
          <w:bCs/>
        </w:rPr>
        <w:t>АУКЦИ</w:t>
      </w:r>
      <w:r w:rsidRPr="005D120E">
        <w:rPr>
          <w:rFonts w:eastAsia="Calibri"/>
          <w:b/>
          <w:bCs/>
        </w:rPr>
        <w:t>ОНЕ</w:t>
      </w:r>
    </w:p>
    <w:p w:rsidR="00B10766" w:rsidRDefault="00B10766" w:rsidP="00B10766">
      <w:pPr>
        <w:ind w:left="2410" w:right="168" w:firstLine="4678"/>
        <w:jc w:val="right"/>
        <w:rPr>
          <w:rFonts w:eastAsia="Calibri"/>
          <w:bCs/>
          <w:i/>
          <w:u w:val="single"/>
        </w:rPr>
      </w:pPr>
      <w:r>
        <w:rPr>
          <w:b/>
        </w:rPr>
        <w:tab/>
      </w:r>
      <w:r>
        <w:rPr>
          <w:b/>
        </w:rPr>
        <w:tab/>
      </w:r>
      <w:r w:rsidRPr="007F0D05">
        <w:rPr>
          <w:b/>
        </w:rPr>
        <w:t>форма</w:t>
      </w:r>
      <w:r>
        <w:rPr>
          <w:b/>
        </w:rPr>
        <w:t xml:space="preserve"> № 1</w:t>
      </w:r>
    </w:p>
    <w:p w:rsidR="00B10766" w:rsidRPr="007F0D05" w:rsidRDefault="00B10766" w:rsidP="00B10766">
      <w:pPr>
        <w:ind w:left="993" w:firstLine="567"/>
        <w:jc w:val="center"/>
        <w:rPr>
          <w:b/>
        </w:rPr>
      </w:pPr>
      <w:r w:rsidRPr="007F0D05">
        <w:rPr>
          <w:b/>
        </w:rPr>
        <w:t xml:space="preserve">ЗАЯВКА НА УЧАСТИЕ В </w:t>
      </w:r>
      <w:r>
        <w:rPr>
          <w:b/>
        </w:rPr>
        <w:t>АУКЦИ</w:t>
      </w:r>
      <w:r w:rsidRPr="007F0D05">
        <w:rPr>
          <w:b/>
        </w:rPr>
        <w:t xml:space="preserve">ОНЕ </w:t>
      </w:r>
      <w:r>
        <w:rPr>
          <w:b/>
        </w:rPr>
        <w:br/>
        <w:t>В ЭЛЕКТРОННОЙ ФОРМЕ</w:t>
      </w:r>
    </w:p>
    <w:p w:rsidR="00B10766" w:rsidRPr="007F0D05" w:rsidRDefault="00B10766" w:rsidP="00B10766">
      <w:pPr>
        <w:jc w:val="both"/>
        <w:rPr>
          <w:rFonts w:eastAsia="Calibri"/>
        </w:rPr>
      </w:pPr>
      <w:r w:rsidRPr="007F0D05">
        <w:rPr>
          <w:rFonts w:eastAsia="Calibri"/>
        </w:rPr>
        <w:t xml:space="preserve">В соответствии с условиями </w:t>
      </w:r>
      <w:r>
        <w:rPr>
          <w:rFonts w:eastAsia="Calibri"/>
        </w:rPr>
        <w:t>Документации об аукци</w:t>
      </w:r>
      <w:r w:rsidRPr="007F0D05">
        <w:rPr>
          <w:rFonts w:eastAsia="Calibri"/>
        </w:rPr>
        <w:t>он</w:t>
      </w:r>
      <w:r>
        <w:rPr>
          <w:rFonts w:eastAsia="Calibri"/>
        </w:rPr>
        <w:t>е</w:t>
      </w:r>
      <w:r w:rsidRPr="007F0D05">
        <w:rPr>
          <w:rFonts w:eastAsia="Calibri"/>
        </w:rPr>
        <w:t xml:space="preserve">, направляем заявку на участие в </w:t>
      </w:r>
      <w:r>
        <w:rPr>
          <w:rFonts w:eastAsia="Calibri"/>
        </w:rPr>
        <w:t>аукци</w:t>
      </w:r>
      <w:r w:rsidRPr="007F0D05">
        <w:rPr>
          <w:rFonts w:eastAsia="Calibri"/>
        </w:rPr>
        <w:t>оне на: _____________________________________________________________</w:t>
      </w:r>
      <w:r>
        <w:rPr>
          <w:rFonts w:eastAsia="Calibri"/>
        </w:rPr>
        <w:t>_____________________________</w:t>
      </w:r>
    </w:p>
    <w:p w:rsidR="00B10766" w:rsidRPr="007F0D05" w:rsidRDefault="00B10766" w:rsidP="00B10766">
      <w:pPr>
        <w:rPr>
          <w:rFonts w:eastAsia="Calibri"/>
          <w:i/>
        </w:rPr>
      </w:pPr>
      <w:r w:rsidRPr="007F0D05">
        <w:rPr>
          <w:rFonts w:eastAsia="Calibri"/>
          <w:i/>
        </w:rPr>
        <w:t xml:space="preserve">(наименование предмета </w:t>
      </w:r>
      <w:r>
        <w:rPr>
          <w:rFonts w:eastAsia="Calibri"/>
          <w:i/>
        </w:rPr>
        <w:t>закупки</w:t>
      </w:r>
      <w:r w:rsidRPr="007F0D05">
        <w:rPr>
          <w:rFonts w:eastAsia="Calibri"/>
          <w:i/>
        </w:rPr>
        <w:t>)</w:t>
      </w:r>
    </w:p>
    <w:p w:rsidR="00B10766" w:rsidRDefault="00B10766" w:rsidP="00B10766">
      <w:pPr>
        <w:jc w:val="both"/>
        <w:rPr>
          <w:rFonts w:eastAsia="Calibri"/>
          <w:bCs/>
        </w:rPr>
      </w:pPr>
      <w:r w:rsidRPr="007F0D05">
        <w:rPr>
          <w:rFonts w:eastAsia="Calibri"/>
          <w:bCs/>
        </w:rPr>
        <w:t xml:space="preserve">Изучив извещение о проведении </w:t>
      </w:r>
      <w:r>
        <w:rPr>
          <w:rFonts w:eastAsia="Calibri"/>
          <w:bCs/>
        </w:rPr>
        <w:t>аукци</w:t>
      </w:r>
      <w:r w:rsidRPr="007F0D05">
        <w:rPr>
          <w:rFonts w:eastAsia="Calibri"/>
          <w:bCs/>
        </w:rPr>
        <w:t xml:space="preserve">она, </w:t>
      </w:r>
      <w:r>
        <w:rPr>
          <w:rFonts w:eastAsia="Calibri"/>
          <w:bCs/>
        </w:rPr>
        <w:t xml:space="preserve">организация/физическое лицо, сведения о которой (-ом) указаны во второй части заявки на участие </w:t>
      </w:r>
      <w:r w:rsidRPr="003A3A3D">
        <w:rPr>
          <w:rFonts w:eastAsia="Calibri"/>
          <w:bCs/>
        </w:rPr>
        <w:t xml:space="preserve">в открытом аукционе в электронной форме выражает согласие на </w:t>
      </w:r>
      <w:r>
        <w:rPr>
          <w:rFonts w:eastAsia="Calibri"/>
          <w:bCs/>
        </w:rPr>
        <w:t>поставку товара,</w:t>
      </w:r>
      <w:r w:rsidRPr="003A3A3D">
        <w:rPr>
          <w:rFonts w:eastAsia="Calibri"/>
          <w:bCs/>
        </w:rPr>
        <w:t xml:space="preserve"> соответствующих требованиям документации об аукционе в электронной форме на</w:t>
      </w:r>
    </w:p>
    <w:p w:rsidR="00B10766" w:rsidRPr="00B31E57" w:rsidRDefault="00B10766" w:rsidP="00B10766">
      <w:pPr>
        <w:jc w:val="both"/>
        <w:rPr>
          <w:rFonts w:eastAsia="Calibri"/>
        </w:rPr>
      </w:pPr>
      <w:r w:rsidRPr="003A3A3D">
        <w:rPr>
          <w:rFonts w:eastAsia="Calibri"/>
          <w:bCs/>
        </w:rPr>
        <w:t>_________</w:t>
      </w:r>
      <w:r>
        <w:rPr>
          <w:rFonts w:eastAsia="Calibri"/>
          <w:bCs/>
        </w:rPr>
        <w:t>_______________________________</w:t>
      </w:r>
      <w:r w:rsidRPr="003A3A3D">
        <w:rPr>
          <w:rFonts w:eastAsia="Calibri"/>
          <w:bCs/>
        </w:rPr>
        <w:t xml:space="preserve">, на условиях, предусмотренных указанной документацией об аукционе в электронной </w:t>
      </w:r>
      <w:r w:rsidRPr="00B31E57">
        <w:rPr>
          <w:rFonts w:eastAsia="Calibri"/>
          <w:bCs/>
        </w:rPr>
        <w:t>форме.</w:t>
      </w:r>
    </w:p>
    <w:p w:rsidR="00B10766" w:rsidRDefault="00B10766" w:rsidP="00B10766">
      <w:pPr>
        <w:autoSpaceDE w:val="0"/>
        <w:jc w:val="both"/>
      </w:pPr>
      <w:r w:rsidRPr="00B31E57">
        <w:t xml:space="preserve">А также предлагает для </w:t>
      </w:r>
      <w:r>
        <w:t>поставки товара, являющего</w:t>
      </w:r>
      <w:r w:rsidRPr="00B31E57">
        <w:t xml:space="preserve">ся предметом настоящего электронного аукциона, товар со следующими характеристиками: </w:t>
      </w:r>
    </w:p>
    <w:tbl>
      <w:tblPr>
        <w:tblpPr w:leftFromText="180" w:rightFromText="180" w:vertAnchor="text" w:horzAnchor="margin" w:tblpXSpec="center" w:tblpY="300"/>
        <w:tblW w:w="11005" w:type="dxa"/>
        <w:tblLayout w:type="fixed"/>
        <w:tblCellMar>
          <w:left w:w="10" w:type="dxa"/>
          <w:right w:w="10" w:type="dxa"/>
        </w:tblCellMar>
        <w:tblLook w:val="0000"/>
      </w:tblPr>
      <w:tblGrid>
        <w:gridCol w:w="548"/>
        <w:gridCol w:w="2595"/>
        <w:gridCol w:w="1917"/>
        <w:gridCol w:w="1763"/>
        <w:gridCol w:w="1030"/>
        <w:gridCol w:w="735"/>
        <w:gridCol w:w="2417"/>
      </w:tblGrid>
      <w:tr w:rsidR="00B10766" w:rsidRPr="003F2AF7" w:rsidTr="009722DC">
        <w:trPr>
          <w:cantSplit/>
          <w:trHeight w:val="395"/>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 п.п.</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Наименование товара</w:t>
            </w:r>
          </w:p>
        </w:tc>
        <w:tc>
          <w:tcPr>
            <w:tcW w:w="87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Качественные характеристики товара</w:t>
            </w:r>
          </w:p>
        </w:tc>
        <w:tc>
          <w:tcPr>
            <w:tcW w:w="801" w:type="pct"/>
            <w:tcBorders>
              <w:top w:val="single" w:sz="4" w:space="0" w:color="000000"/>
              <w:left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Размер, параметры</w:t>
            </w: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Единица измерения</w:t>
            </w: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B10766" w:rsidRPr="00122BAD" w:rsidRDefault="00B10766" w:rsidP="009722DC">
            <w:pPr>
              <w:jc w:val="center"/>
            </w:pPr>
            <w:r w:rsidRPr="00122BAD">
              <w:t>Количество</w:t>
            </w:r>
          </w:p>
        </w:tc>
        <w:tc>
          <w:tcPr>
            <w:tcW w:w="1099" w:type="pct"/>
            <w:tcBorders>
              <w:top w:val="single" w:sz="4" w:space="0" w:color="000000"/>
              <w:left w:val="single" w:sz="4" w:space="0" w:color="000000"/>
              <w:bottom w:val="single" w:sz="4" w:space="0" w:color="000000"/>
              <w:right w:val="single" w:sz="4" w:space="0" w:color="000000"/>
            </w:tcBorders>
            <w:vAlign w:val="center"/>
          </w:tcPr>
          <w:p w:rsidR="00B10766" w:rsidRPr="00122BAD" w:rsidRDefault="00B10766" w:rsidP="009722DC">
            <w:pPr>
              <w:jc w:val="center"/>
              <w:rPr>
                <w:rFonts w:eastAsia="Calibri"/>
                <w:b/>
                <w:bCs/>
              </w:rPr>
            </w:pPr>
            <w:r w:rsidRPr="00122BAD">
              <w:rPr>
                <w:rFonts w:eastAsia="Calibri"/>
                <w:bCs/>
              </w:rPr>
              <w:t xml:space="preserve">Товарный знак (его словесное обозначение), знак обслуживания, фирменное наименование, патенты, полезные модели, промышленные образцы, </w:t>
            </w:r>
            <w:r w:rsidRPr="00122BAD">
              <w:rPr>
                <w:rFonts w:eastAsia="Calibri"/>
                <w:b/>
                <w:bCs/>
              </w:rPr>
              <w:t>наименование страны происхождения товара</w:t>
            </w:r>
          </w:p>
        </w:tc>
      </w:tr>
      <w:tr w:rsidR="00B10766" w:rsidRPr="003F2AF7" w:rsidTr="009722DC">
        <w:trPr>
          <w:cantSplit/>
          <w:trHeight w:val="270"/>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1</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Pr="00210BA1"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6751ED"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A254E8" w:rsidRDefault="00B10766" w:rsidP="009722DC">
            <w:pPr>
              <w:jc w:val="center"/>
              <w:rPr>
                <w:rFonts w:cs="Calibri"/>
              </w:rP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r w:rsidR="00B10766" w:rsidRPr="003F2AF7" w:rsidTr="009722DC">
        <w:trPr>
          <w:cantSplit/>
          <w:trHeight w:val="227"/>
        </w:trPr>
        <w:tc>
          <w:tcPr>
            <w:tcW w:w="24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Pr="003F2AF7" w:rsidRDefault="00B10766" w:rsidP="009722DC">
            <w:pPr>
              <w:jc w:val="center"/>
            </w:pPr>
            <w:r w:rsidRPr="003F2AF7">
              <w:t>2</w:t>
            </w:r>
            <w:r>
              <w:t>.</w:t>
            </w:r>
          </w:p>
        </w:tc>
        <w:tc>
          <w:tcPr>
            <w:tcW w:w="11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87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rPr>
                <w:color w:val="000000"/>
              </w:rPr>
            </w:pPr>
          </w:p>
        </w:tc>
        <w:tc>
          <w:tcPr>
            <w:tcW w:w="80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rPr>
                <w:color w:val="000000"/>
              </w:rPr>
            </w:pPr>
          </w:p>
        </w:tc>
        <w:tc>
          <w:tcPr>
            <w:tcW w:w="46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10766" w:rsidRDefault="00B10766" w:rsidP="009722DC">
            <w:pPr>
              <w:jc w:val="center"/>
            </w:pPr>
          </w:p>
        </w:tc>
        <w:tc>
          <w:tcPr>
            <w:tcW w:w="33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bottom"/>
          </w:tcPr>
          <w:p w:rsidR="00B10766" w:rsidRDefault="00B10766" w:rsidP="009722DC">
            <w:pPr>
              <w:jc w:val="right"/>
              <w:rPr>
                <w:color w:val="000000"/>
              </w:rPr>
            </w:pPr>
          </w:p>
        </w:tc>
        <w:tc>
          <w:tcPr>
            <w:tcW w:w="1099" w:type="pct"/>
            <w:tcBorders>
              <w:top w:val="single" w:sz="4" w:space="0" w:color="000000"/>
              <w:left w:val="single" w:sz="4" w:space="0" w:color="000000"/>
              <w:bottom w:val="single" w:sz="4" w:space="0" w:color="000000"/>
              <w:right w:val="single" w:sz="4" w:space="0" w:color="000000"/>
            </w:tcBorders>
          </w:tcPr>
          <w:p w:rsidR="00B10766" w:rsidRDefault="00B10766" w:rsidP="009722DC">
            <w:pPr>
              <w:jc w:val="right"/>
              <w:rPr>
                <w:color w:val="000000"/>
              </w:rPr>
            </w:pPr>
          </w:p>
        </w:tc>
      </w:tr>
    </w:tbl>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pPr>
    </w:p>
    <w:p w:rsidR="00B10766" w:rsidRDefault="00B10766" w:rsidP="00B10766">
      <w:pPr>
        <w:autoSpaceDE w:val="0"/>
        <w:rPr>
          <w:b/>
        </w:rPr>
        <w:sectPr w:rsidR="00B10766" w:rsidSect="003B6C9D">
          <w:pgSz w:w="11900" w:h="16838"/>
          <w:pgMar w:top="720" w:right="843" w:bottom="720" w:left="720" w:header="0" w:footer="0" w:gutter="0"/>
          <w:cols w:space="720" w:equalWidth="0">
            <w:col w:w="10337"/>
          </w:cols>
          <w:docGrid w:linePitch="326"/>
        </w:sectPr>
      </w:pPr>
    </w:p>
    <w:p w:rsidR="00B10766" w:rsidRPr="007F0D05" w:rsidRDefault="00B10766" w:rsidP="00B10766">
      <w:pPr>
        <w:autoSpaceDE w:val="0"/>
        <w:jc w:val="right"/>
        <w:rPr>
          <w:b/>
        </w:rPr>
      </w:pPr>
      <w:r w:rsidRPr="007F0D05">
        <w:rPr>
          <w:b/>
        </w:rPr>
        <w:lastRenderedPageBreak/>
        <w:t>форма</w:t>
      </w:r>
      <w:r>
        <w:rPr>
          <w:b/>
        </w:rPr>
        <w:t xml:space="preserve"> № 2</w:t>
      </w:r>
    </w:p>
    <w:p w:rsidR="00B10766" w:rsidRPr="005D71DF" w:rsidRDefault="00B10766" w:rsidP="00B10766">
      <w:pPr>
        <w:autoSpaceDE w:val="0"/>
        <w:jc w:val="center"/>
        <w:rPr>
          <w:b/>
        </w:rPr>
      </w:pPr>
      <w:r w:rsidRPr="005D71DF">
        <w:rPr>
          <w:b/>
        </w:rPr>
        <w:t xml:space="preserve">ЗАЯВКА НА УЧАСТИЕ В ОТКРЫТОМ АУКЦИОНЕ </w:t>
      </w:r>
    </w:p>
    <w:p w:rsidR="00B10766" w:rsidRPr="009E0CC9" w:rsidRDefault="00B10766" w:rsidP="00B10766">
      <w:pPr>
        <w:autoSpaceDE w:val="0"/>
        <w:jc w:val="center"/>
        <w:rPr>
          <w:b/>
          <w:sz w:val="16"/>
          <w:szCs w:val="16"/>
        </w:rPr>
      </w:pPr>
      <w:r w:rsidRPr="005D71DF">
        <w:rPr>
          <w:b/>
        </w:rPr>
        <w:t xml:space="preserve">В ЭЛЕКТРОННОЙ ФОРМЕ </w:t>
      </w:r>
      <w:r>
        <w:rPr>
          <w:b/>
        </w:rPr>
        <w:br/>
      </w:r>
    </w:p>
    <w:p w:rsidR="00B10766" w:rsidRDefault="00B10766" w:rsidP="00B10766">
      <w:pPr>
        <w:widowControl w:val="0"/>
        <w:autoSpaceDE w:val="0"/>
        <w:ind w:right="168"/>
        <w:jc w:val="both"/>
      </w:pPr>
      <w:r>
        <w:t>_____________________________________________________________________</w:t>
      </w:r>
      <w:r w:rsidRPr="007F0D05">
        <w:t>сообщае</w:t>
      </w:r>
      <w:r>
        <w:t>т</w:t>
      </w:r>
      <w:r w:rsidRPr="007F0D05">
        <w:t xml:space="preserve"> следующие сведения:</w:t>
      </w:r>
    </w:p>
    <w:p w:rsidR="00B10766" w:rsidRDefault="00B10766" w:rsidP="00B10766">
      <w:pPr>
        <w:widowControl w:val="0"/>
        <w:autoSpaceDE w:val="0"/>
        <w:ind w:right="168"/>
        <w:jc w:val="both"/>
      </w:pPr>
    </w:p>
    <w:tbl>
      <w:tblPr>
        <w:tblW w:w="10449" w:type="dxa"/>
        <w:tblInd w:w="-10" w:type="dxa"/>
        <w:tblLayout w:type="fixed"/>
        <w:tblLook w:val="0000"/>
      </w:tblPr>
      <w:tblGrid>
        <w:gridCol w:w="638"/>
        <w:gridCol w:w="5576"/>
        <w:gridCol w:w="4235"/>
      </w:tblGrid>
      <w:tr w:rsidR="00B10766" w:rsidRPr="00AE2654" w:rsidTr="009722DC">
        <w:trPr>
          <w:cantSplit/>
          <w:trHeight w:val="230"/>
          <w:tblHeader/>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w:t>
            </w: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jc w:val="center"/>
            </w:pPr>
            <w:r w:rsidRPr="00AE2654">
              <w:t>Наименование</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r w:rsidRPr="00AE2654">
              <w:t>Сведения об участнике процедуры закупки</w:t>
            </w:r>
          </w:p>
        </w:tc>
      </w:tr>
      <w:tr w:rsidR="00B10766" w:rsidRPr="00AE2654" w:rsidTr="009722DC">
        <w:trPr>
          <w:cantSplit/>
          <w:trHeight w:val="452"/>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Фирменное наименование (Полное и сокращенное наименования организации) (для юр.лица)</w:t>
            </w:r>
          </w:p>
          <w:p w:rsidR="00B10766" w:rsidRPr="00AE2654" w:rsidRDefault="00B10766" w:rsidP="009722DC">
            <w:pPr>
              <w:widowControl w:val="0"/>
              <w:snapToGrid w:val="0"/>
            </w:pPr>
            <w:r w:rsidRPr="00AE2654">
              <w:t>ФИО, паспортные данные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Организационно - правовая форма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699"/>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Свидетельство о внесении в Единый государственный реестр юридических лиц</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ИНН, КПП организации (для юр.лица)</w:t>
            </w:r>
          </w:p>
          <w:p w:rsidR="00B10766" w:rsidRPr="00AE2654" w:rsidRDefault="00B10766" w:rsidP="009722DC">
            <w:pPr>
              <w:widowControl w:val="0"/>
              <w:snapToGrid w:val="0"/>
            </w:pPr>
            <w:r w:rsidRPr="00AE2654">
              <w:t>ИНН физического лица (для ИП)</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ОГРН, ОКПО</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Юридический адрес (страна, адрес) (для юр.лица)</w:t>
            </w:r>
          </w:p>
          <w:p w:rsidR="00B10766" w:rsidRPr="00AE2654" w:rsidRDefault="00B10766" w:rsidP="009722DC">
            <w:pPr>
              <w:widowControl w:val="0"/>
              <w:snapToGrid w:val="0"/>
            </w:pPr>
            <w:r w:rsidRPr="00AE2654">
              <w:t>Адрес места жительства (для физ.лица)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Почтовый адрес (страна, адрес)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Фактическое местоположение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Телефоны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Факс (с указанием кода города)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27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 xml:space="preserve">Адрес электронной почты </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41"/>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Сведения об НДС</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r>
              <w:t xml:space="preserve">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1213"/>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Орган управления участника процедуры закупки – юридического лица, уполномоченный на одобрение сделки, право на заключение которой является предметом аукциона и порядок одобрения соответствующей сделки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956"/>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Фамилия, имя и отчество уполномоченного лица участника процедуры закупки с указанием должности, контактного телефона</w:t>
            </w:r>
            <w:r>
              <w:t xml:space="preserve"> (при наличии), электронной почты (при наличии)</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r w:rsidR="00B10766" w:rsidRPr="00AE2654" w:rsidTr="009722DC">
        <w:trPr>
          <w:cantSplit/>
          <w:trHeight w:val="450"/>
        </w:trPr>
        <w:tc>
          <w:tcPr>
            <w:tcW w:w="638"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B10766">
            <w:pPr>
              <w:widowControl w:val="0"/>
              <w:numPr>
                <w:ilvl w:val="0"/>
                <w:numId w:val="13"/>
              </w:numPr>
              <w:snapToGrid w:val="0"/>
              <w:ind w:left="0" w:firstLine="0"/>
              <w:jc w:val="center"/>
            </w:pPr>
          </w:p>
        </w:tc>
        <w:tc>
          <w:tcPr>
            <w:tcW w:w="5576" w:type="dxa"/>
            <w:tcBorders>
              <w:top w:val="single" w:sz="4" w:space="0" w:color="000000"/>
              <w:left w:val="single" w:sz="4" w:space="0" w:color="000000"/>
              <w:bottom w:val="single" w:sz="4" w:space="0" w:color="000000"/>
            </w:tcBorders>
            <w:shd w:val="clear" w:color="auto" w:fill="auto"/>
            <w:vAlign w:val="center"/>
          </w:tcPr>
          <w:p w:rsidR="00B10766" w:rsidRPr="00AE2654" w:rsidRDefault="00B10766" w:rsidP="009722DC">
            <w:pPr>
              <w:widowControl w:val="0"/>
              <w:snapToGrid w:val="0"/>
            </w:pPr>
            <w:r w:rsidRPr="00AE2654">
              <w:t>Идентификационный номер учредителей (для юр. лица)</w:t>
            </w:r>
          </w:p>
        </w:tc>
        <w:tc>
          <w:tcPr>
            <w:tcW w:w="4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766" w:rsidRPr="00AE2654" w:rsidRDefault="00B10766" w:rsidP="009722DC">
            <w:pPr>
              <w:widowControl w:val="0"/>
              <w:snapToGrid w:val="0"/>
              <w:jc w:val="center"/>
            </w:pPr>
          </w:p>
        </w:tc>
      </w:tr>
    </w:tbl>
    <w:p w:rsidR="00B10766" w:rsidRPr="007F0D05" w:rsidRDefault="00B10766" w:rsidP="00B10766">
      <w:pPr>
        <w:autoSpaceDE w:val="0"/>
        <w:autoSpaceDN w:val="0"/>
        <w:adjustRightInd w:val="0"/>
        <w:jc w:val="both"/>
      </w:pPr>
      <w:r w:rsidRPr="007F0D05">
        <w:t xml:space="preserve">Настоящей заявкой </w:t>
      </w:r>
      <w:r>
        <w:t>_________________________</w:t>
      </w:r>
      <w:r w:rsidRPr="007F0D05">
        <w:t>декларируем соответствие требованиям законодательства:</w:t>
      </w:r>
    </w:p>
    <w:p w:rsidR="009722DC" w:rsidRPr="00BC43B8" w:rsidRDefault="009722DC" w:rsidP="009722DC">
      <w:pPr>
        <w:jc w:val="both"/>
        <w:rPr>
          <w:sz w:val="22"/>
          <w:szCs w:val="22"/>
        </w:rPr>
      </w:pPr>
    </w:p>
    <w:p w:rsidR="009722DC" w:rsidRPr="0088551F" w:rsidRDefault="009722DC" w:rsidP="009722DC">
      <w:pPr>
        <w:jc w:val="both"/>
        <w:rPr>
          <w:sz w:val="22"/>
          <w:szCs w:val="22"/>
        </w:rPr>
      </w:pPr>
      <w:r w:rsidRPr="0088551F">
        <w:rPr>
          <w:sz w:val="22"/>
          <w:szCs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9722DC" w:rsidRPr="0088551F" w:rsidRDefault="009722DC" w:rsidP="009722DC">
      <w:pPr>
        <w:jc w:val="both"/>
        <w:rPr>
          <w:sz w:val="22"/>
          <w:szCs w:val="22"/>
        </w:rPr>
      </w:pPr>
      <w:r w:rsidRPr="0088551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9722DC" w:rsidRPr="0088551F" w:rsidRDefault="009722DC" w:rsidP="009722DC">
      <w:pPr>
        <w:jc w:val="both"/>
        <w:rPr>
          <w:sz w:val="22"/>
          <w:szCs w:val="22"/>
        </w:rPr>
      </w:pPr>
      <w:r w:rsidRPr="0088551F">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rsidRPr="0088551F">
        <w:rPr>
          <w:sz w:val="22"/>
          <w:szCs w:val="22"/>
        </w:rP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9722DC" w:rsidRPr="0088551F" w:rsidRDefault="009722DC" w:rsidP="009722DC">
      <w:pPr>
        <w:jc w:val="both"/>
        <w:rPr>
          <w:sz w:val="22"/>
          <w:szCs w:val="22"/>
        </w:rPr>
      </w:pPr>
      <w:r w:rsidRPr="0088551F">
        <w:rPr>
          <w:sz w:val="22"/>
          <w:szCs w:val="22"/>
        </w:rPr>
        <w:t xml:space="preserve">5) отсутствие у участника закупки – физического лица </w:t>
      </w:r>
    </w:p>
    <w:p w:rsidR="009722DC" w:rsidRPr="0088551F" w:rsidRDefault="009722DC" w:rsidP="009722DC">
      <w:pPr>
        <w:jc w:val="both"/>
        <w:rPr>
          <w:sz w:val="22"/>
          <w:szCs w:val="22"/>
        </w:rPr>
      </w:pPr>
      <w:r w:rsidRPr="0088551F">
        <w:rPr>
          <w:sz w:val="22"/>
          <w:szCs w:val="22"/>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w:t>
      </w:r>
    </w:p>
    <w:p w:rsidR="009722DC" w:rsidRPr="0088551F" w:rsidRDefault="009722DC" w:rsidP="009722DC">
      <w:pPr>
        <w:jc w:val="both"/>
        <w:rPr>
          <w:sz w:val="22"/>
          <w:szCs w:val="22"/>
        </w:rPr>
      </w:pPr>
      <w:r w:rsidRPr="0088551F">
        <w:rPr>
          <w:sz w:val="22"/>
          <w:szCs w:val="22"/>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9722DC" w:rsidRPr="0088551F" w:rsidRDefault="009722DC" w:rsidP="009722DC">
      <w:pPr>
        <w:jc w:val="both"/>
        <w:rPr>
          <w:sz w:val="22"/>
          <w:szCs w:val="22"/>
        </w:rPr>
      </w:pPr>
      <w:r w:rsidRPr="0088551F">
        <w:rPr>
          <w:sz w:val="22"/>
          <w:szCs w:val="22"/>
        </w:rPr>
        <w:t>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722DC" w:rsidRPr="0088551F" w:rsidRDefault="009722DC" w:rsidP="009722DC">
      <w:pPr>
        <w:jc w:val="both"/>
        <w:rPr>
          <w:sz w:val="22"/>
          <w:szCs w:val="22"/>
        </w:rPr>
      </w:pPr>
      <w:r w:rsidRPr="008855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9722DC" w:rsidRPr="0088551F" w:rsidRDefault="009722DC" w:rsidP="009722DC">
      <w:pPr>
        <w:jc w:val="both"/>
        <w:rPr>
          <w:sz w:val="22"/>
          <w:szCs w:val="22"/>
        </w:rPr>
      </w:pPr>
      <w:r w:rsidRPr="0088551F">
        <w:rPr>
          <w:sz w:val="22"/>
          <w:szCs w:val="22"/>
        </w:rP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22DC" w:rsidRPr="0088551F" w:rsidRDefault="009722DC" w:rsidP="009722DC">
      <w:pPr>
        <w:jc w:val="both"/>
        <w:rPr>
          <w:sz w:val="22"/>
          <w:szCs w:val="22"/>
        </w:rPr>
      </w:pPr>
      <w:r w:rsidRPr="0088551F">
        <w:rPr>
          <w:sz w:val="22"/>
          <w:szCs w:val="22"/>
        </w:rPr>
        <w:t>8) участник закупки не является офшорной компанией;</w:t>
      </w:r>
    </w:p>
    <w:p w:rsidR="009722DC" w:rsidRPr="0088551F" w:rsidRDefault="009722DC" w:rsidP="009722DC">
      <w:pPr>
        <w:jc w:val="both"/>
        <w:rPr>
          <w:sz w:val="22"/>
          <w:szCs w:val="22"/>
        </w:rPr>
      </w:pPr>
      <w:r w:rsidRPr="0088551F">
        <w:rPr>
          <w:sz w:val="22"/>
          <w:szCs w:val="22"/>
        </w:rPr>
        <w:t>9) отсутствие сведений об участнике закупки в реестре недобросовестных поставщиков, предусмотренном Законом № 223-ФЗ;</w:t>
      </w:r>
    </w:p>
    <w:p w:rsidR="009722DC" w:rsidRPr="0088551F" w:rsidRDefault="009722DC" w:rsidP="009722DC">
      <w:pPr>
        <w:jc w:val="both"/>
        <w:rPr>
          <w:sz w:val="22"/>
          <w:szCs w:val="22"/>
        </w:rPr>
      </w:pPr>
      <w:r w:rsidRPr="0088551F">
        <w:rPr>
          <w:sz w:val="22"/>
          <w:szCs w:val="22"/>
        </w:rPr>
        <w:t xml:space="preserve">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9722DC" w:rsidRPr="0088551F" w:rsidRDefault="009722DC" w:rsidP="009722DC">
      <w:pPr>
        <w:jc w:val="both"/>
        <w:rPr>
          <w:sz w:val="22"/>
          <w:szCs w:val="22"/>
        </w:rPr>
      </w:pPr>
      <w:r w:rsidRPr="0088551F">
        <w:rPr>
          <w:sz w:val="22"/>
          <w:szCs w:val="22"/>
        </w:rPr>
        <w:t>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9722DC" w:rsidRPr="0088551F" w:rsidRDefault="009722DC" w:rsidP="009722DC">
      <w:pPr>
        <w:jc w:val="both"/>
        <w:rPr>
          <w:sz w:val="22"/>
          <w:szCs w:val="22"/>
        </w:rPr>
      </w:pPr>
      <w:r w:rsidRPr="0088551F">
        <w:rPr>
          <w:sz w:val="22"/>
          <w:szCs w:val="22"/>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w:t>
      </w:r>
    </w:p>
    <w:p w:rsidR="009722DC" w:rsidRPr="0088551F" w:rsidRDefault="009722DC" w:rsidP="009722DC">
      <w:pPr>
        <w:jc w:val="both"/>
        <w:rPr>
          <w:sz w:val="22"/>
          <w:szCs w:val="22"/>
        </w:rPr>
      </w:pPr>
      <w:r w:rsidRPr="0088551F">
        <w:rPr>
          <w:sz w:val="22"/>
          <w:szCs w:val="22"/>
        </w:rPr>
        <w:t xml:space="preserve">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w:t>
      </w:r>
    </w:p>
    <w:p w:rsidR="009722DC" w:rsidRDefault="009722DC" w:rsidP="009722DC">
      <w:pPr>
        <w:widowControl w:val="0"/>
        <w:jc w:val="both"/>
        <w:rPr>
          <w:sz w:val="22"/>
          <w:szCs w:val="22"/>
        </w:rPr>
      </w:pPr>
      <w:r w:rsidRPr="0088551F">
        <w:rPr>
          <w:sz w:val="22"/>
          <w:szCs w:val="22"/>
        </w:rPr>
        <w:t>и</w:t>
      </w:r>
      <w:r>
        <w:rPr>
          <w:sz w:val="22"/>
          <w:szCs w:val="22"/>
        </w:rPr>
        <w:t xml:space="preserve"> (или) на территории заказчика).</w:t>
      </w:r>
    </w:p>
    <w:p w:rsidR="00F741AB" w:rsidRDefault="00F741AB" w:rsidP="00F741AB">
      <w:pPr>
        <w:widowControl w:val="0"/>
        <w:tabs>
          <w:tab w:val="left" w:pos="851"/>
        </w:tabs>
        <w:autoSpaceDE w:val="0"/>
        <w:autoSpaceDN w:val="0"/>
        <w:adjustRightInd w:val="0"/>
        <w:jc w:val="both"/>
        <w:rPr>
          <w:b/>
        </w:rPr>
      </w:pPr>
    </w:p>
    <w:p w:rsidR="00B10766" w:rsidRPr="008D1A42" w:rsidRDefault="00B10766" w:rsidP="00F741AB">
      <w:pPr>
        <w:widowControl w:val="0"/>
        <w:tabs>
          <w:tab w:val="left" w:pos="851"/>
        </w:tabs>
        <w:autoSpaceDE w:val="0"/>
        <w:autoSpaceDN w:val="0"/>
        <w:adjustRightInd w:val="0"/>
        <w:jc w:val="both"/>
        <w:rPr>
          <w:b/>
        </w:rPr>
      </w:pPr>
      <w:r w:rsidRPr="008D1A42">
        <w:rPr>
          <w:b/>
        </w:rPr>
        <w:t>Приложени</w:t>
      </w:r>
      <w:r>
        <w:rPr>
          <w:b/>
        </w:rPr>
        <w:t>я</w:t>
      </w:r>
      <w:r w:rsidRPr="008D1A42">
        <w:rPr>
          <w:b/>
        </w:rPr>
        <w:t>:</w:t>
      </w:r>
    </w:p>
    <w:p w:rsidR="00B10766" w:rsidRDefault="00B10766" w:rsidP="00B10766">
      <w:pPr>
        <w:widowControl w:val="0"/>
        <w:tabs>
          <w:tab w:val="left" w:pos="1276"/>
        </w:tabs>
        <w:autoSpaceDE w:val="0"/>
        <w:autoSpaceDN w:val="0"/>
        <w:adjustRightInd w:val="0"/>
      </w:pPr>
      <w:r>
        <w:t>К</w:t>
      </w:r>
      <w:r w:rsidRPr="00AE6CF0">
        <w:t>опии документов, подтверждающих соответствие требованиям, установленны</w:t>
      </w:r>
      <w:r>
        <w:t xml:space="preserve">х пунктом 19 Информационной карты </w:t>
      </w:r>
      <w:r w:rsidRPr="00AE6CF0">
        <w:t>Документацией об аукционе: __________________________.</w:t>
      </w:r>
    </w:p>
    <w:p w:rsidR="00B10766" w:rsidRDefault="00B10766" w:rsidP="00BC43B8"/>
    <w:p w:rsidR="004535B6" w:rsidRDefault="004535B6" w:rsidP="00BC43B8"/>
    <w:p w:rsidR="004535B6" w:rsidRDefault="004535B6" w:rsidP="00BC43B8"/>
    <w:p w:rsidR="004535B6" w:rsidRDefault="004535B6" w:rsidP="00BC43B8"/>
    <w:p w:rsidR="004535B6" w:rsidRDefault="004535B6" w:rsidP="00BC43B8"/>
    <w:p w:rsidR="009218F2" w:rsidRDefault="009218F2" w:rsidP="009218F2">
      <w:pPr>
        <w:autoSpaceDE w:val="0"/>
        <w:jc w:val="right"/>
        <w:rPr>
          <w:b/>
        </w:rPr>
      </w:pPr>
      <w:bookmarkStart w:id="6" w:name="_Ref313304436"/>
      <w:bookmarkStart w:id="7" w:name="_Toc314507388"/>
      <w:bookmarkStart w:id="8" w:name="_Toc322209429"/>
      <w:r w:rsidRPr="007F0D05">
        <w:rPr>
          <w:b/>
        </w:rPr>
        <w:lastRenderedPageBreak/>
        <w:t>форма</w:t>
      </w:r>
      <w:r>
        <w:rPr>
          <w:b/>
        </w:rPr>
        <w:t xml:space="preserve"> № 3</w:t>
      </w:r>
    </w:p>
    <w:p w:rsidR="003B6C9D" w:rsidRPr="007F0D05" w:rsidRDefault="003B6C9D" w:rsidP="009218F2">
      <w:pPr>
        <w:autoSpaceDE w:val="0"/>
        <w:jc w:val="right"/>
        <w:rPr>
          <w:b/>
        </w:rPr>
      </w:pPr>
    </w:p>
    <w:p w:rsidR="009218F2" w:rsidRPr="0033175C" w:rsidRDefault="009218F2" w:rsidP="009218F2">
      <w:pPr>
        <w:shd w:val="clear" w:color="auto" w:fill="FFFFFF"/>
        <w:contextualSpacing/>
        <w:jc w:val="center"/>
        <w:rPr>
          <w:sz w:val="24"/>
          <w:szCs w:val="24"/>
        </w:rPr>
      </w:pPr>
      <w:r w:rsidRPr="0033175C">
        <w:rPr>
          <w:sz w:val="24"/>
          <w:szCs w:val="24"/>
        </w:rPr>
        <w:t>Форма согласия участника закупки – физического лица (индивидуального предпринимателя) на обработку персональных данных</w:t>
      </w:r>
    </w:p>
    <w:p w:rsidR="009218F2" w:rsidRPr="0033175C" w:rsidRDefault="009218F2" w:rsidP="009218F2">
      <w:pPr>
        <w:shd w:val="clear" w:color="auto" w:fill="FFFFFF"/>
        <w:contextualSpacing/>
        <w:jc w:val="center"/>
        <w:rPr>
          <w:b/>
          <w:sz w:val="24"/>
          <w:szCs w:val="24"/>
        </w:rPr>
      </w:pPr>
    </w:p>
    <w:p w:rsidR="009218F2" w:rsidRPr="0033175C" w:rsidRDefault="009218F2" w:rsidP="009218F2">
      <w:pPr>
        <w:shd w:val="clear" w:color="auto" w:fill="FFFFFF"/>
        <w:contextualSpacing/>
        <w:jc w:val="center"/>
        <w:rPr>
          <w:b/>
          <w:sz w:val="24"/>
          <w:szCs w:val="24"/>
        </w:rPr>
      </w:pPr>
      <w:r w:rsidRPr="0033175C">
        <w:rPr>
          <w:b/>
          <w:sz w:val="24"/>
          <w:szCs w:val="24"/>
        </w:rPr>
        <w:t>Согласие участника закупки на обработку персональных данных</w:t>
      </w:r>
    </w:p>
    <w:p w:rsidR="009218F2" w:rsidRPr="0033175C" w:rsidRDefault="009218F2" w:rsidP="009218F2">
      <w:pPr>
        <w:shd w:val="clear" w:color="auto" w:fill="FFFFFF"/>
        <w:contextualSpacing/>
        <w:rPr>
          <w:sz w:val="24"/>
          <w:szCs w:val="24"/>
        </w:rPr>
      </w:pPr>
      <w:r w:rsidRPr="0033175C">
        <w:rPr>
          <w:sz w:val="24"/>
          <w:szCs w:val="24"/>
        </w:rPr>
        <w:t>Настоящим, _________________________________________________________________________,</w:t>
      </w:r>
    </w:p>
    <w:p w:rsidR="009218F2" w:rsidRPr="0033175C" w:rsidRDefault="009218F2" w:rsidP="009218F2">
      <w:pPr>
        <w:shd w:val="clear" w:color="auto" w:fill="FFFFFF"/>
        <w:contextualSpacing/>
        <w:rPr>
          <w:sz w:val="24"/>
          <w:szCs w:val="24"/>
          <w:vertAlign w:val="superscript"/>
        </w:rPr>
      </w:pPr>
      <w:r w:rsidRPr="0033175C">
        <w:rPr>
          <w:sz w:val="24"/>
          <w:szCs w:val="24"/>
          <w:vertAlign w:val="superscript"/>
        </w:rPr>
        <w:t xml:space="preserve">                                                                                                     (фамилия, имя, отчество участника закупки)</w:t>
      </w:r>
    </w:p>
    <w:p w:rsidR="009218F2" w:rsidRPr="0033175C" w:rsidRDefault="009218F2" w:rsidP="009218F2">
      <w:pPr>
        <w:shd w:val="clear" w:color="auto" w:fill="FFFFFF"/>
        <w:contextualSpacing/>
        <w:rPr>
          <w:sz w:val="24"/>
          <w:szCs w:val="24"/>
        </w:rPr>
      </w:pPr>
      <w:r w:rsidRPr="0033175C">
        <w:rPr>
          <w:sz w:val="24"/>
          <w:szCs w:val="24"/>
        </w:rPr>
        <w:t>Основной документ, удостоверяющий личность___________________________________________</w:t>
      </w:r>
    </w:p>
    <w:p w:rsidR="009218F2" w:rsidRPr="0033175C" w:rsidRDefault="009218F2" w:rsidP="009218F2">
      <w:pPr>
        <w:shd w:val="clear" w:color="auto" w:fill="FFFFFF"/>
        <w:tabs>
          <w:tab w:val="left" w:pos="3928"/>
        </w:tabs>
        <w:contextualSpacing/>
        <w:rPr>
          <w:sz w:val="24"/>
          <w:szCs w:val="24"/>
          <w:vertAlign w:val="superscript"/>
        </w:rPr>
      </w:pPr>
      <w:r w:rsidRPr="0033175C">
        <w:rPr>
          <w:sz w:val="24"/>
          <w:szCs w:val="24"/>
          <w:vertAlign w:val="superscript"/>
        </w:rPr>
        <w:t>(серия, номер, кем и когда выдан)</w:t>
      </w:r>
      <w:r w:rsidRPr="0033175C">
        <w:rPr>
          <w:sz w:val="24"/>
          <w:szCs w:val="24"/>
          <w:vertAlign w:val="superscript"/>
        </w:rPr>
        <w:tab/>
      </w:r>
    </w:p>
    <w:p w:rsidR="009218F2" w:rsidRPr="0033175C" w:rsidRDefault="009218F2" w:rsidP="009218F2">
      <w:pPr>
        <w:shd w:val="clear" w:color="auto" w:fill="FFFFFF"/>
        <w:contextualSpacing/>
        <w:rPr>
          <w:sz w:val="24"/>
          <w:szCs w:val="24"/>
        </w:rPr>
      </w:pPr>
      <w:r w:rsidRPr="0033175C">
        <w:rPr>
          <w:sz w:val="24"/>
          <w:szCs w:val="24"/>
        </w:rPr>
        <w:t>Адрес регистрации:_________________________________</w:t>
      </w:r>
    </w:p>
    <w:p w:rsidR="009218F2" w:rsidRPr="0033175C" w:rsidRDefault="009218F2" w:rsidP="009218F2">
      <w:pPr>
        <w:shd w:val="clear" w:color="auto" w:fill="FFFFFF"/>
        <w:contextualSpacing/>
        <w:rPr>
          <w:sz w:val="24"/>
          <w:szCs w:val="24"/>
        </w:rPr>
      </w:pPr>
      <w:r w:rsidRPr="0033175C">
        <w:rPr>
          <w:sz w:val="24"/>
          <w:szCs w:val="24"/>
        </w:rPr>
        <w:t>Дата рождения:____________________________________</w:t>
      </w:r>
    </w:p>
    <w:p w:rsidR="009218F2" w:rsidRPr="0033175C" w:rsidRDefault="009218F2" w:rsidP="009218F2">
      <w:pPr>
        <w:shd w:val="clear" w:color="auto" w:fill="FFFFFF"/>
        <w:contextualSpacing/>
        <w:rPr>
          <w:sz w:val="24"/>
          <w:szCs w:val="24"/>
        </w:rPr>
      </w:pPr>
      <w:r w:rsidRPr="0033175C">
        <w:rPr>
          <w:sz w:val="24"/>
          <w:szCs w:val="24"/>
        </w:rPr>
        <w:t>ИНН _____________________________________________</w:t>
      </w:r>
    </w:p>
    <w:p w:rsidR="009218F2" w:rsidRPr="0033175C" w:rsidRDefault="009218F2" w:rsidP="009218F2">
      <w:pPr>
        <w:shd w:val="clear" w:color="auto" w:fill="FFFFFF"/>
        <w:contextualSpacing/>
        <w:jc w:val="both"/>
        <w:rPr>
          <w:sz w:val="24"/>
          <w:szCs w:val="24"/>
        </w:rPr>
      </w:pPr>
      <w:r w:rsidRPr="0033175C">
        <w:rPr>
          <w:sz w:val="24"/>
          <w:szCs w:val="24"/>
        </w:rPr>
        <w:t>в соответствии с Федеральным законом от 01.01.2001г. №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закупочных процедурах в соответствии с Положением о закупке.</w:t>
      </w:r>
    </w:p>
    <w:p w:rsidR="009218F2" w:rsidRPr="0033175C" w:rsidRDefault="009218F2" w:rsidP="009218F2">
      <w:pPr>
        <w:shd w:val="clear" w:color="auto" w:fill="FFFFFF"/>
        <w:contextualSpacing/>
        <w:jc w:val="both"/>
        <w:rPr>
          <w:sz w:val="24"/>
          <w:szCs w:val="24"/>
        </w:rPr>
      </w:pPr>
      <w:r w:rsidRPr="0033175C">
        <w:rPr>
          <w:sz w:val="24"/>
          <w:szCs w:val="24"/>
        </w:rPr>
        <w:t xml:space="preserve">Настоящее согласие дано в отношении всех сведений, указанных в передаваемых мною в адрес </w:t>
      </w:r>
      <w:r w:rsidR="003B6C9D" w:rsidRPr="00A759DD">
        <w:rPr>
          <w:sz w:val="24"/>
          <w:szCs w:val="24"/>
        </w:rPr>
        <w:t>ГБУ "СИВИНСКИЙ ЛЕСХОЗ"</w:t>
      </w:r>
      <w:r w:rsidRPr="0033175C">
        <w:rPr>
          <w:sz w:val="24"/>
          <w:szCs w:val="24"/>
        </w:rPr>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9218F2" w:rsidRPr="0033175C" w:rsidRDefault="009218F2" w:rsidP="009218F2">
      <w:pPr>
        <w:shd w:val="clear" w:color="auto" w:fill="FFFFFF"/>
        <w:contextualSpacing/>
        <w:jc w:val="both"/>
        <w:rPr>
          <w:sz w:val="24"/>
          <w:szCs w:val="24"/>
        </w:rPr>
      </w:pPr>
      <w:r w:rsidRPr="0033175C">
        <w:rPr>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9218F2" w:rsidRPr="0033175C" w:rsidRDefault="009218F2" w:rsidP="009218F2">
      <w:pPr>
        <w:shd w:val="clear" w:color="auto" w:fill="FFFFFF"/>
        <w:contextualSpacing/>
        <w:jc w:val="both"/>
        <w:rPr>
          <w:sz w:val="24"/>
          <w:szCs w:val="24"/>
        </w:rPr>
      </w:pPr>
      <w:r w:rsidRPr="0033175C">
        <w:rPr>
          <w:sz w:val="24"/>
          <w:szCs w:val="24"/>
        </w:rPr>
        <w:t xml:space="preserve">Условием прекращения обработки персональных данных является получение </w:t>
      </w:r>
      <w:r w:rsidR="003B6C9D" w:rsidRPr="00A759DD">
        <w:rPr>
          <w:sz w:val="24"/>
          <w:szCs w:val="24"/>
        </w:rPr>
        <w:t>ГБУ "СИВИНСКИЙ ЛЕСХОЗ"</w:t>
      </w:r>
      <w:r w:rsidRPr="0033175C">
        <w:rPr>
          <w:sz w:val="24"/>
          <w:szCs w:val="24"/>
        </w:rPr>
        <w:t>письменного уведомления об отзыве согласия на обработку персональных данных.</w:t>
      </w:r>
    </w:p>
    <w:p w:rsidR="009218F2" w:rsidRPr="0033175C" w:rsidRDefault="009218F2" w:rsidP="009218F2">
      <w:pPr>
        <w:shd w:val="clear" w:color="auto" w:fill="FFFFFF"/>
        <w:contextualSpacing/>
        <w:jc w:val="both"/>
        <w:rPr>
          <w:sz w:val="24"/>
          <w:szCs w:val="24"/>
        </w:rPr>
      </w:pPr>
      <w:r w:rsidRPr="0033175C">
        <w:rPr>
          <w:sz w:val="24"/>
          <w:szCs w:val="24"/>
        </w:rPr>
        <w:t>Настоящее подтверждение действует со дня его подписания до дня его отзыва субъектом персональных данных в письменной форме.</w:t>
      </w:r>
    </w:p>
    <w:p w:rsidR="009218F2" w:rsidRPr="0033175C" w:rsidRDefault="009218F2" w:rsidP="009218F2">
      <w:pPr>
        <w:shd w:val="clear" w:color="auto" w:fill="FFFFFF"/>
        <w:contextualSpacing/>
        <w:jc w:val="both"/>
        <w:rPr>
          <w:sz w:val="24"/>
          <w:szCs w:val="24"/>
        </w:rPr>
      </w:pPr>
      <w:r w:rsidRPr="0033175C">
        <w:rPr>
          <w:sz w:val="24"/>
          <w:szCs w:val="24"/>
        </w:rPr>
        <w:t>Подтверждаю, что ознакомлен (а) с положениями Федерального закона 152-ФЗ «О персональных данных», права и обязанности в области защиты персональных данных мне понятны.</w:t>
      </w:r>
    </w:p>
    <w:p w:rsidR="009218F2" w:rsidRPr="0033175C" w:rsidRDefault="009218F2" w:rsidP="009218F2">
      <w:pPr>
        <w:shd w:val="clear" w:color="auto" w:fill="FFFFFF"/>
        <w:contextualSpacing/>
        <w:jc w:val="both"/>
        <w:rPr>
          <w:sz w:val="24"/>
          <w:szCs w:val="24"/>
        </w:rPr>
      </w:pPr>
    </w:p>
    <w:p w:rsidR="009218F2" w:rsidRPr="0033175C" w:rsidRDefault="009218F2" w:rsidP="009218F2">
      <w:pPr>
        <w:shd w:val="clear" w:color="auto" w:fill="FFFFFF"/>
        <w:contextualSpacing/>
        <w:jc w:val="both"/>
        <w:rPr>
          <w:sz w:val="24"/>
          <w:szCs w:val="24"/>
        </w:rPr>
      </w:pPr>
      <w:r w:rsidRPr="0033175C">
        <w:rPr>
          <w:sz w:val="24"/>
          <w:szCs w:val="24"/>
        </w:rPr>
        <w:t>«___»______________  20____ г.  ____________________ (__________________)</w:t>
      </w:r>
    </w:p>
    <w:p w:rsidR="009218F2" w:rsidRDefault="009218F2" w:rsidP="009218F2">
      <w:pPr>
        <w:shd w:val="clear" w:color="auto" w:fill="FFFFFF"/>
        <w:contextualSpacing/>
        <w:jc w:val="both"/>
        <w:rPr>
          <w:sz w:val="24"/>
          <w:szCs w:val="24"/>
          <w:vertAlign w:val="superscript"/>
        </w:rPr>
      </w:pPr>
      <w:r w:rsidRPr="0033175C">
        <w:rPr>
          <w:sz w:val="24"/>
          <w:szCs w:val="24"/>
          <w:vertAlign w:val="superscript"/>
        </w:rPr>
        <w:t xml:space="preserve">(подпись)                         </w:t>
      </w:r>
    </w:p>
    <w:p w:rsidR="009218F2" w:rsidRDefault="009218F2" w:rsidP="009218F2">
      <w:pPr>
        <w:shd w:val="clear" w:color="auto" w:fill="FFFFFF"/>
        <w:contextualSpacing/>
        <w:jc w:val="both"/>
        <w:rPr>
          <w:sz w:val="24"/>
          <w:szCs w:val="24"/>
          <w:vertAlign w:val="superscript"/>
        </w:rPr>
      </w:pPr>
    </w:p>
    <w:p w:rsidR="009218F2" w:rsidRDefault="009218F2" w:rsidP="009218F2">
      <w:pPr>
        <w:shd w:val="clear" w:color="auto" w:fill="FFFFFF"/>
        <w:contextualSpacing/>
        <w:jc w:val="both"/>
        <w:rPr>
          <w:sz w:val="24"/>
          <w:szCs w:val="24"/>
          <w:vertAlign w:val="superscript"/>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9218F2" w:rsidRDefault="009218F2" w:rsidP="009218F2">
      <w:pPr>
        <w:autoSpaceDE w:val="0"/>
        <w:jc w:val="right"/>
        <w:rPr>
          <w:b/>
        </w:rPr>
      </w:pPr>
    </w:p>
    <w:p w:rsidR="003B6C9D" w:rsidRDefault="003B6C9D" w:rsidP="009218F2">
      <w:pPr>
        <w:autoSpaceDE w:val="0"/>
        <w:jc w:val="right"/>
        <w:rPr>
          <w:b/>
        </w:rPr>
      </w:pPr>
    </w:p>
    <w:p w:rsidR="009218F2" w:rsidRPr="007F0D05" w:rsidRDefault="009218F2" w:rsidP="009218F2">
      <w:pPr>
        <w:autoSpaceDE w:val="0"/>
        <w:jc w:val="right"/>
        <w:rPr>
          <w:b/>
        </w:rPr>
      </w:pPr>
      <w:r w:rsidRPr="007F0D05">
        <w:rPr>
          <w:b/>
        </w:rPr>
        <w:lastRenderedPageBreak/>
        <w:t>форма</w:t>
      </w:r>
      <w:r>
        <w:rPr>
          <w:b/>
        </w:rPr>
        <w:t xml:space="preserve"> № 4</w:t>
      </w:r>
    </w:p>
    <w:p w:rsidR="004535B6" w:rsidRPr="00EA3095" w:rsidRDefault="004535B6" w:rsidP="004535B6">
      <w:pPr>
        <w:pStyle w:val="1"/>
        <w:tabs>
          <w:tab w:val="num" w:pos="2040"/>
        </w:tabs>
        <w:ind w:left="540"/>
        <w:rPr>
          <w:sz w:val="22"/>
          <w:szCs w:val="22"/>
        </w:rPr>
      </w:pPr>
      <w:r>
        <w:rPr>
          <w:szCs w:val="26"/>
        </w:rPr>
        <w:t>Р</w:t>
      </w:r>
      <w:r w:rsidRPr="00802906">
        <w:rPr>
          <w:szCs w:val="26"/>
        </w:rPr>
        <w:t>екомендуемая форма запроса разъяснений документации</w:t>
      </w:r>
      <w:bookmarkEnd w:id="6"/>
      <w:bookmarkEnd w:id="7"/>
      <w:r w:rsidRPr="00802906">
        <w:rPr>
          <w:szCs w:val="26"/>
        </w:rPr>
        <w:t xml:space="preserve"> о закупке</w:t>
      </w:r>
      <w:bookmarkEnd w:id="8"/>
    </w:p>
    <w:p w:rsidR="004535B6" w:rsidRPr="00EA3095" w:rsidRDefault="004535B6" w:rsidP="004535B6"/>
    <w:p w:rsidR="004535B6" w:rsidRPr="00EA3095" w:rsidRDefault="004535B6" w:rsidP="004535B6">
      <w:pPr>
        <w:rPr>
          <w:i/>
        </w:rPr>
      </w:pPr>
      <w:r w:rsidRPr="00EA3095">
        <w:rPr>
          <w:i/>
        </w:rPr>
        <w:t xml:space="preserve">Оформить на бланке участника закупки </w:t>
      </w:r>
      <w:r w:rsidRPr="00EA3095">
        <w:rPr>
          <w:i/>
        </w:rPr>
        <w:br/>
        <w:t>с указанием даты и исходящего номера</w:t>
      </w:r>
    </w:p>
    <w:p w:rsidR="004535B6" w:rsidRPr="00EA3095" w:rsidRDefault="004535B6" w:rsidP="004535B6">
      <w:pPr>
        <w:pStyle w:val="af5"/>
        <w:jc w:val="right"/>
        <w:rPr>
          <w:spacing w:val="-5"/>
          <w:sz w:val="22"/>
          <w:szCs w:val="22"/>
        </w:rPr>
      </w:pPr>
    </w:p>
    <w:p w:rsidR="004535B6" w:rsidRPr="00EA3095" w:rsidRDefault="004535B6" w:rsidP="004535B6">
      <w:pPr>
        <w:ind w:left="5580"/>
      </w:pPr>
    </w:p>
    <w:p w:rsidR="004535B6" w:rsidRPr="00EA3095" w:rsidRDefault="004535B6" w:rsidP="004535B6">
      <w:pPr>
        <w:ind w:firstLine="709"/>
        <w:jc w:val="right"/>
        <w:rPr>
          <w:b/>
        </w:rPr>
      </w:pPr>
      <w:r w:rsidRPr="00EA3095">
        <w:rPr>
          <w:b/>
        </w:rPr>
        <w:t>ЗАКАЗЧИКУ _______________________________________________________________</w:t>
      </w:r>
    </w:p>
    <w:p w:rsidR="004535B6" w:rsidRPr="00EA3095" w:rsidRDefault="004535B6" w:rsidP="004535B6">
      <w:pPr>
        <w:ind w:firstLine="709"/>
        <w:jc w:val="center"/>
        <w:rPr>
          <w:i/>
        </w:rPr>
      </w:pPr>
      <w:r w:rsidRPr="00EA3095">
        <w:rPr>
          <w:i/>
        </w:rPr>
        <w:t>(указать полное наименование Заказчика)</w:t>
      </w:r>
    </w:p>
    <w:p w:rsidR="004535B6" w:rsidRPr="00EA3095" w:rsidRDefault="004535B6" w:rsidP="004535B6">
      <w:pPr>
        <w:pStyle w:val="af5"/>
        <w:rPr>
          <w:sz w:val="22"/>
          <w:szCs w:val="22"/>
        </w:rPr>
      </w:pPr>
    </w:p>
    <w:p w:rsidR="004535B6" w:rsidRDefault="004535B6" w:rsidP="004535B6">
      <w:pPr>
        <w:pStyle w:val="af5"/>
        <w:rPr>
          <w:spacing w:val="-1"/>
          <w:sz w:val="22"/>
          <w:szCs w:val="22"/>
        </w:rPr>
      </w:pPr>
    </w:p>
    <w:p w:rsidR="004535B6" w:rsidRDefault="004535B6" w:rsidP="004535B6">
      <w:pPr>
        <w:pStyle w:val="af5"/>
        <w:rPr>
          <w:spacing w:val="-1"/>
          <w:sz w:val="22"/>
          <w:szCs w:val="22"/>
        </w:rPr>
      </w:pPr>
      <w:r w:rsidRPr="00EA3095">
        <w:rPr>
          <w:spacing w:val="-1"/>
          <w:sz w:val="22"/>
          <w:szCs w:val="22"/>
        </w:rPr>
        <w:t xml:space="preserve">Просим Вас разъяснить следующие положения документации: </w:t>
      </w:r>
    </w:p>
    <w:p w:rsidR="004535B6" w:rsidRPr="00EA3095" w:rsidRDefault="004535B6" w:rsidP="004535B6">
      <w:pPr>
        <w:pStyle w:val="af5"/>
        <w:rPr>
          <w:spacing w:val="-1"/>
          <w:sz w:val="22"/>
          <w:szCs w:val="22"/>
        </w:rPr>
      </w:pPr>
      <w:r w:rsidRPr="00EA3095">
        <w:rPr>
          <w:spacing w:val="-1"/>
          <w:sz w:val="22"/>
          <w:szCs w:val="22"/>
        </w:rPr>
        <w:t>________________________________________________________________________________________________________________________________________________________________________________</w:t>
      </w:r>
    </w:p>
    <w:p w:rsidR="004535B6" w:rsidRPr="00EA3095" w:rsidRDefault="004535B6" w:rsidP="004535B6">
      <w:pPr>
        <w:pStyle w:val="af5"/>
        <w:jc w:val="center"/>
        <w:rPr>
          <w:i/>
          <w:spacing w:val="-1"/>
          <w:sz w:val="22"/>
          <w:szCs w:val="22"/>
        </w:rPr>
      </w:pPr>
      <w:r>
        <w:rPr>
          <w:i/>
          <w:spacing w:val="-1"/>
          <w:sz w:val="22"/>
          <w:szCs w:val="22"/>
        </w:rPr>
        <w:t>(указать предмет запроса предложений</w:t>
      </w:r>
      <w:r w:rsidRPr="00EA3095">
        <w:rPr>
          <w:i/>
          <w:spacing w:val="-1"/>
          <w:sz w:val="22"/>
          <w:szCs w:val="22"/>
        </w:rPr>
        <w:t>)</w:t>
      </w:r>
    </w:p>
    <w:p w:rsidR="004535B6" w:rsidRPr="00EA3095" w:rsidRDefault="004535B6" w:rsidP="004535B6">
      <w:pPr>
        <w:pStyle w:val="af5"/>
        <w:rPr>
          <w:sz w:val="22"/>
          <w:szCs w:val="22"/>
        </w:rPr>
      </w:pPr>
    </w:p>
    <w:tbl>
      <w:tblPr>
        <w:tblW w:w="0" w:type="auto"/>
        <w:tblInd w:w="40" w:type="dxa"/>
        <w:tblLayout w:type="fixed"/>
        <w:tblCellMar>
          <w:left w:w="40" w:type="dxa"/>
          <w:right w:w="40" w:type="dxa"/>
        </w:tblCellMar>
        <w:tblLook w:val="0000"/>
      </w:tblPr>
      <w:tblGrid>
        <w:gridCol w:w="605"/>
        <w:gridCol w:w="1997"/>
        <w:gridCol w:w="2918"/>
        <w:gridCol w:w="4119"/>
      </w:tblGrid>
      <w:tr w:rsidR="004535B6" w:rsidRPr="00EA3095" w:rsidTr="0009056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z w:val="22"/>
                <w:szCs w:val="22"/>
              </w:rPr>
              <w:t xml:space="preserve">№ </w:t>
            </w:r>
            <w:r w:rsidRPr="00EA3095">
              <w:rPr>
                <w:b/>
                <w:spacing w:val="-3"/>
                <w:sz w:val="22"/>
                <w:szCs w:val="22"/>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Раздел </w:t>
            </w:r>
            <w:r w:rsidRPr="00EA3095">
              <w:rPr>
                <w:b/>
                <w:spacing w:val="-2"/>
                <w:sz w:val="22"/>
                <w:szCs w:val="22"/>
              </w:rPr>
              <w:t xml:space="preserve">документации запроса предложений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Ссылка на пункт </w:t>
            </w:r>
            <w:r w:rsidRPr="00EA3095">
              <w:rPr>
                <w:b/>
                <w:sz w:val="22"/>
                <w:szCs w:val="22"/>
              </w:rPr>
              <w:t xml:space="preserve">документации запроса предложений, положения </w:t>
            </w:r>
            <w:r w:rsidRPr="00EA3095">
              <w:rPr>
                <w:b/>
                <w:spacing w:val="-1"/>
                <w:sz w:val="22"/>
                <w:szCs w:val="22"/>
              </w:rPr>
              <w:t xml:space="preserve">которого следует </w:t>
            </w:r>
            <w:r w:rsidRPr="00EA3095">
              <w:rPr>
                <w:b/>
                <w:sz w:val="22"/>
                <w:szCs w:val="22"/>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rPr>
                <w:b/>
              </w:rPr>
            </w:pPr>
            <w:r w:rsidRPr="00EA3095">
              <w:rPr>
                <w:b/>
                <w:spacing w:val="-1"/>
                <w:sz w:val="22"/>
                <w:szCs w:val="22"/>
              </w:rPr>
              <w:t xml:space="preserve">Содержание запроса на разъяснение положений </w:t>
            </w:r>
            <w:r w:rsidRPr="00EA3095">
              <w:rPr>
                <w:b/>
                <w:sz w:val="22"/>
                <w:szCs w:val="22"/>
              </w:rPr>
              <w:t xml:space="preserve">документации запроса предложений </w:t>
            </w:r>
          </w:p>
        </w:tc>
      </w:tr>
      <w:tr w:rsidR="004535B6" w:rsidRPr="00EA3095" w:rsidTr="0009056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r w:rsidR="004535B6" w:rsidRPr="00EA3095" w:rsidTr="0009056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4535B6" w:rsidRPr="00EA3095" w:rsidRDefault="004535B6" w:rsidP="0009056B">
            <w:pPr>
              <w:pStyle w:val="af5"/>
              <w:jc w:val="center"/>
            </w:pPr>
            <w:r w:rsidRPr="00EA3095">
              <w:rPr>
                <w:sz w:val="22"/>
                <w:szCs w:val="22"/>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4535B6" w:rsidRPr="00EA3095" w:rsidRDefault="004535B6" w:rsidP="0009056B">
            <w:pPr>
              <w:pStyle w:val="af5"/>
            </w:pPr>
          </w:p>
        </w:tc>
      </w:tr>
    </w:tbl>
    <w:p w:rsidR="004535B6" w:rsidRPr="00EA3095" w:rsidRDefault="004535B6" w:rsidP="004535B6">
      <w:pPr>
        <w:pStyle w:val="af5"/>
        <w:rPr>
          <w:spacing w:val="-1"/>
          <w:sz w:val="22"/>
          <w:szCs w:val="22"/>
        </w:rPr>
      </w:pPr>
    </w:p>
    <w:p w:rsidR="004535B6" w:rsidRPr="00EA3095" w:rsidRDefault="004535B6" w:rsidP="004535B6">
      <w:pPr>
        <w:pStyle w:val="af5"/>
        <w:rPr>
          <w:sz w:val="22"/>
          <w:szCs w:val="22"/>
        </w:rPr>
      </w:pPr>
      <w:r w:rsidRPr="00EA3095">
        <w:rPr>
          <w:spacing w:val="-1"/>
          <w:sz w:val="22"/>
          <w:szCs w:val="22"/>
        </w:rPr>
        <w:t xml:space="preserve">Ответ на запрос просим направить по адресу:     </w:t>
      </w:r>
      <w:r w:rsidRPr="00EA3095">
        <w:rPr>
          <w:spacing w:val="-1"/>
          <w:sz w:val="22"/>
          <w:szCs w:val="22"/>
          <w:u w:val="single"/>
        </w:rPr>
        <w:t>_______________________________________</w:t>
      </w:r>
    </w:p>
    <w:p w:rsidR="004535B6" w:rsidRPr="00EA3095" w:rsidRDefault="004535B6" w:rsidP="004535B6">
      <w:pPr>
        <w:pStyle w:val="af5"/>
        <w:rPr>
          <w:i/>
          <w:spacing w:val="-1"/>
          <w:sz w:val="22"/>
          <w:szCs w:val="22"/>
        </w:rPr>
      </w:pPr>
      <w:r w:rsidRPr="00EA3095">
        <w:rPr>
          <w:i/>
          <w:sz w:val="22"/>
          <w:szCs w:val="22"/>
        </w:rPr>
        <w:t>(место нахождения юридического (физического) лица, направившего запрос или иной почтовый адрес, по которому следует направить разъяснения)</w:t>
      </w:r>
    </w:p>
    <w:p w:rsidR="004535B6" w:rsidRPr="00EA3095" w:rsidRDefault="004535B6" w:rsidP="004535B6">
      <w:pPr>
        <w:pStyle w:val="af5"/>
        <w:rPr>
          <w:spacing w:val="-1"/>
          <w:sz w:val="22"/>
          <w:szCs w:val="22"/>
        </w:rPr>
      </w:pPr>
    </w:p>
    <w:p w:rsidR="004535B6" w:rsidRPr="00EA3095" w:rsidRDefault="004535B6" w:rsidP="004535B6">
      <w:pPr>
        <w:ind w:firstLine="709"/>
        <w:rPr>
          <w:b/>
        </w:rPr>
      </w:pPr>
      <w:r w:rsidRPr="00EA3095">
        <w:rPr>
          <w:b/>
        </w:rPr>
        <w:t xml:space="preserve">Руководитель участника закупки </w:t>
      </w:r>
    </w:p>
    <w:p w:rsidR="004535B6" w:rsidRPr="00EA3095" w:rsidRDefault="004535B6" w:rsidP="004535B6">
      <w:pPr>
        <w:ind w:firstLine="709"/>
      </w:pPr>
      <w:r w:rsidRPr="00EA3095">
        <w:t>(или уполномоченный представитель)</w:t>
      </w:r>
      <w:r w:rsidRPr="00EA3095">
        <w:tab/>
        <w:t>______________ (Фамилия И.О.)</w:t>
      </w:r>
    </w:p>
    <w:p w:rsidR="004535B6" w:rsidRPr="00EA3095" w:rsidRDefault="004535B6" w:rsidP="004535B6">
      <w:pPr>
        <w:ind w:left="6381" w:firstLine="709"/>
        <w:rPr>
          <w:vertAlign w:val="superscript"/>
        </w:rPr>
      </w:pPr>
      <w:r w:rsidRPr="00EA3095">
        <w:rPr>
          <w:vertAlign w:val="superscript"/>
        </w:rPr>
        <w:t>(подпись)</w:t>
      </w:r>
    </w:p>
    <w:p w:rsidR="004535B6" w:rsidRPr="00EA3095" w:rsidRDefault="004535B6" w:rsidP="004535B6">
      <w:pPr>
        <w:ind w:firstLine="720"/>
        <w:rPr>
          <w:vertAlign w:val="superscript"/>
        </w:rPr>
      </w:pPr>
      <w:r w:rsidRPr="00EA3095">
        <w:rPr>
          <w:vertAlign w:val="superscript"/>
        </w:rPr>
        <w:t>М.П.</w:t>
      </w:r>
    </w:p>
    <w:p w:rsidR="004535B6" w:rsidRPr="00EA3095" w:rsidRDefault="004535B6" w:rsidP="004535B6"/>
    <w:p w:rsidR="004535B6" w:rsidRPr="00EA3095" w:rsidRDefault="004535B6" w:rsidP="004535B6">
      <w:pPr>
        <w:pStyle w:val="1"/>
        <w:tabs>
          <w:tab w:val="num" w:pos="2040"/>
        </w:tabs>
        <w:jc w:val="both"/>
        <w:rPr>
          <w:sz w:val="22"/>
          <w:szCs w:val="22"/>
          <w:vertAlign w:val="superscript"/>
        </w:rPr>
      </w:pPr>
    </w:p>
    <w:p w:rsidR="004535B6" w:rsidRPr="00BC43B8" w:rsidRDefault="004535B6" w:rsidP="00BC43B8"/>
    <w:sectPr w:rsidR="004535B6" w:rsidRPr="00BC43B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100" w:rsidRDefault="009A0100">
      <w:r>
        <w:separator/>
      </w:r>
    </w:p>
  </w:endnote>
  <w:endnote w:type="continuationSeparator" w:id="1">
    <w:p w:rsidR="009A0100" w:rsidRDefault="009A0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100" w:rsidRDefault="009A0100">
      <w:r>
        <w:separator/>
      </w:r>
    </w:p>
  </w:footnote>
  <w:footnote w:type="continuationSeparator" w:id="1">
    <w:p w:rsidR="009A0100" w:rsidRDefault="009A0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8"/>
    <w:multiLevelType w:val="singleLevel"/>
    <w:tmpl w:val="498E2070"/>
    <w:name w:val="WW8Num40"/>
    <w:lvl w:ilvl="0">
      <w:start w:val="1"/>
      <w:numFmt w:val="decimal"/>
      <w:lvlText w:val="%1."/>
      <w:lvlJc w:val="left"/>
      <w:pPr>
        <w:tabs>
          <w:tab w:val="num" w:pos="786"/>
        </w:tabs>
        <w:ind w:left="786" w:hanging="360"/>
      </w:pPr>
      <w:rPr>
        <w:rFonts w:ascii="Times New Roman" w:hAnsi="Times New Roman" w:cs="Times New Roman" w:hint="default"/>
      </w:rPr>
    </w:lvl>
  </w:abstractNum>
  <w:abstractNum w:abstractNumId="1">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11"/>
  </w:num>
  <w:num w:numId="5">
    <w:abstractNumId w:val="8"/>
  </w:num>
  <w:num w:numId="6">
    <w:abstractNumId w:val="6"/>
  </w:num>
  <w:num w:numId="7">
    <w:abstractNumId w:val="10"/>
  </w:num>
  <w:num w:numId="8">
    <w:abstractNumId w:val="3"/>
  </w:num>
  <w:num w:numId="9">
    <w:abstractNumId w:val="12"/>
  </w:num>
  <w:num w:numId="10">
    <w:abstractNumId w:val="5"/>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433EEB"/>
    <w:rsid w:val="000153E9"/>
    <w:rsid w:val="0001551F"/>
    <w:rsid w:val="000203E2"/>
    <w:rsid w:val="00020947"/>
    <w:rsid w:val="00040141"/>
    <w:rsid w:val="00042EDE"/>
    <w:rsid w:val="00044199"/>
    <w:rsid w:val="000465AC"/>
    <w:rsid w:val="00046B10"/>
    <w:rsid w:val="00056A7F"/>
    <w:rsid w:val="0006292A"/>
    <w:rsid w:val="00067530"/>
    <w:rsid w:val="000753FC"/>
    <w:rsid w:val="000850F6"/>
    <w:rsid w:val="0009179F"/>
    <w:rsid w:val="00091ACC"/>
    <w:rsid w:val="000A2332"/>
    <w:rsid w:val="000B2CCC"/>
    <w:rsid w:val="000C7588"/>
    <w:rsid w:val="000D5D1A"/>
    <w:rsid w:val="000D60D7"/>
    <w:rsid w:val="000E42B9"/>
    <w:rsid w:val="000E5E6D"/>
    <w:rsid w:val="000F0068"/>
    <w:rsid w:val="000F048A"/>
    <w:rsid w:val="00102463"/>
    <w:rsid w:val="001050CD"/>
    <w:rsid w:val="00112CD0"/>
    <w:rsid w:val="00112DDA"/>
    <w:rsid w:val="00113B4A"/>
    <w:rsid w:val="00114122"/>
    <w:rsid w:val="001170BD"/>
    <w:rsid w:val="001311F8"/>
    <w:rsid w:val="00133EF4"/>
    <w:rsid w:val="00134760"/>
    <w:rsid w:val="00135150"/>
    <w:rsid w:val="00137576"/>
    <w:rsid w:val="00140425"/>
    <w:rsid w:val="001441F9"/>
    <w:rsid w:val="00147528"/>
    <w:rsid w:val="00147DAD"/>
    <w:rsid w:val="0015678A"/>
    <w:rsid w:val="00156DF4"/>
    <w:rsid w:val="00157FD4"/>
    <w:rsid w:val="001610CB"/>
    <w:rsid w:val="00170A5E"/>
    <w:rsid w:val="00171558"/>
    <w:rsid w:val="00175175"/>
    <w:rsid w:val="001756FC"/>
    <w:rsid w:val="001866FF"/>
    <w:rsid w:val="00186966"/>
    <w:rsid w:val="001870CB"/>
    <w:rsid w:val="001936E2"/>
    <w:rsid w:val="001A1B88"/>
    <w:rsid w:val="001B2B10"/>
    <w:rsid w:val="001C1905"/>
    <w:rsid w:val="001E45E7"/>
    <w:rsid w:val="001F000B"/>
    <w:rsid w:val="002023F8"/>
    <w:rsid w:val="002163D5"/>
    <w:rsid w:val="00217B86"/>
    <w:rsid w:val="00227B99"/>
    <w:rsid w:val="0023232A"/>
    <w:rsid w:val="00250E87"/>
    <w:rsid w:val="002532F2"/>
    <w:rsid w:val="002562B6"/>
    <w:rsid w:val="002739FF"/>
    <w:rsid w:val="00297ECD"/>
    <w:rsid w:val="00297EF0"/>
    <w:rsid w:val="002A17A5"/>
    <w:rsid w:val="002A596E"/>
    <w:rsid w:val="002B1C17"/>
    <w:rsid w:val="002C721D"/>
    <w:rsid w:val="002D2BF6"/>
    <w:rsid w:val="002E002F"/>
    <w:rsid w:val="002E05F8"/>
    <w:rsid w:val="002F54F7"/>
    <w:rsid w:val="002F7A41"/>
    <w:rsid w:val="00302929"/>
    <w:rsid w:val="003059E3"/>
    <w:rsid w:val="00305E6E"/>
    <w:rsid w:val="00307BB5"/>
    <w:rsid w:val="00313095"/>
    <w:rsid w:val="00332FC6"/>
    <w:rsid w:val="00337395"/>
    <w:rsid w:val="003375A4"/>
    <w:rsid w:val="00340C44"/>
    <w:rsid w:val="00340CE3"/>
    <w:rsid w:val="00346A2D"/>
    <w:rsid w:val="00350EB0"/>
    <w:rsid w:val="00363552"/>
    <w:rsid w:val="003639BE"/>
    <w:rsid w:val="003724EF"/>
    <w:rsid w:val="00385B60"/>
    <w:rsid w:val="00391736"/>
    <w:rsid w:val="00392862"/>
    <w:rsid w:val="00397D64"/>
    <w:rsid w:val="003A12F0"/>
    <w:rsid w:val="003A2297"/>
    <w:rsid w:val="003B0B7B"/>
    <w:rsid w:val="003B1CA3"/>
    <w:rsid w:val="003B6C9D"/>
    <w:rsid w:val="003C0341"/>
    <w:rsid w:val="003C1930"/>
    <w:rsid w:val="003C3439"/>
    <w:rsid w:val="003D478B"/>
    <w:rsid w:val="003E0F72"/>
    <w:rsid w:val="003E6074"/>
    <w:rsid w:val="003F090A"/>
    <w:rsid w:val="003F4065"/>
    <w:rsid w:val="003F7702"/>
    <w:rsid w:val="003F7898"/>
    <w:rsid w:val="00401084"/>
    <w:rsid w:val="0040160E"/>
    <w:rsid w:val="00402183"/>
    <w:rsid w:val="00405239"/>
    <w:rsid w:val="00424524"/>
    <w:rsid w:val="00424C26"/>
    <w:rsid w:val="004256DD"/>
    <w:rsid w:val="004306C2"/>
    <w:rsid w:val="00433EEB"/>
    <w:rsid w:val="00442CC2"/>
    <w:rsid w:val="0045224B"/>
    <w:rsid w:val="004535B6"/>
    <w:rsid w:val="004561D3"/>
    <w:rsid w:val="004570D4"/>
    <w:rsid w:val="00473CB3"/>
    <w:rsid w:val="00477A2B"/>
    <w:rsid w:val="0048546F"/>
    <w:rsid w:val="0048746C"/>
    <w:rsid w:val="00490043"/>
    <w:rsid w:val="004903D7"/>
    <w:rsid w:val="00492C67"/>
    <w:rsid w:val="004A15B2"/>
    <w:rsid w:val="004B021E"/>
    <w:rsid w:val="004B588D"/>
    <w:rsid w:val="004B7AA3"/>
    <w:rsid w:val="004C34F0"/>
    <w:rsid w:val="004E7550"/>
    <w:rsid w:val="004F5618"/>
    <w:rsid w:val="0050158D"/>
    <w:rsid w:val="00511ECD"/>
    <w:rsid w:val="005140C2"/>
    <w:rsid w:val="00532E0B"/>
    <w:rsid w:val="005350A4"/>
    <w:rsid w:val="00544FB0"/>
    <w:rsid w:val="005501F7"/>
    <w:rsid w:val="00561B0E"/>
    <w:rsid w:val="00566337"/>
    <w:rsid w:val="00570911"/>
    <w:rsid w:val="005750E0"/>
    <w:rsid w:val="005821A7"/>
    <w:rsid w:val="00594FAC"/>
    <w:rsid w:val="00597FC2"/>
    <w:rsid w:val="005A1167"/>
    <w:rsid w:val="005A29B1"/>
    <w:rsid w:val="005A7B7E"/>
    <w:rsid w:val="005B5CB3"/>
    <w:rsid w:val="005B7723"/>
    <w:rsid w:val="005C2983"/>
    <w:rsid w:val="005C30F1"/>
    <w:rsid w:val="005C5BE9"/>
    <w:rsid w:val="005E609A"/>
    <w:rsid w:val="006020A2"/>
    <w:rsid w:val="00612BA1"/>
    <w:rsid w:val="00622DDE"/>
    <w:rsid w:val="0062745D"/>
    <w:rsid w:val="00627B42"/>
    <w:rsid w:val="00637B65"/>
    <w:rsid w:val="0064026F"/>
    <w:rsid w:val="00643CE0"/>
    <w:rsid w:val="006574B6"/>
    <w:rsid w:val="00660571"/>
    <w:rsid w:val="00662400"/>
    <w:rsid w:val="00666F5B"/>
    <w:rsid w:val="00670447"/>
    <w:rsid w:val="00672029"/>
    <w:rsid w:val="0067650B"/>
    <w:rsid w:val="0068032B"/>
    <w:rsid w:val="00690807"/>
    <w:rsid w:val="0069248A"/>
    <w:rsid w:val="006A4AE2"/>
    <w:rsid w:val="006B1A05"/>
    <w:rsid w:val="006B47C2"/>
    <w:rsid w:val="006B5257"/>
    <w:rsid w:val="006B61CC"/>
    <w:rsid w:val="006B6926"/>
    <w:rsid w:val="006B7985"/>
    <w:rsid w:val="006C42BD"/>
    <w:rsid w:val="006D227E"/>
    <w:rsid w:val="006E3536"/>
    <w:rsid w:val="006E534A"/>
    <w:rsid w:val="006E7F48"/>
    <w:rsid w:val="006F2ECB"/>
    <w:rsid w:val="00701C06"/>
    <w:rsid w:val="00701CBF"/>
    <w:rsid w:val="007075A6"/>
    <w:rsid w:val="00707F45"/>
    <w:rsid w:val="007118FD"/>
    <w:rsid w:val="007124B9"/>
    <w:rsid w:val="00714908"/>
    <w:rsid w:val="00715197"/>
    <w:rsid w:val="0071714B"/>
    <w:rsid w:val="007212CD"/>
    <w:rsid w:val="00731EE1"/>
    <w:rsid w:val="007352FF"/>
    <w:rsid w:val="0075518E"/>
    <w:rsid w:val="00762177"/>
    <w:rsid w:val="007628F9"/>
    <w:rsid w:val="00770B04"/>
    <w:rsid w:val="00772BA7"/>
    <w:rsid w:val="00776BA1"/>
    <w:rsid w:val="00776FF1"/>
    <w:rsid w:val="00782787"/>
    <w:rsid w:val="007929AD"/>
    <w:rsid w:val="007952F2"/>
    <w:rsid w:val="007975D8"/>
    <w:rsid w:val="007A4582"/>
    <w:rsid w:val="007A4C1E"/>
    <w:rsid w:val="007B38B8"/>
    <w:rsid w:val="007B672C"/>
    <w:rsid w:val="007C06DE"/>
    <w:rsid w:val="007C1B58"/>
    <w:rsid w:val="007C35F4"/>
    <w:rsid w:val="007E19EC"/>
    <w:rsid w:val="007E6622"/>
    <w:rsid w:val="007F2A87"/>
    <w:rsid w:val="00801517"/>
    <w:rsid w:val="00801AC5"/>
    <w:rsid w:val="008029CF"/>
    <w:rsid w:val="00804DCC"/>
    <w:rsid w:val="00824916"/>
    <w:rsid w:val="00825439"/>
    <w:rsid w:val="00831A73"/>
    <w:rsid w:val="008333C7"/>
    <w:rsid w:val="00836375"/>
    <w:rsid w:val="00837540"/>
    <w:rsid w:val="00843DCB"/>
    <w:rsid w:val="0084555C"/>
    <w:rsid w:val="00855743"/>
    <w:rsid w:val="00856F9D"/>
    <w:rsid w:val="00857282"/>
    <w:rsid w:val="00863945"/>
    <w:rsid w:val="00865DA4"/>
    <w:rsid w:val="00876636"/>
    <w:rsid w:val="00876E59"/>
    <w:rsid w:val="0088551F"/>
    <w:rsid w:val="00885853"/>
    <w:rsid w:val="00895886"/>
    <w:rsid w:val="008A145C"/>
    <w:rsid w:val="008A2636"/>
    <w:rsid w:val="008B6931"/>
    <w:rsid w:val="008C2155"/>
    <w:rsid w:val="008C7EF1"/>
    <w:rsid w:val="008E5F71"/>
    <w:rsid w:val="008F516C"/>
    <w:rsid w:val="009004CF"/>
    <w:rsid w:val="00900733"/>
    <w:rsid w:val="00914D01"/>
    <w:rsid w:val="0091619C"/>
    <w:rsid w:val="009201F7"/>
    <w:rsid w:val="009218F2"/>
    <w:rsid w:val="00926E22"/>
    <w:rsid w:val="00937C1E"/>
    <w:rsid w:val="00944575"/>
    <w:rsid w:val="00945C6A"/>
    <w:rsid w:val="00945F33"/>
    <w:rsid w:val="00946C79"/>
    <w:rsid w:val="009470D6"/>
    <w:rsid w:val="0095030A"/>
    <w:rsid w:val="0095315A"/>
    <w:rsid w:val="00953808"/>
    <w:rsid w:val="00960DE5"/>
    <w:rsid w:val="00962BA7"/>
    <w:rsid w:val="0096781C"/>
    <w:rsid w:val="009722DC"/>
    <w:rsid w:val="009801A5"/>
    <w:rsid w:val="00982274"/>
    <w:rsid w:val="009834F2"/>
    <w:rsid w:val="00987201"/>
    <w:rsid w:val="009906F9"/>
    <w:rsid w:val="00995FC4"/>
    <w:rsid w:val="009A0100"/>
    <w:rsid w:val="009A7316"/>
    <w:rsid w:val="009A7864"/>
    <w:rsid w:val="009B556B"/>
    <w:rsid w:val="009C0E95"/>
    <w:rsid w:val="009D192D"/>
    <w:rsid w:val="009D1D04"/>
    <w:rsid w:val="009D2649"/>
    <w:rsid w:val="009D4FE9"/>
    <w:rsid w:val="009E4675"/>
    <w:rsid w:val="009E73C0"/>
    <w:rsid w:val="009F4D75"/>
    <w:rsid w:val="009F55F1"/>
    <w:rsid w:val="00A057B4"/>
    <w:rsid w:val="00A07DF5"/>
    <w:rsid w:val="00A100B5"/>
    <w:rsid w:val="00A25ADE"/>
    <w:rsid w:val="00A25D76"/>
    <w:rsid w:val="00A3258D"/>
    <w:rsid w:val="00A34765"/>
    <w:rsid w:val="00A37031"/>
    <w:rsid w:val="00A4163A"/>
    <w:rsid w:val="00A43E23"/>
    <w:rsid w:val="00A55509"/>
    <w:rsid w:val="00A60CA9"/>
    <w:rsid w:val="00A619DF"/>
    <w:rsid w:val="00A759DD"/>
    <w:rsid w:val="00A81C01"/>
    <w:rsid w:val="00A87630"/>
    <w:rsid w:val="00A97E63"/>
    <w:rsid w:val="00AA54C7"/>
    <w:rsid w:val="00AB6811"/>
    <w:rsid w:val="00AD45AA"/>
    <w:rsid w:val="00AD6EE2"/>
    <w:rsid w:val="00AE2288"/>
    <w:rsid w:val="00AF52DF"/>
    <w:rsid w:val="00B02D06"/>
    <w:rsid w:val="00B07657"/>
    <w:rsid w:val="00B10766"/>
    <w:rsid w:val="00B1092B"/>
    <w:rsid w:val="00B153C6"/>
    <w:rsid w:val="00B30563"/>
    <w:rsid w:val="00B318CA"/>
    <w:rsid w:val="00B4047C"/>
    <w:rsid w:val="00B44FF6"/>
    <w:rsid w:val="00B46746"/>
    <w:rsid w:val="00B4782A"/>
    <w:rsid w:val="00B5067B"/>
    <w:rsid w:val="00B51CA9"/>
    <w:rsid w:val="00B52F23"/>
    <w:rsid w:val="00B566DC"/>
    <w:rsid w:val="00B667EE"/>
    <w:rsid w:val="00B67BED"/>
    <w:rsid w:val="00B731A6"/>
    <w:rsid w:val="00B75E83"/>
    <w:rsid w:val="00B8086F"/>
    <w:rsid w:val="00B82FB6"/>
    <w:rsid w:val="00B90BCB"/>
    <w:rsid w:val="00B92CBC"/>
    <w:rsid w:val="00B97290"/>
    <w:rsid w:val="00BA3DD6"/>
    <w:rsid w:val="00BA43C7"/>
    <w:rsid w:val="00BA616C"/>
    <w:rsid w:val="00BA6669"/>
    <w:rsid w:val="00BA67A5"/>
    <w:rsid w:val="00BB1AEF"/>
    <w:rsid w:val="00BC27F1"/>
    <w:rsid w:val="00BC351F"/>
    <w:rsid w:val="00BC3D89"/>
    <w:rsid w:val="00BC43B8"/>
    <w:rsid w:val="00BC4801"/>
    <w:rsid w:val="00BC73B7"/>
    <w:rsid w:val="00BD1837"/>
    <w:rsid w:val="00BE2C08"/>
    <w:rsid w:val="00BE5F03"/>
    <w:rsid w:val="00BE7A29"/>
    <w:rsid w:val="00C043C3"/>
    <w:rsid w:val="00C04B54"/>
    <w:rsid w:val="00C05F97"/>
    <w:rsid w:val="00C070D0"/>
    <w:rsid w:val="00C0749D"/>
    <w:rsid w:val="00C10ECA"/>
    <w:rsid w:val="00C117C2"/>
    <w:rsid w:val="00C24826"/>
    <w:rsid w:val="00C31E44"/>
    <w:rsid w:val="00C32AC0"/>
    <w:rsid w:val="00C35DC2"/>
    <w:rsid w:val="00C41195"/>
    <w:rsid w:val="00C4142E"/>
    <w:rsid w:val="00C42B81"/>
    <w:rsid w:val="00C4599D"/>
    <w:rsid w:val="00C50B4D"/>
    <w:rsid w:val="00C52699"/>
    <w:rsid w:val="00C6335D"/>
    <w:rsid w:val="00C75F1F"/>
    <w:rsid w:val="00C804EB"/>
    <w:rsid w:val="00C8058C"/>
    <w:rsid w:val="00C907F7"/>
    <w:rsid w:val="00C930CE"/>
    <w:rsid w:val="00C933B4"/>
    <w:rsid w:val="00C95BBD"/>
    <w:rsid w:val="00CA4BAB"/>
    <w:rsid w:val="00CA5B54"/>
    <w:rsid w:val="00CA6D68"/>
    <w:rsid w:val="00CA7B93"/>
    <w:rsid w:val="00CB1917"/>
    <w:rsid w:val="00CB2E8E"/>
    <w:rsid w:val="00CC0367"/>
    <w:rsid w:val="00CC1CB4"/>
    <w:rsid w:val="00CC54CC"/>
    <w:rsid w:val="00CD1540"/>
    <w:rsid w:val="00CD24A3"/>
    <w:rsid w:val="00CD4E70"/>
    <w:rsid w:val="00CD62B9"/>
    <w:rsid w:val="00CD65FB"/>
    <w:rsid w:val="00CE255B"/>
    <w:rsid w:val="00CF4769"/>
    <w:rsid w:val="00D01497"/>
    <w:rsid w:val="00D10BBC"/>
    <w:rsid w:val="00D11872"/>
    <w:rsid w:val="00D14406"/>
    <w:rsid w:val="00D16606"/>
    <w:rsid w:val="00D325E2"/>
    <w:rsid w:val="00D338E8"/>
    <w:rsid w:val="00D3547A"/>
    <w:rsid w:val="00D42FB5"/>
    <w:rsid w:val="00D453F0"/>
    <w:rsid w:val="00D45974"/>
    <w:rsid w:val="00D5402F"/>
    <w:rsid w:val="00D619FF"/>
    <w:rsid w:val="00D922C4"/>
    <w:rsid w:val="00D93A40"/>
    <w:rsid w:val="00D94E8C"/>
    <w:rsid w:val="00DA513C"/>
    <w:rsid w:val="00DB0790"/>
    <w:rsid w:val="00DB2CF2"/>
    <w:rsid w:val="00DB4072"/>
    <w:rsid w:val="00DC0619"/>
    <w:rsid w:val="00DC2317"/>
    <w:rsid w:val="00DC3D54"/>
    <w:rsid w:val="00DC5E60"/>
    <w:rsid w:val="00DF1029"/>
    <w:rsid w:val="00DF7196"/>
    <w:rsid w:val="00E01708"/>
    <w:rsid w:val="00E03167"/>
    <w:rsid w:val="00E078F6"/>
    <w:rsid w:val="00E10F21"/>
    <w:rsid w:val="00E12E4A"/>
    <w:rsid w:val="00E16E52"/>
    <w:rsid w:val="00E24600"/>
    <w:rsid w:val="00E3055A"/>
    <w:rsid w:val="00E50128"/>
    <w:rsid w:val="00E57F20"/>
    <w:rsid w:val="00E63FBA"/>
    <w:rsid w:val="00E6657E"/>
    <w:rsid w:val="00E72F32"/>
    <w:rsid w:val="00E77E7E"/>
    <w:rsid w:val="00E833A6"/>
    <w:rsid w:val="00E837E2"/>
    <w:rsid w:val="00E85479"/>
    <w:rsid w:val="00E856B6"/>
    <w:rsid w:val="00E8714B"/>
    <w:rsid w:val="00E92D62"/>
    <w:rsid w:val="00E93950"/>
    <w:rsid w:val="00E96D70"/>
    <w:rsid w:val="00EB02F3"/>
    <w:rsid w:val="00EB1918"/>
    <w:rsid w:val="00EB2DB2"/>
    <w:rsid w:val="00EC2806"/>
    <w:rsid w:val="00EC2B2A"/>
    <w:rsid w:val="00EC2F61"/>
    <w:rsid w:val="00EC78AA"/>
    <w:rsid w:val="00ED371E"/>
    <w:rsid w:val="00ED530E"/>
    <w:rsid w:val="00EE209E"/>
    <w:rsid w:val="00EE697C"/>
    <w:rsid w:val="00EF0AAA"/>
    <w:rsid w:val="00EF2AD5"/>
    <w:rsid w:val="00EF7792"/>
    <w:rsid w:val="00F04A93"/>
    <w:rsid w:val="00F207D2"/>
    <w:rsid w:val="00F2366E"/>
    <w:rsid w:val="00F23804"/>
    <w:rsid w:val="00F35D0A"/>
    <w:rsid w:val="00F410D8"/>
    <w:rsid w:val="00F51957"/>
    <w:rsid w:val="00F52647"/>
    <w:rsid w:val="00F54E0E"/>
    <w:rsid w:val="00F60BF9"/>
    <w:rsid w:val="00F6441A"/>
    <w:rsid w:val="00F741AB"/>
    <w:rsid w:val="00F7707B"/>
    <w:rsid w:val="00F82AF1"/>
    <w:rsid w:val="00F8426A"/>
    <w:rsid w:val="00F84AE6"/>
    <w:rsid w:val="00F956D2"/>
    <w:rsid w:val="00FA19BA"/>
    <w:rsid w:val="00FA3F74"/>
    <w:rsid w:val="00FA7A45"/>
    <w:rsid w:val="00FB0C61"/>
    <w:rsid w:val="00FB4B43"/>
    <w:rsid w:val="00FB72AD"/>
    <w:rsid w:val="00FC0E1E"/>
    <w:rsid w:val="00FC3979"/>
    <w:rsid w:val="00FC3A21"/>
    <w:rsid w:val="00FC6A20"/>
    <w:rsid w:val="00FD6DB4"/>
    <w:rsid w:val="00FE06A9"/>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semiHidden/>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uiPriority w:val="1"/>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rsid w:val="00C043C3"/>
    <w:pPr>
      <w:ind w:firstLine="720"/>
      <w:jc w:val="both"/>
    </w:pPr>
    <w:rPr>
      <w:rFonts w:eastAsia="Times New Roman"/>
      <w:sz w:val="28"/>
    </w:rPr>
  </w:style>
</w:styles>
</file>

<file path=word/webSettings.xml><?xml version="1.0" encoding="utf-8"?>
<w:webSettings xmlns:r="http://schemas.openxmlformats.org/officeDocument/2006/relationships" xmlns:w="http://schemas.openxmlformats.org/wordprocessingml/2006/main">
  <w:divs>
    <w:div w:id="73430325">
      <w:bodyDiv w:val="1"/>
      <w:marLeft w:val="0"/>
      <w:marRight w:val="0"/>
      <w:marTop w:val="0"/>
      <w:marBottom w:val="0"/>
      <w:divBdr>
        <w:top w:val="none" w:sz="0" w:space="0" w:color="auto"/>
        <w:left w:val="none" w:sz="0" w:space="0" w:color="auto"/>
        <w:bottom w:val="none" w:sz="0" w:space="0" w:color="auto"/>
        <w:right w:val="none" w:sz="0" w:space="0" w:color="auto"/>
      </w:divBdr>
    </w:div>
    <w:div w:id="1014380768">
      <w:bodyDiv w:val="1"/>
      <w:marLeft w:val="0"/>
      <w:marRight w:val="0"/>
      <w:marTop w:val="0"/>
      <w:marBottom w:val="0"/>
      <w:divBdr>
        <w:top w:val="none" w:sz="0" w:space="0" w:color="auto"/>
        <w:left w:val="none" w:sz="0" w:space="0" w:color="auto"/>
        <w:bottom w:val="none" w:sz="0" w:space="0" w:color="auto"/>
        <w:right w:val="none" w:sz="0" w:space="0" w:color="auto"/>
      </w:divBdr>
    </w:div>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496144422">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739862883">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 w:id="1900893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region.ru" TargetMode="External"/><Relationship Id="rId5" Type="http://schemas.openxmlformats.org/officeDocument/2006/relationships/webSettings" Target="webSettings.xml"/><Relationship Id="rId10" Type="http://schemas.openxmlformats.org/officeDocument/2006/relationships/hyperlink" Target="https://etp-region.ru" TargetMode="Externa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2E223-923C-4152-AF8E-A8E0A49A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26</Pages>
  <Words>9741</Words>
  <Characters>55525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Абдуллина О.И.</dc:creator>
  <cp:keywords/>
  <dc:description/>
  <cp:lastModifiedBy>Главбух</cp:lastModifiedBy>
  <cp:revision>13</cp:revision>
  <cp:lastPrinted>2020-08-12T12:18:00Z</cp:lastPrinted>
  <dcterms:created xsi:type="dcterms:W3CDTF">2020-08-27T13:45:00Z</dcterms:created>
  <dcterms:modified xsi:type="dcterms:W3CDTF">2021-09-02T05:11:00Z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