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781E" w14:textId="77777777" w:rsidR="00F7277C" w:rsidRPr="00F7277C" w:rsidRDefault="00F7277C" w:rsidP="00F7277C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F7277C">
        <w:rPr>
          <w:bCs/>
          <w:iCs/>
          <w:lang w:eastAsia="zh-CN"/>
        </w:rPr>
        <w:t>Приложение №2</w:t>
      </w:r>
    </w:p>
    <w:p w14:paraId="2B130019" w14:textId="77777777" w:rsidR="00F7277C" w:rsidRPr="00F7277C" w:rsidRDefault="00F7277C" w:rsidP="00F7277C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F7277C">
        <w:rPr>
          <w:bCs/>
          <w:iCs/>
          <w:lang w:eastAsia="zh-CN"/>
        </w:rPr>
        <w:t>к извещению о проведении запроса</w:t>
      </w:r>
    </w:p>
    <w:p w14:paraId="12F799D3" w14:textId="77777777" w:rsidR="00F7277C" w:rsidRPr="00F7277C" w:rsidRDefault="00F7277C" w:rsidP="00F7277C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F7277C">
        <w:rPr>
          <w:bCs/>
          <w:iCs/>
          <w:lang w:eastAsia="zh-CN"/>
        </w:rPr>
        <w:t>котировок в электронной форме</w:t>
      </w:r>
    </w:p>
    <w:p w14:paraId="3FD4E5DB" w14:textId="68F4CAE3" w:rsidR="00F7277C" w:rsidRPr="00F7277C" w:rsidRDefault="00F7277C" w:rsidP="00583256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F7277C">
        <w:rPr>
          <w:bCs/>
          <w:iCs/>
          <w:lang w:eastAsia="zh-CN"/>
        </w:rPr>
        <w:t xml:space="preserve">№ </w:t>
      </w:r>
      <w:r w:rsidR="00583256" w:rsidRPr="00583256">
        <w:rPr>
          <w:bCs/>
          <w:iCs/>
          <w:color w:val="FF0000"/>
          <w:lang w:eastAsia="zh-CN"/>
        </w:rPr>
        <w:t>2324521006DP</w:t>
      </w:r>
      <w:bookmarkStart w:id="0" w:name="_GoBack"/>
      <w:bookmarkEnd w:id="0"/>
    </w:p>
    <w:p w14:paraId="66935AA4" w14:textId="2A0C3F4D" w:rsidR="00F7277C" w:rsidRPr="00F7277C" w:rsidRDefault="00F7277C" w:rsidP="00F7277C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ind w:firstLine="709"/>
        <w:jc w:val="right"/>
        <w:rPr>
          <w:color w:val="FFFFFF"/>
          <w:sz w:val="10"/>
          <w:szCs w:val="10"/>
          <w:lang w:eastAsia="zh-CN"/>
        </w:rPr>
      </w:pPr>
      <w:r w:rsidRPr="00F7277C">
        <w:rPr>
          <w:bCs/>
          <w:color w:val="FFFFFF"/>
          <w:szCs w:val="20"/>
          <w:lang w:eastAsia="zh-CN"/>
        </w:rPr>
        <w:t xml:space="preserve"> </w:t>
      </w:r>
      <w:proofErr w:type="gramStart"/>
      <w:r w:rsidRPr="00F7277C">
        <w:rPr>
          <w:bCs/>
          <w:color w:val="FFFFFF"/>
          <w:szCs w:val="20"/>
          <w:lang w:eastAsia="zh-CN"/>
        </w:rPr>
        <w:t>к</w:t>
      </w:r>
      <w:proofErr w:type="gramEnd"/>
      <w:r w:rsidRPr="00F7277C">
        <w:rPr>
          <w:bCs/>
          <w:color w:val="FFFFFF"/>
          <w:szCs w:val="20"/>
          <w:lang w:eastAsia="zh-CN"/>
        </w:rPr>
        <w:t xml:space="preserve">  Догов</w:t>
      </w:r>
    </w:p>
    <w:p w14:paraId="3E0933CC" w14:textId="77777777" w:rsidR="00F7277C" w:rsidRPr="00F7277C" w:rsidRDefault="00F7277C" w:rsidP="00F7277C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szCs w:val="20"/>
          <w:lang w:eastAsia="zh-CN"/>
        </w:rPr>
      </w:pPr>
      <w:r w:rsidRPr="00F7277C">
        <w:rPr>
          <w:lang w:eastAsia="zh-CN"/>
        </w:rPr>
        <w:t>ОПИСАНИЕ ПРЕДМЕТА ЗАКУПКИ</w:t>
      </w:r>
    </w:p>
    <w:p w14:paraId="0214FA5F" w14:textId="77777777" w:rsidR="00F7277C" w:rsidRPr="00F7277C" w:rsidRDefault="00F7277C" w:rsidP="00F7277C">
      <w:pPr>
        <w:suppressAutoHyphens/>
        <w:spacing w:after="0"/>
        <w:jc w:val="center"/>
        <w:rPr>
          <w:lang w:eastAsia="zh-CN"/>
        </w:rPr>
      </w:pPr>
      <w:r w:rsidRPr="00F7277C">
        <w:rPr>
          <w:b/>
          <w:lang w:eastAsia="zh-CN"/>
        </w:rPr>
        <w:t xml:space="preserve">(Техническое задание) </w:t>
      </w:r>
    </w:p>
    <w:p w14:paraId="16218D8F" w14:textId="79D5B925" w:rsidR="00030DD3" w:rsidRPr="00030DD3" w:rsidRDefault="00F7277C" w:rsidP="00F7277C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F7277C">
        <w:rPr>
          <w:b/>
          <w:lang w:eastAsia="zh-CN"/>
        </w:rPr>
        <w:t xml:space="preserve">на </w:t>
      </w:r>
      <w:r w:rsidRPr="00F7277C">
        <w:rPr>
          <w:b/>
          <w:bCs/>
          <w:lang w:eastAsia="zh-CN"/>
        </w:rPr>
        <w:t>поставку оборудования для выполнения монтажных и пуско-наладочных работ локальной системы оповещения на объекте</w:t>
      </w:r>
      <w:r w:rsidR="00A7379C">
        <w:rPr>
          <w:b/>
        </w:rPr>
        <w:t xml:space="preserve"> Павловская ГЭС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1148"/>
        <w:gridCol w:w="3095"/>
        <w:gridCol w:w="752"/>
      </w:tblGrid>
      <w:tr w:rsidR="00030DD3" w:rsidRPr="00AE2F07" w14:paraId="22EAC28D" w14:textId="77777777" w:rsidTr="00470AEC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07613" w14:textId="77777777" w:rsidR="00030DD3" w:rsidRPr="00AE2F07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E2F0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2F0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2F0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E898C" w14:textId="77777777" w:rsidR="00030DD3" w:rsidRPr="00AE2F07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A71D" w14:textId="77777777" w:rsidR="00030DD3" w:rsidRPr="00AE2F07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030DD3" w:rsidRPr="00AE2F07" w14:paraId="2908C31C" w14:textId="77777777" w:rsidTr="00470AEC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66BD9" w14:textId="77777777" w:rsidR="00030DD3" w:rsidRPr="00AE2F07" w:rsidRDefault="00030DD3" w:rsidP="00470AEC">
            <w:pPr>
              <w:rPr>
                <w:szCs w:val="20"/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42863" w14:textId="77777777" w:rsidR="00030DD3" w:rsidRPr="00AE2F07" w:rsidRDefault="00030DD3" w:rsidP="00470AEC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E65E2" w14:textId="77777777" w:rsidR="00030DD3" w:rsidRPr="00AE2F07" w:rsidRDefault="00030DD3" w:rsidP="00470AEC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77C1F" w14:textId="77777777" w:rsidR="00030DD3" w:rsidRPr="00AE2F07" w:rsidRDefault="00030DD3" w:rsidP="00470AEC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961E" w14:textId="77777777" w:rsidR="00030DD3" w:rsidRPr="00AE2F07" w:rsidRDefault="00030DD3" w:rsidP="00470AEC">
            <w:pPr>
              <w:rPr>
                <w:szCs w:val="20"/>
                <w:lang w:eastAsia="zh-CN"/>
              </w:rPr>
            </w:pPr>
          </w:p>
        </w:tc>
      </w:tr>
      <w:tr w:rsidR="00030DD3" w:rsidRPr="00D222F8" w14:paraId="4C272815" w14:textId="77777777" w:rsidTr="00D222F8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43A9C7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41F3823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86EED5C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A0AE16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6D0726E1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27D68A6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1D2CBEF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A113DA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60918952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BBC84D3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10534034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6AC8D7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7B04B620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031C437" w14:textId="24BCD359" w:rsidR="00A7379C" w:rsidRPr="00D222F8" w:rsidRDefault="00030DD3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rPr>
                <w:lang w:eastAsia="zh-CN"/>
              </w:rPr>
            </w:pPr>
            <w:r w:rsidRPr="00D222F8">
              <w:t>1</w:t>
            </w:r>
          </w:p>
          <w:p w14:paraId="204150EB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04CA002C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54753F52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310B147E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111DE83D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4363240F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4D6B1A42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20DB2268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11C3ADC0" w14:textId="77777777" w:rsidR="00030DD3" w:rsidRPr="00D222F8" w:rsidRDefault="00030DD3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5A8C" w14:textId="77777777" w:rsidR="00030DD3" w:rsidRPr="00D222F8" w:rsidRDefault="00013C54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Приемник сигналов оповещения УЗС2-1А30</w:t>
            </w:r>
            <w:r w:rsidR="00030DD3" w:rsidRPr="00D222F8">
              <w:t>Н*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75E64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proofErr w:type="spellStart"/>
            <w:r w:rsidRPr="00D222F8">
              <w:t>шт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ACD846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ED3E" w14:textId="77777777" w:rsidR="00030DD3" w:rsidRPr="00D222F8" w:rsidRDefault="00013C54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1</w:t>
            </w:r>
          </w:p>
        </w:tc>
      </w:tr>
      <w:tr w:rsidR="00013C54" w:rsidRPr="00D222F8" w14:paraId="6FCF6A76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98F30" w14:textId="77777777" w:rsidR="00013C54" w:rsidRPr="00D222F8" w:rsidRDefault="00013C54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36EAF2" w14:textId="71ADB195" w:rsidR="00013C54" w:rsidRPr="00D222F8" w:rsidRDefault="00013C54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устройства от однофазной сети переменного тока напряжением (230 +23/-35) В с частотой переменного тока (50</w:t>
            </w:r>
            <w:r w:rsidR="00983684" w:rsidRPr="00D222F8">
              <w:sym w:font="Symbol" w:char="F0B1"/>
            </w:r>
            <w:r w:rsidR="00983684" w:rsidRPr="00D222F8">
              <w:rPr>
                <w:rFonts w:eastAsia="Symbol"/>
              </w:rPr>
              <w:t xml:space="preserve"> </w:t>
            </w:r>
            <w:r w:rsidRPr="00D222F8">
              <w:t>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E01CD5" w14:textId="77777777" w:rsidR="00013C54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BEE5D4" w14:textId="77777777" w:rsidR="00013C54" w:rsidRPr="00D222F8" w:rsidRDefault="00013C54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6AD" w14:textId="77777777" w:rsidR="00013C54" w:rsidRPr="00D222F8" w:rsidRDefault="00013C54" w:rsidP="00470AEC">
            <w:pPr>
              <w:rPr>
                <w:lang w:eastAsia="zh-CN"/>
              </w:rPr>
            </w:pPr>
          </w:p>
        </w:tc>
      </w:tr>
      <w:tr w:rsidR="00013C54" w:rsidRPr="00D222F8" w14:paraId="48AEADB2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412E1" w14:textId="77777777" w:rsidR="00013C54" w:rsidRPr="00D222F8" w:rsidRDefault="00013C54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4E553" w14:textId="77777777" w:rsidR="00013C54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от резервного источника питания +12 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EAC12" w14:textId="77777777" w:rsidR="00013C54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C1651" w14:textId="77777777" w:rsidR="00013C54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EADB" w14:textId="77777777" w:rsidR="00013C54" w:rsidRPr="00D222F8" w:rsidRDefault="00013C54" w:rsidP="00470AEC">
            <w:pPr>
              <w:rPr>
                <w:lang w:eastAsia="zh-CN"/>
              </w:rPr>
            </w:pPr>
          </w:p>
        </w:tc>
      </w:tr>
      <w:tr w:rsidR="00030DD3" w:rsidRPr="00D222F8" w14:paraId="6DAB71C9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7335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2A785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  <w:r w:rsidRPr="00D222F8"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518F7A" w14:textId="77777777" w:rsidR="00030DD3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A2665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B9E6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</w:tr>
      <w:tr w:rsidR="00030DD3" w:rsidRPr="00D222F8" w14:paraId="5C9784F2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925ED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0E351" w14:textId="77777777" w:rsidR="00030DD3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Мощность, потребляемая устройством при работе от сети переменного тока с подключением АКБ в режиме ожидания/трансляции (1 кГц, 5 Вт)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7BAE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B992" w14:textId="77777777" w:rsidR="00030DD3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5.7/ Не более13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FD85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</w:tr>
      <w:tr w:rsidR="00B809D5" w:rsidRPr="00D222F8" w14:paraId="368BD9F8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42982" w14:textId="77777777" w:rsidR="00B809D5" w:rsidRPr="00D222F8" w:rsidRDefault="00B809D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4921CA" w14:textId="77777777" w:rsidR="00B809D5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Мощность, потребляемая устройством при работе от АКБ в режиме ожидания/трансляции (1 кГц, 5 Вт)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219BF" w14:textId="77777777" w:rsidR="00B809D5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C2ACA5" w14:textId="77777777" w:rsidR="00B809D5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4,5/ Не более 9,5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2450" w14:textId="77777777" w:rsidR="00B809D5" w:rsidRPr="00D222F8" w:rsidRDefault="00B809D5" w:rsidP="00470AEC">
            <w:pPr>
              <w:rPr>
                <w:lang w:eastAsia="zh-CN"/>
              </w:rPr>
            </w:pPr>
          </w:p>
        </w:tc>
      </w:tr>
      <w:tr w:rsidR="00030DD3" w:rsidRPr="00D222F8" w14:paraId="240A05E6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5CED2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C0BF4" w14:textId="77777777" w:rsidR="00030DD3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Степень защиты устройства оболочкой </w:t>
            </w:r>
            <w:r w:rsidRPr="00D222F8">
              <w:rPr>
                <w:lang w:val="en-US"/>
              </w:rPr>
              <w:t>IP</w:t>
            </w:r>
            <w:r w:rsidRPr="00D222F8">
              <w:t>2Х по ГОСТ 14254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7C4A" w14:textId="77777777" w:rsidR="00030DD3" w:rsidRPr="00D222F8" w:rsidRDefault="00B346D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E4E6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0002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</w:tr>
      <w:tr w:rsidR="00597C2F" w:rsidRPr="00D222F8" w14:paraId="474FE91B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9112BD" w14:textId="77777777" w:rsidR="00597C2F" w:rsidRPr="00D222F8" w:rsidRDefault="00597C2F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8A065" w14:textId="77777777" w:rsidR="00597C2F" w:rsidRPr="00D222F8" w:rsidRDefault="00E5744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Температура эксплуатации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E2452" w14:textId="77777777" w:rsidR="00597C2F" w:rsidRPr="00D222F8" w:rsidRDefault="00E0561A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С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4451B4" w14:textId="77777777" w:rsidR="00597C2F" w:rsidRPr="00D222F8" w:rsidRDefault="00E0561A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От -10</w:t>
            </w:r>
            <w:r w:rsidRPr="00D222F8">
              <w:rPr>
                <w:rStyle w:val="fontstyle11"/>
                <w:rFonts w:ascii="Times New Roman" w:hAnsi="Times New Roman"/>
                <w:sz w:val="24"/>
                <w:szCs w:val="24"/>
              </w:rPr>
              <w:sym w:font="Symbol" w:char="F0B0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C до + 45</w:t>
            </w:r>
            <w:r w:rsidRPr="00D222F8">
              <w:rPr>
                <w:rStyle w:val="fontstyle11"/>
                <w:rFonts w:ascii="Times New Roman" w:hAnsi="Times New Roman"/>
                <w:sz w:val="24"/>
                <w:szCs w:val="24"/>
              </w:rPr>
              <w:sym w:font="Symbol" w:char="F0B0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03A" w14:textId="77777777" w:rsidR="00597C2F" w:rsidRPr="00D222F8" w:rsidRDefault="00597C2F" w:rsidP="00470AEC">
            <w:pPr>
              <w:rPr>
                <w:lang w:eastAsia="zh-CN"/>
              </w:rPr>
            </w:pPr>
          </w:p>
        </w:tc>
      </w:tr>
      <w:tr w:rsidR="00E0561A" w:rsidRPr="00D222F8" w14:paraId="503866FD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E8A32" w14:textId="77777777" w:rsidR="00E0561A" w:rsidRPr="00D222F8" w:rsidRDefault="00E0561A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894C1" w14:textId="77777777" w:rsidR="00E0561A" w:rsidRPr="00D222F8" w:rsidRDefault="00E0561A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Климатические условия эксплуатации устройства УХЛ 4.2 по ГОСТ 15150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F7BDD" w14:textId="77777777" w:rsidR="00E0561A" w:rsidRPr="00D222F8" w:rsidRDefault="00E0561A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EFBFA1" w14:textId="77777777" w:rsidR="00E0561A" w:rsidRPr="00D222F8" w:rsidRDefault="00E0561A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3E29" w14:textId="77777777" w:rsidR="00E0561A" w:rsidRPr="00D222F8" w:rsidRDefault="00E0561A" w:rsidP="00470AEC">
            <w:pPr>
              <w:rPr>
                <w:lang w:eastAsia="zh-CN"/>
              </w:rPr>
            </w:pPr>
          </w:p>
        </w:tc>
      </w:tr>
      <w:tr w:rsidR="00030DD3" w:rsidRPr="00D222F8" w14:paraId="53AEC149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3C550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59E4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Габаритные размеры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52C7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252B1" w14:textId="77777777" w:rsidR="00030DD3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360 × 95 × 285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2532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</w:tr>
      <w:tr w:rsidR="00030DD3" w:rsidRPr="00D222F8" w14:paraId="15F9C9D8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EA5A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80EC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Вес</w:t>
            </w:r>
            <w:r w:rsidR="00B809D5" w:rsidRPr="00D222F8">
              <w:t>, с установленной АКБ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ABE2" w14:textId="77777777" w:rsidR="00030DD3" w:rsidRPr="00D222F8" w:rsidRDefault="00030DD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E840" w14:textId="77777777" w:rsidR="00030DD3" w:rsidRPr="00D222F8" w:rsidRDefault="00B809D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6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AF59" w14:textId="77777777" w:rsidR="00030DD3" w:rsidRPr="00D222F8" w:rsidRDefault="00030DD3" w:rsidP="00470AEC">
            <w:pPr>
              <w:rPr>
                <w:lang w:eastAsia="zh-CN"/>
              </w:rPr>
            </w:pPr>
          </w:p>
        </w:tc>
      </w:tr>
      <w:tr w:rsidR="00B55553" w:rsidRPr="00D222F8" w14:paraId="7FDDA55C" w14:textId="77777777" w:rsidTr="00D222F8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E0490B6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090F5BB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697058E3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606148E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7A579F40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BB573DB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52333DB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7955FBE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38E8195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40F544AD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0A41F9C9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D78F072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75AA6D5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4BB5E400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CFB70BF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1DBC2E7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163C8F28" w14:textId="77777777" w:rsidR="004700B8" w:rsidRDefault="004700B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AC11526" w14:textId="06D0E061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16B0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lastRenderedPageBreak/>
              <w:t>Радиотрансляционный усилитель мощности УЗС3-2А32Н</w:t>
            </w:r>
            <w:r w:rsidR="00B55553" w:rsidRPr="00D222F8">
              <w:t>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4D81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proofErr w:type="spellStart"/>
            <w:r w:rsidRPr="00D222F8">
              <w:t>шт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E3975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376A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1</w:t>
            </w:r>
          </w:p>
        </w:tc>
      </w:tr>
      <w:tr w:rsidR="00B55553" w:rsidRPr="00D222F8" w14:paraId="27C919CF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DC20A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F126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 xml:space="preserve">Ethernet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4E77E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19873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5F26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A5101E" w:rsidRPr="00D222F8" w14:paraId="25285D73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8EFEE57" w14:textId="77777777" w:rsidR="00A5101E" w:rsidRPr="00D222F8" w:rsidRDefault="00A5101E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977F22" w14:textId="77777777" w:rsidR="00A5101E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GSM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F51B08" w14:textId="77777777" w:rsidR="00A5101E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B0062" w14:textId="77777777" w:rsidR="00A5101E" w:rsidRPr="00D222F8" w:rsidRDefault="00A5101E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A0D1" w14:textId="77777777" w:rsidR="00A5101E" w:rsidRPr="00D222F8" w:rsidRDefault="00A5101E" w:rsidP="00470AEC">
            <w:pPr>
              <w:rPr>
                <w:lang w:eastAsia="zh-CN"/>
              </w:rPr>
            </w:pPr>
          </w:p>
        </w:tc>
      </w:tr>
      <w:tr w:rsidR="00B55553" w:rsidRPr="00D222F8" w14:paraId="0E46D2D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895D15B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8D5BF6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возможность подключения микрофона (с кнопкой включения) и/или источника фоновой трансляции </w:t>
            </w:r>
            <w:r w:rsidRPr="00D222F8">
              <w:lastRenderedPageBreak/>
              <w:t>непосредственно по месту установки;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0DC648" w14:textId="77777777" w:rsidR="00B55553" w:rsidRPr="00D222F8" w:rsidRDefault="00A5101E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lastRenderedPageBreak/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C90CD" w14:textId="77777777" w:rsidR="00B55553" w:rsidRPr="00D222F8" w:rsidRDefault="00B55553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 xml:space="preserve">Наличие 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B760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55553" w:rsidRPr="00D222F8" w14:paraId="576A610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E134A56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7A2FA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схема автоматической регулировки уровня (АРУ) входного сигнала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D43394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B77AE" w14:textId="77777777" w:rsidR="00B55553" w:rsidRPr="00D222F8" w:rsidRDefault="00A5101E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098E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A5101E" w:rsidRPr="00D222F8" w14:paraId="1D3A8DC6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7193E95" w14:textId="77777777" w:rsidR="00A5101E" w:rsidRPr="00D222F8" w:rsidRDefault="00A5101E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82A955" w14:textId="77777777" w:rsidR="00A5101E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снижение напряжения сигнала при превышении установленной мощности усилителя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A6D521" w14:textId="77777777" w:rsidR="00A5101E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B361F" w14:textId="77777777" w:rsidR="00A5101E" w:rsidRPr="00D222F8" w:rsidRDefault="00A5101E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2A6" w14:textId="77777777" w:rsidR="00A5101E" w:rsidRPr="00D222F8" w:rsidRDefault="00A5101E" w:rsidP="00470AEC">
            <w:pPr>
              <w:rPr>
                <w:lang w:eastAsia="zh-CN"/>
              </w:rPr>
            </w:pPr>
          </w:p>
        </w:tc>
      </w:tr>
      <w:tr w:rsidR="00B55553" w:rsidRPr="00D222F8" w14:paraId="45DB04A1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5D94E2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258589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контроль работоспособности устройства и каналов связи, применяемых для оповещения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08DAB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7BC19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0956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55553" w:rsidRPr="00D222F8" w14:paraId="0B276B9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E4D6CE6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57C0A4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протоколирование происходящих события во внутренней энергонезависимой памяти, снабженной схемой часов реального времени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654FA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6EF55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7B1A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B7065" w:rsidRPr="00D222F8" w14:paraId="33BB1453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2573CDA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C62520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возможность подключения к резервному источнику питания +48 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8B23BB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68503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BA40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779CABA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B077D5C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0F7A8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Выходная мощность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9BB93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6DE48C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450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94D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51747FD8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072778B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0E0CB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 на входе усилителя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9CA8A8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F17DD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0,775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432B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375E4E9D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D595649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02009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выходное напряжение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E9DA4E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89E6E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120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AF5D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7643B6FC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7FAAFFB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3E0CF2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Коэффициент нелинейных искажений в полосе частот 100..6300 Гц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374D0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4FB52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55A1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159C7FE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ECFD5EA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E28EF" w14:textId="77777777" w:rsidR="00BB7065" w:rsidRPr="00D222F8" w:rsidRDefault="00BB7065" w:rsidP="00D5030B">
            <w:pPr>
              <w:spacing w:after="0"/>
              <w:ind w:left="57" w:right="57"/>
              <w:jc w:val="left"/>
            </w:pPr>
            <w:r w:rsidRPr="00D222F8">
              <w:t xml:space="preserve">Мощность, потребляемая от сети ~230 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511C6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078E34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4059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B7065" w:rsidRPr="00D222F8" w14:paraId="79859FE2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FE3BE93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2D854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>В, 50</w:t>
            </w:r>
            <w:r w:rsidRPr="00D222F8">
              <w:rPr>
                <w:lang w:val="en-US"/>
              </w:rPr>
              <w:t> </w:t>
            </w:r>
            <w:r w:rsidRPr="00D222F8">
              <w:t>Гц в режиме трансляции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200EF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EA924F" w14:textId="77777777" w:rsidR="00BB7065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600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D777" w14:textId="77777777" w:rsidR="00BB7065" w:rsidRPr="00D222F8" w:rsidRDefault="00BB7065" w:rsidP="00470AEC">
            <w:pPr>
              <w:rPr>
                <w:lang w:eastAsia="zh-CN"/>
              </w:rPr>
            </w:pPr>
          </w:p>
        </w:tc>
      </w:tr>
      <w:tr w:rsidR="00B55553" w:rsidRPr="00D222F8" w14:paraId="696AA46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38F06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9EA4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Габаритные размеры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BBAA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84A8B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485 × 88 × 415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6B8B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55553" w:rsidRPr="00D222F8" w14:paraId="59D3E1E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518C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F35F0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4F602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E5895" w14:textId="77777777" w:rsidR="00B55553" w:rsidRPr="00D222F8" w:rsidRDefault="00BB7065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13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2C43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55553" w:rsidRPr="00D222F8" w14:paraId="466C904A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3369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70A7A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Электропитание устройства от однофазной сети переменного тока напряжением (230 +23/–35) В с частотой переменного тока (50</w:t>
            </w:r>
            <w:r w:rsidR="00400051" w:rsidRPr="00D222F8">
              <w:t>±</w:t>
            </w:r>
            <w:r w:rsidRPr="00D222F8">
              <w:t>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9C129" w14:textId="77777777" w:rsidR="00B55553" w:rsidRPr="00D222F8" w:rsidRDefault="00400051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rPr>
                <w:lang w:eastAsia="zh-CN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2FBD" w14:textId="77777777" w:rsidR="00B55553" w:rsidRPr="00D222F8" w:rsidRDefault="00B55553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4A71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B55553" w:rsidRPr="00D222F8" w14:paraId="21F681AE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84C69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36B4" w14:textId="77777777" w:rsidR="00B55553" w:rsidRPr="00D222F8" w:rsidRDefault="0040005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 IP2Х по ГОСТ 14254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77A13" w14:textId="77777777" w:rsidR="00B55553" w:rsidRPr="00D222F8" w:rsidRDefault="00400051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2E6D8" w14:textId="77777777" w:rsidR="00B55553" w:rsidRPr="00D222F8" w:rsidRDefault="00400051" w:rsidP="0040005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D24D" w14:textId="77777777" w:rsidR="00B55553" w:rsidRPr="00D222F8" w:rsidRDefault="00B55553" w:rsidP="00470AEC">
            <w:pPr>
              <w:rPr>
                <w:lang w:eastAsia="zh-CN"/>
              </w:rPr>
            </w:pPr>
          </w:p>
        </w:tc>
      </w:tr>
      <w:tr w:rsidR="00EB00AB" w:rsidRPr="00D222F8" w14:paraId="3B572CD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C26A" w14:textId="77777777" w:rsidR="00EB00AB" w:rsidRPr="00D222F8" w:rsidRDefault="00EB00AB" w:rsidP="00470AE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0A97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Оборудование оконечное перехвата радиотрансляционных сетей, радиовещания, РТУ УЗС3-1А08Н*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188" w14:textId="77777777" w:rsidR="00EB00AB" w:rsidRPr="00D222F8" w:rsidRDefault="00EB00AB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D9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CEC" w14:textId="77777777" w:rsidR="00EB00AB" w:rsidRPr="00D222F8" w:rsidRDefault="00EB00AB" w:rsidP="00470AE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01A904C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000A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CBD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E9D" w14:textId="77777777" w:rsidR="00EB00AB" w:rsidRPr="00D222F8" w:rsidRDefault="00EB00AB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D077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07E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</w:tr>
      <w:tr w:rsidR="00EB00AB" w:rsidRPr="00D222F8" w14:paraId="16D3AC7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7EE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7ACE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Электропитание устройства от однофазной сети переменного </w:t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тока напряжением</w:t>
            </w:r>
            <w:r w:rsidRPr="00D222F8">
              <w:rPr>
                <w:color w:val="000000"/>
              </w:rPr>
              <w:br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(230 +23/–35) В, с частотой переменного тока (50</w:t>
            </w:r>
            <w:r w:rsidRPr="00D222F8">
              <w:rPr>
                <w:rStyle w:val="fontstyle21"/>
                <w:rFonts w:ascii="Times New Roman" w:hAnsi="Times New Roman"/>
                <w:sz w:val="24"/>
                <w:szCs w:val="24"/>
              </w:rPr>
              <w:sym w:font="Symbol" w:char="F0B1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DF" w14:textId="77777777" w:rsidR="00EB00AB" w:rsidRPr="00D222F8" w:rsidRDefault="00EB00AB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41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5D36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</w:tr>
      <w:tr w:rsidR="00EB00AB" w:rsidRPr="00D222F8" w14:paraId="0EE93A8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645C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FA2E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Максимальный ток, потребляемый устройством от сети ~230 В, 50 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B1F7" w14:textId="77777777" w:rsidR="00EB00AB" w:rsidRPr="00D222F8" w:rsidRDefault="00EB00AB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94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0,2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FC4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</w:tr>
      <w:tr w:rsidR="00EB00AB" w:rsidRPr="00D222F8" w14:paraId="67E1704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FD7B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0B63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Степень защиты устройства оболочкой IP2Х по ГОСТ 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52F" w14:textId="77777777" w:rsidR="00EB00AB" w:rsidRPr="00D222F8" w:rsidRDefault="00EB00AB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2BD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C02" w14:textId="77777777" w:rsidR="00EB00AB" w:rsidRPr="00D222F8" w:rsidRDefault="00EB00AB" w:rsidP="00470AEC">
            <w:pPr>
              <w:rPr>
                <w:lang w:eastAsia="zh-CN"/>
              </w:rPr>
            </w:pPr>
          </w:p>
        </w:tc>
      </w:tr>
      <w:tr w:rsidR="00EB00AB" w:rsidRPr="00D222F8" w14:paraId="2D28C460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ED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F73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Габаритный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952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316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Не более 485 × 200 × 88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13B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0954CA3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FBE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8FD5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6FB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489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54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318B2495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82F" w14:textId="77777777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FD4A" w14:textId="2E6EA588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before="240" w:after="0" w:line="240" w:lineRule="atLeast"/>
              <w:jc w:val="left"/>
            </w:pPr>
            <w:r w:rsidRPr="00D222F8">
              <w:t>Многоканальное устройство УУЗС5-5Т0Р-3 (GSM)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E09" w14:textId="34D64A2B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40E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D30" w14:textId="64D36480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3EDDAFCC" w14:textId="77777777" w:rsidTr="00D222F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FBB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237" w14:textId="7F3C8F4C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before="240" w:after="0"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D42E" w14:textId="515257DC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DE7F" w14:textId="5F01797F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9CA7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77FE1E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02B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139" w14:textId="77777777" w:rsidR="00EB00AB" w:rsidRPr="00D222F8" w:rsidRDefault="00EB00AB" w:rsidP="00D5030B">
            <w:pPr>
              <w:tabs>
                <w:tab w:val="left" w:pos="993"/>
              </w:tabs>
              <w:spacing w:after="40"/>
              <w:jc w:val="left"/>
            </w:pPr>
            <w:r w:rsidRPr="00D222F8">
              <w:t xml:space="preserve">Поддерживаемые стандарты беспроводной связи: </w:t>
            </w:r>
            <w:r w:rsidRPr="00D222F8">
              <w:rPr>
                <w:lang w:val="en-US"/>
              </w:rPr>
              <w:t>GSM</w:t>
            </w:r>
            <w:r w:rsidRPr="00D222F8">
              <w:t xml:space="preserve"> 900/1800.</w:t>
            </w:r>
          </w:p>
          <w:p w14:paraId="2B359BDF" w14:textId="500A9CF5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338" w14:textId="4C87D33A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093" w14:textId="11BF3103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14F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47B9E8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AF17" w14:textId="77777777" w:rsidR="00EB00AB" w:rsidRPr="00D222F8" w:rsidRDefault="00EB00AB" w:rsidP="00BC0D2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3D3" w14:textId="77777777" w:rsidR="00EB00AB" w:rsidRPr="00D222F8" w:rsidRDefault="00EB00AB" w:rsidP="00D5030B">
            <w:pPr>
              <w:tabs>
                <w:tab w:val="left" w:pos="993"/>
              </w:tabs>
              <w:spacing w:after="40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14254.</w:t>
            </w:r>
          </w:p>
          <w:p w14:paraId="4A5CBADB" w14:textId="0EB020A0" w:rsidR="00EB00AB" w:rsidRPr="00D222F8" w:rsidRDefault="00EB00AB" w:rsidP="00D5030B">
            <w:pPr>
              <w:tabs>
                <w:tab w:val="left" w:pos="993"/>
              </w:tabs>
              <w:spacing w:after="40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318F" w14:textId="6BE6F930" w:rsidR="00EB00AB" w:rsidRPr="00D222F8" w:rsidRDefault="00EB00AB" w:rsidP="00BC0D2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1829" w14:textId="16F287B3" w:rsidR="00EB00AB" w:rsidRPr="00D222F8" w:rsidRDefault="00EB00AB" w:rsidP="00BC0D2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53C" w14:textId="77777777" w:rsidR="00EB00AB" w:rsidRPr="00D222F8" w:rsidRDefault="00EB00AB" w:rsidP="00BC0D27">
            <w:pPr>
              <w:rPr>
                <w:lang w:eastAsia="zh-CN"/>
              </w:rPr>
            </w:pPr>
          </w:p>
        </w:tc>
      </w:tr>
      <w:tr w:rsidR="00EB00AB" w:rsidRPr="00D222F8" w14:paraId="150C64E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D5A0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5F8D" w14:textId="77777777" w:rsidR="00EB00AB" w:rsidRPr="00D222F8" w:rsidRDefault="00EB00AB" w:rsidP="00D5030B">
            <w:pPr>
              <w:tabs>
                <w:tab w:val="left" w:pos="993"/>
              </w:tabs>
              <w:spacing w:after="40"/>
              <w:jc w:val="left"/>
            </w:pPr>
            <w:r w:rsidRPr="00D222F8">
              <w:t>Электропитание устройства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 В с частотой переменного тока (50</w:t>
            </w:r>
            <w:r w:rsidRPr="00D222F8">
              <w:sym w:font="Symbol" w:char="F0B1"/>
            </w:r>
            <w:r w:rsidRPr="00D222F8">
              <w:t>1) Гц (класс защиты «</w:t>
            </w:r>
            <w:r w:rsidRPr="00D222F8">
              <w:rPr>
                <w:lang w:val="en-US"/>
              </w:rPr>
              <w:t>I</w:t>
            </w:r>
            <w:r w:rsidRPr="00D222F8">
              <w:t>» по ГОСТ IEC 60950-1).</w:t>
            </w:r>
          </w:p>
          <w:p w14:paraId="1AB2527D" w14:textId="75517CF3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673" w14:textId="162814B7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6BA" w14:textId="1AAF78B7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C50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46D9F60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A8E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501" w14:textId="62D28B42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Максимальный ток, потребляемый устройством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2C7" w14:textId="326DD4CF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6D8" w14:textId="6372492B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1,0 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268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01A4915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0A4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2F7" w14:textId="17819F8C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9FA" w14:textId="02D3DEA1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0CB" w14:textId="09EDCCBB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485 × 176 × 185</w:t>
            </w:r>
            <w:r w:rsidRPr="00D222F8">
              <w:rPr>
                <w:lang w:val="en-US"/>
              </w:rPr>
              <w:t>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5B1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F29A62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4C38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B2FF" w14:textId="4A400E98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DE3" w14:textId="37EB80EC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625" w14:textId="46048EEA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6,0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A9F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4006F1B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C9F2" w14:textId="714C88CF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597" w14:textId="2C0DA59B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Система оповещения автоматизированная АСО-5-6-П(</w:t>
            </w:r>
            <w:r w:rsidRPr="00D222F8">
              <w:rPr>
                <w:lang w:val="en-US"/>
              </w:rPr>
              <w:t>USB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BA6" w14:textId="7140B38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AA5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F87" w14:textId="1CC37E6F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09AD50A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B56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C49" w14:textId="2F41154A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соединения </w:t>
            </w:r>
            <w:r w:rsidRPr="00D222F8">
              <w:rPr>
                <w:lang w:val="en-US"/>
              </w:rPr>
              <w:t>USB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263" w14:textId="6EDA75B2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val="en-US"/>
              </w:rPr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FF3" w14:textId="508BEC91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AE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57522D6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DD5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E01" w14:textId="4E192A2B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Электропитание </w:t>
            </w:r>
            <w:r w:rsidRPr="00D222F8">
              <w:rPr>
                <w:bCs/>
              </w:rPr>
              <w:t>системы</w:t>
            </w:r>
            <w:r w:rsidRPr="00D222F8">
              <w:t xml:space="preserve">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</w:t>
            </w:r>
            <w:r w:rsidRPr="00D222F8">
              <w:rPr>
                <w:lang w:val="en-US"/>
              </w:rPr>
              <w:t> </w:t>
            </w:r>
            <w:r w:rsidRPr="00D222F8">
              <w:t>В с частотой (50</w:t>
            </w:r>
            <w:r w:rsidRPr="00D222F8">
              <w:sym w:font="Symbol" w:char="F0B1"/>
            </w:r>
            <w:r w:rsidRPr="00D222F8">
              <w:t>1) Гц (класс защиты «I» по ГОСТ</w:t>
            </w:r>
            <w:r w:rsidRPr="00D222F8">
              <w:rPr>
                <w:lang w:val="en-US"/>
              </w:rPr>
              <w:t> </w:t>
            </w:r>
            <w:r w:rsidRPr="00D222F8">
              <w:t>IE</w:t>
            </w:r>
            <w:r w:rsidRPr="00D222F8">
              <w:rPr>
                <w:lang w:val="en-US"/>
              </w:rPr>
              <w:t>C </w:t>
            </w:r>
            <w:r w:rsidRPr="00D222F8">
              <w:t>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78EF" w14:textId="4ADC476C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A3B" w14:textId="7FACE93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85F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73A06AF1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DD46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3A5" w14:textId="3FD6BBF6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Максимальный ток, потребляемый системой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A23" w14:textId="2BF5912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1D2" w14:textId="76BDD9A8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0,1 А на каждый канал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791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6A88A5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48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443" w14:textId="09A327D7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системы оболочкой: IP2Х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4CC1" w14:textId="6F4D2769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DB6" w14:textId="7DEDDF5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B02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1455CD2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D51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1BA" w14:textId="763876C7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Поддерживаемые стандарты беспроводной связи </w:t>
            </w:r>
            <w:r w:rsidRPr="00D222F8">
              <w:rPr>
                <w:lang w:val="en-US"/>
              </w:rPr>
              <w:t>GSM</w:t>
            </w:r>
            <w:r w:rsidRPr="00D222F8">
              <w:t xml:space="preserve"> 900/1800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2C68" w14:textId="475613B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88B1" w14:textId="4C3EA014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D255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523B91E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64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FE2" w14:textId="1D5FCE0D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не более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A45" w14:textId="3B51E30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399C" w14:textId="115789C9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485</w:t>
            </w:r>
            <w:r w:rsidRPr="00D222F8">
              <w:rPr>
                <w:lang w:val="en-US"/>
              </w:rPr>
              <w:t xml:space="preserve"> </w:t>
            </w:r>
            <w:r w:rsidRPr="00D222F8">
              <w:t>×</w:t>
            </w:r>
            <w:r w:rsidRPr="00D222F8">
              <w:rPr>
                <w:lang w:val="en-US"/>
              </w:rPr>
              <w:t xml:space="preserve"> </w:t>
            </w:r>
            <w:r w:rsidRPr="00D222F8">
              <w:t>1</w:t>
            </w:r>
            <w:r w:rsidRPr="00D222F8">
              <w:rPr>
                <w:lang w:val="en-US"/>
              </w:rPr>
              <w:t xml:space="preserve">76 </w:t>
            </w:r>
            <w:r w:rsidRPr="00D222F8">
              <w:t>×</w:t>
            </w:r>
            <w:r w:rsidRPr="00D222F8">
              <w:rPr>
                <w:lang w:val="en-US"/>
              </w:rPr>
              <w:t xml:space="preserve"> 31</w:t>
            </w:r>
            <w:r w:rsidRPr="00D222F8"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E8C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86F751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792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0EE9" w14:textId="2317AA16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670" w14:textId="2D37647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FB4" w14:textId="560FA4E3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4E23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781020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A675" w14:textId="42041E06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D402" w14:textId="6ADDBE8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Громкоговоритель рупорный «СЕНСОР» ГР 100.01/120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3414" w14:textId="49E170D5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DDEC" w14:textId="12798D9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DE9" w14:textId="5C387B9E" w:rsidR="00EB00AB" w:rsidRPr="00D222F8" w:rsidRDefault="00EB00AB" w:rsidP="00A7379C">
            <w:pPr>
              <w:rPr>
                <w:lang w:eastAsia="zh-CN"/>
              </w:rPr>
            </w:pPr>
            <w:r w:rsidRPr="00D222F8">
              <w:t>24</w:t>
            </w:r>
          </w:p>
        </w:tc>
      </w:tr>
      <w:tr w:rsidR="00EB00AB" w:rsidRPr="00D222F8" w14:paraId="6ABE52C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A7D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A91" w14:textId="02D1F18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Предельная мощность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B64" w14:textId="4A560851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7671" w14:textId="42ADD72D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12</w:t>
            </w:r>
            <w:r w:rsidR="00EB00AB" w:rsidRPr="00D222F8"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21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96E84D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10A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50D1" w14:textId="3AEC9BD5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Максимальное звуковое давление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4701" w14:textId="7E1458F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C7A" w14:textId="6EA4DFA9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134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395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F59B2C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71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6D6D" w14:textId="3AE5AEDA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58E" w14:textId="2147307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2F2" w14:textId="098AB322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05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D6D0B9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10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5229" w14:textId="5A97622C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Сектор оповещения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C476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D57" w14:textId="2C5A419A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90</w:t>
            </w:r>
            <w:r w:rsidR="00EB00AB" w:rsidRPr="00D222F8">
              <w:t>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0C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3D31E4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A0A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4C7" w14:textId="77777777" w:rsidR="00EB00AB" w:rsidRPr="00D222F8" w:rsidRDefault="00EB00AB" w:rsidP="00DF32AD">
            <w:pPr>
              <w:pStyle w:val="a3"/>
              <w:tabs>
                <w:tab w:val="right" w:leader="dot" w:pos="9639"/>
              </w:tabs>
              <w:spacing w:after="40"/>
              <w:jc w:val="both"/>
            </w:pPr>
            <w:r w:rsidRPr="00D222F8">
              <w:t>Характеристическая чувствительность:</w:t>
            </w:r>
          </w:p>
          <w:p w14:paraId="14BF4597" w14:textId="77777777" w:rsidR="00EB00AB" w:rsidRPr="00D222F8" w:rsidRDefault="00EB00AB" w:rsidP="00DF32A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712C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B1E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385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5F727A4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86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BEA" w14:textId="3BDBE63E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звуковое давление (на 1</w:t>
            </w:r>
            <w:r w:rsidRPr="00D222F8">
              <w:rPr>
                <w:lang w:val="en-US"/>
              </w:rPr>
              <w:t> </w:t>
            </w:r>
            <w:r w:rsidRPr="00D222F8">
              <w:t>Вт, 1</w:t>
            </w:r>
            <w:r w:rsidRPr="00D222F8">
              <w:rPr>
                <w:lang w:val="en-US"/>
              </w:rPr>
              <w:t> </w:t>
            </w:r>
            <w:r w:rsidRPr="00D222F8">
              <w:t>м, 1</w:t>
            </w:r>
            <w:r w:rsidRPr="00D222F8">
              <w:rPr>
                <w:lang w:val="en-US"/>
              </w:rPr>
              <w:t> </w:t>
            </w:r>
            <w:r w:rsidRPr="00D222F8">
              <w:t>кГц)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5F3" w14:textId="0B3BAE76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23C" w14:textId="0317F21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114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AF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302213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74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04B" w14:textId="5EB57D5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диапазон частот (по уровню до -14</w:t>
            </w:r>
            <w:r w:rsidRPr="00D222F8">
              <w:rPr>
                <w:lang w:val="en-US"/>
              </w:rPr>
              <w:t> </w:t>
            </w:r>
            <w:r w:rsidRPr="00D222F8">
              <w:t>дБ)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61FD" w14:textId="528C5E7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1175" w14:textId="73E188A2" w:rsidR="00EB00AB" w:rsidRPr="00D222F8" w:rsidRDefault="008E7EA2" w:rsidP="008E7EA2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от</w:t>
            </w:r>
            <w:r w:rsidR="00EB00AB" w:rsidRPr="00D222F8">
              <w:t xml:space="preserve"> 270</w:t>
            </w:r>
            <w:r>
              <w:t xml:space="preserve"> до </w:t>
            </w:r>
            <w:r w:rsidR="00EB00AB" w:rsidRPr="00D222F8">
              <w:t>4000 Гц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A9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CFF98E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19B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67EE" w14:textId="25BB700D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Вид климатического исполнения громкоговорителя УХЛ1 по ГОСТ 15150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92A" w14:textId="373AF79A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079" w14:textId="6C39AB1B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BEFC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</w:tr>
      <w:tr w:rsidR="00EB00AB" w:rsidRPr="00D222F8" w14:paraId="62ECC5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33E2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71B" w14:textId="16344A61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Предельные рабочие температуры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C720" w14:textId="5E43A74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ºС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FB40" w14:textId="77568E9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  <w:r w:rsidRPr="00D222F8">
              <w:rPr>
                <w:lang w:val="en-US"/>
              </w:rPr>
              <w:t> </w:t>
            </w:r>
            <w:r w:rsidRPr="00D222F8">
              <w:t>60ºС до + 60ºС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449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BF77A6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3FED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570A" w14:textId="33389459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 защиты громкоговорителя по ГОСТ 14254 (МЭК 529-89) IP54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02B6" w14:textId="318791DB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BF21" w14:textId="38F347D7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BFA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</w:tr>
      <w:tr w:rsidR="00EB00AB" w:rsidRPr="00D222F8" w14:paraId="553FF30F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C9F1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5B8" w14:textId="7478D91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Вес громкоговорителя без кронштейна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EE4A" w14:textId="5DF1EFF8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5A70" w14:textId="54514DD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E16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2A2925" w:rsidRPr="00D222F8" w14:paraId="2BF8C7EF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124E" w14:textId="0DFAC489" w:rsidR="002A2925" w:rsidRPr="00D222F8" w:rsidRDefault="002A2925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8DA" w14:textId="1A3710AC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УУЗС1-0Т0Р-3(</w:t>
            </w:r>
            <w:r w:rsidRPr="00D222F8">
              <w:rPr>
                <w:lang w:val="en-US"/>
              </w:rPr>
              <w:t>I1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053" w14:textId="713C38B7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C72E" w14:textId="77777777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042" w14:textId="75818A92" w:rsidR="002A2925" w:rsidRPr="00D222F8" w:rsidRDefault="002A2925" w:rsidP="00A7379C">
            <w:pPr>
              <w:rPr>
                <w:lang w:val="en-US" w:eastAsia="zh-CN"/>
              </w:rPr>
            </w:pPr>
            <w:r w:rsidRPr="00D222F8">
              <w:rPr>
                <w:lang w:val="en-US" w:eastAsia="zh-CN"/>
              </w:rPr>
              <w:t>2</w:t>
            </w:r>
          </w:p>
        </w:tc>
      </w:tr>
      <w:tr w:rsidR="002A2925" w:rsidRPr="00D222F8" w14:paraId="62A0756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C06" w14:textId="77777777" w:rsidR="002A2925" w:rsidRPr="00D222F8" w:rsidRDefault="002A2925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5E0" w14:textId="39CE218B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817" w14:textId="33E991DC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B2C5" w14:textId="228D7FE3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DF26" w14:textId="77777777" w:rsidR="002A2925" w:rsidRPr="00D222F8" w:rsidRDefault="002A2925" w:rsidP="00EB00AB">
            <w:pPr>
              <w:rPr>
                <w:lang w:eastAsia="zh-CN"/>
              </w:rPr>
            </w:pPr>
          </w:p>
        </w:tc>
      </w:tr>
      <w:tr w:rsidR="002A2925" w:rsidRPr="00D222F8" w14:paraId="0441243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0258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80C" w14:textId="78291B9A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F965" w14:textId="0DB32E59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8D41" w14:textId="2E05B2D9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03A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602460A5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79DE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DB9" w14:textId="57CF6A51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Электропитание </w:t>
            </w:r>
            <w:r w:rsidRPr="00D222F8">
              <w:rPr>
                <w:lang w:val="x-none"/>
              </w:rPr>
              <w:t>УУЗС</w:t>
            </w:r>
            <w:r w:rsidRPr="00D222F8">
              <w:t>-БКД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–120</w:t>
            </w:r>
            <w:r w:rsidRPr="00D222F8">
              <w:t>) В с частотой переменного тока (50</w:t>
            </w:r>
            <w:r w:rsidRPr="00D222F8">
              <w:rPr>
                <w:rFonts w:eastAsia="Symbol"/>
              </w:rPr>
              <w:t>1) Гц (класс защиты «</w:t>
            </w:r>
            <w:r w:rsidRPr="00D222F8">
              <w:rPr>
                <w:rFonts w:eastAsia="Symbol"/>
                <w:lang w:val="en-US"/>
              </w:rPr>
              <w:t>I</w:t>
            </w:r>
            <w:r w:rsidRPr="00D222F8">
              <w:rPr>
                <w:rFonts w:eastAsia="Symbol"/>
              </w:rPr>
              <w:t>» по ГОСТ IEC 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B542" w14:textId="2130271B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A20" w14:textId="4F58F8E5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EED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72D5C6C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84A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1DE" w14:textId="48D33456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Ток, потребляемый устройством при напряжении питания 230 (</w:t>
            </w:r>
            <w:r w:rsidRPr="00D222F8">
              <w:rPr>
                <w:rFonts w:eastAsia="Symbol"/>
                <w:vertAlign w:val="superscript"/>
              </w:rPr>
              <w:t>+23</w:t>
            </w:r>
            <w:r w:rsidRPr="00D222F8">
              <w:rPr>
                <w:rFonts w:eastAsia="Symbol"/>
              </w:rPr>
              <w:t>/</w:t>
            </w:r>
            <w:r w:rsidRPr="00D222F8">
              <w:rPr>
                <w:rFonts w:eastAsia="Symbol"/>
                <w:vertAlign w:val="subscript"/>
              </w:rPr>
              <w:t>–120</w:t>
            </w:r>
            <w:r w:rsidRPr="00D222F8">
              <w:rPr>
                <w:rFonts w:eastAsia="Symbol"/>
              </w:rPr>
              <w:t>) 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319" w14:textId="38E5AEF4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1CA" w14:textId="36838A3A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0,014 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B66A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5CCD5C9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431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E54" w14:textId="74D9CD5C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Гарантированный ток по выходу источника питания 24 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F754" w14:textId="139D83EF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F9D3" w14:textId="3195D9E8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менее 0,25 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0938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5204000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E1A1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C32" w14:textId="390374FA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3A3" w14:textId="1CAA36A5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E3E8" w14:textId="614FDD8E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90 х 60 х 70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FDE5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5BE378D1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58C8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31D" w14:textId="00DB4F98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CCEF" w14:textId="3A4EE569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F03" w14:textId="4A07EFA1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0,15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F67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221658D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7F4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F56" w14:textId="77A338BD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Устройство УУЗС-БКД работает по протоколу UDP по порту 30719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2BF6" w14:textId="4CA6F228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4E6B" w14:textId="3BA4C0DF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E60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0451E6F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EAE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F27F" w14:textId="101206A7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Входное значение токоизмерительной цепи для аналогового датчика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97F9" w14:textId="273670D4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мА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13E" w14:textId="76CED081" w:rsidR="002A2925" w:rsidRPr="00D222F8" w:rsidRDefault="00E51009" w:rsidP="00E5100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rPr>
                <w:rFonts w:eastAsia="Symbol"/>
              </w:rPr>
              <w:t xml:space="preserve">от </w:t>
            </w:r>
            <w:r w:rsidR="002A2925" w:rsidRPr="00D222F8">
              <w:rPr>
                <w:rFonts w:eastAsia="Symbol"/>
              </w:rPr>
              <w:t>0</w:t>
            </w:r>
            <w:r>
              <w:rPr>
                <w:rFonts w:eastAsia="Symbol"/>
              </w:rPr>
              <w:t xml:space="preserve"> до </w:t>
            </w:r>
            <w:r w:rsidR="002A2925" w:rsidRPr="00D222F8">
              <w:rPr>
                <w:rFonts w:eastAsia="Symbol"/>
              </w:rPr>
              <w:t>25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181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6D76555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C034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3B13" w14:textId="795471AA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Напряжение по выходу питания датчиков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384" w14:textId="3799847D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5DD" w14:textId="270183BC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 xml:space="preserve">24 </w:t>
            </w:r>
            <w:r w:rsidR="00945FA7" w:rsidRPr="00D222F8">
              <w:sym w:font="Symbol" w:char="F0B1"/>
            </w:r>
            <w:r w:rsidRPr="00D222F8">
              <w:rPr>
                <w:rFonts w:eastAsia="Symbol"/>
              </w:rPr>
              <w:t xml:space="preserve"> 2,5%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7B6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74601F5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46D8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722" w14:textId="3066D6FC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Допустимое напряжение по входу цепи цифрового (дискретного) датчика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4F4" w14:textId="353A8EA2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0B2" w14:textId="0E078076" w:rsidR="002A2925" w:rsidRPr="00D222F8" w:rsidRDefault="00E51009" w:rsidP="00E5100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rPr>
                <w:rFonts w:eastAsia="Symbol"/>
              </w:rPr>
              <w:t xml:space="preserve">от </w:t>
            </w:r>
            <w:r w:rsidR="002A2925" w:rsidRPr="00D222F8">
              <w:rPr>
                <w:rFonts w:eastAsia="Symbol"/>
              </w:rPr>
              <w:t>5</w:t>
            </w:r>
            <w:r>
              <w:rPr>
                <w:rFonts w:eastAsia="Symbol"/>
              </w:rPr>
              <w:t xml:space="preserve"> до </w:t>
            </w:r>
            <w:r w:rsidR="002A2925" w:rsidRPr="00D222F8">
              <w:rPr>
                <w:rFonts w:eastAsia="Symbol"/>
              </w:rPr>
              <w:t>2</w:t>
            </w:r>
            <w:r w:rsidR="002A2925" w:rsidRPr="00D222F8">
              <w:rPr>
                <w:rFonts w:eastAsia="Symbol"/>
                <w:lang w:val="en-US"/>
              </w:rPr>
              <w:t>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A560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6BB0D8AA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907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5F2" w14:textId="1FD88AAD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Предельное значение потребляемого тока датчиком при подключении по выходу питания датчика токовой петли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F6E4" w14:textId="5B799460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897" w14:textId="1B0A352A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0,25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2FF6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EB5731" w:rsidRPr="00D222F8" w14:paraId="0EBB9CF6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3C1" w14:textId="3F5AEF22" w:rsidR="00EB5731" w:rsidRPr="00D222F8" w:rsidRDefault="00EB5731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F52" w14:textId="36F2C34F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УУЗС1-0Т</w:t>
            </w:r>
            <w:r w:rsidRPr="00D222F8">
              <w:rPr>
                <w:lang w:val="en-US"/>
              </w:rPr>
              <w:t>1</w:t>
            </w:r>
            <w:r w:rsidRPr="00D222F8">
              <w:t>Р-3(</w:t>
            </w:r>
            <w:r w:rsidRPr="00D222F8">
              <w:rPr>
                <w:lang w:val="en-US"/>
              </w:rPr>
              <w:t>ETH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5D9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745B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2ED" w14:textId="1C65EEF1" w:rsidR="00EB5731" w:rsidRPr="00D222F8" w:rsidRDefault="00EB5731" w:rsidP="00A7379C">
            <w:pPr>
              <w:rPr>
                <w:lang w:val="en-US" w:eastAsia="zh-CN"/>
              </w:rPr>
            </w:pPr>
            <w:r w:rsidRPr="00D222F8">
              <w:rPr>
                <w:lang w:val="en-US" w:eastAsia="zh-CN"/>
              </w:rPr>
              <w:t>1</w:t>
            </w:r>
          </w:p>
        </w:tc>
      </w:tr>
      <w:tr w:rsidR="00EB5731" w:rsidRPr="00D222F8" w14:paraId="71C0650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C6AB" w14:textId="77777777" w:rsidR="00EB5731" w:rsidRPr="00D222F8" w:rsidRDefault="00EB5731" w:rsidP="006D75C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3CD" w14:textId="6710D3DF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5AE" w14:textId="0B9D0CD3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59F" w14:textId="2301A2F7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D56" w14:textId="77777777" w:rsidR="00EB5731" w:rsidRPr="00D222F8" w:rsidRDefault="00EB5731" w:rsidP="006D75C9">
            <w:pPr>
              <w:rPr>
                <w:lang w:eastAsia="zh-CN"/>
              </w:rPr>
            </w:pPr>
          </w:p>
        </w:tc>
      </w:tr>
      <w:tr w:rsidR="00EB5731" w:rsidRPr="00D222F8" w14:paraId="6F7764C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604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90E" w14:textId="70580013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lang w:val="x-none" w:eastAsia="x-none"/>
              </w:rPr>
              <w:t xml:space="preserve">Устройство способно принимать звуковые данные с параметрами оцифровки в формате </w:t>
            </w:r>
            <w:r w:rsidRPr="00D222F8">
              <w:rPr>
                <w:lang w:eastAsia="x-none"/>
              </w:rPr>
              <w:t>8</w:t>
            </w:r>
            <w:r w:rsidRPr="00D222F8">
              <w:rPr>
                <w:lang w:val="x-none" w:eastAsia="x-none"/>
              </w:rPr>
              <w:t> </w:t>
            </w:r>
            <w:r w:rsidRPr="00D222F8">
              <w:rPr>
                <w:lang w:eastAsia="x-none"/>
              </w:rPr>
              <w:t>кГц, 8 кбит/с, MP3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F15D" w14:textId="7B07BC0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07A" w14:textId="0F27F78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BD2E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7772EC0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81D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9BD5" w14:textId="0BBA970E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Электрические параметры устройства УУЗС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186A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72C7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EEB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5C32CFCA" w14:textId="77777777" w:rsidTr="00D222F8">
        <w:trPr>
          <w:trHeight w:val="8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5AC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9C5" w14:textId="360DFDEA" w:rsidR="00EB5731" w:rsidRPr="00D222F8" w:rsidRDefault="00EB5731" w:rsidP="000617DD">
            <w:pPr>
              <w:spacing w:after="0"/>
              <w:ind w:left="57" w:right="57"/>
              <w:jc w:val="left"/>
            </w:pPr>
            <w:r w:rsidRPr="00D222F8">
              <w:t>Эффективный диапазон частот, ограниченный усилением</w:t>
            </w:r>
          </w:p>
          <w:p w14:paraId="0AB68588" w14:textId="77777777" w:rsidR="00EB5731" w:rsidRPr="00D222F8" w:rsidRDefault="00EB5731" w:rsidP="000617DD">
            <w:pPr>
              <w:spacing w:after="0"/>
              <w:ind w:right="57"/>
              <w:jc w:val="left"/>
            </w:pPr>
            <w:r w:rsidRPr="00D222F8">
              <w:t>для абонентского канала</w:t>
            </w:r>
          </w:p>
          <w:p w14:paraId="65D5B11B" w14:textId="172D7984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46F4" w14:textId="1B064012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6DAA" w14:textId="371D9898" w:rsidR="00EB5731" w:rsidRPr="00D222F8" w:rsidRDefault="00EB5731" w:rsidP="000617DD">
            <w:pPr>
              <w:spacing w:after="0"/>
              <w:ind w:left="57" w:right="57"/>
              <w:jc w:val="center"/>
            </w:pPr>
            <w:r w:rsidRPr="00D222F8">
              <w:t xml:space="preserve">                                                        </w:t>
            </w:r>
            <w:r w:rsidR="00E51009">
              <w:t xml:space="preserve">от </w:t>
            </w:r>
            <w:r w:rsidRPr="00D222F8">
              <w:t>300</w:t>
            </w:r>
            <w:r w:rsidR="00E51009">
              <w:t xml:space="preserve"> до </w:t>
            </w:r>
            <w:r w:rsidRPr="00D222F8">
              <w:t>4500</w:t>
            </w:r>
          </w:p>
          <w:p w14:paraId="3CC6D8EE" w14:textId="77777777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79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2BB131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317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6B2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F7A" w14:textId="21CCA91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1BFA" w14:textId="32AB9600" w:rsidR="00EB5731" w:rsidRPr="00D222F8" w:rsidRDefault="00E51009" w:rsidP="00E5100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EB5731" w:rsidRPr="00D222F8">
              <w:t>60</w:t>
            </w:r>
            <w:r>
              <w:t xml:space="preserve"> до </w:t>
            </w:r>
            <w:r w:rsidR="00EB5731" w:rsidRPr="00D222F8">
              <w:t>6500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BCD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7B5DD177" w14:textId="77777777" w:rsidTr="00D222F8">
        <w:trPr>
          <w:trHeight w:val="175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62F9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66DD" w14:textId="265FC13C" w:rsidR="00EB5731" w:rsidRPr="00D222F8" w:rsidRDefault="00EB5731" w:rsidP="000617DD">
            <w:pPr>
              <w:spacing w:after="0"/>
              <w:ind w:left="227" w:right="57" w:hanging="170"/>
            </w:pPr>
            <w:r w:rsidRPr="00D222F8">
              <w:t xml:space="preserve">Неравномерность </w:t>
            </w:r>
            <w:proofErr w:type="spellStart"/>
            <w:r w:rsidRPr="00D222F8">
              <w:t>амплитудно</w:t>
            </w:r>
            <w:proofErr w:type="spellEnd"/>
            <w:r w:rsidRPr="00D222F8">
              <w:t xml:space="preserve"> частотной характеристики усиления относительно уровня сигнала на частоте 1000 Гц, не более</w:t>
            </w:r>
          </w:p>
          <w:p w14:paraId="116E0F45" w14:textId="77777777" w:rsidR="00EB5731" w:rsidRPr="00D222F8" w:rsidRDefault="00EB5731" w:rsidP="000617DD">
            <w:pPr>
              <w:spacing w:after="0"/>
              <w:ind w:right="57"/>
            </w:pPr>
            <w:r w:rsidRPr="00D222F8">
              <w:t>для абонентского канала</w:t>
            </w:r>
          </w:p>
          <w:p w14:paraId="0D05EBA3" w14:textId="464C7B85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563" w14:textId="3EE0034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2D50" w14:textId="77777777" w:rsidR="00EB5731" w:rsidRPr="00D222F8" w:rsidRDefault="00EB5731" w:rsidP="000617DD">
            <w:pPr>
              <w:spacing w:after="0"/>
              <w:ind w:left="57" w:right="57"/>
              <w:jc w:val="center"/>
            </w:pPr>
            <w:r w:rsidRPr="00D222F8">
              <w:sym w:font="Symbol" w:char="F0B1"/>
            </w:r>
            <w:r w:rsidRPr="00D222F8">
              <w:t>2,0</w:t>
            </w:r>
          </w:p>
          <w:p w14:paraId="6862F124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EB8A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3C96DB71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EA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6839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97A" w14:textId="1076FC5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50E" w14:textId="5D3EEB24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sym w:font="Symbol" w:char="F0B1"/>
            </w:r>
            <w:r w:rsidRPr="00D222F8">
              <w:t>1,5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DF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6966822B" w14:textId="77777777" w:rsidTr="00D222F8">
        <w:trPr>
          <w:trHeight w:val="1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458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96ED" w14:textId="7DC3B112" w:rsidR="00EB5731" w:rsidRPr="00D222F8" w:rsidRDefault="00EB5731" w:rsidP="00EB5731">
            <w:pPr>
              <w:spacing w:after="0"/>
              <w:ind w:left="57" w:right="57"/>
              <w:jc w:val="left"/>
            </w:pPr>
            <w:r w:rsidRPr="00D222F8">
              <w:t>Общие гармонические искажения в нормальных рабочих условиях, не более</w:t>
            </w:r>
          </w:p>
          <w:p w14:paraId="5454F2B7" w14:textId="77777777" w:rsidR="00EB5731" w:rsidRPr="00D222F8" w:rsidRDefault="00EB5731" w:rsidP="00EB5731">
            <w:pPr>
              <w:spacing w:after="0"/>
              <w:ind w:right="57"/>
              <w:jc w:val="left"/>
            </w:pPr>
            <w:r w:rsidRPr="00D222F8">
              <w:t>для абонентского канала</w:t>
            </w:r>
          </w:p>
          <w:p w14:paraId="6240583B" w14:textId="59F0309E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C9DD" w14:textId="2EA2FCFE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D73" w14:textId="77777777" w:rsidR="00EB5731" w:rsidRPr="00D222F8" w:rsidRDefault="00EB5731" w:rsidP="00EB5731">
            <w:pPr>
              <w:spacing w:after="0"/>
              <w:ind w:left="57" w:right="57"/>
              <w:jc w:val="center"/>
            </w:pPr>
            <w:r w:rsidRPr="00D222F8">
              <w:t>не более 1,0</w:t>
            </w:r>
          </w:p>
          <w:p w14:paraId="7C9E1BD7" w14:textId="69B16E75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14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B3899E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2933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517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FBD8" w14:textId="068BB84C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B2A" w14:textId="19FA5AD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D11A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C465FC4" w14:textId="77777777" w:rsidTr="00D222F8">
        <w:trPr>
          <w:trHeight w:val="9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3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5DE" w14:textId="778527FA" w:rsidR="00EB5731" w:rsidRPr="00D222F8" w:rsidRDefault="00EB5731" w:rsidP="00EB5731">
            <w:pPr>
              <w:spacing w:after="0"/>
              <w:ind w:left="57" w:right="57"/>
              <w:jc w:val="left"/>
            </w:pPr>
            <w:r w:rsidRPr="00D222F8">
              <w:t xml:space="preserve">Переходное затухание между каналами </w:t>
            </w:r>
          </w:p>
          <w:p w14:paraId="1D8FFDE0" w14:textId="77777777" w:rsidR="00EB5731" w:rsidRPr="00D222F8" w:rsidRDefault="00EB5731" w:rsidP="00EB5731">
            <w:pPr>
              <w:spacing w:after="0"/>
              <w:ind w:right="57"/>
              <w:jc w:val="left"/>
            </w:pPr>
            <w:r w:rsidRPr="00D222F8">
              <w:t>на частоте 1000 Гц</w:t>
            </w:r>
          </w:p>
          <w:p w14:paraId="34AAEAA0" w14:textId="380B4741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 остальном частотном диапазоне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987" w14:textId="141B210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0D70" w14:textId="303CD437" w:rsidR="00EB5731" w:rsidRPr="00D222F8" w:rsidRDefault="00EB5731" w:rsidP="00EB5731">
            <w:pPr>
              <w:spacing w:after="0"/>
              <w:ind w:left="57" w:right="57"/>
              <w:jc w:val="center"/>
            </w:pPr>
            <w:r w:rsidRPr="00D222F8">
              <w:t>не менее 40</w:t>
            </w:r>
          </w:p>
          <w:p w14:paraId="0BFB0BE0" w14:textId="50FA5FD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3CF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31EA16A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682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102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404" w14:textId="1FEB0FC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293" w14:textId="545D2450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30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211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68E02EE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9822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30EF" w14:textId="637D0558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Отношение сигнал/взвешенный шум в номинальных условиях для каждого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1FD5" w14:textId="17DA7348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483" w14:textId="7868FB0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40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88C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0A64D6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B0D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7E4" w14:textId="2B01680A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Амплитуда выходного сигнала на нагрузке 600 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543" w14:textId="25FB0838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F97E" w14:textId="5626CB4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72B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EC529D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0C9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9E4A" w14:textId="0B7067EC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Входное сопротивление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4C9C" w14:textId="2231A911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BA56" w14:textId="2F93AC92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8,0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1E4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16A6139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D9C1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DB2" w14:textId="42C01FF1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 xml:space="preserve">защиты устройства </w:t>
            </w:r>
            <w:r w:rsidRPr="00D222F8">
              <w:lastRenderedPageBreak/>
              <w:t>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8B35" w14:textId="0DC070E6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3CE" w14:textId="2AB7EA05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E79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EB5731" w:rsidRPr="00D222F8" w14:paraId="2D6BD4C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FE7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612" w14:textId="56DF2849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УУЗС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 В с частотой переменного тока (50</w:t>
            </w:r>
            <w:r w:rsidRPr="00D222F8">
              <w:sym w:font="Symbol" w:char="F0B1"/>
            </w:r>
            <w:r w:rsidRPr="00D222F8">
              <w:t>1) Гц (класс защиты «</w:t>
            </w:r>
            <w:r w:rsidRPr="00D222F8">
              <w:rPr>
                <w:lang w:val="en-US"/>
              </w:rPr>
              <w:t>I</w:t>
            </w:r>
            <w:r w:rsidRPr="00D222F8">
              <w:t>» по ГОСТ IEC 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2A0" w14:textId="791AF262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BEB0" w14:textId="19D186A0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002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EB5731" w:rsidRPr="00D222F8" w14:paraId="7197A2A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AB3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F04" w14:textId="5A3E617A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Максимальный ток, потребляемый устройством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5C11" w14:textId="262E629C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2F5" w14:textId="41EE88BA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865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9AEDA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46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318A" w14:textId="4DB32A5B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613A" w14:textId="3A8E03A0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105" w14:textId="7E650E59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485 х 88 х 180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2A6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5C8EA21A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9B19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05B" w14:textId="16B8470E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778" w14:textId="431B4096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1A37" w14:textId="7E9FEC33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3,5 кг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EBA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D222F8" w:rsidRPr="00D222F8" w14:paraId="35371A16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6D5" w14:textId="569570DA" w:rsidR="00D222F8" w:rsidRPr="00D222F8" w:rsidRDefault="00D222F8" w:rsidP="004700B8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ECE" w14:textId="582330E5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УЗС2-0А35Н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BDF" w14:textId="4CD7D3F3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4FC" w14:textId="77777777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4926" w14:textId="0EEAFF33" w:rsidR="00D222F8" w:rsidRPr="00D222F8" w:rsidRDefault="00D222F8" w:rsidP="00EB5731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5</w:t>
            </w:r>
          </w:p>
        </w:tc>
      </w:tr>
      <w:tr w:rsidR="00D222F8" w:rsidRPr="00D222F8" w14:paraId="6EEC568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1C0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8D8" w14:textId="59EED4ED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выходная мощность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4FF" w14:textId="3EED11F3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538" w14:textId="77777777" w:rsidR="00D222F8" w:rsidRPr="00D222F8" w:rsidRDefault="00D222F8" w:rsidP="00107B5D">
            <w:pPr>
              <w:jc w:val="center"/>
            </w:pPr>
          </w:p>
          <w:p w14:paraId="062813AA" w14:textId="4AEA2837" w:rsidR="00D222F8" w:rsidRPr="00D222F8" w:rsidRDefault="00D222F8" w:rsidP="00107B5D">
            <w:pPr>
              <w:jc w:val="center"/>
            </w:pPr>
            <w:r w:rsidRPr="00D222F8">
              <w:t>не менее 450</w:t>
            </w:r>
          </w:p>
          <w:p w14:paraId="2DA8CBE7" w14:textId="77777777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186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26B947A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7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B46" w14:textId="6D48DAE2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 на входе усилителя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58B7" w14:textId="1F01F94E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55F" w14:textId="31BA4EE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0,775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6C87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00153B5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2FAF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07C4" w14:textId="66E99071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выходное напряжение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D714" w14:textId="571264CF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CAD1" w14:textId="55A0694B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120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A8BD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35F4E59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7867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96C" w14:textId="305BC85D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сопротивление нагрузки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230" w14:textId="0CFA7F77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CF8" w14:textId="77777777" w:rsidR="00D222F8" w:rsidRPr="00D222F8" w:rsidRDefault="00D222F8" w:rsidP="00107B5D">
            <w:pPr>
              <w:spacing w:before="20" w:after="0"/>
              <w:ind w:left="57" w:right="57"/>
              <w:jc w:val="center"/>
            </w:pPr>
            <w:r w:rsidRPr="00D222F8">
              <w:t>32</w:t>
            </w:r>
          </w:p>
          <w:p w14:paraId="434D74EA" w14:textId="77777777" w:rsidR="00D222F8" w:rsidRPr="00D222F8" w:rsidRDefault="00D222F8" w:rsidP="00107B5D">
            <w:pPr>
              <w:spacing w:after="0"/>
              <w:ind w:left="57" w:right="57"/>
              <w:jc w:val="center"/>
            </w:pPr>
            <w:r w:rsidRPr="00D222F8">
              <w:t xml:space="preserve">(2; </w:t>
            </w:r>
            <w:r w:rsidRPr="00D222F8">
              <w:rPr>
                <w:lang w:val="en-US"/>
              </w:rPr>
              <w:t>8</w:t>
            </w:r>
            <w:r w:rsidRPr="00D222F8">
              <w:t>; 22,2; 128)</w:t>
            </w:r>
          </w:p>
          <w:p w14:paraId="66FB6250" w14:textId="0D8B014A" w:rsidR="00D222F8" w:rsidRPr="00D222F8" w:rsidRDefault="00D222F8" w:rsidP="00107B5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U</w:t>
            </w:r>
            <w:r w:rsidRPr="00D222F8">
              <w:rPr>
                <w:vertAlign w:val="subscript"/>
              </w:rPr>
              <w:t>вых</w:t>
            </w:r>
            <w:r w:rsidRPr="00D222F8">
              <w:rPr>
                <w:vertAlign w:val="superscript"/>
              </w:rPr>
              <w:t>2</w:t>
            </w:r>
            <w:r w:rsidRPr="00D222F8">
              <w:t>÷450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FF6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0FE55ED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146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0DE" w14:textId="2A4D373C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Увеличение уровня выходного сигнала при повышении на 12 дБ уровня входного сигнала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574" w14:textId="51634BC8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A70D" w14:textId="2B098ED8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DEC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6E18554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4D3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3E3" w14:textId="77777777" w:rsidR="00D222F8" w:rsidRPr="00D222F8" w:rsidRDefault="00D222F8" w:rsidP="00E61D65">
            <w:pPr>
              <w:widowControl w:val="0"/>
              <w:spacing w:after="0"/>
              <w:ind w:left="57" w:right="57"/>
              <w:jc w:val="left"/>
            </w:pPr>
            <w:r w:rsidRPr="00D222F8">
              <w:t>Модуль полного входного сопротивления несимметричного</w:t>
            </w:r>
          </w:p>
          <w:p w14:paraId="254CE31F" w14:textId="7587307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аналогового входа «ВХОД ЛН.»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878" w14:textId="7B1B270A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ECA7" w14:textId="045FD737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100</w:t>
            </w:r>
            <w:r w:rsidRPr="00D222F8">
              <w:t>00 ±</w:t>
            </w:r>
            <w:r w:rsidRPr="00D222F8">
              <w:rPr>
                <w:lang w:val="en-US"/>
              </w:rPr>
              <w:t xml:space="preserve"> 1</w:t>
            </w:r>
            <w:r w:rsidRPr="00D222F8">
              <w:t>0</w:t>
            </w:r>
            <w:r w:rsidRPr="00D222F8">
              <w:rPr>
                <w:lang w:val="en-US"/>
              </w:rPr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B130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76D3FFB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72A4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BC25" w14:textId="399D84E4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Модуль полного входного сопротивления симметричного аналогового входа «ВХОД ГО»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0914" w14:textId="77777777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143CA49F" w14:textId="65CB65D8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EAE" w14:textId="49E4C0F0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600 ± 60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EE1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</w:tr>
      <w:tr w:rsidR="00D222F8" w:rsidRPr="00D222F8" w14:paraId="1643573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51F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90E3" w14:textId="77777777" w:rsidR="00D222F8" w:rsidRPr="00D222F8" w:rsidRDefault="00D222F8" w:rsidP="00E61D65">
            <w:pPr>
              <w:widowControl w:val="0"/>
              <w:spacing w:after="0"/>
              <w:ind w:left="57" w:right="57"/>
              <w:jc w:val="left"/>
            </w:pPr>
            <w:r w:rsidRPr="00D222F8">
              <w:t>Модуль полного входного сопротивления несимметричного</w:t>
            </w:r>
          </w:p>
          <w:p w14:paraId="272AC9A0" w14:textId="49D5197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аналогового входа «ВХОД МИК.»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08A" w14:textId="77777777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F85BDEB" w14:textId="26DC168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C17" w14:textId="7C1613F5" w:rsidR="00D222F8" w:rsidRPr="00D222F8" w:rsidRDefault="007C091F" w:rsidP="007C091F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D222F8" w:rsidRPr="00D222F8">
              <w:rPr>
                <w:lang w:val="en-US"/>
              </w:rPr>
              <w:t>2820</w:t>
            </w:r>
            <w:r>
              <w:t xml:space="preserve"> до </w:t>
            </w:r>
            <w:r w:rsidR="00D222F8" w:rsidRPr="00D222F8">
              <w:rPr>
                <w:lang w:val="en-US"/>
              </w:rPr>
              <w:t>3300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F48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</w:tr>
      <w:tr w:rsidR="00D222F8" w:rsidRPr="00D222F8" w14:paraId="553595A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1D25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C73" w14:textId="379CD1D3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Номинальный диапазон воспроизводимых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09C" w14:textId="3F012936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96D" w14:textId="017C9A93" w:rsidR="00D222F8" w:rsidRPr="00D222F8" w:rsidRDefault="007C091F" w:rsidP="007C091F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D222F8" w:rsidRPr="00D222F8">
              <w:t>100</w:t>
            </w:r>
            <w:r>
              <w:t xml:space="preserve"> до </w:t>
            </w:r>
            <w:r w:rsidR="00D222F8" w:rsidRPr="00D222F8">
              <w:t>6300</w:t>
            </w:r>
            <w:r w:rsidR="00D222F8" w:rsidRPr="00D222F8">
              <w:rPr>
                <w:lang w:val="en-US"/>
              </w:rPr>
              <w:t xml:space="preserve">     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2C0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23BE9EE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39EF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884" w14:textId="43BCA06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Глубина регулировки эквалайзера, в каждой из 7 полос 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2D9D" w14:textId="7B043B4C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BD3" w14:textId="1A41225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± 4,0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4B0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3AA5E0E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23F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0E2B" w14:textId="5BFD00C8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Неравномерность АЧХ в полосе частот 100..6300 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4F2" w14:textId="30DE03D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323" w14:textId="6A7CD0F3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±2,5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CDC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645704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54E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213" w14:textId="6060BE66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Коэффициент нелинейных искажений в полосе частот 100..6300 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A57" w14:textId="7A75467D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AD6" w14:textId="3F832D79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7B4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1715881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FC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C4E" w14:textId="3C2FC795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Мощность, потребляемая в </w:t>
            </w:r>
            <w:r w:rsidRPr="00D222F8">
              <w:lastRenderedPageBreak/>
              <w:t>дежурном режиме, от АКБ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099" w14:textId="72AAC935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2344" w14:textId="44A3B7A6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6,0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EB2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5C5347B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6A2B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39C" w14:textId="46B06BC3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Мощность, потребляемая от сети ~230 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 (определяется усреднением мощности в течение суток, при заряженном блоке АКБ)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628" w14:textId="42BA5ABB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483F" w14:textId="27451D19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18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8F4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38639B8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887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37A" w14:textId="46B325E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Средняя мощность, потребляемая от блока АКБ, при проведении оповещения речевым сообщением на номинальную нагрузку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79F" w14:textId="0E6EF1F2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263" w14:textId="7EF93C22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215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F93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19CF606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F32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C3C" w14:textId="2B070D12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Время работы в режиме ожидания (дежурном)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894B" w14:textId="6C39B86C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сутки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083" w14:textId="7D64E591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941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2B0368A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D6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3EDF" w14:textId="33D18EE6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Время работы в режиме трансляции сирены (блок АКБ полностью заряжен)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FCE" w14:textId="34530B6A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Ч.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2D8E" w14:textId="31323346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183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703EF1C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EC78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F9B" w14:textId="056677BA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 xml:space="preserve">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режиме, (при температуре ниже плюс 5°С)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FC7" w14:textId="2B3FD048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3E0D" w14:textId="0896C033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317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184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47B9C5A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578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5A6" w14:textId="04D6E6B0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 xml:space="preserve">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импульс-ном режиме зарядки АКБ (блок АКБ полностью разряжен)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BEF8" w14:textId="3A31B3CF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E584" w14:textId="6AA7732F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326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E65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087449F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2B9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9D9" w14:textId="77777777" w:rsidR="00D222F8" w:rsidRPr="00D222F8" w:rsidRDefault="00D222F8" w:rsidP="00D222F8">
            <w:pPr>
              <w:spacing w:before="20" w:after="0"/>
              <w:ind w:left="57" w:right="57"/>
              <w:jc w:val="left"/>
            </w:pPr>
            <w:r w:rsidRPr="00D222F8">
              <w:t>Максимальная мощность, потребляемая от сети ~230</w:t>
            </w:r>
            <w:proofErr w:type="gramStart"/>
            <w:r w:rsidRPr="00D222F8">
              <w:rPr>
                <w:lang w:val="en-US"/>
              </w:rPr>
              <w:t> </w:t>
            </w:r>
            <w:r w:rsidRPr="00D222F8">
              <w:t>В</w:t>
            </w:r>
            <w:proofErr w:type="gramEnd"/>
            <w:r w:rsidRPr="00D222F8">
              <w:t xml:space="preserve">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режиме зарядки блока АКБ, при проведении оповещения,</w:t>
            </w:r>
          </w:p>
          <w:p w14:paraId="1A66B67D" w14:textId="0BD5AAEA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(при температуре ниже плюс 5°С)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A6BC" w14:textId="77777777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6584" w14:textId="23524FA8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626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7675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0ED934D1" w14:textId="77777777" w:rsidTr="00D222F8">
        <w:trPr>
          <w:trHeight w:val="17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116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4D09" w14:textId="77777777" w:rsidR="00D222F8" w:rsidRPr="00D222F8" w:rsidRDefault="00D222F8" w:rsidP="00D222F8">
            <w:pPr>
              <w:widowControl w:val="0"/>
              <w:spacing w:after="0"/>
              <w:ind w:left="57" w:right="57"/>
              <w:jc w:val="left"/>
            </w:pPr>
            <w:r w:rsidRPr="00D222F8">
              <w:t>Характеристики релейного выхода (нормально разомкнутый, замыкается по настроенным событиям):</w:t>
            </w:r>
          </w:p>
          <w:p w14:paraId="04463D32" w14:textId="27CAA7DC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  <w:r w:rsidRPr="00D222F8">
              <w:t>максимальное постоянное напряжение</w:t>
            </w:r>
          </w:p>
          <w:p w14:paraId="261E9047" w14:textId="77777777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</w:p>
          <w:p w14:paraId="15A6625C" w14:textId="6D654564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  <w:r w:rsidRPr="00D222F8">
              <w:t xml:space="preserve">максимальный ток </w:t>
            </w:r>
          </w:p>
          <w:p w14:paraId="7BCEF159" w14:textId="77777777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</w:p>
          <w:p w14:paraId="2978FBF9" w14:textId="6123F44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максимальная мощность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75A" w14:textId="61488C31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DA6" w14:textId="2C5263C4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463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718B4A6C" w14:textId="77777777" w:rsidTr="00D222F8">
        <w:trPr>
          <w:trHeight w:val="7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EA27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A4CC" w14:textId="7777777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FCA6" w14:textId="540008AE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64A4" w14:textId="0AE4B413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B67A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29231C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4DA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D28" w14:textId="7777777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00C" w14:textId="3312711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DAC3" w14:textId="2CCD1B84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518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5BF66FD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858C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1F68" w14:textId="48168DF7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Диапазон рабочих температур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090" w14:textId="63EBF00E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°С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E9B" w14:textId="61C534DE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от - 60°С до + 60°С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F10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  <w:tr w:rsidR="00D222F8" w:rsidRPr="00D222F8" w14:paraId="4A1175BD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5B95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9C1" w14:textId="3937C682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Масса, с установленными АКБ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48D" w14:textId="0ADAB8F9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AFB" w14:textId="6FD9B999" w:rsidR="00D222F8" w:rsidRPr="00D222F8" w:rsidRDefault="00D222F8" w:rsidP="00470AE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D25" w14:textId="77777777" w:rsidR="00D222F8" w:rsidRPr="00D222F8" w:rsidRDefault="00D222F8" w:rsidP="00470AEC">
            <w:pPr>
              <w:rPr>
                <w:lang w:eastAsia="zh-CN"/>
              </w:rPr>
            </w:pPr>
          </w:p>
        </w:tc>
      </w:tr>
    </w:tbl>
    <w:p w14:paraId="132B0ED5" w14:textId="77777777" w:rsidR="005A4659" w:rsidRDefault="005A4659" w:rsidP="00030DD3">
      <w:pPr>
        <w:pStyle w:val="a3"/>
      </w:pPr>
    </w:p>
    <w:p w14:paraId="7AB10B5A" w14:textId="643531F8" w:rsidR="005A4659" w:rsidRPr="005A4659" w:rsidRDefault="005A4659" w:rsidP="005A4659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left"/>
        <w:rPr>
          <w:szCs w:val="20"/>
          <w:lang w:eastAsia="zh-CN"/>
        </w:rPr>
      </w:pPr>
      <w:proofErr w:type="gramStart"/>
      <w:r w:rsidRPr="005A4659">
        <w:t xml:space="preserve">* точное соответствие товарных знаков указанных товаров необходимо для обеспечения взаимного сопряжения этих товаров, в соответствии с технической документацией заключенного договора № </w:t>
      </w:r>
      <w:r w:rsidR="00957BEC">
        <w:t>19</w:t>
      </w:r>
      <w:r w:rsidRPr="005A4659">
        <w:t>/158/</w:t>
      </w:r>
      <w:r w:rsidR="00957BEC">
        <w:t>461</w:t>
      </w:r>
      <w:r w:rsidRPr="005A4659">
        <w:t>/0</w:t>
      </w:r>
      <w:r w:rsidR="00957BEC">
        <w:t>0842</w:t>
      </w:r>
      <w:r w:rsidRPr="005A4659">
        <w:t>/21 от 31 августа 2021 г., на модернизацию локальной системы оповещения ГЭС</w:t>
      </w:r>
      <w:r w:rsidR="00470AEC">
        <w:t xml:space="preserve"> для П</w:t>
      </w:r>
      <w:r w:rsidR="00E67DA1">
        <w:t xml:space="preserve">авловской ГЭС производственной площадки </w:t>
      </w:r>
      <w:proofErr w:type="spellStart"/>
      <w:r w:rsidR="00E67DA1">
        <w:t>Приуфимской</w:t>
      </w:r>
      <w:proofErr w:type="spellEnd"/>
      <w:r w:rsidR="00E67DA1">
        <w:t xml:space="preserve"> ТЭЦ</w:t>
      </w:r>
      <w:r w:rsidRPr="005A4659">
        <w:t xml:space="preserve"> филиала ООО «БГК», заключенного </w:t>
      </w:r>
      <w:r w:rsidR="00353A40">
        <w:t>между ГБУ РБ СОМГЗ и ООО «БГК».</w:t>
      </w:r>
      <w:proofErr w:type="gramEnd"/>
    </w:p>
    <w:p w14:paraId="750D6EB5" w14:textId="77777777" w:rsidR="005A4659" w:rsidRPr="005A4659" w:rsidRDefault="005A4659" w:rsidP="005A4659">
      <w:pPr>
        <w:suppressAutoHyphens/>
        <w:spacing w:after="0"/>
        <w:ind w:right="-1" w:firstLine="567"/>
        <w:rPr>
          <w:lang w:eastAsia="zh-CN"/>
        </w:rPr>
      </w:pPr>
      <w:r w:rsidRPr="005A4659">
        <w:rPr>
          <w:rFonts w:eastAsia="Calibri"/>
          <w:b/>
          <w:lang w:eastAsia="en-US"/>
        </w:rPr>
        <w:t>Инструкция по заполнению участниками закупок заявок на участие в запросе котировок в электронной форме:</w:t>
      </w:r>
      <w:r w:rsidRPr="005A4659">
        <w:rPr>
          <w:rFonts w:eastAsia="Calibri"/>
          <w:lang w:eastAsia="en-US"/>
        </w:rPr>
        <w:t xml:space="preserve"> </w:t>
      </w:r>
    </w:p>
    <w:p w14:paraId="1F5D0F11" w14:textId="77777777" w:rsidR="005A4659" w:rsidRPr="005A4659" w:rsidRDefault="005A4659" w:rsidP="005A4659">
      <w:pPr>
        <w:suppressAutoHyphens/>
        <w:spacing w:after="0"/>
        <w:ind w:right="-1"/>
        <w:jc w:val="left"/>
        <w:rPr>
          <w:lang w:eastAsia="zh-CN"/>
        </w:rPr>
      </w:pPr>
      <w:r w:rsidRPr="005A4659">
        <w:rPr>
          <w:lang w:eastAsia="en-US"/>
        </w:rPr>
        <w:lastRenderedPageBreak/>
        <w:t xml:space="preserve">           </w:t>
      </w:r>
      <w:r w:rsidRPr="005A4659">
        <w:rPr>
          <w:rFonts w:eastAsia="Calibri"/>
          <w:lang w:eastAsia="en-US"/>
        </w:rPr>
        <w:t>Слова « не менее» - крайнее значение  входит.</w:t>
      </w:r>
    </w:p>
    <w:p w14:paraId="5017B5A6" w14:textId="77777777" w:rsidR="005A4659" w:rsidRPr="005A4659" w:rsidRDefault="005A4659" w:rsidP="005A4659">
      <w:pPr>
        <w:suppressAutoHyphens/>
        <w:spacing w:after="0"/>
        <w:ind w:right="-1"/>
        <w:jc w:val="left"/>
        <w:rPr>
          <w:lang w:eastAsia="zh-CN"/>
        </w:rPr>
      </w:pPr>
      <w:r w:rsidRPr="005A4659">
        <w:rPr>
          <w:lang w:eastAsia="en-US"/>
        </w:rPr>
        <w:t xml:space="preserve">           </w:t>
      </w:r>
      <w:r w:rsidRPr="005A4659">
        <w:rPr>
          <w:rFonts w:eastAsia="Calibri"/>
          <w:lang w:eastAsia="en-US"/>
        </w:rPr>
        <w:t>Слова « не более» - крайнее значение  входит.</w:t>
      </w:r>
    </w:p>
    <w:p w14:paraId="38A07D2B" w14:textId="77777777" w:rsidR="005A4659" w:rsidRPr="005A4659" w:rsidRDefault="005A4659" w:rsidP="005A4659">
      <w:pPr>
        <w:suppressAutoHyphens/>
        <w:spacing w:after="0"/>
        <w:ind w:right="-1"/>
        <w:rPr>
          <w:lang w:eastAsia="zh-CN"/>
        </w:rPr>
      </w:pPr>
      <w:r w:rsidRPr="005A4659">
        <w:rPr>
          <w:lang w:eastAsia="en-US"/>
        </w:rPr>
        <w:t xml:space="preserve">           </w:t>
      </w:r>
      <w:r w:rsidRPr="005A4659">
        <w:rPr>
          <w:rFonts w:eastAsia="Calibri"/>
          <w:lang w:eastAsia="en-US"/>
        </w:rPr>
        <w:t>Символ «±» - означает, что участнику следует предоставить в заявке конкретные показатели с отклонением в большую и меньшую сторону в пределах указанного предельного отклонения.</w:t>
      </w:r>
    </w:p>
    <w:p w14:paraId="7FEEA89E" w14:textId="77777777" w:rsidR="005A4659" w:rsidRPr="005A4659" w:rsidRDefault="005A4659" w:rsidP="005A4659">
      <w:pPr>
        <w:suppressAutoHyphens/>
        <w:spacing w:after="0"/>
        <w:ind w:right="-1"/>
        <w:rPr>
          <w:lang w:eastAsia="zh-CN"/>
        </w:rPr>
      </w:pPr>
      <w:r w:rsidRPr="005A4659">
        <w:rPr>
          <w:lang w:eastAsia="en-US"/>
        </w:rPr>
        <w:t xml:space="preserve">           </w:t>
      </w:r>
      <w:proofErr w:type="gramStart"/>
      <w:r w:rsidRPr="005A4659">
        <w:rPr>
          <w:rFonts w:eastAsia="Calibri"/>
          <w:lang w:eastAsia="en-US"/>
        </w:rPr>
        <w:t>Предложение участника должно быть в утвердительной форме, предложенные показатели не должны допускать разночтения или двусмысленное толкование и содержать следующие слова: «может», «не может», «менее», «не менее», «не более», «не выше», «не ниже», «ниже», «выше», «более», «должен», «должен быть», «не должен», «не должен быть», «да», «может быть», «свыше», «от», «до», «превышает», «не превышает»,  «минимальный», «максимальный», математические знаки сравнения, с учетом  положений</w:t>
      </w:r>
      <w:proofErr w:type="gramEnd"/>
      <w:r w:rsidRPr="005A4659">
        <w:rPr>
          <w:rFonts w:eastAsia="Calibri"/>
          <w:lang w:eastAsia="en-US"/>
        </w:rPr>
        <w:t xml:space="preserve"> настоящей инструкции.</w:t>
      </w:r>
    </w:p>
    <w:p w14:paraId="01C7B8FA" w14:textId="77777777" w:rsidR="005A4659" w:rsidRPr="005A4659" w:rsidRDefault="005A4659" w:rsidP="005A4659">
      <w:pPr>
        <w:suppressAutoHyphens/>
        <w:spacing w:after="0"/>
        <w:ind w:right="-1"/>
        <w:rPr>
          <w:lang w:eastAsia="zh-CN"/>
        </w:rPr>
      </w:pPr>
      <w:r w:rsidRPr="005A4659">
        <w:rPr>
          <w:lang w:eastAsia="en-US"/>
        </w:rPr>
        <w:t xml:space="preserve">           </w:t>
      </w:r>
      <w:r w:rsidRPr="005A4659">
        <w:rPr>
          <w:rFonts w:eastAsia="Calibri"/>
          <w:lang w:eastAsia="en-US"/>
        </w:rPr>
        <w:t>Также не допускается при заполнении сведений вместо указания значения показателя товара указывать: «соответствует», «в полном соответствии», «наличие», за исключением случаев, если это предусматривается документацией запроса котировок в электронной форме.</w:t>
      </w:r>
    </w:p>
    <w:p w14:paraId="661000CC" w14:textId="77777777" w:rsidR="005A4659" w:rsidRPr="005A4659" w:rsidRDefault="005A4659" w:rsidP="005A4659">
      <w:pPr>
        <w:suppressAutoHyphens/>
        <w:spacing w:after="0"/>
        <w:ind w:right="-1"/>
        <w:rPr>
          <w:lang w:eastAsia="zh-CN"/>
        </w:rPr>
      </w:pPr>
      <w:r w:rsidRPr="005A4659">
        <w:rPr>
          <w:lang w:eastAsia="en-US"/>
        </w:rPr>
        <w:t xml:space="preserve">           </w:t>
      </w:r>
      <w:r w:rsidRPr="005A4659">
        <w:rPr>
          <w:rFonts w:eastAsia="Calibri"/>
          <w:lang w:eastAsia="en-US"/>
        </w:rPr>
        <w:t xml:space="preserve">Ответственность за достоверность сведений о конкретных показателях товара, товарном знаке (при наличии), наименование страны происхождения товара (в случае установления заказчиком в извещении о проведении запроса котировок в электронной форме,  документации  запроса котировок в электронной форме, запретов, ограничений допуска товаров, происходящих из иностранного государства или группы иностранных государств), несет участник закупки. </w:t>
      </w:r>
    </w:p>
    <w:p w14:paraId="0EFB71E0" w14:textId="77777777" w:rsidR="005A4659" w:rsidRPr="005A4659" w:rsidRDefault="005A4659" w:rsidP="005A4659">
      <w:pPr>
        <w:suppressAutoHyphens/>
        <w:spacing w:after="0"/>
        <w:ind w:firstLine="709"/>
        <w:rPr>
          <w:lang w:eastAsia="zh-CN"/>
        </w:rPr>
      </w:pPr>
      <w:r w:rsidRPr="005A4659">
        <w:rPr>
          <w:b/>
          <w:color w:val="FF0000"/>
          <w:sz w:val="32"/>
          <w:szCs w:val="32"/>
          <w:u w:val="single"/>
          <w:lang w:eastAsia="zh-CN"/>
        </w:rPr>
        <w:t>Участнику необходимо отобразить соответствие параметров предлагаемого товара параметрам настоящего технического задания!</w:t>
      </w:r>
    </w:p>
    <w:p w14:paraId="053BF3FB" w14:textId="63EC48C8" w:rsidR="00030DD3" w:rsidRDefault="00030DD3" w:rsidP="00030DD3">
      <w:pPr>
        <w:pStyle w:val="a3"/>
      </w:pPr>
    </w:p>
    <w:sectPr w:rsidR="00030DD3" w:rsidSect="00F72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945A92"/>
    <w:multiLevelType w:val="hybridMultilevel"/>
    <w:tmpl w:val="C03E92A8"/>
    <w:lvl w:ilvl="0" w:tplc="1256B92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5"/>
    <w:rsid w:val="000034B9"/>
    <w:rsid w:val="00013C54"/>
    <w:rsid w:val="00030DD3"/>
    <w:rsid w:val="000617DD"/>
    <w:rsid w:val="00107B5D"/>
    <w:rsid w:val="001602A5"/>
    <w:rsid w:val="001835D2"/>
    <w:rsid w:val="002A2925"/>
    <w:rsid w:val="00353A40"/>
    <w:rsid w:val="003A0C07"/>
    <w:rsid w:val="003E0183"/>
    <w:rsid w:val="00400051"/>
    <w:rsid w:val="00420B30"/>
    <w:rsid w:val="0044646C"/>
    <w:rsid w:val="0046693E"/>
    <w:rsid w:val="004700B8"/>
    <w:rsid w:val="00470AEC"/>
    <w:rsid w:val="00500F6E"/>
    <w:rsid w:val="00583256"/>
    <w:rsid w:val="00597C2F"/>
    <w:rsid w:val="005A4659"/>
    <w:rsid w:val="005D4530"/>
    <w:rsid w:val="005E23D5"/>
    <w:rsid w:val="006D75C9"/>
    <w:rsid w:val="007B3AA9"/>
    <w:rsid w:val="007C091F"/>
    <w:rsid w:val="008E7EA2"/>
    <w:rsid w:val="00945FA7"/>
    <w:rsid w:val="00957BEC"/>
    <w:rsid w:val="00983684"/>
    <w:rsid w:val="00A5101E"/>
    <w:rsid w:val="00A7379C"/>
    <w:rsid w:val="00AB1585"/>
    <w:rsid w:val="00B346D8"/>
    <w:rsid w:val="00B55553"/>
    <w:rsid w:val="00B809D5"/>
    <w:rsid w:val="00BB7065"/>
    <w:rsid w:val="00BC0D27"/>
    <w:rsid w:val="00D222F8"/>
    <w:rsid w:val="00D5030B"/>
    <w:rsid w:val="00DD4924"/>
    <w:rsid w:val="00DF32AD"/>
    <w:rsid w:val="00E0561A"/>
    <w:rsid w:val="00E51009"/>
    <w:rsid w:val="00E5744B"/>
    <w:rsid w:val="00E61D65"/>
    <w:rsid w:val="00E67DA1"/>
    <w:rsid w:val="00EB00AB"/>
    <w:rsid w:val="00EB5731"/>
    <w:rsid w:val="00F649DA"/>
    <w:rsid w:val="00F7277C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D5"/>
    <w:pPr>
      <w:spacing w:after="150"/>
      <w:jc w:val="left"/>
    </w:pPr>
  </w:style>
  <w:style w:type="character" w:customStyle="1" w:styleId="fontstyle01">
    <w:name w:val="fontstyle01"/>
    <w:basedOn w:val="a0"/>
    <w:rsid w:val="00E0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0561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3AA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7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D5"/>
    <w:pPr>
      <w:spacing w:after="150"/>
      <w:jc w:val="left"/>
    </w:pPr>
  </w:style>
  <w:style w:type="character" w:customStyle="1" w:styleId="fontstyle01">
    <w:name w:val="fontstyle01"/>
    <w:basedOn w:val="a0"/>
    <w:rsid w:val="00E0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0561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3AA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7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472E-1A14-46A9-9FB4-44698CB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 Ирек Равильевич</dc:creator>
  <cp:keywords/>
  <dc:description/>
  <cp:lastModifiedBy>Boss</cp:lastModifiedBy>
  <cp:revision>28</cp:revision>
  <cp:lastPrinted>2021-09-10T07:13:00Z</cp:lastPrinted>
  <dcterms:created xsi:type="dcterms:W3CDTF">2021-07-14T06:36:00Z</dcterms:created>
  <dcterms:modified xsi:type="dcterms:W3CDTF">2021-09-10T13:07:00Z</dcterms:modified>
</cp:coreProperties>
</file>