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AC0" w:rsidRPr="000457E9" w:rsidRDefault="00B46AC0" w:rsidP="006308D9">
      <w:pPr>
        <w:spacing w:after="0" w:line="240" w:lineRule="auto"/>
        <w:ind w:firstLine="709"/>
        <w:jc w:val="right"/>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Приложение № 2</w:t>
      </w:r>
    </w:p>
    <w:p w:rsidR="00B46AC0" w:rsidRPr="000457E9" w:rsidRDefault="00B46AC0" w:rsidP="006308D9">
      <w:pPr>
        <w:spacing w:after="0" w:line="240" w:lineRule="auto"/>
        <w:ind w:firstLine="709"/>
        <w:jc w:val="right"/>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к Документации о закупке</w:t>
      </w:r>
    </w:p>
    <w:p w:rsidR="00B46AC0" w:rsidRPr="000457E9" w:rsidRDefault="00B46AC0" w:rsidP="006308D9">
      <w:pPr>
        <w:spacing w:after="0" w:line="240" w:lineRule="auto"/>
        <w:ind w:firstLine="709"/>
        <w:jc w:val="center"/>
        <w:rPr>
          <w:rFonts w:ascii="Times New Roman" w:eastAsia="Times New Roman" w:hAnsi="Times New Roman" w:cs="Times New Roman"/>
          <w:b/>
          <w:sz w:val="24"/>
          <w:szCs w:val="24"/>
        </w:rPr>
      </w:pPr>
    </w:p>
    <w:p w:rsidR="00B46AC0" w:rsidRPr="000457E9" w:rsidRDefault="00B46AC0" w:rsidP="006308D9">
      <w:pPr>
        <w:spacing w:after="0" w:line="240" w:lineRule="auto"/>
        <w:ind w:firstLine="709"/>
        <w:jc w:val="center"/>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Критерии оценки и сопоставления заявок</w:t>
      </w:r>
    </w:p>
    <w:p w:rsidR="00363B79" w:rsidRPr="000457E9" w:rsidRDefault="002A653E" w:rsidP="006308D9">
      <w:pPr>
        <w:spacing w:after="0" w:line="240" w:lineRule="auto"/>
        <w:ind w:firstLine="709"/>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Оценка заявок на участие в закупке проводится на основании следующих критериев:</w:t>
      </w:r>
    </w:p>
    <w:p w:rsidR="00122186" w:rsidRPr="000457E9" w:rsidRDefault="00122186" w:rsidP="006308D9">
      <w:pPr>
        <w:spacing w:after="0" w:line="240" w:lineRule="auto"/>
        <w:ind w:firstLine="709"/>
        <w:jc w:val="both"/>
        <w:rPr>
          <w:rFonts w:ascii="Times New Roman" w:eastAsia="Times New Roman" w:hAnsi="Times New Roman" w:cs="Times New Roman"/>
          <w:sz w:val="24"/>
          <w:szCs w:val="24"/>
        </w:rPr>
      </w:pPr>
    </w:p>
    <w:tbl>
      <w:tblPr>
        <w:tblW w:w="9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0"/>
        <w:gridCol w:w="6788"/>
        <w:gridCol w:w="1740"/>
      </w:tblGrid>
      <w:tr w:rsidR="00122186" w:rsidRPr="000457E9" w:rsidTr="00AC3C2B">
        <w:trPr>
          <w:trHeight w:val="583"/>
          <w:jc w:val="center"/>
        </w:trPr>
        <w:tc>
          <w:tcPr>
            <w:tcW w:w="1200" w:type="dxa"/>
            <w:tcBorders>
              <w:top w:val="single" w:sz="4" w:space="0" w:color="000000"/>
              <w:left w:val="single" w:sz="4" w:space="0" w:color="000000"/>
              <w:bottom w:val="single" w:sz="4" w:space="0" w:color="000000"/>
              <w:right w:val="single" w:sz="4" w:space="0" w:color="000000"/>
            </w:tcBorders>
            <w:vAlign w:val="center"/>
          </w:tcPr>
          <w:p w:rsidR="00122186" w:rsidRPr="000457E9" w:rsidRDefault="00122186" w:rsidP="00AC3C2B">
            <w:pPr>
              <w:spacing w:after="0" w:line="240" w:lineRule="auto"/>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 xml:space="preserve">№ </w:t>
            </w:r>
            <w:proofErr w:type="spellStart"/>
            <w:proofErr w:type="gramStart"/>
            <w:r w:rsidRPr="000457E9">
              <w:rPr>
                <w:rFonts w:ascii="Times New Roman" w:eastAsia="Times New Roman" w:hAnsi="Times New Roman" w:cs="Times New Roman"/>
                <w:b/>
                <w:sz w:val="24"/>
                <w:szCs w:val="24"/>
              </w:rPr>
              <w:t>п</w:t>
            </w:r>
            <w:proofErr w:type="spellEnd"/>
            <w:proofErr w:type="gramEnd"/>
            <w:r w:rsidRPr="000457E9">
              <w:rPr>
                <w:rFonts w:ascii="Times New Roman" w:eastAsia="Times New Roman" w:hAnsi="Times New Roman" w:cs="Times New Roman"/>
                <w:b/>
                <w:sz w:val="24"/>
                <w:szCs w:val="24"/>
              </w:rPr>
              <w:t>/</w:t>
            </w:r>
            <w:proofErr w:type="spellStart"/>
            <w:r w:rsidRPr="000457E9">
              <w:rPr>
                <w:rFonts w:ascii="Times New Roman" w:eastAsia="Times New Roman" w:hAnsi="Times New Roman" w:cs="Times New Roman"/>
                <w:b/>
                <w:sz w:val="24"/>
                <w:szCs w:val="24"/>
              </w:rPr>
              <w:t>п</w:t>
            </w:r>
            <w:proofErr w:type="spellEnd"/>
          </w:p>
        </w:tc>
        <w:tc>
          <w:tcPr>
            <w:tcW w:w="6788" w:type="dxa"/>
            <w:tcBorders>
              <w:top w:val="single" w:sz="4" w:space="0" w:color="000000"/>
              <w:left w:val="single" w:sz="4" w:space="0" w:color="000000"/>
              <w:bottom w:val="single" w:sz="4" w:space="0" w:color="000000"/>
              <w:right w:val="single" w:sz="4" w:space="0" w:color="000000"/>
            </w:tcBorders>
            <w:vAlign w:val="center"/>
          </w:tcPr>
          <w:p w:rsidR="00122186" w:rsidRPr="000457E9" w:rsidRDefault="00122186" w:rsidP="00AC3C2B">
            <w:pPr>
              <w:spacing w:after="0" w:line="240" w:lineRule="auto"/>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Наименование критерия</w:t>
            </w:r>
          </w:p>
        </w:tc>
        <w:tc>
          <w:tcPr>
            <w:tcW w:w="1740" w:type="dxa"/>
            <w:tcBorders>
              <w:top w:val="single" w:sz="4" w:space="0" w:color="000000"/>
              <w:left w:val="single" w:sz="4" w:space="0" w:color="000000"/>
              <w:bottom w:val="single" w:sz="4" w:space="0" w:color="000000"/>
              <w:right w:val="single" w:sz="4" w:space="0" w:color="000000"/>
            </w:tcBorders>
            <w:vAlign w:val="center"/>
          </w:tcPr>
          <w:p w:rsidR="00122186" w:rsidRPr="000457E9" w:rsidRDefault="00122186" w:rsidP="00AC3C2B">
            <w:pPr>
              <w:spacing w:after="0" w:line="240" w:lineRule="auto"/>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Значимость</w:t>
            </w:r>
          </w:p>
          <w:p w:rsidR="00122186" w:rsidRPr="000457E9" w:rsidRDefault="00122186" w:rsidP="00AC3C2B">
            <w:pPr>
              <w:spacing w:after="0" w:line="240" w:lineRule="auto"/>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критерия</w:t>
            </w:r>
          </w:p>
        </w:tc>
      </w:tr>
      <w:tr w:rsidR="00122186" w:rsidRPr="000457E9" w:rsidTr="00AC3C2B">
        <w:trPr>
          <w:trHeight w:val="297"/>
          <w:jc w:val="center"/>
        </w:trPr>
        <w:tc>
          <w:tcPr>
            <w:tcW w:w="1200" w:type="dxa"/>
            <w:tcBorders>
              <w:top w:val="single" w:sz="4" w:space="0" w:color="000000"/>
              <w:left w:val="single" w:sz="4" w:space="0" w:color="000000"/>
              <w:bottom w:val="single" w:sz="4" w:space="0" w:color="000000"/>
              <w:right w:val="single" w:sz="4" w:space="0" w:color="000000"/>
            </w:tcBorders>
          </w:tcPr>
          <w:p w:rsidR="00122186" w:rsidRPr="000457E9" w:rsidRDefault="00122186" w:rsidP="00AC3C2B">
            <w:pPr>
              <w:spacing w:after="0" w:line="240" w:lineRule="auto"/>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1</w:t>
            </w:r>
          </w:p>
        </w:tc>
        <w:tc>
          <w:tcPr>
            <w:tcW w:w="6788" w:type="dxa"/>
            <w:tcBorders>
              <w:top w:val="single" w:sz="4" w:space="0" w:color="000000"/>
              <w:left w:val="single" w:sz="4" w:space="0" w:color="000000"/>
              <w:bottom w:val="single" w:sz="4" w:space="0" w:color="000000"/>
              <w:right w:val="single" w:sz="4" w:space="0" w:color="000000"/>
            </w:tcBorders>
          </w:tcPr>
          <w:p w:rsidR="00122186" w:rsidRPr="000457E9" w:rsidRDefault="00122186" w:rsidP="00AC3C2B">
            <w:pPr>
              <w:spacing w:after="0" w:line="240" w:lineRule="auto"/>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Цена Договора</w:t>
            </w:r>
          </w:p>
        </w:tc>
        <w:tc>
          <w:tcPr>
            <w:tcW w:w="1740" w:type="dxa"/>
            <w:tcBorders>
              <w:top w:val="single" w:sz="4" w:space="0" w:color="000000"/>
              <w:left w:val="single" w:sz="4" w:space="0" w:color="000000"/>
              <w:bottom w:val="single" w:sz="4" w:space="0" w:color="000000"/>
              <w:right w:val="single" w:sz="4" w:space="0" w:color="000000"/>
            </w:tcBorders>
          </w:tcPr>
          <w:p w:rsidR="00122186" w:rsidRPr="000457E9" w:rsidRDefault="00122186" w:rsidP="00AC3C2B">
            <w:pPr>
              <w:spacing w:after="0" w:line="240" w:lineRule="auto"/>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20 процентов</w:t>
            </w:r>
          </w:p>
        </w:tc>
      </w:tr>
      <w:tr w:rsidR="00122186" w:rsidRPr="000457E9" w:rsidTr="00AC3C2B">
        <w:trPr>
          <w:trHeight w:val="294"/>
          <w:jc w:val="center"/>
        </w:trPr>
        <w:tc>
          <w:tcPr>
            <w:tcW w:w="1200" w:type="dxa"/>
            <w:tcBorders>
              <w:top w:val="single" w:sz="4" w:space="0" w:color="000000"/>
              <w:left w:val="single" w:sz="4" w:space="0" w:color="000000"/>
              <w:bottom w:val="single" w:sz="4" w:space="0" w:color="000000"/>
              <w:right w:val="single" w:sz="4" w:space="0" w:color="000000"/>
            </w:tcBorders>
          </w:tcPr>
          <w:p w:rsidR="00122186" w:rsidRPr="000457E9" w:rsidRDefault="00122186" w:rsidP="00AC3C2B">
            <w:pPr>
              <w:spacing w:after="0" w:line="240" w:lineRule="auto"/>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2</w:t>
            </w:r>
          </w:p>
        </w:tc>
        <w:tc>
          <w:tcPr>
            <w:tcW w:w="6788" w:type="dxa"/>
            <w:tcBorders>
              <w:top w:val="single" w:sz="4" w:space="0" w:color="000000"/>
              <w:left w:val="single" w:sz="4" w:space="0" w:color="000000"/>
              <w:bottom w:val="single" w:sz="4" w:space="0" w:color="000000"/>
              <w:right w:val="single" w:sz="4" w:space="0" w:color="000000"/>
            </w:tcBorders>
          </w:tcPr>
          <w:p w:rsidR="00122186" w:rsidRPr="000457E9" w:rsidRDefault="00122186" w:rsidP="00AC3C2B">
            <w:pPr>
              <w:spacing w:after="0" w:line="240" w:lineRule="auto"/>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Квалификация участника закупки</w:t>
            </w:r>
          </w:p>
        </w:tc>
        <w:tc>
          <w:tcPr>
            <w:tcW w:w="1740" w:type="dxa"/>
            <w:tcBorders>
              <w:top w:val="single" w:sz="4" w:space="0" w:color="000000"/>
              <w:left w:val="single" w:sz="4" w:space="0" w:color="000000"/>
              <w:bottom w:val="single" w:sz="4" w:space="0" w:color="000000"/>
              <w:right w:val="single" w:sz="4" w:space="0" w:color="000000"/>
            </w:tcBorders>
          </w:tcPr>
          <w:p w:rsidR="00122186" w:rsidRPr="000457E9" w:rsidRDefault="005701BE" w:rsidP="00AC3C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22186" w:rsidRPr="000457E9">
              <w:rPr>
                <w:rFonts w:ascii="Times New Roman" w:eastAsia="Times New Roman" w:hAnsi="Times New Roman" w:cs="Times New Roman"/>
                <w:sz w:val="24"/>
                <w:szCs w:val="24"/>
              </w:rPr>
              <w:t>0 процентов</w:t>
            </w:r>
          </w:p>
        </w:tc>
      </w:tr>
      <w:tr w:rsidR="00122186" w:rsidRPr="000457E9" w:rsidTr="00AC3C2B">
        <w:trPr>
          <w:trHeight w:val="294"/>
          <w:jc w:val="center"/>
        </w:trPr>
        <w:tc>
          <w:tcPr>
            <w:tcW w:w="1200" w:type="dxa"/>
            <w:tcBorders>
              <w:top w:val="single" w:sz="4" w:space="0" w:color="000000"/>
              <w:left w:val="single" w:sz="4" w:space="0" w:color="000000"/>
              <w:bottom w:val="single" w:sz="4" w:space="0" w:color="000000"/>
              <w:right w:val="single" w:sz="4" w:space="0" w:color="000000"/>
            </w:tcBorders>
          </w:tcPr>
          <w:p w:rsidR="00122186" w:rsidRPr="000457E9" w:rsidRDefault="00122186" w:rsidP="00AC3C2B">
            <w:pPr>
              <w:spacing w:after="0" w:line="240" w:lineRule="auto"/>
              <w:ind w:left="170"/>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2.1.</w:t>
            </w:r>
          </w:p>
        </w:tc>
        <w:tc>
          <w:tcPr>
            <w:tcW w:w="6788" w:type="dxa"/>
            <w:tcBorders>
              <w:top w:val="single" w:sz="4" w:space="0" w:color="000000"/>
              <w:left w:val="single" w:sz="4" w:space="0" w:color="000000"/>
              <w:bottom w:val="single" w:sz="4" w:space="0" w:color="000000"/>
              <w:right w:val="single" w:sz="4" w:space="0" w:color="000000"/>
            </w:tcBorders>
          </w:tcPr>
          <w:p w:rsidR="00122186" w:rsidRPr="00EC2667" w:rsidRDefault="00122186" w:rsidP="00AC3C2B">
            <w:pPr>
              <w:spacing w:after="0" w:line="240" w:lineRule="auto"/>
              <w:ind w:left="170"/>
              <w:jc w:val="both"/>
              <w:rPr>
                <w:rFonts w:ascii="Times New Roman" w:eastAsia="Times New Roman" w:hAnsi="Times New Roman" w:cs="Times New Roman"/>
                <w:sz w:val="24"/>
                <w:szCs w:val="24"/>
              </w:rPr>
            </w:pPr>
            <w:r w:rsidRPr="00EC2667">
              <w:rPr>
                <w:rFonts w:ascii="Times New Roman" w:eastAsia="Times New Roman" w:hAnsi="Times New Roman" w:cs="Times New Roman"/>
                <w:sz w:val="24"/>
                <w:szCs w:val="24"/>
              </w:rPr>
              <w:t>Опыт выполнения аналогичных работ</w:t>
            </w:r>
          </w:p>
        </w:tc>
        <w:tc>
          <w:tcPr>
            <w:tcW w:w="1740" w:type="dxa"/>
            <w:tcBorders>
              <w:top w:val="single" w:sz="4" w:space="0" w:color="000000"/>
              <w:left w:val="single" w:sz="4" w:space="0" w:color="000000"/>
              <w:bottom w:val="single" w:sz="4" w:space="0" w:color="000000"/>
              <w:right w:val="single" w:sz="4" w:space="0" w:color="000000"/>
            </w:tcBorders>
          </w:tcPr>
          <w:p w:rsidR="00122186" w:rsidRPr="007D74F5" w:rsidRDefault="00122186" w:rsidP="00AC3C2B">
            <w:pPr>
              <w:spacing w:after="0" w:line="240" w:lineRule="auto"/>
              <w:jc w:val="both"/>
              <w:rPr>
                <w:rFonts w:ascii="Times New Roman" w:eastAsia="Times New Roman" w:hAnsi="Times New Roman" w:cs="Times New Roman"/>
                <w:sz w:val="24"/>
                <w:szCs w:val="24"/>
                <w:highlight w:val="yellow"/>
              </w:rPr>
            </w:pPr>
          </w:p>
        </w:tc>
      </w:tr>
      <w:tr w:rsidR="00122186" w:rsidRPr="000457E9" w:rsidTr="00AC3C2B">
        <w:trPr>
          <w:trHeight w:val="294"/>
          <w:jc w:val="center"/>
        </w:trPr>
        <w:tc>
          <w:tcPr>
            <w:tcW w:w="1200" w:type="dxa"/>
            <w:tcBorders>
              <w:top w:val="single" w:sz="4" w:space="0" w:color="000000"/>
              <w:left w:val="single" w:sz="4" w:space="0" w:color="000000"/>
              <w:bottom w:val="single" w:sz="4" w:space="0" w:color="000000"/>
              <w:right w:val="single" w:sz="4" w:space="0" w:color="000000"/>
            </w:tcBorders>
          </w:tcPr>
          <w:p w:rsidR="00122186" w:rsidRPr="00A44E8E" w:rsidRDefault="00122186" w:rsidP="00AC3C2B">
            <w:pPr>
              <w:spacing w:after="0" w:line="240" w:lineRule="auto"/>
              <w:ind w:left="170"/>
              <w:jc w:val="both"/>
              <w:rPr>
                <w:rFonts w:ascii="Times New Roman" w:eastAsia="Times New Roman" w:hAnsi="Times New Roman" w:cs="Times New Roman"/>
                <w:sz w:val="24"/>
                <w:szCs w:val="24"/>
              </w:rPr>
            </w:pPr>
            <w:r w:rsidRPr="00A44E8E">
              <w:rPr>
                <w:rFonts w:ascii="Times New Roman" w:eastAsia="Times New Roman" w:hAnsi="Times New Roman" w:cs="Times New Roman"/>
                <w:sz w:val="24"/>
                <w:szCs w:val="24"/>
              </w:rPr>
              <w:t>2.3.</w:t>
            </w:r>
          </w:p>
        </w:tc>
        <w:tc>
          <w:tcPr>
            <w:tcW w:w="6788" w:type="dxa"/>
            <w:tcBorders>
              <w:top w:val="single" w:sz="4" w:space="0" w:color="000000"/>
              <w:left w:val="single" w:sz="4" w:space="0" w:color="000000"/>
              <w:bottom w:val="single" w:sz="4" w:space="0" w:color="000000"/>
              <w:right w:val="single" w:sz="4" w:space="0" w:color="000000"/>
            </w:tcBorders>
            <w:vAlign w:val="center"/>
          </w:tcPr>
          <w:p w:rsidR="00122186" w:rsidRPr="00EC2667" w:rsidRDefault="008225DD" w:rsidP="00A22305">
            <w:pPr>
              <w:spacing w:after="0" w:line="240" w:lineRule="auto"/>
              <w:ind w:left="170"/>
              <w:jc w:val="both"/>
              <w:rPr>
                <w:rFonts w:ascii="Times New Roman" w:eastAsia="Times New Roman" w:hAnsi="Times New Roman" w:cs="Times New Roman"/>
                <w:sz w:val="24"/>
                <w:szCs w:val="24"/>
              </w:rPr>
            </w:pPr>
            <w:r w:rsidRPr="008225DD">
              <w:rPr>
                <w:rFonts w:ascii="Times New Roman" w:eastAsia="Times New Roman" w:hAnsi="Times New Roman" w:cs="Times New Roman"/>
                <w:sz w:val="24"/>
                <w:szCs w:val="24"/>
              </w:rPr>
              <w:t>Обе</w:t>
            </w:r>
            <w:r w:rsidR="00A22305">
              <w:rPr>
                <w:rFonts w:ascii="Times New Roman" w:eastAsia="Times New Roman" w:hAnsi="Times New Roman" w:cs="Times New Roman"/>
                <w:sz w:val="24"/>
                <w:szCs w:val="24"/>
              </w:rPr>
              <w:t>спеченность трудовыми ресурсами</w:t>
            </w:r>
          </w:p>
        </w:tc>
        <w:tc>
          <w:tcPr>
            <w:tcW w:w="1740" w:type="dxa"/>
            <w:tcBorders>
              <w:top w:val="single" w:sz="4" w:space="0" w:color="000000"/>
              <w:left w:val="single" w:sz="4" w:space="0" w:color="000000"/>
              <w:bottom w:val="single" w:sz="4" w:space="0" w:color="000000"/>
              <w:right w:val="single" w:sz="4" w:space="0" w:color="000000"/>
            </w:tcBorders>
          </w:tcPr>
          <w:p w:rsidR="00122186" w:rsidRPr="007D74F5" w:rsidRDefault="00122186" w:rsidP="00AC3C2B">
            <w:pPr>
              <w:spacing w:after="0" w:line="240" w:lineRule="auto"/>
              <w:jc w:val="both"/>
              <w:rPr>
                <w:rFonts w:ascii="Times New Roman" w:eastAsia="Times New Roman" w:hAnsi="Times New Roman" w:cs="Times New Roman"/>
                <w:sz w:val="24"/>
                <w:szCs w:val="24"/>
                <w:highlight w:val="yellow"/>
              </w:rPr>
            </w:pPr>
          </w:p>
        </w:tc>
      </w:tr>
      <w:tr w:rsidR="002A23A1" w:rsidRPr="000457E9" w:rsidTr="00AC3C2B">
        <w:trPr>
          <w:trHeight w:val="294"/>
          <w:jc w:val="center"/>
        </w:trPr>
        <w:tc>
          <w:tcPr>
            <w:tcW w:w="1200" w:type="dxa"/>
            <w:tcBorders>
              <w:top w:val="single" w:sz="4" w:space="0" w:color="000000"/>
              <w:left w:val="single" w:sz="4" w:space="0" w:color="000000"/>
              <w:bottom w:val="single" w:sz="4" w:space="0" w:color="000000"/>
              <w:right w:val="single" w:sz="4" w:space="0" w:color="000000"/>
            </w:tcBorders>
          </w:tcPr>
          <w:p w:rsidR="002A23A1" w:rsidRPr="00A44E8E" w:rsidRDefault="002A23A1" w:rsidP="0015517F">
            <w:pPr>
              <w:spacing w:after="0" w:line="240" w:lineRule="auto"/>
              <w:ind w:left="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788" w:type="dxa"/>
            <w:tcBorders>
              <w:top w:val="single" w:sz="4" w:space="0" w:color="000000"/>
              <w:left w:val="single" w:sz="4" w:space="0" w:color="000000"/>
              <w:bottom w:val="single" w:sz="4" w:space="0" w:color="000000"/>
              <w:right w:val="single" w:sz="4" w:space="0" w:color="000000"/>
            </w:tcBorders>
            <w:vAlign w:val="center"/>
          </w:tcPr>
          <w:p w:rsidR="002A23A1" w:rsidRPr="008225DD" w:rsidRDefault="002A23A1" w:rsidP="00155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 </w:t>
            </w:r>
            <w:r w:rsidR="0015517F">
              <w:rPr>
                <w:rFonts w:ascii="Times New Roman" w:eastAsia="Times New Roman" w:hAnsi="Times New Roman" w:cs="Times New Roman"/>
                <w:sz w:val="24"/>
                <w:szCs w:val="24"/>
              </w:rPr>
              <w:t>оказания услуг</w:t>
            </w:r>
          </w:p>
        </w:tc>
        <w:tc>
          <w:tcPr>
            <w:tcW w:w="1740" w:type="dxa"/>
            <w:tcBorders>
              <w:top w:val="single" w:sz="4" w:space="0" w:color="000000"/>
              <w:left w:val="single" w:sz="4" w:space="0" w:color="000000"/>
              <w:bottom w:val="single" w:sz="4" w:space="0" w:color="000000"/>
              <w:right w:val="single" w:sz="4" w:space="0" w:color="000000"/>
            </w:tcBorders>
          </w:tcPr>
          <w:p w:rsidR="002A23A1" w:rsidRPr="005701BE" w:rsidRDefault="002A23A1" w:rsidP="00AC3C2B">
            <w:pPr>
              <w:spacing w:after="0" w:line="240" w:lineRule="auto"/>
              <w:jc w:val="both"/>
              <w:rPr>
                <w:rFonts w:ascii="Times New Roman" w:eastAsia="Times New Roman" w:hAnsi="Times New Roman" w:cs="Times New Roman"/>
                <w:sz w:val="24"/>
                <w:szCs w:val="24"/>
              </w:rPr>
            </w:pPr>
            <w:r w:rsidRPr="005701BE">
              <w:rPr>
                <w:rFonts w:ascii="Times New Roman" w:eastAsia="Times New Roman" w:hAnsi="Times New Roman" w:cs="Times New Roman"/>
                <w:sz w:val="24"/>
                <w:szCs w:val="24"/>
              </w:rPr>
              <w:t>30 процентов</w:t>
            </w:r>
          </w:p>
        </w:tc>
      </w:tr>
    </w:tbl>
    <w:p w:rsidR="00122186" w:rsidRPr="000457E9" w:rsidRDefault="00122186" w:rsidP="006308D9">
      <w:pPr>
        <w:spacing w:after="0" w:line="240" w:lineRule="auto"/>
        <w:ind w:firstLine="709"/>
        <w:jc w:val="both"/>
        <w:rPr>
          <w:rFonts w:ascii="Times New Roman" w:eastAsia="Times New Roman" w:hAnsi="Times New Roman" w:cs="Times New Roman"/>
          <w:sz w:val="24"/>
          <w:szCs w:val="24"/>
        </w:rPr>
      </w:pPr>
    </w:p>
    <w:p w:rsidR="006308D9" w:rsidRPr="000457E9" w:rsidRDefault="006308D9" w:rsidP="006308D9">
      <w:pPr>
        <w:spacing w:after="0" w:line="240" w:lineRule="auto"/>
        <w:ind w:firstLine="709"/>
        <w:jc w:val="both"/>
        <w:rPr>
          <w:rFonts w:ascii="Times New Roman" w:eastAsia="Times New Roman" w:hAnsi="Times New Roman" w:cs="Times New Roman"/>
          <w:sz w:val="24"/>
          <w:szCs w:val="24"/>
        </w:rPr>
      </w:pPr>
    </w:p>
    <w:tbl>
      <w:tblPr>
        <w:tblStyle w:val="aa"/>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5"/>
        <w:gridCol w:w="3953"/>
        <w:gridCol w:w="3702"/>
      </w:tblGrid>
      <w:tr w:rsidR="00363B79" w:rsidRPr="000457E9" w:rsidTr="005B07FF">
        <w:trPr>
          <w:trHeight w:val="297"/>
        </w:trPr>
        <w:tc>
          <w:tcPr>
            <w:tcW w:w="1985" w:type="dxa"/>
            <w:tcBorders>
              <w:top w:val="single" w:sz="4" w:space="0" w:color="000000"/>
              <w:left w:val="single" w:sz="4" w:space="0" w:color="000000"/>
              <w:bottom w:val="single" w:sz="4" w:space="0" w:color="000000"/>
              <w:right w:val="single" w:sz="4" w:space="0" w:color="000000"/>
            </w:tcBorders>
          </w:tcPr>
          <w:p w:rsidR="00363B79" w:rsidRPr="000457E9" w:rsidRDefault="002A653E" w:rsidP="006308D9">
            <w:pPr>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Наименование критерия 1</w:t>
            </w:r>
          </w:p>
        </w:tc>
        <w:tc>
          <w:tcPr>
            <w:tcW w:w="7655" w:type="dxa"/>
            <w:gridSpan w:val="2"/>
            <w:tcBorders>
              <w:top w:val="single" w:sz="4" w:space="0" w:color="000000"/>
              <w:left w:val="single" w:sz="4" w:space="0" w:color="000000"/>
              <w:bottom w:val="single" w:sz="4" w:space="0" w:color="000000"/>
              <w:right w:val="single" w:sz="4" w:space="0" w:color="000000"/>
            </w:tcBorders>
          </w:tcPr>
          <w:p w:rsidR="00363B79" w:rsidRPr="000457E9" w:rsidRDefault="002A653E" w:rsidP="006308D9">
            <w:pPr>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Цена договора</w:t>
            </w:r>
          </w:p>
        </w:tc>
      </w:tr>
      <w:tr w:rsidR="00363B79" w:rsidRPr="000457E9" w:rsidTr="005B07FF">
        <w:trPr>
          <w:trHeight w:val="752"/>
        </w:trPr>
        <w:tc>
          <w:tcPr>
            <w:tcW w:w="1985" w:type="dxa"/>
            <w:tcBorders>
              <w:top w:val="single" w:sz="4" w:space="0" w:color="000000"/>
              <w:left w:val="single" w:sz="4" w:space="0" w:color="000000"/>
              <w:bottom w:val="single" w:sz="4" w:space="0" w:color="000000"/>
              <w:right w:val="single" w:sz="4" w:space="0" w:color="000000"/>
            </w:tcBorders>
          </w:tcPr>
          <w:p w:rsidR="00363B79" w:rsidRPr="000457E9" w:rsidRDefault="002A653E" w:rsidP="006308D9">
            <w:pPr>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Порядок расчета баллов по критерию 1</w:t>
            </w:r>
          </w:p>
        </w:tc>
        <w:tc>
          <w:tcPr>
            <w:tcW w:w="7655" w:type="dxa"/>
            <w:gridSpan w:val="2"/>
            <w:tcBorders>
              <w:top w:val="single" w:sz="4" w:space="0" w:color="000000"/>
              <w:left w:val="single" w:sz="4" w:space="0" w:color="000000"/>
              <w:bottom w:val="single" w:sz="4" w:space="0" w:color="000000"/>
              <w:right w:val="single" w:sz="4" w:space="0" w:color="000000"/>
            </w:tcBorders>
          </w:tcPr>
          <w:p w:rsidR="00F22B42" w:rsidRPr="000457E9" w:rsidRDefault="00F22B42" w:rsidP="006308D9">
            <w:pPr>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Оценивается:</w:t>
            </w:r>
          </w:p>
          <w:p w:rsidR="00F22B42" w:rsidRPr="000457E9" w:rsidRDefault="00A44E8E" w:rsidP="006308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сумма</w:t>
            </w:r>
            <w:r w:rsidR="00F22B42" w:rsidRPr="000457E9">
              <w:rPr>
                <w:rFonts w:ascii="Times New Roman" w:eastAsia="Times New Roman" w:hAnsi="Times New Roman" w:cs="Times New Roman"/>
                <w:sz w:val="24"/>
                <w:szCs w:val="24"/>
              </w:rPr>
              <w:t xml:space="preserve"> выполнения работ, указанная в Ценовом предложении участника закупки.</w:t>
            </w:r>
          </w:p>
          <w:p w:rsidR="00F22B42" w:rsidRPr="000457E9" w:rsidRDefault="00F22B42" w:rsidP="006308D9">
            <w:pPr>
              <w:jc w:val="both"/>
              <w:rPr>
                <w:rFonts w:ascii="Times New Roman" w:eastAsia="Times New Roman" w:hAnsi="Times New Roman" w:cs="Times New Roman"/>
                <w:b/>
                <w:sz w:val="24"/>
                <w:szCs w:val="24"/>
              </w:rPr>
            </w:pPr>
          </w:p>
          <w:p w:rsidR="00363B79" w:rsidRPr="000457E9" w:rsidRDefault="002A653E" w:rsidP="006308D9">
            <w:pPr>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Порядок оценки:</w:t>
            </w:r>
          </w:p>
          <w:p w:rsidR="00E911A5" w:rsidRPr="000457E9" w:rsidRDefault="00E911A5" w:rsidP="006308D9">
            <w:pPr>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Рейтинг, присуждаемый заявке по критерию «Цена договора», определяется по формуле:</w:t>
            </w:r>
          </w:p>
          <w:p w:rsidR="00E911A5" w:rsidRPr="000457E9" w:rsidRDefault="00E911A5" w:rsidP="006308D9">
            <w:pPr>
              <w:jc w:val="both"/>
              <w:rPr>
                <w:rFonts w:ascii="Times New Roman" w:eastAsia="Times New Roman" w:hAnsi="Times New Roman" w:cs="Times New Roman"/>
                <w:sz w:val="24"/>
                <w:szCs w:val="24"/>
              </w:rPr>
            </w:pPr>
            <w:r w:rsidRPr="000457E9">
              <w:rPr>
                <w:rFonts w:ascii="Times New Roman" w:eastAsia="Times New Roman" w:hAnsi="Times New Roman" w:cs="Times New Roman"/>
                <w:noProof/>
                <w:sz w:val="24"/>
                <w:szCs w:val="24"/>
              </w:rPr>
              <w:drawing>
                <wp:inline distT="0" distB="0" distL="0" distR="0">
                  <wp:extent cx="16668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600075"/>
                          </a:xfrm>
                          <a:prstGeom prst="rect">
                            <a:avLst/>
                          </a:prstGeom>
                          <a:noFill/>
                          <a:ln>
                            <a:noFill/>
                          </a:ln>
                        </pic:spPr>
                      </pic:pic>
                    </a:graphicData>
                  </a:graphic>
                </wp:inline>
              </w:drawing>
            </w:r>
            <w:r w:rsidRPr="000457E9">
              <w:rPr>
                <w:rFonts w:ascii="Times New Roman" w:eastAsia="Times New Roman" w:hAnsi="Times New Roman" w:cs="Times New Roman"/>
                <w:sz w:val="24"/>
                <w:szCs w:val="24"/>
              </w:rPr>
              <w:t>,</w:t>
            </w:r>
          </w:p>
          <w:p w:rsidR="00E911A5" w:rsidRPr="000457E9" w:rsidRDefault="00E911A5" w:rsidP="006308D9">
            <w:pPr>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где:</w:t>
            </w:r>
          </w:p>
          <w:p w:rsidR="00E911A5" w:rsidRPr="000457E9" w:rsidRDefault="00E911A5" w:rsidP="006308D9">
            <w:pPr>
              <w:jc w:val="both"/>
              <w:rPr>
                <w:rFonts w:ascii="Times New Roman" w:eastAsia="Times New Roman" w:hAnsi="Times New Roman" w:cs="Times New Roman"/>
                <w:sz w:val="24"/>
                <w:szCs w:val="24"/>
              </w:rPr>
            </w:pPr>
            <w:proofErr w:type="spellStart"/>
            <w:r w:rsidRPr="000457E9">
              <w:rPr>
                <w:rFonts w:ascii="Times New Roman" w:eastAsia="Times New Roman" w:hAnsi="Times New Roman" w:cs="Times New Roman"/>
                <w:sz w:val="24"/>
                <w:szCs w:val="24"/>
              </w:rPr>
              <w:t>Rai</w:t>
            </w:r>
            <w:proofErr w:type="spellEnd"/>
            <w:r w:rsidRPr="000457E9">
              <w:rPr>
                <w:rFonts w:ascii="Times New Roman" w:eastAsia="Times New Roman" w:hAnsi="Times New Roman" w:cs="Times New Roman"/>
                <w:sz w:val="24"/>
                <w:szCs w:val="24"/>
              </w:rPr>
              <w:t xml:space="preserve"> - рейтинг, присуждаемый </w:t>
            </w:r>
            <w:proofErr w:type="spellStart"/>
            <w:r w:rsidRPr="000457E9">
              <w:rPr>
                <w:rFonts w:ascii="Times New Roman" w:eastAsia="Times New Roman" w:hAnsi="Times New Roman" w:cs="Times New Roman"/>
                <w:sz w:val="24"/>
                <w:szCs w:val="24"/>
              </w:rPr>
              <w:t>i-й</w:t>
            </w:r>
            <w:proofErr w:type="spellEnd"/>
            <w:r w:rsidRPr="000457E9">
              <w:rPr>
                <w:rFonts w:ascii="Times New Roman" w:eastAsia="Times New Roman" w:hAnsi="Times New Roman" w:cs="Times New Roman"/>
                <w:sz w:val="24"/>
                <w:szCs w:val="24"/>
              </w:rPr>
              <w:t xml:space="preserve"> заявке по указанному критерию;</w:t>
            </w:r>
          </w:p>
          <w:p w:rsidR="00E911A5" w:rsidRPr="000457E9" w:rsidRDefault="00E911A5" w:rsidP="006308D9">
            <w:pPr>
              <w:jc w:val="both"/>
              <w:rPr>
                <w:rFonts w:ascii="Times New Roman" w:eastAsia="Times New Roman" w:hAnsi="Times New Roman" w:cs="Times New Roman"/>
                <w:sz w:val="24"/>
                <w:szCs w:val="24"/>
              </w:rPr>
            </w:pPr>
            <w:proofErr w:type="spellStart"/>
            <w:r w:rsidRPr="000457E9">
              <w:rPr>
                <w:rFonts w:ascii="Times New Roman" w:eastAsia="Times New Roman" w:hAnsi="Times New Roman" w:cs="Times New Roman"/>
                <w:sz w:val="24"/>
                <w:szCs w:val="24"/>
              </w:rPr>
              <w:t>Amax</w:t>
            </w:r>
            <w:proofErr w:type="spellEnd"/>
            <w:r w:rsidRPr="000457E9">
              <w:rPr>
                <w:rFonts w:ascii="Times New Roman" w:eastAsia="Times New Roman" w:hAnsi="Times New Roman" w:cs="Times New Roman"/>
                <w:sz w:val="24"/>
                <w:szCs w:val="24"/>
              </w:rPr>
              <w:t xml:space="preserve"> -  начальная цена договора;</w:t>
            </w:r>
          </w:p>
          <w:p w:rsidR="00144748" w:rsidRPr="000457E9" w:rsidRDefault="00E911A5" w:rsidP="006308D9">
            <w:pPr>
              <w:jc w:val="both"/>
              <w:rPr>
                <w:rFonts w:ascii="Times New Roman" w:eastAsia="Times New Roman" w:hAnsi="Times New Roman" w:cs="Times New Roman"/>
                <w:sz w:val="24"/>
                <w:szCs w:val="24"/>
              </w:rPr>
            </w:pPr>
            <w:proofErr w:type="spellStart"/>
            <w:r w:rsidRPr="000457E9">
              <w:rPr>
                <w:rFonts w:ascii="Times New Roman" w:eastAsia="Times New Roman" w:hAnsi="Times New Roman" w:cs="Times New Roman"/>
                <w:sz w:val="24"/>
                <w:szCs w:val="24"/>
              </w:rPr>
              <w:t>Ai</w:t>
            </w:r>
            <w:proofErr w:type="spellEnd"/>
            <w:r w:rsidR="00F22B42" w:rsidRPr="000457E9">
              <w:rPr>
                <w:rFonts w:ascii="Times New Roman" w:eastAsia="Times New Roman" w:hAnsi="Times New Roman" w:cs="Times New Roman"/>
                <w:sz w:val="24"/>
                <w:szCs w:val="24"/>
              </w:rPr>
              <w:t xml:space="preserve"> -  цена договора, предложенная</w:t>
            </w:r>
            <w:r w:rsidRPr="000457E9">
              <w:rPr>
                <w:rFonts w:ascii="Times New Roman" w:eastAsia="Times New Roman" w:hAnsi="Times New Roman" w:cs="Times New Roman"/>
                <w:sz w:val="24"/>
                <w:szCs w:val="24"/>
              </w:rPr>
              <w:t xml:space="preserve"> i-м участником.</w:t>
            </w:r>
          </w:p>
        </w:tc>
      </w:tr>
      <w:tr w:rsidR="00363B79" w:rsidRPr="000457E9" w:rsidTr="005B07FF">
        <w:trPr>
          <w:trHeight w:val="242"/>
        </w:trPr>
        <w:tc>
          <w:tcPr>
            <w:tcW w:w="5938" w:type="dxa"/>
            <w:gridSpan w:val="2"/>
            <w:tcBorders>
              <w:top w:val="single" w:sz="4" w:space="0" w:color="000000"/>
              <w:left w:val="single" w:sz="4" w:space="0" w:color="000000"/>
              <w:bottom w:val="single" w:sz="4" w:space="0" w:color="000000"/>
              <w:right w:val="single" w:sz="4" w:space="0" w:color="000000"/>
            </w:tcBorders>
          </w:tcPr>
          <w:p w:rsidR="00363B79" w:rsidRPr="000457E9" w:rsidRDefault="00363B79" w:rsidP="006308D9">
            <w:pPr>
              <w:jc w:val="both"/>
              <w:rPr>
                <w:rFonts w:ascii="Times New Roman" w:eastAsia="Times New Roman" w:hAnsi="Times New Roman" w:cs="Times New Roman"/>
                <w:sz w:val="24"/>
                <w:szCs w:val="24"/>
              </w:rPr>
            </w:pPr>
          </w:p>
        </w:tc>
        <w:tc>
          <w:tcPr>
            <w:tcW w:w="3702" w:type="dxa"/>
            <w:tcBorders>
              <w:top w:val="single" w:sz="4" w:space="0" w:color="000000"/>
              <w:left w:val="single" w:sz="4" w:space="0" w:color="000000"/>
              <w:bottom w:val="single" w:sz="4" w:space="0" w:color="000000"/>
              <w:right w:val="single" w:sz="4" w:space="0" w:color="000000"/>
            </w:tcBorders>
          </w:tcPr>
          <w:p w:rsidR="00363B79" w:rsidRPr="000457E9" w:rsidRDefault="00363B79" w:rsidP="006308D9">
            <w:pPr>
              <w:jc w:val="both"/>
              <w:rPr>
                <w:rFonts w:ascii="Times New Roman" w:eastAsia="Times New Roman" w:hAnsi="Times New Roman" w:cs="Times New Roman"/>
                <w:sz w:val="24"/>
                <w:szCs w:val="24"/>
              </w:rPr>
            </w:pPr>
          </w:p>
        </w:tc>
      </w:tr>
      <w:tr w:rsidR="00363B79" w:rsidRPr="000457E9" w:rsidTr="005B07FF">
        <w:trPr>
          <w:trHeight w:val="297"/>
        </w:trPr>
        <w:tc>
          <w:tcPr>
            <w:tcW w:w="1985" w:type="dxa"/>
            <w:tcBorders>
              <w:top w:val="single" w:sz="4" w:space="0" w:color="000000"/>
              <w:left w:val="single" w:sz="4" w:space="0" w:color="000000"/>
              <w:bottom w:val="single" w:sz="4" w:space="0" w:color="000000"/>
              <w:right w:val="single" w:sz="4" w:space="0" w:color="000000"/>
            </w:tcBorders>
          </w:tcPr>
          <w:p w:rsidR="00363B79" w:rsidRPr="000457E9" w:rsidRDefault="002A653E" w:rsidP="006308D9">
            <w:pPr>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Наименование критерия 2</w:t>
            </w:r>
          </w:p>
        </w:tc>
        <w:tc>
          <w:tcPr>
            <w:tcW w:w="7655" w:type="dxa"/>
            <w:gridSpan w:val="2"/>
            <w:tcBorders>
              <w:top w:val="single" w:sz="4" w:space="0" w:color="000000"/>
              <w:left w:val="single" w:sz="4" w:space="0" w:color="000000"/>
              <w:bottom w:val="single" w:sz="4" w:space="0" w:color="000000"/>
              <w:right w:val="single" w:sz="4" w:space="0" w:color="000000"/>
            </w:tcBorders>
          </w:tcPr>
          <w:p w:rsidR="00363B79" w:rsidRPr="00EC2667" w:rsidRDefault="002A653E" w:rsidP="006308D9">
            <w:pPr>
              <w:jc w:val="both"/>
              <w:rPr>
                <w:rFonts w:ascii="Times New Roman" w:eastAsia="Times New Roman" w:hAnsi="Times New Roman" w:cs="Times New Roman"/>
                <w:b/>
                <w:sz w:val="24"/>
                <w:szCs w:val="24"/>
              </w:rPr>
            </w:pPr>
            <w:r w:rsidRPr="00EC2667">
              <w:rPr>
                <w:rFonts w:ascii="Times New Roman" w:eastAsia="Times New Roman" w:hAnsi="Times New Roman" w:cs="Times New Roman"/>
                <w:b/>
                <w:sz w:val="24"/>
                <w:szCs w:val="24"/>
              </w:rPr>
              <w:t>Квалификация участника закупки</w:t>
            </w:r>
          </w:p>
          <w:p w:rsidR="00A44E8E" w:rsidRPr="00EC2667" w:rsidRDefault="00A44E8E" w:rsidP="006308D9">
            <w:pPr>
              <w:jc w:val="both"/>
              <w:rPr>
                <w:rFonts w:ascii="Times New Roman" w:eastAsia="Times New Roman" w:hAnsi="Times New Roman" w:cs="Times New Roman"/>
                <w:sz w:val="24"/>
                <w:szCs w:val="24"/>
              </w:rPr>
            </w:pPr>
            <w:r w:rsidRPr="00EC2667">
              <w:rPr>
                <w:rFonts w:ascii="Times New Roman" w:eastAsia="Times New Roman" w:hAnsi="Times New Roman" w:cs="Times New Roman"/>
                <w:sz w:val="24"/>
                <w:szCs w:val="24"/>
              </w:rPr>
              <w:t xml:space="preserve">Данный критерий состоит из </w:t>
            </w:r>
            <w:r w:rsidR="005B07FF">
              <w:rPr>
                <w:rFonts w:ascii="Times New Roman" w:eastAsia="Times New Roman" w:hAnsi="Times New Roman" w:cs="Times New Roman"/>
                <w:sz w:val="24"/>
                <w:szCs w:val="24"/>
              </w:rPr>
              <w:t>двух</w:t>
            </w:r>
            <w:r w:rsidRPr="00EC2667">
              <w:rPr>
                <w:rFonts w:ascii="Times New Roman" w:eastAsia="Times New Roman" w:hAnsi="Times New Roman" w:cs="Times New Roman"/>
                <w:sz w:val="24"/>
                <w:szCs w:val="24"/>
              </w:rPr>
              <w:t xml:space="preserve"> показателей (подкритериев)</w:t>
            </w:r>
          </w:p>
          <w:p w:rsidR="00A44E8E" w:rsidRPr="00A22305" w:rsidRDefault="00A44E8E" w:rsidP="006308D9">
            <w:pPr>
              <w:jc w:val="both"/>
              <w:rPr>
                <w:rFonts w:ascii="Times New Roman" w:eastAsia="Times New Roman" w:hAnsi="Times New Roman" w:cs="Times New Roman"/>
                <w:sz w:val="24"/>
                <w:szCs w:val="24"/>
              </w:rPr>
            </w:pPr>
            <w:r w:rsidRPr="00EC2667">
              <w:rPr>
                <w:rFonts w:ascii="Times New Roman" w:eastAsia="Times New Roman" w:hAnsi="Times New Roman" w:cs="Times New Roman"/>
                <w:sz w:val="24"/>
                <w:szCs w:val="24"/>
              </w:rPr>
              <w:t xml:space="preserve">2.1. </w:t>
            </w:r>
            <w:r w:rsidRPr="00A22305">
              <w:rPr>
                <w:rFonts w:ascii="Times New Roman" w:eastAsia="Times New Roman" w:hAnsi="Times New Roman" w:cs="Times New Roman"/>
                <w:sz w:val="24"/>
                <w:szCs w:val="24"/>
              </w:rPr>
              <w:t xml:space="preserve">Опыт выполнения аналогичных работ </w:t>
            </w:r>
            <w:r w:rsidR="009455D6" w:rsidRPr="00A22305">
              <w:rPr>
                <w:rFonts w:ascii="Times New Roman" w:eastAsia="Times New Roman" w:hAnsi="Times New Roman" w:cs="Times New Roman"/>
                <w:sz w:val="24"/>
                <w:szCs w:val="24"/>
              </w:rPr>
              <w:t xml:space="preserve">максимальный балл </w:t>
            </w:r>
            <w:r w:rsidR="008225DD" w:rsidRPr="00A22305">
              <w:rPr>
                <w:rFonts w:ascii="Times New Roman" w:eastAsia="Times New Roman" w:hAnsi="Times New Roman" w:cs="Times New Roman"/>
                <w:sz w:val="24"/>
                <w:szCs w:val="24"/>
              </w:rPr>
              <w:t xml:space="preserve">– </w:t>
            </w:r>
            <w:r w:rsidR="000A63B4">
              <w:rPr>
                <w:rFonts w:ascii="Times New Roman" w:eastAsia="Times New Roman" w:hAnsi="Times New Roman" w:cs="Times New Roman"/>
                <w:sz w:val="24"/>
                <w:szCs w:val="24"/>
              </w:rPr>
              <w:t>5</w:t>
            </w:r>
            <w:r w:rsidRPr="00A22305">
              <w:rPr>
                <w:rFonts w:ascii="Times New Roman" w:eastAsia="Times New Roman" w:hAnsi="Times New Roman" w:cs="Times New Roman"/>
                <w:sz w:val="24"/>
                <w:szCs w:val="24"/>
              </w:rPr>
              <w:t>0 баллов;</w:t>
            </w:r>
          </w:p>
          <w:p w:rsidR="00A44E8E" w:rsidRPr="00EC2667" w:rsidRDefault="00A44E8E" w:rsidP="006308D9">
            <w:pPr>
              <w:jc w:val="both"/>
              <w:rPr>
                <w:rFonts w:ascii="Times New Roman" w:eastAsia="Times New Roman" w:hAnsi="Times New Roman" w:cs="Times New Roman"/>
                <w:sz w:val="24"/>
                <w:szCs w:val="24"/>
              </w:rPr>
            </w:pPr>
            <w:r w:rsidRPr="00A22305">
              <w:rPr>
                <w:rFonts w:ascii="Times New Roman" w:eastAsia="Times New Roman" w:hAnsi="Times New Roman" w:cs="Times New Roman"/>
                <w:sz w:val="24"/>
                <w:szCs w:val="24"/>
              </w:rPr>
              <w:t>2.</w:t>
            </w:r>
            <w:r w:rsidR="00432E34">
              <w:rPr>
                <w:rFonts w:ascii="Times New Roman" w:eastAsia="Times New Roman" w:hAnsi="Times New Roman" w:cs="Times New Roman"/>
                <w:sz w:val="24"/>
                <w:szCs w:val="24"/>
              </w:rPr>
              <w:t>2</w:t>
            </w:r>
            <w:r w:rsidRPr="00A22305">
              <w:rPr>
                <w:rFonts w:ascii="Times New Roman" w:eastAsia="Times New Roman" w:hAnsi="Times New Roman" w:cs="Times New Roman"/>
                <w:sz w:val="24"/>
                <w:szCs w:val="24"/>
              </w:rPr>
              <w:t xml:space="preserve">. </w:t>
            </w:r>
            <w:r w:rsidR="008225DD" w:rsidRPr="00A22305">
              <w:rPr>
                <w:rFonts w:ascii="Times New Roman" w:eastAsia="Times New Roman" w:hAnsi="Times New Roman" w:cs="Times New Roman"/>
                <w:sz w:val="24"/>
                <w:szCs w:val="24"/>
              </w:rPr>
              <w:t>Обеспеченность трудовыми ресурсами</w:t>
            </w:r>
            <w:r w:rsidR="00A22305" w:rsidRPr="00A22305">
              <w:rPr>
                <w:rFonts w:ascii="Times New Roman" w:eastAsia="Times New Roman" w:hAnsi="Times New Roman" w:cs="Times New Roman"/>
                <w:sz w:val="24"/>
                <w:szCs w:val="24"/>
              </w:rPr>
              <w:t xml:space="preserve">, максимальный балл – </w:t>
            </w:r>
            <w:r w:rsidR="000A63B4">
              <w:rPr>
                <w:rFonts w:ascii="Times New Roman" w:eastAsia="Times New Roman" w:hAnsi="Times New Roman" w:cs="Times New Roman"/>
                <w:sz w:val="24"/>
                <w:szCs w:val="24"/>
              </w:rPr>
              <w:t>5</w:t>
            </w:r>
            <w:r w:rsidRPr="00A22305">
              <w:rPr>
                <w:rFonts w:ascii="Times New Roman" w:eastAsia="Times New Roman" w:hAnsi="Times New Roman" w:cs="Times New Roman"/>
                <w:sz w:val="24"/>
                <w:szCs w:val="24"/>
              </w:rPr>
              <w:t>0 баллов</w:t>
            </w:r>
            <w:r w:rsidRPr="00EC2667">
              <w:rPr>
                <w:rFonts w:ascii="Times New Roman" w:eastAsia="Times New Roman" w:hAnsi="Times New Roman" w:cs="Times New Roman"/>
                <w:sz w:val="24"/>
                <w:szCs w:val="24"/>
              </w:rPr>
              <w:t>;</w:t>
            </w:r>
          </w:p>
          <w:p w:rsidR="00B75F20" w:rsidRPr="00EC2667" w:rsidRDefault="007B49CB" w:rsidP="00B75F20">
            <w:pPr>
              <w:jc w:val="both"/>
              <w:rPr>
                <w:rFonts w:ascii="Times New Roman" w:hAnsi="Times New Roman" w:cs="Times New Roman"/>
                <w:sz w:val="24"/>
                <w:szCs w:val="24"/>
              </w:rPr>
            </w:pPr>
            <w:r w:rsidRPr="00EC2667">
              <w:rPr>
                <w:rFonts w:ascii="Times New Roman" w:hAnsi="Times New Roman" w:cs="Times New Roman"/>
                <w:sz w:val="24"/>
                <w:szCs w:val="24"/>
              </w:rPr>
              <w:t>При оценке заявок по данному критерию лучшим условием исполнения контракта по указанному критерию признается предложение участника конкурса, набравшего наибольшее количество баллов по данному критерию</w:t>
            </w:r>
            <w:r w:rsidR="00B75F20" w:rsidRPr="00EC2667">
              <w:rPr>
                <w:rFonts w:ascii="Times New Roman" w:hAnsi="Times New Roman" w:cs="Times New Roman"/>
                <w:sz w:val="24"/>
                <w:szCs w:val="24"/>
              </w:rPr>
              <w:t>.</w:t>
            </w:r>
          </w:p>
          <w:p w:rsidR="007B49CB" w:rsidRPr="00EC2667" w:rsidRDefault="00B75F20" w:rsidP="00B75F20">
            <w:pPr>
              <w:jc w:val="both"/>
              <w:rPr>
                <w:rFonts w:ascii="Times New Roman" w:hAnsi="Times New Roman" w:cs="Times New Roman"/>
                <w:sz w:val="24"/>
                <w:szCs w:val="24"/>
              </w:rPr>
            </w:pPr>
            <w:r w:rsidRPr="00EC2667">
              <w:rPr>
                <w:rFonts w:ascii="Times New Roman" w:hAnsi="Times New Roman" w:cs="Times New Roman"/>
                <w:sz w:val="24"/>
                <w:szCs w:val="24"/>
              </w:rPr>
              <w:t>Максимальное количество баллов по критерию 2</w:t>
            </w:r>
            <w:r w:rsidR="00432E34">
              <w:rPr>
                <w:rFonts w:ascii="Times New Roman" w:hAnsi="Times New Roman" w:cs="Times New Roman"/>
                <w:sz w:val="24"/>
                <w:szCs w:val="24"/>
              </w:rPr>
              <w:t xml:space="preserve"> - </w:t>
            </w:r>
            <w:r w:rsidRPr="00EC2667">
              <w:rPr>
                <w:rFonts w:ascii="Times New Roman" w:hAnsi="Times New Roman" w:cs="Times New Roman"/>
                <w:sz w:val="24"/>
                <w:szCs w:val="24"/>
              </w:rPr>
              <w:t xml:space="preserve">100 баллов. </w:t>
            </w:r>
          </w:p>
          <w:p w:rsidR="00A44E8E" w:rsidRPr="00EC2667" w:rsidRDefault="00A44E8E" w:rsidP="00B75F20">
            <w:pPr>
              <w:jc w:val="both"/>
              <w:rPr>
                <w:rFonts w:ascii="Times New Roman" w:eastAsia="Arial" w:hAnsi="Times New Roman" w:cs="Times New Roman"/>
                <w:sz w:val="24"/>
                <w:szCs w:val="24"/>
                <w:shd w:val="clear" w:color="auto" w:fill="FFFFFF"/>
                <w:lang w:eastAsia="zh-CN" w:bidi="hi-IN"/>
              </w:rPr>
            </w:pPr>
            <w:r w:rsidRPr="00EC2667">
              <w:rPr>
                <w:rFonts w:ascii="Times New Roman" w:eastAsia="Arial" w:hAnsi="Times New Roman" w:cs="Times New Roman"/>
                <w:sz w:val="24"/>
                <w:szCs w:val="24"/>
                <w:shd w:val="clear" w:color="auto" w:fill="FFFFFF"/>
                <w:lang w:eastAsia="zh-CN" w:bidi="hi-IN"/>
              </w:rPr>
              <w:t>Итоговое количество баллов заявки по критерию 2 считается путем сложения баллов, которая набрала заявка при оценке по каждому показателю критерия 2 (подкритериям в пунктах 2.1., 2.2</w:t>
            </w:r>
            <w:r w:rsidR="00A22305">
              <w:rPr>
                <w:rFonts w:ascii="Times New Roman" w:eastAsia="Arial" w:hAnsi="Times New Roman" w:cs="Times New Roman"/>
                <w:sz w:val="24"/>
                <w:szCs w:val="24"/>
                <w:shd w:val="clear" w:color="auto" w:fill="FFFFFF"/>
                <w:lang w:eastAsia="zh-CN" w:bidi="hi-IN"/>
              </w:rPr>
              <w:t>.</w:t>
            </w:r>
            <w:r w:rsidRPr="00EC2667">
              <w:rPr>
                <w:rFonts w:ascii="Times New Roman" w:eastAsia="Arial" w:hAnsi="Times New Roman" w:cs="Times New Roman"/>
                <w:sz w:val="24"/>
                <w:szCs w:val="24"/>
                <w:shd w:val="clear" w:color="auto" w:fill="FFFFFF"/>
                <w:lang w:eastAsia="zh-CN" w:bidi="hi-IN"/>
              </w:rPr>
              <w:t>):</w:t>
            </w:r>
          </w:p>
          <w:p w:rsidR="00A44E8E" w:rsidRPr="00EC2667" w:rsidRDefault="00A44E8E" w:rsidP="00A44E8E">
            <w:pPr>
              <w:jc w:val="both"/>
              <w:rPr>
                <w:rFonts w:ascii="Times New Roman" w:eastAsia="Arial" w:hAnsi="Times New Roman" w:cs="Times New Roman"/>
                <w:sz w:val="24"/>
                <w:szCs w:val="24"/>
                <w:shd w:val="clear" w:color="auto" w:fill="FFFFFF"/>
                <w:lang w:eastAsia="zh-CN" w:bidi="hi-IN"/>
              </w:rPr>
            </w:pPr>
            <w:r w:rsidRPr="00EC2667">
              <w:rPr>
                <w:rFonts w:ascii="Times New Roman" w:eastAsia="Arial" w:hAnsi="Times New Roman" w:cs="Times New Roman"/>
                <w:sz w:val="24"/>
                <w:szCs w:val="24"/>
                <w:shd w:val="clear" w:color="auto" w:fill="FFFFFF"/>
                <w:lang w:eastAsia="zh-CN" w:bidi="hi-IN"/>
              </w:rPr>
              <w:t xml:space="preserve">K = </w:t>
            </w:r>
            <w:proofErr w:type="spellStart"/>
            <w:r w:rsidRPr="00EC2667">
              <w:rPr>
                <w:rFonts w:ascii="Times New Roman" w:eastAsia="Arial" w:hAnsi="Times New Roman" w:cs="Times New Roman"/>
                <w:sz w:val="24"/>
                <w:szCs w:val="24"/>
                <w:shd w:val="clear" w:color="auto" w:fill="FFFFFF"/>
                <w:lang w:eastAsia="zh-CN" w:bidi="hi-IN"/>
              </w:rPr>
              <w:t>Ka</w:t>
            </w:r>
            <w:proofErr w:type="spellEnd"/>
            <w:r w:rsidRPr="00EC2667">
              <w:rPr>
                <w:rFonts w:ascii="Times New Roman" w:eastAsia="Arial" w:hAnsi="Times New Roman" w:cs="Times New Roman"/>
                <w:sz w:val="24"/>
                <w:szCs w:val="24"/>
                <w:shd w:val="clear" w:color="auto" w:fill="FFFFFF"/>
                <w:lang w:eastAsia="zh-CN" w:bidi="hi-IN"/>
              </w:rPr>
              <w:t xml:space="preserve"> + </w:t>
            </w:r>
            <w:proofErr w:type="spellStart"/>
            <w:proofErr w:type="gramStart"/>
            <w:r w:rsidRPr="00EC2667">
              <w:rPr>
                <w:rFonts w:ascii="Times New Roman" w:eastAsia="Arial" w:hAnsi="Times New Roman" w:cs="Times New Roman"/>
                <w:sz w:val="24"/>
                <w:szCs w:val="24"/>
                <w:shd w:val="clear" w:color="auto" w:fill="FFFFFF"/>
                <w:lang w:eastAsia="zh-CN" w:bidi="hi-IN"/>
              </w:rPr>
              <w:t>K</w:t>
            </w:r>
            <w:proofErr w:type="gramEnd"/>
            <w:r w:rsidRPr="00EC2667">
              <w:rPr>
                <w:rFonts w:ascii="Times New Roman" w:eastAsia="Arial" w:hAnsi="Times New Roman" w:cs="Times New Roman"/>
                <w:sz w:val="24"/>
                <w:szCs w:val="24"/>
                <w:shd w:val="clear" w:color="auto" w:fill="FFFFFF"/>
                <w:lang w:eastAsia="zh-CN" w:bidi="hi-IN"/>
              </w:rPr>
              <w:t>с</w:t>
            </w:r>
            <w:proofErr w:type="spellEnd"/>
            <w:r w:rsidRPr="00EC2667">
              <w:rPr>
                <w:rFonts w:ascii="Times New Roman" w:eastAsia="Arial" w:hAnsi="Times New Roman" w:cs="Times New Roman"/>
                <w:sz w:val="24"/>
                <w:szCs w:val="24"/>
                <w:shd w:val="clear" w:color="auto" w:fill="FFFFFF"/>
                <w:lang w:eastAsia="zh-CN" w:bidi="hi-IN"/>
              </w:rPr>
              <w:t xml:space="preserve"> </w:t>
            </w:r>
          </w:p>
          <w:p w:rsidR="00A44E8E" w:rsidRPr="00EC2667" w:rsidRDefault="00A44E8E" w:rsidP="00A44E8E">
            <w:pPr>
              <w:jc w:val="both"/>
              <w:rPr>
                <w:rFonts w:ascii="Times New Roman" w:eastAsia="Arial" w:hAnsi="Times New Roman" w:cs="Times New Roman"/>
                <w:sz w:val="24"/>
                <w:szCs w:val="24"/>
                <w:shd w:val="clear" w:color="auto" w:fill="FFFFFF"/>
                <w:lang w:eastAsia="zh-CN" w:bidi="hi-IN"/>
              </w:rPr>
            </w:pPr>
            <w:r w:rsidRPr="00EC2667">
              <w:rPr>
                <w:rFonts w:ascii="Times New Roman" w:eastAsia="Arial" w:hAnsi="Times New Roman" w:cs="Times New Roman"/>
                <w:sz w:val="24"/>
                <w:szCs w:val="24"/>
                <w:shd w:val="clear" w:color="auto" w:fill="FFFFFF"/>
                <w:lang w:eastAsia="zh-CN" w:bidi="hi-IN"/>
              </w:rPr>
              <w:t>Где:</w:t>
            </w:r>
          </w:p>
          <w:p w:rsidR="00A44E8E" w:rsidRPr="00EC2667" w:rsidRDefault="00A44E8E" w:rsidP="00A44E8E">
            <w:pPr>
              <w:jc w:val="both"/>
              <w:rPr>
                <w:rFonts w:ascii="Times New Roman" w:eastAsia="Arial" w:hAnsi="Times New Roman" w:cs="Times New Roman"/>
                <w:sz w:val="24"/>
                <w:szCs w:val="24"/>
                <w:shd w:val="clear" w:color="auto" w:fill="FFFFFF"/>
                <w:lang w:eastAsia="zh-CN" w:bidi="hi-IN"/>
              </w:rPr>
            </w:pPr>
            <w:r w:rsidRPr="00EC2667">
              <w:rPr>
                <w:rFonts w:ascii="Times New Roman" w:eastAsia="Arial" w:hAnsi="Times New Roman" w:cs="Times New Roman"/>
                <w:sz w:val="24"/>
                <w:szCs w:val="24"/>
                <w:shd w:val="clear" w:color="auto" w:fill="FFFFFF"/>
                <w:lang w:val="en-US" w:eastAsia="zh-CN" w:bidi="hi-IN"/>
              </w:rPr>
              <w:t>K</w:t>
            </w:r>
            <w:r w:rsidRPr="00EC2667">
              <w:rPr>
                <w:rFonts w:ascii="Times New Roman" w:eastAsia="Arial" w:hAnsi="Times New Roman" w:cs="Times New Roman"/>
                <w:sz w:val="24"/>
                <w:szCs w:val="24"/>
                <w:shd w:val="clear" w:color="auto" w:fill="FFFFFF"/>
                <w:lang w:eastAsia="zh-CN" w:bidi="hi-IN"/>
              </w:rPr>
              <w:t xml:space="preserve"> – рейтинг, присвоенный предложению по критерию «Квалификация участников закупки»;</w:t>
            </w:r>
          </w:p>
          <w:p w:rsidR="00A44E8E" w:rsidRPr="00EC2667" w:rsidRDefault="00A44E8E" w:rsidP="00A44E8E">
            <w:pPr>
              <w:jc w:val="both"/>
              <w:rPr>
                <w:rFonts w:ascii="Times New Roman" w:eastAsia="Arial" w:hAnsi="Times New Roman" w:cs="Times New Roman"/>
                <w:sz w:val="24"/>
                <w:szCs w:val="24"/>
                <w:shd w:val="clear" w:color="auto" w:fill="FFFFFF"/>
                <w:lang w:eastAsia="zh-CN" w:bidi="hi-IN"/>
              </w:rPr>
            </w:pPr>
            <w:proofErr w:type="spellStart"/>
            <w:r w:rsidRPr="00EC2667">
              <w:rPr>
                <w:rFonts w:ascii="Times New Roman" w:eastAsia="Arial" w:hAnsi="Times New Roman" w:cs="Times New Roman"/>
                <w:sz w:val="24"/>
                <w:szCs w:val="24"/>
                <w:shd w:val="clear" w:color="auto" w:fill="FFFFFF"/>
                <w:lang w:eastAsia="zh-CN" w:bidi="hi-IN"/>
              </w:rPr>
              <w:lastRenderedPageBreak/>
              <w:t>Ka</w:t>
            </w:r>
            <w:proofErr w:type="spellEnd"/>
            <w:r w:rsidRPr="00EC2667">
              <w:rPr>
                <w:rFonts w:ascii="Times New Roman" w:eastAsia="Arial" w:hAnsi="Times New Roman" w:cs="Times New Roman"/>
                <w:sz w:val="24"/>
                <w:szCs w:val="24"/>
                <w:shd w:val="clear" w:color="auto" w:fill="FFFFFF"/>
                <w:lang w:eastAsia="zh-CN" w:bidi="hi-IN"/>
              </w:rPr>
              <w:t xml:space="preserve"> </w:t>
            </w:r>
            <w:r w:rsidR="00A22305">
              <w:rPr>
                <w:rFonts w:ascii="Times New Roman" w:eastAsia="Arial" w:hAnsi="Times New Roman" w:cs="Times New Roman"/>
                <w:sz w:val="24"/>
                <w:szCs w:val="24"/>
                <w:shd w:val="clear" w:color="auto" w:fill="FFFFFF"/>
                <w:lang w:eastAsia="zh-CN" w:bidi="hi-IN"/>
              </w:rPr>
              <w:t>–</w:t>
            </w:r>
            <w:r w:rsidRPr="00EC2667">
              <w:rPr>
                <w:rFonts w:ascii="Times New Roman" w:eastAsia="Arial" w:hAnsi="Times New Roman" w:cs="Times New Roman"/>
                <w:sz w:val="24"/>
                <w:szCs w:val="24"/>
                <w:shd w:val="clear" w:color="auto" w:fill="FFFFFF"/>
                <w:lang w:eastAsia="zh-CN" w:bidi="hi-IN"/>
              </w:rPr>
              <w:t xml:space="preserve"> рейтинг, присвоенный предложению по подкритерию «</w:t>
            </w:r>
            <w:r w:rsidR="00A22305">
              <w:rPr>
                <w:rFonts w:ascii="Times New Roman" w:eastAsia="Arial" w:hAnsi="Times New Roman" w:cs="Times New Roman"/>
                <w:sz w:val="24"/>
                <w:szCs w:val="24"/>
                <w:shd w:val="clear" w:color="auto" w:fill="FFFFFF"/>
                <w:lang w:eastAsia="zh-CN" w:bidi="hi-IN"/>
              </w:rPr>
              <w:t>Опыт</w:t>
            </w:r>
            <w:r w:rsidRPr="00EC2667">
              <w:rPr>
                <w:rFonts w:ascii="Times New Roman" w:eastAsia="Arial" w:hAnsi="Times New Roman" w:cs="Times New Roman"/>
                <w:sz w:val="24"/>
                <w:szCs w:val="24"/>
                <w:shd w:val="clear" w:color="auto" w:fill="FFFFFF"/>
                <w:lang w:eastAsia="zh-CN" w:bidi="hi-IN"/>
              </w:rPr>
              <w:t>»;</w:t>
            </w:r>
          </w:p>
          <w:p w:rsidR="007B49CB" w:rsidRPr="00EC2667" w:rsidRDefault="00A44E8E" w:rsidP="006308D9">
            <w:pPr>
              <w:jc w:val="both"/>
              <w:rPr>
                <w:rFonts w:ascii="Times New Roman" w:eastAsia="Arial" w:hAnsi="Times New Roman" w:cs="Times New Roman"/>
                <w:sz w:val="24"/>
                <w:szCs w:val="24"/>
                <w:shd w:val="clear" w:color="auto" w:fill="FFFFFF"/>
                <w:lang w:eastAsia="zh-CN" w:bidi="hi-IN"/>
              </w:rPr>
            </w:pPr>
            <w:r w:rsidRPr="00EC2667">
              <w:rPr>
                <w:rFonts w:ascii="Times New Roman" w:eastAsia="Arial" w:hAnsi="Times New Roman" w:cs="Times New Roman"/>
                <w:sz w:val="24"/>
                <w:szCs w:val="24"/>
                <w:shd w:val="clear" w:color="auto" w:fill="FFFFFF"/>
                <w:lang w:val="en-US" w:eastAsia="zh-CN" w:bidi="hi-IN"/>
              </w:rPr>
              <w:t>K</w:t>
            </w:r>
            <w:r w:rsidRPr="00EC2667">
              <w:rPr>
                <w:rFonts w:ascii="Times New Roman" w:eastAsia="Arial" w:hAnsi="Times New Roman" w:cs="Times New Roman"/>
                <w:sz w:val="24"/>
                <w:szCs w:val="24"/>
                <w:shd w:val="clear" w:color="auto" w:fill="FFFFFF"/>
                <w:lang w:eastAsia="zh-CN" w:bidi="hi-IN"/>
              </w:rPr>
              <w:t xml:space="preserve">с </w:t>
            </w:r>
            <w:r w:rsidR="00A22305">
              <w:rPr>
                <w:rFonts w:ascii="Times New Roman" w:eastAsia="Arial" w:hAnsi="Times New Roman" w:cs="Times New Roman"/>
                <w:sz w:val="24"/>
                <w:szCs w:val="24"/>
                <w:shd w:val="clear" w:color="auto" w:fill="FFFFFF"/>
                <w:lang w:eastAsia="zh-CN" w:bidi="hi-IN"/>
              </w:rPr>
              <w:t>–</w:t>
            </w:r>
            <w:r w:rsidRPr="00EC2667">
              <w:rPr>
                <w:rFonts w:ascii="Times New Roman" w:eastAsia="Arial" w:hAnsi="Times New Roman" w:cs="Times New Roman"/>
                <w:sz w:val="24"/>
                <w:szCs w:val="24"/>
                <w:shd w:val="clear" w:color="auto" w:fill="FFFFFF"/>
                <w:lang w:eastAsia="zh-CN" w:bidi="hi-IN"/>
              </w:rPr>
              <w:t xml:space="preserve"> рейтинг, присвоенный заявке по критерию «</w:t>
            </w:r>
            <w:r w:rsidR="00A22305" w:rsidRPr="008225DD">
              <w:rPr>
                <w:rFonts w:ascii="Times New Roman" w:eastAsia="Times New Roman" w:hAnsi="Times New Roman" w:cs="Times New Roman"/>
                <w:sz w:val="24"/>
                <w:szCs w:val="24"/>
              </w:rPr>
              <w:t>Обеспеченность трудовыми ресурсами</w:t>
            </w:r>
            <w:r w:rsidRPr="00EC2667">
              <w:rPr>
                <w:rFonts w:ascii="Times New Roman" w:eastAsia="Arial" w:hAnsi="Times New Roman" w:cs="Times New Roman"/>
                <w:sz w:val="24"/>
                <w:szCs w:val="24"/>
                <w:shd w:val="clear" w:color="auto" w:fill="FFFFFF"/>
                <w:lang w:eastAsia="zh-CN" w:bidi="hi-IN"/>
              </w:rPr>
              <w:t>»;</w:t>
            </w:r>
          </w:p>
        </w:tc>
      </w:tr>
      <w:tr w:rsidR="00363B79" w:rsidRPr="000457E9" w:rsidTr="005B07FF">
        <w:trPr>
          <w:trHeight w:val="635"/>
        </w:trPr>
        <w:tc>
          <w:tcPr>
            <w:tcW w:w="1985" w:type="dxa"/>
            <w:tcBorders>
              <w:top w:val="single" w:sz="4" w:space="0" w:color="000000"/>
              <w:left w:val="single" w:sz="4" w:space="0" w:color="000000"/>
              <w:bottom w:val="single" w:sz="4" w:space="0" w:color="000000"/>
              <w:right w:val="single" w:sz="4" w:space="0" w:color="000000"/>
            </w:tcBorders>
          </w:tcPr>
          <w:p w:rsidR="00363B79" w:rsidRPr="00EC2667" w:rsidRDefault="002A653E" w:rsidP="006308D9">
            <w:pPr>
              <w:jc w:val="both"/>
              <w:rPr>
                <w:rFonts w:ascii="Times New Roman" w:eastAsia="Times New Roman" w:hAnsi="Times New Roman" w:cs="Times New Roman"/>
                <w:b/>
                <w:sz w:val="24"/>
                <w:szCs w:val="24"/>
              </w:rPr>
            </w:pPr>
            <w:r w:rsidRPr="00EC2667">
              <w:rPr>
                <w:rFonts w:ascii="Times New Roman" w:eastAsia="Times New Roman" w:hAnsi="Times New Roman" w:cs="Times New Roman"/>
                <w:b/>
                <w:sz w:val="24"/>
                <w:szCs w:val="24"/>
              </w:rPr>
              <w:lastRenderedPageBreak/>
              <w:t>Наименование подкритерия 2.1.</w:t>
            </w:r>
          </w:p>
        </w:tc>
        <w:tc>
          <w:tcPr>
            <w:tcW w:w="7655" w:type="dxa"/>
            <w:gridSpan w:val="2"/>
            <w:tcBorders>
              <w:top w:val="single" w:sz="4" w:space="0" w:color="000000"/>
              <w:left w:val="single" w:sz="4" w:space="0" w:color="000000"/>
              <w:bottom w:val="single" w:sz="4" w:space="0" w:color="000000"/>
              <w:right w:val="single" w:sz="4" w:space="0" w:color="000000"/>
            </w:tcBorders>
          </w:tcPr>
          <w:p w:rsidR="00B62139" w:rsidRPr="00EC2667" w:rsidRDefault="00B62139" w:rsidP="006308D9">
            <w:pPr>
              <w:jc w:val="both"/>
              <w:rPr>
                <w:rFonts w:ascii="Times New Roman" w:eastAsia="Times New Roman" w:hAnsi="Times New Roman" w:cs="Times New Roman"/>
                <w:b/>
                <w:sz w:val="24"/>
                <w:szCs w:val="24"/>
              </w:rPr>
            </w:pPr>
            <w:r w:rsidRPr="00EC2667">
              <w:rPr>
                <w:rFonts w:ascii="Times New Roman" w:eastAsia="Times New Roman" w:hAnsi="Times New Roman" w:cs="Times New Roman"/>
                <w:b/>
                <w:sz w:val="24"/>
                <w:szCs w:val="24"/>
              </w:rPr>
              <w:t>Опыт выполнения аналогичных работ</w:t>
            </w:r>
          </w:p>
          <w:p w:rsidR="00B62139" w:rsidRPr="00EC2667" w:rsidRDefault="00B62139" w:rsidP="006308D9">
            <w:pPr>
              <w:jc w:val="both"/>
              <w:rPr>
                <w:rFonts w:ascii="Times New Roman" w:eastAsia="Times New Roman" w:hAnsi="Times New Roman" w:cs="Times New Roman"/>
                <w:b/>
                <w:sz w:val="24"/>
                <w:szCs w:val="24"/>
              </w:rPr>
            </w:pPr>
          </w:p>
          <w:p w:rsidR="00E911A5" w:rsidRPr="00EC2667" w:rsidRDefault="00E911A5" w:rsidP="006308D9">
            <w:pPr>
              <w:jc w:val="both"/>
              <w:rPr>
                <w:rFonts w:ascii="Times New Roman" w:eastAsia="Times New Roman" w:hAnsi="Times New Roman" w:cs="Times New Roman"/>
                <w:b/>
                <w:sz w:val="24"/>
                <w:szCs w:val="24"/>
              </w:rPr>
            </w:pPr>
          </w:p>
        </w:tc>
      </w:tr>
      <w:tr w:rsidR="00363B79" w:rsidRPr="000457E9" w:rsidTr="005B07FF">
        <w:trPr>
          <w:trHeight w:val="297"/>
        </w:trPr>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363B79" w:rsidRPr="00EC2667" w:rsidRDefault="002A653E" w:rsidP="002D24CD">
            <w:pPr>
              <w:jc w:val="both"/>
              <w:rPr>
                <w:rFonts w:ascii="Times New Roman" w:eastAsia="Times New Roman" w:hAnsi="Times New Roman" w:cs="Times New Roman"/>
                <w:sz w:val="24"/>
                <w:szCs w:val="24"/>
              </w:rPr>
            </w:pPr>
            <w:r w:rsidRPr="00EC2667">
              <w:rPr>
                <w:rFonts w:ascii="Times New Roman" w:eastAsia="Times New Roman" w:hAnsi="Times New Roman" w:cs="Times New Roman"/>
                <w:sz w:val="24"/>
                <w:szCs w:val="24"/>
              </w:rPr>
              <w:t>Максимальное количество баллов:</w:t>
            </w:r>
          </w:p>
        </w:tc>
        <w:tc>
          <w:tcPr>
            <w:tcW w:w="7655" w:type="dxa"/>
            <w:gridSpan w:val="2"/>
            <w:tcBorders>
              <w:top w:val="single" w:sz="4" w:space="0" w:color="000000"/>
              <w:left w:val="single" w:sz="4" w:space="0" w:color="000000"/>
              <w:bottom w:val="single" w:sz="4" w:space="0" w:color="000000"/>
              <w:right w:val="single" w:sz="4" w:space="0" w:color="000000"/>
            </w:tcBorders>
            <w:shd w:val="clear" w:color="auto" w:fill="auto"/>
          </w:tcPr>
          <w:p w:rsidR="00363B79" w:rsidRPr="00EC2667" w:rsidRDefault="0015517F" w:rsidP="006308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A653E" w:rsidRPr="00EC2667">
              <w:rPr>
                <w:rFonts w:ascii="Times New Roman" w:eastAsia="Times New Roman" w:hAnsi="Times New Roman" w:cs="Times New Roman"/>
                <w:sz w:val="24"/>
                <w:szCs w:val="24"/>
              </w:rPr>
              <w:t xml:space="preserve">0 баллов </w:t>
            </w:r>
          </w:p>
          <w:p w:rsidR="00363B79" w:rsidRPr="00EC2667" w:rsidRDefault="00363B79" w:rsidP="006308D9">
            <w:pPr>
              <w:jc w:val="both"/>
              <w:rPr>
                <w:rFonts w:ascii="Times New Roman" w:eastAsia="Times New Roman" w:hAnsi="Times New Roman" w:cs="Times New Roman"/>
                <w:sz w:val="24"/>
                <w:szCs w:val="24"/>
              </w:rPr>
            </w:pPr>
          </w:p>
        </w:tc>
      </w:tr>
      <w:tr w:rsidR="00363B79" w:rsidRPr="000457E9" w:rsidTr="005B07FF">
        <w:trPr>
          <w:trHeight w:val="752"/>
        </w:trPr>
        <w:tc>
          <w:tcPr>
            <w:tcW w:w="1985" w:type="dxa"/>
            <w:tcBorders>
              <w:top w:val="single" w:sz="4" w:space="0" w:color="000000"/>
              <w:left w:val="single" w:sz="4" w:space="0" w:color="000000"/>
              <w:bottom w:val="single" w:sz="4" w:space="0" w:color="000000"/>
              <w:right w:val="single" w:sz="4" w:space="0" w:color="000000"/>
            </w:tcBorders>
          </w:tcPr>
          <w:p w:rsidR="00363B79" w:rsidRPr="000457E9" w:rsidRDefault="002A653E" w:rsidP="006308D9">
            <w:pPr>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Порядок расчета баллов по подкритерию 2.1.</w:t>
            </w:r>
          </w:p>
        </w:tc>
        <w:tc>
          <w:tcPr>
            <w:tcW w:w="7655" w:type="dxa"/>
            <w:gridSpan w:val="2"/>
            <w:tcBorders>
              <w:top w:val="single" w:sz="4" w:space="0" w:color="000000"/>
              <w:left w:val="single" w:sz="4" w:space="0" w:color="000000"/>
              <w:bottom w:val="single" w:sz="4" w:space="0" w:color="000000"/>
              <w:right w:val="single" w:sz="4" w:space="0" w:color="000000"/>
            </w:tcBorders>
          </w:tcPr>
          <w:p w:rsidR="00363B79" w:rsidRPr="000457E9" w:rsidRDefault="002A653E" w:rsidP="006308D9">
            <w:pPr>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Оценивается</w:t>
            </w:r>
          </w:p>
          <w:p w:rsidR="00B729FC" w:rsidRPr="000457E9" w:rsidRDefault="00B62139" w:rsidP="006308D9">
            <w:pPr>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Наличие у участника закупки опыта реализации проектов, аналогичных по тематике</w:t>
            </w:r>
            <w:r w:rsidR="00AC5066">
              <w:rPr>
                <w:rFonts w:ascii="Times New Roman" w:eastAsia="Times New Roman" w:hAnsi="Times New Roman" w:cs="Times New Roman"/>
                <w:sz w:val="24"/>
                <w:szCs w:val="24"/>
              </w:rPr>
              <w:t xml:space="preserve"> составу и объему за последние 3 (три</w:t>
            </w:r>
            <w:r w:rsidRPr="000457E9">
              <w:rPr>
                <w:rFonts w:ascii="Times New Roman" w:eastAsia="Times New Roman" w:hAnsi="Times New Roman" w:cs="Times New Roman"/>
                <w:sz w:val="24"/>
                <w:szCs w:val="24"/>
              </w:rPr>
              <w:t xml:space="preserve">) </w:t>
            </w:r>
            <w:r w:rsidR="00AC5066">
              <w:rPr>
                <w:rFonts w:ascii="Times New Roman" w:eastAsia="Times New Roman" w:hAnsi="Times New Roman" w:cs="Times New Roman"/>
                <w:sz w:val="24"/>
                <w:szCs w:val="24"/>
              </w:rPr>
              <w:t xml:space="preserve">года </w:t>
            </w:r>
            <w:r w:rsidRPr="000457E9">
              <w:rPr>
                <w:rFonts w:ascii="Times New Roman" w:eastAsia="Times New Roman" w:hAnsi="Times New Roman" w:cs="Times New Roman"/>
                <w:sz w:val="24"/>
                <w:szCs w:val="24"/>
              </w:rPr>
              <w:t xml:space="preserve">до даты подачи заявки на участие в настоящем запросе предложений </w:t>
            </w:r>
            <w:r w:rsidR="00CA49CF" w:rsidRPr="000457E9">
              <w:rPr>
                <w:rFonts w:ascii="Times New Roman" w:eastAsia="Times New Roman" w:hAnsi="Times New Roman" w:cs="Times New Roman"/>
                <w:sz w:val="24"/>
                <w:szCs w:val="24"/>
              </w:rPr>
              <w:t>(дата заключения такого догово</w:t>
            </w:r>
            <w:r w:rsidR="00AC5066">
              <w:rPr>
                <w:rFonts w:ascii="Times New Roman" w:eastAsia="Times New Roman" w:hAnsi="Times New Roman" w:cs="Times New Roman"/>
                <w:sz w:val="24"/>
                <w:szCs w:val="24"/>
              </w:rPr>
              <w:t xml:space="preserve">ра должна быть не </w:t>
            </w:r>
            <w:r w:rsidR="00B33D0F">
              <w:rPr>
                <w:rFonts w:ascii="Times New Roman" w:eastAsia="Times New Roman" w:hAnsi="Times New Roman" w:cs="Times New Roman"/>
                <w:sz w:val="24"/>
                <w:szCs w:val="24"/>
              </w:rPr>
              <w:t>более</w:t>
            </w:r>
            <w:r w:rsidR="00AC5066">
              <w:rPr>
                <w:rFonts w:ascii="Times New Roman" w:eastAsia="Times New Roman" w:hAnsi="Times New Roman" w:cs="Times New Roman"/>
                <w:sz w:val="24"/>
                <w:szCs w:val="24"/>
              </w:rPr>
              <w:t xml:space="preserve"> чем за 3</w:t>
            </w:r>
            <w:r w:rsidRPr="000457E9">
              <w:rPr>
                <w:rFonts w:ascii="Times New Roman" w:eastAsia="Times New Roman" w:hAnsi="Times New Roman" w:cs="Times New Roman"/>
                <w:sz w:val="24"/>
                <w:szCs w:val="24"/>
              </w:rPr>
              <w:t xml:space="preserve"> </w:t>
            </w:r>
            <w:r w:rsidR="00AC5066">
              <w:rPr>
                <w:rFonts w:ascii="Times New Roman" w:eastAsia="Times New Roman" w:hAnsi="Times New Roman" w:cs="Times New Roman"/>
                <w:sz w:val="24"/>
                <w:szCs w:val="24"/>
              </w:rPr>
              <w:t xml:space="preserve">года </w:t>
            </w:r>
            <w:r w:rsidRPr="000457E9">
              <w:rPr>
                <w:rFonts w:ascii="Times New Roman" w:eastAsia="Times New Roman" w:hAnsi="Times New Roman" w:cs="Times New Roman"/>
                <w:sz w:val="24"/>
                <w:szCs w:val="24"/>
              </w:rPr>
              <w:t>до даты подачи заявки).</w:t>
            </w:r>
            <w:r w:rsidR="002A653E" w:rsidRPr="000457E9">
              <w:rPr>
                <w:rFonts w:ascii="Times New Roman" w:eastAsia="Times New Roman" w:hAnsi="Times New Roman" w:cs="Times New Roman"/>
                <w:sz w:val="24"/>
                <w:szCs w:val="24"/>
              </w:rPr>
              <w:t xml:space="preserve"> </w:t>
            </w:r>
          </w:p>
          <w:p w:rsidR="001433E3" w:rsidRPr="000457E9" w:rsidRDefault="001433E3" w:rsidP="006308D9">
            <w:pPr>
              <w:jc w:val="both"/>
              <w:rPr>
                <w:rFonts w:ascii="Times New Roman" w:eastAsia="Times New Roman" w:hAnsi="Times New Roman" w:cs="Times New Roman"/>
                <w:sz w:val="24"/>
                <w:szCs w:val="24"/>
              </w:rPr>
            </w:pPr>
          </w:p>
          <w:p w:rsidR="000A183F" w:rsidRPr="000457E9" w:rsidRDefault="002A653E" w:rsidP="006308D9">
            <w:pPr>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 xml:space="preserve">Аналогичными по составу и объему признаются </w:t>
            </w:r>
            <w:r w:rsidR="000A183F" w:rsidRPr="000457E9">
              <w:rPr>
                <w:rFonts w:ascii="Times New Roman" w:eastAsia="Times New Roman" w:hAnsi="Times New Roman" w:cs="Times New Roman"/>
                <w:sz w:val="24"/>
                <w:szCs w:val="24"/>
              </w:rPr>
              <w:t xml:space="preserve">проекты </w:t>
            </w:r>
            <w:r w:rsidR="00AC5066" w:rsidRPr="00AC5066">
              <w:rPr>
                <w:rFonts w:ascii="Times New Roman" w:eastAsia="Times New Roman" w:hAnsi="Times New Roman" w:cs="Times New Roman"/>
                <w:sz w:val="24"/>
                <w:szCs w:val="24"/>
              </w:rPr>
              <w:t xml:space="preserve">по созданию </w:t>
            </w:r>
            <w:r w:rsidR="00574A56">
              <w:rPr>
                <w:rFonts w:ascii="Times New Roman" w:eastAsia="Times New Roman" w:hAnsi="Times New Roman" w:cs="Times New Roman"/>
                <w:sz w:val="24"/>
                <w:szCs w:val="24"/>
              </w:rPr>
              <w:t>автоматизированных</w:t>
            </w:r>
            <w:r w:rsidR="00574A56" w:rsidRPr="00AC5066">
              <w:rPr>
                <w:rFonts w:ascii="Times New Roman" w:eastAsia="Times New Roman" w:hAnsi="Times New Roman" w:cs="Times New Roman"/>
                <w:sz w:val="24"/>
                <w:szCs w:val="24"/>
              </w:rPr>
              <w:t xml:space="preserve"> </w:t>
            </w:r>
            <w:r w:rsidR="00AC5066" w:rsidRPr="00AC5066">
              <w:rPr>
                <w:rFonts w:ascii="Times New Roman" w:eastAsia="Times New Roman" w:hAnsi="Times New Roman" w:cs="Times New Roman"/>
                <w:sz w:val="24"/>
                <w:szCs w:val="24"/>
              </w:rPr>
              <w:t>систем анализа/ прогнозирования отраслей</w:t>
            </w:r>
            <w:r w:rsidR="00574A56">
              <w:rPr>
                <w:rFonts w:ascii="Times New Roman" w:eastAsia="Times New Roman" w:hAnsi="Times New Roman" w:cs="Times New Roman"/>
                <w:sz w:val="24"/>
                <w:szCs w:val="24"/>
              </w:rPr>
              <w:t xml:space="preserve"> / </w:t>
            </w:r>
            <w:r w:rsidR="00574A56" w:rsidRPr="00AC5066">
              <w:rPr>
                <w:rFonts w:ascii="Times New Roman" w:eastAsia="Times New Roman" w:hAnsi="Times New Roman" w:cs="Times New Roman"/>
                <w:sz w:val="24"/>
                <w:szCs w:val="24"/>
              </w:rPr>
              <w:t>информационно-аналитических систем</w:t>
            </w:r>
            <w:r w:rsidR="00574A56">
              <w:rPr>
                <w:rFonts w:ascii="Times New Roman" w:eastAsia="Times New Roman" w:hAnsi="Times New Roman" w:cs="Times New Roman"/>
                <w:sz w:val="24"/>
                <w:szCs w:val="24"/>
              </w:rPr>
              <w:t xml:space="preserve"> их модернизация и </w:t>
            </w:r>
            <w:r w:rsidR="00AC5066" w:rsidRPr="00AC5066">
              <w:rPr>
                <w:rFonts w:ascii="Times New Roman" w:eastAsia="Times New Roman" w:hAnsi="Times New Roman" w:cs="Times New Roman"/>
                <w:sz w:val="24"/>
                <w:szCs w:val="24"/>
              </w:rPr>
              <w:t>сопровождение/ техническая поддержка</w:t>
            </w:r>
            <w:r w:rsidR="000A183F" w:rsidRPr="000457E9">
              <w:rPr>
                <w:rFonts w:ascii="Times New Roman" w:eastAsia="Times New Roman" w:hAnsi="Times New Roman" w:cs="Times New Roman"/>
                <w:sz w:val="24"/>
                <w:szCs w:val="24"/>
              </w:rPr>
              <w:t>. При этом</w:t>
            </w:r>
            <w:proofErr w:type="gramStart"/>
            <w:r w:rsidR="00B75F20">
              <w:rPr>
                <w:rFonts w:ascii="Times New Roman" w:eastAsia="Times New Roman" w:hAnsi="Times New Roman" w:cs="Times New Roman"/>
                <w:sz w:val="24"/>
                <w:szCs w:val="24"/>
              </w:rPr>
              <w:t>,</w:t>
            </w:r>
            <w:proofErr w:type="gramEnd"/>
            <w:r w:rsidR="000A183F" w:rsidRPr="000457E9">
              <w:rPr>
                <w:rFonts w:ascii="Times New Roman" w:eastAsia="Times New Roman" w:hAnsi="Times New Roman" w:cs="Times New Roman"/>
                <w:sz w:val="24"/>
                <w:szCs w:val="24"/>
              </w:rPr>
              <w:t xml:space="preserve"> стоимость каждого из указанных контрактов/договоров должна составлять не менее </w:t>
            </w:r>
            <w:r w:rsidR="000457E9" w:rsidRPr="000457E9">
              <w:rPr>
                <w:rFonts w:ascii="Times New Roman" w:eastAsia="Times New Roman" w:hAnsi="Times New Roman" w:cs="Times New Roman"/>
                <w:sz w:val="24"/>
                <w:szCs w:val="24"/>
              </w:rPr>
              <w:t>7</w:t>
            </w:r>
            <w:r w:rsidR="004549FA" w:rsidRPr="000457E9">
              <w:rPr>
                <w:rFonts w:ascii="Times New Roman" w:eastAsia="Times New Roman" w:hAnsi="Times New Roman" w:cs="Times New Roman"/>
                <w:sz w:val="24"/>
                <w:szCs w:val="24"/>
              </w:rPr>
              <w:t>0</w:t>
            </w:r>
            <w:r w:rsidR="000A183F" w:rsidRPr="000457E9">
              <w:rPr>
                <w:rFonts w:ascii="Times New Roman" w:eastAsia="Times New Roman" w:hAnsi="Times New Roman" w:cs="Times New Roman"/>
                <w:sz w:val="24"/>
                <w:szCs w:val="24"/>
              </w:rPr>
              <w:t>% от начальной (максимальной) суммы контракта по настоящей закупке.</w:t>
            </w:r>
          </w:p>
          <w:p w:rsidR="001433E3" w:rsidRPr="000457E9" w:rsidRDefault="001433E3" w:rsidP="006308D9">
            <w:pPr>
              <w:jc w:val="both"/>
              <w:rPr>
                <w:rFonts w:ascii="Times New Roman" w:eastAsia="Times New Roman" w:hAnsi="Times New Roman" w:cs="Times New Roman"/>
                <w:sz w:val="24"/>
                <w:szCs w:val="24"/>
              </w:rPr>
            </w:pPr>
          </w:p>
          <w:p w:rsidR="00B46AC0" w:rsidRPr="000457E9" w:rsidRDefault="001433E3" w:rsidP="006308D9">
            <w:pPr>
              <w:jc w:val="both"/>
              <w:rPr>
                <w:rFonts w:ascii="Times New Roman" w:eastAsia="Times New Roman" w:hAnsi="Times New Roman" w:cs="Times New Roman"/>
                <w:b/>
                <w:sz w:val="24"/>
                <w:szCs w:val="24"/>
              </w:rPr>
            </w:pPr>
            <w:bookmarkStart w:id="0" w:name="_heading=h.gjdgxs" w:colFirst="0" w:colLast="0"/>
            <w:bookmarkEnd w:id="0"/>
            <w:r w:rsidRPr="000457E9">
              <w:rPr>
                <w:rFonts w:ascii="Times New Roman" w:eastAsia="Times New Roman" w:hAnsi="Times New Roman" w:cs="Times New Roman"/>
                <w:b/>
                <w:sz w:val="24"/>
                <w:szCs w:val="24"/>
              </w:rPr>
              <w:t>П</w:t>
            </w:r>
            <w:r w:rsidR="002A653E" w:rsidRPr="000457E9">
              <w:rPr>
                <w:rFonts w:ascii="Times New Roman" w:eastAsia="Times New Roman" w:hAnsi="Times New Roman" w:cs="Times New Roman"/>
                <w:b/>
                <w:sz w:val="24"/>
                <w:szCs w:val="24"/>
              </w:rPr>
              <w:t>одтверждается</w:t>
            </w:r>
            <w:r w:rsidR="00B46AC0" w:rsidRPr="000457E9">
              <w:rPr>
                <w:rFonts w:ascii="Times New Roman" w:eastAsia="Times New Roman" w:hAnsi="Times New Roman" w:cs="Times New Roman"/>
                <w:b/>
                <w:sz w:val="24"/>
                <w:szCs w:val="24"/>
              </w:rPr>
              <w:t>:</w:t>
            </w:r>
          </w:p>
          <w:p w:rsidR="00363B79" w:rsidRPr="000457E9" w:rsidRDefault="00B46AC0" w:rsidP="006308D9">
            <w:pPr>
              <w:jc w:val="both"/>
              <w:rPr>
                <w:rFonts w:ascii="Times New Roman" w:eastAsia="Times New Roman" w:hAnsi="Times New Roman" w:cs="Times New Roman"/>
                <w:strike/>
                <w:sz w:val="24"/>
                <w:szCs w:val="24"/>
              </w:rPr>
            </w:pPr>
            <w:r w:rsidRPr="000457E9">
              <w:rPr>
                <w:rFonts w:ascii="Times New Roman" w:eastAsia="Times New Roman" w:hAnsi="Times New Roman" w:cs="Times New Roman"/>
                <w:sz w:val="24"/>
                <w:szCs w:val="24"/>
              </w:rPr>
              <w:t xml:space="preserve"> - </w:t>
            </w:r>
            <w:r w:rsidR="002A653E" w:rsidRPr="000457E9">
              <w:rPr>
                <w:rFonts w:ascii="Times New Roman" w:eastAsia="Times New Roman" w:hAnsi="Times New Roman" w:cs="Times New Roman"/>
                <w:sz w:val="24"/>
                <w:szCs w:val="24"/>
              </w:rPr>
              <w:t xml:space="preserve">копиями </w:t>
            </w:r>
            <w:r w:rsidRPr="000457E9">
              <w:rPr>
                <w:rFonts w:ascii="Times New Roman" w:eastAsia="Times New Roman" w:hAnsi="Times New Roman" w:cs="Times New Roman"/>
                <w:sz w:val="24"/>
                <w:szCs w:val="24"/>
              </w:rPr>
              <w:t xml:space="preserve">исполненных </w:t>
            </w:r>
            <w:r w:rsidR="002A653E" w:rsidRPr="000457E9">
              <w:rPr>
                <w:rFonts w:ascii="Times New Roman" w:eastAsia="Times New Roman" w:hAnsi="Times New Roman" w:cs="Times New Roman"/>
                <w:sz w:val="24"/>
                <w:szCs w:val="24"/>
              </w:rPr>
              <w:t>договоров, изготовленные на листах формата А</w:t>
            </w:r>
            <w:proofErr w:type="gramStart"/>
            <w:r w:rsidR="002A653E" w:rsidRPr="000457E9">
              <w:rPr>
                <w:rFonts w:ascii="Times New Roman" w:eastAsia="Times New Roman" w:hAnsi="Times New Roman" w:cs="Times New Roman"/>
                <w:sz w:val="24"/>
                <w:szCs w:val="24"/>
              </w:rPr>
              <w:t>4</w:t>
            </w:r>
            <w:proofErr w:type="gramEnd"/>
            <w:r w:rsidR="002A653E" w:rsidRPr="000457E9">
              <w:rPr>
                <w:rFonts w:ascii="Times New Roman" w:eastAsia="Times New Roman" w:hAnsi="Times New Roman" w:cs="Times New Roman"/>
                <w:sz w:val="24"/>
                <w:szCs w:val="24"/>
              </w:rPr>
              <w:t xml:space="preserve"> и содержащие все страницы таких договоров (включая приложения) и актов сдачи-приемки оказанных услуг</w:t>
            </w:r>
            <w:r w:rsidR="00B75F20" w:rsidRPr="00B75F20">
              <w:rPr>
                <w:rFonts w:ascii="Times New Roman" w:eastAsia="Times New Roman" w:hAnsi="Times New Roman" w:cs="Times New Roman"/>
                <w:sz w:val="24"/>
                <w:szCs w:val="24"/>
              </w:rPr>
              <w:t>/</w:t>
            </w:r>
            <w:r w:rsidR="00B75F20">
              <w:rPr>
                <w:rFonts w:ascii="Times New Roman" w:eastAsia="Times New Roman" w:hAnsi="Times New Roman" w:cs="Times New Roman"/>
                <w:sz w:val="24"/>
                <w:szCs w:val="24"/>
              </w:rPr>
              <w:t>работ</w:t>
            </w:r>
            <w:r w:rsidR="002A653E" w:rsidRPr="000457E9">
              <w:rPr>
                <w:rFonts w:ascii="Times New Roman" w:eastAsia="Times New Roman" w:hAnsi="Times New Roman" w:cs="Times New Roman"/>
                <w:sz w:val="24"/>
                <w:szCs w:val="24"/>
              </w:rPr>
              <w:t xml:space="preserve"> по каждому договору, содержащих сведения о цене договора и стоимости оказанных услуг в рублях</w:t>
            </w:r>
            <w:r w:rsidR="00D33576">
              <w:rPr>
                <w:rFonts w:ascii="Times New Roman" w:eastAsia="Times New Roman" w:hAnsi="Times New Roman" w:cs="Times New Roman"/>
                <w:sz w:val="24"/>
                <w:szCs w:val="24"/>
              </w:rPr>
              <w:t>, платежными поручениями оплаты данных услуг.</w:t>
            </w:r>
            <w:r w:rsidR="002A653E" w:rsidRPr="000457E9">
              <w:rPr>
                <w:rFonts w:ascii="Times New Roman" w:eastAsia="Times New Roman" w:hAnsi="Times New Roman" w:cs="Times New Roman"/>
                <w:sz w:val="24"/>
                <w:szCs w:val="24"/>
              </w:rPr>
              <w:t xml:space="preserve"> </w:t>
            </w:r>
          </w:p>
          <w:p w:rsidR="00CA49CF" w:rsidRPr="000457E9" w:rsidRDefault="00CA49CF" w:rsidP="006308D9">
            <w:pPr>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В случае</w:t>
            </w:r>
            <w:proofErr w:type="gramStart"/>
            <w:r w:rsidRPr="000457E9">
              <w:rPr>
                <w:rFonts w:ascii="Times New Roman" w:eastAsia="Times New Roman" w:hAnsi="Times New Roman" w:cs="Times New Roman"/>
                <w:sz w:val="24"/>
                <w:szCs w:val="24"/>
              </w:rPr>
              <w:t>,</w:t>
            </w:r>
            <w:proofErr w:type="gramEnd"/>
            <w:r w:rsidRPr="000457E9">
              <w:rPr>
                <w:rFonts w:ascii="Times New Roman" w:eastAsia="Times New Roman" w:hAnsi="Times New Roman" w:cs="Times New Roman"/>
                <w:sz w:val="24"/>
                <w:szCs w:val="24"/>
              </w:rPr>
              <w:t xml:space="preserve"> если в договоры (контракты) вносились изменения (дополнения), необходимо представить копии дополнительных соглашений, в которых отражены эти изменения (дополнения).</w:t>
            </w:r>
          </w:p>
          <w:p w:rsidR="00363B79" w:rsidRPr="000457E9" w:rsidRDefault="002A653E" w:rsidP="006308D9">
            <w:pPr>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 xml:space="preserve">Все представленные документы должны быть в виде неповторяющихся, </w:t>
            </w:r>
            <w:proofErr w:type="spellStart"/>
            <w:r w:rsidRPr="000457E9">
              <w:rPr>
                <w:rFonts w:ascii="Times New Roman" w:eastAsia="Times New Roman" w:hAnsi="Times New Roman" w:cs="Times New Roman"/>
                <w:sz w:val="24"/>
                <w:szCs w:val="24"/>
              </w:rPr>
              <w:t>полночитаемых</w:t>
            </w:r>
            <w:proofErr w:type="spellEnd"/>
            <w:r w:rsidRPr="000457E9">
              <w:rPr>
                <w:rFonts w:ascii="Times New Roman" w:eastAsia="Times New Roman" w:hAnsi="Times New Roman" w:cs="Times New Roman"/>
                <w:sz w:val="24"/>
                <w:szCs w:val="24"/>
              </w:rPr>
              <w:t xml:space="preserve"> копий, на которых видны необходимые сведения, подписи и печати. В случае предоставления нечитаемых документов или документов не в полном объеме, а также в случае невозможности определить из представленных документов соответствие договора заявленному критерию, такие документы не будут зачтены при оценке заявки участника.</w:t>
            </w:r>
          </w:p>
          <w:p w:rsidR="00B729FC" w:rsidRPr="000457E9" w:rsidRDefault="00B729FC" w:rsidP="006308D9">
            <w:pPr>
              <w:jc w:val="both"/>
              <w:rPr>
                <w:rFonts w:ascii="Times New Roman" w:hAnsi="Times New Roman" w:cs="Times New Roman"/>
                <w:sz w:val="24"/>
                <w:szCs w:val="24"/>
              </w:rPr>
            </w:pPr>
            <w:r w:rsidRPr="000457E9">
              <w:rPr>
                <w:rFonts w:ascii="Times New Roman" w:hAnsi="Times New Roman" w:cs="Times New Roman"/>
                <w:sz w:val="24"/>
                <w:szCs w:val="24"/>
              </w:rPr>
              <w:t>Услуга считается выполненной успешно, если к Исполнителю не были применены штрафные санкции или неустойки.</w:t>
            </w:r>
            <w:r w:rsidR="001433E3" w:rsidRPr="000457E9">
              <w:rPr>
                <w:rFonts w:ascii="Times New Roman" w:hAnsi="Times New Roman" w:cs="Times New Roman"/>
                <w:sz w:val="24"/>
                <w:szCs w:val="24"/>
              </w:rPr>
              <w:t xml:space="preserve"> </w:t>
            </w:r>
          </w:p>
          <w:p w:rsidR="00B729FC" w:rsidRPr="000457E9" w:rsidRDefault="00B729FC" w:rsidP="006308D9">
            <w:pPr>
              <w:jc w:val="both"/>
              <w:rPr>
                <w:rFonts w:ascii="Times New Roman" w:hAnsi="Times New Roman" w:cs="Times New Roman"/>
                <w:sz w:val="24"/>
                <w:szCs w:val="24"/>
              </w:rPr>
            </w:pPr>
            <w:r w:rsidRPr="000457E9">
              <w:rPr>
                <w:rFonts w:ascii="Times New Roman" w:hAnsi="Times New Roman" w:cs="Times New Roman"/>
                <w:sz w:val="24"/>
                <w:szCs w:val="24"/>
              </w:rPr>
              <w:t>Документы, отправленные в качестве подтверждения критерия, но не содержащие фактическую стоимость и срок оказания услуг, а также не подтверждающие приемку оказанных услуг заказчиком в нужном объеме, считаются не предоставленными.</w:t>
            </w:r>
          </w:p>
          <w:p w:rsidR="00363B79" w:rsidRPr="000457E9" w:rsidRDefault="002A653E" w:rsidP="006308D9">
            <w:pPr>
              <w:widowControl w:val="0"/>
              <w:tabs>
                <w:tab w:val="left" w:pos="2934"/>
                <w:tab w:val="left" w:pos="4656"/>
                <w:tab w:val="left" w:pos="5610"/>
                <w:tab w:val="left" w:pos="5958"/>
              </w:tabs>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Непредставление в составе заявки на участие в запросе предложений таких документов не является основанием для отказа в допуске к участию в запросе предложений, однако при оценке заявок по настоящему запросу предложений будут учитываться только те сведения, заявленные участниками закупки, которые подтверждены документально в составе заявки участника.</w:t>
            </w:r>
          </w:p>
          <w:p w:rsidR="00363B79" w:rsidRPr="000457E9" w:rsidRDefault="00363B79" w:rsidP="006308D9">
            <w:pPr>
              <w:jc w:val="both"/>
              <w:rPr>
                <w:rFonts w:ascii="Times New Roman" w:eastAsia="Times New Roman" w:hAnsi="Times New Roman" w:cs="Times New Roman"/>
                <w:sz w:val="24"/>
                <w:szCs w:val="24"/>
              </w:rPr>
            </w:pPr>
          </w:p>
          <w:p w:rsidR="00B62139" w:rsidRPr="000457E9" w:rsidRDefault="00B62139" w:rsidP="006308D9">
            <w:pPr>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lastRenderedPageBreak/>
              <w:t>Порядок оценки:</w:t>
            </w:r>
          </w:p>
          <w:p w:rsidR="000457E9" w:rsidRPr="000457E9" w:rsidRDefault="000457E9" w:rsidP="000457E9">
            <w:pPr>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0 договоров – 0 баллов</w:t>
            </w:r>
          </w:p>
          <w:p w:rsidR="000457E9" w:rsidRPr="000457E9" w:rsidRDefault="00AC5066" w:rsidP="000457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договор – </w:t>
            </w:r>
            <w:r w:rsidR="00983064">
              <w:rPr>
                <w:rFonts w:ascii="Times New Roman" w:eastAsia="Times New Roman" w:hAnsi="Times New Roman" w:cs="Times New Roman"/>
                <w:sz w:val="24"/>
                <w:szCs w:val="24"/>
              </w:rPr>
              <w:t>10</w:t>
            </w:r>
            <w:r w:rsidR="000457E9" w:rsidRPr="000457E9">
              <w:rPr>
                <w:rFonts w:ascii="Times New Roman" w:eastAsia="Times New Roman" w:hAnsi="Times New Roman" w:cs="Times New Roman"/>
                <w:sz w:val="24"/>
                <w:szCs w:val="24"/>
              </w:rPr>
              <w:t xml:space="preserve"> баллов</w:t>
            </w:r>
          </w:p>
          <w:p w:rsidR="000457E9" w:rsidRPr="000457E9" w:rsidRDefault="00EE3C28" w:rsidP="000457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C5066">
              <w:rPr>
                <w:rFonts w:ascii="Times New Roman" w:eastAsia="Times New Roman" w:hAnsi="Times New Roman" w:cs="Times New Roman"/>
                <w:sz w:val="24"/>
                <w:szCs w:val="24"/>
              </w:rPr>
              <w:t xml:space="preserve"> договора – </w:t>
            </w:r>
            <w:r w:rsidR="00530BD1">
              <w:rPr>
                <w:rFonts w:ascii="Times New Roman" w:eastAsia="Times New Roman" w:hAnsi="Times New Roman" w:cs="Times New Roman"/>
                <w:sz w:val="24"/>
                <w:szCs w:val="24"/>
              </w:rPr>
              <w:t>25</w:t>
            </w:r>
            <w:r w:rsidR="000457E9" w:rsidRPr="000457E9">
              <w:rPr>
                <w:rFonts w:ascii="Times New Roman" w:eastAsia="Times New Roman" w:hAnsi="Times New Roman" w:cs="Times New Roman"/>
                <w:sz w:val="24"/>
                <w:szCs w:val="24"/>
              </w:rPr>
              <w:t xml:space="preserve"> баллов</w:t>
            </w:r>
          </w:p>
          <w:p w:rsidR="00363B79" w:rsidRPr="000457E9" w:rsidRDefault="000457E9" w:rsidP="00EE3C28">
            <w:pPr>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 xml:space="preserve">от </w:t>
            </w:r>
            <w:r w:rsidR="00D33576">
              <w:rPr>
                <w:rFonts w:ascii="Times New Roman" w:eastAsia="Times New Roman" w:hAnsi="Times New Roman" w:cs="Times New Roman"/>
                <w:sz w:val="24"/>
                <w:szCs w:val="24"/>
              </w:rPr>
              <w:t>3</w:t>
            </w:r>
            <w:r w:rsidRPr="000457E9">
              <w:rPr>
                <w:rFonts w:ascii="Times New Roman" w:eastAsia="Times New Roman" w:hAnsi="Times New Roman" w:cs="Times New Roman"/>
                <w:sz w:val="24"/>
                <w:szCs w:val="24"/>
              </w:rPr>
              <w:t xml:space="preserve"> договор</w:t>
            </w:r>
            <w:r w:rsidR="00EE3C28">
              <w:rPr>
                <w:rFonts w:ascii="Times New Roman" w:eastAsia="Times New Roman" w:hAnsi="Times New Roman" w:cs="Times New Roman"/>
                <w:sz w:val="24"/>
                <w:szCs w:val="24"/>
              </w:rPr>
              <w:t>а</w:t>
            </w:r>
            <w:r w:rsidR="00AC5066">
              <w:rPr>
                <w:rFonts w:ascii="Times New Roman" w:eastAsia="Times New Roman" w:hAnsi="Times New Roman" w:cs="Times New Roman"/>
                <w:sz w:val="24"/>
                <w:szCs w:val="24"/>
              </w:rPr>
              <w:t xml:space="preserve"> и выше – </w:t>
            </w:r>
            <w:r w:rsidR="00530BD1">
              <w:rPr>
                <w:rFonts w:ascii="Times New Roman" w:eastAsia="Times New Roman" w:hAnsi="Times New Roman" w:cs="Times New Roman"/>
                <w:sz w:val="24"/>
                <w:szCs w:val="24"/>
              </w:rPr>
              <w:t>6</w:t>
            </w:r>
            <w:r w:rsidRPr="000457E9">
              <w:rPr>
                <w:rFonts w:ascii="Times New Roman" w:eastAsia="Times New Roman" w:hAnsi="Times New Roman" w:cs="Times New Roman"/>
                <w:sz w:val="24"/>
                <w:szCs w:val="24"/>
              </w:rPr>
              <w:t>0 баллов</w:t>
            </w:r>
          </w:p>
        </w:tc>
      </w:tr>
      <w:tr w:rsidR="00363B79" w:rsidRPr="000457E9" w:rsidTr="005B07FF">
        <w:trPr>
          <w:trHeight w:val="297"/>
        </w:trPr>
        <w:tc>
          <w:tcPr>
            <w:tcW w:w="1985" w:type="dxa"/>
            <w:tcBorders>
              <w:top w:val="single" w:sz="4" w:space="0" w:color="000000"/>
              <w:left w:val="single" w:sz="4" w:space="0" w:color="000000"/>
              <w:bottom w:val="single" w:sz="4" w:space="0" w:color="000000"/>
              <w:right w:val="single" w:sz="4" w:space="0" w:color="000000"/>
            </w:tcBorders>
          </w:tcPr>
          <w:p w:rsidR="00363B79" w:rsidRPr="00EC2667" w:rsidRDefault="002A653E" w:rsidP="006308D9">
            <w:pPr>
              <w:jc w:val="both"/>
              <w:rPr>
                <w:rFonts w:ascii="Times New Roman" w:eastAsia="Times New Roman" w:hAnsi="Times New Roman" w:cs="Times New Roman"/>
                <w:b/>
                <w:sz w:val="24"/>
                <w:szCs w:val="24"/>
              </w:rPr>
            </w:pPr>
            <w:r w:rsidRPr="00EC2667">
              <w:rPr>
                <w:rFonts w:ascii="Times New Roman" w:eastAsia="Times New Roman" w:hAnsi="Times New Roman" w:cs="Times New Roman"/>
                <w:b/>
                <w:sz w:val="24"/>
                <w:szCs w:val="24"/>
              </w:rPr>
              <w:lastRenderedPageBreak/>
              <w:t>Наименование подкритерия 2.</w:t>
            </w:r>
            <w:r w:rsidR="00983064">
              <w:rPr>
                <w:rFonts w:ascii="Times New Roman" w:eastAsia="Times New Roman" w:hAnsi="Times New Roman" w:cs="Times New Roman"/>
                <w:b/>
                <w:sz w:val="24"/>
                <w:szCs w:val="24"/>
              </w:rPr>
              <w:t>2</w:t>
            </w:r>
          </w:p>
        </w:tc>
        <w:tc>
          <w:tcPr>
            <w:tcW w:w="7655" w:type="dxa"/>
            <w:gridSpan w:val="2"/>
            <w:tcBorders>
              <w:top w:val="single" w:sz="4" w:space="0" w:color="000000"/>
              <w:left w:val="single" w:sz="4" w:space="0" w:color="000000"/>
              <w:bottom w:val="single" w:sz="4" w:space="0" w:color="000000"/>
              <w:right w:val="single" w:sz="4" w:space="0" w:color="000000"/>
            </w:tcBorders>
          </w:tcPr>
          <w:p w:rsidR="00363B79" w:rsidRPr="00EC2667" w:rsidRDefault="002A653E" w:rsidP="006308D9">
            <w:pPr>
              <w:jc w:val="both"/>
              <w:rPr>
                <w:rFonts w:ascii="Times New Roman" w:eastAsia="Times New Roman" w:hAnsi="Times New Roman" w:cs="Times New Roman"/>
                <w:b/>
                <w:sz w:val="24"/>
                <w:szCs w:val="24"/>
              </w:rPr>
            </w:pPr>
            <w:r w:rsidRPr="00EC2667">
              <w:rPr>
                <w:rFonts w:ascii="Times New Roman" w:eastAsia="Times New Roman" w:hAnsi="Times New Roman" w:cs="Times New Roman"/>
                <w:b/>
                <w:sz w:val="24"/>
                <w:szCs w:val="24"/>
              </w:rPr>
              <w:t>Обеспеченность трудовыми ресурсами</w:t>
            </w:r>
            <w:r w:rsidR="00CF1273">
              <w:rPr>
                <w:rFonts w:ascii="Times New Roman" w:eastAsia="Times New Roman" w:hAnsi="Times New Roman" w:cs="Times New Roman"/>
                <w:b/>
                <w:sz w:val="24"/>
                <w:szCs w:val="24"/>
              </w:rPr>
              <w:t xml:space="preserve"> </w:t>
            </w:r>
            <w:r w:rsidR="00CF1273" w:rsidRPr="00CF1273">
              <w:rPr>
                <w:rFonts w:ascii="Times New Roman" w:eastAsia="Times New Roman" w:hAnsi="Times New Roman" w:cs="Times New Roman"/>
                <w:b/>
                <w:sz w:val="24"/>
                <w:szCs w:val="24"/>
              </w:rPr>
              <w:t>(с указанием требуемой квалификации привлекаемых работников)</w:t>
            </w:r>
          </w:p>
        </w:tc>
      </w:tr>
      <w:tr w:rsidR="00363B79" w:rsidRPr="000457E9" w:rsidTr="005B07FF">
        <w:trPr>
          <w:trHeight w:val="297"/>
        </w:trPr>
        <w:tc>
          <w:tcPr>
            <w:tcW w:w="1985" w:type="dxa"/>
            <w:tcBorders>
              <w:top w:val="single" w:sz="4" w:space="0" w:color="000000"/>
              <w:left w:val="single" w:sz="4" w:space="0" w:color="000000"/>
              <w:bottom w:val="single" w:sz="4" w:space="0" w:color="000000"/>
              <w:right w:val="single" w:sz="4" w:space="0" w:color="000000"/>
            </w:tcBorders>
          </w:tcPr>
          <w:p w:rsidR="00363B79" w:rsidRPr="00EC2667" w:rsidRDefault="002A653E" w:rsidP="00903B28">
            <w:pPr>
              <w:jc w:val="both"/>
              <w:rPr>
                <w:rFonts w:ascii="Times New Roman" w:eastAsia="Times New Roman" w:hAnsi="Times New Roman" w:cs="Times New Roman"/>
                <w:sz w:val="24"/>
                <w:szCs w:val="24"/>
              </w:rPr>
            </w:pPr>
            <w:r w:rsidRPr="00EC2667">
              <w:rPr>
                <w:rFonts w:ascii="Times New Roman" w:eastAsia="Times New Roman" w:hAnsi="Times New Roman" w:cs="Times New Roman"/>
                <w:sz w:val="24"/>
                <w:szCs w:val="24"/>
              </w:rPr>
              <w:t>Максимальное количество баллов:</w:t>
            </w:r>
          </w:p>
        </w:tc>
        <w:tc>
          <w:tcPr>
            <w:tcW w:w="7655" w:type="dxa"/>
            <w:gridSpan w:val="2"/>
            <w:tcBorders>
              <w:top w:val="single" w:sz="4" w:space="0" w:color="000000"/>
              <w:left w:val="single" w:sz="4" w:space="0" w:color="000000"/>
              <w:bottom w:val="single" w:sz="4" w:space="0" w:color="000000"/>
              <w:right w:val="single" w:sz="4" w:space="0" w:color="000000"/>
            </w:tcBorders>
          </w:tcPr>
          <w:p w:rsidR="00363B79" w:rsidRPr="00EC2667" w:rsidRDefault="00983064" w:rsidP="006308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911A5" w:rsidRPr="00EC2667">
              <w:rPr>
                <w:rFonts w:ascii="Times New Roman" w:eastAsia="Times New Roman" w:hAnsi="Times New Roman" w:cs="Times New Roman"/>
                <w:sz w:val="24"/>
                <w:szCs w:val="24"/>
              </w:rPr>
              <w:t>0</w:t>
            </w:r>
            <w:r w:rsidR="002A653E" w:rsidRPr="00EC2667">
              <w:rPr>
                <w:rFonts w:ascii="Times New Roman" w:eastAsia="Times New Roman" w:hAnsi="Times New Roman" w:cs="Times New Roman"/>
                <w:sz w:val="24"/>
                <w:szCs w:val="24"/>
              </w:rPr>
              <w:t xml:space="preserve"> баллов</w:t>
            </w:r>
          </w:p>
        </w:tc>
      </w:tr>
      <w:tr w:rsidR="00363B79" w:rsidRPr="000457E9" w:rsidTr="005B07FF">
        <w:trPr>
          <w:trHeight w:val="556"/>
        </w:trPr>
        <w:tc>
          <w:tcPr>
            <w:tcW w:w="1985" w:type="dxa"/>
            <w:tcBorders>
              <w:top w:val="single" w:sz="4" w:space="0" w:color="000000"/>
              <w:left w:val="single" w:sz="4" w:space="0" w:color="000000"/>
              <w:bottom w:val="single" w:sz="4" w:space="0" w:color="000000"/>
              <w:right w:val="single" w:sz="4" w:space="0" w:color="000000"/>
            </w:tcBorders>
          </w:tcPr>
          <w:p w:rsidR="00363B79" w:rsidRPr="000457E9" w:rsidRDefault="002A653E" w:rsidP="006308D9">
            <w:pPr>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Порядок расчета баллов по подкритерию 2.3</w:t>
            </w:r>
          </w:p>
        </w:tc>
        <w:tc>
          <w:tcPr>
            <w:tcW w:w="7655" w:type="dxa"/>
            <w:gridSpan w:val="2"/>
            <w:tcBorders>
              <w:top w:val="single" w:sz="4" w:space="0" w:color="000000"/>
              <w:left w:val="single" w:sz="4" w:space="0" w:color="000000"/>
              <w:bottom w:val="single" w:sz="4" w:space="0" w:color="000000"/>
              <w:right w:val="single" w:sz="4" w:space="0" w:color="000000"/>
            </w:tcBorders>
          </w:tcPr>
          <w:p w:rsidR="008264E0" w:rsidRPr="000457E9" w:rsidRDefault="008264E0" w:rsidP="006308D9">
            <w:pPr>
              <w:widowControl w:val="0"/>
              <w:tabs>
                <w:tab w:val="left" w:pos="1530"/>
              </w:tabs>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Оценивается:</w:t>
            </w:r>
          </w:p>
          <w:p w:rsidR="008264E0" w:rsidRPr="000457E9" w:rsidRDefault="00CF1273" w:rsidP="006308D9">
            <w:pP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Наличие у участника закупки </w:t>
            </w:r>
            <w:r w:rsidR="008264E0" w:rsidRPr="000457E9">
              <w:rPr>
                <w:rFonts w:ascii="Times New Roman" w:eastAsia="Times New Roman" w:hAnsi="Times New Roman" w:cs="Times New Roman"/>
                <w:sz w:val="24"/>
                <w:szCs w:val="24"/>
              </w:rPr>
              <w:t xml:space="preserve">в штате </w:t>
            </w:r>
            <w:r w:rsidR="00CE4127">
              <w:rPr>
                <w:rFonts w:ascii="Times New Roman" w:eastAsia="Times New Roman" w:hAnsi="Times New Roman" w:cs="Times New Roman"/>
                <w:sz w:val="24"/>
                <w:szCs w:val="24"/>
              </w:rPr>
              <w:t xml:space="preserve">сертифицированных </w:t>
            </w:r>
            <w:r w:rsidR="008264E0" w:rsidRPr="000457E9">
              <w:rPr>
                <w:rFonts w:ascii="Times New Roman" w:eastAsia="Times New Roman" w:hAnsi="Times New Roman" w:cs="Times New Roman"/>
                <w:sz w:val="24"/>
                <w:szCs w:val="24"/>
              </w:rPr>
              <w:t>специалистов способных выполнить работы, входящие в предмет договора.</w:t>
            </w:r>
          </w:p>
          <w:p w:rsidR="008264E0" w:rsidRPr="000457E9" w:rsidRDefault="008264E0" w:rsidP="006308D9">
            <w:pPr>
              <w:tabs>
                <w:tab w:val="left" w:pos="993"/>
              </w:tabs>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Подтверждается:</w:t>
            </w:r>
          </w:p>
          <w:p w:rsidR="008264E0" w:rsidRPr="000457E9" w:rsidRDefault="008264E0" w:rsidP="006308D9">
            <w:pPr>
              <w:shd w:val="clear" w:color="auto" w:fill="FFFFFF"/>
              <w:jc w:val="both"/>
              <w:rPr>
                <w:rFonts w:ascii="Times New Roman" w:hAnsi="Times New Roman" w:cs="Times New Roman"/>
                <w:sz w:val="24"/>
                <w:szCs w:val="24"/>
              </w:rPr>
            </w:pPr>
            <w:r w:rsidRPr="000457E9">
              <w:rPr>
                <w:rFonts w:ascii="Times New Roman" w:hAnsi="Times New Roman" w:cs="Times New Roman"/>
                <w:sz w:val="24"/>
                <w:szCs w:val="24"/>
              </w:rPr>
              <w:t xml:space="preserve">В качестве подтверждения наличия </w:t>
            </w:r>
            <w:r w:rsidR="00CE4127">
              <w:rPr>
                <w:rFonts w:ascii="Times New Roman" w:eastAsia="Times New Roman" w:hAnsi="Times New Roman" w:cs="Times New Roman"/>
                <w:sz w:val="24"/>
                <w:szCs w:val="24"/>
              </w:rPr>
              <w:t>сертифицированных</w:t>
            </w:r>
            <w:r w:rsidR="00FB7CD2" w:rsidRPr="000457E9">
              <w:rPr>
                <w:rFonts w:ascii="Times New Roman" w:hAnsi="Times New Roman" w:cs="Times New Roman"/>
                <w:sz w:val="24"/>
                <w:szCs w:val="24"/>
              </w:rPr>
              <w:t xml:space="preserve"> специалистов </w:t>
            </w:r>
            <w:r w:rsidRPr="000457E9">
              <w:rPr>
                <w:rFonts w:ascii="Times New Roman" w:hAnsi="Times New Roman" w:cs="Times New Roman"/>
                <w:sz w:val="24"/>
                <w:szCs w:val="24"/>
              </w:rPr>
              <w:t>рассматрива</w:t>
            </w:r>
            <w:r w:rsidR="00FB7CD2" w:rsidRPr="000457E9">
              <w:rPr>
                <w:rFonts w:ascii="Times New Roman" w:hAnsi="Times New Roman" w:cs="Times New Roman"/>
                <w:sz w:val="24"/>
                <w:szCs w:val="24"/>
              </w:rPr>
              <w:t>ю</w:t>
            </w:r>
            <w:r w:rsidRPr="000457E9">
              <w:rPr>
                <w:rFonts w:ascii="Times New Roman" w:hAnsi="Times New Roman" w:cs="Times New Roman"/>
                <w:sz w:val="24"/>
                <w:szCs w:val="24"/>
              </w:rPr>
              <w:t>тся следующие документы:</w:t>
            </w:r>
          </w:p>
          <w:p w:rsidR="008264E0" w:rsidRPr="000457E9" w:rsidRDefault="00CE4127" w:rsidP="00FD5418">
            <w:pPr>
              <w:numPr>
                <w:ilvl w:val="0"/>
                <w:numId w:val="12"/>
              </w:numPr>
              <w:shd w:val="clear" w:color="auto" w:fill="FFFFFF"/>
              <w:ind w:left="343" w:firstLine="0"/>
              <w:jc w:val="both"/>
              <w:rPr>
                <w:rFonts w:ascii="Times New Roman" w:hAnsi="Times New Roman" w:cs="Times New Roman"/>
                <w:sz w:val="24"/>
                <w:szCs w:val="24"/>
              </w:rPr>
            </w:pPr>
            <w:r w:rsidRPr="00CE4127">
              <w:rPr>
                <w:rFonts w:ascii="Times New Roman" w:hAnsi="Times New Roman" w:cs="Times New Roman"/>
                <w:sz w:val="24"/>
                <w:szCs w:val="24"/>
              </w:rPr>
              <w:t>копия трудовой книжки и (или) копия приказа (распоряжения) о приеме на работу, подтверждающих правовые отношения сертифицированного специалиста с участником конкурса с отметкой работодателя о работе сертифицированного специалиста в организации участника конкурса в настоящее время (на дату подачи заявки)</w:t>
            </w:r>
            <w:proofErr w:type="gramStart"/>
            <w:r w:rsidRPr="00CE4127">
              <w:rPr>
                <w:rFonts w:ascii="Times New Roman" w:hAnsi="Times New Roman" w:cs="Times New Roman"/>
                <w:sz w:val="24"/>
                <w:szCs w:val="24"/>
              </w:rPr>
              <w:t>.</w:t>
            </w:r>
            <w:proofErr w:type="gramEnd"/>
            <w:r w:rsidRPr="00CE4127">
              <w:rPr>
                <w:rFonts w:ascii="Times New Roman" w:hAnsi="Times New Roman" w:cs="Times New Roman"/>
                <w:sz w:val="24"/>
                <w:szCs w:val="24"/>
              </w:rPr>
              <w:t xml:space="preserve"> </w:t>
            </w:r>
            <w:proofErr w:type="gramStart"/>
            <w:r w:rsidRPr="00CE4127">
              <w:rPr>
                <w:rFonts w:ascii="Times New Roman" w:hAnsi="Times New Roman" w:cs="Times New Roman"/>
                <w:sz w:val="24"/>
                <w:szCs w:val="24"/>
              </w:rPr>
              <w:t>о</w:t>
            </w:r>
            <w:proofErr w:type="gramEnd"/>
            <w:r w:rsidRPr="00CE4127">
              <w:rPr>
                <w:rFonts w:ascii="Times New Roman" w:hAnsi="Times New Roman" w:cs="Times New Roman"/>
                <w:sz w:val="24"/>
                <w:szCs w:val="24"/>
              </w:rPr>
              <w:t>тметка работодателя о работе сертифицированного специалиста ставится после последней записи в трудовой книжке или на первой странице копии приказа (распоряжения) о приеме на работу</w:t>
            </w:r>
            <w:r w:rsidR="008264E0" w:rsidRPr="000457E9">
              <w:rPr>
                <w:rFonts w:ascii="Times New Roman" w:hAnsi="Times New Roman" w:cs="Times New Roman"/>
                <w:sz w:val="24"/>
                <w:szCs w:val="24"/>
              </w:rPr>
              <w:t>,</w:t>
            </w:r>
          </w:p>
          <w:p w:rsidR="008264E0" w:rsidRPr="00CE4127" w:rsidRDefault="00CE4127" w:rsidP="00FD5418">
            <w:pPr>
              <w:numPr>
                <w:ilvl w:val="0"/>
                <w:numId w:val="12"/>
              </w:numPr>
              <w:shd w:val="clear" w:color="auto" w:fill="FFFFFF"/>
              <w:ind w:left="343" w:firstLine="0"/>
              <w:jc w:val="both"/>
              <w:rPr>
                <w:rFonts w:ascii="Times New Roman" w:hAnsi="Times New Roman" w:cs="Times New Roman"/>
                <w:sz w:val="24"/>
                <w:szCs w:val="24"/>
              </w:rPr>
            </w:pPr>
            <w:r w:rsidRPr="00CE4127">
              <w:rPr>
                <w:rFonts w:ascii="Times New Roman" w:hAnsi="Times New Roman" w:cs="Times New Roman"/>
                <w:sz w:val="24"/>
                <w:szCs w:val="24"/>
              </w:rPr>
              <w:t>копии документов по специалистам, подтверждающих их квалификацию, а именно: индивидуальных свидетельств/ сертификатов специалистов</w:t>
            </w:r>
            <w:r>
              <w:rPr>
                <w:rFonts w:ascii="Times New Roman" w:hAnsi="Times New Roman" w:cs="Times New Roman"/>
                <w:sz w:val="24"/>
                <w:szCs w:val="24"/>
              </w:rPr>
              <w:t xml:space="preserve"> (</w:t>
            </w:r>
            <w:r>
              <w:rPr>
                <w:rFonts w:ascii="Times New Roman" w:eastAsia="Times New Roman" w:hAnsi="Times New Roman" w:cs="Times New Roman"/>
                <w:sz w:val="24"/>
                <w:szCs w:val="24"/>
              </w:rPr>
              <w:t>и</w:t>
            </w:r>
            <w:r w:rsidRPr="0048253F">
              <w:rPr>
                <w:rFonts w:ascii="Times New Roman" w:eastAsia="Times New Roman" w:hAnsi="Times New Roman" w:cs="Times New Roman"/>
                <w:sz w:val="24"/>
                <w:szCs w:val="24"/>
              </w:rPr>
              <w:t>ндивидуальные свидетельства/ сертификаты специалистов должны быть выданы аккредитованными учебными центрами, разработчиками программного обеспечения</w:t>
            </w:r>
            <w:r>
              <w:rPr>
                <w:rFonts w:ascii="Times New Roman" w:hAnsi="Times New Roman" w:cs="Times New Roman"/>
                <w:sz w:val="24"/>
                <w:szCs w:val="24"/>
              </w:rPr>
              <w:t>)</w:t>
            </w:r>
            <w:r w:rsidR="00D821CA" w:rsidRPr="00CE4127">
              <w:rPr>
                <w:rFonts w:ascii="Times New Roman" w:hAnsi="Times New Roman" w:cs="Times New Roman"/>
                <w:sz w:val="24"/>
                <w:szCs w:val="24"/>
              </w:rPr>
              <w:t>;</w:t>
            </w:r>
          </w:p>
          <w:p w:rsidR="006919BB" w:rsidRPr="000457E9" w:rsidRDefault="006919BB" w:rsidP="006308D9">
            <w:pPr>
              <w:shd w:val="clear" w:color="auto" w:fill="FFFFFF"/>
              <w:jc w:val="both"/>
              <w:rPr>
                <w:rFonts w:ascii="Times New Roman" w:hAnsi="Times New Roman" w:cs="Times New Roman"/>
                <w:sz w:val="24"/>
                <w:szCs w:val="24"/>
              </w:rPr>
            </w:pPr>
          </w:p>
          <w:p w:rsidR="006919BB" w:rsidRPr="000457E9" w:rsidRDefault="006919BB" w:rsidP="006308D9">
            <w:pPr>
              <w:shd w:val="clear" w:color="auto" w:fill="FFFFFF"/>
              <w:jc w:val="both"/>
              <w:rPr>
                <w:rFonts w:ascii="Times New Roman" w:hAnsi="Times New Roman" w:cs="Times New Roman"/>
                <w:b/>
                <w:sz w:val="24"/>
                <w:szCs w:val="24"/>
              </w:rPr>
            </w:pPr>
            <w:r w:rsidRPr="000457E9">
              <w:rPr>
                <w:rFonts w:ascii="Times New Roman" w:hAnsi="Times New Roman" w:cs="Times New Roman"/>
                <w:b/>
                <w:sz w:val="24"/>
                <w:szCs w:val="24"/>
              </w:rPr>
              <w:t>Порядок оценки:</w:t>
            </w:r>
          </w:p>
          <w:p w:rsidR="008264E0" w:rsidRDefault="008264E0" w:rsidP="006308D9">
            <w:pPr>
              <w:tabs>
                <w:tab w:val="left" w:pos="993"/>
              </w:tabs>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 xml:space="preserve">Для оценки заявок по показателю устанавливаются следующие </w:t>
            </w:r>
            <w:r w:rsidRPr="009455D6">
              <w:rPr>
                <w:rFonts w:ascii="Times New Roman" w:eastAsia="Times New Roman" w:hAnsi="Times New Roman" w:cs="Times New Roman"/>
                <w:sz w:val="24"/>
                <w:szCs w:val="24"/>
              </w:rPr>
              <w:t>минимальные</w:t>
            </w:r>
            <w:r w:rsidRPr="000457E9">
              <w:rPr>
                <w:rFonts w:ascii="Times New Roman" w:eastAsia="Times New Roman" w:hAnsi="Times New Roman" w:cs="Times New Roman"/>
                <w:sz w:val="24"/>
                <w:szCs w:val="24"/>
              </w:rPr>
              <w:t xml:space="preserve"> требован</w:t>
            </w:r>
            <w:r w:rsidR="00CE4127">
              <w:rPr>
                <w:rFonts w:ascii="Times New Roman" w:eastAsia="Times New Roman" w:hAnsi="Times New Roman" w:cs="Times New Roman"/>
                <w:sz w:val="24"/>
                <w:szCs w:val="24"/>
              </w:rPr>
              <w:t xml:space="preserve">ия к количеству и </w:t>
            </w:r>
            <w:r w:rsidR="00D255E5">
              <w:rPr>
                <w:rFonts w:ascii="Times New Roman" w:eastAsia="Times New Roman" w:hAnsi="Times New Roman" w:cs="Times New Roman"/>
                <w:sz w:val="24"/>
                <w:szCs w:val="24"/>
              </w:rPr>
              <w:t>специальности</w:t>
            </w:r>
            <w:r w:rsidRPr="000457E9">
              <w:rPr>
                <w:rFonts w:ascii="Times New Roman" w:eastAsia="Times New Roman" w:hAnsi="Times New Roman" w:cs="Times New Roman"/>
                <w:sz w:val="24"/>
                <w:szCs w:val="24"/>
              </w:rPr>
              <w:t xml:space="preserve"> привлекаемых для </w:t>
            </w:r>
            <w:r w:rsidR="00357AA5">
              <w:rPr>
                <w:rFonts w:ascii="Times New Roman" w:eastAsia="Times New Roman" w:hAnsi="Times New Roman" w:cs="Times New Roman"/>
                <w:sz w:val="24"/>
                <w:szCs w:val="24"/>
              </w:rPr>
              <w:t>выполнения работ</w:t>
            </w:r>
            <w:r w:rsidRPr="000457E9">
              <w:rPr>
                <w:rFonts w:ascii="Times New Roman" w:eastAsia="Times New Roman" w:hAnsi="Times New Roman" w:cs="Times New Roman"/>
                <w:sz w:val="24"/>
                <w:szCs w:val="24"/>
              </w:rPr>
              <w:t xml:space="preserve"> специалистов, а также </w:t>
            </w:r>
            <w:r w:rsidR="000457E9" w:rsidRPr="000457E9">
              <w:rPr>
                <w:rFonts w:ascii="Times New Roman" w:eastAsia="Times New Roman" w:hAnsi="Times New Roman" w:cs="Times New Roman"/>
                <w:sz w:val="24"/>
                <w:szCs w:val="24"/>
              </w:rPr>
              <w:t xml:space="preserve">максимальное </w:t>
            </w:r>
            <w:r w:rsidRPr="000457E9">
              <w:rPr>
                <w:rFonts w:ascii="Times New Roman" w:eastAsia="Times New Roman" w:hAnsi="Times New Roman" w:cs="Times New Roman"/>
                <w:sz w:val="24"/>
                <w:szCs w:val="24"/>
              </w:rPr>
              <w:t>значени</w:t>
            </w:r>
            <w:r w:rsidR="000457E9" w:rsidRPr="000457E9">
              <w:rPr>
                <w:rFonts w:ascii="Times New Roman" w:eastAsia="Times New Roman" w:hAnsi="Times New Roman" w:cs="Times New Roman"/>
                <w:sz w:val="24"/>
                <w:szCs w:val="24"/>
              </w:rPr>
              <w:t>е баллов</w:t>
            </w:r>
            <w:r w:rsidR="009455D6">
              <w:rPr>
                <w:rFonts w:ascii="Times New Roman" w:eastAsia="Times New Roman" w:hAnsi="Times New Roman" w:cs="Times New Roman"/>
                <w:sz w:val="24"/>
                <w:szCs w:val="24"/>
              </w:rPr>
              <w:t>, приведенных в Таблице ниже.</w:t>
            </w:r>
          </w:p>
          <w:p w:rsidR="009455D6" w:rsidRDefault="009455D6" w:rsidP="006308D9">
            <w:pPr>
              <w:tabs>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по каждому специалисту не буд</w:t>
            </w:r>
            <w:r w:rsidR="00CE4127">
              <w:rPr>
                <w:rFonts w:ascii="Times New Roman" w:eastAsia="Times New Roman" w:hAnsi="Times New Roman" w:cs="Times New Roman"/>
                <w:sz w:val="24"/>
                <w:szCs w:val="24"/>
              </w:rPr>
              <w:t>ет подтверждено соответствующая квалификация (</w:t>
            </w:r>
            <w:r w:rsidR="00CE4127" w:rsidRPr="00CE4127">
              <w:rPr>
                <w:rFonts w:ascii="Times New Roman" w:eastAsia="Times New Roman" w:hAnsi="Times New Roman" w:cs="Times New Roman"/>
                <w:sz w:val="24"/>
                <w:szCs w:val="24"/>
              </w:rPr>
              <w:t>свидетельств</w:t>
            </w:r>
            <w:r w:rsidR="00CE4127">
              <w:rPr>
                <w:rFonts w:ascii="Times New Roman" w:eastAsia="Times New Roman" w:hAnsi="Times New Roman" w:cs="Times New Roman"/>
                <w:sz w:val="24"/>
                <w:szCs w:val="24"/>
              </w:rPr>
              <w:t>а/ сертификаты)</w:t>
            </w:r>
            <w:r>
              <w:rPr>
                <w:rFonts w:ascii="Times New Roman" w:eastAsia="Times New Roman" w:hAnsi="Times New Roman" w:cs="Times New Roman"/>
                <w:sz w:val="24"/>
                <w:szCs w:val="24"/>
              </w:rPr>
              <w:t xml:space="preserve">, а также оформление отношений с участником закупки, то в отношении такого специалиста присваивается 0 баллов. </w:t>
            </w:r>
          </w:p>
          <w:p w:rsidR="009455D6" w:rsidRPr="000457E9" w:rsidRDefault="009455D6" w:rsidP="006308D9">
            <w:pPr>
              <w:tabs>
                <w:tab w:val="left" w:pos="993"/>
              </w:tabs>
              <w:jc w:val="both"/>
              <w:rPr>
                <w:rFonts w:ascii="Times New Roman" w:eastAsia="Times New Roman" w:hAnsi="Times New Roman" w:cs="Times New Roman"/>
                <w:sz w:val="24"/>
                <w:szCs w:val="24"/>
              </w:rPr>
            </w:pPr>
            <w:r w:rsidRPr="009455D6">
              <w:rPr>
                <w:rFonts w:ascii="Times New Roman" w:eastAsia="Times New Roman" w:hAnsi="Times New Roman" w:cs="Times New Roman"/>
                <w:sz w:val="24"/>
                <w:szCs w:val="24"/>
              </w:rPr>
              <w:t>В случае</w:t>
            </w:r>
            <w:proofErr w:type="gramStart"/>
            <w:r w:rsidRPr="009455D6">
              <w:rPr>
                <w:rFonts w:ascii="Times New Roman" w:eastAsia="Times New Roman" w:hAnsi="Times New Roman" w:cs="Times New Roman"/>
                <w:sz w:val="24"/>
                <w:szCs w:val="24"/>
              </w:rPr>
              <w:t>,</w:t>
            </w:r>
            <w:proofErr w:type="gramEnd"/>
            <w:r w:rsidRPr="009455D6">
              <w:rPr>
                <w:rFonts w:ascii="Times New Roman" w:eastAsia="Times New Roman" w:hAnsi="Times New Roman" w:cs="Times New Roman"/>
                <w:sz w:val="24"/>
                <w:szCs w:val="24"/>
              </w:rPr>
              <w:t xml:space="preserve"> если участником закупки по каждой строчке не подтверждены квалификация или количество конкретных специалистов, то сумма баллов уменьшается на количество баллов в зависимости от его значения, указанного в соответствующей строке, за каждого неподтвержденного специалиста.</w:t>
            </w:r>
          </w:p>
          <w:tbl>
            <w:tblPr>
              <w:tblW w:w="7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tblPr>
            <w:tblGrid>
              <w:gridCol w:w="307"/>
              <w:gridCol w:w="3152"/>
              <w:gridCol w:w="1307"/>
              <w:gridCol w:w="2236"/>
            </w:tblGrid>
            <w:tr w:rsidR="00CE4127" w:rsidRPr="000457E9" w:rsidTr="00C518AB">
              <w:trPr>
                <w:trHeight w:val="355"/>
                <w:tblHeader/>
              </w:trPr>
              <w:tc>
                <w:tcPr>
                  <w:tcW w:w="2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4127" w:rsidRPr="000457E9" w:rsidRDefault="00C518AB" w:rsidP="00CE4127">
                  <w:pPr>
                    <w:spacing w:after="0" w:line="240" w:lineRule="auto"/>
                    <w:ind w:left="-50"/>
                    <w:outlineLvl w:val="1"/>
                    <w:rPr>
                      <w:rFonts w:ascii="Times New Roman" w:hAnsi="Times New Roman" w:cs="Times New Roman"/>
                      <w:b/>
                      <w:sz w:val="18"/>
                      <w:szCs w:val="18"/>
                      <w:lang w:eastAsia="en-US"/>
                    </w:rPr>
                  </w:pPr>
                  <w:r>
                    <w:rPr>
                      <w:rFonts w:ascii="Times New Roman" w:hAnsi="Times New Roman" w:cs="Times New Roman"/>
                      <w:b/>
                      <w:sz w:val="18"/>
                      <w:szCs w:val="18"/>
                      <w:lang w:eastAsia="en-US"/>
                    </w:rPr>
                    <w:t>№</w:t>
                  </w:r>
                </w:p>
              </w:tc>
              <w:tc>
                <w:tcPr>
                  <w:tcW w:w="2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4127" w:rsidRPr="000457E9" w:rsidRDefault="00CE4127" w:rsidP="00CE4127">
                  <w:pPr>
                    <w:spacing w:after="0" w:line="240" w:lineRule="auto"/>
                    <w:jc w:val="center"/>
                    <w:outlineLvl w:val="1"/>
                    <w:rPr>
                      <w:rFonts w:ascii="Times New Roman" w:hAnsi="Times New Roman" w:cs="Times New Roman"/>
                      <w:sz w:val="18"/>
                      <w:szCs w:val="18"/>
                      <w:lang w:eastAsia="en-US"/>
                    </w:rPr>
                  </w:pPr>
                  <w:r w:rsidRPr="000457E9">
                    <w:rPr>
                      <w:rFonts w:ascii="Times New Roman" w:hAnsi="Times New Roman" w:cs="Times New Roman"/>
                      <w:b/>
                      <w:sz w:val="18"/>
                      <w:szCs w:val="18"/>
                      <w:lang w:eastAsia="en-US"/>
                    </w:rPr>
                    <w:t xml:space="preserve">Наименование </w:t>
                  </w:r>
                  <w:r>
                    <w:rPr>
                      <w:rFonts w:ascii="Times New Roman" w:hAnsi="Times New Roman" w:cs="Times New Roman"/>
                      <w:b/>
                      <w:sz w:val="18"/>
                      <w:szCs w:val="18"/>
                      <w:lang w:eastAsia="en-US"/>
                    </w:rPr>
                    <w:t>квалификации</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4127" w:rsidRPr="000457E9" w:rsidRDefault="00CE4127" w:rsidP="000457E9">
                  <w:pPr>
                    <w:spacing w:after="0" w:line="240" w:lineRule="auto"/>
                    <w:jc w:val="center"/>
                    <w:outlineLvl w:val="1"/>
                    <w:rPr>
                      <w:rFonts w:ascii="Times New Roman" w:hAnsi="Times New Roman" w:cs="Times New Roman"/>
                      <w:b/>
                      <w:sz w:val="18"/>
                      <w:szCs w:val="18"/>
                      <w:lang w:eastAsia="en-US"/>
                    </w:rPr>
                  </w:pPr>
                  <w:r w:rsidRPr="000457E9">
                    <w:rPr>
                      <w:rFonts w:ascii="Times New Roman" w:hAnsi="Times New Roman" w:cs="Times New Roman"/>
                      <w:b/>
                      <w:sz w:val="18"/>
                      <w:szCs w:val="18"/>
                      <w:lang w:eastAsia="en-US"/>
                    </w:rPr>
                    <w:t xml:space="preserve">Количество </w:t>
                  </w:r>
                </w:p>
              </w:tc>
              <w:tc>
                <w:tcPr>
                  <w:tcW w:w="1597" w:type="pct"/>
                  <w:tcBorders>
                    <w:top w:val="single" w:sz="4" w:space="0" w:color="auto"/>
                    <w:left w:val="single" w:sz="4" w:space="0" w:color="auto"/>
                    <w:bottom w:val="single" w:sz="4" w:space="0" w:color="auto"/>
                    <w:right w:val="single" w:sz="4" w:space="0" w:color="auto"/>
                  </w:tcBorders>
                  <w:vAlign w:val="center"/>
                </w:tcPr>
                <w:p w:rsidR="00CE4127" w:rsidRPr="000457E9" w:rsidRDefault="00CE4127" w:rsidP="000457E9">
                  <w:pPr>
                    <w:spacing w:after="0" w:line="240" w:lineRule="auto"/>
                    <w:jc w:val="center"/>
                    <w:outlineLvl w:val="1"/>
                    <w:rPr>
                      <w:rFonts w:ascii="Times New Roman" w:hAnsi="Times New Roman" w:cs="Times New Roman"/>
                      <w:b/>
                      <w:sz w:val="18"/>
                      <w:szCs w:val="18"/>
                      <w:lang w:eastAsia="en-US"/>
                    </w:rPr>
                  </w:pPr>
                  <w:r w:rsidRPr="000457E9">
                    <w:rPr>
                      <w:rFonts w:ascii="Times New Roman" w:hAnsi="Times New Roman" w:cs="Times New Roman"/>
                      <w:b/>
                      <w:sz w:val="18"/>
                      <w:szCs w:val="18"/>
                      <w:lang w:eastAsia="en-US"/>
                    </w:rPr>
                    <w:t xml:space="preserve">Количество баллов </w:t>
                  </w:r>
                </w:p>
              </w:tc>
            </w:tr>
            <w:tr w:rsidR="00CE4127" w:rsidRPr="000457E9" w:rsidTr="00CE4127">
              <w:tc>
                <w:tcPr>
                  <w:tcW w:w="219" w:type="pct"/>
                  <w:tcBorders>
                    <w:top w:val="single" w:sz="4" w:space="0" w:color="auto"/>
                    <w:left w:val="single" w:sz="4" w:space="0" w:color="auto"/>
                    <w:bottom w:val="single" w:sz="4" w:space="0" w:color="auto"/>
                    <w:right w:val="single" w:sz="4" w:space="0" w:color="auto"/>
                  </w:tcBorders>
                  <w:shd w:val="clear" w:color="auto" w:fill="auto"/>
                </w:tcPr>
                <w:p w:rsidR="00CE4127" w:rsidRPr="000457E9" w:rsidRDefault="00CE4127" w:rsidP="000457E9">
                  <w:pPr>
                    <w:widowControl w:val="0"/>
                    <w:numPr>
                      <w:ilvl w:val="0"/>
                      <w:numId w:val="11"/>
                    </w:numPr>
                    <w:autoSpaceDE w:val="0"/>
                    <w:autoSpaceDN w:val="0"/>
                    <w:adjustRightInd w:val="0"/>
                    <w:spacing w:after="0" w:line="240" w:lineRule="auto"/>
                    <w:jc w:val="center"/>
                    <w:outlineLvl w:val="1"/>
                    <w:rPr>
                      <w:rFonts w:ascii="Times New Roman" w:hAnsi="Times New Roman" w:cs="Times New Roman"/>
                      <w:sz w:val="18"/>
                      <w:szCs w:val="18"/>
                      <w:lang w:eastAsia="en-US"/>
                    </w:rPr>
                  </w:pPr>
                </w:p>
              </w:tc>
              <w:tc>
                <w:tcPr>
                  <w:tcW w:w="2251" w:type="pct"/>
                  <w:tcBorders>
                    <w:top w:val="single" w:sz="8" w:space="0" w:color="000000"/>
                    <w:left w:val="single" w:sz="8" w:space="0" w:color="000000"/>
                    <w:bottom w:val="single" w:sz="8" w:space="0" w:color="000000"/>
                    <w:right w:val="single" w:sz="8" w:space="0" w:color="000000"/>
                  </w:tcBorders>
                </w:tcPr>
                <w:p w:rsidR="00CE4127" w:rsidRPr="000457E9" w:rsidRDefault="00CE4127" w:rsidP="000457E9">
                  <w:pPr>
                    <w:spacing w:after="0" w:line="240" w:lineRule="auto"/>
                    <w:outlineLvl w:val="1"/>
                    <w:rPr>
                      <w:rFonts w:ascii="Times New Roman" w:hAnsi="Times New Roman" w:cs="Times New Roman"/>
                      <w:sz w:val="18"/>
                      <w:szCs w:val="18"/>
                      <w:lang w:eastAsia="en-US"/>
                    </w:rPr>
                  </w:pPr>
                  <w:r w:rsidRPr="00CE4127">
                    <w:rPr>
                      <w:rFonts w:ascii="Times New Roman" w:hAnsi="Times New Roman" w:cs="Times New Roman"/>
                      <w:color w:val="0D0D0D"/>
                      <w:sz w:val="18"/>
                      <w:szCs w:val="18"/>
                      <w:lang w:val="en-US"/>
                    </w:rPr>
                    <w:t>Certified</w:t>
                  </w:r>
                  <w:r w:rsidRPr="00B33D0F">
                    <w:rPr>
                      <w:rFonts w:ascii="Times New Roman" w:hAnsi="Times New Roman" w:cs="Times New Roman"/>
                      <w:color w:val="0D0D0D"/>
                      <w:sz w:val="18"/>
                      <w:szCs w:val="18"/>
                      <w:lang w:val="en-US"/>
                    </w:rPr>
                    <w:t xml:space="preserve"> </w:t>
                  </w:r>
                  <w:r w:rsidRPr="00CE4127">
                    <w:rPr>
                      <w:rFonts w:ascii="Times New Roman" w:hAnsi="Times New Roman" w:cs="Times New Roman"/>
                      <w:color w:val="0D0D0D"/>
                      <w:sz w:val="18"/>
                      <w:szCs w:val="18"/>
                      <w:lang w:val="en-US"/>
                    </w:rPr>
                    <w:t>Application</w:t>
                  </w:r>
                  <w:r w:rsidRPr="00B33D0F">
                    <w:rPr>
                      <w:rFonts w:ascii="Times New Roman" w:hAnsi="Times New Roman" w:cs="Times New Roman"/>
                      <w:color w:val="0D0D0D"/>
                      <w:sz w:val="18"/>
                      <w:szCs w:val="18"/>
                      <w:lang w:val="en-US"/>
                    </w:rPr>
                    <w:t xml:space="preserve"> </w:t>
                  </w:r>
                  <w:r w:rsidRPr="00CE4127">
                    <w:rPr>
                      <w:rFonts w:ascii="Times New Roman" w:hAnsi="Times New Roman" w:cs="Times New Roman"/>
                      <w:color w:val="0D0D0D"/>
                      <w:sz w:val="18"/>
                      <w:szCs w:val="18"/>
                      <w:lang w:val="en-US"/>
                    </w:rPr>
                    <w:t>Developer</w:t>
                  </w:r>
                  <w:r w:rsidRPr="00B33D0F">
                    <w:rPr>
                      <w:rFonts w:ascii="Times New Roman" w:hAnsi="Times New Roman" w:cs="Times New Roman"/>
                      <w:color w:val="0D0D0D"/>
                      <w:sz w:val="18"/>
                      <w:szCs w:val="18"/>
                      <w:lang w:val="en-US"/>
                    </w:rPr>
                    <w:t xml:space="preserve"> </w:t>
                  </w:r>
                  <w:r w:rsidRPr="00CE4127">
                    <w:rPr>
                      <w:rFonts w:ascii="Times New Roman" w:hAnsi="Times New Roman" w:cs="Times New Roman"/>
                      <w:color w:val="0D0D0D"/>
                      <w:sz w:val="18"/>
                      <w:szCs w:val="18"/>
                    </w:rPr>
                    <w:t>по</w:t>
                  </w:r>
                  <w:r w:rsidRPr="00B33D0F">
                    <w:rPr>
                      <w:rFonts w:ascii="Times New Roman" w:hAnsi="Times New Roman" w:cs="Times New Roman"/>
                      <w:color w:val="0D0D0D"/>
                      <w:sz w:val="18"/>
                      <w:szCs w:val="18"/>
                      <w:lang w:val="en-US"/>
                    </w:rPr>
                    <w:t xml:space="preserve"> </w:t>
                  </w:r>
                  <w:r w:rsidRPr="00CE4127">
                    <w:rPr>
                      <w:rFonts w:ascii="Times New Roman" w:hAnsi="Times New Roman" w:cs="Times New Roman"/>
                      <w:color w:val="0D0D0D"/>
                      <w:sz w:val="18"/>
                      <w:szCs w:val="18"/>
                    </w:rPr>
                    <w:t>продукту</w:t>
                  </w:r>
                  <w:r w:rsidRPr="00B33D0F">
                    <w:rPr>
                      <w:rFonts w:ascii="Times New Roman" w:hAnsi="Times New Roman" w:cs="Times New Roman"/>
                      <w:color w:val="0D0D0D"/>
                      <w:sz w:val="18"/>
                      <w:szCs w:val="18"/>
                      <w:lang w:val="en-US"/>
                    </w:rPr>
                    <w:t xml:space="preserve"> «</w:t>
                  </w:r>
                  <w:r w:rsidRPr="00CE4127">
                    <w:rPr>
                      <w:rFonts w:ascii="Times New Roman" w:hAnsi="Times New Roman" w:cs="Times New Roman"/>
                      <w:color w:val="0D0D0D"/>
                      <w:sz w:val="18"/>
                      <w:szCs w:val="18"/>
                    </w:rPr>
                    <w:t>Форсайт</w:t>
                  </w:r>
                  <w:r w:rsidRPr="00B33D0F">
                    <w:rPr>
                      <w:rFonts w:ascii="Times New Roman" w:hAnsi="Times New Roman" w:cs="Times New Roman"/>
                      <w:color w:val="0D0D0D"/>
                      <w:sz w:val="18"/>
                      <w:szCs w:val="18"/>
                      <w:lang w:val="en-US"/>
                    </w:rPr>
                    <w:t xml:space="preserve">. </w:t>
                  </w:r>
                  <w:r w:rsidRPr="00CE4127">
                    <w:rPr>
                      <w:rFonts w:ascii="Times New Roman" w:hAnsi="Times New Roman" w:cs="Times New Roman"/>
                      <w:color w:val="0D0D0D"/>
                      <w:sz w:val="18"/>
                      <w:szCs w:val="18"/>
                    </w:rPr>
                    <w:t>Аналитическая платформа»</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4127" w:rsidRPr="000457E9" w:rsidRDefault="00CE4127" w:rsidP="000457E9">
                  <w:pPr>
                    <w:spacing w:after="0" w:line="240" w:lineRule="auto"/>
                    <w:jc w:val="center"/>
                    <w:outlineLvl w:val="1"/>
                    <w:rPr>
                      <w:rFonts w:ascii="Times New Roman" w:hAnsi="Times New Roman" w:cs="Times New Roman"/>
                      <w:sz w:val="18"/>
                      <w:szCs w:val="18"/>
                      <w:lang w:eastAsia="en-US"/>
                    </w:rPr>
                  </w:pPr>
                  <w:r>
                    <w:rPr>
                      <w:rFonts w:ascii="Times New Roman" w:hAnsi="Times New Roman" w:cs="Times New Roman"/>
                      <w:sz w:val="18"/>
                      <w:szCs w:val="18"/>
                      <w:lang w:eastAsia="en-US"/>
                    </w:rPr>
                    <w:t>4</w:t>
                  </w:r>
                  <w:r w:rsidRPr="000457E9">
                    <w:rPr>
                      <w:rFonts w:ascii="Times New Roman" w:hAnsi="Times New Roman" w:cs="Times New Roman"/>
                      <w:sz w:val="18"/>
                      <w:szCs w:val="18"/>
                      <w:lang w:eastAsia="en-US"/>
                    </w:rPr>
                    <w:t xml:space="preserve"> </w:t>
                  </w:r>
                </w:p>
              </w:tc>
              <w:tc>
                <w:tcPr>
                  <w:tcW w:w="1597" w:type="pct"/>
                  <w:tcBorders>
                    <w:top w:val="single" w:sz="4" w:space="0" w:color="auto"/>
                    <w:left w:val="single" w:sz="4" w:space="0" w:color="auto"/>
                    <w:bottom w:val="single" w:sz="4" w:space="0" w:color="auto"/>
                    <w:right w:val="single" w:sz="4" w:space="0" w:color="auto"/>
                  </w:tcBorders>
                </w:tcPr>
                <w:p w:rsidR="00CE4127" w:rsidRPr="000457E9" w:rsidRDefault="005249C2" w:rsidP="000457E9">
                  <w:pPr>
                    <w:spacing w:after="0" w:line="240" w:lineRule="auto"/>
                    <w:jc w:val="center"/>
                    <w:outlineLvl w:val="1"/>
                    <w:rPr>
                      <w:rFonts w:ascii="Times New Roman" w:hAnsi="Times New Roman" w:cs="Times New Roman"/>
                      <w:sz w:val="18"/>
                      <w:szCs w:val="18"/>
                      <w:lang w:eastAsia="en-US"/>
                    </w:rPr>
                  </w:pPr>
                  <w:r>
                    <w:rPr>
                      <w:rFonts w:ascii="Times New Roman" w:hAnsi="Times New Roman" w:cs="Times New Roman"/>
                      <w:sz w:val="18"/>
                      <w:szCs w:val="18"/>
                      <w:lang w:eastAsia="en-US"/>
                    </w:rPr>
                    <w:t>20</w:t>
                  </w:r>
                  <w:r w:rsidR="00CE4127">
                    <w:rPr>
                      <w:rFonts w:ascii="Times New Roman" w:hAnsi="Times New Roman" w:cs="Times New Roman"/>
                      <w:sz w:val="18"/>
                      <w:szCs w:val="18"/>
                      <w:lang w:eastAsia="en-US"/>
                    </w:rPr>
                    <w:t xml:space="preserve"> баллов</w:t>
                  </w:r>
                </w:p>
                <w:p w:rsidR="00CE4127" w:rsidRPr="000457E9" w:rsidRDefault="005249C2" w:rsidP="000457E9">
                  <w:pPr>
                    <w:spacing w:after="0" w:line="240" w:lineRule="auto"/>
                    <w:jc w:val="center"/>
                    <w:outlineLvl w:val="1"/>
                    <w:rPr>
                      <w:rFonts w:ascii="Times New Roman" w:hAnsi="Times New Roman" w:cs="Times New Roman"/>
                      <w:sz w:val="18"/>
                      <w:szCs w:val="18"/>
                      <w:lang w:eastAsia="en-US"/>
                    </w:rPr>
                  </w:pPr>
                  <w:r>
                    <w:rPr>
                      <w:rFonts w:ascii="Times New Roman" w:hAnsi="Times New Roman" w:cs="Times New Roman"/>
                      <w:sz w:val="18"/>
                      <w:szCs w:val="18"/>
                      <w:lang w:eastAsia="en-US"/>
                    </w:rPr>
                    <w:t>(за каждого специалиста по 5</w:t>
                  </w:r>
                  <w:r w:rsidR="00CE4127">
                    <w:rPr>
                      <w:rFonts w:ascii="Times New Roman" w:hAnsi="Times New Roman" w:cs="Times New Roman"/>
                      <w:sz w:val="18"/>
                      <w:szCs w:val="18"/>
                      <w:lang w:eastAsia="en-US"/>
                    </w:rPr>
                    <w:t xml:space="preserve"> баллов</w:t>
                  </w:r>
                  <w:r w:rsidR="00CE4127" w:rsidRPr="000457E9">
                    <w:rPr>
                      <w:rFonts w:ascii="Times New Roman" w:hAnsi="Times New Roman" w:cs="Times New Roman"/>
                      <w:sz w:val="18"/>
                      <w:szCs w:val="18"/>
                      <w:lang w:eastAsia="en-US"/>
                    </w:rPr>
                    <w:t>)</w:t>
                  </w:r>
                </w:p>
              </w:tc>
            </w:tr>
            <w:tr w:rsidR="00CE4127" w:rsidRPr="000457E9" w:rsidTr="00CE4127">
              <w:tc>
                <w:tcPr>
                  <w:tcW w:w="219" w:type="pct"/>
                  <w:tcBorders>
                    <w:top w:val="single" w:sz="4" w:space="0" w:color="auto"/>
                    <w:left w:val="single" w:sz="4" w:space="0" w:color="auto"/>
                    <w:bottom w:val="single" w:sz="4" w:space="0" w:color="auto"/>
                    <w:right w:val="single" w:sz="4" w:space="0" w:color="auto"/>
                  </w:tcBorders>
                  <w:shd w:val="clear" w:color="auto" w:fill="auto"/>
                </w:tcPr>
                <w:p w:rsidR="00CE4127" w:rsidRPr="000457E9" w:rsidRDefault="00CE4127" w:rsidP="000457E9">
                  <w:pPr>
                    <w:widowControl w:val="0"/>
                    <w:numPr>
                      <w:ilvl w:val="0"/>
                      <w:numId w:val="11"/>
                    </w:numPr>
                    <w:autoSpaceDE w:val="0"/>
                    <w:autoSpaceDN w:val="0"/>
                    <w:adjustRightInd w:val="0"/>
                    <w:spacing w:after="0" w:line="240" w:lineRule="auto"/>
                    <w:jc w:val="center"/>
                    <w:outlineLvl w:val="1"/>
                    <w:rPr>
                      <w:rFonts w:ascii="Times New Roman" w:hAnsi="Times New Roman" w:cs="Times New Roman"/>
                      <w:sz w:val="18"/>
                      <w:szCs w:val="18"/>
                      <w:lang w:eastAsia="en-US"/>
                    </w:rPr>
                  </w:pPr>
                </w:p>
              </w:tc>
              <w:tc>
                <w:tcPr>
                  <w:tcW w:w="2251" w:type="pct"/>
                  <w:tcBorders>
                    <w:top w:val="nil"/>
                    <w:left w:val="single" w:sz="8" w:space="0" w:color="000000"/>
                    <w:bottom w:val="single" w:sz="8" w:space="0" w:color="000000"/>
                    <w:right w:val="single" w:sz="8" w:space="0" w:color="000000"/>
                  </w:tcBorders>
                </w:tcPr>
                <w:p w:rsidR="00CE4127" w:rsidRPr="000457E9" w:rsidRDefault="00CE4127" w:rsidP="000457E9">
                  <w:pPr>
                    <w:spacing w:after="0" w:line="240" w:lineRule="auto"/>
                    <w:outlineLvl w:val="1"/>
                    <w:rPr>
                      <w:rFonts w:ascii="Times New Roman" w:hAnsi="Times New Roman" w:cs="Times New Roman"/>
                      <w:sz w:val="18"/>
                      <w:szCs w:val="18"/>
                      <w:lang w:eastAsia="en-US"/>
                    </w:rPr>
                  </w:pPr>
                  <w:proofErr w:type="spellStart"/>
                  <w:r w:rsidRPr="00CE4127">
                    <w:rPr>
                      <w:rFonts w:ascii="Times New Roman" w:hAnsi="Times New Roman" w:cs="Times New Roman"/>
                      <w:color w:val="0D0D0D"/>
                      <w:sz w:val="18"/>
                      <w:szCs w:val="18"/>
                    </w:rPr>
                    <w:t>Certified</w:t>
                  </w:r>
                  <w:proofErr w:type="spellEnd"/>
                  <w:r w:rsidRPr="00CE4127">
                    <w:rPr>
                      <w:rFonts w:ascii="Times New Roman" w:hAnsi="Times New Roman" w:cs="Times New Roman"/>
                      <w:color w:val="0D0D0D"/>
                      <w:sz w:val="18"/>
                      <w:szCs w:val="18"/>
                    </w:rPr>
                    <w:t xml:space="preserve"> </w:t>
                  </w:r>
                  <w:proofErr w:type="spellStart"/>
                  <w:r w:rsidRPr="00CE4127">
                    <w:rPr>
                      <w:rFonts w:ascii="Times New Roman" w:hAnsi="Times New Roman" w:cs="Times New Roman"/>
                      <w:color w:val="0D0D0D"/>
                      <w:sz w:val="18"/>
                      <w:szCs w:val="18"/>
                    </w:rPr>
                    <w:t>Basic</w:t>
                  </w:r>
                  <w:proofErr w:type="spellEnd"/>
                  <w:r w:rsidRPr="00CE4127">
                    <w:rPr>
                      <w:rFonts w:ascii="Times New Roman" w:hAnsi="Times New Roman" w:cs="Times New Roman"/>
                      <w:color w:val="0D0D0D"/>
                      <w:sz w:val="18"/>
                      <w:szCs w:val="18"/>
                    </w:rPr>
                    <w:t xml:space="preserve"> по продукту «Форсайт. </w:t>
                  </w:r>
                  <w:r w:rsidRPr="00CE4127">
                    <w:rPr>
                      <w:rFonts w:ascii="Times New Roman" w:hAnsi="Times New Roman" w:cs="Times New Roman"/>
                      <w:color w:val="0D0D0D"/>
                      <w:sz w:val="18"/>
                      <w:szCs w:val="18"/>
                    </w:rPr>
                    <w:lastRenderedPageBreak/>
                    <w:t>Аналитическая платформа»</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4127" w:rsidRPr="000457E9" w:rsidRDefault="00CE4127" w:rsidP="000457E9">
                  <w:pPr>
                    <w:spacing w:after="0" w:line="240" w:lineRule="auto"/>
                    <w:jc w:val="center"/>
                    <w:outlineLvl w:val="1"/>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4</w:t>
                  </w:r>
                </w:p>
              </w:tc>
              <w:tc>
                <w:tcPr>
                  <w:tcW w:w="1597" w:type="pct"/>
                  <w:tcBorders>
                    <w:top w:val="single" w:sz="4" w:space="0" w:color="auto"/>
                    <w:left w:val="single" w:sz="4" w:space="0" w:color="auto"/>
                    <w:bottom w:val="single" w:sz="4" w:space="0" w:color="auto"/>
                    <w:right w:val="single" w:sz="4" w:space="0" w:color="auto"/>
                  </w:tcBorders>
                </w:tcPr>
                <w:p w:rsidR="00CE4127" w:rsidRPr="000457E9" w:rsidRDefault="005249C2" w:rsidP="000457E9">
                  <w:pPr>
                    <w:spacing w:after="0" w:line="240" w:lineRule="auto"/>
                    <w:jc w:val="center"/>
                    <w:outlineLvl w:val="1"/>
                    <w:rPr>
                      <w:rFonts w:ascii="Times New Roman" w:hAnsi="Times New Roman" w:cs="Times New Roman"/>
                      <w:sz w:val="18"/>
                      <w:szCs w:val="18"/>
                      <w:lang w:eastAsia="en-US"/>
                    </w:rPr>
                  </w:pPr>
                  <w:r>
                    <w:rPr>
                      <w:rFonts w:ascii="Times New Roman" w:hAnsi="Times New Roman" w:cs="Times New Roman"/>
                      <w:sz w:val="18"/>
                      <w:szCs w:val="18"/>
                      <w:lang w:eastAsia="en-US"/>
                    </w:rPr>
                    <w:t>20</w:t>
                  </w:r>
                  <w:r w:rsidR="00CE4127">
                    <w:rPr>
                      <w:rFonts w:ascii="Times New Roman" w:hAnsi="Times New Roman" w:cs="Times New Roman"/>
                      <w:sz w:val="18"/>
                      <w:szCs w:val="18"/>
                      <w:lang w:eastAsia="en-US"/>
                    </w:rPr>
                    <w:t xml:space="preserve"> баллов</w:t>
                  </w:r>
                </w:p>
                <w:p w:rsidR="00CE4127" w:rsidRPr="000457E9" w:rsidRDefault="005249C2" w:rsidP="005B07FF">
                  <w:pPr>
                    <w:spacing w:after="0" w:line="240" w:lineRule="auto"/>
                    <w:jc w:val="center"/>
                    <w:outlineLvl w:val="1"/>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(за каждого специалиста по 5 баллов</w:t>
                  </w:r>
                  <w:r w:rsidR="00CE4127" w:rsidRPr="000457E9">
                    <w:rPr>
                      <w:rFonts w:ascii="Times New Roman" w:hAnsi="Times New Roman" w:cs="Times New Roman"/>
                      <w:sz w:val="18"/>
                      <w:szCs w:val="18"/>
                      <w:lang w:eastAsia="en-US"/>
                    </w:rPr>
                    <w:t>)</w:t>
                  </w:r>
                </w:p>
              </w:tc>
            </w:tr>
            <w:tr w:rsidR="00CE4127" w:rsidRPr="000457E9" w:rsidTr="00CE4127">
              <w:tc>
                <w:tcPr>
                  <w:tcW w:w="219" w:type="pct"/>
                  <w:tcBorders>
                    <w:top w:val="single" w:sz="4" w:space="0" w:color="auto"/>
                    <w:left w:val="single" w:sz="4" w:space="0" w:color="auto"/>
                    <w:bottom w:val="single" w:sz="4" w:space="0" w:color="auto"/>
                    <w:right w:val="single" w:sz="4" w:space="0" w:color="auto"/>
                  </w:tcBorders>
                  <w:shd w:val="clear" w:color="auto" w:fill="auto"/>
                </w:tcPr>
                <w:p w:rsidR="00CE4127" w:rsidRPr="000457E9" w:rsidRDefault="00CE4127" w:rsidP="000457E9">
                  <w:pPr>
                    <w:widowControl w:val="0"/>
                    <w:autoSpaceDE w:val="0"/>
                    <w:autoSpaceDN w:val="0"/>
                    <w:adjustRightInd w:val="0"/>
                    <w:spacing w:after="0" w:line="240" w:lineRule="auto"/>
                    <w:outlineLvl w:val="1"/>
                    <w:rPr>
                      <w:rFonts w:ascii="Times New Roman" w:hAnsi="Times New Roman" w:cs="Times New Roman"/>
                      <w:sz w:val="18"/>
                      <w:szCs w:val="18"/>
                      <w:lang w:eastAsia="en-US"/>
                    </w:rPr>
                  </w:pPr>
                </w:p>
              </w:tc>
              <w:tc>
                <w:tcPr>
                  <w:tcW w:w="2251" w:type="pct"/>
                  <w:tcBorders>
                    <w:top w:val="nil"/>
                    <w:left w:val="single" w:sz="8" w:space="0" w:color="000000"/>
                    <w:bottom w:val="single" w:sz="8" w:space="0" w:color="000000"/>
                    <w:right w:val="single" w:sz="8" w:space="0" w:color="000000"/>
                  </w:tcBorders>
                </w:tcPr>
                <w:p w:rsidR="00CE4127" w:rsidRPr="000457E9" w:rsidRDefault="00CE4127" w:rsidP="000457E9">
                  <w:pPr>
                    <w:spacing w:after="0" w:line="240" w:lineRule="auto"/>
                    <w:outlineLvl w:val="1"/>
                    <w:rPr>
                      <w:rFonts w:ascii="Times New Roman" w:hAnsi="Times New Roman" w:cs="Times New Roman"/>
                      <w:color w:val="0D0D0D"/>
                      <w:sz w:val="18"/>
                      <w:szCs w:val="18"/>
                    </w:rPr>
                  </w:pPr>
                  <w:r w:rsidRPr="000457E9">
                    <w:rPr>
                      <w:rFonts w:ascii="Times New Roman" w:hAnsi="Times New Roman" w:cs="Times New Roman"/>
                      <w:color w:val="0D0D0D"/>
                      <w:sz w:val="18"/>
                      <w:szCs w:val="18"/>
                    </w:rPr>
                    <w:t>ИТОГО</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rsidR="00CE4127" w:rsidRPr="000457E9" w:rsidRDefault="00CE4127" w:rsidP="000457E9">
                  <w:pPr>
                    <w:spacing w:after="0" w:line="240" w:lineRule="auto"/>
                    <w:jc w:val="center"/>
                    <w:outlineLvl w:val="1"/>
                    <w:rPr>
                      <w:rFonts w:ascii="Times New Roman" w:hAnsi="Times New Roman" w:cs="Times New Roman"/>
                      <w:sz w:val="18"/>
                      <w:szCs w:val="18"/>
                      <w:lang w:eastAsia="en-US"/>
                    </w:rPr>
                  </w:pPr>
                </w:p>
              </w:tc>
              <w:tc>
                <w:tcPr>
                  <w:tcW w:w="1597" w:type="pct"/>
                  <w:tcBorders>
                    <w:top w:val="single" w:sz="4" w:space="0" w:color="auto"/>
                    <w:left w:val="single" w:sz="4" w:space="0" w:color="auto"/>
                    <w:bottom w:val="single" w:sz="4" w:space="0" w:color="auto"/>
                    <w:right w:val="single" w:sz="4" w:space="0" w:color="auto"/>
                  </w:tcBorders>
                </w:tcPr>
                <w:p w:rsidR="00CE4127" w:rsidRPr="000457E9" w:rsidRDefault="005249C2" w:rsidP="000457E9">
                  <w:pPr>
                    <w:spacing w:after="0" w:line="240" w:lineRule="auto"/>
                    <w:jc w:val="center"/>
                    <w:outlineLvl w:val="1"/>
                    <w:rPr>
                      <w:rFonts w:ascii="Times New Roman" w:hAnsi="Times New Roman" w:cs="Times New Roman"/>
                      <w:sz w:val="18"/>
                      <w:szCs w:val="18"/>
                      <w:lang w:eastAsia="en-US"/>
                    </w:rPr>
                  </w:pPr>
                  <w:r>
                    <w:rPr>
                      <w:rFonts w:ascii="Times New Roman" w:hAnsi="Times New Roman" w:cs="Times New Roman"/>
                      <w:sz w:val="18"/>
                      <w:szCs w:val="18"/>
                      <w:lang w:eastAsia="en-US"/>
                    </w:rPr>
                    <w:t>40</w:t>
                  </w:r>
                  <w:r w:rsidR="00CE4127">
                    <w:rPr>
                      <w:rFonts w:ascii="Times New Roman" w:hAnsi="Times New Roman" w:cs="Times New Roman"/>
                      <w:sz w:val="18"/>
                      <w:szCs w:val="18"/>
                      <w:lang w:eastAsia="en-US"/>
                    </w:rPr>
                    <w:t xml:space="preserve"> баллов</w:t>
                  </w:r>
                </w:p>
              </w:tc>
            </w:tr>
          </w:tbl>
          <w:p w:rsidR="00F22B42" w:rsidRPr="000457E9" w:rsidRDefault="00F22B42" w:rsidP="009455D6">
            <w:pPr>
              <w:tabs>
                <w:tab w:val="left" w:pos="993"/>
              </w:tabs>
              <w:jc w:val="both"/>
              <w:rPr>
                <w:rFonts w:ascii="Times New Roman" w:eastAsia="Times New Roman" w:hAnsi="Times New Roman" w:cs="Times New Roman"/>
                <w:sz w:val="24"/>
                <w:szCs w:val="24"/>
              </w:rPr>
            </w:pPr>
          </w:p>
        </w:tc>
      </w:tr>
      <w:tr w:rsidR="0015517F" w:rsidRPr="000457E9" w:rsidTr="005B07FF">
        <w:trPr>
          <w:trHeight w:val="556"/>
        </w:trPr>
        <w:tc>
          <w:tcPr>
            <w:tcW w:w="1985" w:type="dxa"/>
            <w:tcBorders>
              <w:top w:val="single" w:sz="4" w:space="0" w:color="000000"/>
              <w:left w:val="single" w:sz="4" w:space="0" w:color="000000"/>
              <w:bottom w:val="single" w:sz="4" w:space="0" w:color="000000"/>
              <w:right w:val="single" w:sz="4" w:space="0" w:color="000000"/>
            </w:tcBorders>
          </w:tcPr>
          <w:p w:rsidR="0015517F" w:rsidRPr="000457E9" w:rsidRDefault="0015517F" w:rsidP="0015517F">
            <w:pPr>
              <w:jc w:val="both"/>
              <w:rPr>
                <w:rFonts w:ascii="Times New Roman" w:eastAsia="Times New Roman" w:hAnsi="Times New Roman" w:cs="Times New Roman"/>
                <w:sz w:val="24"/>
                <w:szCs w:val="24"/>
              </w:rPr>
            </w:pPr>
            <w:r w:rsidRPr="000457E9">
              <w:rPr>
                <w:rFonts w:ascii="Times New Roman" w:eastAsia="Times New Roman" w:hAnsi="Times New Roman" w:cs="Times New Roman"/>
                <w:b/>
                <w:sz w:val="24"/>
                <w:szCs w:val="24"/>
              </w:rPr>
              <w:lastRenderedPageBreak/>
              <w:t xml:space="preserve">Наименование критерия </w:t>
            </w:r>
            <w:r>
              <w:rPr>
                <w:rFonts w:ascii="Times New Roman" w:eastAsia="Times New Roman" w:hAnsi="Times New Roman" w:cs="Times New Roman"/>
                <w:b/>
                <w:sz w:val="24"/>
                <w:szCs w:val="24"/>
              </w:rPr>
              <w:t>3</w:t>
            </w:r>
          </w:p>
        </w:tc>
        <w:tc>
          <w:tcPr>
            <w:tcW w:w="7655" w:type="dxa"/>
            <w:gridSpan w:val="2"/>
            <w:tcBorders>
              <w:top w:val="single" w:sz="4" w:space="0" w:color="000000"/>
              <w:left w:val="single" w:sz="4" w:space="0" w:color="000000"/>
              <w:bottom w:val="single" w:sz="4" w:space="0" w:color="000000"/>
              <w:right w:val="single" w:sz="4" w:space="0" w:color="000000"/>
            </w:tcBorders>
          </w:tcPr>
          <w:p w:rsidR="0015517F" w:rsidRPr="00EC2667" w:rsidRDefault="0015517F" w:rsidP="0015517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 оказания услуг</w:t>
            </w:r>
          </w:p>
          <w:p w:rsidR="0015517F" w:rsidRPr="000457E9" w:rsidRDefault="0015517F" w:rsidP="0015517F">
            <w:pPr>
              <w:widowControl w:val="0"/>
              <w:tabs>
                <w:tab w:val="left" w:pos="1530"/>
              </w:tabs>
              <w:jc w:val="both"/>
              <w:rPr>
                <w:rFonts w:ascii="Times New Roman" w:eastAsia="Times New Roman" w:hAnsi="Times New Roman" w:cs="Times New Roman"/>
                <w:b/>
                <w:sz w:val="24"/>
                <w:szCs w:val="24"/>
              </w:rPr>
            </w:pPr>
          </w:p>
        </w:tc>
      </w:tr>
      <w:tr w:rsidR="0015517F" w:rsidRPr="000457E9" w:rsidTr="005B07FF">
        <w:trPr>
          <w:trHeight w:val="556"/>
        </w:trPr>
        <w:tc>
          <w:tcPr>
            <w:tcW w:w="1985" w:type="dxa"/>
            <w:tcBorders>
              <w:top w:val="single" w:sz="4" w:space="0" w:color="000000"/>
              <w:left w:val="single" w:sz="4" w:space="0" w:color="000000"/>
              <w:bottom w:val="single" w:sz="4" w:space="0" w:color="000000"/>
              <w:right w:val="single" w:sz="4" w:space="0" w:color="000000"/>
            </w:tcBorders>
          </w:tcPr>
          <w:p w:rsidR="0015517F" w:rsidRPr="000457E9" w:rsidRDefault="0015517F" w:rsidP="0015517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Порядок расчетов</w:t>
            </w:r>
          </w:p>
        </w:tc>
        <w:tc>
          <w:tcPr>
            <w:tcW w:w="7655" w:type="dxa"/>
            <w:gridSpan w:val="2"/>
            <w:tcBorders>
              <w:top w:val="single" w:sz="4" w:space="0" w:color="000000"/>
              <w:left w:val="single" w:sz="4" w:space="0" w:color="000000"/>
              <w:bottom w:val="single" w:sz="4" w:space="0" w:color="000000"/>
              <w:right w:val="single" w:sz="4" w:space="0" w:color="000000"/>
            </w:tcBorders>
          </w:tcPr>
          <w:p w:rsidR="0015517F" w:rsidRPr="002E7D07" w:rsidRDefault="0015517F" w:rsidP="0015517F">
            <w:pPr>
              <w:autoSpaceDE w:val="0"/>
              <w:autoSpaceDN w:val="0"/>
              <w:adjustRightInd w:val="0"/>
              <w:jc w:val="both"/>
              <w:rPr>
                <w:rFonts w:ascii="Times New Roman" w:eastAsia="Times New Roman" w:hAnsi="Times New Roman" w:cs="Times New Roman"/>
                <w:b/>
                <w:sz w:val="24"/>
                <w:szCs w:val="24"/>
              </w:rPr>
            </w:pPr>
            <w:r w:rsidRPr="002E7D07">
              <w:rPr>
                <w:rFonts w:ascii="Times New Roman" w:eastAsia="Times New Roman" w:hAnsi="Times New Roman" w:cs="Times New Roman"/>
                <w:b/>
                <w:sz w:val="24"/>
                <w:szCs w:val="24"/>
              </w:rPr>
              <w:t>Оценивается:</w:t>
            </w:r>
          </w:p>
          <w:p w:rsidR="0015517F" w:rsidRPr="00F22B42" w:rsidRDefault="0015517F" w:rsidP="0015517F">
            <w:pPr>
              <w:autoSpaceDE w:val="0"/>
              <w:autoSpaceDN w:val="0"/>
              <w:adjustRightInd w:val="0"/>
              <w:jc w:val="both"/>
              <w:rPr>
                <w:rFonts w:ascii="Times New Roman" w:eastAsia="Times New Roman" w:hAnsi="Times New Roman" w:cs="Times New Roman"/>
                <w:sz w:val="24"/>
                <w:szCs w:val="24"/>
              </w:rPr>
            </w:pPr>
            <w:r w:rsidRPr="00F22B42">
              <w:rPr>
                <w:rFonts w:ascii="Times New Roman" w:eastAsia="Times New Roman" w:hAnsi="Times New Roman" w:cs="Times New Roman"/>
                <w:sz w:val="24"/>
                <w:szCs w:val="24"/>
              </w:rPr>
              <w:t xml:space="preserve">Общий срок </w:t>
            </w:r>
            <w:r>
              <w:rPr>
                <w:rFonts w:ascii="Times New Roman" w:eastAsia="Times New Roman" w:hAnsi="Times New Roman" w:cs="Times New Roman"/>
                <w:sz w:val="24"/>
                <w:szCs w:val="24"/>
              </w:rPr>
              <w:t>поставки товара (выполнения</w:t>
            </w:r>
            <w:r w:rsidRPr="00F22B42">
              <w:rPr>
                <w:rFonts w:ascii="Times New Roman" w:eastAsia="Times New Roman" w:hAnsi="Times New Roman" w:cs="Times New Roman"/>
                <w:sz w:val="24"/>
                <w:szCs w:val="24"/>
              </w:rPr>
              <w:t xml:space="preserve"> всех этапов работ</w:t>
            </w:r>
            <w:r>
              <w:rPr>
                <w:rFonts w:ascii="Times New Roman" w:eastAsia="Times New Roman" w:hAnsi="Times New Roman" w:cs="Times New Roman"/>
                <w:sz w:val="24"/>
                <w:szCs w:val="24"/>
              </w:rPr>
              <w:t>)</w:t>
            </w:r>
            <w:r w:rsidRPr="00F22B42">
              <w:rPr>
                <w:rFonts w:ascii="Times New Roman" w:eastAsia="Times New Roman" w:hAnsi="Times New Roman" w:cs="Times New Roman"/>
                <w:sz w:val="24"/>
                <w:szCs w:val="24"/>
              </w:rPr>
              <w:t>, указанный в заявке участника и не превышающий максимальный срок –</w:t>
            </w:r>
            <w:r>
              <w:rPr>
                <w:rFonts w:ascii="Times New Roman" w:eastAsia="Times New Roman" w:hAnsi="Times New Roman" w:cs="Times New Roman"/>
                <w:sz w:val="24"/>
                <w:szCs w:val="24"/>
              </w:rPr>
              <w:t xml:space="preserve"> 15</w:t>
            </w:r>
            <w:r w:rsidRPr="00BA3F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пятнадцать</w:t>
            </w:r>
            <w:r w:rsidRPr="00BA3FE3">
              <w:rPr>
                <w:rFonts w:ascii="Times New Roman" w:eastAsia="Times New Roman" w:hAnsi="Times New Roman" w:cs="Times New Roman"/>
                <w:sz w:val="24"/>
                <w:szCs w:val="24"/>
              </w:rPr>
              <w:t xml:space="preserve">) календарных дней </w:t>
            </w:r>
            <w:proofErr w:type="gramStart"/>
            <w:r w:rsidRPr="00BA3FE3">
              <w:rPr>
                <w:rFonts w:ascii="Times New Roman" w:eastAsia="Times New Roman" w:hAnsi="Times New Roman" w:cs="Times New Roman"/>
                <w:sz w:val="24"/>
                <w:szCs w:val="24"/>
              </w:rPr>
              <w:t>с даты заключения</w:t>
            </w:r>
            <w:proofErr w:type="gramEnd"/>
            <w:r w:rsidRPr="00BA3FE3">
              <w:rPr>
                <w:rFonts w:ascii="Times New Roman" w:eastAsia="Times New Roman" w:hAnsi="Times New Roman" w:cs="Times New Roman"/>
                <w:sz w:val="24"/>
                <w:szCs w:val="24"/>
              </w:rPr>
              <w:t xml:space="preserve"> договора</w:t>
            </w:r>
            <w:r>
              <w:rPr>
                <w:rFonts w:ascii="Times New Roman" w:eastAsia="Times New Roman" w:hAnsi="Times New Roman" w:cs="Times New Roman"/>
                <w:sz w:val="24"/>
                <w:szCs w:val="24"/>
              </w:rPr>
              <w:t>.</w:t>
            </w:r>
          </w:p>
          <w:p w:rsidR="0015517F" w:rsidRPr="00F22B42" w:rsidRDefault="0015517F" w:rsidP="0015517F">
            <w:pPr>
              <w:autoSpaceDE w:val="0"/>
              <w:autoSpaceDN w:val="0"/>
              <w:adjustRightInd w:val="0"/>
              <w:jc w:val="both"/>
              <w:rPr>
                <w:rFonts w:ascii="Times New Roman" w:eastAsia="Times New Roman" w:hAnsi="Times New Roman" w:cs="Times New Roman"/>
                <w:sz w:val="24"/>
                <w:szCs w:val="24"/>
              </w:rPr>
            </w:pPr>
            <w:r w:rsidRPr="009B68D2">
              <w:rPr>
                <w:rFonts w:ascii="Times New Roman" w:eastAsia="Times New Roman" w:hAnsi="Times New Roman" w:cs="Times New Roman"/>
                <w:sz w:val="24"/>
                <w:szCs w:val="24"/>
              </w:rPr>
              <w:t>Единица измерения срока – календарный день.</w:t>
            </w:r>
          </w:p>
          <w:p w:rsidR="0015517F" w:rsidRPr="002E7D07" w:rsidRDefault="0015517F" w:rsidP="0015517F">
            <w:pPr>
              <w:autoSpaceDE w:val="0"/>
              <w:autoSpaceDN w:val="0"/>
              <w:adjustRightInd w:val="0"/>
              <w:jc w:val="both"/>
              <w:rPr>
                <w:rFonts w:ascii="Times New Roman" w:eastAsia="Times New Roman" w:hAnsi="Times New Roman" w:cs="Times New Roman"/>
                <w:b/>
                <w:sz w:val="24"/>
                <w:szCs w:val="24"/>
              </w:rPr>
            </w:pPr>
            <w:r w:rsidRPr="002E7D07">
              <w:rPr>
                <w:rFonts w:ascii="Times New Roman" w:eastAsia="Times New Roman" w:hAnsi="Times New Roman" w:cs="Times New Roman"/>
                <w:b/>
                <w:sz w:val="24"/>
                <w:szCs w:val="24"/>
              </w:rPr>
              <w:t>Порядок оценки:</w:t>
            </w:r>
          </w:p>
          <w:p w:rsidR="0015517F" w:rsidRPr="00F22B42" w:rsidRDefault="0015517F" w:rsidP="0015517F">
            <w:pPr>
              <w:autoSpaceDE w:val="0"/>
              <w:autoSpaceDN w:val="0"/>
              <w:adjustRightInd w:val="0"/>
              <w:jc w:val="both"/>
              <w:rPr>
                <w:rFonts w:ascii="Times New Roman" w:eastAsia="Times New Roman" w:hAnsi="Times New Roman" w:cs="Times New Roman"/>
                <w:sz w:val="24"/>
                <w:szCs w:val="24"/>
              </w:rPr>
            </w:pPr>
            <w:r w:rsidRPr="00F22B42">
              <w:rPr>
                <w:rFonts w:ascii="Times New Roman" w:eastAsia="Times New Roman" w:hAnsi="Times New Roman" w:cs="Times New Roman"/>
                <w:sz w:val="24"/>
                <w:szCs w:val="24"/>
              </w:rPr>
              <w:t xml:space="preserve">Рейтинг, присуждаемый заявке по критерию «Срок поставки (выполнения работ, оказания услуг)», определяется по формуле </w:t>
            </w:r>
          </w:p>
          <w:p w:rsidR="0015517F" w:rsidRPr="00F22B42" w:rsidRDefault="00E60A59" w:rsidP="0015517F">
            <w:pPr>
              <w:autoSpaceDE w:val="0"/>
              <w:autoSpaceDN w:val="0"/>
              <w:adjustRightInd w:val="0"/>
              <w:ind w:left="1080"/>
              <w:jc w:val="both"/>
              <w:rPr>
                <w:rFonts w:ascii="Times New Roman" w:eastAsia="Times New Roman" w:hAnsi="Times New Roman" w:cs="Times New Roman"/>
                <w:sz w:val="24"/>
                <w:szCs w:val="24"/>
              </w:rPr>
            </w:pPr>
            <w:r w:rsidRPr="00E60A59">
              <w:rPr>
                <w:rFonts w:asciiTheme="minorHAnsi" w:eastAsiaTheme="minorHAnsi" w:hAnsiTheme="minorHAnsi" w:cstheme="minorBidi"/>
                <w:noProof/>
                <w:sz w:val="24"/>
                <w:szCs w:val="24"/>
              </w:rPr>
            </w:r>
            <w:r w:rsidRPr="00E60A59">
              <w:rPr>
                <w:rFonts w:asciiTheme="minorHAnsi" w:eastAsiaTheme="minorHAnsi" w:hAnsiTheme="minorHAnsi" w:cstheme="minorBidi"/>
                <w:noProof/>
                <w:sz w:val="24"/>
                <w:szCs w:val="24"/>
              </w:rPr>
              <w:pict>
                <v:group id="Полотно 19" o:spid="_x0000_s1026" editas="canvas" style="width:174.75pt;height:53.25pt;mso-position-horizontal-relative:char;mso-position-vertical-relative:line" coordsize="22193,6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193;height:6762;visibility:visible">
                    <v:fill o:detectmouseclick="t"/>
                    <v:path o:connecttype="none"/>
                  </v:shape>
                  <v:rect id="Rectangle 19" o:spid="_x0000_s1028" style="position:absolute;left:3429;top:381;width:15335;height:5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20" o:spid="_x0000_s1029" style="position:absolute;left:3714;top:2381;width:1428;height:28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15517F" w:rsidRDefault="0015517F" w:rsidP="00AE2D95">
                          <w:r>
                            <w:rPr>
                              <w:i/>
                              <w:iCs/>
                              <w:color w:val="000000"/>
                              <w:lang w:val="en-US"/>
                            </w:rPr>
                            <w:t>R</w:t>
                          </w:r>
                          <w:r>
                            <w:rPr>
                              <w:i/>
                              <w:iCs/>
                              <w:color w:val="000000"/>
                            </w:rPr>
                            <w:t>в</w:t>
                          </w:r>
                        </w:p>
                      </w:txbxContent>
                    </v:textbox>
                  </v:rect>
                  <v:rect id="Rectangle 21" o:spid="_x0000_s1030" style="position:absolute;left:5048;top:3143;width:254;height:23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15517F" w:rsidRDefault="0015517F" w:rsidP="00AE2D95">
                          <w:pPr>
                            <w:rPr>
                              <w:b/>
                            </w:rPr>
                          </w:pPr>
                          <w:proofErr w:type="spellStart"/>
                          <w:proofErr w:type="gramStart"/>
                          <w:r>
                            <w:rPr>
                              <w:b/>
                              <w:i/>
                              <w:iCs/>
                              <w:color w:val="000000"/>
                              <w:sz w:val="16"/>
                              <w:szCs w:val="16"/>
                              <w:lang w:val="en-US"/>
                            </w:rPr>
                            <w:t>i</w:t>
                          </w:r>
                          <w:proofErr w:type="spellEnd"/>
                          <w:proofErr w:type="gramEnd"/>
                        </w:p>
                      </w:txbxContent>
                    </v:textbox>
                  </v:rect>
                  <v:rect id="Rectangle 22" o:spid="_x0000_s1031" style="position:absolute;left:5524;top:2381;width:698;height:28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15517F" w:rsidRDefault="0015517F" w:rsidP="00AE2D95">
                          <w:pPr>
                            <w:rPr>
                              <w:b/>
                            </w:rPr>
                          </w:pPr>
                          <w:r>
                            <w:rPr>
                              <w:b/>
                              <w:color w:val="000000"/>
                              <w:lang w:val="en-US"/>
                            </w:rPr>
                            <w:t>=</w:t>
                          </w:r>
                        </w:p>
                      </w:txbxContent>
                    </v:textbox>
                  </v:rect>
                  <v:rect id="Rectangle 23" o:spid="_x0000_s1032" style="position:absolute;left:8572;top:952;width:1822;height:23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15517F" w:rsidRDefault="0015517F" w:rsidP="00AE2D95">
                          <w:pPr>
                            <w:rPr>
                              <w:b/>
                            </w:rPr>
                          </w:pPr>
                          <w:proofErr w:type="gramStart"/>
                          <w:r>
                            <w:rPr>
                              <w:b/>
                              <w:i/>
                              <w:iCs/>
                              <w:color w:val="000000"/>
                              <w:sz w:val="16"/>
                              <w:szCs w:val="16"/>
                              <w:lang w:val="en-US"/>
                            </w:rPr>
                            <w:t>max</w:t>
                          </w:r>
                          <w:proofErr w:type="gramEnd"/>
                        </w:p>
                      </w:txbxContent>
                    </v:textbox>
                  </v:rect>
                  <v:rect id="Rectangle 24" o:spid="_x0000_s1033" style="position:absolute;left:7620;top:1333;width:762;height:28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15517F" w:rsidRDefault="0015517F" w:rsidP="00AE2D95">
                          <w:pPr>
                            <w:rPr>
                              <w:b/>
                            </w:rPr>
                          </w:pPr>
                          <w:r>
                            <w:rPr>
                              <w:b/>
                              <w:i/>
                              <w:iCs/>
                              <w:color w:val="000000"/>
                            </w:rPr>
                            <w:t>В</w:t>
                          </w:r>
                        </w:p>
                      </w:txbxContent>
                    </v:textbox>
                  </v:rect>
                  <v:rect id="Rectangle 25" o:spid="_x0000_s1034" style="position:absolute;left:10668;top:1333;width:431;height:2858;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15517F" w:rsidRDefault="0015517F" w:rsidP="00AE2D95">
                          <w:pPr>
                            <w:rPr>
                              <w:b/>
                            </w:rPr>
                          </w:pPr>
                          <w:r>
                            <w:rPr>
                              <w:b/>
                              <w:color w:val="000000"/>
                              <w:lang w:val="en-US"/>
                            </w:rPr>
                            <w:t>-</w:t>
                          </w:r>
                        </w:p>
                      </w:txbxContent>
                    </v:textbox>
                  </v:rect>
                  <v:rect id="Rectangle 26" o:spid="_x0000_s1035" style="position:absolute;left:12668;top:952;width:254;height:23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15517F" w:rsidRDefault="0015517F" w:rsidP="00AE2D95">
                          <w:pPr>
                            <w:rPr>
                              <w:b/>
                            </w:rPr>
                          </w:pPr>
                          <w:proofErr w:type="spellStart"/>
                          <w:proofErr w:type="gramStart"/>
                          <w:r>
                            <w:rPr>
                              <w:b/>
                              <w:i/>
                              <w:iCs/>
                              <w:color w:val="000000"/>
                              <w:sz w:val="16"/>
                              <w:szCs w:val="16"/>
                              <w:lang w:val="en-US"/>
                            </w:rPr>
                            <w:t>i</w:t>
                          </w:r>
                          <w:proofErr w:type="spellEnd"/>
                          <w:proofErr w:type="gramEnd"/>
                        </w:p>
                      </w:txbxContent>
                    </v:textbox>
                  </v:rect>
                  <v:rect id="Rectangle 27" o:spid="_x0000_s1036" style="position:absolute;left:11715;top:1333;width:762;height:28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15517F" w:rsidRDefault="0015517F" w:rsidP="00AE2D95">
                          <w:pPr>
                            <w:rPr>
                              <w:b/>
                            </w:rPr>
                          </w:pPr>
                          <w:r>
                            <w:rPr>
                              <w:b/>
                              <w:i/>
                              <w:iCs/>
                              <w:color w:val="000000"/>
                            </w:rPr>
                            <w:t>В</w:t>
                          </w:r>
                        </w:p>
                      </w:txbxContent>
                    </v:textbox>
                  </v:rect>
                  <v:rect id="Rectangle 28" o:spid="_x0000_s1037" style="position:absolute;left:7905;top:3524;width:1822;height:23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15517F" w:rsidRDefault="0015517F" w:rsidP="00AE2D95">
                          <w:pPr>
                            <w:rPr>
                              <w:b/>
                            </w:rPr>
                          </w:pPr>
                          <w:proofErr w:type="gramStart"/>
                          <w:r>
                            <w:rPr>
                              <w:b/>
                              <w:i/>
                              <w:iCs/>
                              <w:color w:val="000000"/>
                              <w:sz w:val="16"/>
                              <w:szCs w:val="16"/>
                              <w:lang w:val="en-US"/>
                            </w:rPr>
                            <w:t>max</w:t>
                          </w:r>
                          <w:proofErr w:type="gramEnd"/>
                        </w:p>
                      </w:txbxContent>
                    </v:textbox>
                  </v:rect>
                  <v:rect id="Rectangle 29" o:spid="_x0000_s1038" style="position:absolute;left:6953;top:3905;width:762;height:28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15517F" w:rsidRDefault="0015517F" w:rsidP="00AE2D95">
                          <w:pPr>
                            <w:rPr>
                              <w:b/>
                            </w:rPr>
                          </w:pPr>
                          <w:r>
                            <w:rPr>
                              <w:b/>
                              <w:i/>
                              <w:iCs/>
                              <w:color w:val="000000"/>
                            </w:rPr>
                            <w:t>В</w:t>
                          </w:r>
                        </w:p>
                      </w:txbxContent>
                    </v:textbox>
                  </v:rect>
                  <v:rect id="Rectangle 30" o:spid="_x0000_s1039" style="position:absolute;left:10001;top:3905;width:432;height:28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15517F" w:rsidRDefault="0015517F" w:rsidP="00AE2D95">
                          <w:pPr>
                            <w:rPr>
                              <w:b/>
                            </w:rPr>
                          </w:pPr>
                          <w:r>
                            <w:rPr>
                              <w:b/>
                              <w:color w:val="000000"/>
                              <w:lang w:val="en-US"/>
                            </w:rPr>
                            <w:t>-</w:t>
                          </w:r>
                        </w:p>
                      </w:txbxContent>
                    </v:textbox>
                  </v:rect>
                  <v:rect id="Rectangle 31" o:spid="_x0000_s1040" style="position:absolute;left:12001;top:3524;width:1606;height:23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15517F" w:rsidRDefault="0015517F" w:rsidP="00AE2D95">
                          <w:pPr>
                            <w:rPr>
                              <w:b/>
                            </w:rPr>
                          </w:pPr>
                          <w:proofErr w:type="gramStart"/>
                          <w:r>
                            <w:rPr>
                              <w:b/>
                              <w:i/>
                              <w:iCs/>
                              <w:color w:val="000000"/>
                              <w:sz w:val="16"/>
                              <w:szCs w:val="16"/>
                              <w:lang w:val="en-US"/>
                            </w:rPr>
                            <w:t>min</w:t>
                          </w:r>
                          <w:proofErr w:type="gramEnd"/>
                        </w:p>
                      </w:txbxContent>
                    </v:textbox>
                  </v:rect>
                  <v:rect id="Rectangle 32" o:spid="_x0000_s1041" style="position:absolute;left:11049;top:3905;width:762;height:28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15517F" w:rsidRDefault="0015517F" w:rsidP="00AE2D95">
                          <w:pPr>
                            <w:rPr>
                              <w:b/>
                            </w:rPr>
                          </w:pPr>
                          <w:r>
                            <w:rPr>
                              <w:b/>
                              <w:i/>
                              <w:iCs/>
                              <w:color w:val="000000"/>
                            </w:rPr>
                            <w:t>В</w:t>
                          </w:r>
                        </w:p>
                      </w:txbxContent>
                    </v:textbox>
                  </v:rect>
                  <v:rect id="Rectangle 33" o:spid="_x0000_s1042" style="position:absolute;left:6858;top:3238;width:6953;height: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" fillcolor="black"/>
                  <v:rect id="Rectangle 34" o:spid="_x0000_s1043" style="position:absolute;left:14287;top:2381;width:959;height:28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15517F" w:rsidRDefault="0015517F" w:rsidP="00AE2D95">
                          <w:pPr>
                            <w:rPr>
                              <w:b/>
                            </w:rPr>
                          </w:pPr>
                          <w:r>
                            <w:rPr>
                              <w:b/>
                              <w:color w:val="000000"/>
                            </w:rPr>
                            <w:t xml:space="preserve"> </w:t>
                          </w:r>
                          <w:proofErr w:type="spellStart"/>
                          <w:r>
                            <w:rPr>
                              <w:b/>
                              <w:color w:val="000000"/>
                            </w:rPr>
                            <w:t>х</w:t>
                          </w:r>
                          <w:proofErr w:type="spellEnd"/>
                        </w:p>
                      </w:txbxContent>
                    </v:textbox>
                  </v:rect>
                  <v:rect id="Rectangle 35" o:spid="_x0000_s1044" style="position:absolute;left:15335;top:2381;width:2127;height:28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15517F" w:rsidRDefault="0015517F" w:rsidP="00AE2D95">
                          <w:r>
                            <w:rPr>
                              <w:color w:val="000000"/>
                              <w:lang w:val="en-US"/>
                            </w:rPr>
                            <w:t>100</w:t>
                          </w:r>
                        </w:p>
                      </w:txbxContent>
                    </v:textbox>
                  </v:rect>
                  <w10:wrap type="none"/>
                  <w10:anchorlock/>
                </v:group>
              </w:pict>
            </w:r>
          </w:p>
          <w:p w:rsidR="0015517F" w:rsidRPr="00F22B42" w:rsidRDefault="0015517F" w:rsidP="0015517F">
            <w:pPr>
              <w:ind w:firstLine="720"/>
              <w:jc w:val="both"/>
              <w:rPr>
                <w:rFonts w:ascii="Times New Roman" w:eastAsia="Times New Roman" w:hAnsi="Times New Roman" w:cs="Times New Roman"/>
                <w:sz w:val="24"/>
                <w:szCs w:val="24"/>
              </w:rPr>
            </w:pPr>
            <w:r w:rsidRPr="00F22B42">
              <w:rPr>
                <w:rFonts w:ascii="Times New Roman" w:eastAsia="Times New Roman" w:hAnsi="Times New Roman" w:cs="Times New Roman"/>
                <w:sz w:val="24"/>
                <w:szCs w:val="24"/>
              </w:rPr>
              <w:t xml:space="preserve">где: </w:t>
            </w:r>
          </w:p>
          <w:p w:rsidR="0015517F" w:rsidRPr="00F22B42" w:rsidRDefault="0015517F" w:rsidP="0015517F">
            <w:pPr>
              <w:ind w:left="720"/>
              <w:rPr>
                <w:rFonts w:ascii="Times New Roman" w:eastAsia="Times New Roman" w:hAnsi="Times New Roman" w:cs="Times New Roman"/>
                <w:sz w:val="24"/>
                <w:szCs w:val="24"/>
              </w:rPr>
            </w:pPr>
          </w:p>
          <w:p w:rsidR="0015517F" w:rsidRPr="00F22B42" w:rsidRDefault="0015517F" w:rsidP="0015517F">
            <w:pPr>
              <w:rPr>
                <w:rFonts w:ascii="Times New Roman" w:eastAsia="Times New Roman" w:hAnsi="Times New Roman" w:cs="Times New Roman"/>
                <w:sz w:val="24"/>
                <w:szCs w:val="24"/>
              </w:rPr>
            </w:pPr>
            <w:proofErr w:type="spellStart"/>
            <w:r w:rsidRPr="00F22B42">
              <w:rPr>
                <w:rFonts w:ascii="Times New Roman" w:eastAsia="Times New Roman" w:hAnsi="Times New Roman" w:cs="Times New Roman"/>
                <w:sz w:val="24"/>
                <w:szCs w:val="24"/>
              </w:rPr>
              <w:t>R</w:t>
            </w:r>
            <w:proofErr w:type="gramStart"/>
            <w:r w:rsidRPr="00F22B42">
              <w:rPr>
                <w:rFonts w:ascii="Times New Roman" w:eastAsia="Times New Roman" w:hAnsi="Times New Roman" w:cs="Times New Roman"/>
                <w:sz w:val="24"/>
                <w:szCs w:val="24"/>
              </w:rPr>
              <w:t>в</w:t>
            </w:r>
            <w:proofErr w:type="gramEnd"/>
            <w:r w:rsidRPr="00F22B42">
              <w:rPr>
                <w:rFonts w:ascii="Times New Roman" w:eastAsia="Times New Roman" w:hAnsi="Times New Roman" w:cs="Times New Roman"/>
                <w:sz w:val="24"/>
                <w:szCs w:val="24"/>
              </w:rPr>
              <w:t>i</w:t>
            </w:r>
            <w:proofErr w:type="spellEnd"/>
            <w:r w:rsidRPr="00F22B42">
              <w:rPr>
                <w:rFonts w:ascii="Times New Roman" w:eastAsia="Times New Roman" w:hAnsi="Times New Roman" w:cs="Times New Roman"/>
                <w:sz w:val="24"/>
                <w:szCs w:val="24"/>
              </w:rPr>
              <w:t xml:space="preserve"> - рейтинг, присуждаемый </w:t>
            </w:r>
            <w:proofErr w:type="spellStart"/>
            <w:r w:rsidRPr="00F22B42">
              <w:rPr>
                <w:rFonts w:ascii="Times New Roman" w:eastAsia="Times New Roman" w:hAnsi="Times New Roman" w:cs="Times New Roman"/>
                <w:sz w:val="24"/>
                <w:szCs w:val="24"/>
              </w:rPr>
              <w:t>i-й</w:t>
            </w:r>
            <w:proofErr w:type="spellEnd"/>
            <w:r w:rsidRPr="00F22B42">
              <w:rPr>
                <w:rFonts w:ascii="Times New Roman" w:eastAsia="Times New Roman" w:hAnsi="Times New Roman" w:cs="Times New Roman"/>
                <w:sz w:val="24"/>
                <w:szCs w:val="24"/>
              </w:rPr>
              <w:t xml:space="preserve"> заявке по указанному критерию;</w:t>
            </w:r>
          </w:p>
          <w:p w:rsidR="0015517F" w:rsidRPr="00F22B42" w:rsidRDefault="0015517F" w:rsidP="0015517F">
            <w:pPr>
              <w:jc w:val="both"/>
              <w:rPr>
                <w:rFonts w:ascii="Times New Roman" w:eastAsia="Times New Roman" w:hAnsi="Times New Roman" w:cs="Times New Roman"/>
                <w:sz w:val="24"/>
                <w:szCs w:val="24"/>
              </w:rPr>
            </w:pPr>
            <w:proofErr w:type="spellStart"/>
            <w:proofErr w:type="gramStart"/>
            <w:r w:rsidRPr="00F22B42">
              <w:rPr>
                <w:rFonts w:ascii="Times New Roman" w:eastAsia="Times New Roman" w:hAnsi="Times New Roman" w:cs="Times New Roman"/>
                <w:sz w:val="24"/>
                <w:szCs w:val="24"/>
              </w:rPr>
              <w:t>В</w:t>
            </w:r>
            <w:proofErr w:type="gramEnd"/>
            <w:r w:rsidRPr="00F22B42">
              <w:rPr>
                <w:rFonts w:ascii="Times New Roman" w:eastAsia="Times New Roman" w:hAnsi="Times New Roman" w:cs="Times New Roman"/>
                <w:sz w:val="24"/>
                <w:szCs w:val="24"/>
              </w:rPr>
              <w:t>max</w:t>
            </w:r>
            <w:proofErr w:type="spellEnd"/>
            <w:r w:rsidRPr="00F22B42">
              <w:rPr>
                <w:rFonts w:ascii="Times New Roman" w:eastAsia="Times New Roman" w:hAnsi="Times New Roman" w:cs="Times New Roman"/>
                <w:sz w:val="24"/>
                <w:szCs w:val="24"/>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w:t>
            </w:r>
            <w:r w:rsidRPr="00131CF8">
              <w:rPr>
                <w:rFonts w:ascii="Times New Roman" w:eastAsia="Times New Roman" w:hAnsi="Times New Roman" w:cs="Times New Roman"/>
                <w:sz w:val="24"/>
                <w:szCs w:val="24"/>
              </w:rPr>
              <w:t>с даты заключения договора;</w:t>
            </w:r>
          </w:p>
          <w:p w:rsidR="0015517F" w:rsidRPr="00F22B42" w:rsidRDefault="0015517F" w:rsidP="0015517F">
            <w:pPr>
              <w:jc w:val="both"/>
              <w:rPr>
                <w:rFonts w:ascii="Times New Roman" w:eastAsia="Times New Roman" w:hAnsi="Times New Roman" w:cs="Times New Roman"/>
                <w:sz w:val="24"/>
                <w:szCs w:val="24"/>
              </w:rPr>
            </w:pPr>
            <w:proofErr w:type="spellStart"/>
            <w:proofErr w:type="gramStart"/>
            <w:r w:rsidRPr="00F22B42">
              <w:rPr>
                <w:rFonts w:ascii="Times New Roman" w:eastAsia="Times New Roman" w:hAnsi="Times New Roman" w:cs="Times New Roman"/>
                <w:sz w:val="24"/>
                <w:szCs w:val="24"/>
              </w:rPr>
              <w:t>В</w:t>
            </w:r>
            <w:proofErr w:type="gramEnd"/>
            <w:r w:rsidRPr="00F22B42">
              <w:rPr>
                <w:rFonts w:ascii="Times New Roman" w:eastAsia="Times New Roman" w:hAnsi="Times New Roman" w:cs="Times New Roman"/>
                <w:sz w:val="24"/>
                <w:szCs w:val="24"/>
              </w:rPr>
              <w:t>min</w:t>
            </w:r>
            <w:proofErr w:type="spellEnd"/>
            <w:r w:rsidRPr="00F22B42">
              <w:rPr>
                <w:rFonts w:ascii="Times New Roman" w:eastAsia="Times New Roman" w:hAnsi="Times New Roman" w:cs="Times New Roman"/>
                <w:sz w:val="24"/>
                <w:szCs w:val="24"/>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15517F" w:rsidRPr="00F22B42" w:rsidRDefault="0015517F" w:rsidP="0015517F">
            <w:pPr>
              <w:jc w:val="both"/>
              <w:rPr>
                <w:rFonts w:ascii="Times New Roman" w:eastAsia="Times New Roman" w:hAnsi="Times New Roman" w:cs="Times New Roman"/>
                <w:sz w:val="24"/>
                <w:szCs w:val="24"/>
              </w:rPr>
            </w:pPr>
            <w:proofErr w:type="spellStart"/>
            <w:proofErr w:type="gramStart"/>
            <w:r w:rsidRPr="00F22B42">
              <w:rPr>
                <w:rFonts w:ascii="Times New Roman" w:eastAsia="Times New Roman" w:hAnsi="Times New Roman" w:cs="Times New Roman"/>
                <w:sz w:val="24"/>
                <w:szCs w:val="24"/>
              </w:rPr>
              <w:t>Вi</w:t>
            </w:r>
            <w:proofErr w:type="spellEnd"/>
            <w:r w:rsidRPr="00F22B42">
              <w:rPr>
                <w:rFonts w:ascii="Times New Roman" w:eastAsia="Times New Roman" w:hAnsi="Times New Roman" w:cs="Times New Roman"/>
                <w:sz w:val="24"/>
                <w:szCs w:val="24"/>
              </w:rPr>
              <w:t xml:space="preserve"> - предложение, содержащееся в </w:t>
            </w:r>
            <w:proofErr w:type="spellStart"/>
            <w:r w:rsidRPr="00F22B42">
              <w:rPr>
                <w:rFonts w:ascii="Times New Roman" w:eastAsia="Times New Roman" w:hAnsi="Times New Roman" w:cs="Times New Roman"/>
                <w:sz w:val="24"/>
                <w:szCs w:val="24"/>
              </w:rPr>
              <w:t>i-й</w:t>
            </w:r>
            <w:proofErr w:type="spellEnd"/>
            <w:r w:rsidRPr="00F22B42">
              <w:rPr>
                <w:rFonts w:ascii="Times New Roman" w:eastAsia="Times New Roman" w:hAnsi="Times New Roman" w:cs="Times New Roman"/>
                <w:sz w:val="24"/>
                <w:szCs w:val="24"/>
              </w:rPr>
              <w:t xml:space="preserve">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roofErr w:type="gramEnd"/>
          </w:p>
          <w:p w:rsidR="0015517F" w:rsidRDefault="0015517F" w:rsidP="0015517F">
            <w:pPr>
              <w:jc w:val="both"/>
              <w:rPr>
                <w:rFonts w:ascii="Times New Roman" w:eastAsia="Times New Roman" w:hAnsi="Times New Roman" w:cs="Times New Roman"/>
                <w:b/>
                <w:sz w:val="24"/>
                <w:szCs w:val="24"/>
              </w:rPr>
            </w:pPr>
          </w:p>
        </w:tc>
      </w:tr>
    </w:tbl>
    <w:p w:rsidR="00363B79" w:rsidRPr="000457E9" w:rsidRDefault="00363B79" w:rsidP="006308D9">
      <w:pPr>
        <w:spacing w:after="0" w:line="240" w:lineRule="auto"/>
        <w:jc w:val="both"/>
        <w:rPr>
          <w:rFonts w:ascii="Times New Roman" w:eastAsia="Times New Roman" w:hAnsi="Times New Roman" w:cs="Times New Roman"/>
          <w:sz w:val="24"/>
          <w:szCs w:val="24"/>
        </w:rPr>
      </w:pPr>
    </w:p>
    <w:p w:rsidR="00CD0FE7" w:rsidRPr="000457E9" w:rsidRDefault="00CD0FE7" w:rsidP="00D255E5">
      <w:pPr>
        <w:autoSpaceDE w:val="0"/>
        <w:autoSpaceDN w:val="0"/>
        <w:adjustRightInd w:val="0"/>
        <w:spacing w:after="0" w:line="240" w:lineRule="auto"/>
        <w:jc w:val="both"/>
        <w:rPr>
          <w:rFonts w:ascii="Times New Roman" w:eastAsia="Times New Roman" w:hAnsi="Times New Roman" w:cs="Times New Roman"/>
          <w:b/>
          <w:sz w:val="24"/>
          <w:szCs w:val="24"/>
        </w:rPr>
      </w:pPr>
      <w:r w:rsidRPr="000457E9">
        <w:rPr>
          <w:rFonts w:ascii="Times New Roman" w:eastAsia="Times New Roman" w:hAnsi="Times New Roman" w:cs="Times New Roman"/>
          <w:b/>
          <w:sz w:val="24"/>
          <w:szCs w:val="24"/>
        </w:rPr>
        <w:t>Оценка заявок осуществляется в следующем порядке.</w:t>
      </w:r>
    </w:p>
    <w:p w:rsidR="00CD0FE7" w:rsidRPr="000457E9" w:rsidRDefault="00CD0FE7" w:rsidP="00D255E5">
      <w:pPr>
        <w:autoSpaceDE w:val="0"/>
        <w:autoSpaceDN w:val="0"/>
        <w:adjustRightInd w:val="0"/>
        <w:spacing w:after="0" w:line="240" w:lineRule="auto"/>
        <w:jc w:val="both"/>
        <w:rPr>
          <w:rFonts w:ascii="Times New Roman" w:eastAsia="Times New Roman" w:hAnsi="Times New Roman" w:cs="Times New Roman"/>
          <w:sz w:val="24"/>
          <w:szCs w:val="24"/>
        </w:rPr>
      </w:pPr>
    </w:p>
    <w:p w:rsidR="00A570E3" w:rsidRPr="000457E9" w:rsidRDefault="00A570E3" w:rsidP="00D255E5">
      <w:pPr>
        <w:pStyle w:val="a7"/>
        <w:numPr>
          <w:ilvl w:val="0"/>
          <w:numId w:val="14"/>
        </w:numPr>
        <w:ind w:left="0" w:firstLine="0"/>
        <w:jc w:val="both"/>
        <w:rPr>
          <w:rFonts w:eastAsia="Times New Roman"/>
        </w:rPr>
      </w:pPr>
      <w:r w:rsidRPr="000457E9">
        <w:rPr>
          <w:rFonts w:eastAsia="Times New Roman"/>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570E3" w:rsidRPr="000457E9" w:rsidRDefault="00A570E3" w:rsidP="00D255E5">
      <w:pPr>
        <w:spacing w:after="0" w:line="240" w:lineRule="auto"/>
        <w:jc w:val="both"/>
        <w:rPr>
          <w:rFonts w:ascii="Times New Roman" w:eastAsia="Times New Roman" w:hAnsi="Times New Roman" w:cs="Times New Roman"/>
          <w:sz w:val="24"/>
          <w:szCs w:val="24"/>
        </w:rPr>
      </w:pPr>
    </w:p>
    <w:p w:rsidR="00CD0FE7" w:rsidRPr="000457E9" w:rsidRDefault="00CD0FE7" w:rsidP="00D255E5">
      <w:pPr>
        <w:pStyle w:val="a7"/>
        <w:numPr>
          <w:ilvl w:val="0"/>
          <w:numId w:val="14"/>
        </w:numPr>
        <w:ind w:left="0" w:firstLine="0"/>
        <w:jc w:val="both"/>
        <w:rPr>
          <w:rFonts w:eastAsia="Times New Roman"/>
        </w:rPr>
      </w:pPr>
      <w:r w:rsidRPr="000457E9">
        <w:rPr>
          <w:rFonts w:eastAsia="Times New Roman"/>
        </w:rPr>
        <w:t xml:space="preserve">Итоговый рейтинг </w:t>
      </w:r>
      <w:r w:rsidR="005E1D04" w:rsidRPr="000457E9">
        <w:rPr>
          <w:rFonts w:eastAsia="Times New Roman"/>
        </w:rPr>
        <w:t xml:space="preserve">(R) </w:t>
      </w:r>
      <w:r w:rsidRPr="000457E9">
        <w:rPr>
          <w:rFonts w:eastAsia="Times New Roman"/>
        </w:rPr>
        <w:t>заявки рассчитывается путем сложения рейтингов по каждому критерию оценки заявки, умноженных на соответствующую каждому критерию значимость:</w:t>
      </w:r>
    </w:p>
    <w:p w:rsidR="00CD0FE7" w:rsidRPr="00CC1EA4" w:rsidRDefault="00EE3C28" w:rsidP="00D25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R</w:t>
      </w:r>
      <w:r w:rsidRPr="0023099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lang w:val="en-US"/>
        </w:rPr>
        <w:t>Ra</w:t>
      </w:r>
      <w:r w:rsidRPr="00230993">
        <w:rPr>
          <w:rFonts w:ascii="Times New Roman" w:eastAsia="Times New Roman" w:hAnsi="Times New Roman" w:cs="Times New Roman"/>
          <w:sz w:val="24"/>
          <w:szCs w:val="24"/>
        </w:rPr>
        <w:t xml:space="preserve"> * 0</w:t>
      </w:r>
      <w:proofErr w:type="gramStart"/>
      <w:r w:rsidRPr="00230993">
        <w:rPr>
          <w:rFonts w:ascii="Times New Roman" w:eastAsia="Times New Roman" w:hAnsi="Times New Roman" w:cs="Times New Roman"/>
          <w:sz w:val="24"/>
          <w:szCs w:val="24"/>
        </w:rPr>
        <w:t>,2</w:t>
      </w:r>
      <w:proofErr w:type="gramEnd"/>
      <w:r w:rsidRPr="00230993">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lang w:val="en-US"/>
        </w:rPr>
        <w:t>Rb</w:t>
      </w:r>
      <w:proofErr w:type="spellEnd"/>
      <w:r w:rsidRPr="00230993">
        <w:rPr>
          <w:rFonts w:ascii="Times New Roman" w:eastAsia="Times New Roman" w:hAnsi="Times New Roman" w:cs="Times New Roman"/>
          <w:sz w:val="24"/>
          <w:szCs w:val="24"/>
        </w:rPr>
        <w:t xml:space="preserve"> * 0,</w:t>
      </w:r>
      <w:r w:rsidR="00CC1EA4">
        <w:rPr>
          <w:rFonts w:ascii="Times New Roman" w:eastAsia="Times New Roman" w:hAnsi="Times New Roman" w:cs="Times New Roman"/>
          <w:sz w:val="24"/>
          <w:szCs w:val="24"/>
        </w:rPr>
        <w:t>5+</w:t>
      </w:r>
      <w:r w:rsidR="00CC1EA4" w:rsidRPr="00B33D0F">
        <w:rPr>
          <w:rFonts w:ascii="Times New Roman" w:eastAsia="Times New Roman" w:hAnsi="Times New Roman" w:cs="Times New Roman"/>
          <w:sz w:val="24"/>
          <w:szCs w:val="24"/>
        </w:rPr>
        <w:t xml:space="preserve"> </w:t>
      </w:r>
      <w:r w:rsidR="00CC1EA4">
        <w:rPr>
          <w:rFonts w:ascii="Times New Roman" w:eastAsia="Times New Roman" w:hAnsi="Times New Roman" w:cs="Times New Roman"/>
          <w:sz w:val="24"/>
          <w:szCs w:val="24"/>
          <w:lang w:val="en-US"/>
        </w:rPr>
        <w:t>R</w:t>
      </w:r>
      <w:r w:rsidR="00CC1EA4">
        <w:rPr>
          <w:rFonts w:ascii="Times New Roman" w:eastAsia="Times New Roman" w:hAnsi="Times New Roman" w:cs="Times New Roman"/>
          <w:sz w:val="24"/>
          <w:szCs w:val="24"/>
        </w:rPr>
        <w:t>с*0,3</w:t>
      </w:r>
    </w:p>
    <w:p w:rsidR="00CD0FE7" w:rsidRPr="00230993" w:rsidRDefault="00CD0FE7" w:rsidP="00D255E5">
      <w:pPr>
        <w:spacing w:after="0" w:line="240" w:lineRule="auto"/>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Где</w:t>
      </w:r>
      <w:r w:rsidRPr="00230993">
        <w:rPr>
          <w:rFonts w:ascii="Times New Roman" w:eastAsia="Times New Roman" w:hAnsi="Times New Roman" w:cs="Times New Roman"/>
          <w:sz w:val="24"/>
          <w:szCs w:val="24"/>
        </w:rPr>
        <w:t>:</w:t>
      </w:r>
    </w:p>
    <w:p w:rsidR="00CD0FE7" w:rsidRPr="000457E9" w:rsidRDefault="00CD0FE7" w:rsidP="00D255E5">
      <w:pPr>
        <w:spacing w:after="0" w:line="240" w:lineRule="auto"/>
        <w:jc w:val="both"/>
        <w:rPr>
          <w:rFonts w:ascii="Times New Roman" w:eastAsia="Times New Roman" w:hAnsi="Times New Roman" w:cs="Times New Roman"/>
          <w:sz w:val="24"/>
          <w:szCs w:val="24"/>
        </w:rPr>
      </w:pPr>
      <w:proofErr w:type="spellStart"/>
      <w:r w:rsidRPr="000457E9">
        <w:rPr>
          <w:rFonts w:ascii="Times New Roman" w:eastAsia="Times New Roman" w:hAnsi="Times New Roman" w:cs="Times New Roman"/>
          <w:sz w:val="24"/>
          <w:szCs w:val="24"/>
        </w:rPr>
        <w:t>Ra</w:t>
      </w:r>
      <w:proofErr w:type="spellEnd"/>
      <w:r w:rsidRPr="000457E9">
        <w:rPr>
          <w:rFonts w:ascii="Times New Roman" w:eastAsia="Times New Roman" w:hAnsi="Times New Roman" w:cs="Times New Roman"/>
          <w:sz w:val="24"/>
          <w:szCs w:val="24"/>
        </w:rPr>
        <w:t xml:space="preserve"> – рейтинг, присвоенный предложению по критерию «Цена договора»;</w:t>
      </w:r>
    </w:p>
    <w:p w:rsidR="00CD0FE7" w:rsidRPr="000457E9" w:rsidRDefault="00CD0FE7" w:rsidP="00D255E5">
      <w:pPr>
        <w:spacing w:after="0" w:line="240" w:lineRule="auto"/>
        <w:jc w:val="both"/>
        <w:rPr>
          <w:rFonts w:ascii="Times New Roman" w:eastAsia="Times New Roman" w:hAnsi="Times New Roman" w:cs="Times New Roman"/>
          <w:sz w:val="24"/>
          <w:szCs w:val="24"/>
        </w:rPr>
      </w:pPr>
      <w:r w:rsidRPr="000457E9">
        <w:rPr>
          <w:rFonts w:ascii="Times New Roman" w:eastAsia="Times New Roman" w:hAnsi="Times New Roman" w:cs="Times New Roman"/>
          <w:sz w:val="24"/>
          <w:szCs w:val="24"/>
        </w:rPr>
        <w:t>0,2 – коэффициент значимости критерия «Цена договора»;</w:t>
      </w:r>
    </w:p>
    <w:p w:rsidR="00CD0FE7" w:rsidRPr="000457E9" w:rsidRDefault="00CD0FE7" w:rsidP="00D255E5">
      <w:pPr>
        <w:spacing w:after="0" w:line="240" w:lineRule="auto"/>
        <w:jc w:val="both"/>
        <w:rPr>
          <w:rFonts w:ascii="Times New Roman" w:eastAsia="Times New Roman" w:hAnsi="Times New Roman" w:cs="Times New Roman"/>
          <w:sz w:val="24"/>
          <w:szCs w:val="24"/>
        </w:rPr>
      </w:pPr>
      <w:proofErr w:type="spellStart"/>
      <w:r w:rsidRPr="000457E9">
        <w:rPr>
          <w:rFonts w:ascii="Times New Roman" w:eastAsia="Times New Roman" w:hAnsi="Times New Roman" w:cs="Times New Roman"/>
          <w:sz w:val="24"/>
          <w:szCs w:val="24"/>
        </w:rPr>
        <w:t>Rb</w:t>
      </w:r>
      <w:proofErr w:type="spellEnd"/>
      <w:r w:rsidRPr="000457E9">
        <w:rPr>
          <w:rFonts w:ascii="Times New Roman" w:eastAsia="Times New Roman" w:hAnsi="Times New Roman" w:cs="Times New Roman"/>
          <w:sz w:val="24"/>
          <w:szCs w:val="24"/>
        </w:rPr>
        <w:t xml:space="preserve"> – рейтинг, присвоенный предложению по критерию «Квалификация Участника закупки»;</w:t>
      </w:r>
    </w:p>
    <w:p w:rsidR="00CD0FE7" w:rsidRDefault="00EE3C28" w:rsidP="00D25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r w:rsidR="00CD0FE7" w:rsidRPr="000457E9">
        <w:rPr>
          <w:rFonts w:ascii="Times New Roman" w:eastAsia="Times New Roman" w:hAnsi="Times New Roman" w:cs="Times New Roman"/>
          <w:sz w:val="24"/>
          <w:szCs w:val="24"/>
        </w:rPr>
        <w:t xml:space="preserve"> – коэффициент значимости критерия «Квалификация Участника закупки»;</w:t>
      </w:r>
    </w:p>
    <w:p w:rsidR="00CC1EA4" w:rsidRDefault="00CC1EA4" w:rsidP="00D255E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с - </w:t>
      </w:r>
      <w:r w:rsidRPr="000457E9">
        <w:rPr>
          <w:rFonts w:ascii="Times New Roman" w:eastAsia="Times New Roman" w:hAnsi="Times New Roman" w:cs="Times New Roman"/>
          <w:sz w:val="24"/>
          <w:szCs w:val="24"/>
        </w:rPr>
        <w:t>рейтинг, присвоенный предложению по критерию «</w:t>
      </w:r>
      <w:r>
        <w:rPr>
          <w:rFonts w:ascii="Times New Roman" w:eastAsia="Times New Roman" w:hAnsi="Times New Roman" w:cs="Times New Roman"/>
          <w:sz w:val="24"/>
          <w:szCs w:val="24"/>
        </w:rPr>
        <w:t>Срок оказания услуг</w:t>
      </w:r>
      <w:r w:rsidRPr="000457E9">
        <w:rPr>
          <w:rFonts w:ascii="Times New Roman" w:eastAsia="Times New Roman" w:hAnsi="Times New Roman" w:cs="Times New Roman"/>
          <w:sz w:val="24"/>
          <w:szCs w:val="24"/>
        </w:rPr>
        <w:t>»;</w:t>
      </w:r>
    </w:p>
    <w:p w:rsidR="00CC1EA4" w:rsidRDefault="00CC1EA4" w:rsidP="00CC1E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0,3</w:t>
      </w:r>
      <w:bookmarkStart w:id="1" w:name="_GoBack"/>
      <w:bookmarkEnd w:id="1"/>
      <w:r w:rsidRPr="000457E9">
        <w:rPr>
          <w:rFonts w:ascii="Times New Roman" w:eastAsia="Times New Roman" w:hAnsi="Times New Roman" w:cs="Times New Roman"/>
          <w:sz w:val="24"/>
          <w:szCs w:val="24"/>
        </w:rPr>
        <w:t xml:space="preserve"> – коэффициент значимости критерия «</w:t>
      </w:r>
      <w:r>
        <w:rPr>
          <w:rFonts w:ascii="Times New Roman" w:eastAsia="Times New Roman" w:hAnsi="Times New Roman" w:cs="Times New Roman"/>
          <w:sz w:val="24"/>
          <w:szCs w:val="24"/>
        </w:rPr>
        <w:t>Срок оказания услуг</w:t>
      </w:r>
      <w:r w:rsidRPr="000457E9">
        <w:rPr>
          <w:rFonts w:ascii="Times New Roman" w:eastAsia="Times New Roman" w:hAnsi="Times New Roman" w:cs="Times New Roman"/>
          <w:sz w:val="24"/>
          <w:szCs w:val="24"/>
        </w:rPr>
        <w:t>»;</w:t>
      </w:r>
    </w:p>
    <w:p w:rsidR="00CC1EA4" w:rsidRPr="000457E9" w:rsidRDefault="00CC1EA4" w:rsidP="00D255E5">
      <w:pPr>
        <w:spacing w:after="0" w:line="240" w:lineRule="auto"/>
        <w:jc w:val="both"/>
        <w:rPr>
          <w:rFonts w:ascii="Times New Roman" w:eastAsia="Times New Roman" w:hAnsi="Times New Roman" w:cs="Times New Roman"/>
          <w:sz w:val="24"/>
          <w:szCs w:val="24"/>
        </w:rPr>
      </w:pPr>
    </w:p>
    <w:p w:rsidR="00CD0FE7" w:rsidRPr="000457E9" w:rsidRDefault="00CD0FE7" w:rsidP="00D255E5">
      <w:pPr>
        <w:pStyle w:val="a7"/>
        <w:numPr>
          <w:ilvl w:val="0"/>
          <w:numId w:val="14"/>
        </w:numPr>
        <w:ind w:left="0" w:firstLine="0"/>
        <w:jc w:val="both"/>
        <w:rPr>
          <w:rFonts w:eastAsia="Times New Roman"/>
        </w:rPr>
      </w:pPr>
      <w:r w:rsidRPr="000457E9">
        <w:rPr>
          <w:rFonts w:eastAsia="Times New Roman"/>
        </w:rPr>
        <w:t>В случае если Участниками представлены предложения, содержащие равнозначные качественные и количественные показатели, все они получают одинаковый балл.</w:t>
      </w:r>
    </w:p>
    <w:p w:rsidR="001B03FB" w:rsidRPr="000457E9" w:rsidRDefault="001B03FB" w:rsidP="00D255E5">
      <w:pPr>
        <w:spacing w:after="0" w:line="240" w:lineRule="auto"/>
        <w:jc w:val="both"/>
        <w:rPr>
          <w:rFonts w:ascii="Times New Roman" w:eastAsia="Times New Roman" w:hAnsi="Times New Roman" w:cs="Times New Roman"/>
          <w:sz w:val="24"/>
          <w:szCs w:val="24"/>
        </w:rPr>
      </w:pPr>
    </w:p>
    <w:p w:rsidR="00CD0FE7" w:rsidRPr="000457E9" w:rsidRDefault="00CD0FE7" w:rsidP="00D255E5">
      <w:pPr>
        <w:pStyle w:val="a7"/>
        <w:numPr>
          <w:ilvl w:val="0"/>
          <w:numId w:val="14"/>
        </w:numPr>
        <w:ind w:left="0" w:firstLine="0"/>
        <w:jc w:val="both"/>
        <w:rPr>
          <w:rFonts w:eastAsia="Times New Roman"/>
        </w:rPr>
      </w:pPr>
      <w:r w:rsidRPr="000457E9">
        <w:rPr>
          <w:rFonts w:eastAsia="Times New Roman"/>
        </w:rPr>
        <w:t xml:space="preserve">Присуждение каждой заявке порядкового номера по мере </w:t>
      </w:r>
      <w:proofErr w:type="gramStart"/>
      <w:r w:rsidRPr="000457E9">
        <w:rPr>
          <w:rFonts w:eastAsia="Times New Roman"/>
        </w:rPr>
        <w:t>уменьшения степени привлекательности предложения участника</w:t>
      </w:r>
      <w:proofErr w:type="gramEnd"/>
      <w:r w:rsidRPr="000457E9">
        <w:rPr>
          <w:rFonts w:eastAsia="Times New Roman"/>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1B03FB" w:rsidRPr="000457E9" w:rsidRDefault="001B03FB" w:rsidP="00D255E5">
      <w:pPr>
        <w:spacing w:after="0" w:line="240" w:lineRule="auto"/>
        <w:jc w:val="both"/>
        <w:rPr>
          <w:rFonts w:ascii="Times New Roman" w:eastAsia="Times New Roman" w:hAnsi="Times New Roman" w:cs="Times New Roman"/>
          <w:sz w:val="24"/>
          <w:szCs w:val="24"/>
        </w:rPr>
      </w:pPr>
    </w:p>
    <w:p w:rsidR="001B03FB" w:rsidRPr="000457E9" w:rsidRDefault="001B03FB" w:rsidP="00D255E5">
      <w:pPr>
        <w:pStyle w:val="a7"/>
        <w:numPr>
          <w:ilvl w:val="0"/>
          <w:numId w:val="14"/>
        </w:numPr>
        <w:ind w:left="0" w:firstLine="0"/>
        <w:jc w:val="both"/>
        <w:rPr>
          <w:rFonts w:eastAsia="Times New Roman"/>
        </w:rPr>
      </w:pPr>
      <w:r w:rsidRPr="000457E9">
        <w:rPr>
          <w:rFonts w:eastAsia="Times New Roman"/>
        </w:rPr>
        <w:t>Победителем запроса предложений будет признан Участник, показатель итогового рейтинга (R) которого имеет наивысшее значение. В случае если по итогам оценки, предложения имеют равнозначный показатель (R), наименьший порядковый номер присуждается тому предложению, которое было зарегистрировано раньше предложений других участников закупки. Заявке, набравшей наибольший итоговый рейтинг, присваивается первый номер.</w:t>
      </w:r>
    </w:p>
    <w:p w:rsidR="001B03FB" w:rsidRPr="007A5D1F" w:rsidRDefault="001B03FB" w:rsidP="006308D9">
      <w:pPr>
        <w:spacing w:after="0" w:line="240" w:lineRule="auto"/>
        <w:jc w:val="both"/>
        <w:rPr>
          <w:rFonts w:ascii="Times New Roman" w:eastAsia="Times New Roman" w:hAnsi="Times New Roman" w:cs="Times New Roman"/>
          <w:sz w:val="24"/>
          <w:szCs w:val="24"/>
        </w:rPr>
      </w:pPr>
    </w:p>
    <w:p w:rsidR="001B03FB" w:rsidRPr="007A5D1F" w:rsidRDefault="001B03FB" w:rsidP="006308D9">
      <w:pPr>
        <w:spacing w:after="0" w:line="240" w:lineRule="auto"/>
        <w:jc w:val="both"/>
        <w:rPr>
          <w:rFonts w:ascii="Times New Roman" w:eastAsia="Times New Roman" w:hAnsi="Times New Roman" w:cs="Times New Roman"/>
          <w:sz w:val="24"/>
          <w:szCs w:val="24"/>
        </w:rPr>
      </w:pPr>
    </w:p>
    <w:sectPr w:rsidR="001B03FB" w:rsidRPr="007A5D1F" w:rsidSect="00E60A59">
      <w:pgSz w:w="11906" w:h="16838"/>
      <w:pgMar w:top="1134" w:right="850" w:bottom="1134"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4BA91" w16cex:dateUtc="2020-04-17T20:30:00Z"/>
  <w16cex:commentExtensible w16cex:durableId="2244BC04" w16cex:dateUtc="2020-04-17T20:36:00Z"/>
  <w16cex:commentExtensible w16cex:durableId="2244BC7B" w16cex:dateUtc="2020-04-17T20:38:00Z"/>
  <w16cex:commentExtensible w16cex:durableId="2244BCE6" w16cex:dateUtc="2020-04-17T20:40:00Z"/>
  <w16cex:commentExtensible w16cex:durableId="2244BD0A" w16cex:dateUtc="2020-04-17T20:40: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BD2" w:rsidRDefault="00132BD2" w:rsidP="00E95547">
      <w:pPr>
        <w:spacing w:after="0" w:line="240" w:lineRule="auto"/>
      </w:pPr>
      <w:r>
        <w:separator/>
      </w:r>
    </w:p>
  </w:endnote>
  <w:endnote w:type="continuationSeparator" w:id="0">
    <w:p w:rsidR="00132BD2" w:rsidRDefault="00132BD2" w:rsidP="00E95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BD2" w:rsidRDefault="00132BD2" w:rsidP="00E95547">
      <w:pPr>
        <w:spacing w:after="0" w:line="240" w:lineRule="auto"/>
      </w:pPr>
      <w:r>
        <w:separator/>
      </w:r>
    </w:p>
  </w:footnote>
  <w:footnote w:type="continuationSeparator" w:id="0">
    <w:p w:rsidR="00132BD2" w:rsidRDefault="00132BD2" w:rsidP="00E955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6CD5"/>
    <w:multiLevelType w:val="multilevel"/>
    <w:tmpl w:val="DFFE8EC0"/>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
    <w:nsid w:val="09A81709"/>
    <w:multiLevelType w:val="hybridMultilevel"/>
    <w:tmpl w:val="D916A480"/>
    <w:lvl w:ilvl="0" w:tplc="B1161840">
      <w:start w:val="1"/>
      <w:numFmt w:val="decimal"/>
      <w:suff w:val="nothing"/>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2C2290"/>
    <w:multiLevelType w:val="hybridMultilevel"/>
    <w:tmpl w:val="833AAC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7437AB3"/>
    <w:multiLevelType w:val="hybridMultilevel"/>
    <w:tmpl w:val="83C6A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F1212E"/>
    <w:multiLevelType w:val="multilevel"/>
    <w:tmpl w:val="48A67082"/>
    <w:lvl w:ilvl="0">
      <w:start w:val="1"/>
      <w:numFmt w:val="bullet"/>
      <w:lvlText w:val="-"/>
      <w:lvlJc w:val="left"/>
      <w:pPr>
        <w:ind w:left="102" w:hanging="176"/>
      </w:pPr>
      <w:rPr>
        <w:rFonts w:ascii="Times New Roman" w:eastAsia="Times New Roman" w:hAnsi="Times New Roman" w:cs="Times New Roman"/>
        <w:b w:val="0"/>
        <w:sz w:val="20"/>
        <w:szCs w:val="20"/>
      </w:rPr>
    </w:lvl>
    <w:lvl w:ilvl="1">
      <w:start w:val="1"/>
      <w:numFmt w:val="bullet"/>
      <w:lvlText w:val="•"/>
      <w:lvlJc w:val="left"/>
      <w:pPr>
        <w:ind w:left="785" w:hanging="176"/>
      </w:pPr>
    </w:lvl>
    <w:lvl w:ilvl="2">
      <w:start w:val="1"/>
      <w:numFmt w:val="bullet"/>
      <w:lvlText w:val="•"/>
      <w:lvlJc w:val="left"/>
      <w:pPr>
        <w:ind w:left="1467" w:hanging="176"/>
      </w:pPr>
    </w:lvl>
    <w:lvl w:ilvl="3">
      <w:start w:val="1"/>
      <w:numFmt w:val="bullet"/>
      <w:lvlText w:val="•"/>
      <w:lvlJc w:val="left"/>
      <w:pPr>
        <w:ind w:left="2150" w:hanging="176"/>
      </w:pPr>
    </w:lvl>
    <w:lvl w:ilvl="4">
      <w:start w:val="1"/>
      <w:numFmt w:val="bullet"/>
      <w:lvlText w:val="•"/>
      <w:lvlJc w:val="left"/>
      <w:pPr>
        <w:ind w:left="2833" w:hanging="176"/>
      </w:pPr>
    </w:lvl>
    <w:lvl w:ilvl="5">
      <w:start w:val="1"/>
      <w:numFmt w:val="bullet"/>
      <w:lvlText w:val="•"/>
      <w:lvlJc w:val="left"/>
      <w:pPr>
        <w:ind w:left="3516" w:hanging="176"/>
      </w:pPr>
    </w:lvl>
    <w:lvl w:ilvl="6">
      <w:start w:val="1"/>
      <w:numFmt w:val="bullet"/>
      <w:lvlText w:val="•"/>
      <w:lvlJc w:val="left"/>
      <w:pPr>
        <w:ind w:left="4199" w:hanging="176"/>
      </w:pPr>
    </w:lvl>
    <w:lvl w:ilvl="7">
      <w:start w:val="1"/>
      <w:numFmt w:val="bullet"/>
      <w:lvlText w:val="•"/>
      <w:lvlJc w:val="left"/>
      <w:pPr>
        <w:ind w:left="4881" w:hanging="176"/>
      </w:pPr>
    </w:lvl>
    <w:lvl w:ilvl="8">
      <w:start w:val="1"/>
      <w:numFmt w:val="bullet"/>
      <w:lvlText w:val="•"/>
      <w:lvlJc w:val="left"/>
      <w:pPr>
        <w:ind w:left="5564" w:hanging="176"/>
      </w:pPr>
    </w:lvl>
  </w:abstractNum>
  <w:abstractNum w:abstractNumId="5">
    <w:nsid w:val="2E6337BF"/>
    <w:multiLevelType w:val="hybridMultilevel"/>
    <w:tmpl w:val="4A727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AA1957"/>
    <w:multiLevelType w:val="hybridMultilevel"/>
    <w:tmpl w:val="9A22901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A24B4F"/>
    <w:multiLevelType w:val="hybridMultilevel"/>
    <w:tmpl w:val="D414A614"/>
    <w:lvl w:ilvl="0" w:tplc="D068CE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2D7DC7"/>
    <w:multiLevelType w:val="hybridMultilevel"/>
    <w:tmpl w:val="20E6839A"/>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C0E6A7A"/>
    <w:multiLevelType w:val="hybridMultilevel"/>
    <w:tmpl w:val="83C6A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427AEA"/>
    <w:multiLevelType w:val="multilevel"/>
    <w:tmpl w:val="46E09464"/>
    <w:lvl w:ilvl="0">
      <w:start w:val="1"/>
      <w:numFmt w:val="bullet"/>
      <w:lvlText w:val="-"/>
      <w:lvlJc w:val="left"/>
      <w:pPr>
        <w:ind w:left="102" w:hanging="116"/>
      </w:pPr>
      <w:rPr>
        <w:rFonts w:ascii="Times New Roman" w:eastAsia="Times New Roman" w:hAnsi="Times New Roman" w:cs="Times New Roman"/>
        <w:b w:val="0"/>
        <w:sz w:val="20"/>
        <w:szCs w:val="20"/>
      </w:rPr>
    </w:lvl>
    <w:lvl w:ilvl="1">
      <w:start w:val="1"/>
      <w:numFmt w:val="bullet"/>
      <w:lvlText w:val="•"/>
      <w:lvlJc w:val="left"/>
      <w:pPr>
        <w:ind w:left="785" w:hanging="116"/>
      </w:pPr>
    </w:lvl>
    <w:lvl w:ilvl="2">
      <w:start w:val="1"/>
      <w:numFmt w:val="bullet"/>
      <w:lvlText w:val="•"/>
      <w:lvlJc w:val="left"/>
      <w:pPr>
        <w:ind w:left="1467" w:hanging="116"/>
      </w:pPr>
    </w:lvl>
    <w:lvl w:ilvl="3">
      <w:start w:val="1"/>
      <w:numFmt w:val="bullet"/>
      <w:lvlText w:val="•"/>
      <w:lvlJc w:val="left"/>
      <w:pPr>
        <w:ind w:left="2150" w:hanging="116"/>
      </w:pPr>
    </w:lvl>
    <w:lvl w:ilvl="4">
      <w:start w:val="1"/>
      <w:numFmt w:val="bullet"/>
      <w:lvlText w:val="•"/>
      <w:lvlJc w:val="left"/>
      <w:pPr>
        <w:ind w:left="2833" w:hanging="116"/>
      </w:pPr>
    </w:lvl>
    <w:lvl w:ilvl="5">
      <w:start w:val="1"/>
      <w:numFmt w:val="bullet"/>
      <w:lvlText w:val="•"/>
      <w:lvlJc w:val="left"/>
      <w:pPr>
        <w:ind w:left="3516" w:hanging="116"/>
      </w:pPr>
    </w:lvl>
    <w:lvl w:ilvl="6">
      <w:start w:val="1"/>
      <w:numFmt w:val="bullet"/>
      <w:lvlText w:val="•"/>
      <w:lvlJc w:val="left"/>
      <w:pPr>
        <w:ind w:left="4199" w:hanging="116"/>
      </w:pPr>
    </w:lvl>
    <w:lvl w:ilvl="7">
      <w:start w:val="1"/>
      <w:numFmt w:val="bullet"/>
      <w:lvlText w:val="•"/>
      <w:lvlJc w:val="left"/>
      <w:pPr>
        <w:ind w:left="4881" w:hanging="116"/>
      </w:pPr>
    </w:lvl>
    <w:lvl w:ilvl="8">
      <w:start w:val="1"/>
      <w:numFmt w:val="bullet"/>
      <w:lvlText w:val="•"/>
      <w:lvlJc w:val="left"/>
      <w:pPr>
        <w:ind w:left="5564" w:hanging="116"/>
      </w:pPr>
    </w:lvl>
  </w:abstractNum>
  <w:abstractNum w:abstractNumId="11">
    <w:nsid w:val="72B55AB5"/>
    <w:multiLevelType w:val="hybridMultilevel"/>
    <w:tmpl w:val="BB1219C8"/>
    <w:lvl w:ilvl="0" w:tplc="0ABC3FDE">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6"/>
  </w:num>
  <w:num w:numId="8">
    <w:abstractNumId w:val="5"/>
  </w:num>
  <w:num w:numId="9">
    <w:abstractNumId w:val="8"/>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363B79"/>
    <w:rsid w:val="00006A30"/>
    <w:rsid w:val="0002119A"/>
    <w:rsid w:val="00034D03"/>
    <w:rsid w:val="000425EC"/>
    <w:rsid w:val="000457E9"/>
    <w:rsid w:val="00046B60"/>
    <w:rsid w:val="000713CA"/>
    <w:rsid w:val="000723F6"/>
    <w:rsid w:val="0009118D"/>
    <w:rsid w:val="000A183F"/>
    <w:rsid w:val="000A63B4"/>
    <w:rsid w:val="000D1FE3"/>
    <w:rsid w:val="000D2CD2"/>
    <w:rsid w:val="000E24F0"/>
    <w:rsid w:val="00112702"/>
    <w:rsid w:val="00122186"/>
    <w:rsid w:val="00132BD2"/>
    <w:rsid w:val="0013336B"/>
    <w:rsid w:val="001433E3"/>
    <w:rsid w:val="00143DCB"/>
    <w:rsid w:val="00144748"/>
    <w:rsid w:val="0015517F"/>
    <w:rsid w:val="00165DD0"/>
    <w:rsid w:val="00170509"/>
    <w:rsid w:val="0018172D"/>
    <w:rsid w:val="00183F82"/>
    <w:rsid w:val="00197C56"/>
    <w:rsid w:val="001B03FB"/>
    <w:rsid w:val="001B6F11"/>
    <w:rsid w:val="001C23BD"/>
    <w:rsid w:val="001C3576"/>
    <w:rsid w:val="001D3FBF"/>
    <w:rsid w:val="001D5983"/>
    <w:rsid w:val="001F3AC4"/>
    <w:rsid w:val="00214B4B"/>
    <w:rsid w:val="00217686"/>
    <w:rsid w:val="00230993"/>
    <w:rsid w:val="00252C19"/>
    <w:rsid w:val="00255B62"/>
    <w:rsid w:val="002644F9"/>
    <w:rsid w:val="00265AA5"/>
    <w:rsid w:val="00287C32"/>
    <w:rsid w:val="002A158F"/>
    <w:rsid w:val="002A23A1"/>
    <w:rsid w:val="002A653E"/>
    <w:rsid w:val="002C1030"/>
    <w:rsid w:val="002C432A"/>
    <w:rsid w:val="002C6D5E"/>
    <w:rsid w:val="002D24CD"/>
    <w:rsid w:val="002E223D"/>
    <w:rsid w:val="002E7D07"/>
    <w:rsid w:val="002F106D"/>
    <w:rsid w:val="0030744F"/>
    <w:rsid w:val="00307821"/>
    <w:rsid w:val="00310E8F"/>
    <w:rsid w:val="00316582"/>
    <w:rsid w:val="003177E6"/>
    <w:rsid w:val="00331538"/>
    <w:rsid w:val="00346576"/>
    <w:rsid w:val="00357AA5"/>
    <w:rsid w:val="00362A48"/>
    <w:rsid w:val="00363B79"/>
    <w:rsid w:val="0036490A"/>
    <w:rsid w:val="00366BEB"/>
    <w:rsid w:val="00387869"/>
    <w:rsid w:val="0039234E"/>
    <w:rsid w:val="003B0604"/>
    <w:rsid w:val="003E3DEB"/>
    <w:rsid w:val="00404ACB"/>
    <w:rsid w:val="0041735E"/>
    <w:rsid w:val="0042213B"/>
    <w:rsid w:val="004244B8"/>
    <w:rsid w:val="00432E34"/>
    <w:rsid w:val="00440DB0"/>
    <w:rsid w:val="004549FA"/>
    <w:rsid w:val="004A462A"/>
    <w:rsid w:val="004D79D9"/>
    <w:rsid w:val="004E1B92"/>
    <w:rsid w:val="004F02AE"/>
    <w:rsid w:val="00506775"/>
    <w:rsid w:val="005249C2"/>
    <w:rsid w:val="005302F8"/>
    <w:rsid w:val="00530BD1"/>
    <w:rsid w:val="00561AF8"/>
    <w:rsid w:val="005701BE"/>
    <w:rsid w:val="00574A56"/>
    <w:rsid w:val="00575D80"/>
    <w:rsid w:val="00580380"/>
    <w:rsid w:val="005A2BBF"/>
    <w:rsid w:val="005B07FF"/>
    <w:rsid w:val="005B2799"/>
    <w:rsid w:val="005B45D2"/>
    <w:rsid w:val="005D5931"/>
    <w:rsid w:val="005D74E2"/>
    <w:rsid w:val="005E1D04"/>
    <w:rsid w:val="005E5164"/>
    <w:rsid w:val="00613E0D"/>
    <w:rsid w:val="006308D9"/>
    <w:rsid w:val="00633453"/>
    <w:rsid w:val="00670384"/>
    <w:rsid w:val="00684137"/>
    <w:rsid w:val="006919BB"/>
    <w:rsid w:val="006D0C32"/>
    <w:rsid w:val="006D68D8"/>
    <w:rsid w:val="007030F7"/>
    <w:rsid w:val="0074625F"/>
    <w:rsid w:val="0076342C"/>
    <w:rsid w:val="0076490D"/>
    <w:rsid w:val="00770C07"/>
    <w:rsid w:val="007811B3"/>
    <w:rsid w:val="007A5D1F"/>
    <w:rsid w:val="007B060A"/>
    <w:rsid w:val="007B49CB"/>
    <w:rsid w:val="007B7A47"/>
    <w:rsid w:val="007D4E1F"/>
    <w:rsid w:val="007D58C1"/>
    <w:rsid w:val="007D74F5"/>
    <w:rsid w:val="007E0F0F"/>
    <w:rsid w:val="0082242F"/>
    <w:rsid w:val="008225DD"/>
    <w:rsid w:val="008264E0"/>
    <w:rsid w:val="00833C9F"/>
    <w:rsid w:val="008405E3"/>
    <w:rsid w:val="00847328"/>
    <w:rsid w:val="00874D5E"/>
    <w:rsid w:val="008C2F62"/>
    <w:rsid w:val="008E78C0"/>
    <w:rsid w:val="008F309C"/>
    <w:rsid w:val="00903B28"/>
    <w:rsid w:val="00914BA6"/>
    <w:rsid w:val="00933947"/>
    <w:rsid w:val="00941B49"/>
    <w:rsid w:val="009455D6"/>
    <w:rsid w:val="00947930"/>
    <w:rsid w:val="0095512E"/>
    <w:rsid w:val="00983064"/>
    <w:rsid w:val="009B68D2"/>
    <w:rsid w:val="009C5670"/>
    <w:rsid w:val="009D0E52"/>
    <w:rsid w:val="009D7989"/>
    <w:rsid w:val="009E3317"/>
    <w:rsid w:val="00A22305"/>
    <w:rsid w:val="00A343B8"/>
    <w:rsid w:val="00A41FE9"/>
    <w:rsid w:val="00A44E8E"/>
    <w:rsid w:val="00A55A8B"/>
    <w:rsid w:val="00A570E3"/>
    <w:rsid w:val="00A7469E"/>
    <w:rsid w:val="00A7517A"/>
    <w:rsid w:val="00AA4D60"/>
    <w:rsid w:val="00AB6802"/>
    <w:rsid w:val="00AC2CE7"/>
    <w:rsid w:val="00AC5066"/>
    <w:rsid w:val="00AD65B2"/>
    <w:rsid w:val="00AE006E"/>
    <w:rsid w:val="00AF5D82"/>
    <w:rsid w:val="00B03929"/>
    <w:rsid w:val="00B33D0F"/>
    <w:rsid w:val="00B467DF"/>
    <w:rsid w:val="00B46AC0"/>
    <w:rsid w:val="00B50B97"/>
    <w:rsid w:val="00B62139"/>
    <w:rsid w:val="00B729FC"/>
    <w:rsid w:val="00B75F20"/>
    <w:rsid w:val="00B81B3D"/>
    <w:rsid w:val="00BC3A63"/>
    <w:rsid w:val="00BE0C3F"/>
    <w:rsid w:val="00BF7002"/>
    <w:rsid w:val="00C40F90"/>
    <w:rsid w:val="00C43D10"/>
    <w:rsid w:val="00C45C22"/>
    <w:rsid w:val="00C518AB"/>
    <w:rsid w:val="00C5603D"/>
    <w:rsid w:val="00C67CA6"/>
    <w:rsid w:val="00C72D28"/>
    <w:rsid w:val="00C841CF"/>
    <w:rsid w:val="00CA49CF"/>
    <w:rsid w:val="00CB7256"/>
    <w:rsid w:val="00CB755E"/>
    <w:rsid w:val="00CC0638"/>
    <w:rsid w:val="00CC1EA4"/>
    <w:rsid w:val="00CD0FE7"/>
    <w:rsid w:val="00CE4127"/>
    <w:rsid w:val="00CE7EB0"/>
    <w:rsid w:val="00CF1273"/>
    <w:rsid w:val="00D008FE"/>
    <w:rsid w:val="00D255E5"/>
    <w:rsid w:val="00D33576"/>
    <w:rsid w:val="00D40553"/>
    <w:rsid w:val="00D42AA8"/>
    <w:rsid w:val="00D45F4A"/>
    <w:rsid w:val="00D6359B"/>
    <w:rsid w:val="00D821CA"/>
    <w:rsid w:val="00D967BC"/>
    <w:rsid w:val="00DD0799"/>
    <w:rsid w:val="00DD2589"/>
    <w:rsid w:val="00DD38C9"/>
    <w:rsid w:val="00DE1B86"/>
    <w:rsid w:val="00DE2071"/>
    <w:rsid w:val="00E446CE"/>
    <w:rsid w:val="00E46678"/>
    <w:rsid w:val="00E60A59"/>
    <w:rsid w:val="00E66B2D"/>
    <w:rsid w:val="00E66BDA"/>
    <w:rsid w:val="00E70EAF"/>
    <w:rsid w:val="00E911A5"/>
    <w:rsid w:val="00E940A8"/>
    <w:rsid w:val="00E95547"/>
    <w:rsid w:val="00E97C9C"/>
    <w:rsid w:val="00E97E2A"/>
    <w:rsid w:val="00EA04FE"/>
    <w:rsid w:val="00EA57E8"/>
    <w:rsid w:val="00EA6330"/>
    <w:rsid w:val="00EC2667"/>
    <w:rsid w:val="00ED2697"/>
    <w:rsid w:val="00ED784B"/>
    <w:rsid w:val="00EE3C28"/>
    <w:rsid w:val="00EE3F50"/>
    <w:rsid w:val="00F22B42"/>
    <w:rsid w:val="00F4357D"/>
    <w:rsid w:val="00F50A9C"/>
    <w:rsid w:val="00F56529"/>
    <w:rsid w:val="00F634FC"/>
    <w:rsid w:val="00F76B5D"/>
    <w:rsid w:val="00F83D63"/>
    <w:rsid w:val="00FB49ED"/>
    <w:rsid w:val="00FB7CD2"/>
    <w:rsid w:val="00FC7B7B"/>
    <w:rsid w:val="00FD0F31"/>
    <w:rsid w:val="00FD5418"/>
    <w:rsid w:val="00FE2B0D"/>
    <w:rsid w:val="00FE52AD"/>
    <w:rsid w:val="00FF1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59"/>
  </w:style>
  <w:style w:type="paragraph" w:styleId="1">
    <w:name w:val="heading 1"/>
    <w:basedOn w:val="a"/>
    <w:next w:val="a"/>
    <w:rsid w:val="00E60A59"/>
    <w:pPr>
      <w:keepNext/>
      <w:keepLines/>
      <w:spacing w:before="480" w:after="120"/>
      <w:outlineLvl w:val="0"/>
    </w:pPr>
    <w:rPr>
      <w:b/>
      <w:sz w:val="48"/>
      <w:szCs w:val="48"/>
    </w:rPr>
  </w:style>
  <w:style w:type="paragraph" w:styleId="2">
    <w:name w:val="heading 2"/>
    <w:basedOn w:val="a"/>
    <w:next w:val="a"/>
    <w:rsid w:val="00E60A59"/>
    <w:pPr>
      <w:keepNext/>
      <w:keepLines/>
      <w:spacing w:before="360" w:after="80"/>
      <w:outlineLvl w:val="1"/>
    </w:pPr>
    <w:rPr>
      <w:b/>
      <w:sz w:val="36"/>
      <w:szCs w:val="36"/>
    </w:rPr>
  </w:style>
  <w:style w:type="paragraph" w:styleId="3">
    <w:name w:val="heading 3"/>
    <w:basedOn w:val="a"/>
    <w:next w:val="a"/>
    <w:rsid w:val="00E60A59"/>
    <w:pPr>
      <w:keepNext/>
      <w:keepLines/>
      <w:spacing w:before="280" w:after="80"/>
      <w:outlineLvl w:val="2"/>
    </w:pPr>
    <w:rPr>
      <w:b/>
      <w:sz w:val="28"/>
      <w:szCs w:val="28"/>
    </w:rPr>
  </w:style>
  <w:style w:type="paragraph" w:styleId="4">
    <w:name w:val="heading 4"/>
    <w:basedOn w:val="a"/>
    <w:next w:val="a"/>
    <w:rsid w:val="00E60A59"/>
    <w:pPr>
      <w:keepNext/>
      <w:keepLines/>
      <w:spacing w:before="240" w:after="40"/>
      <w:outlineLvl w:val="3"/>
    </w:pPr>
    <w:rPr>
      <w:b/>
      <w:sz w:val="24"/>
      <w:szCs w:val="24"/>
    </w:rPr>
  </w:style>
  <w:style w:type="paragraph" w:styleId="5">
    <w:name w:val="heading 5"/>
    <w:basedOn w:val="a"/>
    <w:next w:val="a"/>
    <w:rsid w:val="00E60A59"/>
    <w:pPr>
      <w:keepNext/>
      <w:keepLines/>
      <w:spacing w:before="220" w:after="40"/>
      <w:outlineLvl w:val="4"/>
    </w:pPr>
    <w:rPr>
      <w:b/>
    </w:rPr>
  </w:style>
  <w:style w:type="paragraph" w:styleId="6">
    <w:name w:val="heading 6"/>
    <w:basedOn w:val="a"/>
    <w:next w:val="a"/>
    <w:rsid w:val="00E60A5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E60A59"/>
    <w:tblPr>
      <w:tblCellMar>
        <w:top w:w="0" w:type="dxa"/>
        <w:left w:w="0" w:type="dxa"/>
        <w:bottom w:w="0" w:type="dxa"/>
        <w:right w:w="0" w:type="dxa"/>
      </w:tblCellMar>
    </w:tblPr>
  </w:style>
  <w:style w:type="paragraph" w:styleId="a3">
    <w:name w:val="Title"/>
    <w:basedOn w:val="a"/>
    <w:next w:val="a"/>
    <w:rsid w:val="00E60A59"/>
    <w:pPr>
      <w:keepNext/>
      <w:keepLines/>
      <w:spacing w:before="480" w:after="120"/>
    </w:pPr>
    <w:rPr>
      <w:b/>
      <w:sz w:val="72"/>
      <w:szCs w:val="72"/>
    </w:rPr>
  </w:style>
  <w:style w:type="table" w:styleId="a4">
    <w:name w:val="Table Grid"/>
    <w:basedOn w:val="a1"/>
    <w:uiPriority w:val="59"/>
    <w:rsid w:val="00713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25F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5FDF"/>
    <w:rPr>
      <w:rFonts w:ascii="Segoe UI" w:hAnsi="Segoe UI" w:cs="Segoe UI"/>
      <w:sz w:val="18"/>
      <w:szCs w:val="18"/>
    </w:rPr>
  </w:style>
  <w:style w:type="paragraph" w:styleId="a7">
    <w:name w:val="List Paragraph"/>
    <w:basedOn w:val="a"/>
    <w:uiPriority w:val="34"/>
    <w:qFormat/>
    <w:rsid w:val="0099764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99764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a8">
    <w:name w:val="Subtitle"/>
    <w:basedOn w:val="a"/>
    <w:next w:val="a"/>
    <w:rsid w:val="00E60A59"/>
    <w:pPr>
      <w:keepNext/>
      <w:keepLines/>
      <w:spacing w:before="360" w:after="80"/>
    </w:pPr>
    <w:rPr>
      <w:rFonts w:ascii="Georgia" w:eastAsia="Georgia" w:hAnsi="Georgia" w:cs="Georgia"/>
      <w:i/>
      <w:color w:val="666666"/>
      <w:sz w:val="48"/>
      <w:szCs w:val="48"/>
    </w:rPr>
  </w:style>
  <w:style w:type="table" w:customStyle="1" w:styleId="a9">
    <w:basedOn w:val="TableNormal1"/>
    <w:rsid w:val="00E60A59"/>
    <w:tblPr>
      <w:tblStyleRowBandSize w:val="1"/>
      <w:tblStyleColBandSize w:val="1"/>
      <w:tblCellMar>
        <w:top w:w="0" w:type="dxa"/>
        <w:left w:w="115" w:type="dxa"/>
        <w:bottom w:w="0" w:type="dxa"/>
        <w:right w:w="115" w:type="dxa"/>
      </w:tblCellMar>
    </w:tblPr>
  </w:style>
  <w:style w:type="table" w:customStyle="1" w:styleId="aa">
    <w:basedOn w:val="TableNormal1"/>
    <w:rsid w:val="00E60A59"/>
    <w:pPr>
      <w:spacing w:after="0" w:line="240" w:lineRule="auto"/>
    </w:pPr>
    <w:tblPr>
      <w:tblStyleRowBandSize w:val="1"/>
      <w:tblStyleColBandSize w:val="1"/>
      <w:tblCellMar>
        <w:top w:w="0" w:type="dxa"/>
        <w:left w:w="108" w:type="dxa"/>
        <w:bottom w:w="0" w:type="dxa"/>
        <w:right w:w="108" w:type="dxa"/>
      </w:tblCellMar>
    </w:tblPr>
  </w:style>
  <w:style w:type="character" w:styleId="ab">
    <w:name w:val="annotation reference"/>
    <w:basedOn w:val="a0"/>
    <w:uiPriority w:val="99"/>
    <w:semiHidden/>
    <w:unhideWhenUsed/>
    <w:rsid w:val="00FF1F1D"/>
    <w:rPr>
      <w:sz w:val="16"/>
      <w:szCs w:val="16"/>
    </w:rPr>
  </w:style>
  <w:style w:type="paragraph" w:styleId="ac">
    <w:name w:val="annotation text"/>
    <w:basedOn w:val="a"/>
    <w:link w:val="ad"/>
    <w:uiPriority w:val="99"/>
    <w:semiHidden/>
    <w:unhideWhenUsed/>
    <w:rsid w:val="00FF1F1D"/>
    <w:pPr>
      <w:spacing w:line="240" w:lineRule="auto"/>
    </w:pPr>
    <w:rPr>
      <w:sz w:val="20"/>
      <w:szCs w:val="20"/>
    </w:rPr>
  </w:style>
  <w:style w:type="character" w:customStyle="1" w:styleId="ad">
    <w:name w:val="Текст примечания Знак"/>
    <w:basedOn w:val="a0"/>
    <w:link w:val="ac"/>
    <w:uiPriority w:val="99"/>
    <w:semiHidden/>
    <w:rsid w:val="00FF1F1D"/>
    <w:rPr>
      <w:sz w:val="20"/>
      <w:szCs w:val="20"/>
    </w:rPr>
  </w:style>
  <w:style w:type="paragraph" w:styleId="ae">
    <w:name w:val="annotation subject"/>
    <w:basedOn w:val="ac"/>
    <w:next w:val="ac"/>
    <w:link w:val="af"/>
    <w:uiPriority w:val="99"/>
    <w:semiHidden/>
    <w:unhideWhenUsed/>
    <w:rsid w:val="00FF1F1D"/>
    <w:rPr>
      <w:b/>
      <w:bCs/>
    </w:rPr>
  </w:style>
  <w:style w:type="character" w:customStyle="1" w:styleId="af">
    <w:name w:val="Тема примечания Знак"/>
    <w:basedOn w:val="ad"/>
    <w:link w:val="ae"/>
    <w:uiPriority w:val="99"/>
    <w:semiHidden/>
    <w:rsid w:val="00FF1F1D"/>
    <w:rPr>
      <w:b/>
      <w:bCs/>
      <w:sz w:val="20"/>
      <w:szCs w:val="20"/>
    </w:rPr>
  </w:style>
  <w:style w:type="paragraph" w:styleId="af0">
    <w:name w:val="footnote text"/>
    <w:basedOn w:val="a"/>
    <w:link w:val="af1"/>
    <w:uiPriority w:val="99"/>
    <w:semiHidden/>
    <w:unhideWhenUsed/>
    <w:rsid w:val="00E95547"/>
    <w:pPr>
      <w:spacing w:after="0" w:line="240"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E95547"/>
    <w:rPr>
      <w:rFonts w:asciiTheme="minorHAnsi" w:eastAsiaTheme="minorEastAsia" w:hAnsiTheme="minorHAnsi" w:cstheme="minorBidi"/>
      <w:sz w:val="20"/>
      <w:szCs w:val="20"/>
    </w:rPr>
  </w:style>
  <w:style w:type="character" w:styleId="af2">
    <w:name w:val="footnote reference"/>
    <w:basedOn w:val="a0"/>
    <w:uiPriority w:val="99"/>
    <w:semiHidden/>
    <w:unhideWhenUsed/>
    <w:rsid w:val="00E95547"/>
    <w:rPr>
      <w:vertAlign w:val="superscript"/>
    </w:rPr>
  </w:style>
  <w:style w:type="paragraph" w:customStyle="1" w:styleId="ConsPlusNormal">
    <w:name w:val="ConsPlusNormal"/>
    <w:rsid w:val="00E95547"/>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6197129">
      <w:bodyDiv w:val="1"/>
      <w:marLeft w:val="0"/>
      <w:marRight w:val="0"/>
      <w:marTop w:val="0"/>
      <w:marBottom w:val="0"/>
      <w:divBdr>
        <w:top w:val="none" w:sz="0" w:space="0" w:color="auto"/>
        <w:left w:val="none" w:sz="0" w:space="0" w:color="auto"/>
        <w:bottom w:val="none" w:sz="0" w:space="0" w:color="auto"/>
        <w:right w:val="none" w:sz="0" w:space="0" w:color="auto"/>
      </w:divBdr>
    </w:div>
    <w:div w:id="80373770">
      <w:bodyDiv w:val="1"/>
      <w:marLeft w:val="0"/>
      <w:marRight w:val="0"/>
      <w:marTop w:val="0"/>
      <w:marBottom w:val="0"/>
      <w:divBdr>
        <w:top w:val="none" w:sz="0" w:space="0" w:color="auto"/>
        <w:left w:val="none" w:sz="0" w:space="0" w:color="auto"/>
        <w:bottom w:val="none" w:sz="0" w:space="0" w:color="auto"/>
        <w:right w:val="none" w:sz="0" w:space="0" w:color="auto"/>
      </w:divBdr>
    </w:div>
    <w:div w:id="104732154">
      <w:bodyDiv w:val="1"/>
      <w:marLeft w:val="0"/>
      <w:marRight w:val="0"/>
      <w:marTop w:val="0"/>
      <w:marBottom w:val="0"/>
      <w:divBdr>
        <w:top w:val="none" w:sz="0" w:space="0" w:color="auto"/>
        <w:left w:val="none" w:sz="0" w:space="0" w:color="auto"/>
        <w:bottom w:val="none" w:sz="0" w:space="0" w:color="auto"/>
        <w:right w:val="none" w:sz="0" w:space="0" w:color="auto"/>
      </w:divBdr>
    </w:div>
    <w:div w:id="134220661">
      <w:bodyDiv w:val="1"/>
      <w:marLeft w:val="0"/>
      <w:marRight w:val="0"/>
      <w:marTop w:val="0"/>
      <w:marBottom w:val="0"/>
      <w:divBdr>
        <w:top w:val="none" w:sz="0" w:space="0" w:color="auto"/>
        <w:left w:val="none" w:sz="0" w:space="0" w:color="auto"/>
        <w:bottom w:val="none" w:sz="0" w:space="0" w:color="auto"/>
        <w:right w:val="none" w:sz="0" w:space="0" w:color="auto"/>
      </w:divBdr>
    </w:div>
    <w:div w:id="165025843">
      <w:bodyDiv w:val="1"/>
      <w:marLeft w:val="0"/>
      <w:marRight w:val="0"/>
      <w:marTop w:val="0"/>
      <w:marBottom w:val="0"/>
      <w:divBdr>
        <w:top w:val="none" w:sz="0" w:space="0" w:color="auto"/>
        <w:left w:val="none" w:sz="0" w:space="0" w:color="auto"/>
        <w:bottom w:val="none" w:sz="0" w:space="0" w:color="auto"/>
        <w:right w:val="none" w:sz="0" w:space="0" w:color="auto"/>
      </w:divBdr>
    </w:div>
    <w:div w:id="239297528">
      <w:bodyDiv w:val="1"/>
      <w:marLeft w:val="0"/>
      <w:marRight w:val="0"/>
      <w:marTop w:val="0"/>
      <w:marBottom w:val="0"/>
      <w:divBdr>
        <w:top w:val="none" w:sz="0" w:space="0" w:color="auto"/>
        <w:left w:val="none" w:sz="0" w:space="0" w:color="auto"/>
        <w:bottom w:val="none" w:sz="0" w:space="0" w:color="auto"/>
        <w:right w:val="none" w:sz="0" w:space="0" w:color="auto"/>
      </w:divBdr>
    </w:div>
    <w:div w:id="421875453">
      <w:bodyDiv w:val="1"/>
      <w:marLeft w:val="0"/>
      <w:marRight w:val="0"/>
      <w:marTop w:val="0"/>
      <w:marBottom w:val="0"/>
      <w:divBdr>
        <w:top w:val="none" w:sz="0" w:space="0" w:color="auto"/>
        <w:left w:val="none" w:sz="0" w:space="0" w:color="auto"/>
        <w:bottom w:val="none" w:sz="0" w:space="0" w:color="auto"/>
        <w:right w:val="none" w:sz="0" w:space="0" w:color="auto"/>
      </w:divBdr>
    </w:div>
    <w:div w:id="546990979">
      <w:bodyDiv w:val="1"/>
      <w:marLeft w:val="0"/>
      <w:marRight w:val="0"/>
      <w:marTop w:val="0"/>
      <w:marBottom w:val="0"/>
      <w:divBdr>
        <w:top w:val="none" w:sz="0" w:space="0" w:color="auto"/>
        <w:left w:val="none" w:sz="0" w:space="0" w:color="auto"/>
        <w:bottom w:val="none" w:sz="0" w:space="0" w:color="auto"/>
        <w:right w:val="none" w:sz="0" w:space="0" w:color="auto"/>
      </w:divBdr>
    </w:div>
    <w:div w:id="594092891">
      <w:bodyDiv w:val="1"/>
      <w:marLeft w:val="0"/>
      <w:marRight w:val="0"/>
      <w:marTop w:val="0"/>
      <w:marBottom w:val="0"/>
      <w:divBdr>
        <w:top w:val="none" w:sz="0" w:space="0" w:color="auto"/>
        <w:left w:val="none" w:sz="0" w:space="0" w:color="auto"/>
        <w:bottom w:val="none" w:sz="0" w:space="0" w:color="auto"/>
        <w:right w:val="none" w:sz="0" w:space="0" w:color="auto"/>
      </w:divBdr>
    </w:div>
    <w:div w:id="606350868">
      <w:bodyDiv w:val="1"/>
      <w:marLeft w:val="0"/>
      <w:marRight w:val="0"/>
      <w:marTop w:val="0"/>
      <w:marBottom w:val="0"/>
      <w:divBdr>
        <w:top w:val="none" w:sz="0" w:space="0" w:color="auto"/>
        <w:left w:val="none" w:sz="0" w:space="0" w:color="auto"/>
        <w:bottom w:val="none" w:sz="0" w:space="0" w:color="auto"/>
        <w:right w:val="none" w:sz="0" w:space="0" w:color="auto"/>
      </w:divBdr>
    </w:div>
    <w:div w:id="650522015">
      <w:bodyDiv w:val="1"/>
      <w:marLeft w:val="0"/>
      <w:marRight w:val="0"/>
      <w:marTop w:val="0"/>
      <w:marBottom w:val="0"/>
      <w:divBdr>
        <w:top w:val="none" w:sz="0" w:space="0" w:color="auto"/>
        <w:left w:val="none" w:sz="0" w:space="0" w:color="auto"/>
        <w:bottom w:val="none" w:sz="0" w:space="0" w:color="auto"/>
        <w:right w:val="none" w:sz="0" w:space="0" w:color="auto"/>
      </w:divBdr>
    </w:div>
    <w:div w:id="828445468">
      <w:bodyDiv w:val="1"/>
      <w:marLeft w:val="0"/>
      <w:marRight w:val="0"/>
      <w:marTop w:val="0"/>
      <w:marBottom w:val="0"/>
      <w:divBdr>
        <w:top w:val="none" w:sz="0" w:space="0" w:color="auto"/>
        <w:left w:val="none" w:sz="0" w:space="0" w:color="auto"/>
        <w:bottom w:val="none" w:sz="0" w:space="0" w:color="auto"/>
        <w:right w:val="none" w:sz="0" w:space="0" w:color="auto"/>
      </w:divBdr>
    </w:div>
    <w:div w:id="924076941">
      <w:bodyDiv w:val="1"/>
      <w:marLeft w:val="0"/>
      <w:marRight w:val="0"/>
      <w:marTop w:val="0"/>
      <w:marBottom w:val="0"/>
      <w:divBdr>
        <w:top w:val="none" w:sz="0" w:space="0" w:color="auto"/>
        <w:left w:val="none" w:sz="0" w:space="0" w:color="auto"/>
        <w:bottom w:val="none" w:sz="0" w:space="0" w:color="auto"/>
        <w:right w:val="none" w:sz="0" w:space="0" w:color="auto"/>
      </w:divBdr>
    </w:div>
    <w:div w:id="995188897">
      <w:bodyDiv w:val="1"/>
      <w:marLeft w:val="0"/>
      <w:marRight w:val="0"/>
      <w:marTop w:val="0"/>
      <w:marBottom w:val="0"/>
      <w:divBdr>
        <w:top w:val="none" w:sz="0" w:space="0" w:color="auto"/>
        <w:left w:val="none" w:sz="0" w:space="0" w:color="auto"/>
        <w:bottom w:val="none" w:sz="0" w:space="0" w:color="auto"/>
        <w:right w:val="none" w:sz="0" w:space="0" w:color="auto"/>
      </w:divBdr>
    </w:div>
    <w:div w:id="1042754863">
      <w:bodyDiv w:val="1"/>
      <w:marLeft w:val="0"/>
      <w:marRight w:val="0"/>
      <w:marTop w:val="0"/>
      <w:marBottom w:val="0"/>
      <w:divBdr>
        <w:top w:val="none" w:sz="0" w:space="0" w:color="auto"/>
        <w:left w:val="none" w:sz="0" w:space="0" w:color="auto"/>
        <w:bottom w:val="none" w:sz="0" w:space="0" w:color="auto"/>
        <w:right w:val="none" w:sz="0" w:space="0" w:color="auto"/>
      </w:divBdr>
    </w:div>
    <w:div w:id="1085298385">
      <w:bodyDiv w:val="1"/>
      <w:marLeft w:val="0"/>
      <w:marRight w:val="0"/>
      <w:marTop w:val="0"/>
      <w:marBottom w:val="0"/>
      <w:divBdr>
        <w:top w:val="none" w:sz="0" w:space="0" w:color="auto"/>
        <w:left w:val="none" w:sz="0" w:space="0" w:color="auto"/>
        <w:bottom w:val="none" w:sz="0" w:space="0" w:color="auto"/>
        <w:right w:val="none" w:sz="0" w:space="0" w:color="auto"/>
      </w:divBdr>
    </w:div>
    <w:div w:id="1107701867">
      <w:bodyDiv w:val="1"/>
      <w:marLeft w:val="0"/>
      <w:marRight w:val="0"/>
      <w:marTop w:val="0"/>
      <w:marBottom w:val="0"/>
      <w:divBdr>
        <w:top w:val="none" w:sz="0" w:space="0" w:color="auto"/>
        <w:left w:val="none" w:sz="0" w:space="0" w:color="auto"/>
        <w:bottom w:val="none" w:sz="0" w:space="0" w:color="auto"/>
        <w:right w:val="none" w:sz="0" w:space="0" w:color="auto"/>
      </w:divBdr>
    </w:div>
    <w:div w:id="1151553796">
      <w:bodyDiv w:val="1"/>
      <w:marLeft w:val="0"/>
      <w:marRight w:val="0"/>
      <w:marTop w:val="0"/>
      <w:marBottom w:val="0"/>
      <w:divBdr>
        <w:top w:val="none" w:sz="0" w:space="0" w:color="auto"/>
        <w:left w:val="none" w:sz="0" w:space="0" w:color="auto"/>
        <w:bottom w:val="none" w:sz="0" w:space="0" w:color="auto"/>
        <w:right w:val="none" w:sz="0" w:space="0" w:color="auto"/>
      </w:divBdr>
    </w:div>
    <w:div w:id="1195654492">
      <w:bodyDiv w:val="1"/>
      <w:marLeft w:val="0"/>
      <w:marRight w:val="0"/>
      <w:marTop w:val="0"/>
      <w:marBottom w:val="0"/>
      <w:divBdr>
        <w:top w:val="none" w:sz="0" w:space="0" w:color="auto"/>
        <w:left w:val="none" w:sz="0" w:space="0" w:color="auto"/>
        <w:bottom w:val="none" w:sz="0" w:space="0" w:color="auto"/>
        <w:right w:val="none" w:sz="0" w:space="0" w:color="auto"/>
      </w:divBdr>
    </w:div>
    <w:div w:id="1562406095">
      <w:bodyDiv w:val="1"/>
      <w:marLeft w:val="0"/>
      <w:marRight w:val="0"/>
      <w:marTop w:val="0"/>
      <w:marBottom w:val="0"/>
      <w:divBdr>
        <w:top w:val="none" w:sz="0" w:space="0" w:color="auto"/>
        <w:left w:val="none" w:sz="0" w:space="0" w:color="auto"/>
        <w:bottom w:val="none" w:sz="0" w:space="0" w:color="auto"/>
        <w:right w:val="none" w:sz="0" w:space="0" w:color="auto"/>
      </w:divBdr>
    </w:div>
    <w:div w:id="1563786544">
      <w:bodyDiv w:val="1"/>
      <w:marLeft w:val="0"/>
      <w:marRight w:val="0"/>
      <w:marTop w:val="0"/>
      <w:marBottom w:val="0"/>
      <w:divBdr>
        <w:top w:val="none" w:sz="0" w:space="0" w:color="auto"/>
        <w:left w:val="none" w:sz="0" w:space="0" w:color="auto"/>
        <w:bottom w:val="none" w:sz="0" w:space="0" w:color="auto"/>
        <w:right w:val="none" w:sz="0" w:space="0" w:color="auto"/>
      </w:divBdr>
    </w:div>
    <w:div w:id="1615792758">
      <w:bodyDiv w:val="1"/>
      <w:marLeft w:val="0"/>
      <w:marRight w:val="0"/>
      <w:marTop w:val="0"/>
      <w:marBottom w:val="0"/>
      <w:divBdr>
        <w:top w:val="none" w:sz="0" w:space="0" w:color="auto"/>
        <w:left w:val="none" w:sz="0" w:space="0" w:color="auto"/>
        <w:bottom w:val="none" w:sz="0" w:space="0" w:color="auto"/>
        <w:right w:val="none" w:sz="0" w:space="0" w:color="auto"/>
      </w:divBdr>
    </w:div>
    <w:div w:id="1706632780">
      <w:bodyDiv w:val="1"/>
      <w:marLeft w:val="0"/>
      <w:marRight w:val="0"/>
      <w:marTop w:val="0"/>
      <w:marBottom w:val="0"/>
      <w:divBdr>
        <w:top w:val="none" w:sz="0" w:space="0" w:color="auto"/>
        <w:left w:val="none" w:sz="0" w:space="0" w:color="auto"/>
        <w:bottom w:val="none" w:sz="0" w:space="0" w:color="auto"/>
        <w:right w:val="none" w:sz="0" w:space="0" w:color="auto"/>
      </w:divBdr>
    </w:div>
    <w:div w:id="1772512583">
      <w:bodyDiv w:val="1"/>
      <w:marLeft w:val="0"/>
      <w:marRight w:val="0"/>
      <w:marTop w:val="0"/>
      <w:marBottom w:val="0"/>
      <w:divBdr>
        <w:top w:val="none" w:sz="0" w:space="0" w:color="auto"/>
        <w:left w:val="none" w:sz="0" w:space="0" w:color="auto"/>
        <w:bottom w:val="none" w:sz="0" w:space="0" w:color="auto"/>
        <w:right w:val="none" w:sz="0" w:space="0" w:color="auto"/>
      </w:divBdr>
    </w:div>
    <w:div w:id="1821966429">
      <w:bodyDiv w:val="1"/>
      <w:marLeft w:val="0"/>
      <w:marRight w:val="0"/>
      <w:marTop w:val="0"/>
      <w:marBottom w:val="0"/>
      <w:divBdr>
        <w:top w:val="none" w:sz="0" w:space="0" w:color="auto"/>
        <w:left w:val="none" w:sz="0" w:space="0" w:color="auto"/>
        <w:bottom w:val="none" w:sz="0" w:space="0" w:color="auto"/>
        <w:right w:val="none" w:sz="0" w:space="0" w:color="auto"/>
      </w:divBdr>
    </w:div>
    <w:div w:id="1949849059">
      <w:bodyDiv w:val="1"/>
      <w:marLeft w:val="0"/>
      <w:marRight w:val="0"/>
      <w:marTop w:val="0"/>
      <w:marBottom w:val="0"/>
      <w:divBdr>
        <w:top w:val="none" w:sz="0" w:space="0" w:color="auto"/>
        <w:left w:val="none" w:sz="0" w:space="0" w:color="auto"/>
        <w:bottom w:val="none" w:sz="0" w:space="0" w:color="auto"/>
        <w:right w:val="none" w:sz="0" w:space="0" w:color="auto"/>
      </w:divBdr>
    </w:div>
    <w:div w:id="209350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e+rIODW9E57bpOB6h7xRALfMkw==">AMUW2mX9n6vdoqV7Wo64bBprqpl6wSRu6iF8hgqtiJSLNjWimXcZrMUpDIbGMeZbDXnE5p3Oya7e3EYLTCFHXOga0Jdt2LAUyMgm/l6xSK3nvQrChGNEgG2jnnF1L/ybnq4xCIGLSbPp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61356-AB42-41A0-ABE6-BE699050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1487</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1</cp:lastModifiedBy>
  <cp:revision>29</cp:revision>
  <cp:lastPrinted>2020-03-31T20:45:00Z</cp:lastPrinted>
  <dcterms:created xsi:type="dcterms:W3CDTF">2021-09-02T11:26:00Z</dcterms:created>
  <dcterms:modified xsi:type="dcterms:W3CDTF">2021-09-13T16:07:00Z</dcterms:modified>
</cp:coreProperties>
</file>