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94" w:rsidRPr="0001783D" w:rsidRDefault="008F4335">
      <w:pPr>
        <w:jc w:val="center"/>
        <w:rPr>
          <w:b/>
          <w:bCs/>
          <w:sz w:val="18"/>
          <w:szCs w:val="18"/>
        </w:rPr>
      </w:pPr>
      <w:r w:rsidRPr="0001783D">
        <w:rPr>
          <w:b/>
          <w:bCs/>
          <w:sz w:val="18"/>
          <w:szCs w:val="18"/>
        </w:rPr>
        <w:t xml:space="preserve">Проект </w:t>
      </w:r>
      <w:r w:rsidR="00CF65C6">
        <w:rPr>
          <w:b/>
          <w:bCs/>
          <w:sz w:val="18"/>
          <w:szCs w:val="18"/>
        </w:rPr>
        <w:t>договор</w:t>
      </w:r>
      <w:r w:rsidRPr="0001783D">
        <w:rPr>
          <w:b/>
          <w:bCs/>
          <w:sz w:val="18"/>
          <w:szCs w:val="18"/>
        </w:rPr>
        <w:t>а № _______</w:t>
      </w:r>
    </w:p>
    <w:p w:rsidR="000F6E94" w:rsidRPr="0001783D" w:rsidRDefault="000F6E94">
      <w:pPr>
        <w:jc w:val="center"/>
        <w:rPr>
          <w:sz w:val="18"/>
          <w:szCs w:val="18"/>
        </w:rPr>
      </w:pPr>
    </w:p>
    <w:p w:rsidR="000F6E94" w:rsidRPr="0001783D" w:rsidRDefault="008F4335">
      <w:pPr>
        <w:jc w:val="both"/>
        <w:rPr>
          <w:sz w:val="18"/>
          <w:szCs w:val="18"/>
        </w:rPr>
      </w:pPr>
      <w:r w:rsidRPr="0001783D">
        <w:rPr>
          <w:sz w:val="18"/>
          <w:szCs w:val="18"/>
        </w:rPr>
        <w:t xml:space="preserve">г. </w:t>
      </w:r>
      <w:r w:rsidR="00CF65C6">
        <w:rPr>
          <w:sz w:val="18"/>
          <w:szCs w:val="18"/>
        </w:rPr>
        <w:t>Янаул</w:t>
      </w:r>
      <w:r w:rsidRPr="0001783D">
        <w:rPr>
          <w:sz w:val="18"/>
          <w:szCs w:val="18"/>
        </w:rPr>
        <w:t xml:space="preserve">                                                                                            </w:t>
      </w:r>
      <w:r w:rsidR="00DF3ED8">
        <w:rPr>
          <w:sz w:val="18"/>
          <w:szCs w:val="18"/>
        </w:rPr>
        <w:t xml:space="preserve">   «_____» ________________ 2021</w:t>
      </w:r>
      <w:r w:rsidRPr="0001783D">
        <w:rPr>
          <w:sz w:val="18"/>
          <w:szCs w:val="18"/>
        </w:rPr>
        <w:t>г.</w:t>
      </w:r>
    </w:p>
    <w:p w:rsidR="000F6E94" w:rsidRPr="0001783D" w:rsidRDefault="000F6E94">
      <w:pPr>
        <w:jc w:val="both"/>
        <w:rPr>
          <w:sz w:val="18"/>
          <w:szCs w:val="18"/>
        </w:rPr>
      </w:pPr>
    </w:p>
    <w:p w:rsidR="000F6E94" w:rsidRPr="00475B79" w:rsidRDefault="00CF65C6" w:rsidP="00107A43">
      <w:pPr>
        <w:tabs>
          <w:tab w:val="left" w:pos="993"/>
        </w:tabs>
        <w:ind w:right="-1" w:firstLine="567"/>
        <w:jc w:val="both"/>
        <w:rPr>
          <w:sz w:val="18"/>
          <w:szCs w:val="18"/>
        </w:rPr>
      </w:pPr>
      <w:r w:rsidRPr="00475B79">
        <w:rPr>
          <w:sz w:val="18"/>
          <w:szCs w:val="18"/>
        </w:rPr>
        <w:t xml:space="preserve">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w:t>
      </w:r>
      <w:r w:rsidR="008F4335" w:rsidRPr="00475B79">
        <w:rPr>
          <w:sz w:val="18"/>
          <w:szCs w:val="18"/>
        </w:rPr>
        <w:t xml:space="preserve">, </w:t>
      </w:r>
      <w:r w:rsidR="008F4335" w:rsidRPr="00475B79">
        <w:rPr>
          <w:noProof/>
          <w:sz w:val="18"/>
          <w:szCs w:val="18"/>
        </w:rPr>
        <w:t>именуемое</w:t>
      </w:r>
      <w:r w:rsidR="008F4335" w:rsidRPr="00475B79">
        <w:rPr>
          <w:sz w:val="18"/>
          <w:szCs w:val="18"/>
        </w:rPr>
        <w:t xml:space="preserve"> в дальнейшем «Заказчик», в лице ______________________________ , </w:t>
      </w:r>
      <w:r w:rsidR="008F4335" w:rsidRPr="00475B79">
        <w:rPr>
          <w:noProof/>
          <w:sz w:val="18"/>
          <w:szCs w:val="18"/>
        </w:rPr>
        <w:t xml:space="preserve">действующего на основани и_________________ </w:t>
      </w:r>
      <w:r w:rsidR="008F4335" w:rsidRPr="00475B79">
        <w:rPr>
          <w:sz w:val="18"/>
          <w:szCs w:val="18"/>
        </w:rPr>
        <w:t xml:space="preserve">, с одной стороны, и __________________ </w:t>
      </w:r>
      <w:r w:rsidR="008F4335" w:rsidRPr="00475B79">
        <w:rPr>
          <w:i/>
          <w:sz w:val="18"/>
          <w:szCs w:val="18"/>
        </w:rPr>
        <w:t>(указать полное наименование организации-подрядчика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w:t>
      </w:r>
      <w:r w:rsidR="008F4335" w:rsidRPr="00475B79">
        <w:rPr>
          <w:sz w:val="18"/>
          <w:szCs w:val="18"/>
        </w:rPr>
        <w:t xml:space="preserve">, именуемое(ый) в дальнейшем «Подрядчик», в лице _____________________, действующего на основании </w:t>
      </w:r>
      <w:r w:rsidR="008F4335" w:rsidRPr="00475B79">
        <w:rPr>
          <w:noProof/>
          <w:sz w:val="18"/>
          <w:szCs w:val="18"/>
        </w:rPr>
        <w:t xml:space="preserve">__________ </w:t>
      </w:r>
      <w:r w:rsidR="008F4335" w:rsidRPr="00475B79">
        <w:rPr>
          <w:i/>
          <w:sz w:val="18"/>
          <w:szCs w:val="18"/>
        </w:rPr>
        <w:t xml:space="preserve">(указывается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w:t>
      </w:r>
      <w:r w:rsidRPr="00475B79">
        <w:rPr>
          <w:i/>
          <w:sz w:val="18"/>
          <w:szCs w:val="18"/>
        </w:rPr>
        <w:t>договор</w:t>
      </w:r>
      <w:r w:rsidR="008F4335" w:rsidRPr="00475B79">
        <w:rPr>
          <w:i/>
          <w:sz w:val="18"/>
          <w:szCs w:val="18"/>
        </w:rPr>
        <w:t>а)</w:t>
      </w:r>
      <w:r w:rsidR="008F4335" w:rsidRPr="00475B79">
        <w:rPr>
          <w:noProof/>
          <w:sz w:val="18"/>
          <w:szCs w:val="18"/>
        </w:rPr>
        <w:t>,с</w:t>
      </w:r>
      <w:r w:rsidR="008F4335" w:rsidRPr="00475B79">
        <w:rPr>
          <w:sz w:val="18"/>
          <w:szCs w:val="18"/>
        </w:rPr>
        <w:t xml:space="preserve"> другой стороны, (вместе далее именуемые «Стороны»), руководствуясь Гражданским кодексом Российской Федерации, Бюджетным кодексом Российской Федерации, Федеральным законом  </w:t>
      </w:r>
      <w:r w:rsidR="00475B79" w:rsidRPr="00475B79">
        <w:rPr>
          <w:sz w:val="18"/>
          <w:szCs w:val="18"/>
        </w:rPr>
        <w:t xml:space="preserve">от 18 июля 2011года №223-ФЗ «О закупках товаров, работ, услуг отдельными видами юридических лиц» </w:t>
      </w:r>
      <w:r w:rsidR="008F4335" w:rsidRPr="00475B79">
        <w:rPr>
          <w:sz w:val="18"/>
          <w:szCs w:val="18"/>
        </w:rPr>
        <w:t>(далее п</w:t>
      </w:r>
      <w:r w:rsidR="00475B79" w:rsidRPr="00475B79">
        <w:rPr>
          <w:sz w:val="18"/>
          <w:szCs w:val="18"/>
        </w:rPr>
        <w:t>о тексту – Федеральный закон №223</w:t>
      </w:r>
      <w:r w:rsidR="008F4335" w:rsidRPr="00475B79">
        <w:rPr>
          <w:sz w:val="18"/>
          <w:szCs w:val="18"/>
        </w:rPr>
        <w:t xml:space="preserve">-ФЗ) и на основании результатов проведения </w:t>
      </w:r>
      <w:r w:rsidRPr="00475B79">
        <w:rPr>
          <w:sz w:val="18"/>
          <w:szCs w:val="18"/>
        </w:rPr>
        <w:t>запроса котировок</w:t>
      </w:r>
      <w:r w:rsidR="008F4335" w:rsidRPr="00475B79">
        <w:rPr>
          <w:sz w:val="18"/>
          <w:szCs w:val="18"/>
        </w:rPr>
        <w:t xml:space="preserve">, извещение о проведении </w:t>
      </w:r>
      <w:r w:rsidRPr="00475B79">
        <w:rPr>
          <w:sz w:val="18"/>
          <w:szCs w:val="18"/>
        </w:rPr>
        <w:t>запроса котировок</w:t>
      </w:r>
      <w:r w:rsidR="008F4335" w:rsidRPr="00475B79">
        <w:rPr>
          <w:sz w:val="18"/>
          <w:szCs w:val="18"/>
        </w:rPr>
        <w:t xml:space="preserve"> №__________________, протокол _______________</w:t>
      </w:r>
      <w:r w:rsidRPr="00475B79">
        <w:rPr>
          <w:sz w:val="18"/>
          <w:szCs w:val="18"/>
        </w:rPr>
        <w:t>_______ от «___» ___________ 20__</w:t>
      </w:r>
      <w:r w:rsidR="008F4335" w:rsidRPr="00475B79">
        <w:rPr>
          <w:sz w:val="18"/>
          <w:szCs w:val="18"/>
        </w:rPr>
        <w:t xml:space="preserve"> г.) заключили настоящий государственный </w:t>
      </w:r>
      <w:r w:rsidRPr="00475B79">
        <w:rPr>
          <w:sz w:val="18"/>
          <w:szCs w:val="18"/>
        </w:rPr>
        <w:t>договор</w:t>
      </w:r>
      <w:r w:rsidR="008F4335" w:rsidRPr="00475B79">
        <w:rPr>
          <w:sz w:val="18"/>
          <w:szCs w:val="18"/>
        </w:rPr>
        <w:t xml:space="preserve"> о нижеследующем:</w:t>
      </w:r>
    </w:p>
    <w:p w:rsidR="000F6E94" w:rsidRPr="0001783D" w:rsidRDefault="008F4335">
      <w:pPr>
        <w:tabs>
          <w:tab w:val="left" w:pos="993"/>
        </w:tabs>
        <w:ind w:firstLine="567"/>
        <w:jc w:val="center"/>
        <w:rPr>
          <w:b/>
          <w:bCs/>
          <w:sz w:val="18"/>
          <w:szCs w:val="18"/>
        </w:rPr>
      </w:pPr>
      <w:r w:rsidRPr="0001783D">
        <w:rPr>
          <w:b/>
          <w:bCs/>
          <w:sz w:val="18"/>
          <w:szCs w:val="18"/>
        </w:rPr>
        <w:t xml:space="preserve">1. ПРЕДМЕТ </w:t>
      </w:r>
      <w:r w:rsidR="00CF65C6">
        <w:rPr>
          <w:b/>
          <w:bCs/>
          <w:sz w:val="18"/>
          <w:szCs w:val="18"/>
        </w:rPr>
        <w:t>ДОГОВОР</w:t>
      </w:r>
      <w:r w:rsidRPr="0001783D">
        <w:rPr>
          <w:b/>
          <w:bCs/>
          <w:sz w:val="18"/>
          <w:szCs w:val="18"/>
        </w:rPr>
        <w:t>А</w:t>
      </w:r>
    </w:p>
    <w:p w:rsidR="000F6E94" w:rsidRPr="0001783D" w:rsidRDefault="008F4335">
      <w:pPr>
        <w:numPr>
          <w:ilvl w:val="1"/>
          <w:numId w:val="5"/>
        </w:numPr>
        <w:tabs>
          <w:tab w:val="left" w:pos="993"/>
        </w:tabs>
        <w:ind w:left="0" w:firstLine="567"/>
        <w:jc w:val="both"/>
        <w:rPr>
          <w:sz w:val="18"/>
          <w:szCs w:val="18"/>
        </w:rPr>
      </w:pPr>
      <w:r w:rsidRPr="0001783D">
        <w:rPr>
          <w:sz w:val="18"/>
          <w:szCs w:val="18"/>
        </w:rPr>
        <w:t xml:space="preserve">Предмет </w:t>
      </w:r>
      <w:r w:rsidR="00CF65C6">
        <w:rPr>
          <w:sz w:val="18"/>
          <w:szCs w:val="18"/>
        </w:rPr>
        <w:t>договор</w:t>
      </w:r>
      <w:r w:rsidRPr="0001783D">
        <w:rPr>
          <w:sz w:val="18"/>
          <w:szCs w:val="18"/>
        </w:rPr>
        <w:t xml:space="preserve">а: </w:t>
      </w:r>
      <w:r w:rsidR="008C3A15" w:rsidRPr="008C3A15">
        <w:rPr>
          <w:b/>
          <w:bCs/>
          <w:iCs/>
          <w:sz w:val="18"/>
          <w:szCs w:val="18"/>
        </w:rPr>
        <w:t xml:space="preserve">Капитальный ремонт помещений </w:t>
      </w:r>
      <w:r w:rsidR="00CF65C6">
        <w:rPr>
          <w:b/>
          <w:bCs/>
          <w:iCs/>
          <w:sz w:val="18"/>
          <w:szCs w:val="18"/>
        </w:rPr>
        <w:t>ГБ</w:t>
      </w:r>
      <w:r w:rsidR="008C3A15" w:rsidRPr="008C3A15">
        <w:rPr>
          <w:b/>
          <w:bCs/>
          <w:iCs/>
          <w:sz w:val="18"/>
          <w:szCs w:val="18"/>
        </w:rPr>
        <w:t xml:space="preserve">У </w:t>
      </w:r>
      <w:r w:rsidR="00CF65C6">
        <w:rPr>
          <w:b/>
          <w:bCs/>
          <w:iCs/>
          <w:sz w:val="18"/>
          <w:szCs w:val="18"/>
        </w:rPr>
        <w:t>Янаульский ПНИ</w:t>
      </w:r>
      <w:r w:rsidR="008C3A15" w:rsidRPr="008C3A15">
        <w:rPr>
          <w:b/>
          <w:bCs/>
          <w:iCs/>
          <w:sz w:val="18"/>
          <w:szCs w:val="18"/>
        </w:rPr>
        <w:t xml:space="preserve"> - замена окон</w:t>
      </w:r>
      <w:r w:rsidR="008C3A15">
        <w:rPr>
          <w:b/>
          <w:bCs/>
          <w:iCs/>
          <w:sz w:val="18"/>
          <w:szCs w:val="18"/>
        </w:rPr>
        <w:t xml:space="preserve"> (</w:t>
      </w:r>
      <w:r w:rsidRPr="0001783D">
        <w:rPr>
          <w:bCs/>
          <w:iCs/>
          <w:sz w:val="18"/>
          <w:szCs w:val="18"/>
        </w:rPr>
        <w:t>далее – работы)</w:t>
      </w:r>
      <w:r w:rsidRPr="0001783D">
        <w:rPr>
          <w:sz w:val="18"/>
          <w:szCs w:val="18"/>
        </w:rPr>
        <w:t>.</w:t>
      </w:r>
    </w:p>
    <w:p w:rsidR="000F6E94" w:rsidRPr="0001783D" w:rsidRDefault="008F4335">
      <w:pPr>
        <w:numPr>
          <w:ilvl w:val="1"/>
          <w:numId w:val="5"/>
        </w:numPr>
        <w:tabs>
          <w:tab w:val="left" w:pos="993"/>
        </w:tabs>
        <w:ind w:left="0" w:firstLine="567"/>
        <w:jc w:val="both"/>
        <w:rPr>
          <w:bCs/>
          <w:sz w:val="18"/>
          <w:szCs w:val="18"/>
        </w:rPr>
      </w:pPr>
      <w:r w:rsidRPr="0001783D">
        <w:rPr>
          <w:sz w:val="18"/>
          <w:szCs w:val="18"/>
        </w:rPr>
        <w:t xml:space="preserve">Подрядчик обязуется в установленный </w:t>
      </w:r>
      <w:r w:rsidR="00CF65C6">
        <w:rPr>
          <w:sz w:val="18"/>
          <w:szCs w:val="18"/>
        </w:rPr>
        <w:t>договор</w:t>
      </w:r>
      <w:r w:rsidRPr="0001783D">
        <w:rPr>
          <w:sz w:val="18"/>
          <w:szCs w:val="18"/>
        </w:rPr>
        <w:t xml:space="preserve">ом срок </w:t>
      </w:r>
      <w:r w:rsidRPr="008C3A15">
        <w:rPr>
          <w:sz w:val="18"/>
          <w:szCs w:val="18"/>
        </w:rPr>
        <w:t xml:space="preserve">выполнить </w:t>
      </w:r>
      <w:r w:rsidR="008C3A15" w:rsidRPr="008C3A15">
        <w:rPr>
          <w:sz w:val="18"/>
          <w:szCs w:val="18"/>
        </w:rPr>
        <w:t>к</w:t>
      </w:r>
      <w:r w:rsidR="008C3A15" w:rsidRPr="008C3A15">
        <w:rPr>
          <w:bCs/>
          <w:iCs/>
          <w:sz w:val="18"/>
          <w:szCs w:val="18"/>
        </w:rPr>
        <w:t xml:space="preserve">апитальный ремонт помещений </w:t>
      </w:r>
      <w:r w:rsidR="00CF65C6">
        <w:rPr>
          <w:bCs/>
          <w:iCs/>
          <w:sz w:val="18"/>
          <w:szCs w:val="18"/>
        </w:rPr>
        <w:t>ГБУ Янаульский ПНИ</w:t>
      </w:r>
      <w:r w:rsidR="008C3A15" w:rsidRPr="008C3A15">
        <w:rPr>
          <w:bCs/>
          <w:iCs/>
          <w:sz w:val="18"/>
          <w:szCs w:val="18"/>
        </w:rPr>
        <w:t xml:space="preserve"> - замена окон</w:t>
      </w:r>
      <w:r w:rsidR="003422EE" w:rsidRPr="008C3A15">
        <w:rPr>
          <w:bCs/>
          <w:iCs/>
          <w:sz w:val="18"/>
          <w:szCs w:val="18"/>
        </w:rPr>
        <w:t xml:space="preserve"> по адресу: Республика Башкортостан, </w:t>
      </w:r>
      <w:r w:rsidR="00CF65C6">
        <w:rPr>
          <w:bCs/>
          <w:iCs/>
          <w:sz w:val="18"/>
          <w:szCs w:val="18"/>
        </w:rPr>
        <w:t>г.Янаул, ул. М.Горького, 87</w:t>
      </w:r>
      <w:r w:rsidR="003422EE" w:rsidRPr="008C3A15">
        <w:rPr>
          <w:bCs/>
          <w:iCs/>
          <w:sz w:val="18"/>
          <w:szCs w:val="18"/>
        </w:rPr>
        <w:t>,</w:t>
      </w:r>
      <w:r w:rsidRPr="0001783D">
        <w:rPr>
          <w:sz w:val="18"/>
          <w:szCs w:val="18"/>
        </w:rPr>
        <w:t xml:space="preserve">(далее – объект работ) с учетом положений, установленных в Техническом задании документации </w:t>
      </w:r>
      <w:r w:rsidR="00475B79">
        <w:rPr>
          <w:sz w:val="18"/>
          <w:szCs w:val="18"/>
        </w:rPr>
        <w:t>о запросе котировк</w:t>
      </w:r>
      <w:r w:rsidRPr="0001783D">
        <w:rPr>
          <w:sz w:val="18"/>
          <w:szCs w:val="18"/>
        </w:rPr>
        <w:t xml:space="preserve">и в соответствии с локальным сметным расчетом (Приложение №1 к </w:t>
      </w:r>
      <w:r w:rsidR="00CF65C6">
        <w:rPr>
          <w:sz w:val="18"/>
          <w:szCs w:val="18"/>
        </w:rPr>
        <w:t>договор</w:t>
      </w:r>
      <w:r w:rsidRPr="0001783D">
        <w:rPr>
          <w:sz w:val="18"/>
          <w:szCs w:val="18"/>
        </w:rPr>
        <w:t xml:space="preserve">у)  и передать результат выполненных работ Заказчику, а Заказчик обязуется принять результат работ и оплатить установленную настоящим </w:t>
      </w:r>
      <w:r w:rsidR="00CF65C6">
        <w:rPr>
          <w:sz w:val="18"/>
          <w:szCs w:val="18"/>
        </w:rPr>
        <w:t>договор</w:t>
      </w:r>
      <w:r w:rsidRPr="0001783D">
        <w:rPr>
          <w:sz w:val="18"/>
          <w:szCs w:val="18"/>
        </w:rPr>
        <w:t>ом цену.</w:t>
      </w:r>
    </w:p>
    <w:p w:rsidR="000F6E94" w:rsidRPr="0001783D" w:rsidRDefault="008F4335">
      <w:pPr>
        <w:numPr>
          <w:ilvl w:val="1"/>
          <w:numId w:val="5"/>
        </w:numPr>
        <w:tabs>
          <w:tab w:val="left" w:pos="993"/>
        </w:tabs>
        <w:ind w:left="0" w:firstLine="567"/>
        <w:jc w:val="both"/>
        <w:rPr>
          <w:bCs/>
          <w:sz w:val="18"/>
          <w:szCs w:val="18"/>
        </w:rPr>
      </w:pPr>
      <w:r w:rsidRPr="0001783D">
        <w:rPr>
          <w:bCs/>
          <w:sz w:val="18"/>
          <w:szCs w:val="18"/>
        </w:rPr>
        <w:t xml:space="preserve">Подрядчик по согласованию с Заказчиком в ходе исполнения </w:t>
      </w:r>
      <w:r w:rsidR="00CF65C6">
        <w:rPr>
          <w:bCs/>
          <w:sz w:val="18"/>
          <w:szCs w:val="18"/>
        </w:rPr>
        <w:t>договор</w:t>
      </w:r>
      <w:r w:rsidRPr="0001783D">
        <w:rPr>
          <w:bCs/>
          <w:sz w:val="18"/>
          <w:szCs w:val="18"/>
        </w:rPr>
        <w:t xml:space="preserve">а может выполнить работы, качество технические и функциональные характеристики (потребительские свойства) которые являются улучшенными по сравнению с качеством и соответствующими техническими и функциональными характеристиками, указанными в </w:t>
      </w:r>
      <w:r w:rsidR="001954F4">
        <w:rPr>
          <w:bCs/>
          <w:sz w:val="18"/>
          <w:szCs w:val="18"/>
        </w:rPr>
        <w:t>техническом задании</w:t>
      </w:r>
      <w:r w:rsidRPr="0001783D">
        <w:rPr>
          <w:bCs/>
          <w:sz w:val="18"/>
          <w:szCs w:val="18"/>
        </w:rPr>
        <w:t>.</w:t>
      </w:r>
    </w:p>
    <w:p w:rsidR="000F6E94" w:rsidRPr="0001783D" w:rsidRDefault="008F4335">
      <w:pPr>
        <w:tabs>
          <w:tab w:val="left" w:pos="993"/>
        </w:tabs>
        <w:jc w:val="center"/>
        <w:rPr>
          <w:bCs/>
          <w:sz w:val="18"/>
          <w:szCs w:val="18"/>
        </w:rPr>
      </w:pPr>
      <w:r w:rsidRPr="0001783D">
        <w:rPr>
          <w:b/>
          <w:bCs/>
          <w:sz w:val="18"/>
          <w:szCs w:val="18"/>
        </w:rPr>
        <w:t xml:space="preserve">2. ЦЕНА </w:t>
      </w:r>
      <w:r w:rsidR="00CF65C6">
        <w:rPr>
          <w:b/>
          <w:bCs/>
          <w:sz w:val="18"/>
          <w:szCs w:val="18"/>
        </w:rPr>
        <w:t>ДОГОВОР</w:t>
      </w:r>
      <w:r w:rsidRPr="0001783D">
        <w:rPr>
          <w:b/>
          <w:bCs/>
          <w:sz w:val="18"/>
          <w:szCs w:val="18"/>
        </w:rPr>
        <w:t>А, ПОРЯДОК ОПЛАТЫ</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i/>
          <w:sz w:val="18"/>
          <w:szCs w:val="18"/>
        </w:rPr>
      </w:pPr>
      <w:r w:rsidRPr="0001783D">
        <w:rPr>
          <w:sz w:val="18"/>
          <w:szCs w:val="18"/>
        </w:rPr>
        <w:t xml:space="preserve">Цена </w:t>
      </w:r>
      <w:r w:rsidR="00CF65C6">
        <w:rPr>
          <w:sz w:val="18"/>
          <w:szCs w:val="18"/>
        </w:rPr>
        <w:t>договор</w:t>
      </w:r>
      <w:r w:rsidRPr="0001783D">
        <w:rPr>
          <w:sz w:val="18"/>
          <w:szCs w:val="18"/>
        </w:rPr>
        <w:t xml:space="preserve">а определяется локальным сметным расчетом и в соответствии с протоколом согласования договорной цены (Приложение №2 к </w:t>
      </w:r>
      <w:r w:rsidR="00CF65C6">
        <w:rPr>
          <w:sz w:val="18"/>
          <w:szCs w:val="18"/>
        </w:rPr>
        <w:t>договор</w:t>
      </w:r>
      <w:r w:rsidRPr="0001783D">
        <w:rPr>
          <w:sz w:val="18"/>
          <w:szCs w:val="18"/>
        </w:rPr>
        <w:t xml:space="preserve">у) составляет ________________ руб., в том числе НДС в размере ____, что составляет – _________ руб. </w:t>
      </w:r>
      <w:r w:rsidRPr="0001783D">
        <w:rPr>
          <w:i/>
          <w:sz w:val="18"/>
          <w:szCs w:val="18"/>
        </w:rPr>
        <w:t>(в случае если Подрядчик не является плательщиком НДС, указать "НДС не облагается").</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В случае, если </w:t>
      </w:r>
      <w:r w:rsidR="00CF65C6">
        <w:rPr>
          <w:sz w:val="18"/>
          <w:szCs w:val="18"/>
        </w:rPr>
        <w:t>Договор</w:t>
      </w:r>
      <w:r w:rsidRPr="0001783D">
        <w:rPr>
          <w:sz w:val="18"/>
          <w:szCs w:val="18"/>
        </w:rPr>
        <w:t xml:space="preserve"> заключается с юридическим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CF65C6">
        <w:rPr>
          <w:sz w:val="18"/>
          <w:szCs w:val="18"/>
        </w:rPr>
        <w:t>договор</w:t>
      </w:r>
      <w:r w:rsidRPr="0001783D">
        <w:rPr>
          <w:sz w:val="18"/>
          <w:szCs w:val="1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87872" w:rsidRDefault="008F4335" w:rsidP="00087872">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Цена </w:t>
      </w:r>
      <w:r w:rsidR="00CF65C6">
        <w:rPr>
          <w:sz w:val="18"/>
          <w:szCs w:val="18"/>
        </w:rPr>
        <w:t>договор</w:t>
      </w:r>
      <w:r w:rsidRPr="0001783D">
        <w:rPr>
          <w:sz w:val="18"/>
          <w:szCs w:val="18"/>
        </w:rPr>
        <w:t xml:space="preserve">а является твердой, определяется на весь срок исполнения </w:t>
      </w:r>
      <w:r w:rsidR="00CF65C6">
        <w:rPr>
          <w:sz w:val="18"/>
          <w:szCs w:val="18"/>
        </w:rPr>
        <w:t>договор</w:t>
      </w:r>
      <w:r w:rsidRPr="0001783D">
        <w:rPr>
          <w:sz w:val="18"/>
          <w:szCs w:val="18"/>
        </w:rPr>
        <w:t xml:space="preserve">а и может быть изменена только в </w:t>
      </w:r>
      <w:r w:rsidRPr="00087872">
        <w:rPr>
          <w:sz w:val="18"/>
          <w:szCs w:val="18"/>
        </w:rPr>
        <w:t xml:space="preserve">случаях, предусмотренных Федеральным законом </w:t>
      </w:r>
      <w:r w:rsidR="00087872" w:rsidRPr="00087872">
        <w:rPr>
          <w:sz w:val="18"/>
          <w:szCs w:val="18"/>
        </w:rPr>
        <w:t>№ 223-ФЗ</w:t>
      </w:r>
      <w:r w:rsidRPr="00087872">
        <w:rPr>
          <w:sz w:val="18"/>
          <w:szCs w:val="18"/>
        </w:rPr>
        <w:t>.</w:t>
      </w:r>
    </w:p>
    <w:p w:rsidR="000F6E94" w:rsidRPr="00087872" w:rsidRDefault="008F4335" w:rsidP="00087872">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87872">
        <w:rPr>
          <w:sz w:val="18"/>
          <w:szCs w:val="18"/>
        </w:rPr>
        <w:t xml:space="preserve">Финансирование осуществляется за счет </w:t>
      </w:r>
      <w:r w:rsidR="00087872" w:rsidRPr="00087872">
        <w:rPr>
          <w:sz w:val="18"/>
          <w:szCs w:val="18"/>
        </w:rPr>
        <w:t>средств бюджетных учреждений (средства, полученные при осуществлении иной приносящей доход деятельности от физических лиц, юридических лиц)</w:t>
      </w:r>
      <w:r w:rsidRPr="00087872">
        <w:rPr>
          <w:sz w:val="18"/>
          <w:szCs w:val="18"/>
        </w:rPr>
        <w:t>.</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Цена </w:t>
      </w:r>
      <w:r w:rsidR="00CF65C6">
        <w:rPr>
          <w:sz w:val="18"/>
          <w:szCs w:val="18"/>
        </w:rPr>
        <w:t>договор</w:t>
      </w:r>
      <w:r w:rsidRPr="0001783D">
        <w:rPr>
          <w:sz w:val="18"/>
          <w:szCs w:val="18"/>
        </w:rPr>
        <w:t xml:space="preserve">а указана с учетом расходов на уплату налогов и других обязательных платежей, всех затрат и расходов, связанных с надлежащим исполнением </w:t>
      </w:r>
      <w:r w:rsidR="00CF65C6">
        <w:rPr>
          <w:sz w:val="18"/>
          <w:szCs w:val="18"/>
        </w:rPr>
        <w:t>договор</w:t>
      </w:r>
      <w:r w:rsidRPr="0001783D">
        <w:rPr>
          <w:sz w:val="18"/>
          <w:szCs w:val="18"/>
        </w:rPr>
        <w:t xml:space="preserve">а. </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Цена </w:t>
      </w:r>
      <w:r w:rsidR="00CF65C6">
        <w:rPr>
          <w:sz w:val="18"/>
          <w:szCs w:val="18"/>
        </w:rPr>
        <w:t>договор</w:t>
      </w:r>
      <w:r w:rsidRPr="0001783D">
        <w:rPr>
          <w:sz w:val="18"/>
          <w:szCs w:val="18"/>
        </w:rPr>
        <w:t xml:space="preserve">а может быть снижена по соглашению сторон без изменения объема и качества выполняемых работ и иных условий исполнения </w:t>
      </w:r>
      <w:r w:rsidR="00CF65C6">
        <w:rPr>
          <w:sz w:val="18"/>
          <w:szCs w:val="18"/>
        </w:rPr>
        <w:t>договор</w:t>
      </w:r>
      <w:r w:rsidRPr="0001783D">
        <w:rPr>
          <w:sz w:val="18"/>
          <w:szCs w:val="18"/>
        </w:rPr>
        <w:t>а.</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По предложению Заказчика объем работ, предусмотренный </w:t>
      </w:r>
      <w:r w:rsidR="00CF65C6">
        <w:rPr>
          <w:sz w:val="18"/>
          <w:szCs w:val="18"/>
        </w:rPr>
        <w:t>договор</w:t>
      </w:r>
      <w:r w:rsidRPr="0001783D">
        <w:rPr>
          <w:sz w:val="18"/>
          <w:szCs w:val="18"/>
        </w:rPr>
        <w:t>ом, может</w:t>
      </w:r>
      <w:r w:rsidR="00C25900" w:rsidRPr="0001783D">
        <w:rPr>
          <w:sz w:val="18"/>
          <w:szCs w:val="18"/>
        </w:rPr>
        <w:t xml:space="preserve"> увеличиваться или уменьшаться </w:t>
      </w:r>
      <w:r w:rsidRPr="0001783D">
        <w:rPr>
          <w:sz w:val="18"/>
          <w:szCs w:val="18"/>
        </w:rPr>
        <w:t xml:space="preserve">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CF65C6">
        <w:rPr>
          <w:sz w:val="18"/>
          <w:szCs w:val="18"/>
        </w:rPr>
        <w:t>договор</w:t>
      </w:r>
      <w:r w:rsidRPr="0001783D">
        <w:rPr>
          <w:sz w:val="18"/>
          <w:szCs w:val="18"/>
        </w:rPr>
        <w:t xml:space="preserve">а пропорционально дополнительному объему работ исходя из цены единицы работы, но не более чем на 10 (десять) процентов цены </w:t>
      </w:r>
      <w:r w:rsidR="00CF65C6">
        <w:rPr>
          <w:sz w:val="18"/>
          <w:szCs w:val="18"/>
        </w:rPr>
        <w:t>договор</w:t>
      </w:r>
      <w:r w:rsidRPr="0001783D">
        <w:rPr>
          <w:sz w:val="18"/>
          <w:szCs w:val="18"/>
        </w:rPr>
        <w:t xml:space="preserve">а. При уменьшении предусмотренного </w:t>
      </w:r>
      <w:r w:rsidR="00CF65C6">
        <w:rPr>
          <w:sz w:val="18"/>
          <w:szCs w:val="18"/>
        </w:rPr>
        <w:t>договор</w:t>
      </w:r>
      <w:r w:rsidRPr="0001783D">
        <w:rPr>
          <w:sz w:val="18"/>
          <w:szCs w:val="18"/>
        </w:rPr>
        <w:t xml:space="preserve">ом объема работ, стороны </w:t>
      </w:r>
      <w:r w:rsidR="00CF65C6">
        <w:rPr>
          <w:sz w:val="18"/>
          <w:szCs w:val="18"/>
        </w:rPr>
        <w:t>договор</w:t>
      </w:r>
      <w:r w:rsidRPr="0001783D">
        <w:rPr>
          <w:sz w:val="18"/>
          <w:szCs w:val="18"/>
        </w:rPr>
        <w:t xml:space="preserve">а обязаны уменьшить цену </w:t>
      </w:r>
      <w:r w:rsidR="00CF65C6">
        <w:rPr>
          <w:sz w:val="18"/>
          <w:szCs w:val="18"/>
        </w:rPr>
        <w:t>договор</w:t>
      </w:r>
      <w:r w:rsidRPr="0001783D">
        <w:rPr>
          <w:sz w:val="18"/>
          <w:szCs w:val="18"/>
        </w:rPr>
        <w:t>а исходя из цены единицы работы.</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01783D">
        <w:rPr>
          <w:sz w:val="18"/>
          <w:szCs w:val="18"/>
        </w:rPr>
        <w:t xml:space="preserve">Цена </w:t>
      </w:r>
      <w:r w:rsidR="00CF65C6">
        <w:rPr>
          <w:sz w:val="18"/>
          <w:szCs w:val="18"/>
        </w:rPr>
        <w:t>договор</w:t>
      </w:r>
      <w:r w:rsidRPr="0001783D">
        <w:rPr>
          <w:sz w:val="18"/>
          <w:szCs w:val="18"/>
        </w:rPr>
        <w:t xml:space="preserve">а может быть уменьшена,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F65C6">
        <w:rPr>
          <w:sz w:val="18"/>
          <w:szCs w:val="18"/>
        </w:rPr>
        <w:t>договор</w:t>
      </w:r>
      <w:r w:rsidRPr="0001783D">
        <w:rPr>
          <w:sz w:val="18"/>
          <w:szCs w:val="18"/>
        </w:rPr>
        <w:t xml:space="preserve">а обеспечивает согласование новых условий </w:t>
      </w:r>
      <w:r w:rsidR="00CF65C6">
        <w:rPr>
          <w:sz w:val="18"/>
          <w:szCs w:val="18"/>
        </w:rPr>
        <w:t>договор</w:t>
      </w:r>
      <w:r w:rsidRPr="0001783D">
        <w:rPr>
          <w:sz w:val="18"/>
          <w:szCs w:val="18"/>
        </w:rPr>
        <w:t xml:space="preserve">а, в том числе цены и (или) сроков исполнения </w:t>
      </w:r>
      <w:r w:rsidR="00CF65C6">
        <w:rPr>
          <w:sz w:val="18"/>
          <w:szCs w:val="18"/>
        </w:rPr>
        <w:t>договор</w:t>
      </w:r>
      <w:r w:rsidRPr="0001783D">
        <w:rPr>
          <w:sz w:val="18"/>
          <w:szCs w:val="18"/>
        </w:rPr>
        <w:t xml:space="preserve">а и (или) количества товара, объема работы или услуги, предусмотренных </w:t>
      </w:r>
      <w:r w:rsidR="00CF65C6">
        <w:rPr>
          <w:sz w:val="18"/>
          <w:szCs w:val="18"/>
        </w:rPr>
        <w:t>договор</w:t>
      </w:r>
      <w:r w:rsidRPr="0001783D">
        <w:rPr>
          <w:sz w:val="18"/>
          <w:szCs w:val="18"/>
        </w:rPr>
        <w:t>ом.</w:t>
      </w:r>
    </w:p>
    <w:p w:rsidR="000F6E94" w:rsidRPr="00BD5414"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993"/>
          <w:tab w:val="left" w:pos="2455"/>
        </w:tabs>
        <w:ind w:left="0" w:firstLine="567"/>
        <w:jc w:val="both"/>
        <w:rPr>
          <w:sz w:val="18"/>
          <w:szCs w:val="18"/>
        </w:rPr>
      </w:pPr>
      <w:r w:rsidRPr="00BD5414">
        <w:rPr>
          <w:sz w:val="18"/>
          <w:szCs w:val="18"/>
        </w:rPr>
        <w:t xml:space="preserve">Расчет по </w:t>
      </w:r>
      <w:r w:rsidR="00CF65C6" w:rsidRPr="00BD5414">
        <w:rPr>
          <w:sz w:val="18"/>
          <w:szCs w:val="18"/>
        </w:rPr>
        <w:t>договор</w:t>
      </w:r>
      <w:r w:rsidRPr="00BD5414">
        <w:rPr>
          <w:sz w:val="18"/>
          <w:szCs w:val="18"/>
        </w:rPr>
        <w:t xml:space="preserve">у производится Заказчиком </w:t>
      </w:r>
      <w:r w:rsidRPr="00BD5414">
        <w:rPr>
          <w:bCs/>
          <w:iCs/>
          <w:sz w:val="18"/>
          <w:szCs w:val="18"/>
        </w:rPr>
        <w:t>по безналичному расчету</w:t>
      </w:r>
      <w:r w:rsidRPr="00BD5414">
        <w:rPr>
          <w:sz w:val="18"/>
          <w:szCs w:val="18"/>
        </w:rPr>
        <w:t xml:space="preserve"> после выполнения Подрядчиком всего объема работ в течение 15 (пятнадцати) рабочих дней с даты подписания Заказчиком акта о приемке выполненных работ (унифицированная форма № КС-2), справки о стоимости выполненных работ (услуг) и затрат (унифицированная форма № КС-3) (далее – КС-2, КС-3).</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1020"/>
        </w:tabs>
        <w:ind w:left="0" w:firstLine="567"/>
        <w:jc w:val="both"/>
        <w:rPr>
          <w:sz w:val="18"/>
          <w:szCs w:val="18"/>
        </w:rPr>
      </w:pPr>
      <w:r w:rsidRPr="0001783D">
        <w:rPr>
          <w:sz w:val="18"/>
          <w:szCs w:val="18"/>
        </w:rPr>
        <w:t xml:space="preserve"> Заказчик осуществляет оплату за выполненные работы путем перечисления денежных средств на расчетный счет Подрядчика. Днем исполнения обязательств по оплате является день списания денежных средств с лицевого счета Заказчика.</w:t>
      </w:r>
    </w:p>
    <w:p w:rsidR="000F6E94" w:rsidRPr="0001783D" w:rsidRDefault="008F4335">
      <w:pPr>
        <w:numPr>
          <w:ilvl w:val="1"/>
          <w:numId w:val="4"/>
        </w:numPr>
        <w:pBdr>
          <w:top w:val="none" w:sz="0" w:space="3" w:color="000000"/>
          <w:left w:val="none" w:sz="0" w:space="3" w:color="000000"/>
          <w:bottom w:val="none" w:sz="0" w:space="3" w:color="000000"/>
          <w:right w:val="none" w:sz="0" w:space="3" w:color="000000"/>
        </w:pBdr>
        <w:shd w:val="clear" w:color="000000" w:fill="FFFFFF"/>
        <w:tabs>
          <w:tab w:val="left" w:pos="1134"/>
          <w:tab w:val="left" w:pos="2455"/>
        </w:tabs>
        <w:ind w:left="0" w:firstLine="567"/>
        <w:jc w:val="both"/>
        <w:rPr>
          <w:sz w:val="18"/>
          <w:szCs w:val="18"/>
        </w:rPr>
      </w:pPr>
      <w:r w:rsidRPr="0001783D">
        <w:rPr>
          <w:sz w:val="18"/>
          <w:szCs w:val="18"/>
        </w:rPr>
        <w:t xml:space="preserve">В случае изменения банковских реквизитов Подрядчик обязан в трехдневный срок в письменной форме сообщить об этом Заказчику с указанием новых банковских реквизитов. В противном случае все риски, связанные с перечислением Заказчиком денежных средств на указанный в настоящем </w:t>
      </w:r>
      <w:r w:rsidR="00CF65C6">
        <w:rPr>
          <w:sz w:val="18"/>
          <w:szCs w:val="18"/>
        </w:rPr>
        <w:t>договор</w:t>
      </w:r>
      <w:r w:rsidRPr="0001783D">
        <w:rPr>
          <w:sz w:val="18"/>
          <w:szCs w:val="18"/>
        </w:rPr>
        <w:t>е счет Подрядчика, несет Подрядчик.</w:t>
      </w:r>
    </w:p>
    <w:p w:rsidR="000F6E94" w:rsidRPr="0001783D" w:rsidRDefault="008F4335">
      <w:pPr>
        <w:jc w:val="center"/>
        <w:rPr>
          <w:b/>
          <w:bCs/>
          <w:sz w:val="18"/>
          <w:szCs w:val="18"/>
        </w:rPr>
      </w:pPr>
      <w:r w:rsidRPr="0001783D">
        <w:rPr>
          <w:b/>
          <w:bCs/>
          <w:sz w:val="18"/>
          <w:szCs w:val="18"/>
        </w:rPr>
        <w:t>3. СРОКИ ВЫПОЛНЕНИЯ РАБОТ</w:t>
      </w:r>
    </w:p>
    <w:p w:rsidR="000F6E94" w:rsidRPr="00CF400E" w:rsidRDefault="008F4335" w:rsidP="00CF400E">
      <w:pPr>
        <w:ind w:firstLine="709"/>
        <w:jc w:val="both"/>
        <w:rPr>
          <w:sz w:val="18"/>
          <w:szCs w:val="18"/>
        </w:rPr>
      </w:pPr>
      <w:r w:rsidRPr="0001783D">
        <w:rPr>
          <w:sz w:val="18"/>
          <w:szCs w:val="18"/>
        </w:rPr>
        <w:t xml:space="preserve">3.1. Сроки выполнения работ по </w:t>
      </w:r>
      <w:r w:rsidR="00CF65C6">
        <w:rPr>
          <w:sz w:val="18"/>
          <w:szCs w:val="18"/>
        </w:rPr>
        <w:t>договор</w:t>
      </w:r>
      <w:r w:rsidR="00087872">
        <w:rPr>
          <w:sz w:val="18"/>
          <w:szCs w:val="18"/>
        </w:rPr>
        <w:t xml:space="preserve">у </w:t>
      </w:r>
      <w:r w:rsidR="00CF400E">
        <w:rPr>
          <w:sz w:val="18"/>
          <w:szCs w:val="18"/>
        </w:rPr>
        <w:t>в</w:t>
      </w:r>
      <w:r w:rsidR="00087872">
        <w:rPr>
          <w:sz w:val="18"/>
          <w:szCs w:val="18"/>
        </w:rPr>
        <w:t xml:space="preserve"> течение 15 рабочих</w:t>
      </w:r>
      <w:r w:rsidR="00CF400E" w:rsidRPr="00CF400E">
        <w:rPr>
          <w:sz w:val="18"/>
          <w:szCs w:val="18"/>
        </w:rPr>
        <w:t xml:space="preserve"> дней с даты заключения </w:t>
      </w:r>
      <w:r w:rsidR="00CF65C6">
        <w:rPr>
          <w:sz w:val="18"/>
          <w:szCs w:val="18"/>
        </w:rPr>
        <w:t>договор</w:t>
      </w:r>
      <w:r w:rsidR="00CF400E" w:rsidRPr="00CF400E">
        <w:rPr>
          <w:sz w:val="18"/>
          <w:szCs w:val="18"/>
        </w:rPr>
        <w:t>а</w:t>
      </w:r>
      <w:r w:rsidR="00CF400E">
        <w:rPr>
          <w:sz w:val="18"/>
          <w:szCs w:val="18"/>
        </w:rPr>
        <w:t>.</w:t>
      </w:r>
    </w:p>
    <w:p w:rsidR="000F6E94" w:rsidRPr="0001783D" w:rsidRDefault="008F4335">
      <w:pPr>
        <w:ind w:firstLine="709"/>
        <w:jc w:val="both"/>
        <w:rPr>
          <w:sz w:val="18"/>
          <w:szCs w:val="18"/>
        </w:rPr>
      </w:pPr>
      <w:r w:rsidRPr="0001783D">
        <w:rPr>
          <w:sz w:val="18"/>
          <w:szCs w:val="18"/>
        </w:rPr>
        <w:t>3.2. Датой окончания выполнения работ считается дата подписания Заказчиком акта о приемке выполненных работ формы КС-2, справки о стоимости выполненных работ КС-3 и иных документов, предъявляемых при приемке работ Подрядчиком.</w:t>
      </w:r>
    </w:p>
    <w:p w:rsidR="000F6E94" w:rsidRPr="0001783D" w:rsidRDefault="008F4335">
      <w:pPr>
        <w:jc w:val="center"/>
        <w:rPr>
          <w:b/>
          <w:bCs/>
          <w:sz w:val="18"/>
          <w:szCs w:val="18"/>
        </w:rPr>
      </w:pPr>
      <w:r w:rsidRPr="0001783D">
        <w:rPr>
          <w:b/>
          <w:bCs/>
          <w:sz w:val="18"/>
          <w:szCs w:val="18"/>
        </w:rPr>
        <w:t>4. ПРАВА И ОБЯЗАННОСТИ ЗАКАЗЧИКА</w:t>
      </w:r>
    </w:p>
    <w:p w:rsidR="000F6E94" w:rsidRPr="0001783D" w:rsidRDefault="008F4335">
      <w:pPr>
        <w:ind w:left="360" w:firstLine="207"/>
        <w:jc w:val="both"/>
        <w:rPr>
          <w:sz w:val="18"/>
          <w:szCs w:val="18"/>
        </w:rPr>
      </w:pPr>
      <w:r w:rsidRPr="0001783D">
        <w:rPr>
          <w:sz w:val="18"/>
          <w:szCs w:val="18"/>
        </w:rPr>
        <w:t>4.1. Заказчик вправе:</w:t>
      </w:r>
    </w:p>
    <w:p w:rsidR="000F6E94" w:rsidRPr="0001783D" w:rsidRDefault="008F4335">
      <w:pPr>
        <w:numPr>
          <w:ilvl w:val="2"/>
          <w:numId w:val="1"/>
        </w:numPr>
        <w:pBdr>
          <w:top w:val="none" w:sz="0" w:space="3" w:color="000000"/>
          <w:left w:val="none" w:sz="0" w:space="3" w:color="000000"/>
          <w:bottom w:val="none" w:sz="0" w:space="3" w:color="000000"/>
          <w:right w:val="none" w:sz="0" w:space="3" w:color="000000"/>
        </w:pBdr>
        <w:shd w:val="clear" w:color="000000" w:fill="FFFFFF"/>
        <w:tabs>
          <w:tab w:val="left" w:pos="1134"/>
          <w:tab w:val="left" w:pos="1276"/>
        </w:tabs>
        <w:ind w:left="0" w:firstLine="567"/>
        <w:jc w:val="both"/>
        <w:rPr>
          <w:sz w:val="18"/>
          <w:szCs w:val="18"/>
        </w:rPr>
      </w:pPr>
      <w:r w:rsidRPr="0001783D">
        <w:rPr>
          <w:sz w:val="18"/>
          <w:szCs w:val="18"/>
        </w:rPr>
        <w:t xml:space="preserve"> Требовать возмещения неустойки и (или) убытков, причиненных по вине Подрядчика. </w:t>
      </w:r>
    </w:p>
    <w:p w:rsidR="000F6E94" w:rsidRPr="0001783D" w:rsidRDefault="008F4335">
      <w:pPr>
        <w:numPr>
          <w:ilvl w:val="2"/>
          <w:numId w:val="1"/>
        </w:numPr>
        <w:pBdr>
          <w:top w:val="none" w:sz="0" w:space="3" w:color="000000"/>
          <w:left w:val="none" w:sz="0" w:space="3" w:color="000000"/>
          <w:bottom w:val="none" w:sz="0" w:space="3" w:color="000000"/>
          <w:right w:val="none" w:sz="0" w:space="3" w:color="000000"/>
        </w:pBdr>
        <w:shd w:val="clear" w:color="000000" w:fill="FFFFFF"/>
        <w:tabs>
          <w:tab w:val="left" w:pos="1134"/>
          <w:tab w:val="left" w:pos="1276"/>
        </w:tabs>
        <w:ind w:left="0" w:firstLine="567"/>
        <w:jc w:val="both"/>
        <w:rPr>
          <w:sz w:val="18"/>
          <w:szCs w:val="18"/>
        </w:rPr>
      </w:pPr>
      <w:r w:rsidRPr="0001783D">
        <w:rPr>
          <w:sz w:val="18"/>
          <w:szCs w:val="18"/>
        </w:rPr>
        <w:t xml:space="preserve">По согласованию с Подрядчиком изменить объем выполняемой по </w:t>
      </w:r>
      <w:r w:rsidR="00CF65C6">
        <w:rPr>
          <w:sz w:val="18"/>
          <w:szCs w:val="18"/>
        </w:rPr>
        <w:t>договор</w:t>
      </w:r>
      <w:r w:rsidRPr="0001783D">
        <w:rPr>
          <w:sz w:val="18"/>
          <w:szCs w:val="18"/>
        </w:rPr>
        <w:t xml:space="preserve">у работы в соответствии с условиями </w:t>
      </w:r>
      <w:r w:rsidR="00CF65C6">
        <w:rPr>
          <w:sz w:val="18"/>
          <w:szCs w:val="18"/>
        </w:rPr>
        <w:t>договор</w:t>
      </w:r>
      <w:r w:rsidRPr="0001783D">
        <w:rPr>
          <w:sz w:val="18"/>
          <w:szCs w:val="18"/>
        </w:rPr>
        <w:t>а.</w:t>
      </w:r>
    </w:p>
    <w:p w:rsidR="000F6E94" w:rsidRPr="0001783D" w:rsidRDefault="008F4335">
      <w:pPr>
        <w:numPr>
          <w:ilvl w:val="2"/>
          <w:numId w:val="1"/>
        </w:numPr>
        <w:pBdr>
          <w:top w:val="none" w:sz="0" w:space="3" w:color="000000"/>
          <w:left w:val="none" w:sz="0" w:space="3" w:color="000000"/>
          <w:bottom w:val="none" w:sz="0" w:space="3" w:color="000000"/>
          <w:right w:val="none" w:sz="0" w:space="3" w:color="000000"/>
        </w:pBdr>
        <w:shd w:val="clear" w:color="000000" w:fill="FFFFFF"/>
        <w:tabs>
          <w:tab w:val="left" w:pos="1134"/>
          <w:tab w:val="left" w:pos="1276"/>
        </w:tabs>
        <w:ind w:left="0" w:firstLine="567"/>
        <w:jc w:val="both"/>
        <w:rPr>
          <w:sz w:val="18"/>
          <w:szCs w:val="18"/>
        </w:rPr>
      </w:pPr>
      <w:r w:rsidRPr="0001783D">
        <w:rPr>
          <w:sz w:val="18"/>
          <w:szCs w:val="18"/>
        </w:rPr>
        <w:lastRenderedPageBreak/>
        <w:t xml:space="preserve">Проверять ход и качество выполнения работ строительным нормам и правилам, эффективным использованием выделяемых денежных средств по настоящему </w:t>
      </w:r>
      <w:r w:rsidR="00CF65C6">
        <w:rPr>
          <w:sz w:val="18"/>
          <w:szCs w:val="18"/>
        </w:rPr>
        <w:t>договор</w:t>
      </w:r>
      <w:r w:rsidRPr="0001783D">
        <w:rPr>
          <w:sz w:val="18"/>
          <w:szCs w:val="18"/>
        </w:rPr>
        <w:t>у в любое время, не вмешиваясь в деятельность Подрядчика.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1276"/>
        </w:tabs>
        <w:ind w:firstLine="567"/>
        <w:rPr>
          <w:sz w:val="18"/>
          <w:szCs w:val="18"/>
        </w:rPr>
      </w:pPr>
      <w:r w:rsidRPr="0001783D">
        <w:rPr>
          <w:sz w:val="18"/>
          <w:szCs w:val="18"/>
        </w:rPr>
        <w:t>4.2. Заказчик обязан:</w:t>
      </w:r>
    </w:p>
    <w:p w:rsidR="000F6E94" w:rsidRPr="0001783D" w:rsidRDefault="008F4335">
      <w:pPr>
        <w:numPr>
          <w:ilvl w:val="2"/>
          <w:numId w:val="2"/>
        </w:numPr>
        <w:tabs>
          <w:tab w:val="left" w:pos="1276"/>
        </w:tabs>
        <w:ind w:left="0" w:firstLine="567"/>
        <w:jc w:val="both"/>
        <w:rPr>
          <w:sz w:val="18"/>
          <w:szCs w:val="18"/>
        </w:rPr>
      </w:pPr>
      <w:r w:rsidRPr="0001783D">
        <w:rPr>
          <w:sz w:val="18"/>
          <w:szCs w:val="18"/>
        </w:rPr>
        <w:t xml:space="preserve">В течение 1 (одного) рабочего дня с даты заключения </w:t>
      </w:r>
      <w:r w:rsidR="00CF65C6">
        <w:rPr>
          <w:sz w:val="18"/>
          <w:szCs w:val="18"/>
        </w:rPr>
        <w:t>договор</w:t>
      </w:r>
      <w:r w:rsidRPr="0001783D">
        <w:rPr>
          <w:sz w:val="18"/>
          <w:szCs w:val="18"/>
        </w:rPr>
        <w:t>а предоставить Подрядчику доступ к объекту работ на период выполнения работ и до их завершения с учетом режима работы организации Заказчика, а также создать Подрядчику необходимые условия для выполнения работ, включая обеспечение соответствующими коммунальными ресурсами.</w:t>
      </w:r>
    </w:p>
    <w:p w:rsidR="000F6E94" w:rsidRPr="0001783D" w:rsidRDefault="008F4335">
      <w:pPr>
        <w:numPr>
          <w:ilvl w:val="2"/>
          <w:numId w:val="2"/>
        </w:numPr>
        <w:pBdr>
          <w:top w:val="none" w:sz="0" w:space="3" w:color="000000"/>
          <w:left w:val="none" w:sz="0" w:space="3" w:color="000000"/>
          <w:bottom w:val="none" w:sz="0" w:space="3" w:color="000000"/>
          <w:right w:val="none" w:sz="0" w:space="3" w:color="000000"/>
        </w:pBdr>
        <w:shd w:val="clear" w:color="000000" w:fill="FFFFFF"/>
        <w:tabs>
          <w:tab w:val="left" w:pos="1276"/>
        </w:tabs>
        <w:ind w:left="0" w:firstLine="567"/>
        <w:jc w:val="both"/>
        <w:rPr>
          <w:sz w:val="18"/>
          <w:szCs w:val="18"/>
        </w:rPr>
      </w:pPr>
      <w:r w:rsidRPr="0001783D">
        <w:rPr>
          <w:sz w:val="18"/>
          <w:szCs w:val="18"/>
        </w:rPr>
        <w:t xml:space="preserve">Произвести приемку и оплату работ, выполненных Подрядчиком, в порядке, предусмотренном настоящим </w:t>
      </w:r>
      <w:r w:rsidR="00CF65C6">
        <w:rPr>
          <w:sz w:val="18"/>
          <w:szCs w:val="18"/>
        </w:rPr>
        <w:t>договор</w:t>
      </w:r>
      <w:r w:rsidRPr="0001783D">
        <w:rPr>
          <w:sz w:val="18"/>
          <w:szCs w:val="18"/>
        </w:rPr>
        <w:t>ом.</w:t>
      </w:r>
    </w:p>
    <w:p w:rsidR="000F6E94" w:rsidRPr="0001783D" w:rsidRDefault="008F4335">
      <w:pPr>
        <w:numPr>
          <w:ilvl w:val="2"/>
          <w:numId w:val="2"/>
        </w:numPr>
        <w:pBdr>
          <w:top w:val="none" w:sz="0" w:space="3" w:color="000000"/>
          <w:left w:val="none" w:sz="0" w:space="3" w:color="000000"/>
          <w:bottom w:val="none" w:sz="0" w:space="3" w:color="000000"/>
          <w:right w:val="none" w:sz="0" w:space="3" w:color="000000"/>
        </w:pBdr>
        <w:shd w:val="clear" w:color="000000" w:fill="FFFFFF"/>
        <w:tabs>
          <w:tab w:val="left" w:pos="1276"/>
        </w:tabs>
        <w:ind w:left="0" w:firstLine="567"/>
        <w:jc w:val="both"/>
        <w:rPr>
          <w:sz w:val="18"/>
          <w:szCs w:val="18"/>
        </w:rPr>
      </w:pPr>
      <w:r w:rsidRPr="0001783D">
        <w:rPr>
          <w:sz w:val="18"/>
          <w:szCs w:val="18"/>
        </w:rPr>
        <w:t xml:space="preserve">После получения от Подрядчика извещения об окончании работ, рассмотреть и принять результат работ. При обнаружении отступлений от </w:t>
      </w:r>
      <w:r w:rsidR="00CF65C6">
        <w:rPr>
          <w:sz w:val="18"/>
          <w:szCs w:val="18"/>
        </w:rPr>
        <w:t>договор</w:t>
      </w:r>
      <w:r w:rsidRPr="0001783D">
        <w:rPr>
          <w:sz w:val="18"/>
          <w:szCs w:val="18"/>
        </w:rPr>
        <w:t>а, ухудшающих результат работ или иных недостатков в работе, немедленно заявить об этом Подрядчику.</w:t>
      </w:r>
    </w:p>
    <w:p w:rsidR="000F6E94" w:rsidRPr="0001783D" w:rsidRDefault="008F4335">
      <w:pPr>
        <w:numPr>
          <w:ilvl w:val="2"/>
          <w:numId w:val="2"/>
        </w:numPr>
        <w:pBdr>
          <w:top w:val="none" w:sz="0" w:space="3" w:color="000000"/>
          <w:left w:val="none" w:sz="0" w:space="3" w:color="000000"/>
          <w:bottom w:val="none" w:sz="0" w:space="3" w:color="000000"/>
          <w:right w:val="none" w:sz="0" w:space="3" w:color="000000"/>
        </w:pBdr>
        <w:shd w:val="clear" w:color="000000" w:fill="FFFFFF"/>
        <w:tabs>
          <w:tab w:val="left" w:pos="1276"/>
        </w:tabs>
        <w:ind w:left="0" w:firstLine="567"/>
        <w:jc w:val="both"/>
        <w:rPr>
          <w:sz w:val="18"/>
          <w:szCs w:val="18"/>
        </w:rPr>
      </w:pPr>
      <w:r w:rsidRPr="0001783D">
        <w:rPr>
          <w:sz w:val="18"/>
          <w:szCs w:val="18"/>
        </w:rPr>
        <w:t xml:space="preserve">Выполнить в полном объеме иные свои обязательства, предусмотренные </w:t>
      </w:r>
      <w:r w:rsidR="00CF65C6">
        <w:rPr>
          <w:sz w:val="18"/>
          <w:szCs w:val="18"/>
        </w:rPr>
        <w:t>договор</w:t>
      </w:r>
      <w:r w:rsidRPr="0001783D">
        <w:rPr>
          <w:sz w:val="18"/>
          <w:szCs w:val="18"/>
        </w:rPr>
        <w:t>ом.</w:t>
      </w:r>
    </w:p>
    <w:p w:rsidR="000F6E94" w:rsidRPr="0001783D" w:rsidRDefault="008F4335" w:rsidP="00E14FEF">
      <w:pPr>
        <w:pStyle w:val="310"/>
        <w:spacing w:after="0"/>
        <w:ind w:firstLine="720"/>
        <w:jc w:val="center"/>
        <w:rPr>
          <w:b/>
          <w:sz w:val="18"/>
          <w:szCs w:val="18"/>
        </w:rPr>
      </w:pPr>
      <w:r w:rsidRPr="0001783D">
        <w:rPr>
          <w:b/>
          <w:sz w:val="18"/>
          <w:szCs w:val="18"/>
        </w:rPr>
        <w:t>5. ПРАВА И ОБЯЗАННОСТИ ПОДРЯДЧИКА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5.1. Подрядчик вправе:</w:t>
      </w:r>
    </w:p>
    <w:p w:rsidR="000F6E94" w:rsidRPr="0001783D" w:rsidRDefault="008F4335">
      <w:pPr>
        <w:ind w:firstLine="567"/>
        <w:jc w:val="both"/>
        <w:rPr>
          <w:sz w:val="18"/>
          <w:szCs w:val="18"/>
        </w:rPr>
      </w:pPr>
      <w:r w:rsidRPr="0001783D">
        <w:rPr>
          <w:sz w:val="18"/>
          <w:szCs w:val="18"/>
        </w:rPr>
        <w:t>5.1.1. Самостоятельно определять способы выполнения задания Заказчика с учетом положений, предусмотренных локальным сметным расчетом с учетом положений, установленных в Техническом задании документации об электронном аукционе.</w:t>
      </w:r>
    </w:p>
    <w:p w:rsidR="000F6E94" w:rsidRPr="0001783D" w:rsidRDefault="008F4335">
      <w:pPr>
        <w:ind w:left="360"/>
        <w:jc w:val="both"/>
        <w:rPr>
          <w:sz w:val="18"/>
          <w:szCs w:val="18"/>
        </w:rPr>
      </w:pPr>
      <w:r w:rsidRPr="0001783D">
        <w:rPr>
          <w:sz w:val="18"/>
          <w:szCs w:val="18"/>
        </w:rPr>
        <w:t xml:space="preserve">  5.1.2.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 Подрядчик обязан:</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5.2.1. Выполнить все работы в объеме и в сроки, предусмотренные настоящим </w:t>
      </w:r>
      <w:r w:rsidR="00CF65C6">
        <w:rPr>
          <w:sz w:val="18"/>
          <w:szCs w:val="18"/>
        </w:rPr>
        <w:t>договор</w:t>
      </w:r>
      <w:r w:rsidRPr="0001783D">
        <w:rPr>
          <w:sz w:val="18"/>
          <w:szCs w:val="18"/>
        </w:rPr>
        <w:t>ом и приложениями к нему, и сдать их результат Заказчику в соответствии с требованиями строительных норм и правил в состоянии, обеспечивающем эксплуатацию объекта работ.</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5.2.2. Обеспечить:</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выполнение работ в полном соответствии с локальным сметным расчетом с учетом положений, установленных в Техническом задании документации об электронном аукционе, строительными нормами и правилами;</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 качество выполнения всех работ в соответствии с действующими нормами и техническими условиями;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необходимые мероприятия по технике безопасности, рациональному использованию территории, пожарной безопасности, охране окружающей среды, зеленых насаждений и земли;</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своевременное устранение недостатков и дефектов, выявленных при приемке работ и в течение гарантийного срока эксплуатации объекта работ;</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бесперебойное функционирование инженерных систем и оборудования при производстве капитального ремонта;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надлежащее состояние объекта работ, включая установку своих собственных контейнеров для сбора строительного мусора, содержание и уборку мест производства работ и прилегающей непосредственно к ним территории, ежедневный вывоз строительного мусора.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5.2.3. Выполнить работы из собственных материалов. Материалы, применяемые в ходе производства работ, должны быть новыми, иметь документы, подтверждающие качество и безопасность таких материалов, которые должны быть предоставлены Заказчику за 2 дня до начала производства работ, выполняемых с использованием этих материалов. Подрядчик самостоятельно несет ответственность за сохранность используемых материалов и оборудования до момента сдачи всех работ Заказчику.</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5.2.4.  Осуществить временные подсоединения коммуникаций на период выполнения работ и подсоединения вновь построенных коммуникаций в точках подключения.</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5.2.5. Выполнять работы с соблюдением режима работы Заказчика. Нахождение работников Подрядчика или его субподрядчиков во внерабочее время на объекте работ не допускается.</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5.2.6. Согласовать с органами государственного надзора порядок ведения работ на объекте работ и обеспечить соблюдение правил техники безопасности.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5.2.7. Извещать Заказчика за 2 рабочих дня о готовности скрытых работ и ответственных конструкций к освидетельствованию. Подрядчик приступает к выполнению последующих работ только после подписания Заказчиком актов освидетельствования скрытых работ, актов освидетельствования ответственных конструкций. Если скрытые работы, монтаж ответственных конструкций выполнены без подтверждения Заказчиком, в случае, когда он не был информирован об этом, по требованию Заказчика Подрядчик </w:t>
      </w:r>
      <w:r w:rsidR="005B4EA0" w:rsidRPr="0001783D">
        <w:rPr>
          <w:sz w:val="18"/>
          <w:szCs w:val="18"/>
        </w:rPr>
        <w:t xml:space="preserve">обязан за свой счет обеспечить </w:t>
      </w:r>
      <w:r w:rsidRPr="0001783D">
        <w:rPr>
          <w:sz w:val="18"/>
          <w:szCs w:val="18"/>
        </w:rPr>
        <w:t>Заказчику доступ к ним для осуществления контроля за их качеством, а затем провести необходимые восстановительные работы.</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5.2.8. Вывезти в 5-дневный срок со дня подписания акта приемки выполненных работ, принадлежащие Подрядчику имущество, строительный мусор.</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5.2.9. При готовности объекта работ к эксплуатации в 2-дневный срок известить об этом Заказчика.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727"/>
        </w:tabs>
        <w:ind w:firstLine="567"/>
        <w:jc w:val="both"/>
        <w:rPr>
          <w:sz w:val="18"/>
          <w:szCs w:val="18"/>
        </w:rPr>
      </w:pPr>
      <w:r w:rsidRPr="0001783D">
        <w:rPr>
          <w:sz w:val="18"/>
          <w:szCs w:val="18"/>
        </w:rPr>
        <w:t>5.2.10. Передать по окончании выполнения работ Заказчику исполнительную документацию о выполненных строительных и монтажных работах, акты скрытых работ и т.д.</w:t>
      </w:r>
    </w:p>
    <w:p w:rsidR="000F6E94" w:rsidRPr="0001783D" w:rsidRDefault="008F4335">
      <w:pPr>
        <w:ind w:firstLine="567"/>
        <w:jc w:val="both"/>
        <w:rPr>
          <w:sz w:val="18"/>
          <w:szCs w:val="18"/>
        </w:rPr>
      </w:pPr>
      <w:r w:rsidRPr="0001783D">
        <w:rPr>
          <w:sz w:val="18"/>
          <w:szCs w:val="18"/>
        </w:rPr>
        <w:t xml:space="preserve">5.2.11. Выполнить в полном объеме все свои обязательства, предусмотренные в других пунктах </w:t>
      </w:r>
      <w:r w:rsidR="00CF65C6">
        <w:rPr>
          <w:sz w:val="18"/>
          <w:szCs w:val="18"/>
        </w:rPr>
        <w:t>договор</w:t>
      </w:r>
      <w:r w:rsidRPr="0001783D">
        <w:rPr>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center"/>
        <w:rPr>
          <w:b/>
          <w:bCs/>
          <w:sz w:val="18"/>
          <w:szCs w:val="18"/>
        </w:rPr>
      </w:pPr>
      <w:r w:rsidRPr="0001783D">
        <w:rPr>
          <w:b/>
          <w:bCs/>
          <w:sz w:val="18"/>
          <w:szCs w:val="18"/>
        </w:rPr>
        <w:t xml:space="preserve">6. КОНТРОЛЬ ЗАКАЗЧИКА ЗА ИСПОЛНЕНИЕМ </w:t>
      </w:r>
      <w:r w:rsidR="00CF65C6">
        <w:rPr>
          <w:b/>
          <w:bCs/>
          <w:sz w:val="18"/>
          <w:szCs w:val="18"/>
        </w:rPr>
        <w:t>ДОГОВОР</w:t>
      </w:r>
      <w:r w:rsidRPr="0001783D">
        <w:rPr>
          <w:b/>
          <w:bCs/>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6.1.</w:t>
      </w:r>
      <w:r w:rsidRPr="0001783D">
        <w:rPr>
          <w:sz w:val="18"/>
          <w:szCs w:val="18"/>
        </w:rPr>
        <w:tab/>
        <w:t>Заказчик организовывает контроль за ходом и качеством выполняемых работ, соблюдением сроков их выполнения, качеством применяемых материалов.</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6.2. Заказчик организовывает контроль за соблюдением Подрядчиком качества выполнения работ, а также производит проверку соответствия используемых им материалов и оборудования условиям </w:t>
      </w:r>
      <w:r w:rsidR="00CF65C6">
        <w:rPr>
          <w:sz w:val="18"/>
          <w:szCs w:val="18"/>
        </w:rPr>
        <w:t>договор</w:t>
      </w:r>
      <w:r w:rsidRPr="0001783D">
        <w:rPr>
          <w:sz w:val="18"/>
          <w:szCs w:val="18"/>
        </w:rPr>
        <w:t>а. Заказчик имеет право беспрепятственно контролировать все виды работ в любое время в течение всего периода выполнения работ.</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6.3.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6.4. Организуя контроль за выполнением работ, Заказчик не вмешивается в оперативно - хозяйственную деятельность Подрядчика.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6.5.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lastRenderedPageBreak/>
        <w:t xml:space="preserve">6.6. Ошибки, допущенные Подрядчиком при выполнении работ по </w:t>
      </w:r>
      <w:r w:rsidR="00CF65C6">
        <w:rPr>
          <w:sz w:val="18"/>
          <w:szCs w:val="18"/>
        </w:rPr>
        <w:t>договор</w:t>
      </w:r>
      <w:r w:rsidRPr="0001783D">
        <w:rPr>
          <w:sz w:val="18"/>
          <w:szCs w:val="18"/>
        </w:rPr>
        <w:t>у, исправляются Подрядчиком за свой счет в установленные Заказчиком сроки.</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727"/>
        </w:tabs>
        <w:ind w:firstLine="567"/>
        <w:jc w:val="both"/>
        <w:rPr>
          <w:sz w:val="18"/>
          <w:szCs w:val="18"/>
        </w:rPr>
      </w:pPr>
      <w:r w:rsidRPr="0001783D">
        <w:rPr>
          <w:sz w:val="18"/>
          <w:szCs w:val="18"/>
        </w:rPr>
        <w:t xml:space="preserve">6.7. В случае установления Подрядчиком некомплектности, дефектов оборудования при приемке для монтажа, в процессе монтажа или его испытания Подрядчик обязан немедленно поставить об этом в известность Заказчика, составить соответствующий акт и предъявить претензии заводу-изготовителю или Подрядчику.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jc w:val="center"/>
        <w:rPr>
          <w:b/>
          <w:bCs/>
          <w:sz w:val="18"/>
          <w:szCs w:val="18"/>
        </w:rPr>
      </w:pPr>
      <w:r w:rsidRPr="0001783D">
        <w:rPr>
          <w:b/>
          <w:bCs/>
          <w:sz w:val="18"/>
          <w:szCs w:val="18"/>
        </w:rPr>
        <w:t>7. ОХРАННЫЕ МЕРОПРИЯТИЯ</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7.1. Охрану объекта работ до момента подписания акта приемки выполненных работ осуществляет Подрядчик.</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r w:rsidRPr="0001783D">
        <w:rPr>
          <w:sz w:val="18"/>
          <w:szCs w:val="18"/>
        </w:rPr>
        <w:t xml:space="preserve">7.2. Охрану находящихся на месте выполнения работ: материалов, изделий, конструкций, оборудования, переданных Заказчиком Подрядчику, осуществляет Подрядчик. </w:t>
      </w:r>
    </w:p>
    <w:p w:rsidR="00521663" w:rsidRPr="0001783D" w:rsidRDefault="00521663">
      <w:pPr>
        <w:pBdr>
          <w:top w:val="none" w:sz="0" w:space="3" w:color="000000"/>
          <w:left w:val="none" w:sz="0" w:space="3" w:color="000000"/>
          <w:bottom w:val="none" w:sz="0" w:space="3" w:color="000000"/>
          <w:right w:val="none" w:sz="0" w:space="3" w:color="000000"/>
        </w:pBdr>
        <w:shd w:val="clear" w:color="000000" w:fill="FFFFFF"/>
        <w:ind w:firstLine="567"/>
        <w:jc w:val="both"/>
        <w:rPr>
          <w:sz w:val="18"/>
          <w:szCs w:val="18"/>
        </w:rPr>
      </w:pP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jc w:val="center"/>
        <w:rPr>
          <w:b/>
          <w:bCs/>
          <w:sz w:val="18"/>
          <w:szCs w:val="18"/>
        </w:rPr>
      </w:pPr>
      <w:r w:rsidRPr="0001783D">
        <w:rPr>
          <w:b/>
          <w:bCs/>
          <w:sz w:val="18"/>
          <w:szCs w:val="18"/>
        </w:rPr>
        <w:t>8. ГАРАНТИИ КАЧЕСТВА ПО СДАННЫМ РАБОТАМ</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 xml:space="preserve">8.1. Гарантии качества распространяются на все конструктивные элементы и работы, выполненные Подрядчиком по </w:t>
      </w:r>
      <w:r w:rsidR="00CF65C6">
        <w:rPr>
          <w:sz w:val="18"/>
          <w:szCs w:val="18"/>
        </w:rPr>
        <w:t>договор</w:t>
      </w:r>
      <w:r w:rsidRPr="0001783D">
        <w:rPr>
          <w:sz w:val="18"/>
          <w:szCs w:val="18"/>
        </w:rPr>
        <w:t>у.</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8.2. Подрядчик гарантирует соответствие технико-экономических показателей объекта работ и возможность эксплуатации объекта работ на протяжении гарантийного срока и несет ответственность за отступление от них.</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 xml:space="preserve">8.3. Гарантийный срок на выполненные работы составляет </w:t>
      </w:r>
      <w:r w:rsidR="00BD5414">
        <w:rPr>
          <w:sz w:val="18"/>
          <w:szCs w:val="18"/>
        </w:rPr>
        <w:t>12 месяцев</w:t>
      </w:r>
      <w:r w:rsidRPr="0001783D">
        <w:rPr>
          <w:sz w:val="18"/>
          <w:szCs w:val="18"/>
        </w:rPr>
        <w:t xml:space="preserve"> с даты подписания Сторонами окончательного акта о приемке выполненных работ.</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Гарантии качества распространяются на все выполненные Подрядчиком работы, конструктивные элементы объекта работ и его части.</w:t>
      </w:r>
    </w:p>
    <w:p w:rsidR="000F6E94" w:rsidRPr="0001783D" w:rsidRDefault="008F4335">
      <w:pPr>
        <w:ind w:firstLine="567"/>
        <w:jc w:val="both"/>
        <w:rPr>
          <w:sz w:val="18"/>
          <w:szCs w:val="18"/>
        </w:rPr>
      </w:pPr>
      <w:r w:rsidRPr="0001783D">
        <w:rPr>
          <w:sz w:val="18"/>
          <w:szCs w:val="18"/>
        </w:rPr>
        <w:t xml:space="preserve">Указанные гарантии не распространяются на случаи преднамеренного повреждения объекта работ со стороны третьих лиц. </w:t>
      </w:r>
    </w:p>
    <w:p w:rsidR="000F6E94" w:rsidRPr="0001783D" w:rsidRDefault="008F4335">
      <w:pPr>
        <w:ind w:firstLine="567"/>
        <w:jc w:val="both"/>
        <w:rPr>
          <w:sz w:val="18"/>
          <w:szCs w:val="18"/>
        </w:rPr>
      </w:pPr>
      <w:r w:rsidRPr="0001783D">
        <w:rPr>
          <w:sz w:val="18"/>
          <w:szCs w:val="18"/>
        </w:rPr>
        <w:t xml:space="preserve">8.4. Если в период гарантийной эксплуатации объекта работ обнаружатся недостатки, препятствующие нормальной его эксплуатации, то Подрядчик обязан их устранить за свой счет в установленные Заказчиком сроки. </w:t>
      </w:r>
    </w:p>
    <w:p w:rsidR="000F6E94" w:rsidRPr="0001783D" w:rsidRDefault="008F4335">
      <w:pPr>
        <w:ind w:firstLine="567"/>
        <w:jc w:val="both"/>
        <w:rPr>
          <w:sz w:val="18"/>
          <w:szCs w:val="18"/>
        </w:rPr>
      </w:pPr>
      <w:r w:rsidRPr="0001783D">
        <w:rPr>
          <w:sz w:val="18"/>
          <w:szCs w:val="18"/>
        </w:rPr>
        <w:t xml:space="preserve">8.5. Наличие недостатков, выявленных в течение гарантийного срока, согласование порядка их устранения фиксируется в акте о недостатках, обнаруженных в течение гарантийного срока, который подписывается Сторонами. </w:t>
      </w:r>
    </w:p>
    <w:p w:rsidR="000F6E94" w:rsidRPr="0001783D" w:rsidRDefault="008F4335">
      <w:pPr>
        <w:ind w:firstLine="567"/>
        <w:jc w:val="both"/>
        <w:rPr>
          <w:sz w:val="18"/>
          <w:szCs w:val="18"/>
        </w:rPr>
      </w:pPr>
      <w:r w:rsidRPr="0001783D">
        <w:rPr>
          <w:sz w:val="18"/>
          <w:szCs w:val="18"/>
        </w:rPr>
        <w:t>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8.6.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993"/>
        </w:tabs>
        <w:ind w:firstLine="567"/>
        <w:jc w:val="both"/>
        <w:rPr>
          <w:sz w:val="18"/>
          <w:szCs w:val="18"/>
        </w:rPr>
      </w:pPr>
      <w:r w:rsidRPr="0001783D">
        <w:rPr>
          <w:sz w:val="18"/>
          <w:szCs w:val="18"/>
        </w:rPr>
        <w:t>8.7. При отказе Подрядчика от устранения обнаруженных дефектов, Заказчик вправе устранить дефекты за свой счет своими силами, с последующим возмещение затрат за счет Подрядчика.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jc w:val="center"/>
        <w:rPr>
          <w:b/>
          <w:bCs/>
          <w:sz w:val="18"/>
          <w:szCs w:val="18"/>
        </w:rPr>
      </w:pPr>
      <w:r w:rsidRPr="0001783D">
        <w:rPr>
          <w:b/>
          <w:bCs/>
          <w:sz w:val="18"/>
          <w:szCs w:val="18"/>
        </w:rPr>
        <w:t>9. СДАЧА-ПРИЕМКА РАБОТ</w:t>
      </w:r>
    </w:p>
    <w:p w:rsidR="000F6E94" w:rsidRPr="0001783D" w:rsidRDefault="008F4335">
      <w:pPr>
        <w:suppressAutoHyphens w:val="0"/>
        <w:ind w:firstLine="567"/>
        <w:jc w:val="both"/>
        <w:rPr>
          <w:b/>
          <w:bCs/>
          <w:sz w:val="18"/>
          <w:szCs w:val="18"/>
        </w:rPr>
      </w:pPr>
      <w:r w:rsidRPr="0001783D">
        <w:rPr>
          <w:sz w:val="18"/>
          <w:szCs w:val="18"/>
        </w:rPr>
        <w:t xml:space="preserve">9.1. По окончании выполнения работ Подрядчик обязан </w:t>
      </w:r>
      <w:r w:rsidR="00E14FEF" w:rsidRPr="0001783D">
        <w:rPr>
          <w:sz w:val="18"/>
          <w:szCs w:val="18"/>
        </w:rPr>
        <w:t>известить Заказчика</w:t>
      </w:r>
      <w:r w:rsidRPr="0001783D">
        <w:rPr>
          <w:sz w:val="18"/>
          <w:szCs w:val="18"/>
        </w:rPr>
        <w:t xml:space="preserve"> о готовности работ к сдаче с представлением актов сдачи-приемки работ по форме КС-2, справок по форме КС-3 и всей исполнительной документации.</w:t>
      </w:r>
    </w:p>
    <w:p w:rsidR="000F6E94" w:rsidRPr="0001783D" w:rsidRDefault="005B4EA0">
      <w:pPr>
        <w:ind w:firstLine="567"/>
        <w:jc w:val="both"/>
        <w:rPr>
          <w:sz w:val="18"/>
          <w:szCs w:val="18"/>
        </w:rPr>
      </w:pPr>
      <w:r w:rsidRPr="0001783D">
        <w:rPr>
          <w:sz w:val="18"/>
          <w:szCs w:val="18"/>
        </w:rPr>
        <w:t>9.2. Заказчик</w:t>
      </w:r>
      <w:r w:rsidR="008F4335" w:rsidRPr="0001783D">
        <w:rPr>
          <w:sz w:val="18"/>
          <w:szCs w:val="18"/>
        </w:rPr>
        <w:t xml:space="preserve"> в 5-дневный срок со дня получения документов пр</w:t>
      </w:r>
      <w:r w:rsidRPr="0001783D">
        <w:rPr>
          <w:sz w:val="18"/>
          <w:szCs w:val="18"/>
        </w:rPr>
        <w:t>инимает одно из</w:t>
      </w:r>
      <w:r w:rsidR="008F4335" w:rsidRPr="0001783D">
        <w:rPr>
          <w:sz w:val="18"/>
          <w:szCs w:val="18"/>
        </w:rPr>
        <w:t xml:space="preserve"> следующих решений: </w:t>
      </w:r>
    </w:p>
    <w:p w:rsidR="000F6E94" w:rsidRPr="0001783D" w:rsidRDefault="008F4335">
      <w:pPr>
        <w:ind w:firstLine="567"/>
        <w:jc w:val="both"/>
        <w:rPr>
          <w:sz w:val="18"/>
          <w:szCs w:val="18"/>
        </w:rPr>
      </w:pPr>
      <w:r w:rsidRPr="0001783D">
        <w:rPr>
          <w:sz w:val="18"/>
          <w:szCs w:val="18"/>
        </w:rPr>
        <w:t xml:space="preserve">а) в случае, если представленные результаты работ в полной мере соответствуют обязательствам, принятым Подрядчиком согласно </w:t>
      </w:r>
      <w:r w:rsidR="00CF65C6">
        <w:rPr>
          <w:sz w:val="18"/>
          <w:szCs w:val="18"/>
        </w:rPr>
        <w:t>договор</w:t>
      </w:r>
      <w:r w:rsidRPr="0001783D">
        <w:rPr>
          <w:sz w:val="18"/>
          <w:szCs w:val="18"/>
        </w:rPr>
        <w:t>у, Заказчик принимает результаты работ, подписывает и утверждает акт сдачи-приемки работ (форма КС-2);</w:t>
      </w:r>
    </w:p>
    <w:p w:rsidR="000F6E94" w:rsidRPr="0001783D" w:rsidRDefault="008F4335">
      <w:pPr>
        <w:ind w:firstLine="567"/>
        <w:jc w:val="both"/>
        <w:rPr>
          <w:sz w:val="18"/>
          <w:szCs w:val="18"/>
        </w:rPr>
      </w:pPr>
      <w:r w:rsidRPr="0001783D">
        <w:rPr>
          <w:sz w:val="18"/>
          <w:szCs w:val="18"/>
        </w:rPr>
        <w:t xml:space="preserve">б) в случае, если представленные результаты работ содержат существенные отклонения от условий </w:t>
      </w:r>
      <w:r w:rsidR="00CF65C6">
        <w:rPr>
          <w:sz w:val="18"/>
          <w:szCs w:val="18"/>
        </w:rPr>
        <w:t>договор</w:t>
      </w:r>
      <w:r w:rsidRPr="0001783D">
        <w:rPr>
          <w:sz w:val="18"/>
          <w:szCs w:val="18"/>
        </w:rPr>
        <w:t>а, Заказчик оформляет мотивированный отказ и направляет претензию Подрядчику с указанием сроков устранения недостатков.</w:t>
      </w:r>
    </w:p>
    <w:p w:rsidR="000F6E94" w:rsidRPr="0001783D" w:rsidRDefault="008F4335">
      <w:pPr>
        <w:ind w:firstLine="567"/>
        <w:jc w:val="both"/>
        <w:rPr>
          <w:sz w:val="18"/>
          <w:szCs w:val="18"/>
        </w:rPr>
      </w:pPr>
      <w:r w:rsidRPr="0001783D">
        <w:rPr>
          <w:sz w:val="18"/>
          <w:szCs w:val="18"/>
        </w:rPr>
        <w:t xml:space="preserve">9.3. Результаты работ, выполненные с существенным отклонением </w:t>
      </w:r>
      <w:r w:rsidR="005B4EA0" w:rsidRPr="0001783D">
        <w:rPr>
          <w:sz w:val="18"/>
          <w:szCs w:val="18"/>
        </w:rPr>
        <w:t xml:space="preserve">от условий </w:t>
      </w:r>
      <w:r w:rsidR="00CF65C6">
        <w:rPr>
          <w:sz w:val="18"/>
          <w:szCs w:val="18"/>
        </w:rPr>
        <w:t>договор</w:t>
      </w:r>
      <w:r w:rsidR="005B4EA0" w:rsidRPr="0001783D">
        <w:rPr>
          <w:sz w:val="18"/>
          <w:szCs w:val="18"/>
        </w:rPr>
        <w:t xml:space="preserve">а, подлежат </w:t>
      </w:r>
      <w:r w:rsidRPr="0001783D">
        <w:rPr>
          <w:sz w:val="18"/>
          <w:szCs w:val="18"/>
        </w:rPr>
        <w:t>доработке Подрядчиком в сроки, установленные Заказчиком или, если такие сроки не установлены, в течение дв</w:t>
      </w:r>
      <w:r w:rsidR="005B4EA0" w:rsidRPr="0001783D">
        <w:rPr>
          <w:sz w:val="18"/>
          <w:szCs w:val="18"/>
        </w:rPr>
        <w:t>ух недель с момента направления</w:t>
      </w:r>
      <w:r w:rsidRPr="0001783D">
        <w:rPr>
          <w:sz w:val="18"/>
          <w:szCs w:val="18"/>
        </w:rPr>
        <w:t xml:space="preserve"> Заказчиком, в адрес Подрядчика претензии об устранении выявленных недостатков. Устранение недостатков осуществляется Подрядчиком за свой счет без последующей компенсации этих</w:t>
      </w:r>
      <w:r w:rsidR="005B4EA0" w:rsidRPr="0001783D">
        <w:rPr>
          <w:sz w:val="18"/>
          <w:szCs w:val="18"/>
        </w:rPr>
        <w:t xml:space="preserve"> расходов Заказчиком. Заказчик </w:t>
      </w:r>
      <w:r w:rsidRPr="0001783D">
        <w:rPr>
          <w:sz w:val="18"/>
          <w:szCs w:val="18"/>
        </w:rPr>
        <w:t>вправе в этом случае потре</w:t>
      </w:r>
      <w:r w:rsidR="00E73F5C" w:rsidRPr="0001783D">
        <w:rPr>
          <w:sz w:val="18"/>
          <w:szCs w:val="18"/>
        </w:rPr>
        <w:t>бовать уплаты неустойки (штрафа</w:t>
      </w:r>
      <w:r w:rsidRPr="0001783D">
        <w:rPr>
          <w:sz w:val="18"/>
          <w:szCs w:val="18"/>
        </w:rPr>
        <w:t xml:space="preserve">) в размере, указанном в разделе 10 настоящего </w:t>
      </w:r>
      <w:r w:rsidR="00CF65C6">
        <w:rPr>
          <w:sz w:val="18"/>
          <w:szCs w:val="18"/>
        </w:rPr>
        <w:t>договор</w:t>
      </w:r>
      <w:r w:rsidRPr="0001783D">
        <w:rPr>
          <w:sz w:val="18"/>
          <w:szCs w:val="18"/>
        </w:rPr>
        <w:t>а.</w:t>
      </w:r>
    </w:p>
    <w:p w:rsidR="000F6E94" w:rsidRPr="0001783D" w:rsidRDefault="008F4335">
      <w:pPr>
        <w:ind w:firstLine="567"/>
        <w:jc w:val="both"/>
        <w:rPr>
          <w:sz w:val="18"/>
          <w:szCs w:val="18"/>
        </w:rPr>
      </w:pPr>
      <w:r w:rsidRPr="0001783D">
        <w:rPr>
          <w:sz w:val="18"/>
          <w:szCs w:val="18"/>
        </w:rPr>
        <w:t>9.4. Акт сдачи-при</w:t>
      </w:r>
      <w:r w:rsidR="005B4EA0" w:rsidRPr="0001783D">
        <w:rPr>
          <w:sz w:val="18"/>
          <w:szCs w:val="18"/>
        </w:rPr>
        <w:t xml:space="preserve">емки работ (форма КС-2 и КС-3) </w:t>
      </w:r>
      <w:r w:rsidRPr="0001783D">
        <w:rPr>
          <w:sz w:val="18"/>
          <w:szCs w:val="18"/>
        </w:rPr>
        <w:t>подписывается Заказчиком 5-дневный срок в 2-</w:t>
      </w:r>
      <w:r w:rsidR="005B4EA0" w:rsidRPr="0001783D">
        <w:rPr>
          <w:sz w:val="18"/>
          <w:szCs w:val="18"/>
        </w:rPr>
        <w:t xml:space="preserve">х экземплярах, один из которых </w:t>
      </w:r>
      <w:r w:rsidRPr="0001783D">
        <w:rPr>
          <w:sz w:val="18"/>
          <w:szCs w:val="18"/>
        </w:rPr>
        <w:t>передается Подрядчику, а второй находится у Заказчика.</w:t>
      </w:r>
    </w:p>
    <w:p w:rsidR="000F6E94" w:rsidRPr="0001783D" w:rsidRDefault="00521663">
      <w:pPr>
        <w:pBdr>
          <w:top w:val="none" w:sz="0" w:space="3" w:color="000000"/>
          <w:bottom w:val="none" w:sz="0" w:space="3" w:color="000000"/>
          <w:right w:val="none" w:sz="0" w:space="3" w:color="000000"/>
        </w:pBdr>
        <w:shd w:val="clear" w:color="000000" w:fill="FFFFFF"/>
        <w:jc w:val="center"/>
        <w:rPr>
          <w:b/>
          <w:bCs/>
          <w:sz w:val="18"/>
          <w:szCs w:val="18"/>
        </w:rPr>
      </w:pPr>
      <w:r w:rsidRPr="0001783D">
        <w:rPr>
          <w:b/>
          <w:bCs/>
          <w:sz w:val="18"/>
          <w:szCs w:val="18"/>
        </w:rPr>
        <w:t xml:space="preserve">10. </w:t>
      </w:r>
      <w:r w:rsidR="008F4335" w:rsidRPr="0001783D">
        <w:rPr>
          <w:b/>
          <w:bCs/>
          <w:sz w:val="18"/>
          <w:szCs w:val="18"/>
        </w:rPr>
        <w:t>ОТВЕТСТВЕННОСТЬ СТОРОН</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trike/>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.1. Стороны несут ответственность за неисполнение или ненадлежащее исполнение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ом.</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.2. В случае просрочки исполнения Заказчиком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а также в иных случаях неисполнения или ненадлежащего исполнения Заказчиком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w:t>
      </w:r>
      <w:r>
        <w:rPr>
          <w:rFonts w:eastAsia="Calibri"/>
          <w:sz w:val="18"/>
          <w:szCs w:val="18"/>
          <w:lang w:eastAsia="en-US"/>
        </w:rPr>
        <w:t>Подрядчик</w:t>
      </w:r>
      <w:r w:rsidRPr="00107A43">
        <w:rPr>
          <w:rFonts w:eastAsia="Calibri"/>
          <w:sz w:val="18"/>
          <w:szCs w:val="18"/>
          <w:lang w:eastAsia="en-US"/>
        </w:rPr>
        <w:t xml:space="preserve"> вправе потребовать уплаты неустоек (штрафов, пеней).</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107A43">
        <w:rPr>
          <w:rFonts w:eastAsia="Calibri"/>
          <w:sz w:val="18"/>
          <w:szCs w:val="18"/>
          <w:lang w:eastAsia="en-US"/>
        </w:rPr>
        <w:t xml:space="preserve">Пеня начисляется за каждый день просрочки исполнения Заказчиком обязательства, предусмотренного настоящим </w:t>
      </w:r>
      <w:r w:rsidR="00CF65C6">
        <w:rPr>
          <w:rFonts w:eastAsia="Calibri"/>
          <w:sz w:val="18"/>
          <w:szCs w:val="18"/>
          <w:lang w:eastAsia="en-US"/>
        </w:rPr>
        <w:t>Договор</w:t>
      </w:r>
      <w:r w:rsidRPr="00107A43">
        <w:rPr>
          <w:rFonts w:eastAsia="Calibri"/>
          <w:sz w:val="18"/>
          <w:szCs w:val="18"/>
          <w:lang w:eastAsia="en-US"/>
        </w:rPr>
        <w:t xml:space="preserve">ом, начиная со дня, </w:t>
      </w:r>
      <w:r w:rsidRPr="0001783D">
        <w:rPr>
          <w:rFonts w:eastAsia="Calibri"/>
          <w:sz w:val="18"/>
          <w:szCs w:val="18"/>
          <w:lang w:eastAsia="en-US"/>
        </w:rPr>
        <w:t>следующего после дня истечения,</w:t>
      </w:r>
      <w:r w:rsidRPr="00107A43">
        <w:rPr>
          <w:rFonts w:eastAsia="Calibri"/>
          <w:sz w:val="18"/>
          <w:szCs w:val="18"/>
          <w:lang w:eastAsia="en-US"/>
        </w:rPr>
        <w:t xml:space="preserve"> установленного настоящим </w:t>
      </w:r>
      <w:r w:rsidR="00CF65C6">
        <w:rPr>
          <w:rFonts w:eastAsia="Calibri"/>
          <w:sz w:val="18"/>
          <w:szCs w:val="18"/>
          <w:lang w:eastAsia="en-US"/>
        </w:rPr>
        <w:t>Договор</w:t>
      </w:r>
      <w:r w:rsidRPr="00107A43">
        <w:rPr>
          <w:rFonts w:eastAsia="Calibri"/>
          <w:sz w:val="18"/>
          <w:szCs w:val="18"/>
          <w:lang w:eastAsia="en-US"/>
        </w:rPr>
        <w:t xml:space="preserve">ом срока исполнения обязательства. Такая пеня устанавливается настоящим </w:t>
      </w:r>
      <w:r w:rsidR="00CF65C6">
        <w:rPr>
          <w:rFonts w:eastAsia="Calibri"/>
          <w:sz w:val="18"/>
          <w:szCs w:val="18"/>
          <w:lang w:eastAsia="en-US"/>
        </w:rPr>
        <w:t>Договор</w:t>
      </w:r>
      <w:r w:rsidRPr="00107A43">
        <w:rPr>
          <w:rFonts w:eastAsia="Calibri"/>
          <w:sz w:val="18"/>
          <w:szCs w:val="18"/>
          <w:lang w:eastAsia="en-US"/>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за исключением просрочки исполнения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ом.</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107A43">
        <w:rPr>
          <w:rFonts w:eastAsia="Calibri"/>
          <w:sz w:val="18"/>
          <w:szCs w:val="18"/>
          <w:lang w:eastAsia="en-US"/>
        </w:rPr>
        <w:t xml:space="preserve">Штрафы начисляются за каждый факт неисполнения Заказчиком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за исключением просрочки исполнения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107A43">
        <w:rPr>
          <w:rFonts w:eastAsia="Calibri"/>
          <w:sz w:val="18"/>
          <w:szCs w:val="18"/>
          <w:lang w:eastAsia="en-US"/>
        </w:rPr>
        <w:t xml:space="preserve">Размер штрафа устанавливается настоящим </w:t>
      </w:r>
      <w:r w:rsidR="00CF65C6">
        <w:rPr>
          <w:rFonts w:eastAsia="Calibri"/>
          <w:sz w:val="18"/>
          <w:szCs w:val="18"/>
          <w:lang w:eastAsia="en-US"/>
        </w:rPr>
        <w:t>Договор</w:t>
      </w:r>
      <w:r w:rsidRPr="00107A43">
        <w:rPr>
          <w:rFonts w:eastAsia="Calibri"/>
          <w:sz w:val="18"/>
          <w:szCs w:val="18"/>
          <w:lang w:eastAsia="en-US"/>
        </w:rPr>
        <w:t xml:space="preserve">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w:t>
      </w:r>
      <w:r>
        <w:rPr>
          <w:rFonts w:eastAsia="Calibri"/>
          <w:sz w:val="18"/>
          <w:szCs w:val="18"/>
          <w:lang w:eastAsia="en-US"/>
        </w:rPr>
        <w:t>Подрядчик</w:t>
      </w:r>
      <w:r w:rsidRPr="00107A43">
        <w:rPr>
          <w:rFonts w:eastAsia="Calibri"/>
          <w:sz w:val="18"/>
          <w:szCs w:val="18"/>
          <w:lang w:eastAsia="en-US"/>
        </w:rPr>
        <w:t xml:space="preserve">ом (подрядчиком, исполнителем) обязательств, предусмотренных </w:t>
      </w:r>
      <w:r w:rsidR="00CF65C6">
        <w:rPr>
          <w:rFonts w:eastAsia="Calibri"/>
          <w:sz w:val="18"/>
          <w:szCs w:val="18"/>
          <w:lang w:eastAsia="en-US"/>
        </w:rPr>
        <w:t>договор</w:t>
      </w:r>
      <w:r w:rsidRPr="00107A43">
        <w:rPr>
          <w:rFonts w:eastAsia="Calibri"/>
          <w:sz w:val="18"/>
          <w:szCs w:val="18"/>
          <w:lang w:eastAsia="en-US"/>
        </w:rPr>
        <w:t xml:space="preserve">ом (за исключением просрочки исполнения обязательств заказчиком, </w:t>
      </w:r>
      <w:r>
        <w:rPr>
          <w:rFonts w:eastAsia="Calibri"/>
          <w:sz w:val="18"/>
          <w:szCs w:val="18"/>
          <w:lang w:eastAsia="en-US"/>
        </w:rPr>
        <w:t>Подрядчик</w:t>
      </w:r>
      <w:r w:rsidRPr="00107A43">
        <w:rPr>
          <w:rFonts w:eastAsia="Calibri"/>
          <w:sz w:val="18"/>
          <w:szCs w:val="18"/>
          <w:lang w:eastAsia="en-US"/>
        </w:rPr>
        <w:t>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.3. В случае просрочки исполнения </w:t>
      </w:r>
      <w:r>
        <w:rPr>
          <w:rFonts w:eastAsia="Calibri"/>
          <w:sz w:val="18"/>
          <w:szCs w:val="18"/>
          <w:lang w:eastAsia="en-US"/>
        </w:rPr>
        <w:t>Подрядчик</w:t>
      </w:r>
      <w:r w:rsidRPr="00107A43">
        <w:rPr>
          <w:rFonts w:eastAsia="Calibri"/>
          <w:sz w:val="18"/>
          <w:szCs w:val="18"/>
          <w:lang w:eastAsia="en-US"/>
        </w:rPr>
        <w:t xml:space="preserve">ом обязательств (в том числе гарантийного обязательства),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а также в иных случаях неисполнения или ненадлежащего исполнения </w:t>
      </w:r>
      <w:r>
        <w:rPr>
          <w:rFonts w:eastAsia="Calibri"/>
          <w:sz w:val="18"/>
          <w:szCs w:val="18"/>
          <w:lang w:eastAsia="en-US"/>
        </w:rPr>
        <w:t>Подрядчик</w:t>
      </w:r>
      <w:r w:rsidRPr="00107A43">
        <w:rPr>
          <w:rFonts w:eastAsia="Calibri"/>
          <w:sz w:val="18"/>
          <w:szCs w:val="18"/>
          <w:lang w:eastAsia="en-US"/>
        </w:rPr>
        <w:t xml:space="preserve">ом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Заказчик направляет </w:t>
      </w:r>
      <w:r>
        <w:rPr>
          <w:rFonts w:eastAsia="Calibri"/>
          <w:sz w:val="18"/>
          <w:szCs w:val="18"/>
          <w:lang w:eastAsia="en-US"/>
        </w:rPr>
        <w:t>Подрядчик</w:t>
      </w:r>
      <w:r w:rsidRPr="00107A43">
        <w:rPr>
          <w:rFonts w:eastAsia="Calibri"/>
          <w:sz w:val="18"/>
          <w:szCs w:val="18"/>
          <w:lang w:eastAsia="en-US"/>
        </w:rPr>
        <w:t xml:space="preserve">у требование об уплате неустоек (штрафов, пеней). </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107A43">
        <w:rPr>
          <w:rFonts w:eastAsia="Calibri"/>
          <w:sz w:val="18"/>
          <w:szCs w:val="18"/>
          <w:lang w:eastAsia="en-US"/>
        </w:rPr>
        <w:lastRenderedPageBreak/>
        <w:t xml:space="preserve">Пеня начисляется за каждый день просрочки исполнения </w:t>
      </w:r>
      <w:r>
        <w:rPr>
          <w:rFonts w:eastAsia="Calibri"/>
          <w:sz w:val="18"/>
          <w:szCs w:val="18"/>
          <w:lang w:eastAsia="en-US"/>
        </w:rPr>
        <w:t>Подрядчик</w:t>
      </w:r>
      <w:r w:rsidRPr="00107A43">
        <w:rPr>
          <w:rFonts w:eastAsia="Calibri"/>
          <w:sz w:val="18"/>
          <w:szCs w:val="18"/>
          <w:lang w:eastAsia="en-US"/>
        </w:rPr>
        <w:t xml:space="preserve">ом  обязательства, предусмотренного настоящим </w:t>
      </w:r>
      <w:r w:rsidR="00CF65C6">
        <w:rPr>
          <w:rFonts w:eastAsia="Calibri"/>
          <w:sz w:val="18"/>
          <w:szCs w:val="18"/>
          <w:lang w:eastAsia="en-US"/>
        </w:rPr>
        <w:t>Договор</w:t>
      </w:r>
      <w:r w:rsidRPr="00107A43">
        <w:rPr>
          <w:rFonts w:eastAsia="Calibri"/>
          <w:sz w:val="18"/>
          <w:szCs w:val="18"/>
          <w:lang w:eastAsia="en-US"/>
        </w:rPr>
        <w:t xml:space="preserve">ом, начиная со дня, следующего после дня истечения установленного настоящим </w:t>
      </w:r>
      <w:r w:rsidR="00CF65C6">
        <w:rPr>
          <w:rFonts w:eastAsia="Calibri"/>
          <w:sz w:val="18"/>
          <w:szCs w:val="18"/>
          <w:lang w:eastAsia="en-US"/>
        </w:rPr>
        <w:t>Договор</w:t>
      </w:r>
      <w:r w:rsidRPr="00107A43">
        <w:rPr>
          <w:rFonts w:eastAsia="Calibri"/>
          <w:sz w:val="18"/>
          <w:szCs w:val="18"/>
          <w:lang w:eastAsia="en-US"/>
        </w:rPr>
        <w:t xml:space="preserve">ом срока исполнения обязательства, и устанавливается настоящим  </w:t>
      </w:r>
      <w:r w:rsidR="00CF65C6">
        <w:rPr>
          <w:rFonts w:eastAsia="Calibri"/>
          <w:sz w:val="18"/>
          <w:szCs w:val="18"/>
          <w:lang w:eastAsia="en-US"/>
        </w:rPr>
        <w:t>Договор</w:t>
      </w:r>
      <w:r w:rsidRPr="00107A43">
        <w:rPr>
          <w:rFonts w:eastAsia="Calibri"/>
          <w:sz w:val="18"/>
          <w:szCs w:val="18"/>
          <w:lang w:eastAsia="en-US"/>
        </w:rPr>
        <w:t xml:space="preserve">ом в размере одной трехсотой действующей на дату уплаты пени ключевой ставки Центрального банка Российской Федерации от цены настоящего </w:t>
      </w:r>
      <w:r w:rsidR="00CF65C6">
        <w:rPr>
          <w:rFonts w:eastAsia="Calibri"/>
          <w:sz w:val="18"/>
          <w:szCs w:val="18"/>
          <w:lang w:eastAsia="en-US"/>
        </w:rPr>
        <w:t>Договор</w:t>
      </w:r>
      <w:r w:rsidRPr="00107A43">
        <w:rPr>
          <w:rFonts w:eastAsia="Calibri"/>
          <w:sz w:val="18"/>
          <w:szCs w:val="18"/>
          <w:lang w:eastAsia="en-US"/>
        </w:rPr>
        <w:t xml:space="preserve">а, уменьшенной на сумму, пропорциональную объему обязательств, предусмотренных настоящим </w:t>
      </w:r>
      <w:r w:rsidR="00CF65C6">
        <w:rPr>
          <w:rFonts w:eastAsia="Calibri"/>
          <w:sz w:val="18"/>
          <w:szCs w:val="18"/>
          <w:lang w:eastAsia="en-US"/>
        </w:rPr>
        <w:t>Договор</w:t>
      </w:r>
      <w:r w:rsidRPr="00107A43">
        <w:rPr>
          <w:rFonts w:eastAsia="Calibri"/>
          <w:sz w:val="18"/>
          <w:szCs w:val="18"/>
          <w:lang w:eastAsia="en-US"/>
        </w:rPr>
        <w:t xml:space="preserve">ом и фактически исполненных </w:t>
      </w:r>
      <w:r>
        <w:rPr>
          <w:rFonts w:eastAsia="Calibri"/>
          <w:sz w:val="18"/>
          <w:szCs w:val="18"/>
          <w:lang w:eastAsia="en-US"/>
        </w:rPr>
        <w:t>Подрядчик</w:t>
      </w:r>
      <w:r w:rsidRPr="00107A43">
        <w:rPr>
          <w:rFonts w:eastAsia="Calibri"/>
          <w:sz w:val="18"/>
          <w:szCs w:val="18"/>
          <w:lang w:eastAsia="en-US"/>
        </w:rPr>
        <w:t xml:space="preserve">ом, за исключением случаев, если законодательством Российской Федерации установлен иной порядок начисления пени. </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sz w:val="18"/>
          <w:szCs w:val="18"/>
          <w:lang w:eastAsia="ru-RU"/>
        </w:rPr>
      </w:pPr>
      <w:r w:rsidRPr="0001783D">
        <w:rPr>
          <w:sz w:val="18"/>
          <w:szCs w:val="18"/>
          <w:lang w:eastAsia="ru-RU"/>
        </w:rPr>
        <w:t>10</w:t>
      </w:r>
      <w:r w:rsidRPr="00107A43">
        <w:rPr>
          <w:sz w:val="18"/>
          <w:szCs w:val="18"/>
          <w:lang w:eastAsia="ru-RU"/>
        </w:rPr>
        <w:t xml:space="preserve">.4. Штрафы начисляются за каждый факт неисполнения или ненадлежащего исполнения </w:t>
      </w:r>
      <w:r>
        <w:rPr>
          <w:sz w:val="18"/>
          <w:szCs w:val="18"/>
          <w:lang w:eastAsia="ru-RU"/>
        </w:rPr>
        <w:t>Подрядчик</w:t>
      </w:r>
      <w:r w:rsidRPr="00107A43">
        <w:rPr>
          <w:sz w:val="18"/>
          <w:szCs w:val="18"/>
          <w:lang w:eastAsia="ru-RU"/>
        </w:rPr>
        <w:t xml:space="preserve">ом обязательств, предусмотренных настоящим </w:t>
      </w:r>
      <w:r w:rsidR="00CF65C6">
        <w:rPr>
          <w:sz w:val="18"/>
          <w:szCs w:val="18"/>
          <w:lang w:eastAsia="ru-RU"/>
        </w:rPr>
        <w:t>Договор</w:t>
      </w:r>
      <w:r w:rsidRPr="00107A43">
        <w:rPr>
          <w:sz w:val="18"/>
          <w:szCs w:val="18"/>
          <w:lang w:eastAsia="ru-RU"/>
        </w:rPr>
        <w:t xml:space="preserve">ом, заключенным по результатам определения </w:t>
      </w:r>
      <w:r>
        <w:rPr>
          <w:sz w:val="18"/>
          <w:szCs w:val="18"/>
          <w:lang w:eastAsia="ru-RU"/>
        </w:rPr>
        <w:t>Подрядчик</w:t>
      </w:r>
      <w:r w:rsidRPr="00107A43">
        <w:rPr>
          <w:sz w:val="18"/>
          <w:szCs w:val="18"/>
          <w:lang w:eastAsia="ru-RU"/>
        </w:rPr>
        <w:t xml:space="preserve">а в соответствии с пунктом 1 части 1 статьи 30 Федерального закона "О </w:t>
      </w:r>
      <w:r w:rsidR="00CF65C6">
        <w:rPr>
          <w:sz w:val="18"/>
          <w:szCs w:val="18"/>
          <w:lang w:eastAsia="ru-RU"/>
        </w:rPr>
        <w:t>договор</w:t>
      </w:r>
      <w:r w:rsidRPr="00107A43">
        <w:rPr>
          <w:sz w:val="18"/>
          <w:szCs w:val="18"/>
          <w:lang w:eastAsia="ru-RU"/>
        </w:rPr>
        <w:t xml:space="preserve">ной системе в сфере закупок товаров, работ, услуг для обеспечения государственных и муниципальных нужд", за исключением просрочки исполнения </w:t>
      </w:r>
      <w:r>
        <w:rPr>
          <w:sz w:val="18"/>
          <w:szCs w:val="18"/>
          <w:lang w:eastAsia="ru-RU"/>
        </w:rPr>
        <w:t>Подрядчик</w:t>
      </w:r>
      <w:r w:rsidRPr="00107A43">
        <w:rPr>
          <w:sz w:val="18"/>
          <w:szCs w:val="18"/>
          <w:lang w:eastAsia="ru-RU"/>
        </w:rPr>
        <w:t xml:space="preserve">ом  обязательств (в том числе гарантийного обязательства), предусмотренных настоящим </w:t>
      </w:r>
      <w:r w:rsidR="00CF65C6">
        <w:rPr>
          <w:sz w:val="18"/>
          <w:szCs w:val="18"/>
          <w:lang w:eastAsia="ru-RU"/>
        </w:rPr>
        <w:t>Договор</w:t>
      </w:r>
      <w:r w:rsidRPr="00107A43">
        <w:rPr>
          <w:sz w:val="18"/>
          <w:szCs w:val="18"/>
          <w:lang w:eastAsia="ru-RU"/>
        </w:rPr>
        <w:t xml:space="preserve">ом. </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sz w:val="18"/>
          <w:szCs w:val="18"/>
          <w:lang w:eastAsia="ru-RU"/>
        </w:rPr>
      </w:pPr>
      <w:r w:rsidRPr="00107A43">
        <w:rPr>
          <w:sz w:val="18"/>
          <w:szCs w:val="18"/>
          <w:lang w:eastAsia="ru-RU"/>
        </w:rPr>
        <w:t xml:space="preserve">Размер штрафа устанавливается настоящим </w:t>
      </w:r>
      <w:r w:rsidR="00CF65C6">
        <w:rPr>
          <w:sz w:val="18"/>
          <w:szCs w:val="18"/>
          <w:lang w:eastAsia="ru-RU"/>
        </w:rPr>
        <w:t>Договор</w:t>
      </w:r>
      <w:r w:rsidRPr="00107A43">
        <w:rPr>
          <w:sz w:val="18"/>
          <w:szCs w:val="18"/>
          <w:lang w:eastAsia="ru-RU"/>
        </w:rPr>
        <w:t xml:space="preserve">ом в порядке, установленном Постановлением Правительства РФ от 30.08.2017 N 1042 в размере _____________рублей </w:t>
      </w:r>
      <w:r w:rsidRPr="00107A43">
        <w:rPr>
          <w:i/>
          <w:sz w:val="18"/>
          <w:szCs w:val="18"/>
          <w:lang w:eastAsia="ru-RU"/>
        </w:rPr>
        <w:t xml:space="preserve">(размер штрафа устанавливается в размере 1 процента цены </w:t>
      </w:r>
      <w:r w:rsidR="00CF65C6">
        <w:rPr>
          <w:i/>
          <w:sz w:val="18"/>
          <w:szCs w:val="18"/>
          <w:lang w:eastAsia="ru-RU"/>
        </w:rPr>
        <w:t>договор</w:t>
      </w:r>
      <w:r w:rsidRPr="00107A43">
        <w:rPr>
          <w:i/>
          <w:sz w:val="18"/>
          <w:szCs w:val="18"/>
          <w:lang w:eastAsia="ru-RU"/>
        </w:rPr>
        <w:t>а (этапа), но не более 5 тыс. рублей и не менее 1 тыс. рублей)</w:t>
      </w:r>
      <w:r w:rsidRPr="00107A43">
        <w:rPr>
          <w:sz w:val="18"/>
          <w:szCs w:val="18"/>
          <w:lang w:eastAsia="ru-RU"/>
        </w:rPr>
        <w:t>, за исключением случаев, если законодательством Российской Федерации установлен иной порядок начисления штрафов.</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sz w:val="18"/>
          <w:szCs w:val="18"/>
          <w:lang w:eastAsia="ru-RU"/>
        </w:rPr>
      </w:pPr>
      <w:r w:rsidRPr="0001783D">
        <w:rPr>
          <w:sz w:val="18"/>
          <w:szCs w:val="18"/>
          <w:lang w:eastAsia="ru-RU"/>
        </w:rPr>
        <w:t>10</w:t>
      </w:r>
      <w:r w:rsidRPr="00107A43">
        <w:rPr>
          <w:sz w:val="18"/>
          <w:szCs w:val="18"/>
          <w:lang w:eastAsia="ru-RU"/>
        </w:rPr>
        <w:t xml:space="preserve">.5. Штрафы начисляются за каждый факт неисполнения или ненадлежащего исполнения </w:t>
      </w:r>
      <w:r>
        <w:rPr>
          <w:sz w:val="18"/>
          <w:szCs w:val="18"/>
          <w:lang w:eastAsia="ru-RU"/>
        </w:rPr>
        <w:t>Подрядчик</w:t>
      </w:r>
      <w:r w:rsidRPr="00107A43">
        <w:rPr>
          <w:sz w:val="18"/>
          <w:szCs w:val="18"/>
          <w:lang w:eastAsia="ru-RU"/>
        </w:rPr>
        <w:t xml:space="preserve">ом обязательств, предусмотренных настоящим </w:t>
      </w:r>
      <w:r w:rsidR="00CF65C6">
        <w:rPr>
          <w:sz w:val="18"/>
          <w:szCs w:val="18"/>
          <w:lang w:eastAsia="ru-RU"/>
        </w:rPr>
        <w:t>Договор</w:t>
      </w:r>
      <w:r w:rsidRPr="00107A43">
        <w:rPr>
          <w:sz w:val="18"/>
          <w:szCs w:val="18"/>
          <w:lang w:eastAsia="ru-RU"/>
        </w:rPr>
        <w:t xml:space="preserve">ом, заключенным с победителем закупки (или с иным участником закупки в случаях, установленных Федеральным законом "О </w:t>
      </w:r>
      <w:r w:rsidR="00CF65C6">
        <w:rPr>
          <w:sz w:val="18"/>
          <w:szCs w:val="18"/>
          <w:lang w:eastAsia="ru-RU"/>
        </w:rPr>
        <w:t>договор</w:t>
      </w:r>
      <w:r w:rsidRPr="00107A43">
        <w:rPr>
          <w:sz w:val="18"/>
          <w:szCs w:val="18"/>
          <w:lang w:eastAsia="ru-RU"/>
        </w:rPr>
        <w:t xml:space="preserve">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w:t>
      </w:r>
      <w:r w:rsidR="00CF65C6">
        <w:rPr>
          <w:sz w:val="18"/>
          <w:szCs w:val="18"/>
          <w:lang w:eastAsia="ru-RU"/>
        </w:rPr>
        <w:t>договор</w:t>
      </w:r>
      <w:r w:rsidRPr="00107A43">
        <w:rPr>
          <w:sz w:val="18"/>
          <w:szCs w:val="18"/>
          <w:lang w:eastAsia="ru-RU"/>
        </w:rPr>
        <w:t xml:space="preserve">а, за исключением просрочки исполнения </w:t>
      </w:r>
      <w:r>
        <w:rPr>
          <w:sz w:val="18"/>
          <w:szCs w:val="18"/>
          <w:lang w:eastAsia="ru-RU"/>
        </w:rPr>
        <w:t>Подрядчик</w:t>
      </w:r>
      <w:r w:rsidRPr="00107A43">
        <w:rPr>
          <w:sz w:val="18"/>
          <w:szCs w:val="18"/>
          <w:lang w:eastAsia="ru-RU"/>
        </w:rPr>
        <w:t xml:space="preserve">ом обязательств (в том числе гарантийного обязательства), предусмотренных настоящим </w:t>
      </w:r>
      <w:r w:rsidR="00CF65C6">
        <w:rPr>
          <w:sz w:val="18"/>
          <w:szCs w:val="18"/>
          <w:lang w:eastAsia="ru-RU"/>
        </w:rPr>
        <w:t>договор</w:t>
      </w:r>
      <w:r w:rsidRPr="00107A43">
        <w:rPr>
          <w:sz w:val="18"/>
          <w:szCs w:val="18"/>
          <w:lang w:eastAsia="ru-RU"/>
        </w:rPr>
        <w:t>ом.</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sz w:val="18"/>
          <w:szCs w:val="18"/>
          <w:lang w:eastAsia="ru-RU"/>
        </w:rPr>
      </w:pPr>
      <w:r w:rsidRPr="00107A43">
        <w:rPr>
          <w:sz w:val="18"/>
          <w:szCs w:val="18"/>
          <w:lang w:eastAsia="ru-RU"/>
        </w:rPr>
        <w:t xml:space="preserve">В случае, если цена </w:t>
      </w:r>
      <w:r w:rsidR="00CF65C6">
        <w:rPr>
          <w:sz w:val="18"/>
          <w:szCs w:val="18"/>
          <w:lang w:eastAsia="ru-RU"/>
        </w:rPr>
        <w:t>договор</w:t>
      </w:r>
      <w:r w:rsidRPr="00107A43">
        <w:rPr>
          <w:sz w:val="18"/>
          <w:szCs w:val="18"/>
          <w:lang w:eastAsia="ru-RU"/>
        </w:rPr>
        <w:t xml:space="preserve">а не превышает начальную (максимальную) цену </w:t>
      </w:r>
      <w:r w:rsidR="00CF65C6">
        <w:rPr>
          <w:sz w:val="18"/>
          <w:szCs w:val="18"/>
          <w:lang w:eastAsia="ru-RU"/>
        </w:rPr>
        <w:t>договор</w:t>
      </w:r>
      <w:r w:rsidRPr="00107A43">
        <w:rPr>
          <w:sz w:val="18"/>
          <w:szCs w:val="18"/>
          <w:lang w:eastAsia="ru-RU"/>
        </w:rPr>
        <w:t xml:space="preserve">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w:t>
      </w:r>
      <w:r w:rsidR="00CF65C6">
        <w:rPr>
          <w:sz w:val="18"/>
          <w:szCs w:val="18"/>
          <w:lang w:eastAsia="ru-RU"/>
        </w:rPr>
        <w:t>договор</w:t>
      </w:r>
      <w:r w:rsidRPr="00107A43">
        <w:rPr>
          <w:sz w:val="18"/>
          <w:szCs w:val="18"/>
          <w:lang w:eastAsia="ru-RU"/>
        </w:rPr>
        <w:t>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sz w:val="18"/>
          <w:szCs w:val="18"/>
          <w:lang w:eastAsia="ru-RU"/>
        </w:rPr>
      </w:pPr>
      <w:r w:rsidRPr="00107A43">
        <w:rPr>
          <w:sz w:val="18"/>
          <w:szCs w:val="18"/>
          <w:lang w:eastAsia="ru-RU"/>
        </w:rPr>
        <w:t xml:space="preserve">В случае, если цена </w:t>
      </w:r>
      <w:r w:rsidR="00CF65C6">
        <w:rPr>
          <w:sz w:val="18"/>
          <w:szCs w:val="18"/>
          <w:lang w:eastAsia="ru-RU"/>
        </w:rPr>
        <w:t>договор</w:t>
      </w:r>
      <w:r w:rsidRPr="00107A43">
        <w:rPr>
          <w:sz w:val="18"/>
          <w:szCs w:val="18"/>
          <w:lang w:eastAsia="ru-RU"/>
        </w:rPr>
        <w:t xml:space="preserve">а превышает начальную (максимальную) цену </w:t>
      </w:r>
      <w:r w:rsidR="00CF65C6">
        <w:rPr>
          <w:sz w:val="18"/>
          <w:szCs w:val="18"/>
          <w:lang w:eastAsia="ru-RU"/>
        </w:rPr>
        <w:t>договор</w:t>
      </w:r>
      <w:r w:rsidRPr="00107A43">
        <w:rPr>
          <w:sz w:val="18"/>
          <w:szCs w:val="18"/>
          <w:lang w:eastAsia="ru-RU"/>
        </w:rPr>
        <w:t xml:space="preserve">а, размер штрафа рассчитывается и устанавливается в порядке, установленном Постановлением Правительства РФ от 30.08.2017 N 1042 в размере 10% цены </w:t>
      </w:r>
      <w:r w:rsidR="00CF65C6">
        <w:rPr>
          <w:sz w:val="18"/>
          <w:szCs w:val="18"/>
          <w:lang w:eastAsia="ru-RU"/>
        </w:rPr>
        <w:t>договор</w:t>
      </w:r>
      <w:r w:rsidRPr="00107A43">
        <w:rPr>
          <w:sz w:val="18"/>
          <w:szCs w:val="18"/>
          <w:lang w:eastAsia="ru-RU"/>
        </w:rPr>
        <w:t>а и составляет _____________рублей, за исключением случаев, если законодательством Российской Федерации установлен иной порядок начисления штрафов:</w:t>
      </w:r>
    </w:p>
    <w:p w:rsidR="00CF400E" w:rsidRPr="00107A43" w:rsidRDefault="00CF400E" w:rsidP="00CF400E">
      <w:pPr>
        <w:widowControl w:val="0"/>
        <w:pBdr>
          <w:top w:val="none" w:sz="0" w:space="0" w:color="auto"/>
          <w:left w:val="none" w:sz="0" w:space="0" w:color="auto"/>
          <w:bottom w:val="none" w:sz="0" w:space="0" w:color="auto"/>
          <w:right w:val="none" w:sz="0" w:space="0" w:color="auto"/>
          <w:between w:val="none" w:sz="0" w:space="0" w:color="auto"/>
        </w:pBdr>
        <w:suppressAutoHyphens w:val="0"/>
        <w:autoSpaceDE w:val="0"/>
        <w:autoSpaceDN w:val="0"/>
        <w:ind w:firstLine="567"/>
        <w:jc w:val="both"/>
        <w:rPr>
          <w:sz w:val="18"/>
          <w:szCs w:val="18"/>
          <w:lang w:eastAsia="ru-RU"/>
        </w:rPr>
      </w:pPr>
      <w:r w:rsidRPr="0001783D">
        <w:rPr>
          <w:sz w:val="18"/>
          <w:szCs w:val="18"/>
          <w:lang w:eastAsia="ru-RU"/>
        </w:rPr>
        <w:t>10</w:t>
      </w:r>
      <w:r w:rsidRPr="00107A43">
        <w:rPr>
          <w:sz w:val="18"/>
          <w:szCs w:val="18"/>
          <w:lang w:eastAsia="ru-RU"/>
        </w:rPr>
        <w:t xml:space="preserve">.6. Штрафы начисляются за каждый факт неисполнения или ненадлежащего исполнения </w:t>
      </w:r>
      <w:r>
        <w:rPr>
          <w:sz w:val="18"/>
          <w:szCs w:val="18"/>
          <w:lang w:eastAsia="ru-RU"/>
        </w:rPr>
        <w:t>Подрядчик</w:t>
      </w:r>
      <w:r w:rsidRPr="00107A43">
        <w:rPr>
          <w:sz w:val="18"/>
          <w:szCs w:val="18"/>
          <w:lang w:eastAsia="ru-RU"/>
        </w:rPr>
        <w:t xml:space="preserve">ом обязательства, предусмотренного настоящим </w:t>
      </w:r>
      <w:r w:rsidR="00CF65C6">
        <w:rPr>
          <w:sz w:val="18"/>
          <w:szCs w:val="18"/>
          <w:lang w:eastAsia="ru-RU"/>
        </w:rPr>
        <w:t>Договор</w:t>
      </w:r>
      <w:r w:rsidRPr="00107A43">
        <w:rPr>
          <w:sz w:val="18"/>
          <w:szCs w:val="18"/>
          <w:lang w:eastAsia="ru-RU"/>
        </w:rPr>
        <w:t>ом, которое не имеет стоимостного выражения</w:t>
      </w:r>
      <w:r w:rsidRPr="00107A43">
        <w:rPr>
          <w:i/>
          <w:sz w:val="18"/>
          <w:szCs w:val="18"/>
          <w:lang w:eastAsia="ru-RU"/>
        </w:rPr>
        <w:t xml:space="preserve"> (при наличии в </w:t>
      </w:r>
      <w:r w:rsidR="00CF65C6">
        <w:rPr>
          <w:i/>
          <w:sz w:val="18"/>
          <w:szCs w:val="18"/>
          <w:lang w:eastAsia="ru-RU"/>
        </w:rPr>
        <w:t>Договор</w:t>
      </w:r>
      <w:r w:rsidRPr="00107A43">
        <w:rPr>
          <w:i/>
          <w:sz w:val="18"/>
          <w:szCs w:val="18"/>
          <w:lang w:eastAsia="ru-RU"/>
        </w:rPr>
        <w:t>е таких обязательств)</w:t>
      </w:r>
      <w:r w:rsidRPr="00107A43">
        <w:rPr>
          <w:sz w:val="18"/>
          <w:szCs w:val="18"/>
          <w:lang w:eastAsia="ru-RU"/>
        </w:rPr>
        <w:t>.</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color w:val="FF0000"/>
          <w:sz w:val="18"/>
          <w:szCs w:val="18"/>
          <w:lang w:eastAsia="ru-RU"/>
        </w:rPr>
      </w:pPr>
      <w:r w:rsidRPr="00107A43">
        <w:rPr>
          <w:sz w:val="18"/>
          <w:szCs w:val="18"/>
          <w:lang w:eastAsia="ru-RU"/>
        </w:rPr>
        <w:t>Размер штрафа устанавливаетсяв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.7. Общая сумма начисленных штрафов за ненадлежащее исполнение Заказчиком обязательств, предусмотренных </w:t>
      </w:r>
      <w:r w:rsidR="00CF65C6">
        <w:rPr>
          <w:rFonts w:eastAsia="Calibri"/>
          <w:sz w:val="18"/>
          <w:szCs w:val="18"/>
          <w:lang w:eastAsia="en-US"/>
        </w:rPr>
        <w:t>договор</w:t>
      </w:r>
      <w:r w:rsidRPr="00107A43">
        <w:rPr>
          <w:rFonts w:eastAsia="Calibri"/>
          <w:sz w:val="18"/>
          <w:szCs w:val="18"/>
          <w:lang w:eastAsia="en-US"/>
        </w:rPr>
        <w:t xml:space="preserve">ом, не может превышать цену </w:t>
      </w:r>
      <w:r w:rsidR="00CF65C6">
        <w:rPr>
          <w:rFonts w:eastAsia="Calibri"/>
          <w:sz w:val="18"/>
          <w:szCs w:val="18"/>
          <w:lang w:eastAsia="en-US"/>
        </w:rPr>
        <w:t>договор</w:t>
      </w:r>
      <w:r w:rsidRPr="00107A43">
        <w:rPr>
          <w:rFonts w:eastAsia="Calibri"/>
          <w:sz w:val="18"/>
          <w:szCs w:val="18"/>
          <w:lang w:eastAsia="en-US"/>
        </w:rPr>
        <w:t>а.</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107A43">
        <w:rPr>
          <w:rFonts w:eastAsia="Calibri"/>
          <w:sz w:val="18"/>
          <w:szCs w:val="18"/>
          <w:lang w:eastAsia="en-US"/>
        </w:rPr>
        <w:t xml:space="preserve">Общая сумма начисленных штрафов за неисполнение или ненадлежащее исполнение </w:t>
      </w:r>
      <w:r>
        <w:rPr>
          <w:sz w:val="18"/>
          <w:szCs w:val="18"/>
          <w:lang w:eastAsia="ru-RU"/>
        </w:rPr>
        <w:t>Подрядчик</w:t>
      </w:r>
      <w:r w:rsidRPr="00107A43">
        <w:rPr>
          <w:sz w:val="18"/>
          <w:szCs w:val="18"/>
          <w:lang w:eastAsia="ru-RU"/>
        </w:rPr>
        <w:t xml:space="preserve">ом </w:t>
      </w:r>
      <w:r w:rsidRPr="00107A43">
        <w:rPr>
          <w:rFonts w:eastAsia="Calibri"/>
          <w:sz w:val="18"/>
          <w:szCs w:val="18"/>
          <w:lang w:eastAsia="en-US"/>
        </w:rPr>
        <w:t xml:space="preserve">обязательств, предусмотренных </w:t>
      </w:r>
      <w:r w:rsidR="00CF65C6">
        <w:rPr>
          <w:rFonts w:eastAsia="Calibri"/>
          <w:sz w:val="18"/>
          <w:szCs w:val="18"/>
          <w:lang w:eastAsia="en-US"/>
        </w:rPr>
        <w:t>договор</w:t>
      </w:r>
      <w:r w:rsidRPr="00107A43">
        <w:rPr>
          <w:rFonts w:eastAsia="Calibri"/>
          <w:sz w:val="18"/>
          <w:szCs w:val="18"/>
          <w:lang w:eastAsia="en-US"/>
        </w:rPr>
        <w:t xml:space="preserve">ом, не может превышать цену </w:t>
      </w:r>
      <w:r w:rsidR="00CF65C6">
        <w:rPr>
          <w:rFonts w:eastAsia="Calibri"/>
          <w:sz w:val="18"/>
          <w:szCs w:val="18"/>
          <w:lang w:eastAsia="en-US"/>
        </w:rPr>
        <w:t>договор</w:t>
      </w:r>
      <w:r w:rsidRPr="00107A43">
        <w:rPr>
          <w:rFonts w:eastAsia="Calibri"/>
          <w:sz w:val="18"/>
          <w:szCs w:val="18"/>
          <w:lang w:eastAsia="en-US"/>
        </w:rPr>
        <w:t>а.</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CF65C6">
        <w:rPr>
          <w:rFonts w:eastAsia="Calibri"/>
          <w:sz w:val="18"/>
          <w:szCs w:val="18"/>
          <w:lang w:eastAsia="en-US"/>
        </w:rPr>
        <w:t>Договор</w:t>
      </w:r>
      <w:r w:rsidRPr="00107A43">
        <w:rPr>
          <w:rFonts w:eastAsia="Calibri"/>
          <w:sz w:val="18"/>
          <w:szCs w:val="18"/>
          <w:lang w:eastAsia="en-US"/>
        </w:rPr>
        <w:t>ом, произошло вследствие непреодолимой силы или по вине другой стороны.</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.9. Уплата неустойки не освобождает Стороны от исполнения принятых обязательств.</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.10. В случае неисполнения или ненадлежащего исполнения </w:t>
      </w:r>
      <w:r>
        <w:rPr>
          <w:rFonts w:eastAsia="Calibri"/>
          <w:sz w:val="18"/>
          <w:szCs w:val="18"/>
          <w:lang w:eastAsia="en-US"/>
        </w:rPr>
        <w:t>Подрядчик</w:t>
      </w:r>
      <w:r w:rsidRPr="00107A43">
        <w:rPr>
          <w:rFonts w:eastAsia="Calibri"/>
          <w:sz w:val="18"/>
          <w:szCs w:val="18"/>
          <w:lang w:eastAsia="en-US"/>
        </w:rPr>
        <w:t xml:space="preserve">ом обязательства, предусмотренного настоящим </w:t>
      </w:r>
      <w:r w:rsidR="00CF65C6">
        <w:rPr>
          <w:rFonts w:eastAsia="Calibri"/>
          <w:sz w:val="18"/>
          <w:szCs w:val="18"/>
          <w:lang w:eastAsia="en-US"/>
        </w:rPr>
        <w:t>Договор</w:t>
      </w:r>
      <w:r w:rsidRPr="00107A43">
        <w:rPr>
          <w:rFonts w:eastAsia="Calibri"/>
          <w:sz w:val="18"/>
          <w:szCs w:val="18"/>
          <w:lang w:eastAsia="en-US"/>
        </w:rPr>
        <w:t xml:space="preserve">ом, Заказчик производит оплату по настоящему </w:t>
      </w:r>
      <w:r w:rsidR="00CF65C6">
        <w:rPr>
          <w:rFonts w:eastAsia="Calibri"/>
          <w:sz w:val="18"/>
          <w:szCs w:val="18"/>
          <w:lang w:eastAsia="en-US"/>
        </w:rPr>
        <w:t>Договор</w:t>
      </w:r>
      <w:r w:rsidRPr="00107A43">
        <w:rPr>
          <w:rFonts w:eastAsia="Calibri"/>
          <w:sz w:val="18"/>
          <w:szCs w:val="18"/>
          <w:lang w:eastAsia="en-US"/>
        </w:rPr>
        <w:t xml:space="preserve">у за вычетом соответствующего размера неустойки. </w:t>
      </w:r>
    </w:p>
    <w:p w:rsidR="00CF400E" w:rsidRPr="00107A43" w:rsidRDefault="00CF400E" w:rsidP="00CF400E">
      <w:pPr>
        <w:pBdr>
          <w:top w:val="none" w:sz="0" w:space="0" w:color="auto"/>
          <w:left w:val="none" w:sz="0" w:space="0" w:color="auto"/>
          <w:bottom w:val="none" w:sz="0" w:space="0" w:color="auto"/>
          <w:right w:val="none" w:sz="0" w:space="0" w:color="auto"/>
          <w:between w:val="none" w:sz="0" w:space="0" w:color="auto"/>
        </w:pBdr>
        <w:suppressAutoHyphens w:val="0"/>
        <w:ind w:firstLine="567"/>
        <w:jc w:val="both"/>
        <w:rPr>
          <w:rFonts w:eastAsia="Calibri"/>
          <w:sz w:val="18"/>
          <w:szCs w:val="18"/>
          <w:lang w:eastAsia="en-US"/>
        </w:rPr>
      </w:pPr>
      <w:r w:rsidRPr="0001783D">
        <w:rPr>
          <w:rFonts w:eastAsia="Calibri"/>
          <w:sz w:val="18"/>
          <w:szCs w:val="18"/>
          <w:lang w:eastAsia="en-US"/>
        </w:rPr>
        <w:t>10</w:t>
      </w:r>
      <w:r w:rsidRPr="00107A43">
        <w:rPr>
          <w:rFonts w:eastAsia="Calibri"/>
          <w:sz w:val="18"/>
          <w:szCs w:val="18"/>
          <w:lang w:eastAsia="en-US"/>
        </w:rPr>
        <w:t xml:space="preserve">.11. Стороны обязуются исполнять обязательства по настоящему </w:t>
      </w:r>
      <w:r w:rsidR="00CF65C6">
        <w:rPr>
          <w:rFonts w:eastAsia="Calibri"/>
          <w:sz w:val="18"/>
          <w:szCs w:val="18"/>
          <w:lang w:eastAsia="en-US"/>
        </w:rPr>
        <w:t>Договор</w:t>
      </w:r>
      <w:r w:rsidRPr="00107A43">
        <w:rPr>
          <w:rFonts w:eastAsia="Calibri"/>
          <w:sz w:val="18"/>
          <w:szCs w:val="18"/>
          <w:lang w:eastAsia="en-US"/>
        </w:rPr>
        <w:t xml:space="preserve">у в точном соответствии с его содержанием, в полном объеме и своевременно. Окончание срока действия настоящего </w:t>
      </w:r>
      <w:r w:rsidR="00CF65C6">
        <w:rPr>
          <w:rFonts w:eastAsia="Calibri"/>
          <w:sz w:val="18"/>
          <w:szCs w:val="18"/>
          <w:lang w:eastAsia="en-US"/>
        </w:rPr>
        <w:t>Договор</w:t>
      </w:r>
      <w:r w:rsidRPr="00107A43">
        <w:rPr>
          <w:rFonts w:eastAsia="Calibri"/>
          <w:sz w:val="18"/>
          <w:szCs w:val="18"/>
          <w:lang w:eastAsia="en-US"/>
        </w:rPr>
        <w:t xml:space="preserve">а не освобождает Стороны от ответственности за нарушение условий настоящего </w:t>
      </w:r>
      <w:r w:rsidR="00CF65C6">
        <w:rPr>
          <w:rFonts w:eastAsia="Calibri"/>
          <w:sz w:val="18"/>
          <w:szCs w:val="18"/>
          <w:lang w:eastAsia="en-US"/>
        </w:rPr>
        <w:t>Договор</w:t>
      </w:r>
      <w:r w:rsidRPr="00107A43">
        <w:rPr>
          <w:rFonts w:eastAsia="Calibri"/>
          <w:sz w:val="18"/>
          <w:szCs w:val="18"/>
          <w:lang w:eastAsia="en-US"/>
        </w:rPr>
        <w:t>а в период его действия.</w:t>
      </w:r>
    </w:p>
    <w:p w:rsidR="000F6E94" w:rsidRPr="0001783D" w:rsidRDefault="008F4335">
      <w:pPr>
        <w:tabs>
          <w:tab w:val="left" w:pos="980"/>
        </w:tabs>
        <w:suppressAutoHyphens w:val="0"/>
        <w:jc w:val="center"/>
        <w:rPr>
          <w:b/>
          <w:bCs/>
          <w:sz w:val="18"/>
          <w:szCs w:val="18"/>
        </w:rPr>
      </w:pPr>
      <w:r w:rsidRPr="0001783D">
        <w:rPr>
          <w:b/>
          <w:bCs/>
          <w:sz w:val="18"/>
          <w:szCs w:val="18"/>
        </w:rPr>
        <w:t>11. ПРИВЛЕЧЕНИЕ К ВЫПОЛНЕНИЮ РАБОТ ТРЕТЬИХ ЛИЦ (СОИСПОЛНИТЕЛЕЙ)</w:t>
      </w:r>
    </w:p>
    <w:p w:rsidR="000F6E94" w:rsidRPr="0001783D" w:rsidRDefault="008F4335">
      <w:pPr>
        <w:tabs>
          <w:tab w:val="left" w:pos="980"/>
        </w:tabs>
        <w:suppressAutoHyphens w:val="0"/>
        <w:ind w:firstLine="567"/>
        <w:jc w:val="both"/>
        <w:rPr>
          <w:sz w:val="18"/>
          <w:szCs w:val="18"/>
        </w:rPr>
      </w:pPr>
      <w:r w:rsidRPr="0001783D">
        <w:rPr>
          <w:sz w:val="18"/>
          <w:szCs w:val="18"/>
        </w:rPr>
        <w:t xml:space="preserve">11.1. Подрядчик вправе привлечь к исполнению своих обязательств по </w:t>
      </w:r>
      <w:r w:rsidR="00CF65C6">
        <w:rPr>
          <w:sz w:val="18"/>
          <w:szCs w:val="18"/>
        </w:rPr>
        <w:t>договор</w:t>
      </w:r>
      <w:r w:rsidRPr="0001783D">
        <w:rPr>
          <w:sz w:val="18"/>
          <w:szCs w:val="18"/>
        </w:rPr>
        <w:t>у других лиц – соисполнителей.</w:t>
      </w:r>
    </w:p>
    <w:p w:rsidR="000F6E94" w:rsidRPr="0001783D" w:rsidRDefault="008F4335">
      <w:pPr>
        <w:tabs>
          <w:tab w:val="left" w:pos="980"/>
        </w:tabs>
        <w:suppressAutoHyphens w:val="0"/>
        <w:ind w:firstLine="567"/>
        <w:jc w:val="both"/>
        <w:rPr>
          <w:sz w:val="18"/>
          <w:szCs w:val="18"/>
        </w:rPr>
      </w:pPr>
      <w:r w:rsidRPr="0001783D">
        <w:rPr>
          <w:sz w:val="18"/>
          <w:szCs w:val="18"/>
        </w:rPr>
        <w:t>11.2. Подрядчик 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 и ст. 403 Гражданского кодекса РФ.</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left="360"/>
        <w:jc w:val="center"/>
        <w:rPr>
          <w:b/>
          <w:bCs/>
          <w:sz w:val="18"/>
          <w:szCs w:val="18"/>
        </w:rPr>
      </w:pPr>
      <w:r w:rsidRPr="0001783D">
        <w:rPr>
          <w:b/>
          <w:bCs/>
          <w:sz w:val="18"/>
          <w:szCs w:val="18"/>
        </w:rPr>
        <w:t xml:space="preserve">12. СРОК ДЕЙСТВИЯ </w:t>
      </w:r>
      <w:r w:rsidR="00CF65C6">
        <w:rPr>
          <w:b/>
          <w:bCs/>
          <w:sz w:val="18"/>
          <w:szCs w:val="18"/>
        </w:rPr>
        <w:t>ДОГОВОР</w:t>
      </w:r>
      <w:r w:rsidRPr="0001783D">
        <w:rPr>
          <w:b/>
          <w:bCs/>
          <w:sz w:val="18"/>
          <w:szCs w:val="18"/>
        </w:rPr>
        <w:t>А</w:t>
      </w:r>
    </w:p>
    <w:p w:rsidR="000F6E94" w:rsidRPr="0001783D" w:rsidRDefault="008F4335" w:rsidP="00211832">
      <w:pPr>
        <w:ind w:firstLine="567"/>
        <w:jc w:val="both"/>
        <w:rPr>
          <w:sz w:val="18"/>
          <w:szCs w:val="18"/>
        </w:rPr>
      </w:pPr>
      <w:r w:rsidRPr="0001783D">
        <w:rPr>
          <w:sz w:val="18"/>
          <w:szCs w:val="18"/>
        </w:rPr>
        <w:t xml:space="preserve">12.1. Настоящий </w:t>
      </w:r>
      <w:r w:rsidR="00CF65C6">
        <w:rPr>
          <w:sz w:val="18"/>
          <w:szCs w:val="18"/>
        </w:rPr>
        <w:t>договор</w:t>
      </w:r>
      <w:r w:rsidRPr="0001783D">
        <w:rPr>
          <w:sz w:val="18"/>
          <w:szCs w:val="18"/>
        </w:rPr>
        <w:t xml:space="preserve"> вступает в силу с момента его подписания обеими Сторонами и действу</w:t>
      </w:r>
      <w:r w:rsidR="00087872">
        <w:rPr>
          <w:sz w:val="18"/>
          <w:szCs w:val="18"/>
        </w:rPr>
        <w:t>ет по 0</w:t>
      </w:r>
      <w:r w:rsidR="008C3A15">
        <w:rPr>
          <w:sz w:val="18"/>
          <w:szCs w:val="18"/>
        </w:rPr>
        <w:t>1 декабря</w:t>
      </w:r>
      <w:r w:rsidR="00087872">
        <w:rPr>
          <w:sz w:val="18"/>
          <w:szCs w:val="18"/>
        </w:rPr>
        <w:t xml:space="preserve"> 2021</w:t>
      </w:r>
      <w:r w:rsidRPr="0001783D">
        <w:rPr>
          <w:sz w:val="18"/>
          <w:szCs w:val="18"/>
        </w:rPr>
        <w:t xml:space="preserve"> года. Окончание срока действия </w:t>
      </w:r>
      <w:r w:rsidR="00CF65C6">
        <w:rPr>
          <w:sz w:val="18"/>
          <w:szCs w:val="18"/>
        </w:rPr>
        <w:t>договор</w:t>
      </w:r>
      <w:r w:rsidRPr="0001783D">
        <w:rPr>
          <w:sz w:val="18"/>
          <w:szCs w:val="18"/>
        </w:rPr>
        <w:t xml:space="preserve">а не влечет прекращения неисполненных обязательств Сторон по </w:t>
      </w:r>
      <w:r w:rsidR="00CF65C6">
        <w:rPr>
          <w:sz w:val="18"/>
          <w:szCs w:val="18"/>
        </w:rPr>
        <w:t>договор</w:t>
      </w:r>
      <w:r w:rsidRPr="0001783D">
        <w:rPr>
          <w:sz w:val="18"/>
          <w:szCs w:val="18"/>
        </w:rPr>
        <w:t>у, в том числе гарантийных обязательств Подрядчика.</w:t>
      </w:r>
    </w:p>
    <w:p w:rsidR="000F6E94" w:rsidRPr="0001783D" w:rsidRDefault="008F4335">
      <w:pPr>
        <w:ind w:firstLine="720"/>
        <w:jc w:val="center"/>
        <w:rPr>
          <w:b/>
          <w:bCs/>
          <w:sz w:val="18"/>
          <w:szCs w:val="18"/>
        </w:rPr>
      </w:pPr>
      <w:r w:rsidRPr="0001783D">
        <w:rPr>
          <w:b/>
          <w:bCs/>
          <w:sz w:val="18"/>
          <w:szCs w:val="18"/>
        </w:rPr>
        <w:t xml:space="preserve">13. ПОРЯДОК ИЗМЕНЕНИЯ И РАСТОРЖЕНИЯ </w:t>
      </w:r>
      <w:r w:rsidR="00CF65C6">
        <w:rPr>
          <w:b/>
          <w:bCs/>
          <w:sz w:val="18"/>
          <w:szCs w:val="18"/>
        </w:rPr>
        <w:t>ДОГОВОР</w:t>
      </w:r>
      <w:r w:rsidRPr="0001783D">
        <w:rPr>
          <w:b/>
          <w:bCs/>
          <w:sz w:val="18"/>
          <w:szCs w:val="18"/>
        </w:rPr>
        <w:t>А</w:t>
      </w:r>
    </w:p>
    <w:p w:rsidR="000F6E94" w:rsidRPr="0001783D" w:rsidRDefault="008F4335">
      <w:pPr>
        <w:numPr>
          <w:ilvl w:val="1"/>
          <w:numId w:val="3"/>
        </w:numPr>
        <w:tabs>
          <w:tab w:val="left" w:pos="1134"/>
        </w:tabs>
        <w:ind w:left="0" w:firstLine="567"/>
        <w:jc w:val="both"/>
        <w:rPr>
          <w:b/>
          <w:bCs/>
          <w:sz w:val="18"/>
          <w:szCs w:val="18"/>
        </w:rPr>
      </w:pPr>
      <w:r w:rsidRPr="0001783D">
        <w:rPr>
          <w:sz w:val="18"/>
          <w:szCs w:val="18"/>
        </w:rPr>
        <w:t xml:space="preserve">Любые изменения к </w:t>
      </w:r>
      <w:r w:rsidR="00CF65C6">
        <w:rPr>
          <w:sz w:val="18"/>
          <w:szCs w:val="18"/>
        </w:rPr>
        <w:t>договор</w:t>
      </w:r>
      <w:r w:rsidRPr="0001783D">
        <w:rPr>
          <w:sz w:val="18"/>
          <w:szCs w:val="18"/>
        </w:rPr>
        <w:t xml:space="preserve">у имеют силу только в том случае, если они оформлены в письменном виде и подписаны обеими Сторонами, и не противоречат </w:t>
      </w:r>
      <w:r w:rsidRPr="0001783D">
        <w:rPr>
          <w:spacing w:val="2"/>
          <w:sz w:val="18"/>
          <w:szCs w:val="18"/>
        </w:rPr>
        <w:t>законодательству Российской Федерации</w:t>
      </w:r>
      <w:r w:rsidRPr="0001783D">
        <w:rPr>
          <w:sz w:val="18"/>
          <w:szCs w:val="18"/>
        </w:rPr>
        <w:t>.</w:t>
      </w:r>
    </w:p>
    <w:p w:rsidR="000F6E94" w:rsidRPr="00087872" w:rsidRDefault="008F4335" w:rsidP="00087872">
      <w:pPr>
        <w:numPr>
          <w:ilvl w:val="2"/>
          <w:numId w:val="3"/>
        </w:numPr>
        <w:tabs>
          <w:tab w:val="left" w:pos="1134"/>
          <w:tab w:val="left" w:pos="1276"/>
        </w:tabs>
        <w:ind w:left="0" w:firstLine="567"/>
        <w:jc w:val="both"/>
        <w:rPr>
          <w:b/>
          <w:bCs/>
          <w:sz w:val="18"/>
          <w:szCs w:val="18"/>
        </w:rPr>
      </w:pPr>
      <w:r w:rsidRPr="00087872">
        <w:rPr>
          <w:sz w:val="18"/>
          <w:szCs w:val="18"/>
        </w:rPr>
        <w:t xml:space="preserve">Изменение </w:t>
      </w:r>
      <w:r w:rsidR="00CF65C6" w:rsidRPr="00087872">
        <w:rPr>
          <w:sz w:val="18"/>
          <w:szCs w:val="18"/>
        </w:rPr>
        <w:t>договор</w:t>
      </w:r>
      <w:r w:rsidRPr="00087872">
        <w:rPr>
          <w:sz w:val="18"/>
          <w:szCs w:val="18"/>
        </w:rPr>
        <w:t xml:space="preserve">а допускается по основаниям, предусмотренным </w:t>
      </w:r>
      <w:r w:rsidR="00087872" w:rsidRPr="00087872">
        <w:rPr>
          <w:sz w:val="18"/>
          <w:szCs w:val="18"/>
        </w:rPr>
        <w:t>Федеральным законом</w:t>
      </w:r>
      <w:r w:rsidRPr="00087872">
        <w:rPr>
          <w:sz w:val="18"/>
          <w:szCs w:val="18"/>
        </w:rPr>
        <w:t xml:space="preserve"> </w:t>
      </w:r>
      <w:r w:rsidR="00087872" w:rsidRPr="00087872">
        <w:rPr>
          <w:sz w:val="18"/>
          <w:szCs w:val="18"/>
        </w:rPr>
        <w:t>№ 223-ФЗ</w:t>
      </w:r>
      <w:r w:rsidR="00087872">
        <w:rPr>
          <w:sz w:val="18"/>
          <w:szCs w:val="18"/>
        </w:rPr>
        <w:t>.</w:t>
      </w:r>
    </w:p>
    <w:p w:rsidR="000F6E94" w:rsidRPr="0001783D" w:rsidRDefault="008F4335">
      <w:pPr>
        <w:numPr>
          <w:ilvl w:val="2"/>
          <w:numId w:val="3"/>
        </w:numPr>
        <w:tabs>
          <w:tab w:val="left" w:pos="1134"/>
          <w:tab w:val="left" w:pos="1276"/>
        </w:tabs>
        <w:ind w:left="0" w:firstLine="567"/>
        <w:jc w:val="both"/>
        <w:rPr>
          <w:b/>
          <w:bCs/>
          <w:sz w:val="18"/>
          <w:szCs w:val="18"/>
        </w:rPr>
      </w:pPr>
      <w:r w:rsidRPr="00087872">
        <w:rPr>
          <w:sz w:val="18"/>
          <w:szCs w:val="18"/>
        </w:rPr>
        <w:t xml:space="preserve">Настоящий </w:t>
      </w:r>
      <w:r w:rsidR="00CF65C6" w:rsidRPr="00087872">
        <w:rPr>
          <w:sz w:val="18"/>
          <w:szCs w:val="18"/>
        </w:rPr>
        <w:t>договор</w:t>
      </w:r>
      <w:r w:rsidRPr="00087872">
        <w:rPr>
          <w:sz w:val="18"/>
          <w:szCs w:val="18"/>
        </w:rPr>
        <w:t xml:space="preserve"> может быть расторгнут в соответствии с гражданским законодательством и положениями частей 8-25 статьи 95 Федерального закона №44-ФЗ: по соглашению Сторо</w:t>
      </w:r>
      <w:r w:rsidRPr="00087872">
        <w:rPr>
          <w:b/>
          <w:bCs/>
          <w:sz w:val="18"/>
          <w:szCs w:val="18"/>
        </w:rPr>
        <w:t xml:space="preserve">н, </w:t>
      </w:r>
      <w:r w:rsidRPr="00087872">
        <w:rPr>
          <w:sz w:val="18"/>
          <w:szCs w:val="18"/>
        </w:rPr>
        <w:t xml:space="preserve">по решению суда, в случае одностороннего отказа стороны от исполнения </w:t>
      </w:r>
      <w:r w:rsidR="00CF65C6" w:rsidRPr="00087872">
        <w:rPr>
          <w:sz w:val="18"/>
          <w:szCs w:val="18"/>
        </w:rPr>
        <w:t>договор</w:t>
      </w:r>
      <w:r w:rsidRPr="00087872">
        <w:rPr>
          <w:sz w:val="18"/>
          <w:szCs w:val="18"/>
        </w:rPr>
        <w:t>а</w:t>
      </w:r>
      <w:r w:rsidRPr="00087872">
        <w:rPr>
          <w:b/>
          <w:bCs/>
          <w:sz w:val="18"/>
          <w:szCs w:val="18"/>
        </w:rPr>
        <w:t>.</w:t>
      </w:r>
    </w:p>
    <w:p w:rsidR="000F6E94" w:rsidRPr="0001783D" w:rsidRDefault="008F4335">
      <w:pPr>
        <w:numPr>
          <w:ilvl w:val="2"/>
          <w:numId w:val="3"/>
        </w:numPr>
        <w:tabs>
          <w:tab w:val="left" w:pos="1276"/>
        </w:tabs>
        <w:ind w:left="0" w:firstLine="567"/>
        <w:jc w:val="both"/>
        <w:rPr>
          <w:bCs/>
          <w:sz w:val="18"/>
          <w:szCs w:val="18"/>
        </w:rPr>
      </w:pPr>
      <w:r w:rsidRPr="0001783D">
        <w:rPr>
          <w:bCs/>
          <w:sz w:val="18"/>
          <w:szCs w:val="18"/>
        </w:rPr>
        <w:t xml:space="preserve">Стороны признают нарушение Подрядчиком сроков, предусмотренных настоящим </w:t>
      </w:r>
      <w:r w:rsidR="00CF65C6">
        <w:rPr>
          <w:bCs/>
          <w:sz w:val="18"/>
          <w:szCs w:val="18"/>
        </w:rPr>
        <w:t>договор</w:t>
      </w:r>
      <w:r w:rsidRPr="0001783D">
        <w:rPr>
          <w:bCs/>
          <w:sz w:val="18"/>
          <w:szCs w:val="18"/>
        </w:rPr>
        <w:t xml:space="preserve">ом, более чем на 5 рабочих дней, по причинам, не зависящим от Заказчика, существенным нарушением условий </w:t>
      </w:r>
      <w:r w:rsidR="00CF65C6">
        <w:rPr>
          <w:bCs/>
          <w:sz w:val="18"/>
          <w:szCs w:val="18"/>
        </w:rPr>
        <w:t>договор</w:t>
      </w:r>
      <w:r w:rsidRPr="0001783D">
        <w:rPr>
          <w:bCs/>
          <w:sz w:val="18"/>
          <w:szCs w:val="18"/>
        </w:rPr>
        <w:t>а, являющимся основанием для одностороннего отказа Заказчика от его исполнения.</w:t>
      </w:r>
    </w:p>
    <w:p w:rsidR="000F6E94" w:rsidRPr="00BD5414" w:rsidRDefault="008F4335">
      <w:pPr>
        <w:numPr>
          <w:ilvl w:val="0"/>
          <w:numId w:val="3"/>
        </w:numPr>
        <w:ind w:left="480" w:hanging="480"/>
        <w:jc w:val="center"/>
        <w:rPr>
          <w:b/>
          <w:bCs/>
          <w:sz w:val="18"/>
          <w:szCs w:val="18"/>
        </w:rPr>
      </w:pPr>
      <w:r w:rsidRPr="00BD5414">
        <w:rPr>
          <w:b/>
          <w:bCs/>
          <w:sz w:val="18"/>
          <w:szCs w:val="18"/>
        </w:rPr>
        <w:t xml:space="preserve">ОБЕСПЕЧЕНИЕ ИСПОЛНЕНИЯ </w:t>
      </w:r>
      <w:r w:rsidR="00CF65C6" w:rsidRPr="00BD5414">
        <w:rPr>
          <w:b/>
          <w:bCs/>
          <w:sz w:val="18"/>
          <w:szCs w:val="18"/>
        </w:rPr>
        <w:t>ДОГОВОР</w:t>
      </w:r>
      <w:r w:rsidRPr="00BD5414">
        <w:rPr>
          <w:b/>
          <w:bCs/>
          <w:sz w:val="18"/>
          <w:szCs w:val="18"/>
        </w:rPr>
        <w:t>А</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Pr>
          <w:rFonts w:asciiTheme="minorHAnsi" w:hAnsiTheme="minorHAnsi" w:cstheme="minorHAnsi"/>
          <w:sz w:val="18"/>
          <w:szCs w:val="18"/>
        </w:rPr>
        <w:tab/>
      </w:r>
      <w:r w:rsidRPr="001954F4">
        <w:rPr>
          <w:rFonts w:asciiTheme="minorHAnsi" w:hAnsiTheme="minorHAnsi" w:cstheme="minorHAnsi"/>
          <w:sz w:val="18"/>
          <w:szCs w:val="18"/>
        </w:rPr>
        <w:t xml:space="preserve">14.1. </w:t>
      </w:r>
      <w:r w:rsidR="001954F4" w:rsidRPr="001954F4">
        <w:rPr>
          <w:rFonts w:asciiTheme="minorHAnsi" w:hAnsiTheme="minorHAnsi" w:cstheme="minorHAnsi"/>
          <w:sz w:val="18"/>
          <w:szCs w:val="18"/>
        </w:rPr>
        <w:t>Подрядчик</w:t>
      </w:r>
      <w:r w:rsidRPr="001954F4">
        <w:rPr>
          <w:rFonts w:asciiTheme="minorHAnsi" w:hAnsiTheme="minorHAnsi" w:cstheme="minorHAnsi"/>
          <w:sz w:val="18"/>
          <w:szCs w:val="18"/>
        </w:rPr>
        <w:t xml:space="preserve"> при заключении Договора должен предоставить Заказчику обеспечение исполнения Договора в размере </w:t>
      </w:r>
      <w:r w:rsidRPr="001954F4">
        <w:rPr>
          <w:rFonts w:asciiTheme="minorHAnsi" w:hAnsiTheme="minorHAnsi" w:cstheme="minorHAnsi"/>
          <w:b/>
          <w:sz w:val="18"/>
          <w:szCs w:val="18"/>
        </w:rPr>
        <w:t>5 % начальной (максимальной) цены Договора</w:t>
      </w:r>
      <w:r w:rsidRPr="00B95261">
        <w:rPr>
          <w:rFonts w:asciiTheme="minorHAnsi" w:hAnsiTheme="minorHAnsi" w:cstheme="minorHAnsi"/>
          <w:sz w:val="18"/>
          <w:szCs w:val="18"/>
        </w:rPr>
        <w:t>, что составляет</w:t>
      </w:r>
      <w:r w:rsidRPr="00B95261">
        <w:rPr>
          <w:rFonts w:asciiTheme="minorHAnsi" w:hAnsiTheme="minorHAnsi" w:cstheme="minorHAnsi"/>
          <w:b/>
          <w:sz w:val="18"/>
          <w:szCs w:val="18"/>
        </w:rPr>
        <w:t xml:space="preserve"> </w:t>
      </w:r>
      <w:r>
        <w:rPr>
          <w:rFonts w:asciiTheme="minorHAnsi" w:hAnsiTheme="minorHAnsi" w:cstheme="minorHAnsi"/>
          <w:b/>
          <w:sz w:val="18"/>
          <w:szCs w:val="18"/>
        </w:rPr>
        <w:t>________</w:t>
      </w:r>
      <w:r w:rsidRPr="00B95261">
        <w:rPr>
          <w:rFonts w:asciiTheme="minorHAnsi" w:hAnsiTheme="minorHAnsi" w:cstheme="minorHAnsi"/>
          <w:b/>
          <w:sz w:val="18"/>
          <w:szCs w:val="18"/>
        </w:rPr>
        <w:t xml:space="preserve"> (</w:t>
      </w:r>
      <w:r>
        <w:rPr>
          <w:rFonts w:asciiTheme="minorHAnsi" w:hAnsiTheme="minorHAnsi" w:cstheme="minorHAnsi"/>
          <w:b/>
          <w:sz w:val="18"/>
          <w:szCs w:val="18"/>
        </w:rPr>
        <w:t>________</w:t>
      </w:r>
      <w:r w:rsidRPr="00B95261">
        <w:rPr>
          <w:rFonts w:asciiTheme="minorHAnsi" w:hAnsiTheme="minorHAnsi" w:cstheme="minorHAnsi"/>
          <w:b/>
          <w:sz w:val="18"/>
          <w:szCs w:val="18"/>
        </w:rPr>
        <w:t xml:space="preserve">) рублей </w:t>
      </w:r>
      <w:r>
        <w:rPr>
          <w:rFonts w:asciiTheme="minorHAnsi" w:hAnsiTheme="minorHAnsi" w:cstheme="minorHAnsi"/>
          <w:b/>
          <w:sz w:val="18"/>
          <w:szCs w:val="18"/>
        </w:rPr>
        <w:t>__</w:t>
      </w:r>
      <w:r w:rsidRPr="00B95261">
        <w:rPr>
          <w:rFonts w:asciiTheme="minorHAnsi" w:hAnsiTheme="minorHAnsi" w:cstheme="minorHAnsi"/>
          <w:b/>
          <w:sz w:val="18"/>
          <w:szCs w:val="18"/>
        </w:rPr>
        <w:t xml:space="preserve"> копейки.</w:t>
      </w:r>
    </w:p>
    <w:p w:rsidR="00B95261" w:rsidRPr="00B95261" w:rsidRDefault="00B95261" w:rsidP="00B95261">
      <w:pPr>
        <w:pStyle w:val="a5"/>
        <w:tabs>
          <w:tab w:val="left" w:pos="709"/>
          <w:tab w:val="left" w:pos="851"/>
          <w:tab w:val="left" w:pos="993"/>
        </w:tabs>
        <w:spacing w:after="0" w:line="240" w:lineRule="auto"/>
        <w:ind w:left="0"/>
        <w:jc w:val="both"/>
        <w:rPr>
          <w:rFonts w:asciiTheme="minorHAnsi" w:hAnsiTheme="minorHAnsi" w:cstheme="minorHAnsi"/>
          <w:sz w:val="18"/>
          <w:szCs w:val="18"/>
        </w:rPr>
      </w:pPr>
      <w:r w:rsidRPr="00B95261">
        <w:rPr>
          <w:rFonts w:asciiTheme="minorHAnsi" w:hAnsiTheme="minorHAnsi" w:cstheme="minorHAnsi"/>
          <w:sz w:val="18"/>
          <w:szCs w:val="18"/>
        </w:rPr>
        <w:t xml:space="preserve">     </w:t>
      </w:r>
      <w:r w:rsidRPr="00B95261">
        <w:rPr>
          <w:rFonts w:asciiTheme="minorHAnsi" w:hAnsiTheme="minorHAnsi" w:cstheme="minorHAnsi"/>
          <w:sz w:val="18"/>
          <w:szCs w:val="18"/>
        </w:rPr>
        <w:tab/>
        <w:t xml:space="preserve">Исполнение Договора может обеспечиваться предоставлением банковской гарантии, внесением денежных средств на счет Заказчика. Способ обеспечения исполнения Договора определяется </w:t>
      </w:r>
      <w:r w:rsidR="001954F4">
        <w:rPr>
          <w:rFonts w:asciiTheme="minorHAnsi" w:hAnsiTheme="minorHAnsi" w:cstheme="minorHAnsi"/>
          <w:sz w:val="18"/>
          <w:szCs w:val="18"/>
        </w:rPr>
        <w:t>Подрядчиком</w:t>
      </w:r>
      <w:r w:rsidRPr="00B95261">
        <w:rPr>
          <w:rFonts w:asciiTheme="minorHAnsi" w:hAnsiTheme="minorHAnsi" w:cstheme="minorHAnsi"/>
          <w:sz w:val="18"/>
          <w:szCs w:val="18"/>
        </w:rPr>
        <w:t xml:space="preserve"> самостоятельно.</w:t>
      </w:r>
    </w:p>
    <w:p w:rsidR="00B95261" w:rsidRPr="00B95261" w:rsidRDefault="00B95261" w:rsidP="00B95261">
      <w:pPr>
        <w:pStyle w:val="a5"/>
        <w:tabs>
          <w:tab w:val="left" w:pos="709"/>
          <w:tab w:val="left" w:pos="851"/>
          <w:tab w:val="left" w:pos="993"/>
        </w:tabs>
        <w:spacing w:after="0" w:line="240" w:lineRule="auto"/>
        <w:ind w:left="0"/>
        <w:jc w:val="both"/>
        <w:rPr>
          <w:rFonts w:asciiTheme="minorHAnsi" w:hAnsiTheme="minorHAnsi" w:cstheme="minorHAnsi"/>
          <w:sz w:val="18"/>
          <w:szCs w:val="18"/>
        </w:rPr>
      </w:pPr>
      <w:r w:rsidRPr="00B95261">
        <w:rPr>
          <w:rFonts w:asciiTheme="minorHAnsi" w:hAnsiTheme="minorHAnsi" w:cstheme="minorHAnsi"/>
          <w:sz w:val="18"/>
          <w:szCs w:val="18"/>
        </w:rPr>
        <w:t xml:space="preserve">    </w:t>
      </w:r>
      <w:r w:rsidRPr="00B95261">
        <w:rPr>
          <w:rFonts w:asciiTheme="minorHAnsi" w:hAnsiTheme="minorHAnsi" w:cstheme="minorHAnsi"/>
          <w:sz w:val="18"/>
          <w:szCs w:val="18"/>
        </w:rPr>
        <w:tab/>
      </w:r>
      <w:r w:rsidRPr="00B95261">
        <w:rPr>
          <w:rFonts w:asciiTheme="minorHAnsi" w:hAnsiTheme="minorHAnsi" w:cstheme="minorHAnsi"/>
          <w:sz w:val="18"/>
          <w:szCs w:val="18"/>
          <w:lang w:eastAsia="en-US"/>
        </w:rPr>
        <w:t xml:space="preserve">В случае, если обеспечением исполнения настоящего Договора является внесение денежных средств на указанный Заказчиком счет, то денежные средства перечисляются по следующим реквизитам: </w:t>
      </w:r>
    </w:p>
    <w:p w:rsidR="00B95261" w:rsidRPr="00B95261" w:rsidRDefault="00B95261" w:rsidP="00B95261">
      <w:pPr>
        <w:pStyle w:val="a5"/>
        <w:widowControl w:val="0"/>
        <w:spacing w:after="0" w:line="240" w:lineRule="auto"/>
        <w:ind w:left="0"/>
        <w:jc w:val="both"/>
        <w:rPr>
          <w:rFonts w:asciiTheme="minorHAnsi" w:hAnsiTheme="minorHAnsi" w:cstheme="minorHAnsi"/>
          <w:iCs/>
          <w:sz w:val="18"/>
          <w:szCs w:val="18"/>
        </w:rPr>
      </w:pPr>
      <w:r w:rsidRPr="00B95261">
        <w:rPr>
          <w:rFonts w:asciiTheme="minorHAnsi" w:hAnsiTheme="minorHAnsi" w:cstheme="minorHAnsi"/>
          <w:iCs/>
          <w:sz w:val="18"/>
          <w:szCs w:val="18"/>
        </w:rPr>
        <w:lastRenderedPageBreak/>
        <w:t xml:space="preserve">ЕКС (единый казначейский счет): </w:t>
      </w:r>
      <w:r w:rsidRPr="00B95261">
        <w:rPr>
          <w:rFonts w:asciiTheme="minorHAnsi" w:hAnsiTheme="minorHAnsi" w:cstheme="minorHAnsi"/>
          <w:bCs/>
          <w:color w:val="000000"/>
          <w:sz w:val="18"/>
          <w:szCs w:val="18"/>
        </w:rPr>
        <w:t>40102810045370000067</w:t>
      </w:r>
      <w:r w:rsidRPr="00B95261">
        <w:rPr>
          <w:rFonts w:asciiTheme="minorHAnsi" w:hAnsiTheme="minorHAnsi" w:cstheme="minorHAnsi"/>
          <w:iCs/>
          <w:sz w:val="18"/>
          <w:szCs w:val="18"/>
        </w:rPr>
        <w:tab/>
      </w:r>
      <w:r w:rsidRPr="00B95261">
        <w:rPr>
          <w:rFonts w:asciiTheme="minorHAnsi" w:hAnsiTheme="minorHAnsi" w:cstheme="minorHAnsi"/>
          <w:iCs/>
          <w:sz w:val="18"/>
          <w:szCs w:val="18"/>
        </w:rPr>
        <w:tab/>
      </w:r>
      <w:r w:rsidRPr="00B95261">
        <w:rPr>
          <w:rFonts w:asciiTheme="minorHAnsi" w:hAnsiTheme="minorHAnsi" w:cstheme="minorHAnsi"/>
          <w:iCs/>
          <w:sz w:val="18"/>
          <w:szCs w:val="18"/>
        </w:rPr>
        <w:tab/>
        <w:t xml:space="preserve">               </w:t>
      </w:r>
    </w:p>
    <w:p w:rsidR="00B95261" w:rsidRPr="00B95261" w:rsidRDefault="00B95261" w:rsidP="00B95261">
      <w:pPr>
        <w:pStyle w:val="a5"/>
        <w:widowControl w:val="0"/>
        <w:spacing w:after="0" w:line="240" w:lineRule="auto"/>
        <w:ind w:left="0"/>
        <w:jc w:val="both"/>
        <w:rPr>
          <w:rFonts w:asciiTheme="minorHAnsi" w:hAnsiTheme="minorHAnsi" w:cstheme="minorHAnsi"/>
          <w:iCs/>
          <w:sz w:val="18"/>
          <w:szCs w:val="18"/>
        </w:rPr>
      </w:pPr>
      <w:r w:rsidRPr="00B95261">
        <w:rPr>
          <w:rFonts w:asciiTheme="minorHAnsi" w:hAnsiTheme="minorHAnsi" w:cstheme="minorHAnsi"/>
          <w:iCs/>
          <w:sz w:val="18"/>
          <w:szCs w:val="18"/>
        </w:rPr>
        <w:t xml:space="preserve">Номер лицевого счета: </w:t>
      </w:r>
      <w:r w:rsidRPr="00B95261">
        <w:rPr>
          <w:rFonts w:asciiTheme="minorHAnsi" w:hAnsiTheme="minorHAnsi" w:cstheme="minorHAnsi"/>
          <w:bCs/>
          <w:color w:val="000000"/>
          <w:sz w:val="18"/>
          <w:szCs w:val="18"/>
        </w:rPr>
        <w:t>20112120730</w:t>
      </w:r>
      <w:r w:rsidRPr="00B95261">
        <w:rPr>
          <w:rFonts w:asciiTheme="minorHAnsi" w:hAnsiTheme="minorHAnsi" w:cstheme="minorHAnsi"/>
          <w:iCs/>
          <w:sz w:val="18"/>
          <w:szCs w:val="18"/>
        </w:rPr>
        <w:t xml:space="preserve"> </w:t>
      </w:r>
    </w:p>
    <w:p w:rsidR="00B95261" w:rsidRPr="00B95261" w:rsidRDefault="00B95261" w:rsidP="00B95261">
      <w:pPr>
        <w:pStyle w:val="a5"/>
        <w:widowControl w:val="0"/>
        <w:spacing w:after="0" w:line="240" w:lineRule="auto"/>
        <w:ind w:left="0"/>
        <w:jc w:val="both"/>
        <w:rPr>
          <w:rFonts w:asciiTheme="minorHAnsi" w:hAnsiTheme="minorHAnsi" w:cstheme="minorHAnsi"/>
          <w:iCs/>
          <w:sz w:val="18"/>
          <w:szCs w:val="18"/>
        </w:rPr>
      </w:pPr>
      <w:r w:rsidRPr="00B95261">
        <w:rPr>
          <w:rFonts w:asciiTheme="minorHAnsi" w:hAnsiTheme="minorHAnsi" w:cstheme="minorHAnsi"/>
          <w:iCs/>
          <w:sz w:val="18"/>
          <w:szCs w:val="18"/>
        </w:rPr>
        <w:t>БИК 018073401</w:t>
      </w:r>
      <w:r w:rsidRPr="00B95261">
        <w:rPr>
          <w:rFonts w:asciiTheme="minorHAnsi" w:hAnsiTheme="minorHAnsi" w:cstheme="minorHAnsi"/>
          <w:iCs/>
          <w:sz w:val="18"/>
          <w:szCs w:val="18"/>
        </w:rPr>
        <w:tab/>
      </w:r>
      <w:r w:rsidRPr="00B95261">
        <w:rPr>
          <w:rFonts w:asciiTheme="minorHAnsi" w:hAnsiTheme="minorHAnsi" w:cstheme="minorHAnsi"/>
          <w:iCs/>
          <w:sz w:val="18"/>
          <w:szCs w:val="18"/>
        </w:rPr>
        <w:tab/>
      </w:r>
      <w:r w:rsidRPr="00B95261">
        <w:rPr>
          <w:rFonts w:asciiTheme="minorHAnsi" w:hAnsiTheme="minorHAnsi" w:cstheme="minorHAnsi"/>
          <w:iCs/>
          <w:sz w:val="18"/>
          <w:szCs w:val="18"/>
        </w:rPr>
        <w:tab/>
      </w:r>
      <w:r w:rsidRPr="00B95261">
        <w:rPr>
          <w:rFonts w:asciiTheme="minorHAnsi" w:hAnsiTheme="minorHAnsi" w:cstheme="minorHAnsi"/>
          <w:iCs/>
          <w:sz w:val="18"/>
          <w:szCs w:val="18"/>
        </w:rPr>
        <w:tab/>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iCs/>
          <w:sz w:val="18"/>
          <w:szCs w:val="18"/>
        </w:rPr>
      </w:pPr>
      <w:r w:rsidRPr="00B95261">
        <w:rPr>
          <w:rFonts w:asciiTheme="minorHAnsi" w:hAnsiTheme="minorHAnsi" w:cstheme="minorHAnsi"/>
          <w:iCs/>
          <w:sz w:val="18"/>
          <w:szCs w:val="18"/>
        </w:rPr>
        <w:t>Отделение – НБ Республика Башкортостан г. Уфа ИНН 0271002851; КПП 027101001</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sidRPr="00B95261">
        <w:rPr>
          <w:rFonts w:asciiTheme="minorHAnsi" w:hAnsiTheme="minorHAnsi" w:cstheme="minorHAnsi"/>
          <w:iCs/>
          <w:sz w:val="18"/>
          <w:szCs w:val="18"/>
        </w:rPr>
        <w:t>В назначение платежа следует указать: Обеспечение Контракта по результатам запроса котировок №</w:t>
      </w:r>
      <w:r>
        <w:rPr>
          <w:rFonts w:asciiTheme="minorHAnsi" w:hAnsiTheme="minorHAnsi" w:cstheme="minorHAnsi"/>
          <w:iCs/>
          <w:sz w:val="18"/>
          <w:szCs w:val="18"/>
        </w:rPr>
        <w:t>_________</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Pr>
          <w:rFonts w:asciiTheme="minorHAnsi" w:hAnsiTheme="minorHAnsi" w:cstheme="minorHAnsi"/>
          <w:sz w:val="18"/>
          <w:szCs w:val="18"/>
        </w:rPr>
        <w:tab/>
      </w:r>
      <w:r w:rsidRPr="00B95261">
        <w:rPr>
          <w:rFonts w:asciiTheme="minorHAnsi" w:hAnsiTheme="minorHAnsi" w:cstheme="minorHAnsi"/>
          <w:sz w:val="18"/>
          <w:szCs w:val="18"/>
        </w:rPr>
        <w:t>1</w:t>
      </w:r>
      <w:r>
        <w:rPr>
          <w:rFonts w:asciiTheme="minorHAnsi" w:hAnsiTheme="minorHAnsi" w:cstheme="minorHAnsi"/>
          <w:sz w:val="18"/>
          <w:szCs w:val="18"/>
        </w:rPr>
        <w:t xml:space="preserve">4.2. </w:t>
      </w:r>
      <w:r w:rsidRPr="00B95261">
        <w:rPr>
          <w:rFonts w:asciiTheme="minorHAnsi" w:hAnsiTheme="minorHAnsi" w:cstheme="minorHAnsi"/>
          <w:sz w:val="18"/>
          <w:szCs w:val="18"/>
        </w:rPr>
        <w:t xml:space="preserve">В ходе исполнения договора </w:t>
      </w:r>
      <w:r w:rsidR="001954F4">
        <w:rPr>
          <w:rFonts w:asciiTheme="minorHAnsi" w:hAnsiTheme="minorHAnsi" w:cstheme="minorHAnsi"/>
          <w:sz w:val="18"/>
          <w:szCs w:val="18"/>
        </w:rPr>
        <w:t>Подрядчик</w:t>
      </w:r>
      <w:r w:rsidRPr="00B95261">
        <w:rPr>
          <w:rFonts w:asciiTheme="minorHAnsi" w:hAnsiTheme="minorHAnsi" w:cstheme="minorHAnsi"/>
          <w:sz w:val="18"/>
          <w:szCs w:val="18"/>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Pr>
          <w:rFonts w:asciiTheme="minorHAnsi" w:hAnsiTheme="minorHAnsi" w:cstheme="minorHAnsi"/>
          <w:sz w:val="18"/>
          <w:szCs w:val="18"/>
        </w:rPr>
        <w:tab/>
        <w:t xml:space="preserve">10.3. </w:t>
      </w:r>
      <w:r w:rsidRPr="00B95261">
        <w:rPr>
          <w:rFonts w:asciiTheme="minorHAnsi" w:hAnsiTheme="minorHAnsi" w:cstheme="minorHAnsi"/>
          <w:sz w:val="18"/>
          <w:szCs w:val="18"/>
        </w:rPr>
        <w:t xml:space="preserve">Если </w:t>
      </w:r>
      <w:r w:rsidR="001954F4">
        <w:rPr>
          <w:rFonts w:asciiTheme="minorHAnsi" w:hAnsiTheme="minorHAnsi" w:cstheme="minorHAnsi"/>
          <w:sz w:val="18"/>
          <w:szCs w:val="18"/>
        </w:rPr>
        <w:t>Подрядчик</w:t>
      </w:r>
      <w:r w:rsidRPr="00B95261">
        <w:rPr>
          <w:rFonts w:asciiTheme="minorHAnsi" w:hAnsiTheme="minorHAnsi" w:cstheme="minorHAnsi"/>
          <w:sz w:val="18"/>
          <w:szCs w:val="18"/>
        </w:rPr>
        <w:t xml:space="preserve">ом выбран способ обеспечения исполнения договора путем внесения денежных средств, то денежные средства возвращаются на счет участника закупки в течение не более чем десяти рабочих дней с даты получения Заказчиком от </w:t>
      </w:r>
      <w:r w:rsidR="001954F4">
        <w:rPr>
          <w:rFonts w:asciiTheme="minorHAnsi" w:hAnsiTheme="minorHAnsi" w:cstheme="minorHAnsi"/>
          <w:sz w:val="18"/>
          <w:szCs w:val="18"/>
        </w:rPr>
        <w:t>Подрядчик</w:t>
      </w:r>
      <w:r w:rsidRPr="00B95261">
        <w:rPr>
          <w:rFonts w:asciiTheme="minorHAnsi" w:hAnsiTheme="minorHAnsi" w:cstheme="minorHAnsi"/>
          <w:sz w:val="18"/>
          <w:szCs w:val="18"/>
        </w:rPr>
        <w:t>а соответствующего требования и при условии надлежащего исполнения им всех обязательств по договору.</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Pr>
          <w:rFonts w:asciiTheme="minorHAnsi" w:hAnsiTheme="minorHAnsi" w:cstheme="minorHAnsi"/>
          <w:sz w:val="18"/>
          <w:szCs w:val="18"/>
        </w:rPr>
        <w:tab/>
        <w:t xml:space="preserve">10.4. </w:t>
      </w:r>
      <w:r w:rsidRPr="00B95261">
        <w:rPr>
          <w:rFonts w:asciiTheme="minorHAnsi" w:hAnsiTheme="minorHAnsi" w:cstheme="minorHAnsi"/>
          <w:sz w:val="18"/>
          <w:szCs w:val="18"/>
        </w:rPr>
        <w:t xml:space="preserve">В случае ненадлежащего исполнения обязательств </w:t>
      </w:r>
      <w:r w:rsidR="001954F4">
        <w:rPr>
          <w:rFonts w:asciiTheme="minorHAnsi" w:hAnsiTheme="minorHAnsi" w:cstheme="minorHAnsi"/>
          <w:sz w:val="18"/>
          <w:szCs w:val="18"/>
        </w:rPr>
        <w:t>Подрядчик</w:t>
      </w:r>
      <w:r w:rsidRPr="00B95261">
        <w:rPr>
          <w:rFonts w:asciiTheme="minorHAnsi" w:hAnsiTheme="minorHAnsi" w:cstheme="minorHAnsi"/>
          <w:sz w:val="18"/>
          <w:szCs w:val="18"/>
        </w:rPr>
        <w:t>ом, сумма обеспечения подлежит возврату уменьшенной на сумму начисленных неустоек (штрафов, пеней).</w:t>
      </w:r>
    </w:p>
    <w:p w:rsidR="00B95261" w:rsidRPr="00B95261" w:rsidRDefault="00B95261" w:rsidP="00B95261">
      <w:pPr>
        <w:pStyle w:val="a5"/>
        <w:widowControl w:val="0"/>
        <w:tabs>
          <w:tab w:val="left" w:pos="1134"/>
        </w:tabs>
        <w:spacing w:after="0" w:line="240" w:lineRule="auto"/>
        <w:ind w:left="0"/>
        <w:jc w:val="both"/>
        <w:outlineLvl w:val="6"/>
        <w:rPr>
          <w:rFonts w:asciiTheme="minorHAnsi" w:hAnsiTheme="minorHAnsi" w:cstheme="minorHAnsi"/>
          <w:sz w:val="18"/>
          <w:szCs w:val="18"/>
        </w:rPr>
      </w:pPr>
      <w:r>
        <w:rPr>
          <w:rFonts w:asciiTheme="minorHAnsi" w:hAnsiTheme="minorHAnsi" w:cstheme="minorHAnsi"/>
          <w:sz w:val="18"/>
          <w:szCs w:val="18"/>
        </w:rPr>
        <w:tab/>
      </w:r>
      <w:r w:rsidRPr="00B95261">
        <w:rPr>
          <w:rFonts w:asciiTheme="minorHAnsi" w:hAnsiTheme="minorHAnsi" w:cstheme="minorHAnsi"/>
          <w:sz w:val="18"/>
          <w:szCs w:val="18"/>
        </w:rPr>
        <w:t xml:space="preserve">10.5.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w:t>
      </w:r>
      <w:r w:rsidR="001954F4">
        <w:rPr>
          <w:rFonts w:asciiTheme="minorHAnsi" w:hAnsiTheme="minorHAnsi" w:cstheme="minorHAnsi"/>
          <w:sz w:val="18"/>
          <w:szCs w:val="18"/>
        </w:rPr>
        <w:t>Подрядчик</w:t>
      </w:r>
      <w:r w:rsidRPr="00B95261">
        <w:rPr>
          <w:rFonts w:asciiTheme="minorHAnsi" w:hAnsiTheme="minorHAnsi" w:cstheme="minorHAnsi"/>
          <w:sz w:val="18"/>
          <w:szCs w:val="18"/>
        </w:rPr>
        <w:t>а (</w:t>
      </w:r>
      <w:r w:rsidR="001954F4">
        <w:rPr>
          <w:rFonts w:asciiTheme="minorHAnsi" w:hAnsiTheme="minorHAnsi" w:cstheme="minorHAnsi"/>
          <w:sz w:val="18"/>
          <w:szCs w:val="18"/>
        </w:rPr>
        <w:t>поставщика</w:t>
      </w:r>
      <w:r w:rsidRPr="00B95261">
        <w:rPr>
          <w:rFonts w:asciiTheme="minorHAnsi" w:hAnsiTheme="minorHAnsi" w:cstheme="minorHAnsi"/>
          <w:sz w:val="18"/>
          <w:szCs w:val="18"/>
        </w:rPr>
        <w:t>, исполнителя) соответствующего требования и при условии надлежащего исполнения им всех обязательств по договору.</w:t>
      </w:r>
    </w:p>
    <w:p w:rsidR="00B95261" w:rsidRPr="00B95261" w:rsidRDefault="00B95261" w:rsidP="00B95261">
      <w:pPr>
        <w:ind w:left="480"/>
        <w:rPr>
          <w:b/>
          <w:bCs/>
          <w:sz w:val="18"/>
          <w:szCs w:val="18"/>
          <w:highlight w:val="yellow"/>
        </w:rPr>
      </w:pPr>
    </w:p>
    <w:p w:rsidR="000F6E94" w:rsidRPr="0001783D" w:rsidRDefault="008F4335" w:rsidP="00653C05">
      <w:pPr>
        <w:widowControl w:val="0"/>
        <w:pBdr>
          <w:top w:val="none" w:sz="0" w:space="0" w:color="auto"/>
          <w:left w:val="none" w:sz="0" w:space="0" w:color="auto"/>
          <w:bottom w:val="none" w:sz="0" w:space="0" w:color="auto"/>
          <w:right w:val="none" w:sz="0" w:space="0" w:color="auto"/>
          <w:between w:val="none" w:sz="0" w:space="0" w:color="auto"/>
        </w:pBdr>
        <w:tabs>
          <w:tab w:val="left" w:pos="142"/>
          <w:tab w:val="left" w:pos="426"/>
          <w:tab w:val="left" w:pos="567"/>
          <w:tab w:val="left" w:pos="1134"/>
        </w:tabs>
        <w:jc w:val="center"/>
        <w:rPr>
          <w:b/>
          <w:bCs/>
          <w:sz w:val="18"/>
          <w:szCs w:val="18"/>
        </w:rPr>
      </w:pPr>
      <w:r w:rsidRPr="0001783D">
        <w:rPr>
          <w:b/>
          <w:bCs/>
          <w:sz w:val="18"/>
          <w:szCs w:val="18"/>
        </w:rPr>
        <w:t>15. ПОРЯДОК РАССМОТРЕНИЯ СПОРОВ</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15.1. Спорные вопросы, возникающие в ходе исполнения </w:t>
      </w:r>
      <w:r w:rsidR="00CF65C6">
        <w:rPr>
          <w:sz w:val="18"/>
          <w:szCs w:val="18"/>
        </w:rPr>
        <w:t>договор</w:t>
      </w:r>
      <w:r w:rsidRPr="0001783D">
        <w:rPr>
          <w:sz w:val="18"/>
          <w:szCs w:val="18"/>
        </w:rPr>
        <w:t xml:space="preserve">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w:t>
      </w:r>
      <w:r w:rsidR="00CF65C6">
        <w:rPr>
          <w:sz w:val="18"/>
          <w:szCs w:val="18"/>
        </w:rPr>
        <w:t>договор</w:t>
      </w:r>
      <w:r w:rsidRPr="0001783D">
        <w:rPr>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Подрядчик, за исключением случаев, когда экспертизой будет установлено отсутствие нарушений Подрядчиком условий </w:t>
      </w:r>
      <w:r w:rsidR="00CF65C6">
        <w:rPr>
          <w:sz w:val="18"/>
          <w:szCs w:val="18"/>
        </w:rPr>
        <w:t>договор</w:t>
      </w:r>
      <w:r w:rsidRPr="0001783D">
        <w:rPr>
          <w:sz w:val="18"/>
          <w:szCs w:val="18"/>
        </w:rPr>
        <w:t>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15.3. В случае не урегулирования возникших разногласий между Сторонами спор передается на рассмотрение в Арбитражный суд Республики Башкортостан.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center"/>
        <w:rPr>
          <w:b/>
          <w:bCs/>
          <w:sz w:val="18"/>
          <w:szCs w:val="18"/>
        </w:rPr>
      </w:pPr>
      <w:r w:rsidRPr="0001783D">
        <w:rPr>
          <w:b/>
          <w:bCs/>
          <w:sz w:val="18"/>
          <w:szCs w:val="18"/>
        </w:rPr>
        <w:t>16. ОБСТОЯТЕЛЬСТВА НЕПРЕОДОЛИМОЙ СИЛЫ</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16.1. Стороны освобождаются от ответственности за неисполнение и/или ненадлежащего исполнения обязательств по </w:t>
      </w:r>
      <w:r w:rsidR="00CF65C6">
        <w:rPr>
          <w:sz w:val="18"/>
          <w:szCs w:val="18"/>
        </w:rPr>
        <w:t>договор</w:t>
      </w:r>
      <w:r w:rsidRPr="0001783D">
        <w:rPr>
          <w:sz w:val="18"/>
          <w:szCs w:val="18"/>
        </w:rPr>
        <w:t xml:space="preserve">у, если оно явилось следствием природных явлений и прочих обстоятельств непреодолимой силы, на время действия этих обстоятельств, если эти обстоятельства непосредственно повлияли на исполнение </w:t>
      </w:r>
      <w:r w:rsidR="00CF65C6">
        <w:rPr>
          <w:sz w:val="18"/>
          <w:szCs w:val="18"/>
        </w:rPr>
        <w:t>договор</w:t>
      </w:r>
      <w:r w:rsidRPr="0001783D">
        <w:rPr>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720"/>
        </w:tabs>
        <w:jc w:val="both"/>
        <w:rPr>
          <w:sz w:val="18"/>
          <w:szCs w:val="18"/>
        </w:rPr>
      </w:pPr>
      <w:r w:rsidRPr="0001783D">
        <w:rPr>
          <w:sz w:val="18"/>
          <w:szCs w:val="18"/>
        </w:rPr>
        <w:tab/>
        <w:t xml:space="preserve">16.2. Если, по мнению сторон, работы могут быть продолжены в порядке, действовавшем согласно </w:t>
      </w:r>
      <w:r w:rsidR="00CF65C6">
        <w:rPr>
          <w:sz w:val="18"/>
          <w:szCs w:val="18"/>
        </w:rPr>
        <w:t>договор</w:t>
      </w:r>
      <w:r w:rsidRPr="0001783D">
        <w:rPr>
          <w:sz w:val="18"/>
          <w:szCs w:val="18"/>
        </w:rPr>
        <w:t xml:space="preserve">у до начала действия обстоятельств непреодолимой силы, то срок исполнения обязательств по </w:t>
      </w:r>
      <w:r w:rsidR="00CF65C6">
        <w:rPr>
          <w:sz w:val="18"/>
          <w:szCs w:val="18"/>
        </w:rPr>
        <w:t>договор</w:t>
      </w:r>
      <w:r w:rsidRPr="0001783D">
        <w:rPr>
          <w:sz w:val="18"/>
          <w:szCs w:val="18"/>
        </w:rPr>
        <w:t>у продлевается соразмерно времени, в течение которого действовали обстоятельства непреодолимой силы и их последствия.</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tabs>
          <w:tab w:val="left" w:pos="737"/>
        </w:tabs>
        <w:jc w:val="both"/>
        <w:rPr>
          <w:sz w:val="18"/>
          <w:szCs w:val="18"/>
        </w:rPr>
      </w:pPr>
      <w:r w:rsidRPr="0001783D">
        <w:rPr>
          <w:sz w:val="18"/>
          <w:szCs w:val="18"/>
        </w:rPr>
        <w:t xml:space="preserve"> 16.3. О любых обстоятельствах, в том числе обстоятельствах непреодолимой силы, препятствующих, по мнению Стороны, исполнению настоящего </w:t>
      </w:r>
      <w:r w:rsidR="00CF65C6">
        <w:rPr>
          <w:sz w:val="18"/>
          <w:szCs w:val="18"/>
        </w:rPr>
        <w:t>договор</w:t>
      </w:r>
      <w:r w:rsidRPr="0001783D">
        <w:rPr>
          <w:sz w:val="18"/>
          <w:szCs w:val="18"/>
        </w:rPr>
        <w:t xml:space="preserve">а, указанная Сторона обязана письменно известить (уведомить) другую Сторону об этих обстоятельствах, как на основании препятствующих исполнение </w:t>
      </w:r>
      <w:r w:rsidR="00CF65C6">
        <w:rPr>
          <w:sz w:val="18"/>
          <w:szCs w:val="18"/>
        </w:rPr>
        <w:t>договор</w:t>
      </w:r>
      <w:r w:rsidRPr="0001783D">
        <w:rPr>
          <w:sz w:val="18"/>
          <w:szCs w:val="18"/>
        </w:rPr>
        <w:t xml:space="preserve">а. Письменное извещение (уведомление) об обстоятельствах, препятствующих исполнению </w:t>
      </w:r>
      <w:r w:rsidR="00CF65C6">
        <w:rPr>
          <w:sz w:val="18"/>
          <w:szCs w:val="18"/>
        </w:rPr>
        <w:t>договор</w:t>
      </w:r>
      <w:r w:rsidRPr="0001783D">
        <w:rPr>
          <w:sz w:val="18"/>
          <w:szCs w:val="18"/>
        </w:rPr>
        <w:t xml:space="preserve">а, должно быть направлено другой Стороне не позднее 5 рабочих дней с момента, когда стало известно (или должно было стать известным) о наступлении указанных обстоятельств, с документальным подтверждением о наступлении указанных обстоятельств. Не извещение (не уведомление) Стороной об обстоятельствах, препятствующих исполнению </w:t>
      </w:r>
      <w:r w:rsidR="00CF65C6">
        <w:rPr>
          <w:sz w:val="18"/>
          <w:szCs w:val="18"/>
        </w:rPr>
        <w:t>договор</w:t>
      </w:r>
      <w:r w:rsidRPr="0001783D">
        <w:rPr>
          <w:sz w:val="18"/>
          <w:szCs w:val="18"/>
        </w:rPr>
        <w:t xml:space="preserve">а, в установленный настоящим пунктом срок, лишает данную Сторону ссылаться на данные обстоятельства как на основании освобождения от ответственности за не исполнение либо ненадлежащее исполнение </w:t>
      </w:r>
      <w:r w:rsidR="00CF65C6">
        <w:rPr>
          <w:sz w:val="18"/>
          <w:szCs w:val="18"/>
        </w:rPr>
        <w:t>договор</w:t>
      </w:r>
      <w:r w:rsidRPr="0001783D">
        <w:rPr>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center"/>
        <w:rPr>
          <w:b/>
          <w:bCs/>
          <w:sz w:val="18"/>
          <w:szCs w:val="18"/>
        </w:rPr>
      </w:pPr>
      <w:r w:rsidRPr="0001783D">
        <w:rPr>
          <w:b/>
          <w:bCs/>
          <w:sz w:val="18"/>
          <w:szCs w:val="18"/>
        </w:rPr>
        <w:t xml:space="preserve">17. ПРОЧИЕ УСЛОВИЯ </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17.1. Ущерб, нанесенный третьему лицу по вине Подрядчика при выполнении им работ по </w:t>
      </w:r>
      <w:r w:rsidR="00CF65C6">
        <w:rPr>
          <w:sz w:val="18"/>
          <w:szCs w:val="18"/>
        </w:rPr>
        <w:t>договор</w:t>
      </w:r>
      <w:r w:rsidRPr="0001783D">
        <w:rPr>
          <w:sz w:val="18"/>
          <w:szCs w:val="18"/>
        </w:rPr>
        <w:t>у, возмещается Подрядчиком.</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17.2. При исполнении настоящего </w:t>
      </w:r>
      <w:r w:rsidR="00CF65C6">
        <w:rPr>
          <w:sz w:val="18"/>
          <w:szCs w:val="18"/>
        </w:rPr>
        <w:t>договор</w:t>
      </w:r>
      <w:r w:rsidRPr="0001783D">
        <w:rPr>
          <w:sz w:val="18"/>
          <w:szCs w:val="18"/>
        </w:rPr>
        <w:t xml:space="preserve">а в целях эффективного и скорейшего обмена информацией (переписка, претензионные письма, проекты дополнительных соглашений, уведомление о расторжении </w:t>
      </w:r>
      <w:r w:rsidR="00CF65C6">
        <w:rPr>
          <w:sz w:val="18"/>
          <w:szCs w:val="18"/>
        </w:rPr>
        <w:t>договор</w:t>
      </w:r>
      <w:r w:rsidRPr="0001783D">
        <w:rPr>
          <w:sz w:val="18"/>
          <w:szCs w:val="18"/>
        </w:rPr>
        <w:t xml:space="preserve">а и т.д.) подписанные и сканированные Стороной, могут быть направлены другой стороне с использованием факса, электронной почты, адрес и номер, указаны в Разделе 19 </w:t>
      </w:r>
      <w:r w:rsidR="00CF65C6">
        <w:rPr>
          <w:sz w:val="18"/>
          <w:szCs w:val="18"/>
        </w:rPr>
        <w:t>договор</w:t>
      </w:r>
      <w:r w:rsidRPr="0001783D">
        <w:rPr>
          <w:sz w:val="18"/>
          <w:szCs w:val="18"/>
        </w:rPr>
        <w:t>а.</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17.3. Настоящий </w:t>
      </w:r>
      <w:r w:rsidR="00CF65C6">
        <w:rPr>
          <w:sz w:val="18"/>
          <w:szCs w:val="18"/>
        </w:rPr>
        <w:t>договор</w:t>
      </w:r>
      <w:r w:rsidRPr="0001783D">
        <w:rPr>
          <w:sz w:val="18"/>
          <w:szCs w:val="18"/>
        </w:rPr>
        <w:t xml:space="preserve"> заключен в электронной форме с применением усиленных электронных подписей.</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17.4.  В случае изменения любых сведений, указанных в Разделе 19 </w:t>
      </w:r>
      <w:r w:rsidR="00CF65C6">
        <w:rPr>
          <w:sz w:val="18"/>
          <w:szCs w:val="18"/>
        </w:rPr>
        <w:t>договор</w:t>
      </w:r>
      <w:r w:rsidRPr="0001783D">
        <w:rPr>
          <w:sz w:val="18"/>
          <w:szCs w:val="18"/>
        </w:rPr>
        <w:t>а, Стороны обязаны в трехдневный срок с момента изменения уведомить об этом другую Сторону.</w:t>
      </w: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17.5. При выполнении </w:t>
      </w:r>
      <w:r w:rsidR="00CF65C6">
        <w:rPr>
          <w:sz w:val="18"/>
          <w:szCs w:val="18"/>
        </w:rPr>
        <w:t>договор</w:t>
      </w:r>
      <w:r w:rsidRPr="0001783D">
        <w:rPr>
          <w:sz w:val="18"/>
          <w:szCs w:val="18"/>
        </w:rPr>
        <w:t>а стороны руководствуются нормативно-правовыми актами и нормами законодательства Российской Федерации и Республики Башкортостан.</w:t>
      </w:r>
    </w:p>
    <w:p w:rsidR="000F6E94" w:rsidRDefault="008F4335">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r w:rsidRPr="0001783D">
        <w:rPr>
          <w:sz w:val="18"/>
          <w:szCs w:val="18"/>
        </w:rPr>
        <w:t xml:space="preserve">17.6. Все указанные в </w:t>
      </w:r>
      <w:r w:rsidR="00CF65C6">
        <w:rPr>
          <w:sz w:val="18"/>
          <w:szCs w:val="18"/>
        </w:rPr>
        <w:t>договор</w:t>
      </w:r>
      <w:r w:rsidRPr="0001783D">
        <w:rPr>
          <w:sz w:val="18"/>
          <w:szCs w:val="18"/>
        </w:rPr>
        <w:t>е приложения являются его неотъемлемой частью.</w:t>
      </w:r>
    </w:p>
    <w:p w:rsidR="00B95261" w:rsidRDefault="00B95261">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p>
    <w:p w:rsidR="00B95261" w:rsidRPr="00B95261" w:rsidRDefault="00B95261" w:rsidP="00B95261">
      <w:pPr>
        <w:widowControl w:val="0"/>
        <w:ind w:firstLine="709"/>
        <w:jc w:val="center"/>
        <w:rPr>
          <w:b/>
          <w:sz w:val="18"/>
          <w:szCs w:val="18"/>
        </w:rPr>
      </w:pPr>
      <w:r>
        <w:rPr>
          <w:b/>
          <w:sz w:val="18"/>
          <w:szCs w:val="18"/>
        </w:rPr>
        <w:t>18</w:t>
      </w:r>
      <w:r w:rsidRPr="00B95261">
        <w:rPr>
          <w:b/>
          <w:sz w:val="18"/>
          <w:szCs w:val="18"/>
        </w:rPr>
        <w:t>. АНТИКОРРУПЦИОННАЯ ОГОВОРКА</w:t>
      </w:r>
    </w:p>
    <w:p w:rsidR="00B95261" w:rsidRDefault="00B95261" w:rsidP="00B95261">
      <w:pPr>
        <w:widowControl w:val="0"/>
        <w:shd w:val="clear" w:color="auto" w:fill="FFFFFF"/>
        <w:tabs>
          <w:tab w:val="left" w:pos="720"/>
          <w:tab w:val="left" w:pos="900"/>
        </w:tabs>
        <w:autoSpaceDE w:val="0"/>
        <w:autoSpaceDN w:val="0"/>
        <w:adjustRightInd w:val="0"/>
        <w:jc w:val="both"/>
        <w:rPr>
          <w:sz w:val="18"/>
          <w:szCs w:val="18"/>
        </w:rPr>
      </w:pPr>
      <w:r>
        <w:rPr>
          <w:sz w:val="18"/>
          <w:szCs w:val="18"/>
        </w:rPr>
        <w:tab/>
        <w:t>18</w:t>
      </w:r>
      <w:r w:rsidRPr="00B95261">
        <w:rPr>
          <w:sz w:val="18"/>
          <w:szCs w:val="18"/>
        </w:rPr>
        <w:t>.1</w:t>
      </w:r>
      <w:r w:rsidRPr="00B95261">
        <w:rPr>
          <w:b/>
          <w:sz w:val="18"/>
          <w:szCs w:val="18"/>
        </w:rPr>
        <w:t>.</w:t>
      </w:r>
      <w:r w:rsidRPr="00B95261">
        <w:rPr>
          <w:sz w:val="18"/>
          <w:szCs w:val="18"/>
        </w:rPr>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r w:rsidRPr="00B95261">
        <w:rPr>
          <w:sz w:val="18"/>
          <w:szCs w:val="18"/>
        </w:rPr>
        <w:tab/>
      </w:r>
      <w:r w:rsidRPr="00B95261">
        <w:rPr>
          <w:sz w:val="18"/>
          <w:szCs w:val="18"/>
        </w:rPr>
        <w:tab/>
      </w:r>
      <w:r w:rsidRPr="00B95261">
        <w:rPr>
          <w:sz w:val="18"/>
          <w:szCs w:val="18"/>
        </w:rPr>
        <w:tab/>
      </w:r>
      <w:r w:rsidRPr="00B95261">
        <w:rPr>
          <w:sz w:val="18"/>
          <w:szCs w:val="18"/>
        </w:rPr>
        <w:tab/>
      </w:r>
      <w:r w:rsidRPr="00B95261">
        <w:rPr>
          <w:sz w:val="18"/>
          <w:szCs w:val="18"/>
        </w:rPr>
        <w:tab/>
      </w:r>
      <w:r w:rsidRPr="00B95261">
        <w:rPr>
          <w:sz w:val="18"/>
          <w:szCs w:val="18"/>
        </w:rPr>
        <w:tab/>
      </w:r>
      <w:r w:rsidRPr="00B95261">
        <w:rPr>
          <w:sz w:val="18"/>
          <w:szCs w:val="18"/>
        </w:rPr>
        <w:tab/>
      </w:r>
      <w:r w:rsidRPr="00B95261">
        <w:rPr>
          <w:sz w:val="18"/>
          <w:szCs w:val="18"/>
        </w:rPr>
        <w:tab/>
      </w:r>
    </w:p>
    <w:p w:rsidR="00B95261" w:rsidRDefault="00B95261" w:rsidP="00B95261">
      <w:pPr>
        <w:widowControl w:val="0"/>
        <w:shd w:val="clear" w:color="auto" w:fill="FFFFFF"/>
        <w:tabs>
          <w:tab w:val="left" w:pos="720"/>
          <w:tab w:val="left" w:pos="900"/>
        </w:tabs>
        <w:autoSpaceDE w:val="0"/>
        <w:autoSpaceDN w:val="0"/>
        <w:adjustRightInd w:val="0"/>
        <w:jc w:val="both"/>
        <w:rPr>
          <w:sz w:val="18"/>
          <w:szCs w:val="18"/>
        </w:rPr>
      </w:pPr>
      <w:r>
        <w:rPr>
          <w:sz w:val="18"/>
          <w:szCs w:val="18"/>
        </w:rPr>
        <w:tab/>
      </w:r>
      <w:r w:rsidRPr="00B95261">
        <w:rPr>
          <w:sz w:val="18"/>
          <w:szCs w:val="18"/>
        </w:rPr>
        <w:t xml:space="preserve">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w:t>
      </w:r>
      <w:r>
        <w:rPr>
          <w:sz w:val="18"/>
          <w:szCs w:val="18"/>
        </w:rPr>
        <w:t>от имени юридического лица.</w:t>
      </w:r>
      <w:r>
        <w:rPr>
          <w:sz w:val="18"/>
          <w:szCs w:val="18"/>
        </w:rPr>
        <w:tab/>
      </w:r>
      <w:r>
        <w:rPr>
          <w:sz w:val="18"/>
          <w:szCs w:val="18"/>
        </w:rPr>
        <w:tab/>
      </w:r>
      <w:r>
        <w:rPr>
          <w:sz w:val="18"/>
          <w:szCs w:val="18"/>
        </w:rPr>
        <w:tab/>
      </w:r>
      <w:r>
        <w:rPr>
          <w:sz w:val="18"/>
          <w:szCs w:val="18"/>
        </w:rPr>
        <w:tab/>
        <w:t>18</w:t>
      </w:r>
      <w:r w:rsidRPr="00B95261">
        <w:rPr>
          <w:sz w:val="18"/>
          <w:szCs w:val="18"/>
        </w:rPr>
        <w:t xml:space="preserve">.2. В случае возникновения у стороны подозрений, что произошло или может произойти нарушение </w:t>
      </w:r>
      <w:hyperlink r:id="rId7" w:anchor="p15" w:history="1">
        <w:r w:rsidRPr="00B95261">
          <w:rPr>
            <w:sz w:val="18"/>
            <w:szCs w:val="18"/>
          </w:rPr>
          <w:t>п. 9.1</w:t>
        </w:r>
      </w:hyperlink>
      <w:r w:rsidRPr="00B95261">
        <w:rPr>
          <w:sz w:val="18"/>
          <w:szCs w:val="18"/>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w:t>
      </w:r>
      <w:r>
        <w:rPr>
          <w:sz w:val="18"/>
          <w:szCs w:val="18"/>
        </w:rPr>
        <w:t>произойти нарушение.</w:t>
      </w:r>
      <w:r>
        <w:rPr>
          <w:sz w:val="18"/>
          <w:szCs w:val="18"/>
        </w:rPr>
        <w:tab/>
      </w:r>
      <w:r>
        <w:rPr>
          <w:sz w:val="18"/>
          <w:szCs w:val="18"/>
        </w:rPr>
        <w:tab/>
      </w:r>
      <w:r>
        <w:rPr>
          <w:sz w:val="18"/>
          <w:szCs w:val="18"/>
        </w:rPr>
        <w:tab/>
      </w:r>
      <w:r w:rsidRPr="00B95261">
        <w:rPr>
          <w:sz w:val="18"/>
          <w:szCs w:val="18"/>
        </w:rPr>
        <w:t xml:space="preserve">После получения </w:t>
      </w:r>
      <w:r w:rsidRPr="00B95261">
        <w:rPr>
          <w:sz w:val="18"/>
          <w:szCs w:val="18"/>
        </w:rPr>
        <w:lastRenderedPageBreak/>
        <w:t xml:space="preserve">уведомления сторона, в адрес которой оно направлено, в течение пяти календарных дней направляет ответ, что нарушения не </w:t>
      </w:r>
      <w:r>
        <w:rPr>
          <w:sz w:val="18"/>
          <w:szCs w:val="18"/>
        </w:rPr>
        <w:t>произошло или не произойдет.</w:t>
      </w:r>
      <w:r>
        <w:rPr>
          <w:sz w:val="18"/>
          <w:szCs w:val="18"/>
        </w:rPr>
        <w:tab/>
      </w:r>
      <w:r>
        <w:rPr>
          <w:sz w:val="18"/>
          <w:szCs w:val="18"/>
        </w:rPr>
        <w:tab/>
      </w:r>
      <w:r>
        <w:rPr>
          <w:sz w:val="18"/>
          <w:szCs w:val="18"/>
        </w:rPr>
        <w:tab/>
      </w:r>
    </w:p>
    <w:p w:rsidR="00B95261" w:rsidRPr="00B95261" w:rsidRDefault="00B95261" w:rsidP="00B95261">
      <w:pPr>
        <w:widowControl w:val="0"/>
        <w:shd w:val="clear" w:color="auto" w:fill="FFFFFF"/>
        <w:tabs>
          <w:tab w:val="left" w:pos="720"/>
          <w:tab w:val="left" w:pos="900"/>
        </w:tabs>
        <w:autoSpaceDE w:val="0"/>
        <w:autoSpaceDN w:val="0"/>
        <w:adjustRightInd w:val="0"/>
        <w:jc w:val="both"/>
        <w:rPr>
          <w:b/>
          <w:iCs/>
          <w:sz w:val="18"/>
          <w:szCs w:val="18"/>
        </w:rPr>
      </w:pPr>
      <w:r>
        <w:rPr>
          <w:sz w:val="18"/>
          <w:szCs w:val="18"/>
        </w:rPr>
        <w:tab/>
        <w:t>18</w:t>
      </w:r>
      <w:r w:rsidRPr="00B95261">
        <w:rPr>
          <w:sz w:val="18"/>
          <w:szCs w:val="18"/>
        </w:rPr>
        <w:t xml:space="preserve">.3. Исполнение обязательств по Договору приостанавливается с момента направления стороной уведомления, указанного в </w:t>
      </w:r>
      <w:hyperlink r:id="rId8" w:anchor="p17" w:history="1">
        <w:r w:rsidRPr="00B95261">
          <w:rPr>
            <w:sz w:val="18"/>
            <w:szCs w:val="18"/>
          </w:rPr>
          <w:t>п. 9.2</w:t>
        </w:r>
      </w:hyperlink>
      <w:r w:rsidRPr="00B95261">
        <w:rPr>
          <w:sz w:val="18"/>
          <w:szCs w:val="18"/>
        </w:rPr>
        <w:t xml:space="preserve"> Договора, до </w:t>
      </w:r>
      <w:r>
        <w:rPr>
          <w:sz w:val="18"/>
          <w:szCs w:val="18"/>
        </w:rPr>
        <w:t>момента получения ею ответа.</w:t>
      </w:r>
      <w:r>
        <w:rPr>
          <w:sz w:val="18"/>
          <w:szCs w:val="18"/>
        </w:rPr>
        <w:tab/>
        <w:t>18</w:t>
      </w:r>
      <w:r w:rsidRPr="00B95261">
        <w:rPr>
          <w:sz w:val="18"/>
          <w:szCs w:val="18"/>
        </w:rPr>
        <w:t xml:space="preserve">.4. Если подтвердилось нарушение другой стороной обязательств, указанных в </w:t>
      </w:r>
      <w:hyperlink r:id="rId9" w:anchor="p15" w:history="1">
        <w:r w:rsidRPr="00B95261">
          <w:rPr>
            <w:sz w:val="18"/>
            <w:szCs w:val="18"/>
          </w:rPr>
          <w:t>п. 9.1</w:t>
        </w:r>
      </w:hyperlink>
      <w:r w:rsidRPr="00B95261">
        <w:rPr>
          <w:sz w:val="18"/>
          <w:szCs w:val="18"/>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B95261" w:rsidRPr="0001783D" w:rsidRDefault="00B95261">
      <w:pPr>
        <w:pBdr>
          <w:top w:val="none" w:sz="0" w:space="3" w:color="000000"/>
          <w:left w:val="none" w:sz="0" w:space="3" w:color="000000"/>
          <w:bottom w:val="none" w:sz="0" w:space="3" w:color="000000"/>
          <w:right w:val="none" w:sz="0" w:space="3" w:color="000000"/>
        </w:pBdr>
        <w:shd w:val="clear" w:color="000000" w:fill="FFFFFF"/>
        <w:ind w:firstLine="720"/>
        <w:jc w:val="both"/>
        <w:rPr>
          <w:sz w:val="18"/>
          <w:szCs w:val="18"/>
        </w:rPr>
      </w:pP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center"/>
        <w:rPr>
          <w:b/>
          <w:bCs/>
          <w:sz w:val="18"/>
          <w:szCs w:val="18"/>
        </w:rPr>
      </w:pPr>
      <w:r w:rsidRPr="0001783D">
        <w:rPr>
          <w:b/>
          <w:bCs/>
          <w:sz w:val="18"/>
          <w:szCs w:val="18"/>
        </w:rPr>
        <w:t xml:space="preserve">18. ПЕРЕЧЕНЬ ДОКУМЕНТОВ ПРИЛАГАЕМЫХ К </w:t>
      </w:r>
      <w:r w:rsidR="00CF65C6">
        <w:rPr>
          <w:b/>
          <w:bCs/>
          <w:sz w:val="18"/>
          <w:szCs w:val="18"/>
        </w:rPr>
        <w:t>ДОГОВОР</w:t>
      </w:r>
      <w:r w:rsidRPr="0001783D">
        <w:rPr>
          <w:b/>
          <w:bCs/>
          <w:sz w:val="18"/>
          <w:szCs w:val="18"/>
        </w:rPr>
        <w:t>У</w:t>
      </w:r>
    </w:p>
    <w:p w:rsidR="000F6E94" w:rsidRPr="00B95261" w:rsidRDefault="008F4335">
      <w:pPr>
        <w:pBdr>
          <w:top w:val="none" w:sz="0" w:space="3" w:color="000000"/>
          <w:left w:val="none" w:sz="0" w:space="3" w:color="000000"/>
          <w:bottom w:val="none" w:sz="0" w:space="3" w:color="000000"/>
          <w:right w:val="none" w:sz="0" w:space="3" w:color="000000"/>
        </w:pBdr>
        <w:shd w:val="clear" w:color="000000" w:fill="FFFFFF"/>
        <w:ind w:firstLine="708"/>
        <w:jc w:val="both"/>
        <w:rPr>
          <w:sz w:val="18"/>
          <w:szCs w:val="18"/>
        </w:rPr>
      </w:pPr>
      <w:r w:rsidRPr="00B95261">
        <w:rPr>
          <w:sz w:val="18"/>
          <w:szCs w:val="18"/>
        </w:rPr>
        <w:t xml:space="preserve">18.1. Приложение № 1 к </w:t>
      </w:r>
      <w:r w:rsidR="00CF65C6" w:rsidRPr="00B95261">
        <w:rPr>
          <w:sz w:val="18"/>
          <w:szCs w:val="18"/>
        </w:rPr>
        <w:t>договор</w:t>
      </w:r>
      <w:r w:rsidRPr="00B95261">
        <w:rPr>
          <w:sz w:val="18"/>
          <w:szCs w:val="18"/>
        </w:rPr>
        <w:t xml:space="preserve">у – </w:t>
      </w:r>
      <w:r w:rsidR="00B95261" w:rsidRPr="00B95261">
        <w:rPr>
          <w:sz w:val="18"/>
          <w:szCs w:val="18"/>
        </w:rPr>
        <w:t>Техническое задание</w:t>
      </w:r>
      <w:r w:rsidRPr="00B95261">
        <w:rPr>
          <w:sz w:val="18"/>
          <w:szCs w:val="18"/>
        </w:rPr>
        <w:t>;</w:t>
      </w:r>
    </w:p>
    <w:p w:rsidR="00A253C0" w:rsidRDefault="008F4335" w:rsidP="00107A43">
      <w:pPr>
        <w:pBdr>
          <w:top w:val="none" w:sz="0" w:space="3" w:color="000000"/>
          <w:left w:val="none" w:sz="0" w:space="3" w:color="000000"/>
          <w:bottom w:val="none" w:sz="0" w:space="3" w:color="000000"/>
          <w:right w:val="none" w:sz="0" w:space="3" w:color="000000"/>
        </w:pBdr>
        <w:shd w:val="clear" w:color="000000" w:fill="FFFFFF"/>
        <w:ind w:firstLine="708"/>
        <w:jc w:val="both"/>
        <w:rPr>
          <w:sz w:val="18"/>
          <w:szCs w:val="18"/>
        </w:rPr>
      </w:pPr>
      <w:r w:rsidRPr="00B95261">
        <w:rPr>
          <w:sz w:val="18"/>
          <w:szCs w:val="18"/>
        </w:rPr>
        <w:t xml:space="preserve">18.2. Приложение № 2 к </w:t>
      </w:r>
      <w:r w:rsidR="00CF65C6" w:rsidRPr="00B95261">
        <w:rPr>
          <w:sz w:val="18"/>
          <w:szCs w:val="18"/>
        </w:rPr>
        <w:t>договор</w:t>
      </w:r>
      <w:r w:rsidRPr="00B95261">
        <w:rPr>
          <w:sz w:val="18"/>
          <w:szCs w:val="18"/>
        </w:rPr>
        <w:t>у – Протокол согласования договорной цены.</w:t>
      </w:r>
    </w:p>
    <w:p w:rsidR="00B95261" w:rsidRPr="0001783D" w:rsidRDefault="00B95261" w:rsidP="00107A43">
      <w:pPr>
        <w:pBdr>
          <w:top w:val="none" w:sz="0" w:space="3" w:color="000000"/>
          <w:left w:val="none" w:sz="0" w:space="3" w:color="000000"/>
          <w:bottom w:val="none" w:sz="0" w:space="3" w:color="000000"/>
          <w:right w:val="none" w:sz="0" w:space="3" w:color="000000"/>
        </w:pBdr>
        <w:shd w:val="clear" w:color="000000" w:fill="FFFFFF"/>
        <w:ind w:firstLine="708"/>
        <w:jc w:val="both"/>
        <w:rPr>
          <w:sz w:val="18"/>
          <w:szCs w:val="18"/>
        </w:rPr>
      </w:pPr>
    </w:p>
    <w:p w:rsidR="000F6E94" w:rsidRPr="0001783D" w:rsidRDefault="008F4335">
      <w:pPr>
        <w:pBdr>
          <w:top w:val="none" w:sz="0" w:space="3" w:color="000000"/>
          <w:left w:val="none" w:sz="0" w:space="3" w:color="000000"/>
          <w:bottom w:val="none" w:sz="0" w:space="3" w:color="000000"/>
          <w:right w:val="none" w:sz="0" w:space="3" w:color="000000"/>
        </w:pBdr>
        <w:shd w:val="clear" w:color="000000" w:fill="FFFFFF"/>
        <w:ind w:firstLine="720"/>
        <w:jc w:val="center"/>
        <w:rPr>
          <w:b/>
          <w:bCs/>
          <w:sz w:val="18"/>
          <w:szCs w:val="18"/>
        </w:rPr>
      </w:pPr>
      <w:r w:rsidRPr="0001783D">
        <w:rPr>
          <w:b/>
          <w:bCs/>
          <w:sz w:val="18"/>
          <w:szCs w:val="18"/>
        </w:rPr>
        <w:t>19. АДРЕСА И РЕКВИЗИТЫ СТОРОН</w:t>
      </w:r>
    </w:p>
    <w:tbl>
      <w:tblPr>
        <w:tblW w:w="4906"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87"/>
        <w:gridCol w:w="4971"/>
      </w:tblGrid>
      <w:tr w:rsidR="00B95261" w:rsidRPr="00440513" w:rsidTr="00B95261">
        <w:tc>
          <w:tcPr>
            <w:tcW w:w="2668" w:type="pct"/>
          </w:tcPr>
          <w:p w:rsidR="00B95261" w:rsidRPr="00440513" w:rsidRDefault="00B95261" w:rsidP="008315AF">
            <w:pPr>
              <w:keepNext/>
              <w:jc w:val="center"/>
              <w:rPr>
                <w:sz w:val="18"/>
                <w:szCs w:val="18"/>
              </w:rPr>
            </w:pPr>
            <w:r w:rsidRPr="00440513">
              <w:rPr>
                <w:sz w:val="18"/>
                <w:szCs w:val="18"/>
              </w:rPr>
              <w:t>Заказчик</w:t>
            </w:r>
          </w:p>
        </w:tc>
        <w:tc>
          <w:tcPr>
            <w:tcW w:w="2332" w:type="pct"/>
          </w:tcPr>
          <w:p w:rsidR="00B95261" w:rsidRPr="00440513" w:rsidRDefault="001954F4" w:rsidP="008315AF">
            <w:pPr>
              <w:keepNext/>
              <w:jc w:val="center"/>
              <w:rPr>
                <w:sz w:val="18"/>
                <w:szCs w:val="18"/>
              </w:rPr>
            </w:pPr>
            <w:r>
              <w:rPr>
                <w:sz w:val="18"/>
                <w:szCs w:val="18"/>
              </w:rPr>
              <w:t>Подрядчик</w:t>
            </w:r>
          </w:p>
        </w:tc>
      </w:tr>
      <w:tr w:rsidR="00B95261" w:rsidRPr="00440513" w:rsidTr="00B95261">
        <w:trPr>
          <w:trHeight w:val="4623"/>
        </w:trPr>
        <w:tc>
          <w:tcPr>
            <w:tcW w:w="2668" w:type="pct"/>
          </w:tcPr>
          <w:p w:rsidR="00B95261" w:rsidRPr="00440513" w:rsidRDefault="00B95261" w:rsidP="008315AF">
            <w:pPr>
              <w:rPr>
                <w:color w:val="000000"/>
                <w:sz w:val="18"/>
                <w:szCs w:val="18"/>
                <w:lang w:eastAsia="ar-SA"/>
              </w:rPr>
            </w:pPr>
            <w:r w:rsidRPr="00440513">
              <w:rPr>
                <w:color w:val="000000"/>
                <w:sz w:val="18"/>
                <w:szCs w:val="18"/>
                <w:lang w:eastAsia="ar-SA"/>
              </w:rPr>
              <w:t xml:space="preserve">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w:t>
            </w:r>
          </w:p>
          <w:p w:rsidR="00B95261" w:rsidRPr="00440513" w:rsidRDefault="00B95261" w:rsidP="008315AF">
            <w:pPr>
              <w:rPr>
                <w:sz w:val="18"/>
                <w:szCs w:val="18"/>
                <w:lang w:eastAsia="ar-SA"/>
              </w:rPr>
            </w:pPr>
            <w:r w:rsidRPr="00440513">
              <w:rPr>
                <w:sz w:val="18"/>
                <w:szCs w:val="18"/>
                <w:lang w:eastAsia="ar-SA"/>
              </w:rPr>
              <w:t>452800, Республика Башкортостан, г. Янаул,</w:t>
            </w:r>
          </w:p>
          <w:p w:rsidR="00B95261" w:rsidRPr="00440513" w:rsidRDefault="00B95261" w:rsidP="008315AF">
            <w:pPr>
              <w:rPr>
                <w:sz w:val="18"/>
                <w:szCs w:val="18"/>
                <w:lang w:eastAsia="ar-SA"/>
              </w:rPr>
            </w:pPr>
            <w:r w:rsidRPr="00440513">
              <w:rPr>
                <w:sz w:val="18"/>
                <w:szCs w:val="18"/>
                <w:lang w:eastAsia="ar-SA"/>
              </w:rPr>
              <w:t>ул. М. Горького, д. 87</w:t>
            </w:r>
          </w:p>
          <w:p w:rsidR="00B95261" w:rsidRPr="00440513" w:rsidRDefault="00B95261" w:rsidP="008315AF">
            <w:pPr>
              <w:jc w:val="both"/>
              <w:rPr>
                <w:sz w:val="18"/>
                <w:szCs w:val="18"/>
              </w:rPr>
            </w:pPr>
            <w:r w:rsidRPr="00440513">
              <w:rPr>
                <w:sz w:val="18"/>
                <w:szCs w:val="18"/>
              </w:rPr>
              <w:t>ИНН 0271002851/КПП 027101001</w:t>
            </w:r>
          </w:p>
          <w:p w:rsidR="00B95261" w:rsidRPr="00440513" w:rsidRDefault="00B95261" w:rsidP="008315AF">
            <w:pPr>
              <w:jc w:val="both"/>
              <w:rPr>
                <w:sz w:val="18"/>
                <w:szCs w:val="18"/>
                <w:lang w:eastAsia="ar-SA"/>
              </w:rPr>
            </w:pPr>
            <w:r w:rsidRPr="00440513">
              <w:rPr>
                <w:sz w:val="18"/>
                <w:szCs w:val="18"/>
                <w:lang w:eastAsia="ar-SA"/>
              </w:rPr>
              <w:t>ОГРН 1020202337374</w:t>
            </w:r>
          </w:p>
          <w:p w:rsidR="00B95261" w:rsidRPr="00440513" w:rsidRDefault="00B95261" w:rsidP="008315AF">
            <w:pPr>
              <w:rPr>
                <w:sz w:val="18"/>
                <w:szCs w:val="18"/>
              </w:rPr>
            </w:pPr>
            <w:r w:rsidRPr="00440513">
              <w:rPr>
                <w:sz w:val="18"/>
                <w:szCs w:val="18"/>
              </w:rPr>
              <w:t>ЕКС 40102810045370000067</w:t>
            </w:r>
          </w:p>
          <w:p w:rsidR="00B95261" w:rsidRPr="00440513" w:rsidRDefault="00B95261" w:rsidP="008315AF">
            <w:pPr>
              <w:rPr>
                <w:sz w:val="18"/>
                <w:szCs w:val="18"/>
              </w:rPr>
            </w:pPr>
            <w:r w:rsidRPr="00440513">
              <w:rPr>
                <w:sz w:val="18"/>
                <w:szCs w:val="18"/>
              </w:rPr>
              <w:t>№ казначейского счета 03224643800000000100</w:t>
            </w:r>
          </w:p>
          <w:p w:rsidR="00B95261" w:rsidRPr="00440513" w:rsidRDefault="00B95261" w:rsidP="008315AF">
            <w:pPr>
              <w:jc w:val="both"/>
              <w:rPr>
                <w:sz w:val="18"/>
                <w:szCs w:val="18"/>
              </w:rPr>
            </w:pPr>
            <w:r w:rsidRPr="00440513">
              <w:rPr>
                <w:sz w:val="18"/>
                <w:szCs w:val="18"/>
              </w:rPr>
              <w:t>Отделение–НБ Республика Башкортостан</w:t>
            </w:r>
          </w:p>
          <w:p w:rsidR="00B95261" w:rsidRPr="00440513" w:rsidRDefault="00B95261" w:rsidP="008315AF">
            <w:pPr>
              <w:jc w:val="both"/>
              <w:rPr>
                <w:sz w:val="18"/>
                <w:szCs w:val="18"/>
              </w:rPr>
            </w:pPr>
            <w:r w:rsidRPr="00440513">
              <w:rPr>
                <w:sz w:val="18"/>
                <w:szCs w:val="18"/>
              </w:rPr>
              <w:t>л/с 20112120730</w:t>
            </w:r>
          </w:p>
          <w:p w:rsidR="00B95261" w:rsidRPr="00440513" w:rsidRDefault="00B95261" w:rsidP="008315AF">
            <w:pPr>
              <w:jc w:val="both"/>
              <w:rPr>
                <w:sz w:val="18"/>
                <w:szCs w:val="18"/>
              </w:rPr>
            </w:pPr>
            <w:r w:rsidRPr="00440513">
              <w:rPr>
                <w:sz w:val="18"/>
                <w:szCs w:val="18"/>
              </w:rPr>
              <w:t>БИК 018073401</w:t>
            </w:r>
          </w:p>
          <w:p w:rsidR="00B95261" w:rsidRPr="00440513" w:rsidRDefault="00B95261" w:rsidP="008315AF">
            <w:pPr>
              <w:jc w:val="both"/>
              <w:rPr>
                <w:sz w:val="18"/>
                <w:szCs w:val="18"/>
              </w:rPr>
            </w:pPr>
            <w:r w:rsidRPr="00440513">
              <w:rPr>
                <w:sz w:val="18"/>
                <w:szCs w:val="18"/>
              </w:rPr>
              <w:t>телефон: 8 (34760) 5-03-01, 5-24-55</w:t>
            </w:r>
          </w:p>
          <w:p w:rsidR="00B95261" w:rsidRPr="00440513" w:rsidRDefault="00B95261" w:rsidP="008315AF">
            <w:pPr>
              <w:jc w:val="both"/>
              <w:rPr>
                <w:sz w:val="18"/>
                <w:szCs w:val="18"/>
              </w:rPr>
            </w:pPr>
          </w:p>
          <w:p w:rsidR="00B95261" w:rsidRPr="00440513" w:rsidRDefault="00B95261" w:rsidP="008315AF">
            <w:pPr>
              <w:keepNext/>
              <w:rPr>
                <w:sz w:val="18"/>
                <w:szCs w:val="18"/>
              </w:rPr>
            </w:pPr>
            <w:r w:rsidRPr="00440513">
              <w:rPr>
                <w:sz w:val="18"/>
                <w:szCs w:val="18"/>
              </w:rPr>
              <w:t>От имени Заказчика:</w:t>
            </w:r>
          </w:p>
          <w:p w:rsidR="00B95261" w:rsidRPr="00440513" w:rsidRDefault="00B95261" w:rsidP="008315AF">
            <w:pPr>
              <w:keepNext/>
              <w:rPr>
                <w:sz w:val="18"/>
                <w:szCs w:val="18"/>
              </w:rPr>
            </w:pPr>
            <w:r w:rsidRPr="00440513">
              <w:rPr>
                <w:sz w:val="18"/>
                <w:szCs w:val="18"/>
              </w:rPr>
              <w:t>_____________________/Б.Ф. Далетханов/</w:t>
            </w:r>
          </w:p>
          <w:p w:rsidR="00B95261" w:rsidRPr="00440513" w:rsidRDefault="00B95261" w:rsidP="008315AF">
            <w:pPr>
              <w:keepNext/>
              <w:rPr>
                <w:sz w:val="18"/>
                <w:szCs w:val="18"/>
              </w:rPr>
            </w:pPr>
            <w:r w:rsidRPr="00440513">
              <w:rPr>
                <w:sz w:val="18"/>
                <w:szCs w:val="18"/>
              </w:rPr>
              <w:t>М.П.</w:t>
            </w:r>
          </w:p>
          <w:p w:rsidR="00B95261" w:rsidRPr="00440513" w:rsidRDefault="00B95261" w:rsidP="008315AF">
            <w:pPr>
              <w:jc w:val="both"/>
              <w:rPr>
                <w:sz w:val="18"/>
                <w:szCs w:val="18"/>
              </w:rPr>
            </w:pPr>
          </w:p>
        </w:tc>
        <w:tc>
          <w:tcPr>
            <w:tcW w:w="2332" w:type="pct"/>
          </w:tcPr>
          <w:p w:rsidR="00B95261" w:rsidRPr="00440513" w:rsidRDefault="00B95261" w:rsidP="008315AF">
            <w:pPr>
              <w:jc w:val="both"/>
              <w:rPr>
                <w:b/>
                <w:sz w:val="18"/>
                <w:szCs w:val="18"/>
              </w:rPr>
            </w:pPr>
          </w:p>
        </w:tc>
      </w:tr>
    </w:tbl>
    <w:p w:rsidR="000F6E94" w:rsidRPr="0001783D" w:rsidRDefault="000F6E94">
      <w:pPr>
        <w:ind w:left="12191"/>
        <w:rPr>
          <w:sz w:val="18"/>
          <w:szCs w:val="18"/>
        </w:rPr>
      </w:pPr>
    </w:p>
    <w:p w:rsidR="00B95261" w:rsidRDefault="00B95261">
      <w:pPr>
        <w:ind w:left="12191"/>
        <w:rPr>
          <w:sz w:val="18"/>
          <w:szCs w:val="18"/>
        </w:rPr>
        <w:sectPr w:rsidR="00B95261" w:rsidSect="00B95261">
          <w:footerReference w:type="default" r:id="rId10"/>
          <w:endnotePr>
            <w:numFmt w:val="decimal"/>
          </w:endnotePr>
          <w:pgSz w:w="11905" w:h="16837"/>
          <w:pgMar w:top="709" w:right="539" w:bottom="454" w:left="720" w:header="720" w:footer="720" w:gutter="0"/>
          <w:cols w:space="720"/>
        </w:sectPr>
      </w:pPr>
    </w:p>
    <w:p w:rsidR="000F6E94" w:rsidRPr="0001783D" w:rsidRDefault="00B95261" w:rsidP="00B95261">
      <w:pPr>
        <w:ind w:left="12191"/>
        <w:rPr>
          <w:sz w:val="18"/>
          <w:szCs w:val="18"/>
        </w:rPr>
      </w:pPr>
      <w:r>
        <w:rPr>
          <w:sz w:val="18"/>
          <w:szCs w:val="18"/>
        </w:rPr>
        <w:lastRenderedPageBreak/>
        <w:t>Пр</w:t>
      </w:r>
    </w:p>
    <w:p w:rsidR="00B95261" w:rsidRPr="0001783D" w:rsidRDefault="00B95261" w:rsidP="00B95261">
      <w:pPr>
        <w:ind w:left="5670"/>
        <w:rPr>
          <w:sz w:val="18"/>
          <w:szCs w:val="18"/>
        </w:rPr>
      </w:pPr>
      <w:r>
        <w:rPr>
          <w:sz w:val="18"/>
          <w:szCs w:val="18"/>
        </w:rPr>
        <w:t>Приложение № 1</w:t>
      </w:r>
      <w:r w:rsidRPr="0001783D">
        <w:rPr>
          <w:sz w:val="18"/>
          <w:szCs w:val="18"/>
        </w:rPr>
        <w:t xml:space="preserve"> к </w:t>
      </w:r>
      <w:r>
        <w:rPr>
          <w:sz w:val="18"/>
          <w:szCs w:val="18"/>
        </w:rPr>
        <w:t xml:space="preserve">договору №____  от _________2021 </w:t>
      </w:r>
      <w:r w:rsidRPr="0001783D">
        <w:rPr>
          <w:sz w:val="18"/>
          <w:szCs w:val="18"/>
        </w:rPr>
        <w:t xml:space="preserve">г. </w:t>
      </w:r>
    </w:p>
    <w:p w:rsidR="00B95261" w:rsidRDefault="00B95261" w:rsidP="00B95261">
      <w:pPr>
        <w:pStyle w:val="af3"/>
        <w:jc w:val="center"/>
        <w:outlineLvl w:val="0"/>
        <w:rPr>
          <w:b/>
          <w:color w:val="000000"/>
        </w:rPr>
      </w:pPr>
    </w:p>
    <w:p w:rsidR="00B95261" w:rsidRDefault="00B95261" w:rsidP="00B95261">
      <w:pPr>
        <w:pStyle w:val="af3"/>
        <w:jc w:val="center"/>
        <w:outlineLvl w:val="0"/>
        <w:rPr>
          <w:b/>
          <w:color w:val="000000"/>
        </w:rPr>
      </w:pPr>
      <w:r w:rsidRPr="00C51241">
        <w:rPr>
          <w:b/>
          <w:color w:val="000000"/>
        </w:rPr>
        <w:t xml:space="preserve">Техническое задание </w:t>
      </w:r>
    </w:p>
    <w:p w:rsidR="00B95261" w:rsidRDefault="00B95261" w:rsidP="00B95261">
      <w:pPr>
        <w:pStyle w:val="af3"/>
        <w:jc w:val="center"/>
        <w:outlineLvl w:val="0"/>
        <w:rPr>
          <w:b/>
          <w:color w:val="000000"/>
        </w:rPr>
      </w:pPr>
      <w:r>
        <w:rPr>
          <w:b/>
          <w:color w:val="000000"/>
        </w:rPr>
        <w:t>(н</w:t>
      </w:r>
      <w:r w:rsidRPr="00C51241">
        <w:rPr>
          <w:b/>
          <w:color w:val="000000"/>
        </w:rPr>
        <w:t>аименование и описание объекта закупки</w:t>
      </w:r>
      <w:r>
        <w:rPr>
          <w:b/>
          <w:color w:val="000000"/>
        </w:rPr>
        <w:t>)</w:t>
      </w:r>
    </w:p>
    <w:p w:rsidR="00B95261" w:rsidRDefault="00B95261" w:rsidP="00B95261">
      <w:pPr>
        <w:pStyle w:val="af3"/>
        <w:jc w:val="center"/>
        <w:outlineLvl w:val="0"/>
        <w:rPr>
          <w:b/>
          <w:color w:val="000000"/>
        </w:rPr>
      </w:pPr>
    </w:p>
    <w:p w:rsidR="00B95261" w:rsidRPr="00BD5414" w:rsidRDefault="00B95261" w:rsidP="00BD5414">
      <w:pPr>
        <w:jc w:val="center"/>
        <w:rPr>
          <w:sz w:val="22"/>
          <w:szCs w:val="22"/>
        </w:rPr>
        <w:sectPr w:rsidR="00B95261" w:rsidRPr="00BD5414" w:rsidSect="00B95261">
          <w:endnotePr>
            <w:numFmt w:val="decimal"/>
          </w:endnotePr>
          <w:pgSz w:w="11905" w:h="16837"/>
          <w:pgMar w:top="709" w:right="539" w:bottom="454" w:left="720" w:header="720" w:footer="720" w:gutter="0"/>
          <w:cols w:space="720"/>
        </w:sectPr>
      </w:pPr>
      <w:r w:rsidRPr="00581CD0">
        <w:rPr>
          <w:b/>
          <w:bCs/>
          <w:color w:val="000000"/>
          <w:sz w:val="22"/>
          <w:szCs w:val="22"/>
        </w:rPr>
        <w:t>«Капитальный ремонт помещений ГБУ Янаульский ПНИ - замена окон</w:t>
      </w:r>
      <w:r w:rsidR="00BD5414">
        <w:rPr>
          <w:sz w:val="22"/>
          <w:szCs w:val="22"/>
        </w:rPr>
        <w:t>»</w:t>
      </w:r>
    </w:p>
    <w:p w:rsidR="000F6E94" w:rsidRPr="0001783D" w:rsidRDefault="000F6E94">
      <w:pPr>
        <w:rPr>
          <w:sz w:val="18"/>
          <w:szCs w:val="18"/>
        </w:rPr>
        <w:sectPr w:rsidR="000F6E94" w:rsidRPr="0001783D">
          <w:endnotePr>
            <w:numFmt w:val="decimal"/>
          </w:endnotePr>
          <w:pgSz w:w="16837" w:h="11905" w:orient="landscape"/>
          <w:pgMar w:top="719" w:right="709" w:bottom="540" w:left="454" w:header="720" w:footer="720" w:gutter="0"/>
          <w:cols w:space="720"/>
        </w:sectPr>
      </w:pPr>
    </w:p>
    <w:p w:rsidR="00BD5414" w:rsidRDefault="00BD5414">
      <w:pPr>
        <w:ind w:left="5670"/>
        <w:rPr>
          <w:sz w:val="18"/>
          <w:szCs w:val="18"/>
        </w:rPr>
      </w:pPr>
    </w:p>
    <w:p w:rsidR="000F6E94" w:rsidRPr="0001783D" w:rsidRDefault="008F4335">
      <w:pPr>
        <w:ind w:left="5670"/>
        <w:rPr>
          <w:sz w:val="18"/>
          <w:szCs w:val="18"/>
        </w:rPr>
      </w:pPr>
      <w:r w:rsidRPr="0001783D">
        <w:rPr>
          <w:sz w:val="18"/>
          <w:szCs w:val="18"/>
        </w:rPr>
        <w:t xml:space="preserve">Приложение № 2 к </w:t>
      </w:r>
      <w:r w:rsidR="00CF65C6">
        <w:rPr>
          <w:sz w:val="18"/>
          <w:szCs w:val="18"/>
        </w:rPr>
        <w:t>договор</w:t>
      </w:r>
      <w:r w:rsidR="00BD5414">
        <w:rPr>
          <w:sz w:val="18"/>
          <w:szCs w:val="18"/>
        </w:rPr>
        <w:t xml:space="preserve">у №____  от _________2021 </w:t>
      </w:r>
      <w:r w:rsidRPr="0001783D">
        <w:rPr>
          <w:sz w:val="18"/>
          <w:szCs w:val="18"/>
        </w:rPr>
        <w:t xml:space="preserve">г. </w:t>
      </w:r>
    </w:p>
    <w:p w:rsidR="000F6E94" w:rsidRPr="0001783D" w:rsidRDefault="000F6E94">
      <w:pPr>
        <w:ind w:left="5670"/>
        <w:rPr>
          <w:sz w:val="18"/>
          <w:szCs w:val="18"/>
        </w:rPr>
      </w:pPr>
    </w:p>
    <w:p w:rsidR="000F6E94" w:rsidRPr="0001783D" w:rsidRDefault="008F4335">
      <w:pPr>
        <w:rPr>
          <w:sz w:val="18"/>
          <w:szCs w:val="18"/>
        </w:rPr>
      </w:pPr>
      <w:r w:rsidRPr="0001783D">
        <w:rPr>
          <w:sz w:val="18"/>
          <w:szCs w:val="18"/>
        </w:rPr>
        <w:t xml:space="preserve">Заказчик: </w:t>
      </w:r>
      <w:r w:rsidR="00CF65C6">
        <w:rPr>
          <w:sz w:val="18"/>
          <w:szCs w:val="18"/>
        </w:rPr>
        <w:t xml:space="preserve">Государственное бюджетное стационарное учреждение социального обслуживания системы социальной защиты населения Янаульский психоневрологический интернат </w:t>
      </w:r>
      <w:r w:rsidRPr="0001783D">
        <w:rPr>
          <w:sz w:val="18"/>
          <w:szCs w:val="18"/>
        </w:rPr>
        <w:t>.</w:t>
      </w:r>
    </w:p>
    <w:p w:rsidR="000F6E94" w:rsidRPr="0001783D" w:rsidRDefault="008F4335">
      <w:pPr>
        <w:rPr>
          <w:sz w:val="18"/>
          <w:szCs w:val="18"/>
        </w:rPr>
      </w:pPr>
      <w:r w:rsidRPr="0001783D">
        <w:rPr>
          <w:sz w:val="18"/>
          <w:szCs w:val="18"/>
        </w:rPr>
        <w:t>Подрядчик: __________________________________________________________________.</w:t>
      </w:r>
    </w:p>
    <w:p w:rsidR="000F6E94" w:rsidRPr="0001783D" w:rsidRDefault="008F4335">
      <w:pPr>
        <w:jc w:val="both"/>
        <w:rPr>
          <w:sz w:val="18"/>
          <w:szCs w:val="18"/>
        </w:rPr>
      </w:pPr>
      <w:r w:rsidRPr="0001783D">
        <w:rPr>
          <w:sz w:val="18"/>
          <w:szCs w:val="18"/>
        </w:rPr>
        <w:t xml:space="preserve">Составлен </w:t>
      </w:r>
      <w:r w:rsidR="00BD5414">
        <w:rPr>
          <w:sz w:val="18"/>
          <w:szCs w:val="18"/>
        </w:rPr>
        <w:t>по итогам закупочной процедуры</w:t>
      </w:r>
      <w:r w:rsidRPr="0001783D">
        <w:rPr>
          <w:sz w:val="18"/>
          <w:szCs w:val="18"/>
        </w:rPr>
        <w:t xml:space="preserve"> и является приложением к </w:t>
      </w:r>
      <w:r w:rsidR="00CF65C6">
        <w:rPr>
          <w:sz w:val="18"/>
          <w:szCs w:val="18"/>
        </w:rPr>
        <w:t>договор</w:t>
      </w:r>
      <w:r w:rsidRPr="0001783D">
        <w:rPr>
          <w:sz w:val="18"/>
          <w:szCs w:val="18"/>
        </w:rPr>
        <w:t>у № ____</w:t>
      </w:r>
      <w:r w:rsidR="00BD5414">
        <w:rPr>
          <w:sz w:val="18"/>
          <w:szCs w:val="18"/>
        </w:rPr>
        <w:t>________ от «____» _________ 2021</w:t>
      </w:r>
      <w:r w:rsidRPr="0001783D">
        <w:rPr>
          <w:sz w:val="18"/>
          <w:szCs w:val="18"/>
        </w:rPr>
        <w:t xml:space="preserve"> года </w:t>
      </w:r>
    </w:p>
    <w:p w:rsidR="000F6E94" w:rsidRPr="0001783D" w:rsidRDefault="000F6E94">
      <w:pPr>
        <w:jc w:val="both"/>
        <w:rPr>
          <w:sz w:val="18"/>
          <w:szCs w:val="18"/>
        </w:rPr>
      </w:pPr>
    </w:p>
    <w:p w:rsidR="00261F76" w:rsidRPr="0001783D" w:rsidRDefault="00261F76">
      <w:pPr>
        <w:tabs>
          <w:tab w:val="left" w:pos="2400"/>
        </w:tabs>
        <w:jc w:val="center"/>
        <w:rPr>
          <w:sz w:val="18"/>
          <w:szCs w:val="18"/>
        </w:rPr>
      </w:pPr>
    </w:p>
    <w:p w:rsidR="000F6E94" w:rsidRPr="0001783D" w:rsidRDefault="008F4335">
      <w:pPr>
        <w:tabs>
          <w:tab w:val="left" w:pos="2400"/>
        </w:tabs>
        <w:jc w:val="center"/>
        <w:rPr>
          <w:sz w:val="18"/>
          <w:szCs w:val="18"/>
        </w:rPr>
      </w:pPr>
      <w:r w:rsidRPr="0001783D">
        <w:rPr>
          <w:sz w:val="18"/>
          <w:szCs w:val="18"/>
        </w:rPr>
        <w:t>Протокол согласования договорной цены</w:t>
      </w:r>
    </w:p>
    <w:p w:rsidR="000F6E94" w:rsidRPr="0001783D" w:rsidRDefault="00261F76">
      <w:pPr>
        <w:jc w:val="center"/>
        <w:rPr>
          <w:sz w:val="18"/>
          <w:szCs w:val="18"/>
        </w:rPr>
      </w:pPr>
      <w:r w:rsidRPr="0001783D">
        <w:rPr>
          <w:sz w:val="18"/>
          <w:szCs w:val="18"/>
        </w:rPr>
        <w:t xml:space="preserve">Работ по </w:t>
      </w:r>
      <w:r w:rsidR="008F4335" w:rsidRPr="0001783D">
        <w:rPr>
          <w:sz w:val="18"/>
          <w:szCs w:val="18"/>
        </w:rPr>
        <w:t xml:space="preserve"> ___________________________________________________________</w:t>
      </w:r>
    </w:p>
    <w:p w:rsidR="000F6E94" w:rsidRPr="0001783D" w:rsidRDefault="000F6E94">
      <w:pPr>
        <w:jc w:val="center"/>
        <w:rPr>
          <w:b/>
          <w:sz w:val="18"/>
          <w:szCs w:val="18"/>
        </w:rPr>
      </w:pPr>
    </w:p>
    <w:p w:rsidR="000F6E94" w:rsidRPr="0001783D" w:rsidRDefault="000F6E94">
      <w:pPr>
        <w:rPr>
          <w:b/>
          <w:sz w:val="18"/>
          <w:szCs w:val="18"/>
        </w:rPr>
      </w:pPr>
    </w:p>
    <w:p w:rsidR="000F6E94" w:rsidRPr="0001783D" w:rsidRDefault="000F6E94">
      <w:pPr>
        <w:rPr>
          <w:b/>
          <w:sz w:val="18"/>
          <w:szCs w:val="18"/>
        </w:rPr>
      </w:pPr>
    </w:p>
    <w:p w:rsidR="000F6E94" w:rsidRPr="0001783D" w:rsidRDefault="000F6E94">
      <w:pPr>
        <w:rPr>
          <w:b/>
          <w:sz w:val="18"/>
          <w:szCs w:val="18"/>
        </w:rPr>
      </w:pPr>
    </w:p>
    <w:p w:rsidR="000F6E94" w:rsidRPr="0001783D" w:rsidRDefault="000F6E94">
      <w:pPr>
        <w:rPr>
          <w:b/>
          <w:sz w:val="18"/>
          <w:szCs w:val="18"/>
        </w:rPr>
      </w:pPr>
    </w:p>
    <w:p w:rsidR="000F6E94" w:rsidRPr="0001783D" w:rsidRDefault="000F6E94">
      <w:pPr>
        <w:rPr>
          <w:b/>
          <w:sz w:val="18"/>
          <w:szCs w:val="18"/>
        </w:rPr>
      </w:pPr>
    </w:p>
    <w:p w:rsidR="000F6E94" w:rsidRPr="0001783D" w:rsidRDefault="000F6E94">
      <w:pPr>
        <w:rPr>
          <w:b/>
          <w:sz w:val="18"/>
          <w:szCs w:val="18"/>
        </w:rPr>
      </w:pPr>
    </w:p>
    <w:p w:rsidR="000159DC" w:rsidRPr="0001783D" w:rsidRDefault="000159DC">
      <w:pPr>
        <w:rPr>
          <w:b/>
          <w:sz w:val="18"/>
          <w:szCs w:val="18"/>
        </w:rPr>
      </w:pPr>
    </w:p>
    <w:p w:rsidR="000159DC" w:rsidRPr="0001783D" w:rsidRDefault="000159DC">
      <w:pPr>
        <w:rPr>
          <w:b/>
          <w:sz w:val="18"/>
          <w:szCs w:val="18"/>
        </w:rPr>
      </w:pPr>
    </w:p>
    <w:p w:rsidR="000159DC" w:rsidRPr="0001783D" w:rsidRDefault="000159DC">
      <w:pPr>
        <w:rPr>
          <w:b/>
          <w:sz w:val="18"/>
          <w:szCs w:val="18"/>
        </w:rPr>
      </w:pPr>
    </w:p>
    <w:p w:rsidR="000159DC" w:rsidRPr="0001783D" w:rsidRDefault="000159DC">
      <w:pPr>
        <w:rPr>
          <w:b/>
          <w:sz w:val="18"/>
          <w:szCs w:val="18"/>
        </w:rPr>
      </w:pPr>
    </w:p>
    <w:p w:rsidR="000159DC" w:rsidRPr="0001783D" w:rsidRDefault="000159DC">
      <w:pPr>
        <w:rPr>
          <w:b/>
          <w:sz w:val="18"/>
          <w:szCs w:val="18"/>
        </w:rPr>
      </w:pPr>
    </w:p>
    <w:p w:rsidR="000159DC" w:rsidRPr="0001783D" w:rsidRDefault="000159DC">
      <w:pPr>
        <w:rPr>
          <w:b/>
          <w:sz w:val="18"/>
          <w:szCs w:val="18"/>
        </w:rPr>
      </w:pPr>
    </w:p>
    <w:sectPr w:rsidR="000159DC" w:rsidRPr="0001783D" w:rsidSect="00261F76">
      <w:footerReference w:type="default" r:id="rId11"/>
      <w:endnotePr>
        <w:numFmt w:val="decimal"/>
      </w:endnotePr>
      <w:pgSz w:w="11906" w:h="16838"/>
      <w:pgMar w:top="1134" w:right="850"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87" w:rsidRDefault="004C2787" w:rsidP="000F6E94">
      <w:r>
        <w:separator/>
      </w:r>
    </w:p>
  </w:endnote>
  <w:endnote w:type="continuationSeparator" w:id="1">
    <w:p w:rsidR="004C2787" w:rsidRDefault="004C2787" w:rsidP="000F6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_Helver Bashkir">
    <w:altName w:val="Arial"/>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94" w:rsidRDefault="00AB1500">
    <w:pPr>
      <w:jc w:val="right"/>
    </w:pPr>
    <w:r>
      <w:rPr>
        <w:noProof/>
      </w:rPr>
      <w:fldChar w:fldCharType="begin"/>
    </w:r>
    <w:r w:rsidR="008F4335">
      <w:rPr>
        <w:noProof/>
      </w:rPr>
      <w:instrText xml:space="preserve"> PAGE \* Arabic </w:instrText>
    </w:r>
    <w:r>
      <w:rPr>
        <w:noProof/>
      </w:rPr>
      <w:fldChar w:fldCharType="separate"/>
    </w:r>
    <w:r w:rsidR="00DF3ED8">
      <w:rPr>
        <w:noProof/>
      </w:rPr>
      <w:t>8</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94" w:rsidRDefault="00AB1500">
    <w:pPr>
      <w:jc w:val="right"/>
    </w:pPr>
    <w:r>
      <w:rPr>
        <w:noProof/>
      </w:rPr>
      <w:fldChar w:fldCharType="begin"/>
    </w:r>
    <w:r w:rsidR="008F4335">
      <w:rPr>
        <w:noProof/>
      </w:rPr>
      <w:instrText xml:space="preserve"> PAGE \* Arabic </w:instrText>
    </w:r>
    <w:r>
      <w:rPr>
        <w:noProof/>
      </w:rPr>
      <w:fldChar w:fldCharType="separate"/>
    </w:r>
    <w:r w:rsidR="00DF3ED8">
      <w:rPr>
        <w:noProof/>
      </w:rPr>
      <w:t>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87" w:rsidRDefault="004C2787" w:rsidP="000F6E94">
      <w:r>
        <w:separator/>
      </w:r>
    </w:p>
  </w:footnote>
  <w:footnote w:type="continuationSeparator" w:id="1">
    <w:p w:rsidR="004C2787" w:rsidRDefault="004C2787" w:rsidP="000F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047"/>
    <w:multiLevelType w:val="singleLevel"/>
    <w:tmpl w:val="A8AC776A"/>
    <w:name w:val="Bullet 19"/>
    <w:lvl w:ilvl="0">
      <w:start w:val="3"/>
      <w:numFmt w:val="decimal"/>
      <w:lvlText w:val="%1"/>
      <w:lvlJc w:val="left"/>
      <w:pPr>
        <w:tabs>
          <w:tab w:val="num" w:pos="0"/>
        </w:tabs>
        <w:ind w:left="0" w:firstLine="0"/>
      </w:pPr>
    </w:lvl>
  </w:abstractNum>
  <w:abstractNum w:abstractNumId="1">
    <w:nsid w:val="0B2002E8"/>
    <w:multiLevelType w:val="singleLevel"/>
    <w:tmpl w:val="55063448"/>
    <w:name w:val="Bullet 18"/>
    <w:lvl w:ilvl="0">
      <w:start w:val="1"/>
      <w:numFmt w:val="lowerLetter"/>
      <w:lvlText w:val="%1"/>
      <w:lvlJc w:val="left"/>
      <w:pPr>
        <w:tabs>
          <w:tab w:val="num" w:pos="0"/>
        </w:tabs>
        <w:ind w:left="0" w:firstLine="0"/>
      </w:pPr>
    </w:lvl>
  </w:abstractNum>
  <w:abstractNum w:abstractNumId="2">
    <w:nsid w:val="1446654C"/>
    <w:multiLevelType w:val="singleLevel"/>
    <w:tmpl w:val="CD3AE21E"/>
    <w:name w:val="Bullet 21"/>
    <w:lvl w:ilvl="0">
      <w:start w:val="10"/>
      <w:numFmt w:val="decimal"/>
      <w:lvlText w:val="%1"/>
      <w:lvlJc w:val="left"/>
      <w:pPr>
        <w:tabs>
          <w:tab w:val="num" w:pos="0"/>
        </w:tabs>
        <w:ind w:left="0" w:firstLine="0"/>
      </w:pPr>
    </w:lvl>
  </w:abstractNum>
  <w:abstractNum w:abstractNumId="3">
    <w:nsid w:val="15BC7AC7"/>
    <w:multiLevelType w:val="multilevel"/>
    <w:tmpl w:val="E5E03F1A"/>
    <w:lvl w:ilvl="0">
      <w:start w:val="13"/>
      <w:numFmt w:val="decimal"/>
      <w:lvlText w:val="%1."/>
      <w:lvlJc w:val="left"/>
      <w:pPr>
        <w:ind w:left="0" w:firstLine="0"/>
      </w:pPr>
      <w:rPr>
        <w:b/>
      </w:rPr>
    </w:lvl>
    <w:lvl w:ilvl="1">
      <w:start w:val="1"/>
      <w:numFmt w:val="decimal"/>
      <w:lvlText w:val="%1.%2."/>
      <w:lvlJc w:val="left"/>
      <w:pPr>
        <w:ind w:left="480" w:firstLine="0"/>
      </w:pPr>
      <w:rPr>
        <w:b w:val="0"/>
      </w:rPr>
    </w:lvl>
    <w:lvl w:ilvl="2">
      <w:start w:val="1"/>
      <w:numFmt w:val="decimal"/>
      <w:lvlText w:val="%1.%2.%3."/>
      <w:lvlJc w:val="left"/>
      <w:pPr>
        <w:ind w:left="960" w:firstLine="0"/>
      </w:pPr>
      <w:rPr>
        <w:b w:val="0"/>
      </w:rPr>
    </w:lvl>
    <w:lvl w:ilvl="3">
      <w:start w:val="1"/>
      <w:numFmt w:val="decimal"/>
      <w:lvlText w:val="%1.%2.%3.%4."/>
      <w:lvlJc w:val="left"/>
      <w:pPr>
        <w:ind w:left="1440" w:firstLine="0"/>
      </w:pPr>
      <w:rPr>
        <w:b w:val="0"/>
      </w:rPr>
    </w:lvl>
    <w:lvl w:ilvl="4">
      <w:start w:val="1"/>
      <w:numFmt w:val="decimal"/>
      <w:lvlText w:val="%1.%2.%3.%4.%5."/>
      <w:lvlJc w:val="left"/>
      <w:pPr>
        <w:ind w:left="1920" w:firstLine="0"/>
      </w:pPr>
      <w:rPr>
        <w:b w:val="0"/>
      </w:rPr>
    </w:lvl>
    <w:lvl w:ilvl="5">
      <w:start w:val="1"/>
      <w:numFmt w:val="decimal"/>
      <w:lvlText w:val="%1.%2.%3.%4.%5.%6."/>
      <w:lvlJc w:val="left"/>
      <w:pPr>
        <w:ind w:left="2400" w:firstLine="0"/>
      </w:pPr>
      <w:rPr>
        <w:b w:val="0"/>
      </w:rPr>
    </w:lvl>
    <w:lvl w:ilvl="6">
      <w:start w:val="1"/>
      <w:numFmt w:val="decimal"/>
      <w:lvlText w:val="%1.%2.%3.%4.%5.%6.%7."/>
      <w:lvlJc w:val="left"/>
      <w:pPr>
        <w:ind w:left="2880" w:firstLine="0"/>
      </w:pPr>
      <w:rPr>
        <w:b w:val="0"/>
      </w:rPr>
    </w:lvl>
    <w:lvl w:ilvl="7">
      <w:start w:val="1"/>
      <w:numFmt w:val="decimal"/>
      <w:lvlText w:val="%1.%2.%3.%4.%5.%6.%7.%8."/>
      <w:lvlJc w:val="left"/>
      <w:pPr>
        <w:ind w:left="3360" w:firstLine="0"/>
      </w:pPr>
      <w:rPr>
        <w:b w:val="0"/>
      </w:rPr>
    </w:lvl>
    <w:lvl w:ilvl="8">
      <w:start w:val="1"/>
      <w:numFmt w:val="decimal"/>
      <w:lvlText w:val="%1.%2.%3.%4.%5.%6.%7.%8.%9."/>
      <w:lvlJc w:val="left"/>
      <w:pPr>
        <w:ind w:left="3840" w:firstLine="0"/>
      </w:pPr>
      <w:rPr>
        <w:b w:val="0"/>
      </w:rPr>
    </w:lvl>
  </w:abstractNum>
  <w:abstractNum w:abstractNumId="4">
    <w:nsid w:val="170D0413"/>
    <w:multiLevelType w:val="singleLevel"/>
    <w:tmpl w:val="E2209636"/>
    <w:name w:val="Bullet 12"/>
    <w:lvl w:ilvl="0">
      <w:start w:val="13"/>
      <w:numFmt w:val="decimal"/>
      <w:lvlText w:val="%1"/>
      <w:lvlJc w:val="left"/>
      <w:pPr>
        <w:tabs>
          <w:tab w:val="num" w:pos="0"/>
        </w:tabs>
        <w:ind w:left="0" w:firstLine="0"/>
      </w:pPr>
      <w:rPr>
        <w:b/>
      </w:rPr>
    </w:lvl>
  </w:abstractNum>
  <w:abstractNum w:abstractNumId="5">
    <w:nsid w:val="191F5FF5"/>
    <w:multiLevelType w:val="singleLevel"/>
    <w:tmpl w:val="EEF257BC"/>
    <w:name w:val="Bullet 13"/>
    <w:lvl w:ilvl="0">
      <w:start w:val="1"/>
      <w:numFmt w:val="decimal"/>
      <w:lvlText w:val="%1"/>
      <w:lvlJc w:val="left"/>
      <w:pPr>
        <w:tabs>
          <w:tab w:val="num" w:pos="0"/>
        </w:tabs>
        <w:ind w:left="0" w:firstLine="0"/>
      </w:pPr>
      <w:rPr>
        <w:b w:val="0"/>
      </w:rPr>
    </w:lvl>
  </w:abstractNum>
  <w:abstractNum w:abstractNumId="6">
    <w:nsid w:val="1A7C4410"/>
    <w:multiLevelType w:val="singleLevel"/>
    <w:tmpl w:val="9E5A543A"/>
    <w:name w:val="Bullet 9"/>
    <w:lvl w:ilvl="0">
      <w:start w:val="4"/>
      <w:numFmt w:val="decimal"/>
      <w:lvlText w:val="%1"/>
      <w:lvlJc w:val="left"/>
      <w:pPr>
        <w:tabs>
          <w:tab w:val="num" w:pos="0"/>
        </w:tabs>
        <w:ind w:left="0" w:firstLine="0"/>
      </w:pPr>
    </w:lvl>
  </w:abstractNum>
  <w:abstractNum w:abstractNumId="7">
    <w:nsid w:val="1F900005"/>
    <w:multiLevelType w:val="singleLevel"/>
    <w:tmpl w:val="FB0C85C4"/>
    <w:name w:val="Bullet 11"/>
    <w:lvl w:ilvl="0">
      <w:start w:val="1"/>
      <w:numFmt w:val="decimal"/>
      <w:lvlText w:val="%1"/>
      <w:lvlJc w:val="left"/>
      <w:pPr>
        <w:tabs>
          <w:tab w:val="num" w:pos="0"/>
        </w:tabs>
        <w:ind w:left="0" w:firstLine="0"/>
      </w:pPr>
    </w:lvl>
  </w:abstractNum>
  <w:abstractNum w:abstractNumId="8">
    <w:nsid w:val="24C41A20"/>
    <w:multiLevelType w:val="multilevel"/>
    <w:tmpl w:val="FE1ADB40"/>
    <w:name w:val="Нумерованный список 3"/>
    <w:lvl w:ilvl="0">
      <w:start w:val="13"/>
      <w:numFmt w:val="decimal"/>
      <w:lvlText w:val="%1."/>
      <w:lvlJc w:val="left"/>
      <w:pPr>
        <w:ind w:left="0" w:firstLine="0"/>
      </w:pPr>
      <w:rPr>
        <w:b/>
      </w:rPr>
    </w:lvl>
    <w:lvl w:ilvl="1">
      <w:start w:val="1"/>
      <w:numFmt w:val="decimal"/>
      <w:lvlText w:val="%1.%2."/>
      <w:lvlJc w:val="left"/>
      <w:pPr>
        <w:ind w:left="480" w:firstLine="0"/>
      </w:pPr>
      <w:rPr>
        <w:b w:val="0"/>
      </w:rPr>
    </w:lvl>
    <w:lvl w:ilvl="2">
      <w:start w:val="1"/>
      <w:numFmt w:val="decimal"/>
      <w:lvlText w:val="%1.%2.%3."/>
      <w:lvlJc w:val="left"/>
      <w:pPr>
        <w:ind w:left="960" w:firstLine="0"/>
      </w:pPr>
      <w:rPr>
        <w:b w:val="0"/>
      </w:rPr>
    </w:lvl>
    <w:lvl w:ilvl="3">
      <w:start w:val="1"/>
      <w:numFmt w:val="decimal"/>
      <w:lvlText w:val="%1.%2.%3.%4."/>
      <w:lvlJc w:val="left"/>
      <w:pPr>
        <w:ind w:left="1440" w:firstLine="0"/>
      </w:pPr>
      <w:rPr>
        <w:b w:val="0"/>
      </w:rPr>
    </w:lvl>
    <w:lvl w:ilvl="4">
      <w:start w:val="1"/>
      <w:numFmt w:val="decimal"/>
      <w:lvlText w:val="%1.%2.%3.%4.%5."/>
      <w:lvlJc w:val="left"/>
      <w:pPr>
        <w:ind w:left="1920" w:firstLine="0"/>
      </w:pPr>
      <w:rPr>
        <w:b w:val="0"/>
      </w:rPr>
    </w:lvl>
    <w:lvl w:ilvl="5">
      <w:start w:val="1"/>
      <w:numFmt w:val="decimal"/>
      <w:lvlText w:val="%1.%2.%3.%4.%5.%6."/>
      <w:lvlJc w:val="left"/>
      <w:pPr>
        <w:ind w:left="2400" w:firstLine="0"/>
      </w:pPr>
      <w:rPr>
        <w:b w:val="0"/>
      </w:rPr>
    </w:lvl>
    <w:lvl w:ilvl="6">
      <w:start w:val="1"/>
      <w:numFmt w:val="decimal"/>
      <w:lvlText w:val="%1.%2.%3.%4.%5.%6.%7."/>
      <w:lvlJc w:val="left"/>
      <w:pPr>
        <w:ind w:left="2880" w:firstLine="0"/>
      </w:pPr>
      <w:rPr>
        <w:b w:val="0"/>
      </w:rPr>
    </w:lvl>
    <w:lvl w:ilvl="7">
      <w:start w:val="1"/>
      <w:numFmt w:val="decimal"/>
      <w:lvlText w:val="%1.%2.%3.%4.%5.%6.%7.%8."/>
      <w:lvlJc w:val="left"/>
      <w:pPr>
        <w:ind w:left="3360" w:firstLine="0"/>
      </w:pPr>
      <w:rPr>
        <w:b w:val="0"/>
      </w:rPr>
    </w:lvl>
    <w:lvl w:ilvl="8">
      <w:start w:val="1"/>
      <w:numFmt w:val="decimal"/>
      <w:lvlText w:val="%1.%2.%3.%4.%5.%6.%7.%8.%9."/>
      <w:lvlJc w:val="left"/>
      <w:pPr>
        <w:ind w:left="3840" w:firstLine="0"/>
      </w:pPr>
      <w:rPr>
        <w:b w:val="0"/>
      </w:rPr>
    </w:lvl>
  </w:abstractNum>
  <w:abstractNum w:abstractNumId="9">
    <w:nsid w:val="264F6D15"/>
    <w:multiLevelType w:val="singleLevel"/>
    <w:tmpl w:val="16B216AA"/>
    <w:name w:val="Bullet 22"/>
    <w:lvl w:ilvl="0">
      <w:start w:val="1"/>
      <w:numFmt w:val="none"/>
      <w:lvlText w:val="%1"/>
      <w:lvlJc w:val="left"/>
      <w:pPr>
        <w:tabs>
          <w:tab w:val="num" w:pos="0"/>
        </w:tabs>
        <w:ind w:left="0" w:firstLine="0"/>
      </w:pPr>
    </w:lvl>
  </w:abstractNum>
  <w:abstractNum w:abstractNumId="10">
    <w:nsid w:val="2BB8665E"/>
    <w:multiLevelType w:val="singleLevel"/>
    <w:tmpl w:val="E252DEE6"/>
    <w:name w:val="Bullet 15"/>
    <w:lvl w:ilvl="0">
      <w:start w:val="1"/>
      <w:numFmt w:val="decimal"/>
      <w:lvlText w:val="%1"/>
      <w:lvlJc w:val="left"/>
      <w:pPr>
        <w:tabs>
          <w:tab w:val="num" w:pos="0"/>
        </w:tabs>
        <w:ind w:left="0" w:firstLine="0"/>
      </w:pPr>
      <w:rPr>
        <w:rFonts w:eastAsia="Times New Roman"/>
        <w:b w:val="0"/>
        <w:color w:val="000000"/>
      </w:rPr>
    </w:lvl>
  </w:abstractNum>
  <w:abstractNum w:abstractNumId="11">
    <w:nsid w:val="2FFC031D"/>
    <w:multiLevelType w:val="singleLevel"/>
    <w:tmpl w:val="3712129C"/>
    <w:name w:val="Bullet 14"/>
    <w:lvl w:ilvl="0">
      <w:start w:val="1"/>
      <w:numFmt w:val="decimal"/>
      <w:lvlText w:val="%1"/>
      <w:lvlJc w:val="left"/>
      <w:pPr>
        <w:tabs>
          <w:tab w:val="num" w:pos="0"/>
        </w:tabs>
        <w:ind w:left="0" w:firstLine="0"/>
      </w:pPr>
      <w:rPr>
        <w:rFonts w:eastAsia="Times New Roman"/>
        <w:color w:val="000000"/>
      </w:rPr>
    </w:lvl>
  </w:abstractNum>
  <w:abstractNum w:abstractNumId="12">
    <w:nsid w:val="323F5932"/>
    <w:multiLevelType w:val="singleLevel"/>
    <w:tmpl w:val="5D2AAAE0"/>
    <w:name w:val="Bullet 26"/>
    <w:lvl w:ilvl="0">
      <w:numFmt w:val="bullet"/>
      <w:lvlText w:val=""/>
      <w:lvlJc w:val="left"/>
      <w:pPr>
        <w:tabs>
          <w:tab w:val="num" w:pos="0"/>
        </w:tabs>
        <w:ind w:left="0" w:firstLine="0"/>
      </w:pPr>
      <w:rPr>
        <w:rFonts w:ascii="Wingdings" w:eastAsia="Wingdings" w:hAnsi="Wingdings" w:cs="Wingdings"/>
      </w:rPr>
    </w:lvl>
  </w:abstractNum>
  <w:abstractNum w:abstractNumId="13">
    <w:nsid w:val="364B2678"/>
    <w:multiLevelType w:val="singleLevel"/>
    <w:tmpl w:val="00F0548C"/>
    <w:name w:val="Bullet 6"/>
    <w:lvl w:ilvl="0">
      <w:numFmt w:val="none"/>
      <w:lvlText w:val="%1"/>
      <w:lvlJc w:val="left"/>
      <w:pPr>
        <w:tabs>
          <w:tab w:val="num" w:pos="0"/>
        </w:tabs>
        <w:ind w:left="0" w:firstLine="0"/>
      </w:pPr>
    </w:lvl>
  </w:abstractNum>
  <w:abstractNum w:abstractNumId="14">
    <w:nsid w:val="37CA7863"/>
    <w:multiLevelType w:val="multilevel"/>
    <w:tmpl w:val="7BC0E6DC"/>
    <w:name w:val="Нумерованный список 2"/>
    <w:lvl w:ilvl="0">
      <w:start w:val="4"/>
      <w:numFmt w:val="decimal"/>
      <w:lvlText w:val="%1."/>
      <w:lvlJc w:val="left"/>
      <w:pPr>
        <w:ind w:left="0" w:firstLine="0"/>
      </w:pPr>
    </w:lvl>
    <w:lvl w:ilvl="1">
      <w:start w:val="2"/>
      <w:numFmt w:val="decimal"/>
      <w:lvlText w:val="%1.%2."/>
      <w:lvlJc w:val="left"/>
      <w:pPr>
        <w:ind w:left="270" w:firstLine="0"/>
      </w:pPr>
    </w:lvl>
    <w:lvl w:ilvl="2">
      <w:start w:val="1"/>
      <w:numFmt w:val="decimal"/>
      <w:lvlText w:val="%1.%2.%3."/>
      <w:lvlJc w:val="left"/>
      <w:pPr>
        <w:ind w:left="540" w:firstLine="0"/>
      </w:pPr>
    </w:lvl>
    <w:lvl w:ilvl="3">
      <w:start w:val="1"/>
      <w:numFmt w:val="decimal"/>
      <w:lvlText w:val="%1.%2.%3.%4."/>
      <w:lvlJc w:val="left"/>
      <w:pPr>
        <w:ind w:left="810" w:firstLine="0"/>
      </w:pPr>
    </w:lvl>
    <w:lvl w:ilvl="4">
      <w:start w:val="1"/>
      <w:numFmt w:val="decimal"/>
      <w:lvlText w:val="%1.%2.%3.%4.%5."/>
      <w:lvlJc w:val="left"/>
      <w:pPr>
        <w:ind w:left="1080" w:firstLine="0"/>
      </w:pPr>
    </w:lvl>
    <w:lvl w:ilvl="5">
      <w:start w:val="1"/>
      <w:numFmt w:val="decimal"/>
      <w:lvlText w:val="%1.%2.%3.%4.%5.%6."/>
      <w:lvlJc w:val="left"/>
      <w:pPr>
        <w:ind w:left="1350" w:firstLine="0"/>
      </w:pPr>
    </w:lvl>
    <w:lvl w:ilvl="6">
      <w:start w:val="1"/>
      <w:numFmt w:val="decimal"/>
      <w:lvlText w:val="%1.%2.%3.%4.%5.%6.%7."/>
      <w:lvlJc w:val="left"/>
      <w:pPr>
        <w:ind w:left="1620" w:firstLine="0"/>
      </w:pPr>
    </w:lvl>
    <w:lvl w:ilvl="7">
      <w:start w:val="1"/>
      <w:numFmt w:val="decimal"/>
      <w:lvlText w:val="%1.%2.%3.%4.%5.%6.%7.%8."/>
      <w:lvlJc w:val="left"/>
      <w:pPr>
        <w:ind w:left="1890" w:firstLine="0"/>
      </w:pPr>
    </w:lvl>
    <w:lvl w:ilvl="8">
      <w:start w:val="1"/>
      <w:numFmt w:val="decimal"/>
      <w:lvlText w:val="%1.%2.%3.%4.%5.%6.%7.%8.%9."/>
      <w:lvlJc w:val="left"/>
      <w:pPr>
        <w:ind w:left="2160" w:firstLine="0"/>
      </w:pPr>
    </w:lvl>
  </w:abstractNum>
  <w:abstractNum w:abstractNumId="15">
    <w:nsid w:val="3D5534D5"/>
    <w:multiLevelType w:val="singleLevel"/>
    <w:tmpl w:val="0B561F10"/>
    <w:name w:val="Bullet 17"/>
    <w:lvl w:ilvl="0">
      <w:start w:val="1"/>
      <w:numFmt w:val="lowerRoman"/>
      <w:lvlText w:val="%1"/>
      <w:lvlJc w:val="left"/>
      <w:pPr>
        <w:tabs>
          <w:tab w:val="num" w:pos="0"/>
        </w:tabs>
        <w:ind w:left="0" w:firstLine="0"/>
      </w:pPr>
    </w:lvl>
  </w:abstractNum>
  <w:abstractNum w:abstractNumId="16">
    <w:nsid w:val="3FD3492F"/>
    <w:multiLevelType w:val="multilevel"/>
    <w:tmpl w:val="A132629C"/>
    <w:name w:val="Нумерованный список 5"/>
    <w:lvl w:ilvl="0">
      <w:start w:val="1"/>
      <w:numFmt w:val="decimal"/>
      <w:pStyle w:val="11"/>
      <w:lvlText w:val="%1."/>
      <w:lvlJc w:val="left"/>
      <w:pPr>
        <w:ind w:left="0" w:firstLine="0"/>
      </w:pPr>
      <w:rPr>
        <w:rFonts w:eastAsia="Times New Roman"/>
        <w:color w:val="000000"/>
      </w:rPr>
    </w:lvl>
    <w:lvl w:ilvl="1">
      <w:start w:val="1"/>
      <w:numFmt w:val="decimal"/>
      <w:lvlText w:val="%1.%2."/>
      <w:lvlJc w:val="left"/>
      <w:pPr>
        <w:ind w:left="1287" w:firstLine="0"/>
      </w:pPr>
      <w:rPr>
        <w:rFonts w:eastAsia="Times New Roman"/>
        <w:b w:val="0"/>
        <w:color w:val="000000"/>
      </w:rPr>
    </w:lvl>
    <w:lvl w:ilvl="2">
      <w:start w:val="1"/>
      <w:numFmt w:val="decimal"/>
      <w:lvlText w:val="%1.%2.%3."/>
      <w:lvlJc w:val="left"/>
      <w:pPr>
        <w:ind w:left="2574" w:firstLine="0"/>
      </w:pPr>
      <w:rPr>
        <w:rFonts w:eastAsia="Times New Roman"/>
        <w:color w:val="000000"/>
      </w:rPr>
    </w:lvl>
    <w:lvl w:ilvl="3">
      <w:start w:val="1"/>
      <w:numFmt w:val="decimal"/>
      <w:lvlText w:val="%1.%2.%3.%4."/>
      <w:lvlJc w:val="left"/>
      <w:pPr>
        <w:ind w:left="3861" w:firstLine="0"/>
      </w:pPr>
      <w:rPr>
        <w:rFonts w:eastAsia="Times New Roman"/>
        <w:color w:val="000000"/>
      </w:rPr>
    </w:lvl>
    <w:lvl w:ilvl="4">
      <w:start w:val="1"/>
      <w:numFmt w:val="decimal"/>
      <w:lvlText w:val="%1.%2.%3.%4.%5."/>
      <w:lvlJc w:val="left"/>
      <w:pPr>
        <w:ind w:left="5148" w:firstLine="0"/>
      </w:pPr>
      <w:rPr>
        <w:rFonts w:eastAsia="Times New Roman"/>
        <w:color w:val="000000"/>
      </w:rPr>
    </w:lvl>
    <w:lvl w:ilvl="5">
      <w:start w:val="1"/>
      <w:numFmt w:val="decimal"/>
      <w:lvlText w:val="%1.%2.%3.%4.%5.%6."/>
      <w:lvlJc w:val="left"/>
      <w:pPr>
        <w:ind w:left="6435" w:firstLine="0"/>
      </w:pPr>
      <w:rPr>
        <w:rFonts w:eastAsia="Times New Roman"/>
        <w:color w:val="000000"/>
      </w:rPr>
    </w:lvl>
    <w:lvl w:ilvl="6">
      <w:start w:val="1"/>
      <w:numFmt w:val="decimal"/>
      <w:lvlText w:val="%1.%2.%3.%4.%5.%6.%7."/>
      <w:lvlJc w:val="left"/>
      <w:pPr>
        <w:ind w:left="7722" w:firstLine="0"/>
      </w:pPr>
      <w:rPr>
        <w:rFonts w:eastAsia="Times New Roman"/>
        <w:color w:val="000000"/>
      </w:rPr>
    </w:lvl>
    <w:lvl w:ilvl="7">
      <w:start w:val="1"/>
      <w:numFmt w:val="decimal"/>
      <w:lvlText w:val="%1.%2.%3.%4.%5.%6.%7.%8."/>
      <w:lvlJc w:val="left"/>
      <w:pPr>
        <w:ind w:left="9009" w:firstLine="0"/>
      </w:pPr>
      <w:rPr>
        <w:rFonts w:eastAsia="Times New Roman"/>
        <w:color w:val="000000"/>
      </w:rPr>
    </w:lvl>
    <w:lvl w:ilvl="8">
      <w:start w:val="1"/>
      <w:numFmt w:val="decimal"/>
      <w:lvlText w:val="%1.%2.%3.%4.%5.%6.%7.%8.%9."/>
      <w:lvlJc w:val="left"/>
      <w:pPr>
        <w:ind w:left="10296" w:firstLine="0"/>
      </w:pPr>
      <w:rPr>
        <w:rFonts w:eastAsia="Times New Roman"/>
        <w:color w:val="000000"/>
      </w:rPr>
    </w:lvl>
  </w:abstractNum>
  <w:abstractNum w:abstractNumId="17">
    <w:nsid w:val="465C7BFB"/>
    <w:multiLevelType w:val="multilevel"/>
    <w:tmpl w:val="F428418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8">
    <w:nsid w:val="4A8A6094"/>
    <w:multiLevelType w:val="singleLevel"/>
    <w:tmpl w:val="BAB66DA8"/>
    <w:name w:val="Bullet 20"/>
    <w:lvl w:ilvl="0">
      <w:start w:val="9"/>
      <w:numFmt w:val="decimal"/>
      <w:lvlText w:val="%1"/>
      <w:lvlJc w:val="left"/>
      <w:pPr>
        <w:tabs>
          <w:tab w:val="num" w:pos="0"/>
        </w:tabs>
        <w:ind w:left="0" w:firstLine="0"/>
      </w:pPr>
    </w:lvl>
  </w:abstractNum>
  <w:abstractNum w:abstractNumId="19">
    <w:nsid w:val="4E792FB1"/>
    <w:multiLevelType w:val="singleLevel"/>
    <w:tmpl w:val="A30C781E"/>
    <w:name w:val="Bullet 16"/>
    <w:lvl w:ilvl="0">
      <w:start w:val="1"/>
      <w:numFmt w:val="decimal"/>
      <w:lvlText w:val="%1"/>
      <w:lvlJc w:val="left"/>
      <w:pPr>
        <w:tabs>
          <w:tab w:val="num" w:pos="0"/>
        </w:tabs>
        <w:ind w:left="0" w:firstLine="0"/>
      </w:pPr>
      <w:rPr>
        <w:rFonts w:ascii="Times New Roman" w:hAnsi="Times New Roman" w:cs="Times New Roman"/>
        <w:b w:val="0"/>
        <w:sz w:val="24"/>
        <w:szCs w:val="24"/>
      </w:rPr>
    </w:lvl>
  </w:abstractNum>
  <w:abstractNum w:abstractNumId="20">
    <w:nsid w:val="59BC3BB9"/>
    <w:multiLevelType w:val="multilevel"/>
    <w:tmpl w:val="B0CE7F12"/>
    <w:name w:val="Нумерованный список 1"/>
    <w:lvl w:ilvl="0">
      <w:start w:val="4"/>
      <w:numFmt w:val="decimal"/>
      <w:lvlText w:val="%1."/>
      <w:lvlJc w:val="left"/>
      <w:pPr>
        <w:ind w:left="0" w:firstLine="0"/>
      </w:pPr>
      <w:rPr>
        <w:rFonts w:eastAsia="Times New Roman"/>
        <w:b w:val="0"/>
      </w:rPr>
    </w:lvl>
    <w:lvl w:ilvl="1">
      <w:start w:val="1"/>
      <w:numFmt w:val="decimal"/>
      <w:lvlText w:val="%1.%2."/>
      <w:lvlJc w:val="left"/>
      <w:pPr>
        <w:ind w:left="283" w:firstLine="0"/>
      </w:pPr>
      <w:rPr>
        <w:rFonts w:eastAsia="Times New Roman"/>
        <w:b w:val="0"/>
      </w:rPr>
    </w:lvl>
    <w:lvl w:ilvl="2">
      <w:start w:val="1"/>
      <w:numFmt w:val="decimal"/>
      <w:lvlText w:val="%1.%2.%3."/>
      <w:lvlJc w:val="left"/>
      <w:pPr>
        <w:ind w:left="566" w:firstLine="0"/>
      </w:pPr>
      <w:rPr>
        <w:rFonts w:eastAsia="Times New Roman"/>
        <w:b w:val="0"/>
      </w:rPr>
    </w:lvl>
    <w:lvl w:ilvl="3">
      <w:start w:val="1"/>
      <w:numFmt w:val="decimal"/>
      <w:lvlText w:val="%1.%2.%3.%4."/>
      <w:lvlJc w:val="left"/>
      <w:pPr>
        <w:ind w:left="849" w:firstLine="0"/>
      </w:pPr>
      <w:rPr>
        <w:rFonts w:eastAsia="Times New Roman"/>
        <w:b w:val="0"/>
      </w:rPr>
    </w:lvl>
    <w:lvl w:ilvl="4">
      <w:start w:val="1"/>
      <w:numFmt w:val="decimal"/>
      <w:lvlText w:val="%1.%2.%3.%4.%5."/>
      <w:lvlJc w:val="left"/>
      <w:pPr>
        <w:ind w:left="1132" w:firstLine="0"/>
      </w:pPr>
      <w:rPr>
        <w:rFonts w:eastAsia="Times New Roman"/>
        <w:b w:val="0"/>
      </w:rPr>
    </w:lvl>
    <w:lvl w:ilvl="5">
      <w:start w:val="1"/>
      <w:numFmt w:val="decimal"/>
      <w:lvlText w:val="%1.%2.%3.%4.%5.%6."/>
      <w:lvlJc w:val="left"/>
      <w:pPr>
        <w:ind w:left="1415" w:firstLine="0"/>
      </w:pPr>
      <w:rPr>
        <w:rFonts w:eastAsia="Times New Roman"/>
        <w:b w:val="0"/>
      </w:rPr>
    </w:lvl>
    <w:lvl w:ilvl="6">
      <w:start w:val="1"/>
      <w:numFmt w:val="decimal"/>
      <w:lvlText w:val="%1.%2.%3.%4.%5.%6.%7."/>
      <w:lvlJc w:val="left"/>
      <w:pPr>
        <w:ind w:left="1698" w:firstLine="0"/>
      </w:pPr>
      <w:rPr>
        <w:rFonts w:eastAsia="Times New Roman"/>
        <w:b w:val="0"/>
      </w:rPr>
    </w:lvl>
    <w:lvl w:ilvl="7">
      <w:start w:val="1"/>
      <w:numFmt w:val="decimal"/>
      <w:lvlText w:val="%1.%2.%3.%4.%5.%6.%7.%8."/>
      <w:lvlJc w:val="left"/>
      <w:pPr>
        <w:ind w:left="1981" w:firstLine="0"/>
      </w:pPr>
      <w:rPr>
        <w:rFonts w:eastAsia="Times New Roman"/>
        <w:b w:val="0"/>
      </w:rPr>
    </w:lvl>
    <w:lvl w:ilvl="8">
      <w:start w:val="1"/>
      <w:numFmt w:val="decimal"/>
      <w:lvlText w:val="%1.%2.%3.%4.%5.%6.%7.%8.%9."/>
      <w:lvlJc w:val="left"/>
      <w:pPr>
        <w:ind w:left="2264" w:firstLine="0"/>
      </w:pPr>
      <w:rPr>
        <w:rFonts w:eastAsia="Times New Roman"/>
        <w:b w:val="0"/>
      </w:rPr>
    </w:lvl>
  </w:abstractNum>
  <w:abstractNum w:abstractNumId="21">
    <w:nsid w:val="5AD974FA"/>
    <w:multiLevelType w:val="singleLevel"/>
    <w:tmpl w:val="DFEE32C0"/>
    <w:name w:val="Bullet 10"/>
    <w:lvl w:ilvl="0">
      <w:start w:val="2"/>
      <w:numFmt w:val="decimal"/>
      <w:lvlText w:val="%1"/>
      <w:lvlJc w:val="left"/>
      <w:pPr>
        <w:tabs>
          <w:tab w:val="num" w:pos="0"/>
        </w:tabs>
        <w:ind w:left="0" w:firstLine="0"/>
      </w:pPr>
    </w:lvl>
  </w:abstractNum>
  <w:abstractNum w:abstractNumId="22">
    <w:nsid w:val="5F341760"/>
    <w:multiLevelType w:val="singleLevel"/>
    <w:tmpl w:val="EE548D1C"/>
    <w:name w:val="Bullet 24"/>
    <w:lvl w:ilvl="0">
      <w:numFmt w:val="bullet"/>
      <w:lvlText w:val="-"/>
      <w:lvlJc w:val="left"/>
      <w:pPr>
        <w:tabs>
          <w:tab w:val="num" w:pos="0"/>
        </w:tabs>
        <w:ind w:left="0" w:firstLine="0"/>
      </w:pPr>
      <w:rPr>
        <w:rFonts w:ascii="Times New Roman" w:hAnsi="Times New Roman" w:cs="Times New Roman"/>
        <w:b w:val="0"/>
      </w:rPr>
    </w:lvl>
  </w:abstractNum>
  <w:abstractNum w:abstractNumId="23">
    <w:nsid w:val="60E213B6"/>
    <w:multiLevelType w:val="multilevel"/>
    <w:tmpl w:val="E370C9FC"/>
    <w:name w:val="Нумерованный список 4"/>
    <w:lvl w:ilvl="0">
      <w:start w:val="2"/>
      <w:numFmt w:val="decimal"/>
      <w:lvlText w:val="%1."/>
      <w:lvlJc w:val="left"/>
      <w:pPr>
        <w:ind w:left="0" w:firstLine="0"/>
      </w:pPr>
    </w:lvl>
    <w:lvl w:ilvl="1">
      <w:start w:val="1"/>
      <w:numFmt w:val="decimal"/>
      <w:lvlText w:val="%1.%2."/>
      <w:lvlJc w:val="left"/>
      <w:pPr>
        <w:ind w:left="568"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69EF3BAF"/>
    <w:multiLevelType w:val="singleLevel"/>
    <w:tmpl w:val="EE64371C"/>
    <w:name w:val="Bullet 23"/>
    <w:lvl w:ilvl="0">
      <w:start w:val="1"/>
      <w:numFmt w:val="decimal"/>
      <w:lvlText w:val="%1"/>
      <w:lvlJc w:val="left"/>
      <w:pPr>
        <w:tabs>
          <w:tab w:val="num" w:pos="0"/>
        </w:tabs>
        <w:ind w:left="0" w:firstLine="0"/>
      </w:pPr>
      <w:rPr>
        <w:b w:val="0"/>
        <w:color w:val="000000"/>
        <w:sz w:val="24"/>
        <w:szCs w:val="24"/>
      </w:rPr>
    </w:lvl>
  </w:abstractNum>
  <w:abstractNum w:abstractNumId="25">
    <w:nsid w:val="6ABE3F92"/>
    <w:multiLevelType w:val="singleLevel"/>
    <w:tmpl w:val="FA94C626"/>
    <w:name w:val="Bullet 27"/>
    <w:lvl w:ilvl="0">
      <w:numFmt w:val="bullet"/>
      <w:lvlText w:val=""/>
      <w:lvlJc w:val="left"/>
      <w:pPr>
        <w:tabs>
          <w:tab w:val="num" w:pos="0"/>
        </w:tabs>
        <w:ind w:left="0" w:firstLine="0"/>
      </w:pPr>
      <w:rPr>
        <w:rFonts w:ascii="Symbol" w:hAnsi="Symbol"/>
      </w:rPr>
    </w:lvl>
  </w:abstractNum>
  <w:abstractNum w:abstractNumId="26">
    <w:nsid w:val="6DAF2017"/>
    <w:multiLevelType w:val="singleLevel"/>
    <w:tmpl w:val="74FC6B9A"/>
    <w:name w:val="Bullet 25"/>
    <w:lvl w:ilvl="0">
      <w:numFmt w:val="bullet"/>
      <w:lvlText w:val="o"/>
      <w:lvlJc w:val="left"/>
      <w:pPr>
        <w:tabs>
          <w:tab w:val="num" w:pos="0"/>
        </w:tabs>
        <w:ind w:left="0" w:firstLine="0"/>
      </w:pPr>
      <w:rPr>
        <w:rFonts w:ascii="Courier New" w:hAnsi="Courier New" w:cs="Courier New"/>
      </w:rPr>
    </w:lvl>
  </w:abstractNum>
  <w:abstractNum w:abstractNumId="27">
    <w:nsid w:val="706B0A69"/>
    <w:multiLevelType w:val="multilevel"/>
    <w:tmpl w:val="64BE4E4A"/>
    <w:name w:val="Нумерованный список 32"/>
    <w:lvl w:ilvl="0">
      <w:start w:val="14"/>
      <w:numFmt w:val="decimal"/>
      <w:lvlText w:val="%1."/>
      <w:lvlJc w:val="left"/>
      <w:pPr>
        <w:ind w:left="0" w:firstLine="0"/>
      </w:pPr>
      <w:rPr>
        <w:rFonts w:hint="default"/>
        <w:b/>
      </w:rPr>
    </w:lvl>
    <w:lvl w:ilvl="1">
      <w:start w:val="2"/>
      <w:numFmt w:val="decimal"/>
      <w:lvlText w:val="%1.%2."/>
      <w:lvlJc w:val="left"/>
      <w:pPr>
        <w:ind w:left="480" w:firstLine="0"/>
      </w:pPr>
      <w:rPr>
        <w:rFonts w:hint="default"/>
        <w:b w:val="0"/>
      </w:rPr>
    </w:lvl>
    <w:lvl w:ilvl="2">
      <w:start w:val="1"/>
      <w:numFmt w:val="decimal"/>
      <w:lvlText w:val="%1.%2.%3."/>
      <w:lvlJc w:val="left"/>
      <w:pPr>
        <w:ind w:left="960" w:firstLine="0"/>
      </w:pPr>
      <w:rPr>
        <w:rFonts w:hint="default"/>
        <w:b w:val="0"/>
      </w:rPr>
    </w:lvl>
    <w:lvl w:ilvl="3">
      <w:start w:val="1"/>
      <w:numFmt w:val="decimal"/>
      <w:lvlText w:val="%1.%2.%3.%4."/>
      <w:lvlJc w:val="left"/>
      <w:pPr>
        <w:ind w:left="1440" w:firstLine="0"/>
      </w:pPr>
      <w:rPr>
        <w:rFonts w:hint="default"/>
        <w:b w:val="0"/>
      </w:rPr>
    </w:lvl>
    <w:lvl w:ilvl="4">
      <w:start w:val="1"/>
      <w:numFmt w:val="decimal"/>
      <w:lvlText w:val="%1.%2.%3.%4.%5."/>
      <w:lvlJc w:val="left"/>
      <w:pPr>
        <w:ind w:left="1920" w:firstLine="0"/>
      </w:pPr>
      <w:rPr>
        <w:rFonts w:hint="default"/>
        <w:b w:val="0"/>
      </w:rPr>
    </w:lvl>
    <w:lvl w:ilvl="5">
      <w:start w:val="1"/>
      <w:numFmt w:val="decimal"/>
      <w:lvlText w:val="%1.%2.%3.%4.%5.%6."/>
      <w:lvlJc w:val="left"/>
      <w:pPr>
        <w:ind w:left="2400" w:firstLine="0"/>
      </w:pPr>
      <w:rPr>
        <w:rFonts w:hint="default"/>
        <w:b w:val="0"/>
      </w:rPr>
    </w:lvl>
    <w:lvl w:ilvl="6">
      <w:start w:val="1"/>
      <w:numFmt w:val="decimal"/>
      <w:lvlText w:val="%1.%2.%3.%4.%5.%6.%7."/>
      <w:lvlJc w:val="left"/>
      <w:pPr>
        <w:ind w:left="2880" w:firstLine="0"/>
      </w:pPr>
      <w:rPr>
        <w:rFonts w:hint="default"/>
        <w:b w:val="0"/>
      </w:rPr>
    </w:lvl>
    <w:lvl w:ilvl="7">
      <w:start w:val="1"/>
      <w:numFmt w:val="decimal"/>
      <w:lvlText w:val="%1.%2.%3.%4.%5.%6.%7.%8."/>
      <w:lvlJc w:val="left"/>
      <w:pPr>
        <w:ind w:left="3360" w:firstLine="0"/>
      </w:pPr>
      <w:rPr>
        <w:rFonts w:hint="default"/>
        <w:b w:val="0"/>
      </w:rPr>
    </w:lvl>
    <w:lvl w:ilvl="8">
      <w:start w:val="1"/>
      <w:numFmt w:val="decimal"/>
      <w:lvlText w:val="%1.%2.%3.%4.%5.%6.%7.%8.%9."/>
      <w:lvlJc w:val="left"/>
      <w:pPr>
        <w:ind w:left="3840" w:firstLine="0"/>
      </w:pPr>
      <w:rPr>
        <w:rFonts w:hint="default"/>
        <w:b w:val="0"/>
      </w:rPr>
    </w:lvl>
  </w:abstractNum>
  <w:abstractNum w:abstractNumId="28">
    <w:nsid w:val="7441361F"/>
    <w:multiLevelType w:val="singleLevel"/>
    <w:tmpl w:val="2416A8F4"/>
    <w:name w:val="Bullet 8"/>
    <w:lvl w:ilvl="0">
      <w:start w:val="1"/>
      <w:numFmt w:val="decimal"/>
      <w:lvlText w:val="%1"/>
      <w:lvlJc w:val="left"/>
      <w:pPr>
        <w:tabs>
          <w:tab w:val="num" w:pos="0"/>
        </w:tabs>
        <w:ind w:left="0" w:firstLine="0"/>
      </w:pPr>
      <w:rPr>
        <w:rFonts w:eastAsia="Times New Roman"/>
        <w:b w:val="0"/>
      </w:rPr>
    </w:lvl>
  </w:abstractNum>
  <w:abstractNum w:abstractNumId="29">
    <w:nsid w:val="75E80B94"/>
    <w:multiLevelType w:val="singleLevel"/>
    <w:tmpl w:val="B5E81716"/>
    <w:name w:val="Bullet 7"/>
    <w:lvl w:ilvl="0">
      <w:start w:val="4"/>
      <w:numFmt w:val="decimal"/>
      <w:lvlText w:val="%1"/>
      <w:lvlJc w:val="left"/>
      <w:pPr>
        <w:tabs>
          <w:tab w:val="num" w:pos="0"/>
        </w:tabs>
        <w:ind w:left="0" w:firstLine="0"/>
      </w:pPr>
      <w:rPr>
        <w:rFonts w:eastAsia="Times New Roman"/>
        <w:b w:val="0"/>
      </w:rPr>
    </w:lvl>
  </w:abstractNum>
  <w:num w:numId="1">
    <w:abstractNumId w:val="20"/>
  </w:num>
  <w:num w:numId="2">
    <w:abstractNumId w:val="14"/>
  </w:num>
  <w:num w:numId="3">
    <w:abstractNumId w:val="8"/>
  </w:num>
  <w:num w:numId="4">
    <w:abstractNumId w:val="23"/>
  </w:num>
  <w:num w:numId="5">
    <w:abstractNumId w:val="16"/>
  </w:num>
  <w:num w:numId="6">
    <w:abstractNumId w:val="13"/>
  </w:num>
  <w:num w:numId="7">
    <w:abstractNumId w:val="29"/>
  </w:num>
  <w:num w:numId="8">
    <w:abstractNumId w:val="28"/>
  </w:num>
  <w:num w:numId="9">
    <w:abstractNumId w:val="6"/>
  </w:num>
  <w:num w:numId="10">
    <w:abstractNumId w:val="21"/>
  </w:num>
  <w:num w:numId="11">
    <w:abstractNumId w:val="7"/>
  </w:num>
  <w:num w:numId="12">
    <w:abstractNumId w:val="4"/>
  </w:num>
  <w:num w:numId="13">
    <w:abstractNumId w:val="5"/>
  </w:num>
  <w:num w:numId="14">
    <w:abstractNumId w:val="11"/>
  </w:num>
  <w:num w:numId="15">
    <w:abstractNumId w:val="10"/>
  </w:num>
  <w:num w:numId="16">
    <w:abstractNumId w:val="19"/>
  </w:num>
  <w:num w:numId="17">
    <w:abstractNumId w:val="15"/>
  </w:num>
  <w:num w:numId="18">
    <w:abstractNumId w:val="1"/>
  </w:num>
  <w:num w:numId="19">
    <w:abstractNumId w:val="0"/>
  </w:num>
  <w:num w:numId="20">
    <w:abstractNumId w:val="18"/>
  </w:num>
  <w:num w:numId="21">
    <w:abstractNumId w:val="2"/>
  </w:num>
  <w:num w:numId="22">
    <w:abstractNumId w:val="9"/>
  </w:num>
  <w:num w:numId="23">
    <w:abstractNumId w:val="24"/>
  </w:num>
  <w:num w:numId="24">
    <w:abstractNumId w:val="22"/>
  </w:num>
  <w:num w:numId="25">
    <w:abstractNumId w:val="26"/>
  </w:num>
  <w:num w:numId="26">
    <w:abstractNumId w:val="12"/>
  </w:num>
  <w:num w:numId="27">
    <w:abstractNumId w:val="25"/>
  </w:num>
  <w:num w:numId="28">
    <w:abstractNumId w:val="17"/>
  </w:num>
  <w:num w:numId="29">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oNotShadeFormData/>
  <w:characterSpacingControl w:val="doNotCompress"/>
  <w:footnotePr>
    <w:footnote w:id="0"/>
    <w:footnote w:id="1"/>
  </w:footnotePr>
  <w:endnotePr>
    <w:numFmt w:val="decimal"/>
    <w:endnote w:id="0"/>
    <w:endnote w:id="1"/>
  </w:endnotePr>
  <w:compat>
    <w:usePrinterMetrics/>
  </w:compat>
  <w:rsids>
    <w:rsidRoot w:val="000F6E94"/>
    <w:rsid w:val="0000690E"/>
    <w:rsid w:val="00007D90"/>
    <w:rsid w:val="000159DC"/>
    <w:rsid w:val="0001783D"/>
    <w:rsid w:val="000442E1"/>
    <w:rsid w:val="00087872"/>
    <w:rsid w:val="000F6E94"/>
    <w:rsid w:val="00107A43"/>
    <w:rsid w:val="001954F4"/>
    <w:rsid w:val="00196851"/>
    <w:rsid w:val="00211832"/>
    <w:rsid w:val="00222511"/>
    <w:rsid w:val="00261F76"/>
    <w:rsid w:val="0029015A"/>
    <w:rsid w:val="002A1D82"/>
    <w:rsid w:val="003422EE"/>
    <w:rsid w:val="003A74F8"/>
    <w:rsid w:val="003B586F"/>
    <w:rsid w:val="003B72E8"/>
    <w:rsid w:val="00464B44"/>
    <w:rsid w:val="00475B79"/>
    <w:rsid w:val="0048589D"/>
    <w:rsid w:val="004C2787"/>
    <w:rsid w:val="004C28ED"/>
    <w:rsid w:val="004C734B"/>
    <w:rsid w:val="004F3860"/>
    <w:rsid w:val="00512FCA"/>
    <w:rsid w:val="00521663"/>
    <w:rsid w:val="005324E5"/>
    <w:rsid w:val="0055624B"/>
    <w:rsid w:val="0056444B"/>
    <w:rsid w:val="005B4EA0"/>
    <w:rsid w:val="005C6C8E"/>
    <w:rsid w:val="005F2C30"/>
    <w:rsid w:val="00653C05"/>
    <w:rsid w:val="00697625"/>
    <w:rsid w:val="007B34D7"/>
    <w:rsid w:val="008C3A15"/>
    <w:rsid w:val="008F4335"/>
    <w:rsid w:val="0090377F"/>
    <w:rsid w:val="0092105E"/>
    <w:rsid w:val="00961A55"/>
    <w:rsid w:val="00A253C0"/>
    <w:rsid w:val="00A36D71"/>
    <w:rsid w:val="00AA018F"/>
    <w:rsid w:val="00AB1500"/>
    <w:rsid w:val="00AC2847"/>
    <w:rsid w:val="00B50C71"/>
    <w:rsid w:val="00B95261"/>
    <w:rsid w:val="00BD5414"/>
    <w:rsid w:val="00BF7E72"/>
    <w:rsid w:val="00C25900"/>
    <w:rsid w:val="00C26E3E"/>
    <w:rsid w:val="00CB6D57"/>
    <w:rsid w:val="00CF400E"/>
    <w:rsid w:val="00CF65C6"/>
    <w:rsid w:val="00D10E47"/>
    <w:rsid w:val="00DA2DA0"/>
    <w:rsid w:val="00DD0F7E"/>
    <w:rsid w:val="00DF3966"/>
    <w:rsid w:val="00DF3ED8"/>
    <w:rsid w:val="00DF5846"/>
    <w:rsid w:val="00E057F8"/>
    <w:rsid w:val="00E06DA9"/>
    <w:rsid w:val="00E14FEF"/>
    <w:rsid w:val="00E303AF"/>
    <w:rsid w:val="00E73F5C"/>
    <w:rsid w:val="00E93FF6"/>
    <w:rsid w:val="00EC0B9D"/>
    <w:rsid w:val="00ED2503"/>
    <w:rsid w:val="00F168DF"/>
    <w:rsid w:val="00F23077"/>
    <w:rsid w:val="00F41A3F"/>
    <w:rsid w:val="00F82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Hyperlink" w:uiPriority="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F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qFormat/>
    <w:rsid w:val="000F6E94"/>
    <w:pPr>
      <w:keepNext/>
      <w:numPr>
        <w:numId w:val="5"/>
      </w:numPr>
      <w:pBdr>
        <w:top w:val="none" w:sz="0" w:space="3" w:color="000000"/>
        <w:left w:val="none" w:sz="0" w:space="3" w:color="000000"/>
        <w:bottom w:val="none" w:sz="0" w:space="3" w:color="000000"/>
        <w:right w:val="none" w:sz="0" w:space="3" w:color="000000"/>
      </w:pBdr>
      <w:tabs>
        <w:tab w:val="left" w:pos="1440"/>
      </w:tabs>
      <w:ind w:left="360" w:hanging="360"/>
      <w:outlineLvl w:val="0"/>
    </w:pPr>
    <w:rPr>
      <w:sz w:val="28"/>
      <w:szCs w:val="28"/>
    </w:rPr>
  </w:style>
  <w:style w:type="paragraph" w:customStyle="1" w:styleId="31">
    <w:name w:val="Заголовок 31"/>
    <w:qFormat/>
    <w:rsid w:val="000F6E94"/>
    <w:pPr>
      <w:keepNext/>
      <w:keepLines/>
      <w:pBdr>
        <w:top w:val="none" w:sz="0" w:space="3" w:color="000000"/>
        <w:left w:val="none" w:sz="0" w:space="3" w:color="000000"/>
        <w:bottom w:val="none" w:sz="0" w:space="3" w:color="000000"/>
        <w:right w:val="none" w:sz="0" w:space="3" w:color="000000"/>
      </w:pBdr>
      <w:spacing w:before="200"/>
      <w:outlineLvl w:val="2"/>
    </w:pPr>
    <w:rPr>
      <w:rFonts w:ascii="Calibri Light" w:hAnsi="Calibri Light" w:cs="Calibri Light"/>
      <w:b/>
      <w:bCs/>
      <w:color w:val="5B9BD5"/>
    </w:rPr>
  </w:style>
  <w:style w:type="paragraph" w:styleId="a3">
    <w:name w:val="Body Text Indent"/>
    <w:qFormat/>
    <w:rsid w:val="000F6E94"/>
    <w:pPr>
      <w:pBdr>
        <w:top w:val="none" w:sz="0" w:space="3" w:color="000000"/>
        <w:left w:val="none" w:sz="0" w:space="3" w:color="000000"/>
        <w:bottom w:val="none" w:sz="0" w:space="3" w:color="000000"/>
        <w:right w:val="none" w:sz="0" w:space="3" w:color="000000"/>
      </w:pBdr>
      <w:spacing w:after="120"/>
      <w:ind w:left="283"/>
    </w:pPr>
  </w:style>
  <w:style w:type="paragraph" w:styleId="a4">
    <w:name w:val="Plain Text"/>
    <w:qFormat/>
    <w:rsid w:val="000F6E94"/>
    <w:pPr>
      <w:pBdr>
        <w:top w:val="none" w:sz="0" w:space="3" w:color="000000"/>
        <w:left w:val="none" w:sz="0" w:space="3" w:color="000000"/>
        <w:bottom w:val="none" w:sz="0" w:space="3" w:color="000000"/>
        <w:right w:val="none" w:sz="0" w:space="3" w:color="000000"/>
      </w:pBdr>
      <w:suppressAutoHyphens w:val="0"/>
    </w:pPr>
    <w:rPr>
      <w:rFonts w:ascii="Courier New" w:hAnsi="Courier New" w:cs="Courier New"/>
      <w:sz w:val="20"/>
      <w:szCs w:val="20"/>
    </w:rPr>
  </w:style>
  <w:style w:type="paragraph" w:styleId="a5">
    <w:name w:val="List Paragraph"/>
    <w:qFormat/>
    <w:rsid w:val="000F6E94"/>
    <w:pPr>
      <w:pBdr>
        <w:top w:val="none" w:sz="0" w:space="3" w:color="000000"/>
        <w:left w:val="none" w:sz="0" w:space="3" w:color="000000"/>
        <w:bottom w:val="none" w:sz="0" w:space="3" w:color="000000"/>
        <w:right w:val="none" w:sz="0" w:space="3" w:color="000000"/>
      </w:pBdr>
      <w:suppressAutoHyphens w:val="0"/>
      <w:spacing w:after="200" w:line="276" w:lineRule="auto"/>
      <w:ind w:left="720"/>
    </w:pPr>
    <w:rPr>
      <w:rFonts w:ascii="Calibri" w:eastAsia="Calibri" w:hAnsi="Calibri" w:cs="Calibri"/>
      <w:sz w:val="20"/>
      <w:szCs w:val="20"/>
    </w:rPr>
  </w:style>
  <w:style w:type="paragraph" w:customStyle="1" w:styleId="310">
    <w:name w:val="Основной текст с отступом 31"/>
    <w:qFormat/>
    <w:rsid w:val="000F6E94"/>
    <w:pPr>
      <w:pBdr>
        <w:top w:val="none" w:sz="0" w:space="3" w:color="000000"/>
        <w:left w:val="none" w:sz="0" w:space="3" w:color="000000"/>
        <w:bottom w:val="none" w:sz="0" w:space="3" w:color="000000"/>
        <w:right w:val="none" w:sz="0" w:space="3" w:color="000000"/>
      </w:pBdr>
      <w:spacing w:after="120"/>
      <w:ind w:left="283"/>
    </w:pPr>
    <w:rPr>
      <w:sz w:val="16"/>
      <w:szCs w:val="16"/>
    </w:rPr>
  </w:style>
  <w:style w:type="paragraph" w:customStyle="1" w:styleId="1">
    <w:name w:val="Без интервала1"/>
    <w:qFormat/>
    <w:rsid w:val="000F6E94"/>
    <w:pPr>
      <w:widowControl w:val="0"/>
      <w:pBdr>
        <w:top w:val="none" w:sz="0" w:space="3" w:color="000000"/>
        <w:left w:val="none" w:sz="0" w:space="3" w:color="000000"/>
        <w:bottom w:val="none" w:sz="0" w:space="3" w:color="000000"/>
        <w:right w:val="none" w:sz="0" w:space="3" w:color="000000"/>
      </w:pBdr>
    </w:pPr>
    <w:rPr>
      <w:rFonts w:ascii="a_Helver Bashkir" w:eastAsia="Calibri" w:hAnsi="a_Helver Bashkir" w:cs="a_Helver Bashkir"/>
      <w:sz w:val="22"/>
      <w:szCs w:val="22"/>
    </w:rPr>
  </w:style>
  <w:style w:type="paragraph" w:styleId="a6">
    <w:name w:val="Balloon Text"/>
    <w:qFormat/>
    <w:rsid w:val="000F6E94"/>
    <w:rPr>
      <w:rFonts w:ascii="Segoe UI" w:hAnsi="Segoe UI" w:cs="Segoe UI"/>
      <w:sz w:val="18"/>
      <w:szCs w:val="18"/>
    </w:rPr>
  </w:style>
  <w:style w:type="paragraph" w:styleId="a7">
    <w:name w:val="No Spacing"/>
    <w:qFormat/>
    <w:rsid w:val="000F6E94"/>
    <w:pPr>
      <w:pBdr>
        <w:top w:val="none" w:sz="0" w:space="3" w:color="000000"/>
        <w:left w:val="none" w:sz="0" w:space="3" w:color="000000"/>
        <w:bottom w:val="none" w:sz="0" w:space="3" w:color="000000"/>
        <w:right w:val="none" w:sz="0" w:space="3" w:color="000000"/>
      </w:pBdr>
      <w:suppressAutoHyphens w:val="0"/>
    </w:pPr>
    <w:rPr>
      <w:rFonts w:ascii="Calibri" w:eastAsia="Calibri" w:hAnsi="Calibri" w:cs="Calibri"/>
      <w:sz w:val="22"/>
      <w:szCs w:val="22"/>
    </w:rPr>
  </w:style>
  <w:style w:type="paragraph" w:customStyle="1" w:styleId="xl72">
    <w:name w:val="xl72"/>
    <w:qFormat/>
    <w:rsid w:val="000F6E9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Calibri" w:hAnsi="Arial" w:cs="Arial"/>
      <w:sz w:val="18"/>
      <w:szCs w:val="18"/>
    </w:rPr>
  </w:style>
  <w:style w:type="paragraph" w:customStyle="1" w:styleId="ConsNormal">
    <w:name w:val="ConsNormal"/>
    <w:qFormat/>
    <w:rsid w:val="000F6E94"/>
    <w:pPr>
      <w:widowControl w:val="0"/>
      <w:pBdr>
        <w:top w:val="none" w:sz="0" w:space="3" w:color="000000"/>
        <w:left w:val="none" w:sz="0" w:space="3" w:color="000000"/>
        <w:bottom w:val="none" w:sz="0" w:space="3" w:color="000000"/>
        <w:right w:val="none" w:sz="0" w:space="3" w:color="000000"/>
      </w:pBdr>
      <w:spacing w:line="100" w:lineRule="atLeast"/>
      <w:ind w:left="709" w:right="19772" w:firstLine="720"/>
      <w:jc w:val="both"/>
    </w:pPr>
    <w:rPr>
      <w:rFonts w:ascii="Arial" w:eastAsia="Arial" w:hAnsi="Arial" w:cs="Arial"/>
      <w:kern w:val="1"/>
      <w:sz w:val="20"/>
      <w:szCs w:val="20"/>
    </w:rPr>
  </w:style>
  <w:style w:type="paragraph" w:customStyle="1" w:styleId="21">
    <w:name w:val="Основной текст с отступом 21"/>
    <w:qFormat/>
    <w:rsid w:val="000F6E94"/>
    <w:pPr>
      <w:pBdr>
        <w:top w:val="none" w:sz="0" w:space="3" w:color="000000"/>
        <w:left w:val="none" w:sz="0" w:space="3" w:color="000000"/>
        <w:bottom w:val="none" w:sz="0" w:space="3" w:color="000000"/>
        <w:right w:val="none" w:sz="0" w:space="3" w:color="000000"/>
      </w:pBdr>
      <w:shd w:val="clear" w:color="000000" w:fill="FFFFFF"/>
      <w:tabs>
        <w:tab w:val="left" w:pos="1519"/>
      </w:tabs>
      <w:suppressAutoHyphens w:val="0"/>
      <w:spacing w:line="100" w:lineRule="atLeast"/>
      <w:ind w:left="50" w:firstLine="835"/>
      <w:jc w:val="both"/>
    </w:pPr>
    <w:rPr>
      <w:color w:val="00FF00"/>
      <w:kern w:val="1"/>
      <w:sz w:val="28"/>
      <w:szCs w:val="20"/>
    </w:rPr>
  </w:style>
  <w:style w:type="paragraph" w:customStyle="1" w:styleId="align-center">
    <w:name w:val="align-center"/>
    <w:qFormat/>
    <w:rsid w:val="000F6E94"/>
    <w:pPr>
      <w:pBdr>
        <w:top w:val="none" w:sz="0" w:space="3" w:color="000000"/>
        <w:left w:val="none" w:sz="0" w:space="3" w:color="000000"/>
        <w:bottom w:val="none" w:sz="0" w:space="3" w:color="000000"/>
        <w:right w:val="none" w:sz="0" w:space="3" w:color="000000"/>
      </w:pBdr>
      <w:suppressAutoHyphens w:val="0"/>
      <w:spacing w:after="223"/>
      <w:jc w:val="center"/>
    </w:pPr>
  </w:style>
  <w:style w:type="paragraph" w:customStyle="1" w:styleId="formattext">
    <w:name w:val="formattext"/>
    <w:qFormat/>
    <w:rsid w:val="000F6E94"/>
    <w:pPr>
      <w:pBdr>
        <w:top w:val="none" w:sz="0" w:space="3" w:color="000000"/>
        <w:left w:val="none" w:sz="0" w:space="3" w:color="000000"/>
        <w:bottom w:val="none" w:sz="0" w:space="3" w:color="000000"/>
        <w:right w:val="none" w:sz="0" w:space="3" w:color="000000"/>
      </w:pBdr>
      <w:suppressAutoHyphens w:val="0"/>
      <w:spacing w:after="223"/>
      <w:jc w:val="both"/>
    </w:pPr>
  </w:style>
  <w:style w:type="paragraph" w:customStyle="1" w:styleId="ConsPlusNormal">
    <w:name w:val="ConsPlusNormal"/>
    <w:qFormat/>
    <w:rsid w:val="000F6E94"/>
    <w:pPr>
      <w:widowControl w:val="0"/>
      <w:pBdr>
        <w:top w:val="none" w:sz="0" w:space="3" w:color="000000"/>
        <w:left w:val="none" w:sz="0" w:space="3" w:color="000000"/>
        <w:bottom w:val="none" w:sz="0" w:space="3" w:color="000000"/>
        <w:right w:val="none" w:sz="0" w:space="3" w:color="000000"/>
      </w:pBdr>
      <w:suppressAutoHyphens w:val="0"/>
    </w:pPr>
    <w:rPr>
      <w:rFonts w:ascii="Calibri" w:hAnsi="Calibri" w:cs="Calibri"/>
      <w:sz w:val="22"/>
      <w:szCs w:val="20"/>
    </w:rPr>
  </w:style>
  <w:style w:type="paragraph" w:customStyle="1" w:styleId="10">
    <w:name w:val="Верхний колонтитул1"/>
    <w:qFormat/>
    <w:rsid w:val="000F6E94"/>
    <w:pPr>
      <w:pBdr>
        <w:top w:val="none" w:sz="0" w:space="3" w:color="000000"/>
        <w:left w:val="none" w:sz="0" w:space="3" w:color="000000"/>
        <w:bottom w:val="none" w:sz="0" w:space="3" w:color="000000"/>
        <w:right w:val="none" w:sz="0" w:space="3" w:color="000000"/>
      </w:pBdr>
      <w:tabs>
        <w:tab w:val="center" w:pos="4677"/>
        <w:tab w:val="right" w:pos="9355"/>
      </w:tabs>
    </w:pPr>
  </w:style>
  <w:style w:type="paragraph" w:customStyle="1" w:styleId="12">
    <w:name w:val="Нижний колонтитул1"/>
    <w:qFormat/>
    <w:rsid w:val="000F6E94"/>
    <w:pPr>
      <w:pBdr>
        <w:top w:val="none" w:sz="0" w:space="3" w:color="000000"/>
        <w:left w:val="none" w:sz="0" w:space="3" w:color="000000"/>
        <w:bottom w:val="none" w:sz="0" w:space="3" w:color="000000"/>
        <w:right w:val="none" w:sz="0" w:space="3" w:color="000000"/>
      </w:pBdr>
      <w:tabs>
        <w:tab w:val="center" w:pos="4677"/>
        <w:tab w:val="right" w:pos="9355"/>
      </w:tabs>
    </w:pPr>
  </w:style>
  <w:style w:type="paragraph" w:customStyle="1" w:styleId="13">
    <w:name w:val="Текст сноски1"/>
    <w:qFormat/>
    <w:rsid w:val="000F6E94"/>
    <w:pPr>
      <w:pBdr>
        <w:top w:val="none" w:sz="0" w:space="3" w:color="000000"/>
        <w:left w:val="none" w:sz="0" w:space="3" w:color="000000"/>
        <w:bottom w:val="none" w:sz="0" w:space="3" w:color="000000"/>
        <w:right w:val="none" w:sz="0" w:space="3" w:color="000000"/>
      </w:pBdr>
      <w:suppressAutoHyphens w:val="0"/>
    </w:pPr>
    <w:rPr>
      <w:sz w:val="20"/>
      <w:szCs w:val="20"/>
    </w:rPr>
  </w:style>
  <w:style w:type="character" w:customStyle="1" w:styleId="14">
    <w:name w:val="Заголовок 1 Знак"/>
    <w:rsid w:val="000F6E94"/>
  </w:style>
  <w:style w:type="character" w:customStyle="1" w:styleId="3">
    <w:name w:val="Заголовок 3 Знак"/>
    <w:rsid w:val="000F6E94"/>
    <w:rPr>
      <w:rFonts w:ascii="Calibri Light" w:hAnsi="Calibri Light" w:cs="Calibri Light"/>
      <w:b/>
      <w:bCs/>
      <w:color w:val="5B9BD5"/>
    </w:rPr>
  </w:style>
  <w:style w:type="character" w:customStyle="1" w:styleId="a8">
    <w:name w:val="Основной текст с отступом Знак"/>
    <w:rsid w:val="000F6E94"/>
  </w:style>
  <w:style w:type="character" w:customStyle="1" w:styleId="a9">
    <w:name w:val="Текст Знак"/>
    <w:rsid w:val="000F6E94"/>
    <w:rPr>
      <w:rFonts w:ascii="Courier New" w:hAnsi="Courier New" w:cs="Courier New"/>
      <w:sz w:val="20"/>
      <w:szCs w:val="20"/>
    </w:rPr>
  </w:style>
  <w:style w:type="character" w:customStyle="1" w:styleId="aa">
    <w:name w:val="Абзац списка Знак"/>
    <w:rsid w:val="000F6E94"/>
    <w:rPr>
      <w:rFonts w:ascii="Calibri" w:eastAsia="Calibri" w:hAnsi="Calibri" w:cs="Calibri"/>
      <w:sz w:val="22"/>
      <w:szCs w:val="22"/>
    </w:rPr>
  </w:style>
  <w:style w:type="character" w:customStyle="1" w:styleId="NoSpacingChar">
    <w:name w:val="No Spacing Char"/>
    <w:rsid w:val="000F6E94"/>
    <w:rPr>
      <w:rFonts w:ascii="a_Helver Bashkir" w:eastAsia="Calibri" w:hAnsi="a_Helver Bashkir" w:cs="a_Helver Bashkir"/>
      <w:sz w:val="22"/>
      <w:szCs w:val="22"/>
    </w:rPr>
  </w:style>
  <w:style w:type="character" w:customStyle="1" w:styleId="ab">
    <w:name w:val="Текст выноски Знак"/>
    <w:rsid w:val="000F6E94"/>
    <w:rPr>
      <w:rFonts w:ascii="Segoe UI" w:hAnsi="Segoe UI" w:cs="Segoe UI"/>
      <w:sz w:val="18"/>
      <w:szCs w:val="18"/>
    </w:rPr>
  </w:style>
  <w:style w:type="character" w:styleId="ac">
    <w:name w:val="Hyperlink"/>
    <w:rsid w:val="000F6E94"/>
    <w:rPr>
      <w:color w:val="0000FF"/>
      <w:u w:val="single"/>
    </w:rPr>
  </w:style>
  <w:style w:type="character" w:customStyle="1" w:styleId="ad">
    <w:name w:val="Без интервала Знак"/>
    <w:rsid w:val="000F6E94"/>
    <w:rPr>
      <w:sz w:val="22"/>
      <w:szCs w:val="22"/>
    </w:rPr>
  </w:style>
  <w:style w:type="character" w:customStyle="1" w:styleId="docnote-text">
    <w:name w:val="doc__note-text"/>
    <w:rsid w:val="000F6E94"/>
    <w:rPr>
      <w:rFonts w:ascii="Calibri" w:eastAsia="Calibri" w:hAnsi="Calibri"/>
      <w:sz w:val="22"/>
      <w:szCs w:val="22"/>
    </w:rPr>
  </w:style>
  <w:style w:type="character" w:customStyle="1" w:styleId="ae">
    <w:name w:val="Верхний колонтитул Знак"/>
    <w:rsid w:val="000F6E94"/>
  </w:style>
  <w:style w:type="character" w:customStyle="1" w:styleId="af">
    <w:name w:val="Нижний колонтитул Знак"/>
    <w:rsid w:val="000F6E94"/>
  </w:style>
  <w:style w:type="character" w:customStyle="1" w:styleId="af0">
    <w:name w:val="Текст сноски Знак"/>
    <w:rsid w:val="000F6E94"/>
    <w:rPr>
      <w:sz w:val="20"/>
      <w:szCs w:val="20"/>
    </w:rPr>
  </w:style>
  <w:style w:type="character" w:customStyle="1" w:styleId="15">
    <w:name w:val="Текст сноски Знак1"/>
    <w:rsid w:val="000F6E94"/>
    <w:rPr>
      <w:sz w:val="20"/>
      <w:szCs w:val="20"/>
    </w:rPr>
  </w:style>
  <w:style w:type="character" w:customStyle="1" w:styleId="16">
    <w:name w:val="Знак сноски1"/>
    <w:rsid w:val="000F6E94"/>
    <w:rPr>
      <w:vertAlign w:val="superscript"/>
    </w:rPr>
  </w:style>
  <w:style w:type="paragraph" w:styleId="af1">
    <w:name w:val="header"/>
    <w:basedOn w:val="a"/>
    <w:link w:val="17"/>
    <w:uiPriority w:val="99"/>
    <w:semiHidden/>
    <w:unhideWhenUsed/>
    <w:rsid w:val="00E14FEF"/>
    <w:pPr>
      <w:tabs>
        <w:tab w:val="center" w:pos="4677"/>
        <w:tab w:val="right" w:pos="9355"/>
      </w:tabs>
    </w:pPr>
  </w:style>
  <w:style w:type="character" w:customStyle="1" w:styleId="17">
    <w:name w:val="Верхний колонтитул Знак1"/>
    <w:basedOn w:val="a0"/>
    <w:link w:val="af1"/>
    <w:uiPriority w:val="99"/>
    <w:semiHidden/>
    <w:rsid w:val="00E14FEF"/>
  </w:style>
  <w:style w:type="paragraph" w:styleId="af2">
    <w:name w:val="footer"/>
    <w:basedOn w:val="a"/>
    <w:link w:val="18"/>
    <w:uiPriority w:val="99"/>
    <w:semiHidden/>
    <w:unhideWhenUsed/>
    <w:rsid w:val="00E14FEF"/>
    <w:pPr>
      <w:tabs>
        <w:tab w:val="center" w:pos="4677"/>
        <w:tab w:val="right" w:pos="9355"/>
      </w:tabs>
    </w:pPr>
  </w:style>
  <w:style w:type="character" w:customStyle="1" w:styleId="18">
    <w:name w:val="Нижний колонтитул Знак1"/>
    <w:basedOn w:val="a0"/>
    <w:link w:val="af2"/>
    <w:uiPriority w:val="99"/>
    <w:semiHidden/>
    <w:rsid w:val="00E14FEF"/>
  </w:style>
  <w:style w:type="paragraph" w:styleId="af3">
    <w:name w:val="Body Text"/>
    <w:basedOn w:val="a"/>
    <w:link w:val="af4"/>
    <w:uiPriority w:val="99"/>
    <w:unhideWhenUsed/>
    <w:rsid w:val="00087872"/>
    <w:pPr>
      <w:spacing w:after="120"/>
    </w:pPr>
  </w:style>
  <w:style w:type="character" w:customStyle="1" w:styleId="af4">
    <w:name w:val="Основной текст Знак"/>
    <w:basedOn w:val="a0"/>
    <w:link w:val="af3"/>
    <w:uiPriority w:val="99"/>
    <w:rsid w:val="00087872"/>
  </w:style>
</w:styles>
</file>

<file path=word/webSettings.xml><?xml version="1.0" encoding="utf-8"?>
<w:webSettings xmlns:r="http://schemas.openxmlformats.org/officeDocument/2006/relationships" xmlns:w="http://schemas.openxmlformats.org/wordprocessingml/2006/main">
  <w:divs>
    <w:div w:id="2339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AppData/Local/Microsoft/Windows/INetCache/Content.Outlook/MGYJ6Q1D/&#1040;&#1085;&#1090;&#1080;&#1082;&#1086;&#1088;&#1088;&#1091;&#1087;&#1094;&#1080;&#1086;&#1085;&#1085;&#1072;&#1103;%20&#1086;&#1075;&#1086;&#1074;&#1086;&#1088;&#1082;&#107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ser/AppData/Local/Microsoft/Windows/INetCache/Content.Outlook/MGYJ6Q1D/&#1040;&#1085;&#1090;&#1080;&#1082;&#1086;&#1088;&#1088;&#1091;&#1087;&#1094;&#1080;&#1086;&#1085;&#1085;&#1072;&#1103;%20&#1086;&#1075;&#1086;&#1074;&#1086;&#1088;&#1082;&#1072;.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User/AppData/Local/Microsoft/Windows/INetCache/Content.Outlook/MGYJ6Q1D/&#1040;&#1085;&#1090;&#1080;&#1082;&#1086;&#1088;&#1088;&#1091;&#1087;&#1094;&#1080;&#1086;&#1085;&#1085;&#1072;&#1103;%20&#1086;&#1075;&#1086;&#1074;&#1086;&#1088;&#1082;&#10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5190</Words>
  <Characters>29584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2021-09-17T09:13:00Z</cp:lastPrinted>
  <dcterms:created xsi:type="dcterms:W3CDTF">2021-09-16T10:36:00Z</dcterms:created>
  <dcterms:modified xsi:type="dcterms:W3CDTF">2021-09-17T09:13:00Z</dcterms:modified>
</cp:coreProperties>
</file>