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A8" w:rsidRPr="0008326F" w:rsidRDefault="004124A8" w:rsidP="0008326F">
      <w:pPr>
        <w:pStyle w:val="Style16"/>
        <w:widowControl/>
        <w:spacing w:line="240" w:lineRule="exact"/>
        <w:jc w:val="center"/>
        <w:rPr>
          <w:rStyle w:val="FontStyle209"/>
          <w:rFonts w:ascii="Times New Roman" w:hAnsi="Times New Roman" w:cs="Times New Roman"/>
          <w:bCs/>
          <w:sz w:val="20"/>
          <w:szCs w:val="20"/>
        </w:rPr>
      </w:pPr>
      <w:r w:rsidRPr="0008326F">
        <w:rPr>
          <w:rStyle w:val="FontStyle209"/>
          <w:rFonts w:ascii="Times New Roman" w:hAnsi="Times New Roman" w:cs="Times New Roman"/>
          <w:bCs/>
          <w:sz w:val="20"/>
          <w:szCs w:val="20"/>
        </w:rPr>
        <w:t>ДОГОВОР</w:t>
      </w:r>
      <w:r>
        <w:rPr>
          <w:rStyle w:val="FontStyle209"/>
          <w:rFonts w:ascii="Times New Roman" w:hAnsi="Times New Roman" w:cs="Times New Roman"/>
          <w:bCs/>
          <w:sz w:val="20"/>
          <w:szCs w:val="20"/>
        </w:rPr>
        <w:t xml:space="preserve"> ПОСТАВКИ №</w:t>
      </w:r>
      <w:r w:rsidR="004D5614">
        <w:rPr>
          <w:rStyle w:val="FontStyle209"/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124A8" w:rsidRPr="0008326F" w:rsidRDefault="004124A8" w:rsidP="0008326F">
      <w:pPr>
        <w:pStyle w:val="Style118"/>
        <w:widowControl/>
        <w:spacing w:line="240" w:lineRule="exact"/>
        <w:jc w:val="center"/>
        <w:rPr>
          <w:rStyle w:val="FontStyle241"/>
          <w:rFonts w:cs="Times New Roman"/>
          <w:bCs/>
          <w:sz w:val="20"/>
          <w:szCs w:val="20"/>
        </w:rPr>
      </w:pPr>
    </w:p>
    <w:p w:rsidR="004124A8" w:rsidRPr="0008326F" w:rsidRDefault="00263C6D" w:rsidP="0008326F">
      <w:pPr>
        <w:pStyle w:val="Style122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                                                                                                                                                           Дата</w:t>
      </w:r>
    </w:p>
    <w:p w:rsidR="004124A8" w:rsidRPr="0008326F" w:rsidRDefault="004124A8" w:rsidP="0008326F">
      <w:pPr>
        <w:pStyle w:val="Style122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jc w:val="center"/>
        <w:rPr>
          <w:rStyle w:val="FontStyle230"/>
          <w:rFonts w:cs="Times New Roman"/>
          <w:sz w:val="20"/>
          <w:szCs w:val="20"/>
        </w:rPr>
      </w:pPr>
    </w:p>
    <w:p w:rsidR="004124A8" w:rsidRPr="0008326F" w:rsidRDefault="00722A71" w:rsidP="0008326F">
      <w:pPr>
        <w:pStyle w:val="Style122"/>
        <w:widowControl/>
        <w:spacing w:line="240" w:lineRule="exac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>Муниципальное унитарное предприятие «Комфорт»</w:t>
      </w:r>
      <w:r w:rsidR="004124A8" w:rsidRPr="0008326F">
        <w:rPr>
          <w:rStyle w:val="FontStyle230"/>
          <w:rFonts w:cs="Times New Roman"/>
          <w:sz w:val="20"/>
          <w:szCs w:val="20"/>
        </w:rPr>
        <w:t xml:space="preserve">, именуемое в дальнейшем «Покупатель», в лице директора </w:t>
      </w:r>
      <w:proofErr w:type="spellStart"/>
      <w:r>
        <w:rPr>
          <w:rStyle w:val="FontStyle230"/>
          <w:rFonts w:cs="Times New Roman"/>
          <w:sz w:val="20"/>
          <w:szCs w:val="20"/>
        </w:rPr>
        <w:t>Лас</w:t>
      </w:r>
      <w:r w:rsidR="00A856CE">
        <w:rPr>
          <w:rStyle w:val="FontStyle230"/>
          <w:rFonts w:cs="Times New Roman"/>
          <w:sz w:val="20"/>
          <w:szCs w:val="20"/>
        </w:rPr>
        <w:t>ца</w:t>
      </w:r>
      <w:proofErr w:type="spellEnd"/>
      <w:r>
        <w:rPr>
          <w:rStyle w:val="FontStyle230"/>
          <w:rFonts w:cs="Times New Roman"/>
          <w:sz w:val="20"/>
          <w:szCs w:val="20"/>
        </w:rPr>
        <w:t xml:space="preserve"> Алекс</w:t>
      </w:r>
      <w:r w:rsidR="00942981">
        <w:rPr>
          <w:rStyle w:val="FontStyle230"/>
          <w:rFonts w:cs="Times New Roman"/>
          <w:sz w:val="20"/>
          <w:szCs w:val="20"/>
        </w:rPr>
        <w:t>ея</w:t>
      </w:r>
      <w:r>
        <w:rPr>
          <w:rStyle w:val="FontStyle230"/>
          <w:rFonts w:cs="Times New Roman"/>
          <w:sz w:val="20"/>
          <w:szCs w:val="20"/>
        </w:rPr>
        <w:t xml:space="preserve"> Владимирович</w:t>
      </w:r>
      <w:r w:rsidR="00942981">
        <w:rPr>
          <w:rStyle w:val="FontStyle230"/>
          <w:rFonts w:cs="Times New Roman"/>
          <w:sz w:val="20"/>
          <w:szCs w:val="20"/>
        </w:rPr>
        <w:t>а</w:t>
      </w:r>
      <w:r w:rsidR="004124A8" w:rsidRPr="0008326F">
        <w:rPr>
          <w:rStyle w:val="FontStyle230"/>
          <w:rFonts w:cs="Times New Roman"/>
          <w:sz w:val="20"/>
          <w:szCs w:val="20"/>
        </w:rPr>
        <w:t xml:space="preserve">, действующего на основании </w:t>
      </w:r>
      <w:r>
        <w:rPr>
          <w:rStyle w:val="FontStyle230"/>
          <w:rFonts w:cs="Times New Roman"/>
          <w:sz w:val="20"/>
          <w:szCs w:val="20"/>
        </w:rPr>
        <w:t>У</w:t>
      </w:r>
      <w:r w:rsidR="004124A8">
        <w:rPr>
          <w:rStyle w:val="FontStyle230"/>
          <w:rFonts w:cs="Times New Roman"/>
          <w:sz w:val="20"/>
          <w:szCs w:val="20"/>
        </w:rPr>
        <w:t>става</w:t>
      </w:r>
      <w:r w:rsidR="004124A8" w:rsidRPr="0008326F">
        <w:rPr>
          <w:rStyle w:val="FontStyle230"/>
          <w:rFonts w:cs="Times New Roman"/>
          <w:sz w:val="20"/>
          <w:szCs w:val="20"/>
        </w:rPr>
        <w:t xml:space="preserve">, </w:t>
      </w:r>
      <w:proofErr w:type="gramStart"/>
      <w:r w:rsidR="004124A8" w:rsidRPr="0008326F">
        <w:rPr>
          <w:rStyle w:val="FontStyle230"/>
          <w:rFonts w:cs="Times New Roman"/>
          <w:sz w:val="20"/>
          <w:szCs w:val="20"/>
        </w:rPr>
        <w:t>с  одной</w:t>
      </w:r>
      <w:proofErr w:type="gramEnd"/>
      <w:r w:rsidR="004124A8" w:rsidRPr="0008326F">
        <w:rPr>
          <w:rStyle w:val="FontStyle230"/>
          <w:rFonts w:cs="Times New Roman"/>
          <w:sz w:val="20"/>
          <w:szCs w:val="20"/>
        </w:rPr>
        <w:t xml:space="preserve"> стороны и </w:t>
      </w:r>
      <w:r w:rsidR="004D5614">
        <w:rPr>
          <w:rStyle w:val="FontStyle230"/>
          <w:rFonts w:cs="Times New Roman"/>
          <w:sz w:val="20"/>
          <w:szCs w:val="20"/>
        </w:rPr>
        <w:t>__________________________________</w:t>
      </w:r>
      <w:r w:rsidR="004124A8">
        <w:rPr>
          <w:rStyle w:val="FontStyle230"/>
          <w:rFonts w:cs="Times New Roman"/>
          <w:sz w:val="20"/>
          <w:szCs w:val="20"/>
        </w:rPr>
        <w:t xml:space="preserve">, </w:t>
      </w:r>
      <w:r w:rsidR="004124A8" w:rsidRPr="0008326F">
        <w:rPr>
          <w:rStyle w:val="FontStyle230"/>
          <w:rFonts w:cs="Times New Roman"/>
          <w:sz w:val="20"/>
          <w:szCs w:val="20"/>
        </w:rPr>
        <w:t>именуемое в дальнейшем «Поставщ</w:t>
      </w:r>
      <w:r w:rsidR="004124A8">
        <w:rPr>
          <w:rStyle w:val="FontStyle230"/>
          <w:rFonts w:cs="Times New Roman"/>
          <w:sz w:val="20"/>
          <w:szCs w:val="20"/>
        </w:rPr>
        <w:t xml:space="preserve">ик»,  в лице </w:t>
      </w:r>
      <w:r>
        <w:rPr>
          <w:rStyle w:val="FontStyle230"/>
          <w:rFonts w:cs="Times New Roman"/>
          <w:sz w:val="20"/>
          <w:szCs w:val="20"/>
        </w:rPr>
        <w:t>___________</w:t>
      </w:r>
      <w:r w:rsidR="004124A8" w:rsidRPr="0008326F">
        <w:rPr>
          <w:rStyle w:val="FontStyle230"/>
          <w:rFonts w:cs="Times New Roman"/>
          <w:sz w:val="20"/>
          <w:szCs w:val="20"/>
        </w:rPr>
        <w:t xml:space="preserve"> действующего на основании </w:t>
      </w:r>
      <w:r>
        <w:rPr>
          <w:rStyle w:val="FontStyle230"/>
          <w:rFonts w:cs="Times New Roman"/>
          <w:sz w:val="20"/>
          <w:szCs w:val="20"/>
        </w:rPr>
        <w:t>_____</w:t>
      </w:r>
      <w:r w:rsidR="004124A8" w:rsidRPr="0008326F">
        <w:rPr>
          <w:rStyle w:val="FontStyle230"/>
          <w:rFonts w:cs="Times New Roman"/>
          <w:sz w:val="20"/>
          <w:szCs w:val="20"/>
        </w:rPr>
        <w:t>, с другой стороны (именуемые в дальнейшем – «Стороны»), заключили настоящий договор (далее - Договор) о нижеследующем:</w:t>
      </w:r>
    </w:p>
    <w:p w:rsidR="004124A8" w:rsidRDefault="004124A8" w:rsidP="0008326F">
      <w:pPr>
        <w:pStyle w:val="Style122"/>
        <w:widowControl/>
        <w:spacing w:line="240" w:lineRule="exact"/>
        <w:jc w:val="center"/>
        <w:rPr>
          <w:rStyle w:val="FontStyle230"/>
          <w:rFonts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jc w:val="center"/>
        <w:rPr>
          <w:rStyle w:val="FontStyle230"/>
          <w:rFonts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jc w:val="center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1. ПРЕДМЕТ ДОГОВОРА</w:t>
      </w:r>
    </w:p>
    <w:p w:rsidR="004124A8" w:rsidRPr="0008326F" w:rsidRDefault="004124A8" w:rsidP="0008326F">
      <w:pPr>
        <w:pStyle w:val="Style122"/>
        <w:widowControl/>
        <w:tabs>
          <w:tab w:val="left" w:pos="993"/>
        </w:tabs>
        <w:spacing w:line="240" w:lineRule="exact"/>
        <w:ind w:firstLine="567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1.1.</w:t>
      </w:r>
      <w:r w:rsidRPr="0008326F">
        <w:rPr>
          <w:rStyle w:val="FontStyle230"/>
          <w:rFonts w:cs="Times New Roman"/>
          <w:sz w:val="20"/>
          <w:szCs w:val="20"/>
        </w:rPr>
        <w:tab/>
        <w:t xml:space="preserve">Поставщик обязуется поставить Покупателю </w:t>
      </w:r>
      <w:r w:rsidR="00E648F6">
        <w:rPr>
          <w:rStyle w:val="FontStyle230"/>
          <w:rFonts w:cs="Times New Roman"/>
          <w:sz w:val="20"/>
          <w:szCs w:val="20"/>
        </w:rPr>
        <w:t>автомобильные шины</w:t>
      </w:r>
      <w:r>
        <w:rPr>
          <w:rStyle w:val="FontStyle230"/>
          <w:rFonts w:cs="Times New Roman"/>
          <w:sz w:val="20"/>
          <w:szCs w:val="20"/>
        </w:rPr>
        <w:t xml:space="preserve"> (далее Продукция) </w:t>
      </w:r>
      <w:r w:rsidRPr="0008326F">
        <w:rPr>
          <w:rStyle w:val="FontStyle230"/>
          <w:rFonts w:cs="Times New Roman"/>
          <w:sz w:val="20"/>
          <w:szCs w:val="20"/>
        </w:rPr>
        <w:t>в соответствии со Спецификацией, являющейся неотъемлемой частью Договора (приложение № 1), в обусловленный Договором срок, а Покупатель обязуется принять и оплатить эту Продукцию в порядке и сроки, установленные Договором.</w:t>
      </w:r>
    </w:p>
    <w:p w:rsidR="004124A8" w:rsidRDefault="004124A8" w:rsidP="0008326F">
      <w:pPr>
        <w:pStyle w:val="Style122"/>
        <w:widowControl/>
        <w:tabs>
          <w:tab w:val="left" w:pos="993"/>
        </w:tabs>
        <w:spacing w:line="240" w:lineRule="exact"/>
        <w:ind w:firstLine="567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1.2.</w:t>
      </w:r>
      <w:r w:rsidRPr="0008326F">
        <w:rPr>
          <w:rStyle w:val="FontStyle230"/>
          <w:rFonts w:cs="Times New Roman"/>
          <w:sz w:val="20"/>
          <w:szCs w:val="20"/>
        </w:rPr>
        <w:tab/>
        <w:t>Качество Продукции должно соответствовать стандартам и техническим условиям производителя Продукции.</w:t>
      </w:r>
    </w:p>
    <w:p w:rsidR="004124A8" w:rsidRPr="00C06A72" w:rsidRDefault="004124A8" w:rsidP="00C06A72">
      <w:pPr>
        <w:widowControl/>
        <w:tabs>
          <w:tab w:val="num" w:pos="426"/>
        </w:tabs>
        <w:autoSpaceDE/>
        <w:autoSpaceDN/>
        <w:adjustRightInd/>
        <w:jc w:val="both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 xml:space="preserve">           1.3   Поставщик предоставляет Продукцию</w:t>
      </w:r>
      <w:r w:rsidRPr="00C06A72">
        <w:rPr>
          <w:rStyle w:val="FontStyle230"/>
          <w:rFonts w:cs="Times New Roman"/>
          <w:sz w:val="20"/>
          <w:szCs w:val="20"/>
        </w:rPr>
        <w:t xml:space="preserve"> в распоряжение Покупателя растаможенным для свободного обращения в РФ, а также соответствующий иным условиям законодательства РФ, предъявляемым к такого рода товарам для их свободного обращения.</w:t>
      </w:r>
    </w:p>
    <w:p w:rsidR="004124A8" w:rsidRPr="0008326F" w:rsidRDefault="004124A8" w:rsidP="0008326F">
      <w:pPr>
        <w:pStyle w:val="Style122"/>
        <w:widowControl/>
        <w:tabs>
          <w:tab w:val="left" w:pos="993"/>
        </w:tabs>
        <w:spacing w:line="240" w:lineRule="exact"/>
        <w:ind w:firstLine="567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>1.4</w:t>
      </w:r>
      <w:r w:rsidRPr="0008326F">
        <w:rPr>
          <w:rStyle w:val="FontStyle230"/>
          <w:rFonts w:cs="Times New Roman"/>
          <w:sz w:val="20"/>
          <w:szCs w:val="20"/>
        </w:rPr>
        <w:tab/>
        <w:t xml:space="preserve">Поставщик гарантирует, что на момент заключения Договора Продукция в споре и под арестом не состоит, не является предметом залога и не обременен другими правами третьих лиц. На Продукцию имеются все необходимые сертификаты, при этом </w:t>
      </w:r>
      <w:r>
        <w:rPr>
          <w:rStyle w:val="FontStyle230"/>
          <w:rFonts w:cs="Times New Roman"/>
          <w:sz w:val="20"/>
          <w:szCs w:val="20"/>
        </w:rPr>
        <w:t>заверенные печатью производителя</w:t>
      </w:r>
      <w:r w:rsidRPr="0008326F">
        <w:rPr>
          <w:rStyle w:val="FontStyle230"/>
          <w:rFonts w:cs="Times New Roman"/>
          <w:sz w:val="20"/>
          <w:szCs w:val="20"/>
        </w:rPr>
        <w:t xml:space="preserve"> копии данных сертификатов подлежат передаче Покупателю одновременно с Продукцией.</w:t>
      </w:r>
    </w:p>
    <w:p w:rsidR="004124A8" w:rsidRDefault="004124A8" w:rsidP="0008326F">
      <w:pPr>
        <w:pStyle w:val="Style122"/>
        <w:widowControl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jc w:val="center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2. СРОКИ И ПОРЯДОК ПОСТАВКИ. ГАРАНТИЙНОЕ ОБСЛУЖИВАНИЕ</w:t>
      </w:r>
    </w:p>
    <w:p w:rsidR="004124A8" w:rsidRPr="0008326F" w:rsidRDefault="004124A8" w:rsidP="008D44AD">
      <w:pPr>
        <w:pStyle w:val="Style123"/>
        <w:widowControl/>
        <w:numPr>
          <w:ilvl w:val="0"/>
          <w:numId w:val="1"/>
        </w:numPr>
        <w:tabs>
          <w:tab w:val="left" w:pos="1080"/>
        </w:tabs>
        <w:spacing w:line="240" w:lineRule="exact"/>
        <w:rPr>
          <w:rStyle w:val="FontStyle230"/>
          <w:rFonts w:cs="Times New Roman"/>
          <w:sz w:val="20"/>
          <w:szCs w:val="20"/>
        </w:rPr>
      </w:pPr>
      <w:r w:rsidRPr="008D44AD">
        <w:rPr>
          <w:rStyle w:val="FontStyle230"/>
          <w:rFonts w:cs="Times New Roman"/>
          <w:sz w:val="20"/>
          <w:szCs w:val="20"/>
        </w:rPr>
        <w:t>Поставщик обязуется постав</w:t>
      </w:r>
      <w:r>
        <w:rPr>
          <w:rStyle w:val="FontStyle230"/>
          <w:rFonts w:cs="Times New Roman"/>
          <w:sz w:val="20"/>
          <w:szCs w:val="20"/>
        </w:rPr>
        <w:t>ить Продукцию в срок</w:t>
      </w:r>
      <w:r w:rsidRPr="008D44AD">
        <w:rPr>
          <w:rStyle w:val="FontStyle230"/>
          <w:rFonts w:cs="Times New Roman"/>
          <w:sz w:val="20"/>
          <w:szCs w:val="20"/>
        </w:rPr>
        <w:t xml:space="preserve">, </w:t>
      </w:r>
      <w:r>
        <w:rPr>
          <w:rStyle w:val="FontStyle230"/>
          <w:rFonts w:cs="Times New Roman"/>
          <w:sz w:val="20"/>
          <w:szCs w:val="20"/>
        </w:rPr>
        <w:t>указанный в Спецификации</w:t>
      </w:r>
      <w:r w:rsidRPr="008D44AD">
        <w:rPr>
          <w:rStyle w:val="FontStyle230"/>
          <w:rFonts w:cs="Times New Roman"/>
          <w:sz w:val="20"/>
          <w:szCs w:val="20"/>
        </w:rPr>
        <w:t>.</w:t>
      </w:r>
      <w:r>
        <w:rPr>
          <w:rStyle w:val="FontStyle230"/>
          <w:rFonts w:cs="Times New Roman"/>
          <w:sz w:val="20"/>
          <w:szCs w:val="20"/>
        </w:rPr>
        <w:t xml:space="preserve">  </w:t>
      </w:r>
      <w:r w:rsidRPr="0008326F">
        <w:rPr>
          <w:rStyle w:val="FontStyle230"/>
          <w:rFonts w:cs="Times New Roman"/>
          <w:sz w:val="20"/>
          <w:szCs w:val="20"/>
        </w:rPr>
        <w:t xml:space="preserve">Поставка Продукции осуществляется </w:t>
      </w:r>
      <w:r>
        <w:rPr>
          <w:rStyle w:val="FontStyle230"/>
          <w:rFonts w:cs="Times New Roman"/>
          <w:sz w:val="20"/>
          <w:szCs w:val="20"/>
        </w:rPr>
        <w:t xml:space="preserve"> транспортом</w:t>
      </w:r>
      <w:r w:rsidRPr="0008326F">
        <w:rPr>
          <w:rStyle w:val="FontStyle230"/>
          <w:rFonts w:cs="Times New Roman"/>
          <w:sz w:val="20"/>
          <w:szCs w:val="20"/>
        </w:rPr>
        <w:t xml:space="preserve"> </w:t>
      </w:r>
      <w:r>
        <w:rPr>
          <w:rStyle w:val="FontStyle230"/>
          <w:rFonts w:cs="Times New Roman"/>
          <w:sz w:val="20"/>
          <w:szCs w:val="20"/>
        </w:rPr>
        <w:t>Поставщика</w:t>
      </w:r>
      <w:r w:rsidRPr="0008326F">
        <w:rPr>
          <w:rStyle w:val="FontStyle230"/>
          <w:rFonts w:cs="Times New Roman"/>
          <w:sz w:val="20"/>
          <w:szCs w:val="20"/>
        </w:rPr>
        <w:t>.</w:t>
      </w:r>
    </w:p>
    <w:p w:rsidR="004124A8" w:rsidRPr="0008326F" w:rsidRDefault="004124A8" w:rsidP="00C06A72">
      <w:pPr>
        <w:pStyle w:val="Style123"/>
        <w:widowControl/>
        <w:numPr>
          <w:ilvl w:val="0"/>
          <w:numId w:val="1"/>
        </w:numPr>
        <w:tabs>
          <w:tab w:val="left" w:pos="1080"/>
        </w:tabs>
        <w:spacing w:line="240" w:lineRule="exact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Поставщик обязуется дос</w:t>
      </w:r>
      <w:r>
        <w:rPr>
          <w:rStyle w:val="FontStyle230"/>
          <w:rFonts w:cs="Times New Roman"/>
          <w:sz w:val="20"/>
          <w:szCs w:val="20"/>
        </w:rPr>
        <w:t>тавить Продукцию на склад Получателя</w:t>
      </w:r>
      <w:r w:rsidRPr="0008326F">
        <w:rPr>
          <w:rStyle w:val="FontStyle230"/>
          <w:rFonts w:cs="Times New Roman"/>
          <w:sz w:val="20"/>
          <w:szCs w:val="20"/>
        </w:rPr>
        <w:t xml:space="preserve">, </w:t>
      </w:r>
      <w:r w:rsidR="004D5614">
        <w:rPr>
          <w:rStyle w:val="FontStyle230"/>
          <w:rFonts w:cs="Times New Roman"/>
          <w:sz w:val="20"/>
          <w:szCs w:val="20"/>
        </w:rPr>
        <w:t>по адресу</w:t>
      </w:r>
      <w:r>
        <w:rPr>
          <w:rStyle w:val="FontStyle230"/>
          <w:rFonts w:cs="Times New Roman"/>
          <w:sz w:val="20"/>
          <w:szCs w:val="20"/>
        </w:rPr>
        <w:t>, указанному в Спецификации.</w:t>
      </w:r>
      <w:r w:rsidRPr="0008326F">
        <w:rPr>
          <w:rStyle w:val="FontStyle230"/>
          <w:rFonts w:cs="Times New Roman"/>
          <w:sz w:val="20"/>
          <w:szCs w:val="20"/>
        </w:rPr>
        <w:t xml:space="preserve"> Поставщик обязуется известить Покупателя о времени доставки</w:t>
      </w:r>
      <w:r>
        <w:rPr>
          <w:rStyle w:val="FontStyle230"/>
          <w:rFonts w:cs="Times New Roman"/>
          <w:sz w:val="20"/>
          <w:szCs w:val="20"/>
        </w:rPr>
        <w:t xml:space="preserve"> Продукции не позднее, чем за 2</w:t>
      </w:r>
      <w:r w:rsidRPr="0008326F">
        <w:rPr>
          <w:rStyle w:val="FontStyle230"/>
          <w:rFonts w:cs="Times New Roman"/>
          <w:sz w:val="20"/>
          <w:szCs w:val="20"/>
        </w:rPr>
        <w:t>(</w:t>
      </w:r>
      <w:r>
        <w:rPr>
          <w:rStyle w:val="FontStyle230"/>
          <w:rFonts w:cs="Times New Roman"/>
          <w:sz w:val="20"/>
          <w:szCs w:val="20"/>
        </w:rPr>
        <w:t>два) рабочих дня</w:t>
      </w:r>
      <w:r w:rsidRPr="0008326F">
        <w:rPr>
          <w:rStyle w:val="FontStyle230"/>
          <w:rFonts w:cs="Times New Roman"/>
          <w:sz w:val="20"/>
          <w:szCs w:val="20"/>
        </w:rPr>
        <w:t xml:space="preserve"> до</w:t>
      </w:r>
      <w:r>
        <w:rPr>
          <w:rStyle w:val="FontStyle230"/>
          <w:rFonts w:cs="Times New Roman"/>
          <w:sz w:val="20"/>
          <w:szCs w:val="20"/>
        </w:rPr>
        <w:t xml:space="preserve"> момента её доставки, </w:t>
      </w:r>
      <w:r w:rsidRPr="0008326F">
        <w:rPr>
          <w:rStyle w:val="FontStyle230"/>
          <w:rFonts w:cs="Times New Roman"/>
          <w:sz w:val="20"/>
          <w:szCs w:val="20"/>
        </w:rPr>
        <w:t xml:space="preserve"> по телефонам (факсам), указанным в реквизитах Сторон. Покупатель должен по</w:t>
      </w:r>
      <w:r>
        <w:rPr>
          <w:rStyle w:val="FontStyle230"/>
          <w:rFonts w:cs="Times New Roman"/>
          <w:sz w:val="20"/>
          <w:szCs w:val="20"/>
        </w:rPr>
        <w:t xml:space="preserve"> телефону,</w:t>
      </w:r>
      <w:r w:rsidRPr="0008326F">
        <w:rPr>
          <w:rStyle w:val="FontStyle230"/>
          <w:rFonts w:cs="Times New Roman"/>
          <w:sz w:val="20"/>
          <w:szCs w:val="20"/>
        </w:rPr>
        <w:t xml:space="preserve"> факсу (либо письмом) подтвердить Поставщику принятие Продукции в указанное время. Без наличия </w:t>
      </w:r>
      <w:r>
        <w:rPr>
          <w:rStyle w:val="FontStyle230"/>
          <w:rFonts w:cs="Times New Roman"/>
          <w:sz w:val="20"/>
          <w:szCs w:val="20"/>
        </w:rPr>
        <w:t>согласия</w:t>
      </w:r>
      <w:r w:rsidRPr="0008326F">
        <w:rPr>
          <w:rStyle w:val="FontStyle230"/>
          <w:rFonts w:cs="Times New Roman"/>
          <w:sz w:val="20"/>
          <w:szCs w:val="20"/>
        </w:rPr>
        <w:t xml:space="preserve"> Покупателя доставка Продукции в указанное Поставщиком время не производится.</w:t>
      </w:r>
    </w:p>
    <w:p w:rsidR="004124A8" w:rsidRPr="0008326F" w:rsidRDefault="004124A8" w:rsidP="0008326F">
      <w:pPr>
        <w:pStyle w:val="Style123"/>
        <w:widowControl/>
        <w:numPr>
          <w:ilvl w:val="0"/>
          <w:numId w:val="2"/>
        </w:numPr>
        <w:tabs>
          <w:tab w:val="left" w:pos="1147"/>
        </w:tabs>
        <w:spacing w:line="240" w:lineRule="exact"/>
        <w:ind w:firstLine="542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 xml:space="preserve">Продукция должна быть </w:t>
      </w:r>
      <w:proofErr w:type="spellStart"/>
      <w:r w:rsidRPr="0008326F">
        <w:rPr>
          <w:rStyle w:val="FontStyle230"/>
          <w:rFonts w:cs="Times New Roman"/>
          <w:sz w:val="20"/>
          <w:szCs w:val="20"/>
        </w:rPr>
        <w:t>затарена</w:t>
      </w:r>
      <w:proofErr w:type="spellEnd"/>
      <w:r w:rsidRPr="0008326F">
        <w:rPr>
          <w:rStyle w:val="FontStyle230"/>
          <w:rFonts w:cs="Times New Roman"/>
          <w:sz w:val="20"/>
          <w:szCs w:val="20"/>
        </w:rPr>
        <w:t xml:space="preserve"> (упакована) надлежащим образом, обеспечивающим её сохранность при перевозке и хранении.</w:t>
      </w:r>
    </w:p>
    <w:p w:rsidR="004124A8" w:rsidRPr="0008326F" w:rsidRDefault="004124A8" w:rsidP="0008326F">
      <w:pPr>
        <w:pStyle w:val="Style123"/>
        <w:widowControl/>
        <w:numPr>
          <w:ilvl w:val="0"/>
          <w:numId w:val="4"/>
        </w:numPr>
        <w:tabs>
          <w:tab w:val="left" w:pos="970"/>
        </w:tabs>
        <w:spacing w:line="240" w:lineRule="exact"/>
        <w:ind w:firstLine="547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На тару (упаковку) Продукции должна быть нанесена маркировка в соответствии с требованиями законодательства РФ.</w:t>
      </w:r>
    </w:p>
    <w:p w:rsidR="004124A8" w:rsidRPr="0008326F" w:rsidRDefault="004124A8" w:rsidP="0008326F">
      <w:pPr>
        <w:pStyle w:val="Style123"/>
        <w:widowControl/>
        <w:numPr>
          <w:ilvl w:val="0"/>
          <w:numId w:val="4"/>
        </w:numPr>
        <w:tabs>
          <w:tab w:val="left" w:pos="970"/>
        </w:tabs>
        <w:spacing w:line="240" w:lineRule="exact"/>
        <w:ind w:firstLine="547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Покупатель обязан совершить все необходимые действия, обеспечивающие принятие Продукции.</w:t>
      </w:r>
    </w:p>
    <w:p w:rsidR="004124A8" w:rsidRPr="0008326F" w:rsidRDefault="004124A8" w:rsidP="0008326F">
      <w:pPr>
        <w:pStyle w:val="Style123"/>
        <w:widowControl/>
        <w:numPr>
          <w:ilvl w:val="0"/>
          <w:numId w:val="5"/>
        </w:numPr>
        <w:tabs>
          <w:tab w:val="left" w:pos="1042"/>
        </w:tabs>
        <w:spacing w:line="240" w:lineRule="exact"/>
        <w:ind w:firstLine="538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Приемка Продукции по количеству, наименованию, ассортименту, качеству, комплектности и таре (упаковке) производится при его вручении Покупателю (получателю) в соответствии 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25.04.1966 № П-7 и от 15.06.1965 № П-6, в части, не противоречащей условиям настоящего Договора.</w:t>
      </w:r>
    </w:p>
    <w:p w:rsidR="004124A8" w:rsidRPr="0008326F" w:rsidRDefault="004124A8" w:rsidP="0008326F">
      <w:pPr>
        <w:pStyle w:val="Style123"/>
        <w:widowControl/>
        <w:numPr>
          <w:ilvl w:val="0"/>
          <w:numId w:val="5"/>
        </w:numPr>
        <w:tabs>
          <w:tab w:val="left" w:pos="1042"/>
        </w:tabs>
        <w:spacing w:line="240" w:lineRule="exact"/>
        <w:ind w:firstLine="538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 xml:space="preserve">Продукция должна передаваться Поставщиком Покупателю: по товарным накладным по форме № ТОРГ - 12 </w:t>
      </w:r>
      <w:r>
        <w:rPr>
          <w:rStyle w:val="FontStyle230"/>
          <w:rFonts w:cs="Times New Roman"/>
          <w:sz w:val="20"/>
          <w:szCs w:val="20"/>
        </w:rPr>
        <w:t>и</w:t>
      </w:r>
      <w:r w:rsidRPr="0008326F">
        <w:rPr>
          <w:rStyle w:val="FontStyle230"/>
          <w:rFonts w:cs="Times New Roman"/>
          <w:sz w:val="20"/>
          <w:szCs w:val="20"/>
        </w:rPr>
        <w:t xml:space="preserve"> железнодорожным накладным (если поставка осуществляет</w:t>
      </w:r>
      <w:r>
        <w:rPr>
          <w:rStyle w:val="FontStyle230"/>
          <w:rFonts w:cs="Times New Roman"/>
          <w:sz w:val="20"/>
          <w:szCs w:val="20"/>
        </w:rPr>
        <w:t>ся железнодорожным транспортом)</w:t>
      </w:r>
      <w:r w:rsidRPr="0008326F">
        <w:rPr>
          <w:rStyle w:val="FontStyle230"/>
          <w:rFonts w:cs="Times New Roman"/>
          <w:sz w:val="20"/>
          <w:szCs w:val="20"/>
        </w:rPr>
        <w:t>, подписанным со стороны Поставщика с приложением счетов-фактур, оформленных в соответствии с требованиями ст. 169 НК РФ.</w:t>
      </w:r>
    </w:p>
    <w:p w:rsidR="004124A8" w:rsidRPr="0008326F" w:rsidRDefault="004124A8" w:rsidP="0008326F">
      <w:pPr>
        <w:pStyle w:val="Style127"/>
        <w:widowControl/>
        <w:spacing w:line="240" w:lineRule="exact"/>
        <w:ind w:firstLine="533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После подписания Покупателем товарной накладной Продукция считается переданной Поставщиком и принятой Покупателем по количеству и наименованию, указанному в товарной накладной и других сопроводительных документах.</w:t>
      </w:r>
    </w:p>
    <w:p w:rsidR="004124A8" w:rsidRPr="0008326F" w:rsidRDefault="004124A8" w:rsidP="003A6E46">
      <w:pPr>
        <w:pStyle w:val="Style123"/>
        <w:widowControl/>
        <w:tabs>
          <w:tab w:val="left" w:pos="1042"/>
        </w:tabs>
        <w:spacing w:line="240" w:lineRule="exact"/>
        <w:ind w:firstLine="0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 xml:space="preserve">           2.8. </w:t>
      </w:r>
      <w:r w:rsidRPr="0008326F">
        <w:rPr>
          <w:rStyle w:val="FontStyle230"/>
          <w:rFonts w:cs="Times New Roman"/>
          <w:sz w:val="20"/>
          <w:szCs w:val="20"/>
        </w:rPr>
        <w:t>Право собственности на Продукцию переходит к Покупателю при подписании Покупателем товарной накладной по форме № ТОРГ-12.</w:t>
      </w:r>
    </w:p>
    <w:p w:rsidR="004124A8" w:rsidRPr="0008326F" w:rsidRDefault="004124A8" w:rsidP="003A6E46">
      <w:pPr>
        <w:pStyle w:val="Style123"/>
        <w:widowControl/>
        <w:tabs>
          <w:tab w:val="left" w:pos="1042"/>
        </w:tabs>
        <w:spacing w:line="240" w:lineRule="exact"/>
        <w:ind w:firstLine="0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 xml:space="preserve">           2.9.</w:t>
      </w:r>
      <w:r w:rsidRPr="0008326F">
        <w:rPr>
          <w:rStyle w:val="FontStyle230"/>
          <w:rFonts w:cs="Times New Roman"/>
          <w:sz w:val="20"/>
          <w:szCs w:val="20"/>
        </w:rPr>
        <w:t>Риск случайной гибели или случайного повреждения Продукции переходит к Покупателю при переходе права собственности на Продукцию к Покупателю.</w:t>
      </w:r>
    </w:p>
    <w:p w:rsidR="004124A8" w:rsidRPr="0008326F" w:rsidRDefault="004124A8" w:rsidP="003A6E46">
      <w:pPr>
        <w:pStyle w:val="Style123"/>
        <w:widowControl/>
        <w:tabs>
          <w:tab w:val="left" w:pos="1056"/>
        </w:tabs>
        <w:spacing w:line="240" w:lineRule="exact"/>
        <w:ind w:firstLine="0"/>
        <w:jc w:val="left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 xml:space="preserve">           2.10.   </w:t>
      </w:r>
      <w:r w:rsidRPr="0008326F">
        <w:rPr>
          <w:rStyle w:val="FontStyle230"/>
          <w:rFonts w:cs="Times New Roman"/>
          <w:sz w:val="20"/>
          <w:szCs w:val="20"/>
        </w:rPr>
        <w:t>При выявле</w:t>
      </w:r>
      <w:r>
        <w:rPr>
          <w:rStyle w:val="FontStyle230"/>
          <w:rFonts w:cs="Times New Roman"/>
          <w:sz w:val="20"/>
          <w:szCs w:val="20"/>
        </w:rPr>
        <w:t>нии случаев, указанных в п. 2.11</w:t>
      </w:r>
      <w:r w:rsidRPr="0008326F">
        <w:rPr>
          <w:rStyle w:val="FontStyle230"/>
          <w:rFonts w:cs="Times New Roman"/>
          <w:sz w:val="20"/>
          <w:szCs w:val="20"/>
        </w:rPr>
        <w:t>. Договора:</w:t>
      </w:r>
    </w:p>
    <w:p w:rsidR="004124A8" w:rsidRPr="0008326F" w:rsidRDefault="004124A8" w:rsidP="0008326F">
      <w:pPr>
        <w:pStyle w:val="Style123"/>
        <w:widowControl/>
        <w:tabs>
          <w:tab w:val="left" w:pos="854"/>
        </w:tabs>
        <w:spacing w:line="240" w:lineRule="exact"/>
        <w:ind w:firstLine="547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-</w:t>
      </w:r>
      <w:r w:rsidRPr="0008326F">
        <w:rPr>
          <w:rStyle w:val="FontStyle230"/>
          <w:rFonts w:cs="Times New Roman"/>
          <w:sz w:val="20"/>
          <w:szCs w:val="20"/>
        </w:rPr>
        <w:tab/>
        <w:t>при приемке Продукции: Покупатель составляет акт об установленном расхождении по количеству и качеству при приемке товарно - материальных ценностей по форме № ТОРГ-2 в 2 (двух) экземплярах и подписывает акт с участием представителей Поставщика;</w:t>
      </w:r>
    </w:p>
    <w:p w:rsidR="004124A8" w:rsidRPr="0008326F" w:rsidRDefault="004124A8" w:rsidP="0008326F">
      <w:pPr>
        <w:pStyle w:val="Style123"/>
        <w:widowControl/>
        <w:tabs>
          <w:tab w:val="left" w:pos="734"/>
        </w:tabs>
        <w:spacing w:line="240" w:lineRule="exact"/>
        <w:ind w:firstLine="542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-</w:t>
      </w:r>
      <w:r w:rsidRPr="0008326F">
        <w:rPr>
          <w:rStyle w:val="FontStyle230"/>
          <w:rFonts w:cs="Times New Roman"/>
          <w:sz w:val="20"/>
          <w:szCs w:val="20"/>
        </w:rPr>
        <w:tab/>
        <w:t>после приемки Продукции, но не позднее 30 (тридцати) рабочих дней с даты приемки Продукции: Покупатель составляет акт об установленном расхождении по количеству и качеству при приемке товарно - материальных ценностей по форме № ТОРГ-2 в 2 (двух) экземплярах и подписывает акт с участием комиссии, созданной из ответственных лиц Покупателя; направляет акт Поставщику (одновременно передает любым доступным способом - заказным письмом с уведомлением о вручении, по факсу и т.д.).</w:t>
      </w:r>
    </w:p>
    <w:p w:rsidR="004124A8" w:rsidRPr="0008326F" w:rsidRDefault="004124A8" w:rsidP="0008326F">
      <w:pPr>
        <w:pStyle w:val="Style127"/>
        <w:widowControl/>
        <w:spacing w:line="240" w:lineRule="exact"/>
        <w:ind w:firstLine="547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lastRenderedPageBreak/>
        <w:t xml:space="preserve">В случае отсутствия со стороны Покупателя (по </w:t>
      </w:r>
      <w:r>
        <w:rPr>
          <w:rStyle w:val="FontStyle230"/>
          <w:rFonts w:cs="Times New Roman"/>
          <w:sz w:val="20"/>
          <w:szCs w:val="20"/>
        </w:rPr>
        <w:t>основаниям, указанным в п.п.2.</w:t>
      </w:r>
      <w:proofErr w:type="gramStart"/>
      <w:r>
        <w:rPr>
          <w:rStyle w:val="FontStyle230"/>
          <w:rFonts w:cs="Times New Roman"/>
          <w:sz w:val="20"/>
          <w:szCs w:val="20"/>
        </w:rPr>
        <w:t>11.-</w:t>
      </w:r>
      <w:proofErr w:type="gramEnd"/>
      <w:r>
        <w:rPr>
          <w:rStyle w:val="FontStyle230"/>
          <w:rFonts w:cs="Times New Roman"/>
          <w:sz w:val="20"/>
          <w:szCs w:val="20"/>
        </w:rPr>
        <w:t>2.13</w:t>
      </w:r>
      <w:r w:rsidRPr="0008326F">
        <w:rPr>
          <w:rStyle w:val="FontStyle230"/>
          <w:rFonts w:cs="Times New Roman"/>
          <w:sz w:val="20"/>
          <w:szCs w:val="20"/>
        </w:rPr>
        <w:t>. Договора) акта об установленном расхождении по количеству и качеству при приемке товарно - материальных ценностей по форме № ТОРГ-2 по истечении 30 (тридцати) рабочих дней с даты приемки Продукции, Продукция считается принятой Покупателем по ассортименту, качеству, комплектности и таре (упаковке).</w:t>
      </w:r>
    </w:p>
    <w:p w:rsidR="004124A8" w:rsidRPr="0008326F" w:rsidRDefault="004124A8" w:rsidP="003A6E46">
      <w:pPr>
        <w:pStyle w:val="Style123"/>
        <w:widowControl/>
        <w:tabs>
          <w:tab w:val="left" w:pos="1123"/>
        </w:tabs>
        <w:spacing w:line="240" w:lineRule="exact"/>
        <w:ind w:firstLine="0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 xml:space="preserve">          2.11. </w:t>
      </w:r>
      <w:r w:rsidRPr="0008326F">
        <w:rPr>
          <w:rStyle w:val="FontStyle230"/>
          <w:rFonts w:cs="Times New Roman"/>
          <w:sz w:val="20"/>
          <w:szCs w:val="20"/>
        </w:rPr>
        <w:t xml:space="preserve">В случае обнаружения Покупателем недопоставки Продукции, Поставщик обязан восполнить недопоставленное количество </w:t>
      </w:r>
      <w:r>
        <w:rPr>
          <w:rStyle w:val="FontStyle230"/>
          <w:rFonts w:cs="Times New Roman"/>
          <w:sz w:val="20"/>
          <w:szCs w:val="20"/>
        </w:rPr>
        <w:t>Продукции Покупателю в течение 10</w:t>
      </w:r>
      <w:r w:rsidRPr="0008326F">
        <w:rPr>
          <w:rStyle w:val="FontStyle230"/>
          <w:rFonts w:cs="Times New Roman"/>
          <w:sz w:val="20"/>
          <w:szCs w:val="20"/>
        </w:rPr>
        <w:t xml:space="preserve"> (</w:t>
      </w:r>
      <w:r>
        <w:rPr>
          <w:rStyle w:val="FontStyle230"/>
          <w:rFonts w:cs="Times New Roman"/>
          <w:sz w:val="20"/>
          <w:szCs w:val="20"/>
        </w:rPr>
        <w:t>десяти</w:t>
      </w:r>
      <w:r w:rsidRPr="0008326F">
        <w:rPr>
          <w:rStyle w:val="FontStyle230"/>
          <w:rFonts w:cs="Times New Roman"/>
          <w:sz w:val="20"/>
          <w:szCs w:val="20"/>
        </w:rPr>
        <w:t>) рабочих дней с даты получения акта об установленном расхождении по количеству и качеству при приемке товарно - материальных ценностей по форме № ТОРГ-2.</w:t>
      </w:r>
    </w:p>
    <w:p w:rsidR="004124A8" w:rsidRPr="0008326F" w:rsidRDefault="004124A8" w:rsidP="0008326F">
      <w:pPr>
        <w:pStyle w:val="Style127"/>
        <w:widowControl/>
        <w:spacing w:line="240" w:lineRule="exact"/>
        <w:ind w:firstLine="566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В случае нарушения данного срока Покупатель вправе отказаться от дальнейшей поставки такой Продукции и приобрести недопоставленную Продукцию у других лиц с отнесением на Поставщика всех необходимых и разумных расходов на их приобретение.</w:t>
      </w:r>
    </w:p>
    <w:p w:rsidR="004124A8" w:rsidRPr="0008326F" w:rsidRDefault="004124A8" w:rsidP="0008326F">
      <w:pPr>
        <w:pStyle w:val="Style123"/>
        <w:widowControl/>
        <w:tabs>
          <w:tab w:val="left" w:pos="1123"/>
        </w:tabs>
        <w:spacing w:line="240" w:lineRule="exact"/>
        <w:ind w:firstLine="571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>2.12</w:t>
      </w:r>
      <w:r w:rsidRPr="0008326F">
        <w:rPr>
          <w:rStyle w:val="FontStyle230"/>
          <w:rFonts w:cs="Times New Roman"/>
          <w:sz w:val="20"/>
          <w:szCs w:val="20"/>
        </w:rPr>
        <w:t>.</w:t>
      </w:r>
      <w:r w:rsidRPr="0008326F">
        <w:rPr>
          <w:rStyle w:val="FontStyle230"/>
          <w:rFonts w:cs="Times New Roman"/>
          <w:sz w:val="20"/>
          <w:szCs w:val="20"/>
        </w:rPr>
        <w:tab/>
        <w:t xml:space="preserve">В случае обнаружения несоответствия Продукции Спецификации (приложение № 1 к Договору) либо </w:t>
      </w:r>
      <w:r>
        <w:rPr>
          <w:rStyle w:val="FontStyle230"/>
          <w:rFonts w:cs="Times New Roman"/>
          <w:sz w:val="20"/>
          <w:szCs w:val="20"/>
        </w:rPr>
        <w:t>испорченной</w:t>
      </w:r>
      <w:r w:rsidRPr="0008326F">
        <w:rPr>
          <w:rStyle w:val="FontStyle230"/>
          <w:rFonts w:cs="Times New Roman"/>
          <w:sz w:val="20"/>
          <w:szCs w:val="20"/>
        </w:rPr>
        <w:t xml:space="preserve"> Продукции, Поставщик обязан заменить или поставить соответствующую Продукцию</w:t>
      </w:r>
      <w:r>
        <w:rPr>
          <w:rStyle w:val="FontStyle230"/>
          <w:rFonts w:cs="Times New Roman"/>
          <w:sz w:val="20"/>
          <w:szCs w:val="20"/>
        </w:rPr>
        <w:t xml:space="preserve"> в течение 10</w:t>
      </w:r>
      <w:r w:rsidRPr="0008326F">
        <w:rPr>
          <w:rStyle w:val="FontStyle230"/>
          <w:rFonts w:cs="Times New Roman"/>
          <w:sz w:val="20"/>
          <w:szCs w:val="20"/>
        </w:rPr>
        <w:t xml:space="preserve"> (</w:t>
      </w:r>
      <w:r>
        <w:rPr>
          <w:rStyle w:val="FontStyle230"/>
          <w:rFonts w:cs="Times New Roman"/>
          <w:sz w:val="20"/>
          <w:szCs w:val="20"/>
        </w:rPr>
        <w:t>десяти</w:t>
      </w:r>
      <w:r w:rsidRPr="0008326F">
        <w:rPr>
          <w:rStyle w:val="FontStyle230"/>
          <w:rFonts w:cs="Times New Roman"/>
          <w:sz w:val="20"/>
          <w:szCs w:val="20"/>
        </w:rPr>
        <w:t>) рабочих дней с даты получения акта об установленном расхождении по количеству и качеству при приемке товарно - материальных ценностей по форме № ТОРГ-2.</w:t>
      </w:r>
    </w:p>
    <w:p w:rsidR="004124A8" w:rsidRPr="0008326F" w:rsidRDefault="004124A8" w:rsidP="0008326F">
      <w:pPr>
        <w:pStyle w:val="Style127"/>
        <w:widowControl/>
        <w:spacing w:line="240" w:lineRule="exact"/>
        <w:ind w:firstLine="538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 xml:space="preserve">Возврат </w:t>
      </w:r>
      <w:r>
        <w:rPr>
          <w:rStyle w:val="FontStyle230"/>
          <w:rFonts w:cs="Times New Roman"/>
          <w:sz w:val="20"/>
          <w:szCs w:val="20"/>
        </w:rPr>
        <w:t xml:space="preserve">такой Продукции </w:t>
      </w:r>
      <w:r w:rsidRPr="0008326F">
        <w:rPr>
          <w:rStyle w:val="FontStyle230"/>
          <w:rFonts w:cs="Times New Roman"/>
          <w:sz w:val="20"/>
          <w:szCs w:val="20"/>
        </w:rPr>
        <w:t>осуществляется силами и за счет Поставщика. До момента вывоза указанной Продукции Покупатель принимает ее на ответственное хранение. Поставщик обязан вывезти указанную Продукцию не позднее рабочего дня, в котором поставляется Продукция на замену.</w:t>
      </w:r>
    </w:p>
    <w:p w:rsidR="004124A8" w:rsidRPr="0008326F" w:rsidRDefault="004124A8" w:rsidP="0008326F">
      <w:pPr>
        <w:pStyle w:val="Style127"/>
        <w:widowControl/>
        <w:spacing w:line="240" w:lineRule="exact"/>
        <w:ind w:firstLine="562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В случае, если Поставщик оспаривает факт несоответствия Продукции Спецификации (приложение № 1 к Договору) либо брака Продукции, стороны привлекают независимого эксперта. Оплата услуг эксперта осуществляется за счет Поставщика.</w:t>
      </w:r>
    </w:p>
    <w:p w:rsidR="00340A06" w:rsidRDefault="004124A8" w:rsidP="0008326F">
      <w:pPr>
        <w:pStyle w:val="Style123"/>
        <w:widowControl/>
        <w:tabs>
          <w:tab w:val="left" w:pos="1118"/>
        </w:tabs>
        <w:spacing w:line="240" w:lineRule="exact"/>
        <w:ind w:firstLine="547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>2.13</w:t>
      </w:r>
      <w:r w:rsidRPr="0008326F">
        <w:rPr>
          <w:rStyle w:val="FontStyle230"/>
          <w:rFonts w:cs="Times New Roman"/>
          <w:sz w:val="20"/>
          <w:szCs w:val="20"/>
        </w:rPr>
        <w:t>.</w:t>
      </w:r>
      <w:r w:rsidRPr="0008326F">
        <w:rPr>
          <w:rStyle w:val="FontStyle230"/>
          <w:rFonts w:cs="Times New Roman"/>
          <w:sz w:val="20"/>
          <w:szCs w:val="20"/>
        </w:rPr>
        <w:tab/>
        <w:t>В случае невозможности удовлетворить требования Покупател</w:t>
      </w:r>
      <w:r>
        <w:rPr>
          <w:rStyle w:val="FontStyle230"/>
          <w:rFonts w:cs="Times New Roman"/>
          <w:sz w:val="20"/>
          <w:szCs w:val="20"/>
        </w:rPr>
        <w:t xml:space="preserve">я, указанные в </w:t>
      </w:r>
      <w:proofErr w:type="spellStart"/>
      <w:r>
        <w:rPr>
          <w:rStyle w:val="FontStyle230"/>
          <w:rFonts w:cs="Times New Roman"/>
          <w:sz w:val="20"/>
          <w:szCs w:val="20"/>
        </w:rPr>
        <w:t>п.п</w:t>
      </w:r>
      <w:proofErr w:type="spellEnd"/>
      <w:r>
        <w:rPr>
          <w:rStyle w:val="FontStyle230"/>
          <w:rFonts w:cs="Times New Roman"/>
          <w:sz w:val="20"/>
          <w:szCs w:val="20"/>
        </w:rPr>
        <w:t>. 2.11. - 2.12</w:t>
      </w:r>
      <w:r w:rsidRPr="0008326F">
        <w:rPr>
          <w:rStyle w:val="FontStyle230"/>
          <w:rFonts w:cs="Times New Roman"/>
          <w:sz w:val="20"/>
          <w:szCs w:val="20"/>
        </w:rPr>
        <w:t>. Договора, Поставщик обязан вернуть на расчетный счет Покупателя все денежные средства, уплаченные за Продукцию в течение 5 (пяти) рабочих дней с даты получения соответствующего требования Покупат</w:t>
      </w:r>
      <w:r w:rsidR="00340A06">
        <w:rPr>
          <w:rStyle w:val="FontStyle230"/>
          <w:rFonts w:cs="Times New Roman"/>
          <w:sz w:val="20"/>
          <w:szCs w:val="20"/>
        </w:rPr>
        <w:t>еля о возврате денежных средств.</w:t>
      </w:r>
    </w:p>
    <w:p w:rsidR="00340A06" w:rsidRPr="0008326F" w:rsidRDefault="00340A06" w:rsidP="0008326F">
      <w:pPr>
        <w:pStyle w:val="Style123"/>
        <w:widowControl/>
        <w:tabs>
          <w:tab w:val="left" w:pos="1118"/>
        </w:tabs>
        <w:spacing w:line="240" w:lineRule="exact"/>
        <w:ind w:firstLine="547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 xml:space="preserve">2.14. </w:t>
      </w:r>
      <w:r w:rsidRPr="00340A06">
        <w:rPr>
          <w:rStyle w:val="FontStyle230"/>
          <w:rFonts w:cs="Times New Roman"/>
          <w:sz w:val="20"/>
          <w:szCs w:val="20"/>
        </w:rPr>
        <w:t xml:space="preserve">Поставщик обязуется вместе </w:t>
      </w:r>
      <w:proofErr w:type="gramStart"/>
      <w:r w:rsidRPr="00340A06">
        <w:rPr>
          <w:rStyle w:val="FontStyle230"/>
          <w:rFonts w:cs="Times New Roman"/>
          <w:sz w:val="20"/>
          <w:szCs w:val="20"/>
        </w:rPr>
        <w:t>с  продукцией</w:t>
      </w:r>
      <w:proofErr w:type="gramEnd"/>
      <w:r w:rsidRPr="00340A06">
        <w:rPr>
          <w:rStyle w:val="FontStyle230"/>
          <w:rFonts w:cs="Times New Roman"/>
          <w:sz w:val="20"/>
          <w:szCs w:val="20"/>
        </w:rPr>
        <w:t xml:space="preserve"> предоставить гарантию на товар, установленную производителем товара. При этом срок действия такой гарантии должен быть не менее 12 месяцев с даты подписания Покупателем товарной накладной (акта сдачи-приёмки товара).</w:t>
      </w:r>
    </w:p>
    <w:p w:rsidR="004124A8" w:rsidRDefault="004124A8" w:rsidP="0008326F">
      <w:pPr>
        <w:pStyle w:val="Style122"/>
        <w:widowControl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jc w:val="center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3. ЦЕНА И ПОРЯДОК РАСЧЕТОВ</w:t>
      </w:r>
    </w:p>
    <w:p w:rsidR="004124A8" w:rsidRPr="0008326F" w:rsidRDefault="004124A8" w:rsidP="0008326F">
      <w:pPr>
        <w:pStyle w:val="Style123"/>
        <w:widowControl/>
        <w:tabs>
          <w:tab w:val="left" w:pos="499"/>
        </w:tabs>
        <w:spacing w:line="240" w:lineRule="exact"/>
        <w:ind w:firstLine="567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 xml:space="preserve">3.1.  </w:t>
      </w:r>
      <w:r w:rsidRPr="0008326F">
        <w:rPr>
          <w:rStyle w:val="FontStyle230"/>
          <w:rFonts w:cs="Times New Roman"/>
          <w:sz w:val="20"/>
          <w:szCs w:val="20"/>
        </w:rPr>
        <w:t>Общая сумма Договора включает цену Продукции и стоимость доставки (включая все транспортные расходы</w:t>
      </w:r>
      <w:r>
        <w:rPr>
          <w:rStyle w:val="FontStyle230"/>
          <w:rFonts w:cs="Times New Roman"/>
          <w:sz w:val="20"/>
          <w:szCs w:val="20"/>
        </w:rPr>
        <w:t>, налоги</w:t>
      </w:r>
      <w:r w:rsidRPr="0008326F">
        <w:rPr>
          <w:rStyle w:val="FontStyle230"/>
          <w:rFonts w:cs="Times New Roman"/>
          <w:sz w:val="20"/>
          <w:szCs w:val="20"/>
        </w:rPr>
        <w:t xml:space="preserve">). При этом стоимость </w:t>
      </w:r>
      <w:proofErr w:type="gramStart"/>
      <w:r w:rsidRPr="0008326F">
        <w:rPr>
          <w:rStyle w:val="FontStyle230"/>
          <w:rFonts w:cs="Times New Roman"/>
          <w:sz w:val="20"/>
          <w:szCs w:val="20"/>
        </w:rPr>
        <w:t xml:space="preserve">Продукции </w:t>
      </w:r>
      <w:r>
        <w:rPr>
          <w:rStyle w:val="FontStyle230"/>
          <w:rFonts w:cs="Times New Roman"/>
          <w:sz w:val="20"/>
          <w:szCs w:val="20"/>
        </w:rPr>
        <w:t xml:space="preserve"> </w:t>
      </w:r>
      <w:r w:rsidRPr="0008326F">
        <w:rPr>
          <w:rStyle w:val="FontStyle230"/>
          <w:rFonts w:cs="Times New Roman"/>
          <w:sz w:val="20"/>
          <w:szCs w:val="20"/>
        </w:rPr>
        <w:t>составляет</w:t>
      </w:r>
      <w:proofErr w:type="gramEnd"/>
      <w:r w:rsidRPr="0008326F">
        <w:rPr>
          <w:rStyle w:val="FontStyle230"/>
          <w:rFonts w:cs="Times New Roman"/>
          <w:sz w:val="20"/>
          <w:szCs w:val="20"/>
        </w:rPr>
        <w:t xml:space="preserve">  </w:t>
      </w:r>
      <w:r w:rsidR="00722A71">
        <w:rPr>
          <w:rStyle w:val="FontStyle230"/>
          <w:rFonts w:cs="Times New Roman"/>
          <w:sz w:val="20"/>
          <w:szCs w:val="20"/>
        </w:rPr>
        <w:t>__________</w:t>
      </w:r>
      <w:r w:rsidRPr="0008326F">
        <w:rPr>
          <w:rStyle w:val="FontStyle230"/>
          <w:rFonts w:cs="Times New Roman"/>
          <w:sz w:val="20"/>
          <w:szCs w:val="20"/>
        </w:rPr>
        <w:t xml:space="preserve"> руб</w:t>
      </w:r>
      <w:r w:rsidR="004D5614">
        <w:rPr>
          <w:rStyle w:val="FontStyle230"/>
          <w:rFonts w:cs="Times New Roman"/>
          <w:sz w:val="20"/>
          <w:szCs w:val="20"/>
        </w:rPr>
        <w:t>.</w:t>
      </w:r>
    </w:p>
    <w:p w:rsidR="004124A8" w:rsidRPr="0008326F" w:rsidRDefault="004124A8" w:rsidP="0008326F">
      <w:pPr>
        <w:pStyle w:val="Style127"/>
        <w:widowControl/>
        <w:spacing w:line="240" w:lineRule="exact"/>
        <w:ind w:firstLine="538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Цена Продукции является фиксированной и пересмотру не подлежит на весь срок действия Договора.</w:t>
      </w:r>
    </w:p>
    <w:p w:rsidR="004124A8" w:rsidRDefault="004124A8" w:rsidP="003549AA">
      <w:pPr>
        <w:pStyle w:val="Style123"/>
        <w:widowControl/>
        <w:tabs>
          <w:tab w:val="left" w:pos="1051"/>
        </w:tabs>
        <w:spacing w:line="240" w:lineRule="exact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 xml:space="preserve">3.2    </w:t>
      </w:r>
      <w:r w:rsidRPr="0008326F">
        <w:rPr>
          <w:rStyle w:val="FontStyle230"/>
          <w:rFonts w:cs="Times New Roman"/>
          <w:sz w:val="20"/>
          <w:szCs w:val="20"/>
        </w:rPr>
        <w:t>Общая сумма Договора подлежит оплате Покупателем в течени</w:t>
      </w:r>
      <w:r>
        <w:rPr>
          <w:rStyle w:val="FontStyle230"/>
          <w:rFonts w:cs="Times New Roman"/>
          <w:sz w:val="20"/>
          <w:szCs w:val="20"/>
        </w:rPr>
        <w:t>е</w:t>
      </w:r>
      <w:r w:rsidRPr="00295C3F">
        <w:rPr>
          <w:rStyle w:val="FontStyle230"/>
          <w:rFonts w:cs="Times New Roman"/>
          <w:b/>
          <w:bCs/>
          <w:sz w:val="20"/>
          <w:szCs w:val="20"/>
        </w:rPr>
        <w:t xml:space="preserve"> </w:t>
      </w:r>
      <w:r>
        <w:rPr>
          <w:rStyle w:val="FontStyle230"/>
          <w:rFonts w:cs="Times New Roman"/>
          <w:b/>
          <w:bCs/>
          <w:sz w:val="20"/>
          <w:szCs w:val="20"/>
        </w:rPr>
        <w:t xml:space="preserve"> </w:t>
      </w:r>
      <w:r w:rsidR="005B389D">
        <w:rPr>
          <w:rStyle w:val="FontStyle230"/>
          <w:rFonts w:cs="Times New Roman"/>
          <w:bCs/>
          <w:sz w:val="20"/>
          <w:szCs w:val="20"/>
        </w:rPr>
        <w:t>30</w:t>
      </w:r>
      <w:r w:rsidRPr="003A6E46">
        <w:rPr>
          <w:rStyle w:val="FontStyle230"/>
          <w:rFonts w:cs="Times New Roman"/>
          <w:bCs/>
          <w:sz w:val="20"/>
          <w:szCs w:val="20"/>
        </w:rPr>
        <w:t xml:space="preserve"> (шестидесяти)</w:t>
      </w:r>
      <w:r w:rsidRPr="0008326F">
        <w:rPr>
          <w:rStyle w:val="FontStyle230"/>
          <w:rFonts w:cs="Times New Roman"/>
          <w:sz w:val="20"/>
          <w:szCs w:val="20"/>
        </w:rPr>
        <w:t xml:space="preserve"> рабочих дней с момента выставления Поставщиком счета Покупателю. Счет выставляется Поставщиком после передачи Продукции Покупателю, не </w:t>
      </w:r>
      <w:r w:rsidRPr="003A6E46">
        <w:rPr>
          <w:rStyle w:val="FontStyle230"/>
          <w:rFonts w:cs="Times New Roman"/>
          <w:sz w:val="20"/>
          <w:szCs w:val="20"/>
        </w:rPr>
        <w:t>позднее</w:t>
      </w:r>
      <w:r w:rsidRPr="003A6E46">
        <w:rPr>
          <w:rStyle w:val="FontStyle230"/>
          <w:rFonts w:cs="Times New Roman"/>
          <w:bCs/>
          <w:sz w:val="20"/>
          <w:szCs w:val="20"/>
        </w:rPr>
        <w:t xml:space="preserve"> 5 (пяти)</w:t>
      </w:r>
      <w:r w:rsidRPr="0008326F">
        <w:rPr>
          <w:rStyle w:val="FontStyle230"/>
          <w:rFonts w:cs="Times New Roman"/>
          <w:sz w:val="20"/>
          <w:szCs w:val="20"/>
        </w:rPr>
        <w:t xml:space="preserve"> рабочих дней со дня подписания Сторонами товарной накладной.</w:t>
      </w:r>
    </w:p>
    <w:p w:rsidR="004124A8" w:rsidRPr="0008326F" w:rsidRDefault="004124A8" w:rsidP="003549AA">
      <w:pPr>
        <w:pStyle w:val="Style123"/>
        <w:widowControl/>
        <w:tabs>
          <w:tab w:val="left" w:pos="970"/>
        </w:tabs>
        <w:spacing w:line="240" w:lineRule="exact"/>
        <w:ind w:firstLine="0"/>
        <w:jc w:val="left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 xml:space="preserve">           3.3   </w:t>
      </w:r>
      <w:r w:rsidRPr="0008326F">
        <w:rPr>
          <w:rStyle w:val="FontStyle230"/>
          <w:rFonts w:cs="Times New Roman"/>
          <w:sz w:val="20"/>
          <w:szCs w:val="20"/>
        </w:rPr>
        <w:t>Стоимость тары (упаковки) и маркировки включена в цену Продукции.</w:t>
      </w:r>
    </w:p>
    <w:p w:rsidR="004124A8" w:rsidRPr="0008326F" w:rsidRDefault="004124A8" w:rsidP="003549AA">
      <w:pPr>
        <w:pStyle w:val="Style123"/>
        <w:widowControl/>
        <w:tabs>
          <w:tab w:val="left" w:pos="1099"/>
        </w:tabs>
        <w:spacing w:line="240" w:lineRule="exact"/>
        <w:ind w:firstLine="0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 xml:space="preserve">           3.4   </w:t>
      </w:r>
      <w:r w:rsidRPr="0008326F">
        <w:rPr>
          <w:rStyle w:val="FontStyle230"/>
          <w:rFonts w:cs="Times New Roman"/>
          <w:sz w:val="20"/>
          <w:szCs w:val="20"/>
        </w:rPr>
        <w:t>Все расчеты по Договору производятся в безналичном порядке путем перечисления денежных средств на указанный Поставщиком расчетный счет. Обязательства Покупателя по оплате считаются исполненными на дату списания денежных средств с его расчетного счета.</w:t>
      </w:r>
    </w:p>
    <w:p w:rsidR="004124A8" w:rsidRDefault="004124A8" w:rsidP="0008326F">
      <w:pPr>
        <w:pStyle w:val="Style125"/>
        <w:widowControl/>
        <w:spacing w:line="240" w:lineRule="exact"/>
        <w:rPr>
          <w:rStyle w:val="FontStyle230"/>
          <w:rFonts w:cs="Times New Roman"/>
          <w:sz w:val="20"/>
          <w:szCs w:val="20"/>
        </w:rPr>
      </w:pPr>
    </w:p>
    <w:p w:rsidR="004124A8" w:rsidRPr="0008326F" w:rsidRDefault="004124A8" w:rsidP="0008326F">
      <w:pPr>
        <w:pStyle w:val="Style125"/>
        <w:widowControl/>
        <w:spacing w:line="240" w:lineRule="exact"/>
        <w:rPr>
          <w:rStyle w:val="FontStyle230"/>
          <w:rFonts w:cs="Times New Roman"/>
          <w:sz w:val="20"/>
          <w:szCs w:val="20"/>
        </w:rPr>
      </w:pPr>
    </w:p>
    <w:p w:rsidR="004124A8" w:rsidRPr="0008326F" w:rsidRDefault="004124A8" w:rsidP="0008326F">
      <w:pPr>
        <w:pStyle w:val="Style125"/>
        <w:widowControl/>
        <w:spacing w:line="240" w:lineRule="exact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4. ОТВЕТСТВЕННОСТЬ СТОРОН</w:t>
      </w:r>
    </w:p>
    <w:p w:rsidR="004124A8" w:rsidRPr="0008326F" w:rsidRDefault="004124A8" w:rsidP="0008326F">
      <w:pPr>
        <w:pStyle w:val="Style123"/>
        <w:widowControl/>
        <w:numPr>
          <w:ilvl w:val="0"/>
          <w:numId w:val="12"/>
        </w:numPr>
        <w:tabs>
          <w:tab w:val="left" w:pos="1061"/>
        </w:tabs>
        <w:spacing w:line="240" w:lineRule="exact"/>
        <w:ind w:firstLine="542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 xml:space="preserve">За нарушение сроков поставки Продукции Покупатель вправе требовать с Поставщика уплаты неустойки (пени) в размере </w:t>
      </w:r>
      <w:r>
        <w:rPr>
          <w:rStyle w:val="FontStyle230"/>
          <w:rFonts w:cs="Times New Roman"/>
          <w:sz w:val="20"/>
          <w:szCs w:val="20"/>
        </w:rPr>
        <w:t xml:space="preserve">1/300 ставки рефинансирования ЦБ РФ </w:t>
      </w:r>
      <w:r w:rsidRPr="0008326F">
        <w:rPr>
          <w:rStyle w:val="FontStyle230"/>
          <w:rFonts w:cs="Times New Roman"/>
          <w:sz w:val="20"/>
          <w:szCs w:val="20"/>
        </w:rPr>
        <w:t xml:space="preserve">от стоимости не поставленной в срок Продукции, указанный в </w:t>
      </w:r>
      <w:r>
        <w:rPr>
          <w:rStyle w:val="FontStyle230"/>
          <w:rFonts w:cs="Times New Roman"/>
          <w:sz w:val="20"/>
          <w:szCs w:val="20"/>
        </w:rPr>
        <w:t>Спецификации</w:t>
      </w:r>
      <w:r w:rsidRPr="0008326F">
        <w:rPr>
          <w:rStyle w:val="FontStyle230"/>
          <w:rFonts w:cs="Times New Roman"/>
          <w:sz w:val="20"/>
          <w:szCs w:val="20"/>
        </w:rPr>
        <w:t xml:space="preserve"> к настоящему Договору, за каждый день просрочки, начиная с момента неисполнения обязательств.</w:t>
      </w:r>
    </w:p>
    <w:p w:rsidR="004124A8" w:rsidRDefault="004124A8" w:rsidP="0008326F">
      <w:pPr>
        <w:pStyle w:val="Style123"/>
        <w:widowControl/>
        <w:numPr>
          <w:ilvl w:val="0"/>
          <w:numId w:val="12"/>
        </w:numPr>
        <w:tabs>
          <w:tab w:val="left" w:pos="1061"/>
        </w:tabs>
        <w:spacing w:line="240" w:lineRule="exact"/>
        <w:ind w:firstLine="542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За нарушение сроков замены Продукции, а также за нарушение</w:t>
      </w:r>
      <w:r>
        <w:rPr>
          <w:rStyle w:val="FontStyle230"/>
          <w:rFonts w:cs="Times New Roman"/>
          <w:sz w:val="20"/>
          <w:szCs w:val="20"/>
        </w:rPr>
        <w:t xml:space="preserve"> сроков восполнения недостачи</w:t>
      </w:r>
      <w:r w:rsidRPr="0008326F">
        <w:rPr>
          <w:rStyle w:val="FontStyle230"/>
          <w:rFonts w:cs="Times New Roman"/>
          <w:sz w:val="20"/>
          <w:szCs w:val="20"/>
        </w:rPr>
        <w:t xml:space="preserve"> Продукции, Покупатель вправе потребовать с Поставщика уплаты неустойки (пени) в размере </w:t>
      </w:r>
      <w:r>
        <w:rPr>
          <w:rStyle w:val="FontStyle230"/>
          <w:rFonts w:cs="Times New Roman"/>
          <w:sz w:val="20"/>
          <w:szCs w:val="20"/>
        </w:rPr>
        <w:t>1/300 ставки рефинансирования ЦБ РФ</w:t>
      </w:r>
      <w:r w:rsidRPr="0008326F">
        <w:rPr>
          <w:rStyle w:val="FontStyle230"/>
          <w:rFonts w:cs="Times New Roman"/>
          <w:sz w:val="20"/>
          <w:szCs w:val="20"/>
        </w:rPr>
        <w:t xml:space="preserve"> от стоимости Продукции, не соответствующей условиям Договора, за каждый день просрочки замены Продукции (устранения недостатков).</w:t>
      </w:r>
    </w:p>
    <w:p w:rsidR="004D5614" w:rsidRPr="004D5614" w:rsidRDefault="004D5614" w:rsidP="004D5614">
      <w:pPr>
        <w:pStyle w:val="Style123"/>
        <w:widowControl/>
        <w:numPr>
          <w:ilvl w:val="0"/>
          <w:numId w:val="12"/>
        </w:numPr>
        <w:tabs>
          <w:tab w:val="left" w:pos="1061"/>
        </w:tabs>
        <w:spacing w:line="240" w:lineRule="exact"/>
        <w:ind w:firstLine="542"/>
        <w:rPr>
          <w:rStyle w:val="FontStyle230"/>
          <w:sz w:val="20"/>
          <w:szCs w:val="20"/>
        </w:rPr>
      </w:pPr>
      <w:r w:rsidRPr="0008326F">
        <w:rPr>
          <w:rStyle w:val="FontStyle230"/>
          <w:sz w:val="20"/>
          <w:szCs w:val="20"/>
        </w:rPr>
        <w:t xml:space="preserve">За нарушение сроков </w:t>
      </w:r>
      <w:r>
        <w:rPr>
          <w:rStyle w:val="FontStyle230"/>
          <w:sz w:val="20"/>
          <w:szCs w:val="20"/>
        </w:rPr>
        <w:t>оплаты</w:t>
      </w:r>
      <w:r w:rsidRPr="0008326F">
        <w:rPr>
          <w:rStyle w:val="FontStyle230"/>
          <w:sz w:val="20"/>
          <w:szCs w:val="20"/>
        </w:rPr>
        <w:t xml:space="preserve"> Продукции П</w:t>
      </w:r>
      <w:r>
        <w:rPr>
          <w:rStyle w:val="FontStyle230"/>
          <w:sz w:val="20"/>
          <w:szCs w:val="20"/>
        </w:rPr>
        <w:t>оставщик</w:t>
      </w:r>
      <w:r w:rsidRPr="0008326F">
        <w:rPr>
          <w:rStyle w:val="FontStyle230"/>
          <w:sz w:val="20"/>
          <w:szCs w:val="20"/>
        </w:rPr>
        <w:t xml:space="preserve"> вправе требовать с По</w:t>
      </w:r>
      <w:r>
        <w:rPr>
          <w:rStyle w:val="FontStyle230"/>
          <w:sz w:val="20"/>
          <w:szCs w:val="20"/>
        </w:rPr>
        <w:t>купателя</w:t>
      </w:r>
      <w:r w:rsidRPr="0008326F">
        <w:rPr>
          <w:rStyle w:val="FontStyle230"/>
          <w:sz w:val="20"/>
          <w:szCs w:val="20"/>
        </w:rPr>
        <w:t xml:space="preserve"> уплаты неустойки (пени) в размере </w:t>
      </w:r>
      <w:r>
        <w:rPr>
          <w:rStyle w:val="FontStyle230"/>
          <w:sz w:val="20"/>
          <w:szCs w:val="20"/>
        </w:rPr>
        <w:t>1/300 ставки рефинансирования ЦБ РФ от стоимости неоплаченной</w:t>
      </w:r>
      <w:r w:rsidRPr="0008326F">
        <w:rPr>
          <w:rStyle w:val="FontStyle230"/>
          <w:sz w:val="20"/>
          <w:szCs w:val="20"/>
        </w:rPr>
        <w:t xml:space="preserve"> в срок Пр</w:t>
      </w:r>
      <w:r>
        <w:rPr>
          <w:rStyle w:val="FontStyle230"/>
          <w:sz w:val="20"/>
          <w:szCs w:val="20"/>
        </w:rPr>
        <w:t>одукции, указанно</w:t>
      </w:r>
      <w:r w:rsidRPr="0008326F">
        <w:rPr>
          <w:rStyle w:val="FontStyle230"/>
          <w:sz w:val="20"/>
          <w:szCs w:val="20"/>
        </w:rPr>
        <w:t xml:space="preserve">й в </w:t>
      </w:r>
      <w:r>
        <w:rPr>
          <w:rStyle w:val="FontStyle230"/>
          <w:sz w:val="20"/>
          <w:szCs w:val="20"/>
        </w:rPr>
        <w:t>Спецификации</w:t>
      </w:r>
      <w:r w:rsidRPr="0008326F">
        <w:rPr>
          <w:rStyle w:val="FontStyle230"/>
          <w:sz w:val="20"/>
          <w:szCs w:val="20"/>
        </w:rPr>
        <w:t xml:space="preserve"> к настоящему Договору, за каждый день просрочки, начиная с момента неисполнения обязательств.</w:t>
      </w:r>
    </w:p>
    <w:p w:rsidR="004124A8" w:rsidRPr="0008326F" w:rsidRDefault="004124A8" w:rsidP="0008326F">
      <w:pPr>
        <w:pStyle w:val="Style123"/>
        <w:widowControl/>
        <w:numPr>
          <w:ilvl w:val="0"/>
          <w:numId w:val="13"/>
        </w:numPr>
        <w:tabs>
          <w:tab w:val="left" w:pos="970"/>
        </w:tabs>
        <w:spacing w:line="240" w:lineRule="exact"/>
        <w:ind w:firstLine="538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4124A8" w:rsidRDefault="004124A8" w:rsidP="0008326F">
      <w:pPr>
        <w:pStyle w:val="Style122"/>
        <w:widowControl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jc w:val="center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5. ФОРС-МАЖОР</w:t>
      </w:r>
    </w:p>
    <w:p w:rsidR="004124A8" w:rsidRPr="0008326F" w:rsidRDefault="004124A8" w:rsidP="0008326F">
      <w:pPr>
        <w:pStyle w:val="Style123"/>
        <w:widowControl/>
        <w:numPr>
          <w:ilvl w:val="0"/>
          <w:numId w:val="14"/>
        </w:numPr>
        <w:tabs>
          <w:tab w:val="left" w:pos="974"/>
        </w:tabs>
        <w:spacing w:line="240" w:lineRule="exact"/>
        <w:ind w:firstLine="552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4124A8" w:rsidRPr="0008326F" w:rsidRDefault="004124A8" w:rsidP="0008326F">
      <w:pPr>
        <w:pStyle w:val="Style123"/>
        <w:widowControl/>
        <w:numPr>
          <w:ilvl w:val="0"/>
          <w:numId w:val="15"/>
        </w:numPr>
        <w:tabs>
          <w:tab w:val="left" w:pos="1022"/>
        </w:tabs>
        <w:spacing w:line="240" w:lineRule="exact"/>
        <w:ind w:firstLine="552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4124A8" w:rsidRPr="0008326F" w:rsidRDefault="004124A8" w:rsidP="0008326F">
      <w:pPr>
        <w:pStyle w:val="Style123"/>
        <w:widowControl/>
        <w:numPr>
          <w:ilvl w:val="0"/>
          <w:numId w:val="15"/>
        </w:numPr>
        <w:tabs>
          <w:tab w:val="left" w:pos="1022"/>
        </w:tabs>
        <w:spacing w:line="240" w:lineRule="exact"/>
        <w:ind w:firstLine="552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4124A8" w:rsidRPr="0008326F" w:rsidRDefault="004124A8" w:rsidP="0008326F">
      <w:pPr>
        <w:pStyle w:val="Style123"/>
        <w:widowControl/>
        <w:numPr>
          <w:ilvl w:val="0"/>
          <w:numId w:val="15"/>
        </w:numPr>
        <w:tabs>
          <w:tab w:val="left" w:pos="1022"/>
        </w:tabs>
        <w:spacing w:line="240" w:lineRule="exact"/>
        <w:ind w:firstLine="552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Если обстоятельства непреодолимой силы продолжают действовать более 30 (тридцати) календарных дней, то каждая Сторона вправе расторгнуть Договор в одностороннем порядке.</w:t>
      </w:r>
    </w:p>
    <w:p w:rsidR="004124A8" w:rsidRDefault="004124A8" w:rsidP="0008326F">
      <w:pPr>
        <w:pStyle w:val="Style125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pStyle w:val="Style125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pStyle w:val="Style125"/>
        <w:widowControl/>
        <w:spacing w:line="240" w:lineRule="exact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6. СРОК ДЕЙСТВИЯ, ИЗМЕНЕНИЕ И ДОСРОЧНОЕ РАСТОРЖЕНИЕ ДОГОВОРА</w:t>
      </w:r>
    </w:p>
    <w:p w:rsidR="004124A8" w:rsidRPr="0008326F" w:rsidRDefault="004124A8" w:rsidP="0008326F">
      <w:pPr>
        <w:pStyle w:val="Style123"/>
        <w:widowControl/>
        <w:numPr>
          <w:ilvl w:val="0"/>
          <w:numId w:val="16"/>
        </w:numPr>
        <w:tabs>
          <w:tab w:val="left" w:pos="994"/>
        </w:tabs>
        <w:spacing w:line="240" w:lineRule="exact"/>
        <w:ind w:firstLine="547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Договор вступает в силу с момента его подписания Сторонами и действует до исполнения всех обязательств Сторонами.</w:t>
      </w:r>
    </w:p>
    <w:p w:rsidR="004124A8" w:rsidRPr="0008326F" w:rsidRDefault="004124A8" w:rsidP="0008326F">
      <w:pPr>
        <w:pStyle w:val="Style123"/>
        <w:widowControl/>
        <w:numPr>
          <w:ilvl w:val="0"/>
          <w:numId w:val="16"/>
        </w:numPr>
        <w:tabs>
          <w:tab w:val="left" w:pos="994"/>
        </w:tabs>
        <w:spacing w:line="240" w:lineRule="exact"/>
        <w:ind w:firstLine="547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124A8" w:rsidRPr="0008326F" w:rsidRDefault="004124A8" w:rsidP="0008326F">
      <w:pPr>
        <w:pStyle w:val="Style123"/>
        <w:widowControl/>
        <w:numPr>
          <w:ilvl w:val="0"/>
          <w:numId w:val="16"/>
        </w:numPr>
        <w:tabs>
          <w:tab w:val="left" w:pos="994"/>
        </w:tabs>
        <w:spacing w:line="240" w:lineRule="exact"/>
        <w:ind w:firstLine="547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4124A8" w:rsidRDefault="004124A8" w:rsidP="0008326F">
      <w:pPr>
        <w:pStyle w:val="Style122"/>
        <w:widowControl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jc w:val="center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7. РАЗРЕШЕНИЕ СПОРОВ</w:t>
      </w:r>
    </w:p>
    <w:p w:rsidR="004124A8" w:rsidRPr="0008326F" w:rsidRDefault="004124A8" w:rsidP="0008326F">
      <w:pPr>
        <w:pStyle w:val="Style123"/>
        <w:widowControl/>
        <w:numPr>
          <w:ilvl w:val="0"/>
          <w:numId w:val="17"/>
        </w:numPr>
        <w:tabs>
          <w:tab w:val="left" w:pos="965"/>
        </w:tabs>
        <w:spacing w:line="240" w:lineRule="exact"/>
        <w:ind w:firstLine="542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4124A8" w:rsidRPr="0008326F" w:rsidRDefault="004124A8" w:rsidP="0008326F">
      <w:pPr>
        <w:pStyle w:val="Style123"/>
        <w:widowControl/>
        <w:numPr>
          <w:ilvl w:val="0"/>
          <w:numId w:val="17"/>
        </w:numPr>
        <w:tabs>
          <w:tab w:val="left" w:pos="965"/>
          <w:tab w:val="left" w:leader="underscore" w:pos="4171"/>
          <w:tab w:val="left" w:pos="4387"/>
        </w:tabs>
        <w:spacing w:line="240" w:lineRule="exact"/>
        <w:jc w:val="left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Споры, не урегулированные путем переговоров, передаются на рассмотрение Арбитражного суда Р</w:t>
      </w:r>
      <w:r>
        <w:rPr>
          <w:rStyle w:val="FontStyle230"/>
          <w:rFonts w:cs="Times New Roman"/>
          <w:sz w:val="20"/>
          <w:szCs w:val="20"/>
        </w:rPr>
        <w:t>Ф</w:t>
      </w:r>
      <w:r w:rsidRPr="0008326F">
        <w:rPr>
          <w:rStyle w:val="FontStyle230"/>
          <w:rFonts w:cs="Times New Roman"/>
          <w:sz w:val="20"/>
          <w:szCs w:val="20"/>
        </w:rPr>
        <w:t xml:space="preserve"> </w:t>
      </w:r>
      <w:r>
        <w:rPr>
          <w:rStyle w:val="FontStyle230"/>
          <w:rFonts w:cs="Times New Roman"/>
          <w:sz w:val="20"/>
          <w:szCs w:val="20"/>
        </w:rPr>
        <w:t xml:space="preserve">в </w:t>
      </w:r>
      <w:r w:rsidRPr="0008326F">
        <w:rPr>
          <w:rStyle w:val="FontStyle230"/>
          <w:rFonts w:cs="Times New Roman"/>
          <w:sz w:val="20"/>
          <w:szCs w:val="20"/>
        </w:rPr>
        <w:t>порядке, предусмотренном действующим законодательством РФ.</w:t>
      </w:r>
    </w:p>
    <w:p w:rsidR="004124A8" w:rsidRDefault="004124A8" w:rsidP="0008326F">
      <w:pPr>
        <w:pStyle w:val="Style122"/>
        <w:widowControl/>
        <w:spacing w:line="240" w:lineRule="exact"/>
        <w:jc w:val="center"/>
        <w:rPr>
          <w:rStyle w:val="FontStyle230"/>
          <w:rFonts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jc w:val="center"/>
        <w:rPr>
          <w:rStyle w:val="FontStyle230"/>
          <w:rFonts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jc w:val="center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8. КОНФИДЕНЦИАЛЬНОСТЬ ИНФОРМАЦИИ</w:t>
      </w:r>
    </w:p>
    <w:p w:rsidR="004124A8" w:rsidRPr="0008326F" w:rsidRDefault="004124A8" w:rsidP="0008326F">
      <w:pPr>
        <w:pStyle w:val="Style123"/>
        <w:widowControl/>
        <w:tabs>
          <w:tab w:val="left" w:pos="1171"/>
        </w:tabs>
        <w:spacing w:line="240" w:lineRule="exact"/>
        <w:ind w:firstLine="557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8.1.</w:t>
      </w:r>
      <w:r w:rsidRPr="0008326F">
        <w:rPr>
          <w:rStyle w:val="FontStyle230"/>
          <w:rFonts w:cs="Times New Roman"/>
          <w:sz w:val="20"/>
          <w:szCs w:val="20"/>
        </w:rPr>
        <w:tab/>
        <w:t>Сторона обязана обеспечивать конфиденциальность любых сведений, касающихся предмета настоящего договора, его условий, хода исполнения, и не разглашать указанные сведения без согласия другой Стороны. Конфиденциальной является также вся финансовая документация, относящаяся к настоящему договору.</w:t>
      </w:r>
    </w:p>
    <w:p w:rsidR="004124A8" w:rsidRPr="0008326F" w:rsidRDefault="004124A8" w:rsidP="0008326F">
      <w:pPr>
        <w:pStyle w:val="Style123"/>
        <w:widowControl/>
        <w:numPr>
          <w:ilvl w:val="0"/>
          <w:numId w:val="18"/>
        </w:numPr>
        <w:tabs>
          <w:tab w:val="left" w:pos="1008"/>
        </w:tabs>
        <w:spacing w:line="240" w:lineRule="exact"/>
        <w:ind w:firstLine="562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Стороны обязаны обеспечить соблюдение требования конфиденциальности условий настоящего договора со стороны своих работников, а также лиц, не являющихся работниками Сторон, но привлеченных к исполнению настоящего договора на основании договоров и соглашений гражданско-правового характера.</w:t>
      </w:r>
    </w:p>
    <w:p w:rsidR="004124A8" w:rsidRPr="0008326F" w:rsidRDefault="004124A8" w:rsidP="0008326F">
      <w:pPr>
        <w:pStyle w:val="Style123"/>
        <w:widowControl/>
        <w:numPr>
          <w:ilvl w:val="0"/>
          <w:numId w:val="18"/>
        </w:numPr>
        <w:tabs>
          <w:tab w:val="left" w:pos="1008"/>
        </w:tabs>
        <w:spacing w:line="240" w:lineRule="exact"/>
        <w:ind w:firstLine="562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В случае если по вине Стороны, нарушившей условия настоящего Договора о соблюдении конфиденциальности, другой Стороне будут причинены убытки, то нарушившая Сторона обязуется возместить другой Стороне убытки в полном объеме.</w:t>
      </w:r>
    </w:p>
    <w:p w:rsidR="004124A8" w:rsidRPr="0008326F" w:rsidRDefault="004124A8" w:rsidP="0008326F">
      <w:pPr>
        <w:pStyle w:val="Style123"/>
        <w:widowControl/>
        <w:numPr>
          <w:ilvl w:val="0"/>
          <w:numId w:val="18"/>
        </w:numPr>
        <w:tabs>
          <w:tab w:val="left" w:pos="1008"/>
        </w:tabs>
        <w:spacing w:line="240" w:lineRule="exact"/>
        <w:ind w:firstLine="562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Условия, изложенные в настоящем разделе, обязательны для Сторон как в период действия настоящего договора, так и в течение трех лет с момента прекращения действия настоящего договора по любым основаниям.</w:t>
      </w:r>
    </w:p>
    <w:p w:rsidR="004124A8" w:rsidRDefault="004124A8" w:rsidP="0008326F">
      <w:pPr>
        <w:pStyle w:val="Style122"/>
        <w:widowControl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pStyle w:val="Style122"/>
        <w:widowControl/>
        <w:spacing w:line="240" w:lineRule="exact"/>
        <w:jc w:val="center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>9</w:t>
      </w:r>
      <w:r w:rsidRPr="0008326F">
        <w:rPr>
          <w:rStyle w:val="FontStyle230"/>
          <w:rFonts w:cs="Times New Roman"/>
          <w:sz w:val="20"/>
          <w:szCs w:val="20"/>
        </w:rPr>
        <w:t>. ЗАКЛЮЧИТЕЛЬНЫЕ ПОЛОЖЕНИЯ</w:t>
      </w:r>
    </w:p>
    <w:p w:rsidR="004124A8" w:rsidRPr="0008326F" w:rsidRDefault="004124A8" w:rsidP="00E55F27">
      <w:pPr>
        <w:pStyle w:val="Style148"/>
        <w:widowControl/>
        <w:numPr>
          <w:ilvl w:val="0"/>
          <w:numId w:val="21"/>
        </w:numPr>
        <w:tabs>
          <w:tab w:val="left" w:pos="1147"/>
        </w:tabs>
        <w:spacing w:line="240" w:lineRule="exact"/>
        <w:ind w:left="0" w:firstLine="567"/>
        <w:jc w:val="both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>Договор составлен в двух экземплярах, по одному для каждой из Сторон.</w:t>
      </w:r>
    </w:p>
    <w:p w:rsidR="004124A8" w:rsidRDefault="004124A8" w:rsidP="00E55F27">
      <w:pPr>
        <w:pStyle w:val="Style148"/>
        <w:widowControl/>
        <w:numPr>
          <w:ilvl w:val="0"/>
          <w:numId w:val="21"/>
        </w:numPr>
        <w:tabs>
          <w:tab w:val="left" w:pos="284"/>
        </w:tabs>
        <w:spacing w:line="240" w:lineRule="exact"/>
        <w:ind w:left="0" w:firstLine="567"/>
        <w:rPr>
          <w:rStyle w:val="FontStyle230"/>
          <w:rFonts w:cs="Times New Roman"/>
          <w:sz w:val="20"/>
          <w:szCs w:val="20"/>
        </w:rPr>
      </w:pPr>
      <w:r w:rsidRPr="0008326F">
        <w:rPr>
          <w:rStyle w:val="FontStyle230"/>
          <w:rFonts w:cs="Times New Roman"/>
          <w:sz w:val="20"/>
          <w:szCs w:val="20"/>
        </w:rPr>
        <w:t xml:space="preserve">К Договору прилагается </w:t>
      </w:r>
    </w:p>
    <w:p w:rsidR="004124A8" w:rsidRDefault="004124A8" w:rsidP="00E55F27">
      <w:pPr>
        <w:pStyle w:val="Style148"/>
        <w:widowControl/>
        <w:tabs>
          <w:tab w:val="left" w:pos="284"/>
        </w:tabs>
        <w:spacing w:line="240" w:lineRule="exact"/>
        <w:ind w:firstLine="567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 xml:space="preserve">          - </w:t>
      </w:r>
      <w:r w:rsidRPr="0008326F">
        <w:rPr>
          <w:rStyle w:val="FontStyle230"/>
          <w:rFonts w:cs="Times New Roman"/>
          <w:sz w:val="20"/>
          <w:szCs w:val="20"/>
        </w:rPr>
        <w:t>Спецификация Продукции (приложение № 1);</w:t>
      </w:r>
    </w:p>
    <w:p w:rsidR="004124A8" w:rsidRDefault="004124A8" w:rsidP="003549AA">
      <w:pPr>
        <w:pStyle w:val="Style148"/>
        <w:widowControl/>
        <w:tabs>
          <w:tab w:val="left" w:pos="284"/>
          <w:tab w:val="left" w:pos="1060"/>
        </w:tabs>
        <w:spacing w:line="240" w:lineRule="exact"/>
        <w:ind w:firstLine="567"/>
        <w:rPr>
          <w:rStyle w:val="FontStyle230"/>
          <w:rFonts w:cs="Times New Roman"/>
          <w:sz w:val="20"/>
          <w:szCs w:val="20"/>
        </w:rPr>
      </w:pPr>
      <w:r>
        <w:rPr>
          <w:rStyle w:val="FontStyle230"/>
          <w:rFonts w:cs="Times New Roman"/>
          <w:sz w:val="20"/>
          <w:szCs w:val="20"/>
        </w:rPr>
        <w:tab/>
      </w:r>
      <w:r w:rsidRPr="0008326F">
        <w:rPr>
          <w:rStyle w:val="FontStyle230"/>
          <w:rFonts w:cs="Times New Roman"/>
          <w:sz w:val="20"/>
          <w:szCs w:val="20"/>
        </w:rPr>
        <w:t>Адреса, реквизиты и подписи Сторон:</w:t>
      </w:r>
    </w:p>
    <w:p w:rsidR="004124A8" w:rsidRPr="0008326F" w:rsidRDefault="004124A8" w:rsidP="0008326F">
      <w:pPr>
        <w:pStyle w:val="Style148"/>
        <w:widowControl/>
        <w:tabs>
          <w:tab w:val="left" w:pos="1147"/>
        </w:tabs>
        <w:spacing w:line="240" w:lineRule="exact"/>
        <w:ind w:left="567"/>
        <w:rPr>
          <w:rStyle w:val="FontStyle230"/>
          <w:rFonts w:cs="Times New Roman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35"/>
        <w:gridCol w:w="5110"/>
      </w:tblGrid>
      <w:tr w:rsidR="004124A8" w:rsidRPr="00543C62">
        <w:trPr>
          <w:trHeight w:hRule="exact" w:val="340"/>
        </w:trPr>
        <w:tc>
          <w:tcPr>
            <w:tcW w:w="6843" w:type="dxa"/>
          </w:tcPr>
          <w:p w:rsidR="004124A8" w:rsidRPr="00543C62" w:rsidRDefault="004124A8" w:rsidP="00543C62">
            <w:pPr>
              <w:pStyle w:val="Style148"/>
              <w:widowControl/>
              <w:tabs>
                <w:tab w:val="left" w:pos="1147"/>
              </w:tabs>
              <w:spacing w:line="240" w:lineRule="exact"/>
              <w:rPr>
                <w:rStyle w:val="FontStyle230"/>
                <w:rFonts w:cs="Times New Roman"/>
                <w:sz w:val="20"/>
                <w:szCs w:val="20"/>
              </w:rPr>
            </w:pPr>
            <w:r w:rsidRPr="00543C62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6766" w:type="dxa"/>
          </w:tcPr>
          <w:p w:rsidR="004124A8" w:rsidRPr="00543C62" w:rsidRDefault="004124A8" w:rsidP="00543C62">
            <w:pPr>
              <w:pStyle w:val="Style148"/>
              <w:widowControl/>
              <w:tabs>
                <w:tab w:val="left" w:pos="1147"/>
              </w:tabs>
              <w:spacing w:line="240" w:lineRule="exact"/>
              <w:rPr>
                <w:rStyle w:val="FontStyle230"/>
                <w:rFonts w:cs="Times New Roman"/>
                <w:sz w:val="20"/>
                <w:szCs w:val="20"/>
              </w:rPr>
            </w:pPr>
            <w:r w:rsidRPr="00543C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ПОКУПАТЕЛЬ</w:t>
            </w:r>
          </w:p>
        </w:tc>
      </w:tr>
      <w:tr w:rsidR="004124A8" w:rsidRPr="00543C62">
        <w:tc>
          <w:tcPr>
            <w:tcW w:w="6843" w:type="dxa"/>
          </w:tcPr>
          <w:p w:rsidR="004124A8" w:rsidRDefault="004124A8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9B4A10" w:rsidRDefault="009B4A10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9B4A10" w:rsidRDefault="009B4A10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9B4A10" w:rsidRDefault="009B4A10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9B4A10" w:rsidRDefault="009B4A10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9B4A10" w:rsidRDefault="009B4A10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9B4A10" w:rsidRDefault="009B4A10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9B4A10" w:rsidRDefault="009B4A10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9B4A10" w:rsidRDefault="009B4A10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9B4A10" w:rsidRDefault="009B4A10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9B4A10" w:rsidRDefault="009B4A10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9B4A10" w:rsidRDefault="009B4A10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9B4A10" w:rsidRDefault="009B4A10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4124A8" w:rsidRDefault="004124A8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Поставщик:</w:t>
            </w:r>
          </w:p>
          <w:p w:rsidR="009B4A10" w:rsidRDefault="004124A8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Директор</w:t>
            </w:r>
          </w:p>
          <w:p w:rsidR="009B4A10" w:rsidRDefault="009B4A10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D09B7" w:rsidRDefault="004124A8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________/</w:t>
            </w:r>
            <w:r w:rsidR="009B4A1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__________/</w:t>
            </w:r>
          </w:p>
          <w:p w:rsidR="004124A8" w:rsidRPr="00543C62" w:rsidRDefault="00FD09B7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43C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4124A8" w:rsidRPr="00543C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«___</w:t>
            </w:r>
            <w:proofErr w:type="gramStart"/>
            <w:r w:rsidR="004124A8" w:rsidRPr="00543C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_»_</w:t>
            </w:r>
            <w:proofErr w:type="gramEnd"/>
            <w:r w:rsidR="004124A8" w:rsidRPr="00543C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 20</w:t>
            </w:r>
            <w:r w:rsidR="00340A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</w:t>
            </w:r>
            <w:r w:rsidR="004124A8" w:rsidRPr="00543C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г.</w:t>
            </w:r>
          </w:p>
          <w:p w:rsidR="004124A8" w:rsidRPr="00543C62" w:rsidRDefault="004124A8" w:rsidP="00543C62">
            <w:pPr>
              <w:pStyle w:val="Style148"/>
              <w:widowControl/>
              <w:tabs>
                <w:tab w:val="left" w:pos="1147"/>
              </w:tabs>
              <w:spacing w:line="240" w:lineRule="exact"/>
              <w:rPr>
                <w:rStyle w:val="FontStyle230"/>
                <w:rFonts w:cs="Times New Roman"/>
                <w:sz w:val="20"/>
                <w:szCs w:val="20"/>
              </w:rPr>
            </w:pPr>
          </w:p>
        </w:tc>
        <w:tc>
          <w:tcPr>
            <w:tcW w:w="6766" w:type="dxa"/>
          </w:tcPr>
          <w:p w:rsidR="004124A8" w:rsidRPr="00543C62" w:rsidRDefault="004124A8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40A06" w:rsidRPr="00340A06" w:rsidRDefault="00340A06" w:rsidP="00340A06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0A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МУП «Комфорт»</w:t>
            </w:r>
          </w:p>
          <w:p w:rsidR="00340A06" w:rsidRPr="00340A06" w:rsidRDefault="00340A06" w:rsidP="00340A06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0A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Юридический адрес:652081, Кемеровская обл.</w:t>
            </w:r>
          </w:p>
          <w:p w:rsidR="00340A06" w:rsidRPr="00340A06" w:rsidRDefault="00340A06" w:rsidP="00340A06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0A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Юргинский район, с. Верх-Тайменка, пер. Школьный 2</w:t>
            </w:r>
          </w:p>
          <w:p w:rsidR="00340A06" w:rsidRPr="00340A06" w:rsidRDefault="00340A06" w:rsidP="00340A06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0A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Почтовый адрес: 652050, Кемеровская обл.</w:t>
            </w:r>
          </w:p>
          <w:p w:rsidR="00340A06" w:rsidRPr="00340A06" w:rsidRDefault="00340A06" w:rsidP="00340A06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0A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г. Юрга, ул. Шоссейная, 54А</w:t>
            </w:r>
          </w:p>
          <w:p w:rsidR="00340A06" w:rsidRPr="00340A06" w:rsidRDefault="00340A06" w:rsidP="00340A06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0A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ИНН/КПП 4230026593/423001001</w:t>
            </w:r>
          </w:p>
          <w:p w:rsidR="00340A06" w:rsidRPr="00340A06" w:rsidRDefault="00340A06" w:rsidP="00340A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40A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р/счет 40702810295240900152</w:t>
            </w:r>
          </w:p>
          <w:p w:rsidR="00340A06" w:rsidRPr="00340A06" w:rsidRDefault="00340A06" w:rsidP="00340A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40A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Сибирский ПАО Банк «ФК Открытие»</w:t>
            </w:r>
          </w:p>
          <w:p w:rsidR="00340A06" w:rsidRPr="00340A06" w:rsidRDefault="00340A06" w:rsidP="00340A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0A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БИК: 045004867</w:t>
            </w:r>
          </w:p>
          <w:p w:rsidR="00340A06" w:rsidRPr="00340A06" w:rsidRDefault="00340A06" w:rsidP="00340A06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0A0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к/счет 30101810250040000867</w:t>
            </w:r>
          </w:p>
          <w:p w:rsidR="004124A8" w:rsidRDefault="004124A8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4124A8" w:rsidRPr="00543C62" w:rsidRDefault="004124A8" w:rsidP="00543C62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4124A8" w:rsidRPr="0008326F" w:rsidRDefault="004124A8" w:rsidP="00875AA9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8326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Покупатель:</w:t>
            </w:r>
          </w:p>
          <w:p w:rsidR="004124A8" w:rsidRPr="0008326F" w:rsidRDefault="009B4A10" w:rsidP="00875AA9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124A8" w:rsidRPr="0008326F" w:rsidRDefault="004124A8" w:rsidP="00875AA9">
            <w:pPr>
              <w:widowControl/>
              <w:autoSpaceDE/>
              <w:autoSpaceDN/>
              <w:adjustRightInd/>
              <w:spacing w:line="240" w:lineRule="exact"/>
              <w:ind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4A8" w:rsidRPr="0008326F" w:rsidRDefault="004124A8" w:rsidP="00875AA9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8326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________________ </w:t>
            </w:r>
            <w:r w:rsidRPr="0008326F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/</w:t>
            </w:r>
            <w:r w:rsidR="009B4A10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А.</w:t>
            </w:r>
            <w:r w:rsidR="00340A06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B4A10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В.</w:t>
            </w:r>
            <w:r w:rsidR="00340A06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4A10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Ласец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/</w:t>
            </w:r>
            <w:r w:rsidRPr="0008326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4124A8" w:rsidRPr="00875AA9" w:rsidRDefault="00340A06" w:rsidP="00875AA9">
            <w:pPr>
              <w:widowControl/>
              <w:tabs>
                <w:tab w:val="left" w:pos="5103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 2021</w:t>
            </w:r>
            <w:r w:rsidR="004124A8" w:rsidRPr="0008326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24A8" w:rsidRPr="00543C62" w:rsidRDefault="004124A8" w:rsidP="00543C62">
            <w:pPr>
              <w:autoSpaceDE/>
              <w:autoSpaceDN/>
              <w:adjustRightInd/>
              <w:spacing w:line="240" w:lineRule="exact"/>
              <w:rPr>
                <w:rStyle w:val="FontStyle230"/>
                <w:rFonts w:cs="Times New Roman"/>
                <w:sz w:val="20"/>
                <w:szCs w:val="20"/>
              </w:rPr>
            </w:pPr>
          </w:p>
        </w:tc>
      </w:tr>
    </w:tbl>
    <w:p w:rsidR="004124A8" w:rsidRPr="0008326F" w:rsidRDefault="004124A8" w:rsidP="0008326F">
      <w:pPr>
        <w:widowControl/>
        <w:autoSpaceDE/>
        <w:autoSpaceDN/>
        <w:adjustRightInd/>
        <w:spacing w:line="240" w:lineRule="exact"/>
        <w:rPr>
          <w:rFonts w:cs="Times New Roman"/>
          <w:sz w:val="20"/>
          <w:szCs w:val="20"/>
        </w:rPr>
      </w:pPr>
    </w:p>
    <w:p w:rsidR="004124A8" w:rsidRPr="0008326F" w:rsidRDefault="004124A8" w:rsidP="0008326F">
      <w:pPr>
        <w:widowControl/>
        <w:autoSpaceDE/>
        <w:autoSpaceDN/>
        <w:adjustRightInd/>
        <w:spacing w:line="240" w:lineRule="exact"/>
        <w:ind w:left="6804"/>
        <w:rPr>
          <w:rFonts w:ascii="Times New Roman" w:hAnsi="Times New Roman" w:cs="Times New Roman"/>
          <w:sz w:val="20"/>
          <w:szCs w:val="20"/>
        </w:rPr>
      </w:pPr>
      <w:r w:rsidRPr="0008326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124A8" w:rsidRPr="0008326F" w:rsidRDefault="004124A8" w:rsidP="0008326F">
      <w:pPr>
        <w:widowControl/>
        <w:autoSpaceDE/>
        <w:autoSpaceDN/>
        <w:adjustRightInd/>
        <w:spacing w:line="240" w:lineRule="exact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 поставки</w:t>
      </w:r>
      <w:r w:rsidRPr="00083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24A8" w:rsidRPr="0008326F" w:rsidRDefault="004124A8" w:rsidP="0008326F">
      <w:pPr>
        <w:widowControl/>
        <w:autoSpaceDE/>
        <w:autoSpaceDN/>
        <w:adjustRightInd/>
        <w:spacing w:line="240" w:lineRule="exact"/>
        <w:ind w:left="6804"/>
        <w:rPr>
          <w:rFonts w:ascii="Times New Roman" w:hAnsi="Times New Roman" w:cs="Times New Roman"/>
          <w:sz w:val="20"/>
          <w:szCs w:val="20"/>
        </w:rPr>
      </w:pPr>
      <w:r w:rsidRPr="0008326F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08326F">
        <w:rPr>
          <w:rFonts w:ascii="Times New Roman" w:hAnsi="Times New Roman" w:cs="Times New Roman"/>
          <w:sz w:val="20"/>
          <w:szCs w:val="20"/>
        </w:rPr>
        <w:t>«</w:t>
      </w:r>
      <w:r w:rsidR="009B4A10">
        <w:rPr>
          <w:rFonts w:ascii="Times New Roman" w:hAnsi="Times New Roman" w:cs="Times New Roman"/>
          <w:sz w:val="20"/>
          <w:szCs w:val="20"/>
        </w:rPr>
        <w:t xml:space="preserve">  </w:t>
      </w:r>
      <w:r w:rsidRPr="0008326F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="009B4A10">
        <w:rPr>
          <w:rFonts w:ascii="Times New Roman" w:hAnsi="Times New Roman" w:cs="Times New Roman"/>
          <w:sz w:val="20"/>
          <w:szCs w:val="20"/>
        </w:rPr>
        <w:t>_____</w:t>
      </w:r>
      <w:r w:rsidR="00DD01A1">
        <w:rPr>
          <w:rFonts w:ascii="Times New Roman" w:hAnsi="Times New Roman" w:cs="Times New Roman"/>
          <w:sz w:val="20"/>
          <w:szCs w:val="20"/>
        </w:rPr>
        <w:t xml:space="preserve"> 2021</w:t>
      </w:r>
      <w:r>
        <w:rPr>
          <w:rFonts w:ascii="Times New Roman" w:hAnsi="Times New Roman" w:cs="Times New Roman"/>
          <w:sz w:val="20"/>
          <w:szCs w:val="20"/>
        </w:rPr>
        <w:t>г.</w:t>
      </w:r>
      <w:r w:rsidRPr="00083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24A8" w:rsidRDefault="004124A8" w:rsidP="0008326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124A8" w:rsidRDefault="004124A8" w:rsidP="0008326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124A8" w:rsidRPr="00605E4A" w:rsidRDefault="004124A8" w:rsidP="00DC2091">
      <w:pPr>
        <w:spacing w:line="24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5E4A">
        <w:rPr>
          <w:rFonts w:ascii="Times New Roman" w:hAnsi="Times New Roman" w:cs="Times New Roman"/>
          <w:b/>
          <w:bCs/>
          <w:sz w:val="20"/>
          <w:szCs w:val="20"/>
        </w:rPr>
        <w:t>СПЕЦИФИКАЦИЯ</w:t>
      </w:r>
    </w:p>
    <w:p w:rsidR="004124A8" w:rsidRPr="0008326F" w:rsidRDefault="004124A8" w:rsidP="00DC2091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06"/>
        <w:gridCol w:w="906"/>
        <w:gridCol w:w="1280"/>
        <w:gridCol w:w="1440"/>
        <w:gridCol w:w="1687"/>
      </w:tblGrid>
      <w:tr w:rsidR="00DD01A1" w:rsidRPr="00543C62" w:rsidTr="00DD01A1">
        <w:trPr>
          <w:trHeight w:val="1372"/>
        </w:trPr>
        <w:tc>
          <w:tcPr>
            <w:tcW w:w="567" w:type="dxa"/>
          </w:tcPr>
          <w:p w:rsidR="00DD01A1" w:rsidRPr="00543C62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Align w:val="center"/>
          </w:tcPr>
          <w:p w:rsidR="00DD01A1" w:rsidRPr="00543C62" w:rsidRDefault="00DD01A1" w:rsidP="00543C62">
            <w:pPr>
              <w:pStyle w:val="Style128"/>
              <w:widowControl/>
              <w:spacing w:line="240" w:lineRule="exact"/>
              <w:rPr>
                <w:rStyle w:val="FontStyle230"/>
                <w:rFonts w:cs="Times New Roman"/>
                <w:sz w:val="20"/>
                <w:szCs w:val="20"/>
              </w:rPr>
            </w:pPr>
            <w:r w:rsidRPr="00543C62">
              <w:rPr>
                <w:rStyle w:val="FontStyle230"/>
                <w:rFonts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906" w:type="dxa"/>
          </w:tcPr>
          <w:p w:rsidR="00DD01A1" w:rsidRDefault="00DD01A1" w:rsidP="00DB13EA">
            <w:pPr>
              <w:pStyle w:val="Style128"/>
              <w:widowControl/>
              <w:spacing w:line="240" w:lineRule="exact"/>
              <w:jc w:val="center"/>
              <w:rPr>
                <w:rStyle w:val="FontStyle230"/>
                <w:rFonts w:cs="Times New Roman"/>
                <w:sz w:val="20"/>
                <w:szCs w:val="20"/>
              </w:rPr>
            </w:pPr>
            <w:r>
              <w:rPr>
                <w:rStyle w:val="FontStyle230"/>
                <w:rFonts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906" w:type="dxa"/>
          </w:tcPr>
          <w:p w:rsidR="00DD01A1" w:rsidRDefault="00DD01A1" w:rsidP="00DB13EA">
            <w:pPr>
              <w:pStyle w:val="Style128"/>
              <w:widowControl/>
              <w:spacing w:line="240" w:lineRule="exact"/>
              <w:jc w:val="center"/>
              <w:rPr>
                <w:rStyle w:val="FontStyle230"/>
                <w:rFonts w:cs="Times New Roman"/>
                <w:sz w:val="20"/>
                <w:szCs w:val="20"/>
              </w:rPr>
            </w:pPr>
          </w:p>
          <w:p w:rsidR="00DD01A1" w:rsidRPr="00543C62" w:rsidRDefault="00DD01A1" w:rsidP="00FE03B2">
            <w:pPr>
              <w:pStyle w:val="Style128"/>
              <w:widowControl/>
              <w:spacing w:line="240" w:lineRule="exact"/>
              <w:jc w:val="center"/>
              <w:rPr>
                <w:rStyle w:val="FontStyle230"/>
                <w:rFonts w:cs="Times New Roman"/>
                <w:sz w:val="20"/>
                <w:szCs w:val="20"/>
              </w:rPr>
            </w:pPr>
            <w:r>
              <w:rPr>
                <w:rStyle w:val="FontStyle230"/>
                <w:rFonts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80" w:type="dxa"/>
            <w:vAlign w:val="center"/>
          </w:tcPr>
          <w:p w:rsidR="00DD01A1" w:rsidRPr="00543C62" w:rsidRDefault="00DD01A1" w:rsidP="00543C62">
            <w:pPr>
              <w:pStyle w:val="Style128"/>
              <w:widowControl/>
              <w:spacing w:line="240" w:lineRule="exact"/>
              <w:rPr>
                <w:rStyle w:val="FontStyle230"/>
                <w:rFonts w:cs="Times New Roman"/>
                <w:sz w:val="20"/>
                <w:szCs w:val="20"/>
              </w:rPr>
            </w:pPr>
            <w:r>
              <w:rPr>
                <w:rStyle w:val="FontStyle230"/>
                <w:rFonts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vAlign w:val="center"/>
          </w:tcPr>
          <w:p w:rsidR="00DD01A1" w:rsidRPr="00543C62" w:rsidRDefault="00DD01A1" w:rsidP="00543C62">
            <w:pPr>
              <w:pStyle w:val="Style128"/>
              <w:widowControl/>
              <w:spacing w:line="240" w:lineRule="exact"/>
              <w:rPr>
                <w:rStyle w:val="FontStyle230"/>
                <w:rFonts w:cs="Times New Roman"/>
                <w:sz w:val="20"/>
                <w:szCs w:val="20"/>
              </w:rPr>
            </w:pPr>
            <w:r w:rsidRPr="00543C62">
              <w:rPr>
                <w:rStyle w:val="FontStyle230"/>
                <w:rFonts w:cs="Times New Roman"/>
                <w:sz w:val="20"/>
                <w:szCs w:val="20"/>
              </w:rPr>
              <w:t xml:space="preserve">Цена </w:t>
            </w:r>
            <w:r>
              <w:rPr>
                <w:rStyle w:val="FontStyle230"/>
                <w:rFonts w:cs="Times New Roman"/>
                <w:sz w:val="20"/>
                <w:szCs w:val="20"/>
              </w:rPr>
              <w:t xml:space="preserve">за единицу </w:t>
            </w:r>
            <w:r w:rsidRPr="00543C62">
              <w:rPr>
                <w:rStyle w:val="FontStyle230"/>
                <w:rFonts w:cs="Times New Roman"/>
                <w:sz w:val="20"/>
                <w:szCs w:val="20"/>
              </w:rPr>
              <w:t>в т.</w:t>
            </w:r>
            <w:r>
              <w:rPr>
                <w:rStyle w:val="FontStyle230"/>
                <w:rFonts w:cs="Times New Roman"/>
                <w:sz w:val="20"/>
                <w:szCs w:val="20"/>
              </w:rPr>
              <w:t xml:space="preserve"> </w:t>
            </w:r>
            <w:r w:rsidRPr="00543C62">
              <w:rPr>
                <w:rStyle w:val="FontStyle230"/>
                <w:rFonts w:cs="Times New Roman"/>
                <w:sz w:val="20"/>
                <w:szCs w:val="20"/>
              </w:rPr>
              <w:t>ч. НДС,</w:t>
            </w:r>
            <w:r>
              <w:rPr>
                <w:rStyle w:val="FontStyle230"/>
                <w:rFonts w:cs="Times New Roman"/>
                <w:sz w:val="20"/>
                <w:szCs w:val="20"/>
              </w:rPr>
              <w:t xml:space="preserve"> </w:t>
            </w:r>
            <w:r w:rsidRPr="00543C62">
              <w:rPr>
                <w:rStyle w:val="FontStyle230"/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687" w:type="dxa"/>
          </w:tcPr>
          <w:p w:rsidR="00DD01A1" w:rsidRPr="00543C62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30"/>
                <w:rFonts w:cs="Times New Roman"/>
                <w:sz w:val="20"/>
                <w:szCs w:val="20"/>
              </w:rPr>
              <w:t>Общая с</w:t>
            </w:r>
            <w:r w:rsidRPr="00543C62">
              <w:rPr>
                <w:rStyle w:val="FontStyle230"/>
                <w:rFonts w:cs="Times New Roman"/>
                <w:sz w:val="20"/>
                <w:szCs w:val="20"/>
              </w:rPr>
              <w:t>тоимость Продукции, в т.</w:t>
            </w:r>
            <w:r>
              <w:rPr>
                <w:rStyle w:val="FontStyle230"/>
                <w:rFonts w:cs="Times New Roman"/>
                <w:sz w:val="20"/>
                <w:szCs w:val="20"/>
              </w:rPr>
              <w:t xml:space="preserve"> </w:t>
            </w:r>
            <w:r w:rsidRPr="00543C62">
              <w:rPr>
                <w:rStyle w:val="FontStyle230"/>
                <w:rFonts w:cs="Times New Roman"/>
                <w:sz w:val="20"/>
                <w:szCs w:val="20"/>
              </w:rPr>
              <w:t>ч. НДС, руб</w:t>
            </w:r>
            <w:r>
              <w:rPr>
                <w:rStyle w:val="FontStyle230"/>
                <w:rFonts w:cs="Times New Roman"/>
                <w:sz w:val="20"/>
                <w:szCs w:val="20"/>
              </w:rPr>
              <w:t>.</w:t>
            </w:r>
          </w:p>
        </w:tc>
      </w:tr>
      <w:tr w:rsidR="00DD01A1" w:rsidRPr="00543C62" w:rsidTr="00DD01A1">
        <w:tc>
          <w:tcPr>
            <w:tcW w:w="567" w:type="dxa"/>
          </w:tcPr>
          <w:p w:rsidR="00DD01A1" w:rsidRPr="00543C62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D01A1" w:rsidRDefault="00DD01A1" w:rsidP="00147951"/>
        </w:tc>
        <w:tc>
          <w:tcPr>
            <w:tcW w:w="906" w:type="dxa"/>
          </w:tcPr>
          <w:p w:rsidR="00DD01A1" w:rsidRPr="00543C62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DD01A1" w:rsidRPr="00543C62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01A1" w:rsidRPr="00543C62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01A1" w:rsidRPr="00543C62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DD01A1" w:rsidRPr="00543C62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1A1" w:rsidRPr="00543C62" w:rsidTr="00DD01A1">
        <w:tc>
          <w:tcPr>
            <w:tcW w:w="567" w:type="dxa"/>
          </w:tcPr>
          <w:p w:rsidR="00DD01A1" w:rsidRPr="00543C62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DD01A1" w:rsidRDefault="00DD01A1" w:rsidP="00147951"/>
        </w:tc>
        <w:tc>
          <w:tcPr>
            <w:tcW w:w="906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DD01A1" w:rsidRPr="00543C62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1A1" w:rsidRPr="00543C62" w:rsidTr="00DD01A1">
        <w:tc>
          <w:tcPr>
            <w:tcW w:w="567" w:type="dxa"/>
          </w:tcPr>
          <w:p w:rsidR="00DD01A1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DD01A1" w:rsidRDefault="00DD01A1" w:rsidP="00147951"/>
        </w:tc>
        <w:tc>
          <w:tcPr>
            <w:tcW w:w="906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DD01A1" w:rsidRPr="00543C62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1A1" w:rsidRPr="00543C62" w:rsidTr="00DD01A1">
        <w:tc>
          <w:tcPr>
            <w:tcW w:w="567" w:type="dxa"/>
          </w:tcPr>
          <w:p w:rsidR="00DD01A1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DD01A1" w:rsidRDefault="00DD01A1" w:rsidP="00147951"/>
        </w:tc>
        <w:tc>
          <w:tcPr>
            <w:tcW w:w="906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DD01A1" w:rsidRPr="00543C62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1A1" w:rsidRPr="00543C62" w:rsidTr="00DD01A1">
        <w:tc>
          <w:tcPr>
            <w:tcW w:w="567" w:type="dxa"/>
          </w:tcPr>
          <w:p w:rsidR="00DD01A1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DD01A1" w:rsidRDefault="00DD01A1" w:rsidP="00147951"/>
        </w:tc>
        <w:tc>
          <w:tcPr>
            <w:tcW w:w="906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DD01A1" w:rsidRPr="00543C62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1A1" w:rsidRPr="00543C62" w:rsidTr="00DD01A1">
        <w:tc>
          <w:tcPr>
            <w:tcW w:w="567" w:type="dxa"/>
          </w:tcPr>
          <w:p w:rsidR="00DD01A1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DD01A1" w:rsidRDefault="00DD01A1" w:rsidP="00147951"/>
        </w:tc>
        <w:tc>
          <w:tcPr>
            <w:tcW w:w="906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01A1" w:rsidRPr="00543C62" w:rsidRDefault="00DD01A1" w:rsidP="0051274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DD01A1" w:rsidRPr="00543C62" w:rsidRDefault="00DD01A1" w:rsidP="00543C6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24A8" w:rsidRDefault="004124A8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24A8" w:rsidRDefault="004124A8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24A8" w:rsidRDefault="00DD01A1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поставки: 652050, Кемеровская область –Кузбасс, г. Юрга, ул. Шоссейная, 54 А</w:t>
      </w:r>
    </w:p>
    <w:p w:rsidR="004124A8" w:rsidRDefault="004124A8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Поставка осуществляется транспортом поставщика </w:t>
      </w:r>
    </w:p>
    <w:p w:rsidR="004124A8" w:rsidRDefault="004124A8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отгрузки: </w:t>
      </w:r>
    </w:p>
    <w:p w:rsidR="004124A8" w:rsidRDefault="004124A8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24A8" w:rsidRDefault="004124A8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24A8" w:rsidRDefault="004124A8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24A8" w:rsidRDefault="004124A8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B4A10" w:rsidRDefault="009B4A10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B4A10" w:rsidRDefault="009B4A10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B4A10" w:rsidRDefault="009B4A10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24A8" w:rsidRDefault="004124A8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24A8" w:rsidRDefault="004124A8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24A8" w:rsidRDefault="004124A8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24A8" w:rsidRDefault="004124A8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24A8" w:rsidRPr="0008326F" w:rsidRDefault="004124A8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36"/>
      </w:tblGrid>
      <w:tr w:rsidR="004124A8" w:rsidRPr="00543C62">
        <w:trPr>
          <w:trHeight w:val="232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9640"/>
            </w:tblGrid>
            <w:tr w:rsidR="004124A8" w:rsidRPr="00543C62">
              <w:trPr>
                <w:trHeight w:val="1717"/>
              </w:trPr>
              <w:tc>
                <w:tcPr>
                  <w:tcW w:w="4928" w:type="dxa"/>
                </w:tcPr>
                <w:p w:rsidR="004124A8" w:rsidRDefault="004124A8" w:rsidP="0008326F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08326F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Поставщик:</w:t>
                  </w:r>
                </w:p>
                <w:p w:rsidR="004124A8" w:rsidRDefault="004124A8" w:rsidP="0008326F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Директор</w:t>
                  </w:r>
                </w:p>
                <w:p w:rsidR="004124A8" w:rsidRDefault="004124A8" w:rsidP="0008326F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</w:p>
                <w:p w:rsidR="004124A8" w:rsidRPr="0008326F" w:rsidRDefault="004124A8" w:rsidP="0008326F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</w:p>
                <w:p w:rsidR="004124A8" w:rsidRPr="0008326F" w:rsidRDefault="004124A8" w:rsidP="0008326F">
                  <w:pPr>
                    <w:autoSpaceDE/>
                    <w:autoSpaceDN/>
                    <w:adjustRightInd/>
                    <w:spacing w:line="240" w:lineRule="exact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08326F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____________________ </w:t>
                  </w:r>
                  <w:r w:rsidRPr="0008326F">
                    <w:rPr>
                      <w:rFonts w:ascii="Times New Roman" w:hAnsi="Times New Roman" w:cs="Times New Roman"/>
                      <w:i/>
                      <w:iCs/>
                      <w:snapToGrid w:val="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i/>
                      <w:iCs/>
                      <w:snapToGrid w:val="0"/>
                      <w:sz w:val="20"/>
                      <w:szCs w:val="20"/>
                    </w:rPr>
                    <w:t xml:space="preserve">   </w:t>
                  </w:r>
                  <w:r w:rsidR="009B4A10">
                    <w:rPr>
                      <w:rFonts w:ascii="Times New Roman" w:hAnsi="Times New Roman" w:cs="Times New Roman"/>
                      <w:i/>
                      <w:iCs/>
                      <w:snapToGrid w:val="0"/>
                      <w:sz w:val="20"/>
                      <w:szCs w:val="20"/>
                    </w:rPr>
                    <w:t xml:space="preserve">                 </w:t>
                  </w:r>
                  <w:r w:rsidRPr="0008326F">
                    <w:rPr>
                      <w:rFonts w:ascii="Times New Roman" w:hAnsi="Times New Roman" w:cs="Times New Roman"/>
                      <w:i/>
                      <w:iCs/>
                      <w:snapToGrid w:val="0"/>
                      <w:sz w:val="20"/>
                      <w:szCs w:val="20"/>
                    </w:rPr>
                    <w:t>/</w:t>
                  </w:r>
                </w:p>
                <w:p w:rsidR="004124A8" w:rsidRPr="0008326F" w:rsidRDefault="00DD01A1" w:rsidP="008D44AD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«____»___________ 2021</w:t>
                  </w:r>
                  <w:r w:rsidR="004124A8" w:rsidRPr="0008326F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 г.</w:t>
                  </w:r>
                </w:p>
              </w:tc>
            </w:tr>
          </w:tbl>
          <w:p w:rsidR="004124A8" w:rsidRPr="0008326F" w:rsidRDefault="004124A8" w:rsidP="0008326F">
            <w:pPr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124A8" w:rsidRPr="0008326F" w:rsidRDefault="004124A8" w:rsidP="0008326F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8326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Покупатель:</w:t>
            </w:r>
          </w:p>
          <w:p w:rsidR="004124A8" w:rsidRDefault="009B4A10" w:rsidP="0008326F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124A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4124A8" w:rsidRPr="00083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4A8" w:rsidRPr="0008326F" w:rsidRDefault="004124A8" w:rsidP="0008326F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A8" w:rsidRPr="0008326F" w:rsidRDefault="004124A8" w:rsidP="0008326F">
            <w:pPr>
              <w:widowControl/>
              <w:autoSpaceDE/>
              <w:autoSpaceDN/>
              <w:adjustRightInd/>
              <w:spacing w:line="240" w:lineRule="exact"/>
              <w:ind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4A8" w:rsidRPr="0008326F" w:rsidRDefault="004124A8" w:rsidP="0008326F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8326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________________ </w:t>
            </w:r>
            <w:r w:rsidRPr="0008326F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/</w:t>
            </w:r>
            <w:r w:rsidR="009B4A10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А.</w:t>
            </w:r>
            <w:r w:rsidR="00DD01A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B4A10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В.</w:t>
            </w:r>
            <w:r w:rsidR="00DD01A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4A10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Ласец</w:t>
            </w:r>
            <w:proofErr w:type="spellEnd"/>
            <w:r w:rsidR="00DD01A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/</w:t>
            </w:r>
            <w:r w:rsidRPr="0008326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4124A8" w:rsidRPr="00875AA9" w:rsidRDefault="00DD01A1" w:rsidP="0008326F">
            <w:pPr>
              <w:widowControl/>
              <w:tabs>
                <w:tab w:val="left" w:pos="5103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 2021</w:t>
            </w:r>
            <w:bookmarkStart w:id="0" w:name="_GoBack"/>
            <w:bookmarkEnd w:id="0"/>
            <w:r w:rsidR="004124A8" w:rsidRPr="0008326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24A8" w:rsidRPr="00875AA9" w:rsidRDefault="004124A8" w:rsidP="0008326F">
            <w:pPr>
              <w:widowControl/>
              <w:tabs>
                <w:tab w:val="left" w:pos="5103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24A8" w:rsidRDefault="004124A8" w:rsidP="0008326F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24A8" w:rsidRDefault="004124A8" w:rsidP="00E21B44">
      <w:pPr>
        <w:widowControl/>
        <w:tabs>
          <w:tab w:val="left" w:pos="1230"/>
        </w:tabs>
        <w:autoSpaceDE/>
        <w:autoSpaceDN/>
        <w:adjustRightInd/>
        <w:jc w:val="both"/>
        <w:rPr>
          <w:rFonts w:ascii="Times New Roman" w:hAnsi="Times New Roman" w:cs="Times New Roman"/>
        </w:rPr>
      </w:pPr>
    </w:p>
    <w:sectPr w:rsidR="004124A8" w:rsidSect="00EA3658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3AC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202E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C26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F01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F903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26F0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566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525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9CF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B08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70173"/>
    <w:multiLevelType w:val="singleLevel"/>
    <w:tmpl w:val="882ED482"/>
    <w:lvl w:ilvl="0">
      <w:start w:val="10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AC651C1"/>
    <w:multiLevelType w:val="singleLevel"/>
    <w:tmpl w:val="B3320FA2"/>
    <w:lvl w:ilvl="0">
      <w:start w:val="13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622C6B"/>
    <w:multiLevelType w:val="singleLevel"/>
    <w:tmpl w:val="4A46C5F8"/>
    <w:lvl w:ilvl="0">
      <w:start w:val="1"/>
      <w:numFmt w:val="decimal"/>
      <w:lvlText w:val="9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4664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3716539"/>
    <w:multiLevelType w:val="singleLevel"/>
    <w:tmpl w:val="67545E0E"/>
    <w:lvl w:ilvl="0">
      <w:start w:val="2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773FAB"/>
    <w:multiLevelType w:val="singleLevel"/>
    <w:tmpl w:val="4A46C5F8"/>
    <w:lvl w:ilvl="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B9D6C44"/>
    <w:multiLevelType w:val="singleLevel"/>
    <w:tmpl w:val="7338BCAE"/>
    <w:lvl w:ilvl="0">
      <w:start w:val="2"/>
      <w:numFmt w:val="decimal"/>
      <w:lvlText w:val="9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C644600"/>
    <w:multiLevelType w:val="singleLevel"/>
    <w:tmpl w:val="73422982"/>
    <w:lvl w:ilvl="0">
      <w:start w:val="14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C9046E0"/>
    <w:multiLevelType w:val="singleLevel"/>
    <w:tmpl w:val="7452CA40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39E04A9"/>
    <w:multiLevelType w:val="singleLevel"/>
    <w:tmpl w:val="CCB605D2"/>
    <w:lvl w:ilvl="0">
      <w:start w:val="1"/>
      <w:numFmt w:val="decimal"/>
      <w:lvlText w:val="6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C61683"/>
    <w:multiLevelType w:val="singleLevel"/>
    <w:tmpl w:val="7C149096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ADE1E4E"/>
    <w:multiLevelType w:val="singleLevel"/>
    <w:tmpl w:val="8E22574A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4D40780"/>
    <w:multiLevelType w:val="singleLevel"/>
    <w:tmpl w:val="CC6A8132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B143C9"/>
    <w:multiLevelType w:val="singleLevel"/>
    <w:tmpl w:val="659EB3AC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D9C2418"/>
    <w:multiLevelType w:val="singleLevel"/>
    <w:tmpl w:val="4A46C5F8"/>
    <w:lvl w:ilvl="0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  <w:lvlOverride w:ilvl="0">
      <w:lvl w:ilvl="0">
        <w:start w:val="1"/>
        <w:numFmt w:val="decimal"/>
        <w:lvlText w:val="2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  <w:lvlOverride w:ilvl="0">
      <w:lvl w:ilvl="0">
        <w:start w:val="1"/>
        <w:numFmt w:val="decimal"/>
        <w:lvlText w:val="2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  <w:lvlOverride w:ilvl="0">
      <w:lvl w:ilvl="0">
        <w:start w:val="8"/>
        <w:numFmt w:val="decimal"/>
        <w:lvlText w:val="2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1"/>
  </w:num>
  <w:num w:numId="8">
    <w:abstractNumId w:val="17"/>
  </w:num>
  <w:num w:numId="9">
    <w:abstractNumId w:val="23"/>
  </w:num>
  <w:num w:numId="10">
    <w:abstractNumId w:val="23"/>
    <w:lvlOverride w:ilvl="0">
      <w:lvl w:ilvl="0">
        <w:start w:val="2"/>
        <w:numFmt w:val="decimal"/>
        <w:lvlText w:val="3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  <w:lvlOverride w:ilvl="0">
      <w:lvl w:ilvl="0">
        <w:start w:val="2"/>
        <w:numFmt w:val="decimal"/>
        <w:lvlText w:val="3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18"/>
    <w:lvlOverride w:ilvl="0">
      <w:lvl w:ilvl="0">
        <w:start w:val="1"/>
        <w:numFmt w:val="decimal"/>
        <w:lvlText w:val="4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0"/>
  </w:num>
  <w:num w:numId="15">
    <w:abstractNumId w:val="20"/>
    <w:lvlOverride w:ilvl="0">
      <w:lvl w:ilvl="0">
        <w:start w:val="1"/>
        <w:numFmt w:val="decimal"/>
        <w:lvlText w:val="5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22"/>
  </w:num>
  <w:num w:numId="18">
    <w:abstractNumId w:val="14"/>
  </w:num>
  <w:num w:numId="19">
    <w:abstractNumId w:val="12"/>
  </w:num>
  <w:num w:numId="20">
    <w:abstractNumId w:val="16"/>
  </w:num>
  <w:num w:numId="21">
    <w:abstractNumId w:val="24"/>
  </w:num>
  <w:num w:numId="22">
    <w:abstractNumId w:val="15"/>
  </w:num>
  <w:num w:numId="23">
    <w:abstractNumId w:val="1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26F"/>
    <w:rsid w:val="000125A2"/>
    <w:rsid w:val="000556A6"/>
    <w:rsid w:val="0008326F"/>
    <w:rsid w:val="00083E78"/>
    <w:rsid w:val="000C4496"/>
    <w:rsid w:val="001138B8"/>
    <w:rsid w:val="0012532B"/>
    <w:rsid w:val="00147951"/>
    <w:rsid w:val="00183AF7"/>
    <w:rsid w:val="001A39CC"/>
    <w:rsid w:val="00241A76"/>
    <w:rsid w:val="0024484A"/>
    <w:rsid w:val="00263C6D"/>
    <w:rsid w:val="00295C3F"/>
    <w:rsid w:val="002A0F52"/>
    <w:rsid w:val="002D1F91"/>
    <w:rsid w:val="002E613A"/>
    <w:rsid w:val="00340A06"/>
    <w:rsid w:val="003549AA"/>
    <w:rsid w:val="00372BB4"/>
    <w:rsid w:val="00380451"/>
    <w:rsid w:val="003A6E46"/>
    <w:rsid w:val="004124A8"/>
    <w:rsid w:val="00421363"/>
    <w:rsid w:val="004C725E"/>
    <w:rsid w:val="004D5614"/>
    <w:rsid w:val="004F434F"/>
    <w:rsid w:val="005066FC"/>
    <w:rsid w:val="00512749"/>
    <w:rsid w:val="005343B2"/>
    <w:rsid w:val="00541AA0"/>
    <w:rsid w:val="00543C62"/>
    <w:rsid w:val="005660E7"/>
    <w:rsid w:val="005B389D"/>
    <w:rsid w:val="005E73B2"/>
    <w:rsid w:val="00605E4A"/>
    <w:rsid w:val="0063109B"/>
    <w:rsid w:val="006379BD"/>
    <w:rsid w:val="00672113"/>
    <w:rsid w:val="0067784C"/>
    <w:rsid w:val="006846A1"/>
    <w:rsid w:val="00690D6F"/>
    <w:rsid w:val="00697416"/>
    <w:rsid w:val="006A76DE"/>
    <w:rsid w:val="006B4F01"/>
    <w:rsid w:val="006F0E55"/>
    <w:rsid w:val="006F5B12"/>
    <w:rsid w:val="00722A71"/>
    <w:rsid w:val="007264E2"/>
    <w:rsid w:val="00797154"/>
    <w:rsid w:val="007C0A72"/>
    <w:rsid w:val="007D5F3A"/>
    <w:rsid w:val="007D6EB9"/>
    <w:rsid w:val="008149C4"/>
    <w:rsid w:val="00867893"/>
    <w:rsid w:val="00870E63"/>
    <w:rsid w:val="00875AA9"/>
    <w:rsid w:val="008C077F"/>
    <w:rsid w:val="008C4EC9"/>
    <w:rsid w:val="008D44AD"/>
    <w:rsid w:val="008D4C1C"/>
    <w:rsid w:val="00935269"/>
    <w:rsid w:val="00942981"/>
    <w:rsid w:val="00952CC7"/>
    <w:rsid w:val="0096170A"/>
    <w:rsid w:val="0096344F"/>
    <w:rsid w:val="009B4A10"/>
    <w:rsid w:val="009C5B71"/>
    <w:rsid w:val="00A54692"/>
    <w:rsid w:val="00A856CE"/>
    <w:rsid w:val="00B118E8"/>
    <w:rsid w:val="00C06A72"/>
    <w:rsid w:val="00C13DE6"/>
    <w:rsid w:val="00C14B3A"/>
    <w:rsid w:val="00C858D3"/>
    <w:rsid w:val="00CA556F"/>
    <w:rsid w:val="00CC2D52"/>
    <w:rsid w:val="00D335D6"/>
    <w:rsid w:val="00D349B3"/>
    <w:rsid w:val="00D44993"/>
    <w:rsid w:val="00D56F75"/>
    <w:rsid w:val="00D861EA"/>
    <w:rsid w:val="00D93320"/>
    <w:rsid w:val="00DA6008"/>
    <w:rsid w:val="00DA6CAF"/>
    <w:rsid w:val="00DB13EA"/>
    <w:rsid w:val="00DC2091"/>
    <w:rsid w:val="00DD01A1"/>
    <w:rsid w:val="00E21B44"/>
    <w:rsid w:val="00E26B5B"/>
    <w:rsid w:val="00E26C71"/>
    <w:rsid w:val="00E30A8E"/>
    <w:rsid w:val="00E42CC5"/>
    <w:rsid w:val="00E44EE9"/>
    <w:rsid w:val="00E55F27"/>
    <w:rsid w:val="00E648F6"/>
    <w:rsid w:val="00E70631"/>
    <w:rsid w:val="00EA3658"/>
    <w:rsid w:val="00EB19B4"/>
    <w:rsid w:val="00F26ECD"/>
    <w:rsid w:val="00F31FD3"/>
    <w:rsid w:val="00F41570"/>
    <w:rsid w:val="00F51B2D"/>
    <w:rsid w:val="00F736AC"/>
    <w:rsid w:val="00F77378"/>
    <w:rsid w:val="00FB12D5"/>
    <w:rsid w:val="00FD09B7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9AF40"/>
  <w15:docId w15:val="{C030091D-F45A-4976-A6C6-CC913AB5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6F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08326F"/>
  </w:style>
  <w:style w:type="paragraph" w:customStyle="1" w:styleId="Style118">
    <w:name w:val="Style118"/>
    <w:basedOn w:val="a"/>
    <w:uiPriority w:val="99"/>
    <w:rsid w:val="0008326F"/>
  </w:style>
  <w:style w:type="paragraph" w:customStyle="1" w:styleId="Style122">
    <w:name w:val="Style122"/>
    <w:basedOn w:val="a"/>
    <w:uiPriority w:val="99"/>
    <w:rsid w:val="0008326F"/>
    <w:pPr>
      <w:spacing w:line="283" w:lineRule="exact"/>
      <w:jc w:val="both"/>
    </w:pPr>
  </w:style>
  <w:style w:type="paragraph" w:customStyle="1" w:styleId="Style123">
    <w:name w:val="Style123"/>
    <w:basedOn w:val="a"/>
    <w:uiPriority w:val="99"/>
    <w:rsid w:val="0008326F"/>
    <w:pPr>
      <w:spacing w:line="280" w:lineRule="exact"/>
      <w:ind w:firstLine="566"/>
      <w:jc w:val="both"/>
    </w:pPr>
  </w:style>
  <w:style w:type="paragraph" w:customStyle="1" w:styleId="Style125">
    <w:name w:val="Style125"/>
    <w:basedOn w:val="a"/>
    <w:uiPriority w:val="99"/>
    <w:rsid w:val="0008326F"/>
    <w:pPr>
      <w:jc w:val="center"/>
    </w:pPr>
  </w:style>
  <w:style w:type="paragraph" w:customStyle="1" w:styleId="Style127">
    <w:name w:val="Style127"/>
    <w:basedOn w:val="a"/>
    <w:uiPriority w:val="99"/>
    <w:rsid w:val="0008326F"/>
    <w:pPr>
      <w:spacing w:line="276" w:lineRule="exact"/>
      <w:ind w:firstLine="552"/>
      <w:jc w:val="both"/>
    </w:pPr>
  </w:style>
  <w:style w:type="paragraph" w:customStyle="1" w:styleId="Style142">
    <w:name w:val="Style142"/>
    <w:basedOn w:val="a"/>
    <w:uiPriority w:val="99"/>
    <w:rsid w:val="0008326F"/>
    <w:pPr>
      <w:spacing w:line="278" w:lineRule="exact"/>
      <w:ind w:firstLine="662"/>
      <w:jc w:val="both"/>
    </w:pPr>
  </w:style>
  <w:style w:type="paragraph" w:customStyle="1" w:styleId="Style148">
    <w:name w:val="Style148"/>
    <w:basedOn w:val="a"/>
    <w:uiPriority w:val="99"/>
    <w:rsid w:val="0008326F"/>
  </w:style>
  <w:style w:type="character" w:customStyle="1" w:styleId="FontStyle209">
    <w:name w:val="Font Style209"/>
    <w:uiPriority w:val="99"/>
    <w:rsid w:val="0008326F"/>
    <w:rPr>
      <w:rFonts w:ascii="Candara" w:hAnsi="Candara"/>
      <w:b/>
      <w:sz w:val="18"/>
    </w:rPr>
  </w:style>
  <w:style w:type="character" w:customStyle="1" w:styleId="FontStyle230">
    <w:name w:val="Font Style230"/>
    <w:uiPriority w:val="99"/>
    <w:rsid w:val="0008326F"/>
    <w:rPr>
      <w:rFonts w:ascii="Times New Roman" w:hAnsi="Times New Roman"/>
      <w:sz w:val="22"/>
    </w:rPr>
  </w:style>
  <w:style w:type="character" w:customStyle="1" w:styleId="FontStyle241">
    <w:name w:val="Font Style241"/>
    <w:uiPriority w:val="99"/>
    <w:rsid w:val="0008326F"/>
    <w:rPr>
      <w:rFonts w:ascii="Times New Roman" w:hAnsi="Times New Roman"/>
      <w:b/>
      <w:sz w:val="22"/>
    </w:rPr>
  </w:style>
  <w:style w:type="character" w:styleId="a3">
    <w:name w:val="Hyperlink"/>
    <w:basedOn w:val="a0"/>
    <w:uiPriority w:val="99"/>
    <w:rsid w:val="0008326F"/>
    <w:rPr>
      <w:rFonts w:cs="Times New Roman"/>
      <w:color w:val="000080"/>
      <w:u w:val="single"/>
    </w:rPr>
  </w:style>
  <w:style w:type="table" w:styleId="a4">
    <w:name w:val="Table Grid"/>
    <w:basedOn w:val="a1"/>
    <w:uiPriority w:val="99"/>
    <w:rsid w:val="0008326F"/>
    <w:rPr>
      <w:rFonts w:ascii="Franklin Gothic Medium" w:eastAsia="Times New Roman" w:cs="Franklin Gothic Mediu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8">
    <w:name w:val="Style128"/>
    <w:basedOn w:val="a"/>
    <w:uiPriority w:val="99"/>
    <w:rsid w:val="0008326F"/>
    <w:pPr>
      <w:spacing w:line="278" w:lineRule="exact"/>
    </w:pPr>
  </w:style>
  <w:style w:type="paragraph" w:customStyle="1" w:styleId="Style113">
    <w:name w:val="Style113"/>
    <w:basedOn w:val="a"/>
    <w:uiPriority w:val="99"/>
    <w:rsid w:val="0008326F"/>
  </w:style>
  <w:style w:type="character" w:customStyle="1" w:styleId="FontStyle246">
    <w:name w:val="Font Style246"/>
    <w:uiPriority w:val="99"/>
    <w:rsid w:val="0008326F"/>
    <w:rPr>
      <w:rFonts w:ascii="Times New Roman" w:hAnsi="Times New Roman"/>
      <w:sz w:val="34"/>
    </w:rPr>
  </w:style>
  <w:style w:type="paragraph" w:styleId="a5">
    <w:name w:val="Balloon Text"/>
    <w:basedOn w:val="a"/>
    <w:link w:val="a6"/>
    <w:uiPriority w:val="99"/>
    <w:semiHidden/>
    <w:rsid w:val="00295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5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glonass1</dc:creator>
  <cp:keywords/>
  <dc:description/>
  <cp:lastModifiedBy>PTO2</cp:lastModifiedBy>
  <cp:revision>12</cp:revision>
  <cp:lastPrinted>2013-08-06T05:07:00Z</cp:lastPrinted>
  <dcterms:created xsi:type="dcterms:W3CDTF">2013-08-06T05:07:00Z</dcterms:created>
  <dcterms:modified xsi:type="dcterms:W3CDTF">2021-10-14T09:32:00Z</dcterms:modified>
</cp:coreProperties>
</file>