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452FB" w14:textId="77777777" w:rsidR="00E11998" w:rsidRDefault="00E11998" w:rsidP="00E11998">
      <w:pPr>
        <w:jc w:val="right"/>
      </w:pPr>
      <w:r w:rsidRPr="00742DDD">
        <w:t xml:space="preserve">Приложение к извещению запроса котировок </w:t>
      </w:r>
    </w:p>
    <w:p w14:paraId="6B603615" w14:textId="77777777" w:rsidR="00E11998" w:rsidRPr="00742DDD" w:rsidRDefault="00E11998" w:rsidP="00E11998">
      <w:pPr>
        <w:jc w:val="right"/>
      </w:pPr>
      <w:r w:rsidRPr="00742DDD">
        <w:t>в электронной форме</w:t>
      </w:r>
    </w:p>
    <w:p w14:paraId="6507A7BB" w14:textId="77777777" w:rsidR="00E11998" w:rsidRDefault="00E11998" w:rsidP="00E11998">
      <w:pPr>
        <w:ind w:left="-709" w:firstLine="709"/>
        <w:jc w:val="right"/>
        <w:rPr>
          <w:b/>
        </w:rPr>
      </w:pPr>
    </w:p>
    <w:p w14:paraId="71BAA48C" w14:textId="77777777" w:rsidR="001C3638" w:rsidRPr="00C37464" w:rsidRDefault="001C3638" w:rsidP="00C37464">
      <w:pPr>
        <w:ind w:left="-709" w:firstLine="709"/>
        <w:jc w:val="center"/>
        <w:rPr>
          <w:b/>
        </w:rPr>
      </w:pPr>
      <w:r w:rsidRPr="00C37464">
        <w:rPr>
          <w:b/>
        </w:rPr>
        <w:t xml:space="preserve">Договор № </w:t>
      </w:r>
      <w:r w:rsidR="00AA7087">
        <w:rPr>
          <w:b/>
        </w:rPr>
        <w:t>_________</w:t>
      </w:r>
    </w:p>
    <w:p w14:paraId="2047731E" w14:textId="00A59799" w:rsidR="001C3638" w:rsidRDefault="001C3638" w:rsidP="00C37464">
      <w:pPr>
        <w:ind w:left="-709" w:firstLine="709"/>
        <w:jc w:val="center"/>
        <w:rPr>
          <w:b/>
        </w:rPr>
      </w:pPr>
      <w:r w:rsidRPr="00C37464">
        <w:rPr>
          <w:b/>
        </w:rPr>
        <w:t xml:space="preserve">на поставку </w:t>
      </w:r>
      <w:r w:rsidR="002322EE">
        <w:rPr>
          <w:b/>
          <w:lang w:eastAsia="ru-RU"/>
        </w:rPr>
        <w:t>методических пособий и методической литературы для психолога</w:t>
      </w:r>
    </w:p>
    <w:p w14:paraId="7017FADF" w14:textId="77777777" w:rsidR="00E11998" w:rsidRPr="00C37464" w:rsidRDefault="00E11998" w:rsidP="00C37464">
      <w:pPr>
        <w:ind w:left="-709" w:firstLine="709"/>
        <w:jc w:val="center"/>
      </w:pPr>
    </w:p>
    <w:p w14:paraId="630026F5" w14:textId="77777777" w:rsidR="00386575" w:rsidRPr="00C37464" w:rsidRDefault="001C3638" w:rsidP="00386575">
      <w:pPr>
        <w:ind w:left="-709" w:firstLine="709"/>
      </w:pPr>
      <w:r w:rsidRPr="00C37464">
        <w:t>г. Мегион</w:t>
      </w:r>
      <w:r w:rsidR="00054203">
        <w:t xml:space="preserve">                                                                                             </w:t>
      </w:r>
      <w:proofErr w:type="gramStart"/>
      <w:r w:rsidR="00054203">
        <w:t xml:space="preserve">   </w:t>
      </w:r>
      <w:r w:rsidR="00386575" w:rsidRPr="00C37464">
        <w:t>«</w:t>
      </w:r>
      <w:proofErr w:type="gramEnd"/>
      <w:r w:rsidR="00386575">
        <w:t>___</w:t>
      </w:r>
      <w:r w:rsidR="00386575" w:rsidRPr="00C37464">
        <w:t xml:space="preserve">» </w:t>
      </w:r>
      <w:r w:rsidR="00386575">
        <w:t xml:space="preserve">________ 2021 </w:t>
      </w:r>
      <w:r w:rsidR="00386575" w:rsidRPr="00C37464">
        <w:t>г.</w:t>
      </w:r>
    </w:p>
    <w:p w14:paraId="17E37F37" w14:textId="77777777" w:rsidR="001C3638" w:rsidRPr="00C37464" w:rsidRDefault="001C3638" w:rsidP="00C37464">
      <w:pPr>
        <w:ind w:left="-709" w:firstLine="709"/>
        <w:jc w:val="both"/>
      </w:pPr>
    </w:p>
    <w:p w14:paraId="0D941E46" w14:textId="77777777" w:rsidR="001C3638" w:rsidRPr="00C37464" w:rsidRDefault="001C3638" w:rsidP="00C37464">
      <w:pPr>
        <w:ind w:left="-709" w:firstLine="709"/>
        <w:jc w:val="right"/>
      </w:pPr>
    </w:p>
    <w:p w14:paraId="065A2D3D" w14:textId="77777777" w:rsidR="001C3638" w:rsidRPr="00C37464" w:rsidRDefault="001C3638" w:rsidP="00C37464">
      <w:pPr>
        <w:ind w:left="-709" w:firstLine="709"/>
        <w:jc w:val="both"/>
      </w:pPr>
      <w:r w:rsidRPr="00C37464">
        <w:rPr>
          <w:b/>
          <w:u w:val="single"/>
        </w:rPr>
        <w:t>Муниципальное автономное дошкольное образовательное учреждение «Детский сад №13 «Родничок»</w:t>
      </w:r>
      <w:r w:rsidRPr="00C37464">
        <w:t xml:space="preserve"> именуемый в дальнейшем "Заказчик", в лице заведующего Любченко Ольги Валерьевны, действующего на основании </w:t>
      </w:r>
      <w:r w:rsidRPr="00C37464">
        <w:rPr>
          <w:rStyle w:val="a3"/>
        </w:rPr>
        <w:t>Устава,</w:t>
      </w:r>
      <w:r w:rsidRPr="00C37464">
        <w:t xml:space="preserve"> с одной стороны и</w:t>
      </w:r>
    </w:p>
    <w:p w14:paraId="4C862D6A" w14:textId="77777777" w:rsidR="00C46F7F" w:rsidRDefault="00556AA1" w:rsidP="00C37464">
      <w:pPr>
        <w:ind w:left="-709" w:firstLine="709"/>
        <w:jc w:val="both"/>
        <w:rPr>
          <w:rFonts w:eastAsia="Calibri"/>
        </w:rPr>
      </w:pPr>
      <w:r w:rsidRPr="00556AA1">
        <w:rPr>
          <w:rFonts w:eastAsia="Calibri"/>
        </w:rPr>
        <w:t xml:space="preserve">и </w:t>
      </w:r>
      <w:r w:rsidR="00386575">
        <w:rPr>
          <w:rFonts w:eastAsia="Calibri"/>
        </w:rPr>
        <w:t>___________________________________________________________</w:t>
      </w:r>
      <w:r w:rsidRPr="00556AA1">
        <w:rPr>
          <w:rFonts w:eastAsia="Calibri"/>
        </w:rPr>
        <w:t xml:space="preserve">, именуемый в дальнейшем «Поставщик», в лице </w:t>
      </w:r>
      <w:r w:rsidR="00386575">
        <w:rPr>
          <w:rFonts w:eastAsia="Calibri"/>
        </w:rPr>
        <w:t>__________________________________</w:t>
      </w:r>
      <w:r w:rsidRPr="00556AA1">
        <w:rPr>
          <w:rFonts w:eastAsia="Calibri"/>
        </w:rPr>
        <w:t xml:space="preserve"> действующего на основании </w:t>
      </w:r>
      <w:r w:rsidR="00386575">
        <w:rPr>
          <w:rFonts w:eastAsia="Calibri"/>
        </w:rPr>
        <w:t>______________________</w:t>
      </w:r>
      <w:r w:rsidRPr="00556AA1">
        <w:rPr>
          <w:rFonts w:eastAsia="Calibri"/>
        </w:rPr>
        <w:t>, с другой стороны, а вместе именуемые "Стороны», заключили настоящий договор с соблюдением требований Федерального закона от 18.07.2011 №223-ФЗ «О закупках товаров, работ, услуг отдельными видами юридических лиц» заключили настоящий договор (далее -Договор) о нижеследующем:</w:t>
      </w:r>
    </w:p>
    <w:p w14:paraId="52891472" w14:textId="77777777" w:rsidR="00556AA1" w:rsidRPr="00C37464" w:rsidRDefault="00556AA1" w:rsidP="00C37464">
      <w:pPr>
        <w:ind w:left="-709" w:firstLine="709"/>
        <w:jc w:val="both"/>
      </w:pPr>
    </w:p>
    <w:p w14:paraId="6FE24A8E" w14:textId="77777777" w:rsidR="001C3638" w:rsidRPr="00C37464" w:rsidRDefault="001C3638" w:rsidP="00C37464">
      <w:pPr>
        <w:ind w:left="-709" w:firstLine="709"/>
        <w:jc w:val="center"/>
        <w:rPr>
          <w:b/>
          <w:lang w:eastAsia="ru-RU"/>
        </w:rPr>
      </w:pPr>
      <w:r w:rsidRPr="00C37464">
        <w:t xml:space="preserve">1. </w:t>
      </w:r>
      <w:r w:rsidRPr="00C37464">
        <w:rPr>
          <w:b/>
          <w:lang w:eastAsia="ru-RU"/>
        </w:rPr>
        <w:t>Предмет договора</w:t>
      </w:r>
    </w:p>
    <w:p w14:paraId="57530E10" w14:textId="69D93FCF" w:rsidR="00E11998" w:rsidRDefault="00E11998" w:rsidP="00E11998">
      <w:pPr>
        <w:widowControl w:val="0"/>
        <w:suppressAutoHyphens w:val="0"/>
        <w:autoSpaceDE w:val="0"/>
        <w:autoSpaceDN w:val="0"/>
        <w:adjustRightInd w:val="0"/>
        <w:ind w:left="-709" w:firstLine="709"/>
        <w:jc w:val="both"/>
        <w:rPr>
          <w:lang w:eastAsia="ru-RU"/>
        </w:rPr>
      </w:pPr>
      <w:r>
        <w:rPr>
          <w:lang w:eastAsia="ru-RU"/>
        </w:rPr>
        <w:t xml:space="preserve">1.1. Поставщик обязуется осуществить поставку </w:t>
      </w:r>
      <w:r w:rsidR="002322EE">
        <w:rPr>
          <w:b/>
          <w:lang w:eastAsia="ru-RU"/>
        </w:rPr>
        <w:t>методических пособий и методической литературы для психолога</w:t>
      </w:r>
      <w:r w:rsidR="00522F2A">
        <w:t xml:space="preserve"> </w:t>
      </w:r>
      <w:r>
        <w:rPr>
          <w:lang w:eastAsia="ru-RU"/>
        </w:rPr>
        <w:t>(далее - Товар) в соответствии с условиями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284F6BFB" w14:textId="77777777" w:rsidR="00C37464" w:rsidRPr="00C37464" w:rsidRDefault="00E11998" w:rsidP="00E11998">
      <w:pPr>
        <w:widowControl w:val="0"/>
        <w:suppressAutoHyphens w:val="0"/>
        <w:autoSpaceDE w:val="0"/>
        <w:autoSpaceDN w:val="0"/>
        <w:adjustRightInd w:val="0"/>
        <w:ind w:left="-709" w:firstLine="709"/>
        <w:jc w:val="both"/>
        <w:rPr>
          <w:lang w:eastAsia="ru-RU"/>
        </w:rPr>
      </w:pPr>
      <w:r>
        <w:rPr>
          <w:lang w:eastAsia="ru-RU"/>
        </w:rPr>
        <w:t>1.2. Наименование, характеристики, количество, цена и стоимость поставляемого Товара указаны в Спецификации (Приложение №</w:t>
      </w:r>
      <w:r w:rsidR="003C31C2">
        <w:rPr>
          <w:lang w:eastAsia="ru-RU"/>
        </w:rPr>
        <w:t>1</w:t>
      </w:r>
      <w:r>
        <w:rPr>
          <w:lang w:eastAsia="ru-RU"/>
        </w:rPr>
        <w:t xml:space="preserve"> к настоящему Договору), являющейся неотъемлемой частью настоящего Договора.</w:t>
      </w:r>
    </w:p>
    <w:p w14:paraId="09EE52CE" w14:textId="77777777" w:rsidR="001C3638" w:rsidRPr="00C37464" w:rsidRDefault="001C3638" w:rsidP="00C37464">
      <w:pPr>
        <w:widowControl w:val="0"/>
        <w:suppressAutoHyphens w:val="0"/>
        <w:autoSpaceDE w:val="0"/>
        <w:autoSpaceDN w:val="0"/>
        <w:adjustRightInd w:val="0"/>
        <w:ind w:left="-709" w:firstLine="709"/>
        <w:jc w:val="center"/>
        <w:rPr>
          <w:b/>
          <w:lang w:eastAsia="ru-RU"/>
        </w:rPr>
      </w:pPr>
      <w:r w:rsidRPr="00C37464">
        <w:rPr>
          <w:b/>
          <w:lang w:eastAsia="ru-RU"/>
        </w:rPr>
        <w:t>2. Цена договора и порядок расчётов</w:t>
      </w:r>
    </w:p>
    <w:p w14:paraId="16EB5B6A"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2.1. Цена настоящего договора составляет </w:t>
      </w:r>
      <w:r w:rsidR="00386575">
        <w:rPr>
          <w:lang w:eastAsia="ru-RU"/>
        </w:rPr>
        <w:t>_______________________</w:t>
      </w:r>
      <w:r w:rsidR="00483968">
        <w:rPr>
          <w:lang w:eastAsia="ru-RU"/>
        </w:rPr>
        <w:t xml:space="preserve">, </w:t>
      </w:r>
      <w:r w:rsidR="00483968" w:rsidRPr="00483968">
        <w:rPr>
          <w:lang w:eastAsia="ru-RU"/>
        </w:rPr>
        <w:t>НДС не облагается.</w:t>
      </w:r>
      <w:r w:rsidR="005D235C">
        <w:rPr>
          <w:lang w:eastAsia="ru-RU"/>
        </w:rPr>
        <w:t>/ в том числе НДС.</w:t>
      </w:r>
    </w:p>
    <w:p w14:paraId="5E1EBC49" w14:textId="77777777" w:rsidR="001C3638" w:rsidRPr="00C37464" w:rsidRDefault="001C3638" w:rsidP="00C37464">
      <w:pPr>
        <w:suppressAutoHyphens w:val="0"/>
        <w:ind w:left="-709" w:firstLine="709"/>
        <w:contextualSpacing/>
        <w:jc w:val="both"/>
        <w:rPr>
          <w:lang w:eastAsia="ru-RU"/>
        </w:rPr>
      </w:pPr>
      <w:r w:rsidRPr="00C37464">
        <w:rPr>
          <w:lang w:eastAsia="ru-RU"/>
        </w:rPr>
        <w:t>2.2. Цена товара, поставляемого по настоящему договору, включает в себя стоимость товара, стоимость транспортировки товара к Заказчику, расходы по погрузке и разгрузке, иных расходов Поставщика, связанных с исполнением настоящего Договора.</w:t>
      </w:r>
    </w:p>
    <w:p w14:paraId="5C2A20FF" w14:textId="77777777" w:rsidR="001C3638" w:rsidRPr="00C37464" w:rsidRDefault="001C3638" w:rsidP="00C37464">
      <w:pPr>
        <w:suppressAutoHyphens w:val="0"/>
        <w:ind w:left="-709" w:firstLine="709"/>
        <w:contextualSpacing/>
        <w:jc w:val="both"/>
        <w:rPr>
          <w:lang w:eastAsia="ru-RU"/>
        </w:rPr>
      </w:pPr>
      <w:r w:rsidRPr="00C37464">
        <w:rPr>
          <w:lang w:eastAsia="ru-RU"/>
        </w:rPr>
        <w:t>2.3. Цена поставляемого товара, в том числе цена единицы товара, указанная в Спецификации (Приложение №1 к настоящему договору), является твердой и определяется на весь срок действия договора.</w:t>
      </w:r>
    </w:p>
    <w:p w14:paraId="5740C6BA" w14:textId="77777777" w:rsidR="001C3638" w:rsidRPr="00C37464" w:rsidRDefault="001C3638" w:rsidP="00C37464">
      <w:pPr>
        <w:suppressAutoHyphens w:val="0"/>
        <w:ind w:left="-709" w:firstLine="709"/>
        <w:contextualSpacing/>
        <w:jc w:val="both"/>
        <w:rPr>
          <w:lang w:eastAsia="ru-RU"/>
        </w:rPr>
      </w:pPr>
      <w:r w:rsidRPr="00C37464">
        <w:rPr>
          <w:lang w:eastAsia="ru-RU"/>
        </w:rPr>
        <w:t>2.4. Оплата производится в следующем порядке:</w:t>
      </w:r>
    </w:p>
    <w:p w14:paraId="6B14C394"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2.4.1. Заказчик осуществляет оплату за фактически поставленный товар путем перечисления денежных средств на расчетный счет Поставщика, указанный в настоящем договоре, в течение 30 </w:t>
      </w:r>
      <w:r w:rsidR="007E5699">
        <w:rPr>
          <w:lang w:eastAsia="ru-RU"/>
        </w:rPr>
        <w:t>календарных</w:t>
      </w:r>
      <w:r w:rsidRPr="00C37464">
        <w:rPr>
          <w:lang w:eastAsia="ru-RU"/>
        </w:rPr>
        <w:t xml:space="preserve"> дней с даты подписания Заказчиком товарной накладной (либо УПД) на основании счета-фактуры, счета, составленного и выставленного заказчику в соответствии с Налоговым кодексом Российской Федерации </w:t>
      </w:r>
    </w:p>
    <w:p w14:paraId="16A00831" w14:textId="77777777" w:rsidR="003C2363" w:rsidRDefault="001C3638" w:rsidP="003C2363">
      <w:pPr>
        <w:suppressAutoHyphens w:val="0"/>
        <w:ind w:left="-709" w:firstLine="709"/>
        <w:contextualSpacing/>
        <w:jc w:val="both"/>
        <w:rPr>
          <w:lang w:eastAsia="ru-RU"/>
        </w:rPr>
      </w:pPr>
      <w:r w:rsidRPr="00C37464">
        <w:rPr>
          <w:lang w:eastAsia="ru-RU"/>
        </w:rPr>
        <w:t>2.</w:t>
      </w:r>
      <w:r w:rsidR="003C2363">
        <w:rPr>
          <w:lang w:eastAsia="ru-RU"/>
        </w:rPr>
        <w:t>5</w:t>
      </w:r>
      <w:r w:rsidRPr="00C37464">
        <w:rPr>
          <w:lang w:eastAsia="ru-RU"/>
        </w:rPr>
        <w:t xml:space="preserve">. Принятие денежных обязательств, подлежащих исполнению в рамках настоящего договора, осуществляется за счет следующего источника финансирования: </w:t>
      </w:r>
      <w:r w:rsidRPr="005D235C">
        <w:rPr>
          <w:lang w:eastAsia="ru-RU"/>
        </w:rPr>
        <w:t>средства автономного учреждения.</w:t>
      </w:r>
    </w:p>
    <w:p w14:paraId="14670A5B" w14:textId="77777777" w:rsidR="001C3638" w:rsidRPr="00C37464" w:rsidRDefault="001C3638" w:rsidP="003C2363">
      <w:pPr>
        <w:suppressAutoHyphens w:val="0"/>
        <w:ind w:left="-709" w:firstLine="709"/>
        <w:contextualSpacing/>
        <w:jc w:val="both"/>
        <w:rPr>
          <w:lang w:eastAsia="ru-RU"/>
        </w:rPr>
      </w:pPr>
      <w:r w:rsidRPr="00C37464">
        <w:rPr>
          <w:lang w:eastAsia="ru-RU"/>
        </w:rPr>
        <w:t>2.</w:t>
      </w:r>
      <w:r w:rsidR="003C2363">
        <w:rPr>
          <w:lang w:eastAsia="ru-RU"/>
        </w:rPr>
        <w:t>6</w:t>
      </w:r>
      <w:r w:rsidRPr="00C37464">
        <w:rPr>
          <w:lang w:eastAsia="ru-RU"/>
        </w:rPr>
        <w:t xml:space="preserve">. В случае неисполнения или ненадлежащего исполнения поставщиком обязательства, предусмотренного договором, заказчик вправе произвести оплату по настоящему договору за вычетом начисленного размера неустойки (пени, штрафа) (в случае зачета неустойки (пени, штрафа) при оплате договора, списание (отсрочка) такой неустойки заказчиком не осуществляется). </w:t>
      </w:r>
    </w:p>
    <w:p w14:paraId="500514A2" w14:textId="77777777" w:rsidR="00F26341" w:rsidRDefault="00F26341" w:rsidP="00C37464">
      <w:pPr>
        <w:suppressAutoHyphens w:val="0"/>
        <w:ind w:left="-709" w:firstLine="709"/>
        <w:contextualSpacing/>
        <w:jc w:val="center"/>
        <w:rPr>
          <w:b/>
          <w:bCs/>
          <w:lang w:eastAsia="ru-RU"/>
        </w:rPr>
      </w:pPr>
    </w:p>
    <w:p w14:paraId="6DF560F1"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 xml:space="preserve">3. </w:t>
      </w:r>
      <w:r w:rsidR="00F26341">
        <w:rPr>
          <w:b/>
          <w:bCs/>
          <w:lang w:eastAsia="ru-RU"/>
        </w:rPr>
        <w:t>Качество, комплектность товара. Гарантийные обязательства.</w:t>
      </w:r>
    </w:p>
    <w:p w14:paraId="7994F270" w14:textId="77777777" w:rsidR="00F26341" w:rsidRDefault="001C3638" w:rsidP="00F26341">
      <w:pPr>
        <w:suppressAutoHyphens w:val="0"/>
        <w:ind w:left="-709" w:firstLine="709"/>
        <w:jc w:val="both"/>
        <w:rPr>
          <w:lang w:eastAsia="ru-RU"/>
        </w:rPr>
      </w:pPr>
      <w:r w:rsidRPr="00C37464">
        <w:rPr>
          <w:lang w:eastAsia="ru-RU"/>
        </w:rPr>
        <w:lastRenderedPageBreak/>
        <w:t> </w:t>
      </w:r>
      <w:r w:rsidR="00F26341">
        <w:rPr>
          <w:lang w:eastAsia="ru-RU"/>
        </w:rPr>
        <w:t xml:space="preserve">3.1. Поставщик гарантирует качество и безопасность поставляемого Товара, соответствующее обязательным требованиям законодательства Российской Федерации, предъявляемым к Товару указанного вида.  </w:t>
      </w:r>
    </w:p>
    <w:p w14:paraId="62259A50" w14:textId="77777777" w:rsidR="00F26341" w:rsidRDefault="00F26341" w:rsidP="00F26341">
      <w:pPr>
        <w:suppressAutoHyphens w:val="0"/>
        <w:ind w:left="-709" w:firstLine="709"/>
        <w:jc w:val="both"/>
        <w:rPr>
          <w:lang w:eastAsia="ru-RU"/>
        </w:rPr>
      </w:pPr>
      <w:r>
        <w:rPr>
          <w:lang w:eastAsia="ru-RU"/>
        </w:rPr>
        <w:t>3.2. Качество поставляемого Товара должно соответствовать законодательству РФ.</w:t>
      </w:r>
    </w:p>
    <w:p w14:paraId="579DD0FE" w14:textId="77777777" w:rsidR="00F26341" w:rsidRDefault="00F26341" w:rsidP="00F26341">
      <w:pPr>
        <w:suppressAutoHyphens w:val="0"/>
        <w:ind w:left="-709" w:firstLine="709"/>
        <w:jc w:val="both"/>
        <w:rPr>
          <w:lang w:eastAsia="ru-RU"/>
        </w:rPr>
      </w:pPr>
      <w:r>
        <w:rPr>
          <w:lang w:eastAsia="ru-RU"/>
        </w:rPr>
        <w:t>3.3. Поставщик предоставляет гарантию на Товар не менее 12 месяцев от даты принятия товара Заказчиком, но не менее срока гарантии, установленного производителем Товара.</w:t>
      </w:r>
    </w:p>
    <w:p w14:paraId="5C67899F" w14:textId="77777777" w:rsidR="003C60D7" w:rsidRDefault="00F26341" w:rsidP="00F26341">
      <w:pPr>
        <w:suppressAutoHyphens w:val="0"/>
        <w:ind w:left="-709" w:firstLine="709"/>
        <w:jc w:val="both"/>
        <w:rPr>
          <w:lang w:eastAsia="ru-RU"/>
        </w:rPr>
      </w:pPr>
      <w:r>
        <w:rPr>
          <w:lang w:eastAsia="ru-RU"/>
        </w:rPr>
        <w:t>3.4.Поставщик подтверждает качество и безопасность поставляемого товара предоставлением при поставке Товара оригиналов или копий документов (сертификат соответствия/ декларация о соответствии), подтверждающих качество и безопасность Товаров, оформленных в соответствии с ТР ТС 007/2011 Технический регламент Таможенного союза "О безопасности продукции, предназначенной для детей и подростков" (с изменениями на 28 апреля 2017 года).</w:t>
      </w:r>
    </w:p>
    <w:p w14:paraId="0B178171" w14:textId="77777777" w:rsidR="00F26341" w:rsidRPr="00F26341" w:rsidRDefault="00F26341" w:rsidP="00F26341">
      <w:pPr>
        <w:suppressAutoHyphens w:val="0"/>
        <w:ind w:left="-709" w:firstLine="709"/>
        <w:jc w:val="both"/>
        <w:rPr>
          <w:b/>
          <w:lang w:eastAsia="ru-RU"/>
        </w:rPr>
      </w:pPr>
      <w:r w:rsidRPr="00F26341">
        <w:rPr>
          <w:b/>
          <w:lang w:eastAsia="ru-RU"/>
        </w:rPr>
        <w:t>3.5. Поставщик гарантирует, что:</w:t>
      </w:r>
    </w:p>
    <w:p w14:paraId="1FCD7603" w14:textId="77777777" w:rsidR="00F26341" w:rsidRDefault="00F26341" w:rsidP="00F26341">
      <w:pPr>
        <w:suppressAutoHyphens w:val="0"/>
        <w:ind w:left="-709" w:firstLine="709"/>
        <w:jc w:val="both"/>
        <w:rPr>
          <w:lang w:eastAsia="ru-RU"/>
        </w:rPr>
      </w:pPr>
      <w:r>
        <w:rPr>
          <w:lang w:eastAsia="ru-RU"/>
        </w:rPr>
        <w:t>3.5.1. Поставляемый Товар является новым, не бывшим в употреблении, не контрафактным, не фальсифицированным, а также не является предметом иных договорных обязательств и свободен от прав третьих лиц.</w:t>
      </w:r>
    </w:p>
    <w:p w14:paraId="28352024" w14:textId="77777777" w:rsidR="00F26341" w:rsidRDefault="00F26341" w:rsidP="00F26341">
      <w:pPr>
        <w:suppressAutoHyphens w:val="0"/>
        <w:ind w:left="-709" w:firstLine="709"/>
        <w:jc w:val="both"/>
        <w:rPr>
          <w:lang w:eastAsia="ru-RU"/>
        </w:rPr>
      </w:pPr>
      <w:r>
        <w:rPr>
          <w:lang w:eastAsia="ru-RU"/>
        </w:rPr>
        <w:t xml:space="preserve">3.5.2. Товар будет поставлен Заказчику в надлежащей упаковке (таре), отвечающей требованиям ГОСТов, ТУ, которая должна обеспечивать защиту от повреждений или порчи во время транспортировки и хранении. Маркировка Товара должна соответствовать </w:t>
      </w:r>
      <w:proofErr w:type="spellStart"/>
      <w:r>
        <w:rPr>
          <w:lang w:eastAsia="ru-RU"/>
        </w:rPr>
        <w:t>требованиямзаконодательства</w:t>
      </w:r>
      <w:proofErr w:type="spellEnd"/>
      <w:r>
        <w:rPr>
          <w:lang w:eastAsia="ru-RU"/>
        </w:rPr>
        <w:t xml:space="preserve"> Российской Федерации.</w:t>
      </w:r>
    </w:p>
    <w:p w14:paraId="191ED0C2" w14:textId="77777777" w:rsidR="00F26341" w:rsidRDefault="00F26341" w:rsidP="00F26341">
      <w:pPr>
        <w:suppressAutoHyphens w:val="0"/>
        <w:ind w:left="-709" w:firstLine="709"/>
        <w:jc w:val="both"/>
        <w:rPr>
          <w:lang w:eastAsia="ru-RU"/>
        </w:rPr>
      </w:pPr>
      <w:r>
        <w:rPr>
          <w:lang w:eastAsia="ru-RU"/>
        </w:rPr>
        <w:t>3.6. В случае выявления Товара ненадлежащего качества, Поставщик обязуется своими силами и за свой счет произвести замену на качественный Товар в сроки, согласованные с Заказчиком.</w:t>
      </w:r>
    </w:p>
    <w:p w14:paraId="4E3B677C" w14:textId="77777777" w:rsidR="00F26341" w:rsidRPr="00C37464" w:rsidRDefault="00F26341" w:rsidP="00F26341">
      <w:pPr>
        <w:suppressAutoHyphens w:val="0"/>
        <w:ind w:left="-709" w:firstLine="709"/>
        <w:jc w:val="both"/>
        <w:rPr>
          <w:lang w:eastAsia="ru-RU"/>
        </w:rPr>
      </w:pPr>
      <w:r>
        <w:rPr>
          <w:lang w:eastAsia="ru-RU"/>
        </w:rPr>
        <w:t>3.7. Все расходы, связанные с заменой, устранением недостатков, экспертизой некачественного Товара, поставленного по настоящему Договору, несет Поставщик. Расходы на проведение независимой экспертизы возлагаются на виновную сторону.</w:t>
      </w:r>
    </w:p>
    <w:p w14:paraId="57FDE50D" w14:textId="77777777" w:rsidR="00F26341" w:rsidRDefault="00F26341" w:rsidP="00C37464">
      <w:pPr>
        <w:suppressAutoHyphens w:val="0"/>
        <w:ind w:left="-709" w:firstLine="709"/>
        <w:contextualSpacing/>
        <w:jc w:val="center"/>
        <w:rPr>
          <w:b/>
          <w:bCs/>
          <w:lang w:eastAsia="ru-RU"/>
        </w:rPr>
      </w:pPr>
    </w:p>
    <w:p w14:paraId="4248F7DE"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4. Порядок поставки и приемки</w:t>
      </w:r>
    </w:p>
    <w:p w14:paraId="0459D8D1" w14:textId="77777777" w:rsidR="00F26341" w:rsidRDefault="00F26341" w:rsidP="00F26341">
      <w:pPr>
        <w:suppressAutoHyphens w:val="0"/>
        <w:ind w:left="-709" w:firstLine="709"/>
        <w:contextualSpacing/>
        <w:jc w:val="both"/>
        <w:rPr>
          <w:lang w:eastAsia="ru-RU"/>
        </w:rPr>
      </w:pPr>
      <w:r>
        <w:rPr>
          <w:lang w:eastAsia="ru-RU"/>
        </w:rPr>
        <w:t xml:space="preserve">4.1. Поставщик обязуется поставить Товар с момента заключения договора в течение </w:t>
      </w:r>
      <w:r w:rsidR="00522F2A">
        <w:rPr>
          <w:lang w:eastAsia="ru-RU"/>
        </w:rPr>
        <w:t>30</w:t>
      </w:r>
      <w:r>
        <w:rPr>
          <w:lang w:eastAsia="ru-RU"/>
        </w:rPr>
        <w:t xml:space="preserve"> календарных дней. Перед поставкой Товара Поставщик обязан не позднее чем за три рабочих дня известить Заказчика о дате поставки телефонограммой, по факсимильной, электронной связи либо иным способом.</w:t>
      </w:r>
    </w:p>
    <w:p w14:paraId="05DF8340" w14:textId="6B74A7A9" w:rsidR="00F26341" w:rsidRDefault="00F26341" w:rsidP="00F26341">
      <w:pPr>
        <w:suppressAutoHyphens w:val="0"/>
        <w:ind w:left="-709" w:firstLine="709"/>
        <w:contextualSpacing/>
        <w:jc w:val="both"/>
        <w:rPr>
          <w:lang w:eastAsia="ru-RU"/>
        </w:rPr>
      </w:pPr>
      <w:r>
        <w:rPr>
          <w:lang w:eastAsia="ru-RU"/>
        </w:rPr>
        <w:t xml:space="preserve">4.2. Поставщик осуществляет Поставку Товара силами, средствами и транспортом Поставщика по адресу: </w:t>
      </w:r>
      <w:bookmarkStart w:id="0" w:name="_Hlk85444012"/>
      <w:r w:rsidRPr="002322EE">
        <w:rPr>
          <w:b/>
          <w:highlight w:val="yellow"/>
          <w:lang w:eastAsia="ru-RU"/>
        </w:rPr>
        <w:t>628691, Тюмен</w:t>
      </w:r>
      <w:r w:rsidR="00703FD0">
        <w:rPr>
          <w:b/>
          <w:highlight w:val="yellow"/>
          <w:lang w:eastAsia="ru-RU"/>
        </w:rPr>
        <w:t>ская область, Ханты-Мансийский а</w:t>
      </w:r>
      <w:r w:rsidRPr="002322EE">
        <w:rPr>
          <w:b/>
          <w:highlight w:val="yellow"/>
          <w:lang w:eastAsia="ru-RU"/>
        </w:rPr>
        <w:t xml:space="preserve">втономный </w:t>
      </w:r>
      <w:r w:rsidR="00703FD0">
        <w:rPr>
          <w:b/>
          <w:highlight w:val="yellow"/>
          <w:lang w:eastAsia="ru-RU"/>
        </w:rPr>
        <w:t>о</w:t>
      </w:r>
      <w:r w:rsidRPr="002322EE">
        <w:rPr>
          <w:b/>
          <w:highlight w:val="yellow"/>
          <w:lang w:eastAsia="ru-RU"/>
        </w:rPr>
        <w:t>круг</w:t>
      </w:r>
      <w:r w:rsidR="00703FD0">
        <w:rPr>
          <w:b/>
          <w:highlight w:val="yellow"/>
          <w:lang w:eastAsia="ru-RU"/>
        </w:rPr>
        <w:t>-Югра</w:t>
      </w:r>
      <w:r w:rsidRPr="002322EE">
        <w:rPr>
          <w:b/>
          <w:highlight w:val="yellow"/>
          <w:lang w:eastAsia="ru-RU"/>
        </w:rPr>
        <w:t xml:space="preserve">, г. Мегион, </w:t>
      </w:r>
      <w:proofErr w:type="spellStart"/>
      <w:r w:rsidRPr="002322EE">
        <w:rPr>
          <w:b/>
          <w:highlight w:val="yellow"/>
          <w:lang w:eastAsia="ru-RU"/>
        </w:rPr>
        <w:t>п.г.т</w:t>
      </w:r>
      <w:proofErr w:type="spellEnd"/>
      <w:r w:rsidRPr="002322EE">
        <w:rPr>
          <w:b/>
          <w:highlight w:val="yellow"/>
          <w:lang w:eastAsia="ru-RU"/>
        </w:rPr>
        <w:t>. Высокий, ул. Нефтяников, д. 6/1.</w:t>
      </w:r>
      <w:bookmarkEnd w:id="0"/>
    </w:p>
    <w:p w14:paraId="6ABAE000" w14:textId="77777777" w:rsidR="00F26341" w:rsidRDefault="00F26341" w:rsidP="00F26341">
      <w:pPr>
        <w:suppressAutoHyphens w:val="0"/>
        <w:ind w:left="-709" w:firstLine="709"/>
        <w:contextualSpacing/>
        <w:jc w:val="both"/>
        <w:rPr>
          <w:lang w:eastAsia="ru-RU"/>
        </w:rPr>
      </w:pPr>
      <w:r>
        <w:rPr>
          <w:lang w:eastAsia="ru-RU"/>
        </w:rPr>
        <w:t>4.3. Порядок приема-передачи Товара:</w:t>
      </w:r>
    </w:p>
    <w:p w14:paraId="1E305138" w14:textId="77777777" w:rsidR="00F26341" w:rsidRDefault="00F26341" w:rsidP="00F26341">
      <w:pPr>
        <w:suppressAutoHyphens w:val="0"/>
        <w:ind w:left="-709" w:firstLine="709"/>
        <w:contextualSpacing/>
        <w:jc w:val="both"/>
        <w:rPr>
          <w:lang w:eastAsia="ru-RU"/>
        </w:rPr>
      </w:pPr>
      <w:r>
        <w:rPr>
          <w:lang w:eastAsia="ru-RU"/>
        </w:rPr>
        <w:t>4.3.1. Прием Товара по наименованию, количеству и качеству производится Заказчиком путем его визуального осмотра и иными необходимыми способами, в течение 10 дней с момента поставки Товара.</w:t>
      </w:r>
    </w:p>
    <w:p w14:paraId="3EA8966E" w14:textId="77777777" w:rsidR="00F26341" w:rsidRDefault="00F26341" w:rsidP="00F26341">
      <w:pPr>
        <w:suppressAutoHyphens w:val="0"/>
        <w:ind w:left="-709" w:firstLine="709"/>
        <w:contextualSpacing/>
        <w:jc w:val="both"/>
        <w:rPr>
          <w:lang w:eastAsia="ru-RU"/>
        </w:rPr>
      </w:pPr>
      <w:r>
        <w:rPr>
          <w:lang w:eastAsia="ru-RU"/>
        </w:rPr>
        <w:t>4.3.2. При приеме-передаче Товара Заказчиком от Поставщика, последний передает надлежаще оформленные документы: счет и/или счет-фактуру, товарную накладную или универсальный передаточный документ (УПД), документы, предусмотренные настоящим Договором.</w:t>
      </w:r>
    </w:p>
    <w:p w14:paraId="649FBF91" w14:textId="77777777" w:rsidR="00F26341" w:rsidRDefault="00F26341" w:rsidP="00F26341">
      <w:pPr>
        <w:suppressAutoHyphens w:val="0"/>
        <w:ind w:left="-709" w:firstLine="709"/>
        <w:contextualSpacing/>
        <w:jc w:val="both"/>
        <w:rPr>
          <w:lang w:eastAsia="ru-RU"/>
        </w:rPr>
      </w:pPr>
      <w:r>
        <w:rPr>
          <w:lang w:eastAsia="ru-RU"/>
        </w:rPr>
        <w:t>4.3.3. В случае несоответствия поставленного Товара условиям, указанным в настоящем Договоре (обнаружения при приемке Товара ненадлежащего качества, некомплектности, недопоставки) Заказчик обязан уведомить Поставщика путем направления мотивированного отказа от приемки поставленного товара и подписания товарной накладной. Мотивированный отказ должен быть направлены Заказчиком Поставщику не позднее 5 дней с даты составления.</w:t>
      </w:r>
    </w:p>
    <w:p w14:paraId="5F851410" w14:textId="77777777" w:rsidR="00F26341" w:rsidRDefault="00F26341" w:rsidP="00F26341">
      <w:pPr>
        <w:suppressAutoHyphens w:val="0"/>
        <w:ind w:left="-709" w:firstLine="709"/>
        <w:contextualSpacing/>
        <w:jc w:val="both"/>
        <w:rPr>
          <w:lang w:eastAsia="ru-RU"/>
        </w:rPr>
      </w:pPr>
      <w:r>
        <w:rPr>
          <w:lang w:eastAsia="ru-RU"/>
        </w:rPr>
        <w:t xml:space="preserve"> 4.3.4.  Поставщик обязан восполнить недопоставленное количество Товара, произвести замену некачественного Товара без дополнительной оплаты, в течение 5дней с момента получения от Заказчика мотивированного отказа от приемки поставленного товара и подписания товарной накладной. Возврат некачественного Товара осуществляется Заказчиком по согласованию с Поставщиком за счет Поставщика.</w:t>
      </w:r>
    </w:p>
    <w:p w14:paraId="0F5F835B" w14:textId="77777777" w:rsidR="00C37464" w:rsidRPr="00C37464" w:rsidRDefault="00F26341" w:rsidP="00F26341">
      <w:pPr>
        <w:suppressAutoHyphens w:val="0"/>
        <w:ind w:left="-709" w:firstLine="709"/>
        <w:contextualSpacing/>
        <w:jc w:val="both"/>
        <w:rPr>
          <w:lang w:eastAsia="ru-RU"/>
        </w:rPr>
      </w:pPr>
      <w:r>
        <w:rPr>
          <w:lang w:eastAsia="ru-RU"/>
        </w:rPr>
        <w:lastRenderedPageBreak/>
        <w:t>4.4. Право собственности, риски случайной гибели, повреждения или утраты Товара переходят от Поставщика к Заказчику с момента подписания товарной накладной или универсального передаточного документа (УПД).</w:t>
      </w:r>
    </w:p>
    <w:p w14:paraId="5E3EEFDB"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5. Права и обязанности сторон</w:t>
      </w:r>
    </w:p>
    <w:p w14:paraId="2F848E6F" w14:textId="77777777" w:rsidR="001C3638" w:rsidRPr="00C37464" w:rsidRDefault="001C3638" w:rsidP="00C37464">
      <w:pPr>
        <w:suppressAutoHyphens w:val="0"/>
        <w:ind w:left="-709" w:firstLine="709"/>
        <w:contextualSpacing/>
        <w:jc w:val="both"/>
        <w:rPr>
          <w:b/>
          <w:lang w:eastAsia="ru-RU"/>
        </w:rPr>
      </w:pPr>
      <w:r w:rsidRPr="00C37464">
        <w:rPr>
          <w:b/>
          <w:lang w:eastAsia="ru-RU"/>
        </w:rPr>
        <w:t>5.1. Поставщик обязан:</w:t>
      </w:r>
    </w:p>
    <w:p w14:paraId="0B59050E" w14:textId="77777777" w:rsidR="001C3638" w:rsidRPr="00C37464" w:rsidRDefault="001C3638" w:rsidP="00C37464">
      <w:pPr>
        <w:suppressAutoHyphens w:val="0"/>
        <w:ind w:left="-709" w:firstLine="709"/>
        <w:contextualSpacing/>
        <w:jc w:val="both"/>
        <w:rPr>
          <w:lang w:eastAsia="ru-RU"/>
        </w:rPr>
      </w:pPr>
      <w:r w:rsidRPr="00C37464">
        <w:rPr>
          <w:lang w:eastAsia="ru-RU"/>
        </w:rPr>
        <w:t>5.1.1. Гарантировать соответствие качественных показателей поставляемого товара;</w:t>
      </w:r>
    </w:p>
    <w:p w14:paraId="71239D8F" w14:textId="77777777" w:rsidR="001C3638" w:rsidRPr="00C37464" w:rsidRDefault="001C3638" w:rsidP="00C37464">
      <w:pPr>
        <w:suppressAutoHyphens w:val="0"/>
        <w:ind w:left="-709" w:firstLine="709"/>
        <w:contextualSpacing/>
        <w:jc w:val="both"/>
        <w:rPr>
          <w:lang w:eastAsia="ru-RU"/>
        </w:rPr>
      </w:pPr>
      <w:r w:rsidRPr="00C37464">
        <w:rPr>
          <w:lang w:eastAsia="ru-RU"/>
        </w:rPr>
        <w:t>Поставить товар, соответствующий требованиям к качеству, техническим характеристикам товара, требованиям к его безопасности, требованиям к потребительским свойствам товара, требованиям к упаковке и иным показателям.</w:t>
      </w:r>
    </w:p>
    <w:p w14:paraId="7E606EFB" w14:textId="77777777" w:rsidR="001C3638" w:rsidRPr="00C37464" w:rsidRDefault="001C3638" w:rsidP="00C37464">
      <w:pPr>
        <w:suppressAutoHyphens w:val="0"/>
        <w:ind w:left="-709" w:firstLine="709"/>
        <w:contextualSpacing/>
        <w:jc w:val="both"/>
        <w:rPr>
          <w:lang w:eastAsia="ru-RU"/>
        </w:rPr>
      </w:pPr>
      <w:r w:rsidRPr="00C37464">
        <w:rPr>
          <w:lang w:eastAsia="ru-RU"/>
        </w:rPr>
        <w:t>5.1.</w:t>
      </w:r>
      <w:r w:rsidR="00817F5C">
        <w:rPr>
          <w:lang w:eastAsia="ru-RU"/>
        </w:rPr>
        <w:t>2.</w:t>
      </w:r>
      <w:r w:rsidRPr="00C37464">
        <w:rPr>
          <w:lang w:eastAsia="ru-RU"/>
        </w:rPr>
        <w:t xml:space="preserve"> Осуществ</w:t>
      </w:r>
      <w:r w:rsidR="00817F5C">
        <w:rPr>
          <w:lang w:eastAsia="ru-RU"/>
        </w:rPr>
        <w:t>и</w:t>
      </w:r>
      <w:r w:rsidRPr="00C37464">
        <w:rPr>
          <w:lang w:eastAsia="ru-RU"/>
        </w:rPr>
        <w:t>ть поставку товар</w:t>
      </w:r>
      <w:r w:rsidR="00817F5C">
        <w:rPr>
          <w:lang w:eastAsia="ru-RU"/>
        </w:rPr>
        <w:t>а</w:t>
      </w:r>
      <w:r w:rsidRPr="00C37464">
        <w:rPr>
          <w:lang w:eastAsia="ru-RU"/>
        </w:rPr>
        <w:t xml:space="preserve"> с соблюдением требований, установленных в разделе 4 настоящего Договора;</w:t>
      </w:r>
    </w:p>
    <w:p w14:paraId="548E9316" w14:textId="77777777" w:rsidR="001C3638" w:rsidRPr="00C37464" w:rsidRDefault="001C3638" w:rsidP="00C37464">
      <w:pPr>
        <w:suppressAutoHyphens w:val="0"/>
        <w:ind w:left="-709" w:firstLine="709"/>
        <w:contextualSpacing/>
        <w:jc w:val="both"/>
        <w:rPr>
          <w:lang w:eastAsia="ru-RU"/>
        </w:rPr>
      </w:pPr>
      <w:r w:rsidRPr="00C37464">
        <w:rPr>
          <w:lang w:eastAsia="ru-RU"/>
        </w:rPr>
        <w:t>5.1.</w:t>
      </w:r>
      <w:r w:rsidR="00817F5C">
        <w:rPr>
          <w:lang w:eastAsia="ru-RU"/>
        </w:rPr>
        <w:t>3</w:t>
      </w:r>
      <w:r w:rsidRPr="00C37464">
        <w:rPr>
          <w:lang w:eastAsia="ru-RU"/>
        </w:rPr>
        <w:t>. Оформить и выдать представителю Поставщика, доставляющему товар Заказчику, доверенность со следующими полномочиями:</w:t>
      </w:r>
    </w:p>
    <w:p w14:paraId="7CAD8F3A"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 на право подписи от имени Поставщика документов, касающихся исполнения данного договора (товарных накладных, УПД, счетов, счет-фактур, актов изъятия товара (или иных документов) с целью проведения экспертизы, с привлечением экспертов или экспертных организаций);</w:t>
      </w:r>
    </w:p>
    <w:p w14:paraId="295C94EA" w14:textId="77777777" w:rsidR="001C3638" w:rsidRPr="00C37464" w:rsidRDefault="001C3638" w:rsidP="00C37464">
      <w:pPr>
        <w:suppressAutoHyphens w:val="0"/>
        <w:ind w:left="-709" w:firstLine="709"/>
        <w:contextualSpacing/>
        <w:jc w:val="both"/>
        <w:rPr>
          <w:lang w:eastAsia="ru-RU"/>
        </w:rPr>
      </w:pPr>
      <w:r w:rsidRPr="00C37464">
        <w:rPr>
          <w:lang w:eastAsia="ru-RU"/>
        </w:rPr>
        <w:t>- на право передачи товара Заказчику и права приемки товара от Заказчика, в случае возврати или отказа в приемке товара;</w:t>
      </w:r>
    </w:p>
    <w:p w14:paraId="5FC99DC3" w14:textId="77777777" w:rsidR="00817F5C" w:rsidRDefault="00817F5C" w:rsidP="00C37464">
      <w:pPr>
        <w:suppressAutoHyphens w:val="0"/>
        <w:ind w:left="-709" w:firstLine="709"/>
        <w:contextualSpacing/>
        <w:jc w:val="both"/>
        <w:rPr>
          <w:lang w:eastAsia="ru-RU"/>
        </w:rPr>
      </w:pPr>
      <w:r>
        <w:rPr>
          <w:lang w:eastAsia="ru-RU"/>
        </w:rPr>
        <w:t>5</w:t>
      </w:r>
      <w:r w:rsidRPr="00817F5C">
        <w:rPr>
          <w:lang w:eastAsia="ru-RU"/>
        </w:rPr>
        <w:t>.</w:t>
      </w:r>
      <w:r>
        <w:rPr>
          <w:lang w:eastAsia="ru-RU"/>
        </w:rPr>
        <w:t>1</w:t>
      </w:r>
      <w:r w:rsidRPr="00817F5C">
        <w:rPr>
          <w:lang w:eastAsia="ru-RU"/>
        </w:rPr>
        <w:t>.</w:t>
      </w:r>
      <w:r>
        <w:rPr>
          <w:lang w:eastAsia="ru-RU"/>
        </w:rPr>
        <w:t>4</w:t>
      </w:r>
      <w:r w:rsidRPr="00817F5C">
        <w:rPr>
          <w:lang w:eastAsia="ru-RU"/>
        </w:rPr>
        <w:t>. Предоставить надлежаще оформленные документы, предусмотренные подпунктом 4.3.2. пункта 4.3. раздела 4 настоящего Договора.</w:t>
      </w:r>
    </w:p>
    <w:p w14:paraId="54B629FD" w14:textId="77777777" w:rsidR="00817F5C" w:rsidRDefault="00817F5C" w:rsidP="00817F5C">
      <w:pPr>
        <w:suppressAutoHyphens w:val="0"/>
        <w:ind w:left="-709" w:firstLine="709"/>
        <w:contextualSpacing/>
        <w:jc w:val="both"/>
        <w:rPr>
          <w:lang w:eastAsia="ru-RU"/>
        </w:rPr>
      </w:pPr>
      <w:r>
        <w:rPr>
          <w:lang w:eastAsia="ru-RU"/>
        </w:rPr>
        <w:t>5.1.5. Устранить за свой счет все выявленные недостатки поставленного Товара, в том числе скрытые.</w:t>
      </w:r>
    </w:p>
    <w:p w14:paraId="6B75BB2E" w14:textId="77777777" w:rsidR="00817F5C" w:rsidRDefault="00817F5C" w:rsidP="00817F5C">
      <w:pPr>
        <w:suppressAutoHyphens w:val="0"/>
        <w:ind w:left="-709" w:firstLine="709"/>
        <w:contextualSpacing/>
        <w:jc w:val="both"/>
        <w:rPr>
          <w:lang w:eastAsia="ru-RU"/>
        </w:rPr>
      </w:pPr>
      <w:r>
        <w:rPr>
          <w:lang w:eastAsia="ru-RU"/>
        </w:rPr>
        <w:t>5.1.6. Надлежаще исполнять иные принятые на себя обязательств.</w:t>
      </w:r>
    </w:p>
    <w:p w14:paraId="1E9ABF9C" w14:textId="77777777" w:rsidR="001C3638" w:rsidRPr="00C37464" w:rsidRDefault="001C3638" w:rsidP="00C37464">
      <w:pPr>
        <w:suppressAutoHyphens w:val="0"/>
        <w:ind w:left="-709" w:firstLine="709"/>
        <w:contextualSpacing/>
        <w:jc w:val="both"/>
        <w:rPr>
          <w:b/>
          <w:lang w:eastAsia="ru-RU"/>
        </w:rPr>
      </w:pPr>
      <w:r w:rsidRPr="00C37464">
        <w:rPr>
          <w:b/>
          <w:lang w:eastAsia="ru-RU"/>
        </w:rPr>
        <w:t>5.2. Поставщик вправе:</w:t>
      </w:r>
    </w:p>
    <w:p w14:paraId="31B58CBA" w14:textId="77777777" w:rsidR="001C3638" w:rsidRPr="00C37464" w:rsidRDefault="001C3638" w:rsidP="00C37464">
      <w:pPr>
        <w:suppressAutoHyphens w:val="0"/>
        <w:ind w:left="-709" w:firstLine="709"/>
        <w:contextualSpacing/>
        <w:jc w:val="both"/>
        <w:rPr>
          <w:lang w:eastAsia="ru-RU"/>
        </w:rPr>
      </w:pPr>
      <w:r w:rsidRPr="00C37464">
        <w:rPr>
          <w:lang w:eastAsia="ru-RU"/>
        </w:rPr>
        <w:t>5.2.1. Требовать оплату товара в порядке, предусмотренном разделом 2 настоящего договора.</w:t>
      </w:r>
    </w:p>
    <w:p w14:paraId="1CE4993C" w14:textId="77777777" w:rsidR="001C3638" w:rsidRPr="00C37464" w:rsidRDefault="001C3638" w:rsidP="00C37464">
      <w:pPr>
        <w:suppressAutoHyphens w:val="0"/>
        <w:ind w:left="-709" w:firstLine="709"/>
        <w:contextualSpacing/>
        <w:jc w:val="both"/>
        <w:rPr>
          <w:lang w:eastAsia="ru-RU"/>
        </w:rPr>
      </w:pPr>
      <w:r w:rsidRPr="00C37464">
        <w:rPr>
          <w:lang w:eastAsia="ru-RU"/>
        </w:rPr>
        <w:t>5.2.2. Запрашивать в письменной форме у Заказчика сведения и документы, необходимые для надлежащего исполнения принятых на себя обязательств.</w:t>
      </w:r>
    </w:p>
    <w:p w14:paraId="08D74839" w14:textId="77777777" w:rsidR="001C3638" w:rsidRPr="00C37464" w:rsidRDefault="001C3638" w:rsidP="00C37464">
      <w:pPr>
        <w:suppressAutoHyphens w:val="0"/>
        <w:ind w:left="-709" w:firstLine="709"/>
        <w:contextualSpacing/>
        <w:jc w:val="both"/>
        <w:rPr>
          <w:b/>
          <w:lang w:eastAsia="ru-RU"/>
        </w:rPr>
      </w:pPr>
      <w:r w:rsidRPr="00C37464">
        <w:rPr>
          <w:b/>
          <w:lang w:eastAsia="ru-RU"/>
        </w:rPr>
        <w:t>5.3. Заказчик обязан:</w:t>
      </w:r>
    </w:p>
    <w:p w14:paraId="45FA79BD" w14:textId="77777777" w:rsidR="00817F5C" w:rsidRDefault="00817F5C" w:rsidP="00817F5C">
      <w:pPr>
        <w:suppressAutoHyphens w:val="0"/>
        <w:ind w:left="-709" w:firstLine="709"/>
        <w:contextualSpacing/>
        <w:jc w:val="both"/>
        <w:rPr>
          <w:lang w:eastAsia="ru-RU"/>
        </w:rPr>
      </w:pPr>
      <w:r>
        <w:rPr>
          <w:lang w:eastAsia="ru-RU"/>
        </w:rPr>
        <w:t>5.3.1. При надлежащем извещении Поставщиком о факте произведенной поставки Товара организовать и произвести его прием.</w:t>
      </w:r>
    </w:p>
    <w:p w14:paraId="351D28FE" w14:textId="77777777" w:rsidR="00817F5C" w:rsidRDefault="00817F5C" w:rsidP="00817F5C">
      <w:pPr>
        <w:suppressAutoHyphens w:val="0"/>
        <w:ind w:left="-709" w:firstLine="709"/>
        <w:contextualSpacing/>
        <w:jc w:val="both"/>
        <w:rPr>
          <w:lang w:eastAsia="ru-RU"/>
        </w:rPr>
      </w:pPr>
      <w:r>
        <w:rPr>
          <w:lang w:eastAsia="ru-RU"/>
        </w:rPr>
        <w:t>5.3.2. Произвести оплату Товара в соответствии с разделом 2 настоящего Договора.</w:t>
      </w:r>
    </w:p>
    <w:p w14:paraId="3ABA703D" w14:textId="77777777" w:rsidR="00817F5C" w:rsidRDefault="00817F5C" w:rsidP="00817F5C">
      <w:pPr>
        <w:suppressAutoHyphens w:val="0"/>
        <w:ind w:left="-709" w:firstLine="709"/>
        <w:contextualSpacing/>
        <w:jc w:val="both"/>
        <w:rPr>
          <w:lang w:eastAsia="ru-RU"/>
        </w:rPr>
      </w:pPr>
      <w:r>
        <w:rPr>
          <w:lang w:eastAsia="ru-RU"/>
        </w:rPr>
        <w:t>5.3.3. Надлежаще исполнять иные принятые на себя обязательства.</w:t>
      </w:r>
    </w:p>
    <w:p w14:paraId="1D70B771" w14:textId="77777777" w:rsidR="001C3638" w:rsidRPr="00C37464" w:rsidRDefault="001C3638" w:rsidP="00817F5C">
      <w:pPr>
        <w:suppressAutoHyphens w:val="0"/>
        <w:ind w:left="-709" w:firstLine="709"/>
        <w:contextualSpacing/>
        <w:jc w:val="both"/>
        <w:rPr>
          <w:b/>
          <w:lang w:eastAsia="ru-RU"/>
        </w:rPr>
      </w:pPr>
      <w:r w:rsidRPr="00C37464">
        <w:rPr>
          <w:b/>
          <w:lang w:eastAsia="ru-RU"/>
        </w:rPr>
        <w:t>5.4. Заказчик вправе:</w:t>
      </w:r>
    </w:p>
    <w:p w14:paraId="083A3761" w14:textId="77777777" w:rsidR="00817F5C" w:rsidRDefault="00817F5C" w:rsidP="00817F5C">
      <w:pPr>
        <w:suppressAutoHyphens w:val="0"/>
        <w:ind w:left="-709" w:firstLine="709"/>
        <w:contextualSpacing/>
        <w:jc w:val="both"/>
        <w:rPr>
          <w:lang w:eastAsia="ru-RU"/>
        </w:rPr>
      </w:pPr>
      <w:r>
        <w:rPr>
          <w:lang w:eastAsia="ru-RU"/>
        </w:rPr>
        <w:t>5.4.1. Требовать от Поставщика надлежащего исполнения принятых им обязательств, а также своевременного устранения выявленных недостатков.</w:t>
      </w:r>
    </w:p>
    <w:p w14:paraId="3C6B4919" w14:textId="77777777" w:rsidR="00817F5C" w:rsidRDefault="00817F5C" w:rsidP="00817F5C">
      <w:pPr>
        <w:suppressAutoHyphens w:val="0"/>
        <w:ind w:left="-709" w:firstLine="709"/>
        <w:contextualSpacing/>
        <w:jc w:val="both"/>
        <w:rPr>
          <w:lang w:eastAsia="ru-RU"/>
        </w:rPr>
      </w:pPr>
      <w:r>
        <w:rPr>
          <w:lang w:eastAsia="ru-RU"/>
        </w:rPr>
        <w:t>5.4.2. Требовать от Поставщика предоставления надлежаще оформленных документов, подтверждающих исполнение принятых им обязательств.</w:t>
      </w:r>
    </w:p>
    <w:p w14:paraId="7AE01B25" w14:textId="77777777" w:rsidR="00817F5C" w:rsidRDefault="00817F5C" w:rsidP="00817F5C">
      <w:pPr>
        <w:suppressAutoHyphens w:val="0"/>
        <w:ind w:left="-709" w:firstLine="709"/>
        <w:contextualSpacing/>
        <w:jc w:val="both"/>
        <w:rPr>
          <w:lang w:eastAsia="ru-RU"/>
        </w:rPr>
      </w:pPr>
      <w:r>
        <w:rPr>
          <w:lang w:eastAsia="ru-RU"/>
        </w:rPr>
        <w:t>5.4.3. Привлекать экспертов, специалистов и иных лиц, обладающих необходимыми знаниями в области безопасности, оценки качества для участия в приемке Товара.</w:t>
      </w:r>
    </w:p>
    <w:p w14:paraId="027E5D32" w14:textId="77777777" w:rsidR="00817F5C" w:rsidRDefault="00817F5C" w:rsidP="00817F5C">
      <w:pPr>
        <w:suppressAutoHyphens w:val="0"/>
        <w:ind w:left="-709" w:firstLine="709"/>
        <w:contextualSpacing/>
        <w:jc w:val="both"/>
        <w:rPr>
          <w:lang w:eastAsia="ru-RU"/>
        </w:rPr>
      </w:pPr>
      <w:r>
        <w:rPr>
          <w:lang w:eastAsia="ru-RU"/>
        </w:rPr>
        <w:t>5.4.4. Контролировать ход поставки Товара, соблюдение срока поставки, проверять соответствие Товара условиям настоящего Договора, Спецификации (Приложение №</w:t>
      </w:r>
      <w:r w:rsidR="0034302E">
        <w:rPr>
          <w:lang w:eastAsia="ru-RU"/>
        </w:rPr>
        <w:t>1</w:t>
      </w:r>
      <w:r>
        <w:rPr>
          <w:lang w:eastAsia="ru-RU"/>
        </w:rPr>
        <w:t xml:space="preserve"> к настоящему Договору).</w:t>
      </w:r>
    </w:p>
    <w:p w14:paraId="44C9F94B" w14:textId="77777777" w:rsidR="00817F5C" w:rsidRDefault="00817F5C" w:rsidP="00817F5C">
      <w:pPr>
        <w:suppressAutoHyphens w:val="0"/>
        <w:ind w:left="-709" w:firstLine="709"/>
        <w:contextualSpacing/>
        <w:jc w:val="both"/>
        <w:rPr>
          <w:lang w:eastAsia="ru-RU"/>
        </w:rPr>
      </w:pPr>
      <w:r>
        <w:rPr>
          <w:lang w:eastAsia="ru-RU"/>
        </w:rPr>
        <w:t xml:space="preserve">5.4.5. При обнаружении недостатков Товара, требовать их устранения. Требование подлежит обязательному выполнению Поставщиком. </w:t>
      </w:r>
    </w:p>
    <w:p w14:paraId="136D7995" w14:textId="77777777" w:rsidR="00817F5C" w:rsidRDefault="00817F5C" w:rsidP="00817F5C">
      <w:pPr>
        <w:suppressAutoHyphens w:val="0"/>
        <w:ind w:left="-709" w:firstLine="709"/>
        <w:contextualSpacing/>
        <w:jc w:val="both"/>
        <w:rPr>
          <w:lang w:eastAsia="ru-RU"/>
        </w:rPr>
      </w:pPr>
      <w:r>
        <w:rPr>
          <w:lang w:eastAsia="ru-RU"/>
        </w:rPr>
        <w:t>5.4.6. Определять лиц, непосредственно участвующих в контроле за ходом поставки Товара.</w:t>
      </w:r>
    </w:p>
    <w:p w14:paraId="69DE109C" w14:textId="77777777" w:rsidR="00817F5C" w:rsidRDefault="00817F5C" w:rsidP="00817F5C">
      <w:pPr>
        <w:suppressAutoHyphens w:val="0"/>
        <w:ind w:left="-709" w:firstLine="709"/>
        <w:contextualSpacing/>
        <w:jc w:val="both"/>
        <w:rPr>
          <w:lang w:eastAsia="ru-RU"/>
        </w:rPr>
      </w:pPr>
      <w:r>
        <w:rPr>
          <w:lang w:eastAsia="ru-RU"/>
        </w:rPr>
        <w:t xml:space="preserve">5.4.7. </w:t>
      </w:r>
      <w:r w:rsidRPr="00C37464">
        <w:rPr>
          <w:lang w:eastAsia="ru-RU"/>
        </w:rPr>
        <w:t>Запрашивать в письменной форме у Поставщика сведения и документы, необходимые для надлежащего исполнения принятых на себя обязательств.</w:t>
      </w:r>
    </w:p>
    <w:p w14:paraId="07301574" w14:textId="77777777" w:rsidR="00817F5C" w:rsidRDefault="00817F5C" w:rsidP="00817F5C">
      <w:pPr>
        <w:suppressAutoHyphens w:val="0"/>
        <w:ind w:left="-709" w:firstLine="709"/>
        <w:contextualSpacing/>
        <w:jc w:val="both"/>
        <w:rPr>
          <w:lang w:eastAsia="ru-RU"/>
        </w:rPr>
      </w:pPr>
      <w:r>
        <w:rPr>
          <w:lang w:eastAsia="ru-RU"/>
        </w:rPr>
        <w:t xml:space="preserve">5.4.8. </w:t>
      </w:r>
      <w:r w:rsidRPr="00C37464">
        <w:rPr>
          <w:lang w:eastAsia="ru-RU"/>
        </w:rPr>
        <w:t xml:space="preserve">В случае недопоставки товара, либо поставки некачественного товара, товара, не имеющего какого-либо документа, подтверждающего его происхождение, качество, безопасность и т.п. и при условии сохранения потребности Заказчика в заказанном товаре, требовать от </w:t>
      </w:r>
      <w:r w:rsidRPr="00C37464">
        <w:rPr>
          <w:lang w:eastAsia="ru-RU"/>
        </w:rPr>
        <w:lastRenderedPageBreak/>
        <w:t>Поставщика произвести допоставку недостающего товара, замену некачественного или несоответствующего качеству товара, товара, не имеющего какого-либо документа, подтверждающего его происхождение, качество, безопасность.</w:t>
      </w:r>
    </w:p>
    <w:p w14:paraId="5AB3C261" w14:textId="77777777" w:rsidR="00C37464" w:rsidRPr="00C37464" w:rsidRDefault="00C37464" w:rsidP="00C37464">
      <w:pPr>
        <w:suppressAutoHyphens w:val="0"/>
        <w:ind w:left="-709" w:firstLine="709"/>
        <w:contextualSpacing/>
        <w:jc w:val="both"/>
        <w:rPr>
          <w:lang w:eastAsia="ru-RU"/>
        </w:rPr>
      </w:pPr>
    </w:p>
    <w:p w14:paraId="3D34E8C4"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6. Ответственность сторон</w:t>
      </w:r>
    </w:p>
    <w:p w14:paraId="31D285C4" w14:textId="77777777" w:rsidR="00771F7E" w:rsidRDefault="00771F7E" w:rsidP="00771F7E">
      <w:pPr>
        <w:suppressAutoHyphens w:val="0"/>
        <w:ind w:left="-709" w:firstLine="709"/>
        <w:contextualSpacing/>
        <w:jc w:val="both"/>
        <w:rPr>
          <w:lang w:eastAsia="ru-RU"/>
        </w:rPr>
      </w:pPr>
      <w:r>
        <w:rPr>
          <w:lang w:eastAsia="ru-RU"/>
        </w:rPr>
        <w:t xml:space="preserve">6.1. 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 </w:t>
      </w:r>
    </w:p>
    <w:p w14:paraId="74626C84" w14:textId="77777777" w:rsidR="00771F7E" w:rsidRDefault="00771F7E" w:rsidP="00771F7E">
      <w:pPr>
        <w:suppressAutoHyphens w:val="0"/>
        <w:ind w:left="-709" w:firstLine="709"/>
        <w:contextualSpacing/>
        <w:jc w:val="both"/>
        <w:rPr>
          <w:lang w:eastAsia="ru-RU"/>
        </w:rPr>
      </w:pPr>
      <w:r>
        <w:rPr>
          <w:lang w:eastAsia="ru-RU"/>
        </w:rPr>
        <w:t xml:space="preserve">6.2. В случае невыполнения либо ненадлежащего выполнения Поставщиком своих обязательств по договору в целом, в том числе в случае одностороннего отказа от исполнения обязательств,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 </w:t>
      </w:r>
    </w:p>
    <w:p w14:paraId="7EEA0C9E" w14:textId="77777777" w:rsidR="00771F7E" w:rsidRDefault="00771F7E" w:rsidP="00771F7E">
      <w:pPr>
        <w:suppressAutoHyphens w:val="0"/>
        <w:ind w:left="-709" w:firstLine="709"/>
        <w:contextualSpacing/>
        <w:jc w:val="both"/>
        <w:rPr>
          <w:lang w:eastAsia="ru-RU"/>
        </w:rPr>
      </w:pPr>
      <w:r>
        <w:rPr>
          <w:lang w:eastAsia="ru-RU"/>
        </w:rPr>
        <w:t xml:space="preserve">6.3. При невыполнении обязательств по договору, кроме уплаты неустойки, Поставщик так же возмещает в полном объеме понесенные Заказчиком убытки. </w:t>
      </w:r>
    </w:p>
    <w:p w14:paraId="73F31596" w14:textId="77777777" w:rsidR="00771F7E" w:rsidRDefault="00771F7E" w:rsidP="00771F7E">
      <w:pPr>
        <w:suppressAutoHyphens w:val="0"/>
        <w:ind w:left="-709" w:firstLine="709"/>
        <w:contextualSpacing/>
        <w:jc w:val="both"/>
        <w:rPr>
          <w:lang w:eastAsia="ru-RU"/>
        </w:rPr>
      </w:pPr>
      <w:r>
        <w:rPr>
          <w:lang w:eastAsia="ru-RU"/>
        </w:rPr>
        <w:t xml:space="preserve">6.4. Поставщик несет ответственность за нарушение сроков исполнения своих обязательств. </w:t>
      </w:r>
    </w:p>
    <w:p w14:paraId="4F901600" w14:textId="77777777" w:rsidR="00771F7E" w:rsidRDefault="00771F7E" w:rsidP="00771F7E">
      <w:pPr>
        <w:suppressAutoHyphens w:val="0"/>
        <w:ind w:left="-709" w:firstLine="709"/>
        <w:contextualSpacing/>
        <w:jc w:val="both"/>
        <w:rPr>
          <w:lang w:eastAsia="ru-RU"/>
        </w:rPr>
      </w:pPr>
      <w:r>
        <w:rPr>
          <w:lang w:eastAsia="ru-RU"/>
        </w:rPr>
        <w:t xml:space="preserve">6.5. Если отступления от условий договора в установленный Заказчиком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
    <w:p w14:paraId="65A8D73D" w14:textId="77777777" w:rsidR="00771F7E" w:rsidRDefault="00771F7E" w:rsidP="00771F7E">
      <w:pPr>
        <w:suppressAutoHyphens w:val="0"/>
        <w:ind w:left="-709" w:firstLine="709"/>
        <w:contextualSpacing/>
        <w:jc w:val="both"/>
        <w:rPr>
          <w:lang w:eastAsia="ru-RU"/>
        </w:rPr>
      </w:pPr>
      <w:r>
        <w:rPr>
          <w:lang w:eastAsia="ru-RU"/>
        </w:rPr>
        <w:t xml:space="preserve">6.6. Заказчик несёт ответственность за несвоевременную приемку и оплату поставленных по договору товаров. </w:t>
      </w:r>
    </w:p>
    <w:p w14:paraId="195625D1" w14:textId="77777777" w:rsidR="001C3638" w:rsidRDefault="00771F7E" w:rsidP="00771F7E">
      <w:pPr>
        <w:suppressAutoHyphens w:val="0"/>
        <w:ind w:left="-709" w:firstLine="709"/>
        <w:contextualSpacing/>
        <w:jc w:val="both"/>
        <w:rPr>
          <w:lang w:eastAsia="ru-RU"/>
        </w:rPr>
      </w:pPr>
      <w:r>
        <w:rPr>
          <w:lang w:eastAsia="ru-RU"/>
        </w:rPr>
        <w:t>6.7. Заказчик освобождается от ответственности за несвоевременное исполнение обязательств если докажет, что данные обстоятельства вызваны отсутствием денежных средств на бюджетном счёте заказчика.</w:t>
      </w:r>
    </w:p>
    <w:p w14:paraId="18F5708F" w14:textId="77777777" w:rsidR="00C37464" w:rsidRPr="00C37464" w:rsidRDefault="00C37464" w:rsidP="00C37464">
      <w:pPr>
        <w:suppressAutoHyphens w:val="0"/>
        <w:ind w:left="-709" w:firstLine="709"/>
        <w:contextualSpacing/>
        <w:jc w:val="both"/>
        <w:rPr>
          <w:lang w:eastAsia="ru-RU"/>
        </w:rPr>
      </w:pPr>
    </w:p>
    <w:p w14:paraId="1AEBE92E"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7. Действие обстоятельств непреодолимой силы</w:t>
      </w:r>
    </w:p>
    <w:p w14:paraId="675D4B45" w14:textId="77777777" w:rsidR="001C3638" w:rsidRPr="00C37464" w:rsidRDefault="001C3638" w:rsidP="00C37464">
      <w:pPr>
        <w:suppressAutoHyphens w:val="0"/>
        <w:ind w:left="-709" w:firstLine="709"/>
        <w:contextualSpacing/>
        <w:jc w:val="both"/>
        <w:rPr>
          <w:lang w:eastAsia="ru-RU"/>
        </w:rPr>
      </w:pPr>
      <w:r w:rsidRPr="00C37464">
        <w:rPr>
          <w:lang w:eastAsia="ru-RU"/>
        </w:rPr>
        <w:t>7.1. Обстоятельствами, наступление которых освобождает от ответственности за нарушения обязательства, являются обстоятельства непреодолимой силы: вооруженные конфликты, акты терроризма, правовые акты государственных органов, аварийные и иные чрезвычайные ситуации, если такие обстоятельства непосредственно влияют на возможность Стороны исполнить соответствующее обязательство.</w:t>
      </w:r>
    </w:p>
    <w:p w14:paraId="011D93CD" w14:textId="77777777" w:rsidR="001C3638" w:rsidRPr="00C37464" w:rsidRDefault="001C3638" w:rsidP="00C37464">
      <w:pPr>
        <w:suppressAutoHyphens w:val="0"/>
        <w:ind w:left="-709" w:firstLine="709"/>
        <w:contextualSpacing/>
        <w:jc w:val="both"/>
        <w:rPr>
          <w:lang w:eastAsia="ru-RU"/>
        </w:rPr>
      </w:pPr>
      <w:r w:rsidRPr="00C37464">
        <w:rPr>
          <w:lang w:eastAsia="ru-RU"/>
        </w:rPr>
        <w:t>7.2.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14:paraId="66BBCB01" w14:textId="77777777" w:rsidR="001C3638" w:rsidRPr="00C37464" w:rsidRDefault="001C3638" w:rsidP="00C37464">
      <w:pPr>
        <w:suppressAutoHyphens w:val="0"/>
        <w:ind w:left="-709" w:firstLine="709"/>
        <w:contextualSpacing/>
        <w:jc w:val="both"/>
        <w:rPr>
          <w:lang w:eastAsia="ru-RU"/>
        </w:rPr>
      </w:pPr>
      <w:r w:rsidRPr="00C37464">
        <w:rPr>
          <w:lang w:eastAsia="ru-RU"/>
        </w:rPr>
        <w:t>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14:paraId="4D67D3A9" w14:textId="77777777" w:rsidR="001C3638" w:rsidRPr="00C37464" w:rsidRDefault="001C3638" w:rsidP="00C37464">
      <w:pPr>
        <w:suppressAutoHyphens w:val="0"/>
        <w:ind w:left="-709" w:firstLine="709"/>
        <w:contextualSpacing/>
        <w:jc w:val="both"/>
        <w:rPr>
          <w:lang w:eastAsia="ru-RU"/>
        </w:rPr>
      </w:pPr>
      <w:r w:rsidRPr="00C37464">
        <w:rPr>
          <w:lang w:eastAsia="ru-RU"/>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232FC7B9" w14:textId="77777777" w:rsidR="001C3638" w:rsidRDefault="001C3638" w:rsidP="00C37464">
      <w:pPr>
        <w:suppressAutoHyphens w:val="0"/>
        <w:ind w:left="-709" w:firstLine="709"/>
        <w:contextualSpacing/>
        <w:jc w:val="both"/>
        <w:rPr>
          <w:lang w:eastAsia="ru-RU"/>
        </w:rPr>
      </w:pPr>
      <w:r w:rsidRPr="00C37464">
        <w:rPr>
          <w:lang w:eastAsia="ru-RU"/>
        </w:rPr>
        <w:t>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w:t>
      </w:r>
    </w:p>
    <w:p w14:paraId="7B0DC910" w14:textId="77777777" w:rsidR="00C37464" w:rsidRPr="00C37464" w:rsidRDefault="00C37464" w:rsidP="00C37464">
      <w:pPr>
        <w:suppressAutoHyphens w:val="0"/>
        <w:ind w:left="-709" w:firstLine="709"/>
        <w:contextualSpacing/>
        <w:jc w:val="both"/>
        <w:rPr>
          <w:lang w:eastAsia="ru-RU"/>
        </w:rPr>
      </w:pPr>
    </w:p>
    <w:p w14:paraId="5AE7683E"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8. Порядок урегулирования споров</w:t>
      </w:r>
    </w:p>
    <w:p w14:paraId="7A96EF0E" w14:textId="77777777" w:rsidR="001C3638" w:rsidRPr="00C37464" w:rsidRDefault="001C3638" w:rsidP="00C37464">
      <w:pPr>
        <w:suppressAutoHyphens w:val="0"/>
        <w:ind w:left="-709" w:firstLine="709"/>
        <w:contextualSpacing/>
        <w:jc w:val="both"/>
        <w:rPr>
          <w:lang w:eastAsia="ru-RU"/>
        </w:rPr>
      </w:pPr>
      <w:r w:rsidRPr="00C37464">
        <w:rPr>
          <w:lang w:eastAsia="ru-RU"/>
        </w:rPr>
        <w:t> 8.1.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0B5DF8CE" w14:textId="77777777" w:rsidR="001C3638" w:rsidRPr="00C37464" w:rsidRDefault="001C3638" w:rsidP="00C37464">
      <w:pPr>
        <w:suppressAutoHyphens w:val="0"/>
        <w:ind w:left="-709" w:firstLine="709"/>
        <w:contextualSpacing/>
        <w:jc w:val="both"/>
        <w:rPr>
          <w:lang w:eastAsia="ru-RU"/>
        </w:rPr>
      </w:pPr>
      <w:r w:rsidRPr="00C37464">
        <w:rPr>
          <w:lang w:eastAsia="ru-RU"/>
        </w:rPr>
        <w:lastRenderedPageBreak/>
        <w:t>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дней с даты ее получения.</w:t>
      </w:r>
    </w:p>
    <w:p w14:paraId="2F1EAF1C" w14:textId="77777777" w:rsidR="001C3638" w:rsidRDefault="001C3638" w:rsidP="00C37464">
      <w:pPr>
        <w:suppressAutoHyphens w:val="0"/>
        <w:ind w:left="-709" w:firstLine="709"/>
        <w:contextualSpacing/>
        <w:jc w:val="both"/>
        <w:rPr>
          <w:lang w:eastAsia="ru-RU"/>
        </w:rPr>
      </w:pPr>
      <w:r w:rsidRPr="00C37464">
        <w:rPr>
          <w:lang w:eastAsia="ru-RU"/>
        </w:rPr>
        <w:t>8.3. Любые споры, не урегулированные во внесудебном порядке, разрешаются Арбитражным судом Ханты-Мансийского автономного округа.</w:t>
      </w:r>
    </w:p>
    <w:p w14:paraId="47308875" w14:textId="77777777" w:rsidR="00C37464" w:rsidRPr="00C37464" w:rsidRDefault="00C37464" w:rsidP="00C37464">
      <w:pPr>
        <w:suppressAutoHyphens w:val="0"/>
        <w:ind w:left="-709" w:firstLine="709"/>
        <w:contextualSpacing/>
        <w:jc w:val="both"/>
        <w:rPr>
          <w:lang w:eastAsia="ru-RU"/>
        </w:rPr>
      </w:pPr>
    </w:p>
    <w:p w14:paraId="2BEFCEB1" w14:textId="77777777" w:rsidR="001C3638" w:rsidRPr="00C37464" w:rsidRDefault="001C3638" w:rsidP="00C37464">
      <w:pPr>
        <w:suppressAutoHyphens w:val="0"/>
        <w:ind w:left="-709" w:firstLine="709"/>
        <w:contextualSpacing/>
        <w:jc w:val="center"/>
        <w:rPr>
          <w:b/>
          <w:bCs/>
          <w:lang w:eastAsia="ru-RU"/>
        </w:rPr>
      </w:pPr>
      <w:r w:rsidRPr="00C37464">
        <w:rPr>
          <w:b/>
          <w:bCs/>
          <w:lang w:eastAsia="ru-RU"/>
        </w:rPr>
        <w:t>9. Особые условия</w:t>
      </w:r>
    </w:p>
    <w:p w14:paraId="29D91C24" w14:textId="77777777" w:rsidR="001C3638" w:rsidRPr="00C37464" w:rsidRDefault="001C3638" w:rsidP="00C37464">
      <w:pPr>
        <w:suppressAutoHyphens w:val="0"/>
        <w:ind w:left="-709" w:firstLine="709"/>
        <w:contextualSpacing/>
        <w:jc w:val="both"/>
        <w:rPr>
          <w:lang w:eastAsia="ru-RU"/>
        </w:rPr>
      </w:pPr>
      <w:r w:rsidRPr="00C37464">
        <w:rPr>
          <w:lang w:eastAsia="ru-RU"/>
        </w:rPr>
        <w:t>9.1.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14:paraId="091961A1" w14:textId="77777777" w:rsidR="001C3638" w:rsidRPr="00C37464" w:rsidRDefault="001C3638" w:rsidP="00C37464">
      <w:pPr>
        <w:suppressAutoHyphens w:val="0"/>
        <w:ind w:left="-709" w:firstLine="709"/>
        <w:contextualSpacing/>
        <w:jc w:val="both"/>
        <w:rPr>
          <w:lang w:eastAsia="ru-RU"/>
        </w:rPr>
      </w:pPr>
      <w:r w:rsidRPr="00C37464">
        <w:rPr>
          <w:lang w:eastAsia="ru-RU"/>
        </w:rPr>
        <w:t xml:space="preserve"> Основаниями для одностороннего отказа от исполнения договора являются: </w:t>
      </w:r>
    </w:p>
    <w:p w14:paraId="2DC31B15" w14:textId="77777777"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1) осуществление поставки товаров ненадлежащего качества, если недостатки не могут быть устранены в приемлемый для заказчика срок, неоднократного нарушения сроков поставки товаров, а также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14:paraId="30F2B3F2" w14:textId="77777777" w:rsidR="001C3638" w:rsidRPr="00C37464" w:rsidRDefault="001C3638" w:rsidP="00C37464">
      <w:pPr>
        <w:suppressAutoHyphens w:val="0"/>
        <w:autoSpaceDE w:val="0"/>
        <w:autoSpaceDN w:val="0"/>
        <w:adjustRightInd w:val="0"/>
        <w:ind w:left="-709" w:firstLine="709"/>
        <w:jc w:val="both"/>
        <w:rPr>
          <w:color w:val="000000"/>
          <w:lang w:eastAsia="ru-RU"/>
        </w:rPr>
      </w:pPr>
      <w:r w:rsidRPr="00C37464">
        <w:rPr>
          <w:color w:val="000000"/>
          <w:lang w:eastAsia="ru-RU"/>
        </w:rPr>
        <w:t xml:space="preserve">  2) </w:t>
      </w:r>
      <w:bookmarkStart w:id="1" w:name="dst100321"/>
      <w:bookmarkEnd w:id="1"/>
      <w:r w:rsidRPr="00C37464">
        <w:rPr>
          <w:color w:val="000000"/>
          <w:lang w:eastAsia="ru-RU"/>
        </w:rPr>
        <w:t xml:space="preserve">неоднократного нарушения сроков поставки товаров (от 2-х и более раз); </w:t>
      </w:r>
    </w:p>
    <w:p w14:paraId="69EE110B" w14:textId="77777777" w:rsidR="001C3638" w:rsidRPr="00C37464" w:rsidRDefault="001C3638" w:rsidP="00C37464">
      <w:pPr>
        <w:suppressAutoHyphens w:val="0"/>
        <w:autoSpaceDE w:val="0"/>
        <w:autoSpaceDN w:val="0"/>
        <w:adjustRightInd w:val="0"/>
        <w:ind w:left="-709" w:firstLine="709"/>
        <w:jc w:val="both"/>
        <w:rPr>
          <w:lang w:eastAsia="ru-RU"/>
        </w:rPr>
      </w:pPr>
      <w:r w:rsidRPr="00C37464">
        <w:rPr>
          <w:lang w:eastAsia="ru-RU"/>
        </w:rPr>
        <w:t xml:space="preserve">  3) иные основания, предусмотренные законодательством РФ. </w:t>
      </w:r>
    </w:p>
    <w:p w14:paraId="6D10D3CC" w14:textId="77777777" w:rsidR="001C3638" w:rsidRPr="00C37464" w:rsidRDefault="001C3638" w:rsidP="00C37464">
      <w:pPr>
        <w:suppressAutoHyphens w:val="0"/>
        <w:ind w:left="-709" w:firstLine="709"/>
        <w:contextualSpacing/>
        <w:jc w:val="both"/>
        <w:rPr>
          <w:lang w:eastAsia="ru-RU"/>
        </w:rPr>
      </w:pPr>
      <w:r w:rsidRPr="00C37464">
        <w:rPr>
          <w:lang w:eastAsia="ru-RU"/>
        </w:rPr>
        <w:t>9.</w:t>
      </w:r>
      <w:r w:rsidR="003C31C2">
        <w:rPr>
          <w:lang w:eastAsia="ru-RU"/>
        </w:rPr>
        <w:t>2</w:t>
      </w:r>
      <w:r w:rsidRPr="00C37464">
        <w:rPr>
          <w:lang w:eastAsia="ru-RU"/>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14:paraId="399A1C2A" w14:textId="77777777" w:rsidR="001C3638" w:rsidRPr="00C37464" w:rsidRDefault="001C3638" w:rsidP="00C37464">
      <w:pPr>
        <w:suppressAutoHyphens w:val="0"/>
        <w:ind w:left="-709" w:firstLine="709"/>
        <w:contextualSpacing/>
        <w:jc w:val="both"/>
        <w:rPr>
          <w:lang w:eastAsia="ru-RU"/>
        </w:rPr>
      </w:pPr>
      <w:r w:rsidRPr="00C37464">
        <w:rPr>
          <w:lang w:eastAsia="ru-RU"/>
        </w:rPr>
        <w:t>9.</w:t>
      </w:r>
      <w:r w:rsidR="003C31C2">
        <w:rPr>
          <w:lang w:eastAsia="ru-RU"/>
        </w:rPr>
        <w:t>3</w:t>
      </w:r>
      <w:r w:rsidRPr="00C37464">
        <w:rPr>
          <w:lang w:eastAsia="ru-RU"/>
        </w:rPr>
        <w:t>. Любые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14:paraId="68375631" w14:textId="77777777" w:rsidR="001C3638" w:rsidRPr="00C37464" w:rsidRDefault="001C3638" w:rsidP="00C37464">
      <w:pPr>
        <w:suppressAutoHyphens w:val="0"/>
        <w:spacing w:after="200"/>
        <w:ind w:left="-709" w:firstLine="709"/>
        <w:contextualSpacing/>
        <w:jc w:val="both"/>
        <w:rPr>
          <w:lang w:eastAsia="ru-RU"/>
        </w:rPr>
      </w:pPr>
      <w:r w:rsidRPr="00C37464">
        <w:rPr>
          <w:lang w:eastAsia="ru-RU"/>
        </w:rPr>
        <w:t>9.</w:t>
      </w:r>
      <w:r w:rsidR="003C31C2">
        <w:rPr>
          <w:lang w:eastAsia="ru-RU"/>
        </w:rPr>
        <w:t>4</w:t>
      </w:r>
      <w:r w:rsidRPr="00C37464">
        <w:rPr>
          <w:lang w:eastAsia="ru-RU"/>
        </w:rPr>
        <w:t>. Во всем, что не предусмотрено настоящим договором, стороны руководствуются действующим законодательством Российской Федерации.</w:t>
      </w:r>
    </w:p>
    <w:p w14:paraId="2DF274F6" w14:textId="77777777" w:rsidR="001C3638" w:rsidRPr="00C37464" w:rsidRDefault="001C3638" w:rsidP="00C37464">
      <w:pPr>
        <w:suppressAutoHyphens w:val="0"/>
        <w:spacing w:after="200"/>
        <w:ind w:left="-709" w:firstLine="709"/>
        <w:contextualSpacing/>
        <w:jc w:val="both"/>
        <w:rPr>
          <w:lang w:eastAsia="ru-RU"/>
        </w:rPr>
      </w:pPr>
      <w:r w:rsidRPr="00C37464">
        <w:rPr>
          <w:lang w:eastAsia="ru-RU"/>
        </w:rPr>
        <w:t>9.</w:t>
      </w:r>
      <w:r w:rsidR="003C31C2">
        <w:rPr>
          <w:lang w:eastAsia="ru-RU"/>
        </w:rPr>
        <w:t>5</w:t>
      </w:r>
      <w:r w:rsidRPr="00C37464">
        <w:rPr>
          <w:lang w:eastAsia="ru-RU"/>
        </w:rPr>
        <w:t>. Настоящий договор заключается в двух экземплярах, имеющих одинаковую юридическую силу, и подписан уполномоченными представителями обеих сторон.</w:t>
      </w:r>
    </w:p>
    <w:p w14:paraId="497DCF11" w14:textId="77777777" w:rsidR="001C3638" w:rsidRPr="00C37464" w:rsidRDefault="001C3638" w:rsidP="00C37464">
      <w:pPr>
        <w:suppressAutoHyphens w:val="0"/>
        <w:spacing w:after="200"/>
        <w:ind w:left="-709" w:firstLine="709"/>
        <w:contextualSpacing/>
        <w:jc w:val="both"/>
        <w:rPr>
          <w:lang w:eastAsia="ru-RU"/>
        </w:rPr>
      </w:pPr>
      <w:r w:rsidRPr="00C37464">
        <w:rPr>
          <w:lang w:eastAsia="ru-RU"/>
        </w:rPr>
        <w:t>9.</w:t>
      </w:r>
      <w:r w:rsidR="003C31C2">
        <w:rPr>
          <w:lang w:eastAsia="ru-RU"/>
        </w:rPr>
        <w:t>6</w:t>
      </w:r>
      <w:r w:rsidRPr="00C37464">
        <w:rPr>
          <w:lang w:eastAsia="ru-RU"/>
        </w:rPr>
        <w:t>. Приложения, указанные в настоящем договоре, являются его неотъемлемой частью:</w:t>
      </w:r>
    </w:p>
    <w:p w14:paraId="7A7DA6E0" w14:textId="77777777" w:rsidR="003C31C2" w:rsidRDefault="003C31C2" w:rsidP="00C37464">
      <w:pPr>
        <w:suppressAutoHyphens w:val="0"/>
        <w:spacing w:after="200"/>
        <w:ind w:left="-709" w:firstLine="709"/>
        <w:contextualSpacing/>
        <w:jc w:val="both"/>
        <w:rPr>
          <w:lang w:eastAsia="ru-RU"/>
        </w:rPr>
      </w:pPr>
      <w:r w:rsidRPr="00C37464">
        <w:rPr>
          <w:lang w:eastAsia="ru-RU"/>
        </w:rPr>
        <w:t xml:space="preserve">Приложение № </w:t>
      </w:r>
      <w:r w:rsidR="0034302E">
        <w:rPr>
          <w:lang w:eastAsia="ru-RU"/>
        </w:rPr>
        <w:t>1</w:t>
      </w:r>
      <w:r w:rsidRPr="00C37464">
        <w:rPr>
          <w:lang w:eastAsia="ru-RU"/>
        </w:rPr>
        <w:t xml:space="preserve"> Спецификация.</w:t>
      </w:r>
    </w:p>
    <w:p w14:paraId="4177C833" w14:textId="77777777" w:rsidR="007B29E9" w:rsidRDefault="007B29E9" w:rsidP="00C37464">
      <w:pPr>
        <w:suppressAutoHyphens w:val="0"/>
        <w:spacing w:after="200"/>
        <w:ind w:left="-709" w:firstLine="709"/>
        <w:contextualSpacing/>
        <w:jc w:val="both"/>
        <w:rPr>
          <w:lang w:eastAsia="ru-RU"/>
        </w:rPr>
      </w:pPr>
    </w:p>
    <w:p w14:paraId="2B482ADD" w14:textId="77777777" w:rsidR="007B29E9" w:rsidRPr="007B29E9" w:rsidRDefault="007B29E9" w:rsidP="007B29E9">
      <w:pPr>
        <w:suppressAutoHyphens w:val="0"/>
        <w:spacing w:after="200"/>
        <w:ind w:left="-709" w:firstLine="709"/>
        <w:contextualSpacing/>
        <w:jc w:val="center"/>
        <w:rPr>
          <w:b/>
          <w:lang w:eastAsia="ru-RU"/>
        </w:rPr>
      </w:pPr>
      <w:r w:rsidRPr="007B29E9">
        <w:rPr>
          <w:b/>
          <w:lang w:eastAsia="ru-RU"/>
        </w:rPr>
        <w:t>10. СРОК ДЕЙСТВИЯ ДОГОВОРА</w:t>
      </w:r>
    </w:p>
    <w:p w14:paraId="0AA12E10" w14:textId="6DBBA56A" w:rsidR="007B29E9" w:rsidRPr="007B29E9" w:rsidRDefault="007B29E9" w:rsidP="00703FD0">
      <w:pPr>
        <w:suppressAutoHyphens w:val="0"/>
        <w:spacing w:after="200"/>
        <w:ind w:left="-709" w:firstLine="709"/>
        <w:contextualSpacing/>
        <w:jc w:val="both"/>
        <w:rPr>
          <w:i/>
          <w:lang w:eastAsia="ru-RU"/>
        </w:rPr>
      </w:pPr>
      <w:r w:rsidRPr="007B29E9">
        <w:rPr>
          <w:lang w:eastAsia="ru-RU"/>
        </w:rPr>
        <w:t xml:space="preserve">10.1. Договор вступает в силу </w:t>
      </w:r>
      <w:r w:rsidRPr="007B29E9">
        <w:rPr>
          <w:b/>
          <w:lang w:eastAsia="ru-RU"/>
        </w:rPr>
        <w:t>с момента его подписания</w:t>
      </w:r>
      <w:r w:rsidRPr="007B29E9">
        <w:rPr>
          <w:b/>
          <w:i/>
          <w:lang w:eastAsia="ru-RU"/>
        </w:rPr>
        <w:t xml:space="preserve"> </w:t>
      </w:r>
      <w:r w:rsidRPr="007B29E9">
        <w:rPr>
          <w:b/>
          <w:lang w:eastAsia="ru-RU"/>
        </w:rPr>
        <w:t xml:space="preserve">Сторонами и действует </w:t>
      </w:r>
      <w:r w:rsidRPr="007B29E9">
        <w:rPr>
          <w:b/>
          <w:iCs/>
          <w:lang w:eastAsia="ru-RU"/>
        </w:rPr>
        <w:t xml:space="preserve">по 31 </w:t>
      </w:r>
      <w:r w:rsidR="00703FD0">
        <w:rPr>
          <w:b/>
          <w:iCs/>
          <w:lang w:eastAsia="ru-RU"/>
        </w:rPr>
        <w:t>декабря</w:t>
      </w:r>
      <w:r w:rsidRPr="007B29E9">
        <w:rPr>
          <w:b/>
          <w:iCs/>
          <w:lang w:eastAsia="ru-RU"/>
        </w:rPr>
        <w:t xml:space="preserve"> 2021 г.</w:t>
      </w:r>
      <w:r w:rsidRPr="007B29E9">
        <w:rPr>
          <w:iCs/>
          <w:lang w:eastAsia="ru-RU"/>
        </w:rPr>
        <w:t>, а в части оплаты (выплаты неустойки, штрафов, возмещения убытков) – до</w:t>
      </w:r>
      <w:r w:rsidRPr="007B29E9">
        <w:rPr>
          <w:i/>
          <w:iCs/>
          <w:lang w:eastAsia="ru-RU"/>
        </w:rPr>
        <w:t xml:space="preserve"> </w:t>
      </w:r>
      <w:r w:rsidRPr="007B29E9">
        <w:rPr>
          <w:lang w:eastAsia="ru-RU"/>
        </w:rPr>
        <w:t>полного исполнения Сторонами своих обязательств по договору.</w:t>
      </w:r>
    </w:p>
    <w:p w14:paraId="6470E41E" w14:textId="77777777" w:rsidR="007B29E9" w:rsidRDefault="007B29E9" w:rsidP="007B29E9">
      <w:pPr>
        <w:suppressAutoHyphens w:val="0"/>
        <w:spacing w:after="200"/>
        <w:ind w:left="-709" w:firstLine="709"/>
        <w:contextualSpacing/>
        <w:jc w:val="center"/>
        <w:rPr>
          <w:lang w:eastAsia="ru-RU"/>
        </w:rPr>
      </w:pPr>
    </w:p>
    <w:p w14:paraId="59EC379A" w14:textId="77777777" w:rsidR="007B29E9" w:rsidRPr="007B29E9" w:rsidRDefault="007B29E9" w:rsidP="007B29E9">
      <w:pPr>
        <w:suppressAutoHyphens w:val="0"/>
        <w:spacing w:after="200"/>
        <w:ind w:left="-709" w:firstLine="709"/>
        <w:contextualSpacing/>
        <w:jc w:val="center"/>
        <w:rPr>
          <w:b/>
          <w:lang w:eastAsia="ru-RU"/>
        </w:rPr>
      </w:pPr>
      <w:r w:rsidRPr="007B29E9">
        <w:rPr>
          <w:b/>
          <w:lang w:eastAsia="ru-RU"/>
        </w:rPr>
        <w:t>1</w:t>
      </w:r>
      <w:r>
        <w:rPr>
          <w:b/>
          <w:lang w:eastAsia="ru-RU"/>
        </w:rPr>
        <w:t>1</w:t>
      </w:r>
      <w:r w:rsidRPr="007B29E9">
        <w:rPr>
          <w:b/>
          <w:lang w:eastAsia="ru-RU"/>
        </w:rPr>
        <w:t>. АНТИКОРРУПЦИОННАЯ ОГОВОРКА</w:t>
      </w:r>
    </w:p>
    <w:p w14:paraId="561DED94" w14:textId="77777777" w:rsidR="007B29E9" w:rsidRDefault="007B29E9" w:rsidP="007B29E9">
      <w:pPr>
        <w:suppressAutoHyphens w:val="0"/>
        <w:spacing w:after="200"/>
        <w:ind w:left="-709" w:firstLine="709"/>
        <w:contextualSpacing/>
        <w:jc w:val="both"/>
        <w:rPr>
          <w:lang w:eastAsia="ru-RU"/>
        </w:rPr>
      </w:pPr>
      <w:r>
        <w:rPr>
          <w:lang w:eastAsia="ru-RU"/>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14:paraId="5530306A" w14:textId="77777777" w:rsidR="007B29E9" w:rsidRDefault="007B29E9" w:rsidP="007B29E9">
      <w:pPr>
        <w:suppressAutoHyphens w:val="0"/>
        <w:spacing w:after="200"/>
        <w:ind w:left="-709" w:firstLine="709"/>
        <w:contextualSpacing/>
        <w:jc w:val="both"/>
        <w:rPr>
          <w:lang w:eastAsia="ru-RU"/>
        </w:rPr>
      </w:pPr>
      <w:r>
        <w:rPr>
          <w:lang w:eastAsia="ru-RU"/>
        </w:rPr>
        <w:t xml:space="preserve">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w:t>
      </w:r>
      <w:r>
        <w:rPr>
          <w:lang w:eastAsia="ru-RU"/>
        </w:rPr>
        <w:lastRenderedPageBreak/>
        <w:t xml:space="preserve">основание предполагать, что произошло или может произойти нарушение настоящего раздела контракта. </w:t>
      </w:r>
    </w:p>
    <w:p w14:paraId="34BE30B2" w14:textId="77777777" w:rsidR="007B29E9" w:rsidRDefault="007B29E9" w:rsidP="007B29E9">
      <w:pPr>
        <w:suppressAutoHyphens w:val="0"/>
        <w:spacing w:after="200"/>
        <w:ind w:left="-709" w:firstLine="709"/>
        <w:contextualSpacing/>
        <w:jc w:val="both"/>
        <w:rPr>
          <w:lang w:eastAsia="ru-RU"/>
        </w:rPr>
      </w:pPr>
      <w:r>
        <w:rPr>
          <w:lang w:eastAsia="ru-RU"/>
        </w:rPr>
        <w:t>Каналы уведомления ______________ о нарушениях каких-либо положений настоящего раздела: ______________, официальный сайт ____________________ (при наличии).</w:t>
      </w:r>
    </w:p>
    <w:p w14:paraId="7F5EDC80" w14:textId="77777777" w:rsidR="007B29E9" w:rsidRDefault="007B29E9" w:rsidP="007B29E9">
      <w:pPr>
        <w:suppressAutoHyphens w:val="0"/>
        <w:spacing w:after="200"/>
        <w:ind w:left="-709" w:firstLine="709"/>
        <w:contextualSpacing/>
        <w:jc w:val="both"/>
        <w:rPr>
          <w:lang w:eastAsia="ru-RU"/>
        </w:rPr>
      </w:pPr>
      <w:r>
        <w:rPr>
          <w:lang w:eastAsia="ru-RU"/>
        </w:rPr>
        <w:t>Каналы уведомления Заказчика о нарушениях каких-либо положений настоящего раздела: e-</w:t>
      </w:r>
      <w:proofErr w:type="spellStart"/>
      <w:r>
        <w:rPr>
          <w:lang w:eastAsia="ru-RU"/>
        </w:rPr>
        <w:t>mail</w:t>
      </w:r>
      <w:proofErr w:type="spellEnd"/>
      <w:r>
        <w:rPr>
          <w:lang w:eastAsia="ru-RU"/>
        </w:rPr>
        <w:t xml:space="preserve">: -_________________). </w:t>
      </w:r>
    </w:p>
    <w:p w14:paraId="753E1169" w14:textId="77777777" w:rsidR="007B29E9" w:rsidRDefault="007B29E9" w:rsidP="007B29E9">
      <w:pPr>
        <w:suppressAutoHyphens w:val="0"/>
        <w:spacing w:after="200"/>
        <w:ind w:left="-709" w:firstLine="709"/>
        <w:contextualSpacing/>
        <w:jc w:val="both"/>
        <w:rPr>
          <w:lang w:eastAsia="ru-RU"/>
        </w:rPr>
      </w:pPr>
      <w:r>
        <w:rPr>
          <w:lang w:eastAsia="ru-RU"/>
        </w:rPr>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692ECD2C" w14:textId="77777777" w:rsidR="007B29E9" w:rsidRDefault="007B29E9" w:rsidP="007B29E9">
      <w:pPr>
        <w:suppressAutoHyphens w:val="0"/>
        <w:spacing w:after="200"/>
        <w:ind w:left="-709" w:firstLine="709"/>
        <w:contextualSpacing/>
        <w:jc w:val="both"/>
        <w:rPr>
          <w:lang w:eastAsia="ru-RU"/>
        </w:rPr>
      </w:pPr>
      <w:r>
        <w:rPr>
          <w:lang w:eastAsia="ru-RU"/>
        </w:rPr>
        <w:t>11.3.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4381FDB5" w14:textId="77777777" w:rsidR="007B29E9" w:rsidRDefault="007B29E9" w:rsidP="007B29E9">
      <w:pPr>
        <w:suppressAutoHyphens w:val="0"/>
        <w:spacing w:after="200"/>
        <w:ind w:left="-709" w:firstLine="709"/>
        <w:contextualSpacing/>
        <w:jc w:val="both"/>
        <w:rPr>
          <w:lang w:eastAsia="ru-RU"/>
        </w:rPr>
      </w:pPr>
      <w:r>
        <w:rPr>
          <w:lang w:eastAsia="ru-RU"/>
        </w:rPr>
        <w:t>11.4.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 в судебном порядке.</w:t>
      </w:r>
    </w:p>
    <w:p w14:paraId="6CEED1BB" w14:textId="77777777" w:rsidR="00C37464" w:rsidRDefault="007B29E9" w:rsidP="007B29E9">
      <w:pPr>
        <w:suppressAutoHyphens w:val="0"/>
        <w:spacing w:after="200"/>
        <w:ind w:left="-709" w:firstLine="709"/>
        <w:contextualSpacing/>
        <w:jc w:val="both"/>
        <w:rPr>
          <w:lang w:eastAsia="ru-RU"/>
        </w:rPr>
      </w:pPr>
      <w:r>
        <w:rPr>
          <w:lang w:eastAsia="ru-RU"/>
        </w:rPr>
        <w:t>11.5. Стороны информируют в письменной форме Департамент противодействия коррупции и контроля о случаях коррупционных нарушений не позднее 5 рабочих дней с момента подтверждения факта соответствующего нарушения.</w:t>
      </w:r>
    </w:p>
    <w:p w14:paraId="20F0EFFE" w14:textId="77777777" w:rsidR="007B29E9" w:rsidRPr="00C37464" w:rsidRDefault="007B29E9" w:rsidP="007B29E9">
      <w:pPr>
        <w:suppressAutoHyphens w:val="0"/>
        <w:spacing w:after="200"/>
        <w:ind w:left="-709" w:firstLine="709"/>
        <w:contextualSpacing/>
        <w:jc w:val="both"/>
        <w:rPr>
          <w:lang w:eastAsia="ru-RU"/>
        </w:rPr>
      </w:pPr>
    </w:p>
    <w:p w14:paraId="56339CE4" w14:textId="77777777" w:rsidR="001C3638" w:rsidRPr="00C37464" w:rsidRDefault="001C3638" w:rsidP="00C37464">
      <w:pPr>
        <w:ind w:left="-709" w:firstLine="709"/>
        <w:jc w:val="both"/>
        <w:rPr>
          <w:b/>
        </w:rPr>
      </w:pPr>
      <w:r w:rsidRPr="00C37464">
        <w:rPr>
          <w:b/>
        </w:rPr>
        <w:t xml:space="preserve">                                          1</w:t>
      </w:r>
      <w:r w:rsidR="007B29E9">
        <w:rPr>
          <w:b/>
        </w:rPr>
        <w:t>1</w:t>
      </w:r>
      <w:r w:rsidRPr="00C37464">
        <w:rPr>
          <w:b/>
        </w:rPr>
        <w:t>.  Юридические адреса и банковские реквизиты сторон.</w:t>
      </w:r>
    </w:p>
    <w:tbl>
      <w:tblPr>
        <w:tblW w:w="0" w:type="auto"/>
        <w:tblLook w:val="04A0" w:firstRow="1" w:lastRow="0" w:firstColumn="1" w:lastColumn="0" w:noHBand="0" w:noVBand="1"/>
      </w:tblPr>
      <w:tblGrid>
        <w:gridCol w:w="4611"/>
        <w:gridCol w:w="4604"/>
      </w:tblGrid>
      <w:tr w:rsidR="001C3638" w:rsidRPr="00C37464" w14:paraId="0DC3EAD7" w14:textId="77777777" w:rsidTr="00A26E82">
        <w:trPr>
          <w:trHeight w:val="5093"/>
        </w:trPr>
        <w:tc>
          <w:tcPr>
            <w:tcW w:w="4611" w:type="dxa"/>
          </w:tcPr>
          <w:p w14:paraId="1516CAD2" w14:textId="77777777" w:rsidR="001C3638" w:rsidRPr="00C37464" w:rsidRDefault="001C3638" w:rsidP="00C37464">
            <w:pPr>
              <w:autoSpaceDE w:val="0"/>
              <w:autoSpaceDN w:val="0"/>
              <w:adjustRightInd w:val="0"/>
              <w:ind w:left="-709" w:firstLine="709"/>
              <w:jc w:val="both"/>
              <w:rPr>
                <w:b/>
                <w:lang w:eastAsia="ru-RU"/>
              </w:rPr>
            </w:pPr>
            <w:r w:rsidRPr="00C37464">
              <w:rPr>
                <w:b/>
                <w:lang w:eastAsia="ru-RU"/>
              </w:rPr>
              <w:t>Заказчик</w:t>
            </w:r>
          </w:p>
          <w:p w14:paraId="266F94A9" w14:textId="77777777" w:rsidR="001C3638" w:rsidRPr="00C37464" w:rsidRDefault="001C3638" w:rsidP="00C37464">
            <w:pPr>
              <w:autoSpaceDE w:val="0"/>
              <w:autoSpaceDN w:val="0"/>
              <w:adjustRightInd w:val="0"/>
              <w:spacing w:line="276" w:lineRule="auto"/>
              <w:ind w:left="-709" w:firstLine="709"/>
              <w:jc w:val="both"/>
              <w:rPr>
                <w:lang w:eastAsia="ru-RU"/>
              </w:rPr>
            </w:pPr>
            <w:r w:rsidRPr="00C37464">
              <w:rPr>
                <w:lang w:eastAsia="ru-RU"/>
              </w:rPr>
              <w:t>МАДОУ ДС №13 «Родничок»</w:t>
            </w:r>
          </w:p>
          <w:p w14:paraId="21A6DDFB" w14:textId="77777777" w:rsidR="001C3638" w:rsidRPr="00C37464" w:rsidRDefault="001C3638" w:rsidP="00C37464">
            <w:pPr>
              <w:ind w:left="-709" w:firstLine="709"/>
              <w:rPr>
                <w:color w:val="000000"/>
                <w:lang w:eastAsia="ru-RU"/>
              </w:rPr>
            </w:pPr>
            <w:r w:rsidRPr="00C37464">
              <w:rPr>
                <w:color w:val="000000"/>
                <w:u w:val="single"/>
                <w:lang w:eastAsia="ru-RU"/>
              </w:rPr>
              <w:t>Юридический/фактический адрес:</w:t>
            </w:r>
          </w:p>
          <w:p w14:paraId="199E9DB5" w14:textId="77777777" w:rsidR="001C3638" w:rsidRPr="00C37464" w:rsidRDefault="001C3638" w:rsidP="00C37464">
            <w:pPr>
              <w:ind w:left="-709" w:firstLine="709"/>
              <w:rPr>
                <w:color w:val="000000"/>
                <w:lang w:eastAsia="ru-RU"/>
              </w:rPr>
            </w:pPr>
            <w:r w:rsidRPr="00C37464">
              <w:rPr>
                <w:color w:val="000000"/>
                <w:lang w:eastAsia="ru-RU"/>
              </w:rPr>
              <w:t>628690, ХМАО-Югра, г. Мегион,</w:t>
            </w:r>
          </w:p>
          <w:p w14:paraId="7514F314" w14:textId="77777777" w:rsidR="001C3638" w:rsidRPr="00C37464" w:rsidRDefault="001C3638" w:rsidP="00C37464">
            <w:pPr>
              <w:ind w:left="-709" w:firstLine="709"/>
              <w:rPr>
                <w:color w:val="000000"/>
                <w:lang w:eastAsia="ru-RU"/>
              </w:rPr>
            </w:pPr>
            <w:proofErr w:type="spellStart"/>
            <w:r w:rsidRPr="00C37464">
              <w:rPr>
                <w:color w:val="000000"/>
                <w:lang w:eastAsia="ru-RU"/>
              </w:rPr>
              <w:t>п.г.т</w:t>
            </w:r>
            <w:proofErr w:type="spellEnd"/>
            <w:r w:rsidRPr="00C37464">
              <w:rPr>
                <w:color w:val="000000"/>
                <w:lang w:eastAsia="ru-RU"/>
              </w:rPr>
              <w:t>. Высокий, ул. Нефтяников 6/1</w:t>
            </w:r>
          </w:p>
          <w:p w14:paraId="3FBE4DA9" w14:textId="77777777" w:rsidR="001C3638" w:rsidRPr="00C37464" w:rsidRDefault="001C3638" w:rsidP="00C37464">
            <w:pPr>
              <w:ind w:left="-709" w:firstLine="709"/>
              <w:rPr>
                <w:color w:val="000000"/>
                <w:lang w:eastAsia="ru-RU"/>
              </w:rPr>
            </w:pPr>
            <w:r w:rsidRPr="00C37464">
              <w:rPr>
                <w:color w:val="000000"/>
                <w:lang w:eastAsia="ru-RU"/>
              </w:rPr>
              <w:t>ИНН/КПП 8605014758/860501001</w:t>
            </w:r>
          </w:p>
          <w:p w14:paraId="02B62EEE" w14:textId="77777777" w:rsidR="003C60D7" w:rsidRDefault="003C60D7" w:rsidP="003C60D7">
            <w:pPr>
              <w:ind w:left="-709" w:firstLine="709"/>
            </w:pPr>
            <w:r>
              <w:t>Банковские реквизиты:</w:t>
            </w:r>
          </w:p>
          <w:p w14:paraId="22330E78" w14:textId="77777777" w:rsidR="003C60D7" w:rsidRDefault="003C60D7" w:rsidP="003C60D7">
            <w:pPr>
              <w:ind w:left="-709" w:firstLine="709"/>
            </w:pPr>
            <w:r>
              <w:t xml:space="preserve">Р/счет 40102810245370000007 </w:t>
            </w:r>
          </w:p>
          <w:p w14:paraId="1BBED94E" w14:textId="77777777" w:rsidR="003C60D7" w:rsidRDefault="003C60D7" w:rsidP="003C60D7">
            <w:r>
              <w:t>Банк: РКЦ Ханты-Мансийский // УФК по Ханты-Мансийскому автономному округу- Югре в г. Ханты-Мансийске</w:t>
            </w:r>
          </w:p>
          <w:p w14:paraId="03A3494D" w14:textId="77777777" w:rsidR="003C60D7" w:rsidRDefault="003C60D7" w:rsidP="003C60D7">
            <w:pPr>
              <w:ind w:left="-709" w:firstLine="709"/>
            </w:pPr>
            <w:r>
              <w:t>БИК 007162163</w:t>
            </w:r>
          </w:p>
          <w:p w14:paraId="2A3FB8C9" w14:textId="77777777" w:rsidR="001C3638" w:rsidRPr="00C37464" w:rsidRDefault="001C3638" w:rsidP="003C60D7">
            <w:pPr>
              <w:ind w:left="-709" w:firstLine="709"/>
              <w:rPr>
                <w:color w:val="000000"/>
                <w:lang w:eastAsia="ru-RU"/>
              </w:rPr>
            </w:pPr>
            <w:r w:rsidRPr="00C37464">
              <w:rPr>
                <w:color w:val="000000"/>
                <w:lang w:eastAsia="ru-RU"/>
              </w:rPr>
              <w:t>Тел/факс (34643)55-7-96</w:t>
            </w:r>
          </w:p>
          <w:p w14:paraId="69A0B821" w14:textId="77777777" w:rsidR="001C3638" w:rsidRPr="00C37464" w:rsidRDefault="001C3638" w:rsidP="00C37464">
            <w:pPr>
              <w:ind w:left="-709" w:firstLine="709"/>
              <w:rPr>
                <w:color w:val="000000"/>
                <w:lang w:eastAsia="ru-RU"/>
              </w:rPr>
            </w:pPr>
          </w:p>
          <w:p w14:paraId="55C4C445" w14:textId="77777777" w:rsidR="001C3638" w:rsidRPr="00C37464" w:rsidRDefault="001C3638" w:rsidP="00C37464">
            <w:pPr>
              <w:ind w:left="-709" w:firstLine="709"/>
              <w:rPr>
                <w:color w:val="000000"/>
                <w:lang w:eastAsia="ru-RU"/>
              </w:rPr>
            </w:pPr>
          </w:p>
          <w:p w14:paraId="78AA75B0" w14:textId="77777777" w:rsidR="001C3638" w:rsidRPr="00C37464" w:rsidRDefault="001C3638" w:rsidP="00C37464">
            <w:pPr>
              <w:ind w:left="-709" w:firstLine="709"/>
              <w:rPr>
                <w:color w:val="000000"/>
                <w:lang w:eastAsia="ru-RU"/>
              </w:rPr>
            </w:pPr>
            <w:r w:rsidRPr="00C37464">
              <w:rPr>
                <w:color w:val="000000"/>
                <w:lang w:eastAsia="ru-RU"/>
              </w:rPr>
              <w:t xml:space="preserve">Заведующий </w:t>
            </w:r>
          </w:p>
          <w:p w14:paraId="3E71CCFC" w14:textId="77777777" w:rsidR="001C3638" w:rsidRPr="00C37464" w:rsidRDefault="001C3638" w:rsidP="00C37464">
            <w:pPr>
              <w:ind w:left="-709" w:firstLine="709"/>
              <w:rPr>
                <w:color w:val="000000"/>
                <w:lang w:eastAsia="ru-RU"/>
              </w:rPr>
            </w:pPr>
          </w:p>
          <w:p w14:paraId="2ED1B6B1" w14:textId="77777777" w:rsidR="001C3638" w:rsidRPr="00C37464" w:rsidRDefault="001C3638" w:rsidP="00C37464">
            <w:pPr>
              <w:autoSpaceDE w:val="0"/>
              <w:autoSpaceDN w:val="0"/>
              <w:adjustRightInd w:val="0"/>
              <w:spacing w:line="276" w:lineRule="auto"/>
              <w:ind w:left="-709" w:firstLine="709"/>
              <w:jc w:val="both"/>
              <w:rPr>
                <w:lang w:eastAsia="ru-RU"/>
              </w:rPr>
            </w:pPr>
            <w:r w:rsidRPr="00C37464">
              <w:rPr>
                <w:lang w:eastAsia="ru-RU"/>
              </w:rPr>
              <w:t>__________________</w:t>
            </w:r>
            <w:r w:rsidR="00084F3E">
              <w:rPr>
                <w:lang w:eastAsia="ru-RU"/>
              </w:rPr>
              <w:t>/</w:t>
            </w:r>
            <w:r w:rsidRPr="00C37464">
              <w:rPr>
                <w:lang w:eastAsia="ru-RU"/>
              </w:rPr>
              <w:t>О.В.Любченко/</w:t>
            </w:r>
          </w:p>
          <w:p w14:paraId="3E5A614B" w14:textId="77777777" w:rsidR="00A1149B" w:rsidRPr="00C37464" w:rsidRDefault="00935CD3" w:rsidP="00C37464">
            <w:pPr>
              <w:autoSpaceDE w:val="0"/>
              <w:autoSpaceDN w:val="0"/>
              <w:adjustRightInd w:val="0"/>
              <w:spacing w:line="276" w:lineRule="auto"/>
              <w:ind w:left="-709" w:firstLine="709"/>
              <w:jc w:val="both"/>
              <w:rPr>
                <w:lang w:eastAsia="ru-RU"/>
              </w:rPr>
            </w:pPr>
            <w:r>
              <w:rPr>
                <w:lang w:eastAsia="ru-RU"/>
              </w:rPr>
              <w:t>«__</w:t>
            </w:r>
            <w:proofErr w:type="gramStart"/>
            <w:r>
              <w:rPr>
                <w:lang w:eastAsia="ru-RU"/>
              </w:rPr>
              <w:t>_»_</w:t>
            </w:r>
            <w:proofErr w:type="gramEnd"/>
            <w:r>
              <w:rPr>
                <w:lang w:eastAsia="ru-RU"/>
              </w:rPr>
              <w:t xml:space="preserve">_____ 2021 </w:t>
            </w:r>
            <w:r w:rsidR="00A1149B" w:rsidRPr="00C37464">
              <w:rPr>
                <w:lang w:eastAsia="ru-RU"/>
              </w:rPr>
              <w:t>г</w:t>
            </w:r>
            <w:r>
              <w:rPr>
                <w:lang w:eastAsia="ru-RU"/>
              </w:rPr>
              <w:t>.</w:t>
            </w:r>
          </w:p>
          <w:p w14:paraId="2C534E8B" w14:textId="77777777" w:rsidR="001C3638" w:rsidRPr="00C37464" w:rsidRDefault="00A1149B" w:rsidP="00C37464">
            <w:pPr>
              <w:autoSpaceDE w:val="0"/>
              <w:autoSpaceDN w:val="0"/>
              <w:adjustRightInd w:val="0"/>
              <w:ind w:left="-709" w:firstLine="709"/>
              <w:jc w:val="both"/>
              <w:rPr>
                <w:lang w:eastAsia="ru-RU"/>
              </w:rPr>
            </w:pPr>
            <w:r w:rsidRPr="00C37464">
              <w:rPr>
                <w:lang w:eastAsia="ru-RU"/>
              </w:rPr>
              <w:t>М.П.</w:t>
            </w:r>
          </w:p>
        </w:tc>
        <w:tc>
          <w:tcPr>
            <w:tcW w:w="4604" w:type="dxa"/>
          </w:tcPr>
          <w:p w14:paraId="12F8EB3D" w14:textId="77777777" w:rsidR="001C3638" w:rsidRPr="00C37464" w:rsidRDefault="001C3638" w:rsidP="00C37464">
            <w:pPr>
              <w:autoSpaceDE w:val="0"/>
              <w:autoSpaceDN w:val="0"/>
              <w:adjustRightInd w:val="0"/>
              <w:ind w:left="-709" w:firstLine="709"/>
              <w:jc w:val="both"/>
              <w:rPr>
                <w:b/>
                <w:lang w:eastAsia="ru-RU"/>
              </w:rPr>
            </w:pPr>
            <w:r w:rsidRPr="00C37464">
              <w:rPr>
                <w:b/>
                <w:lang w:eastAsia="ru-RU"/>
              </w:rPr>
              <w:t>Поставщик</w:t>
            </w:r>
          </w:p>
          <w:p w14:paraId="7265343C" w14:textId="77777777" w:rsidR="00556AA1" w:rsidRDefault="00556AA1" w:rsidP="00556AA1">
            <w:pPr>
              <w:autoSpaceDE w:val="0"/>
              <w:autoSpaceDN w:val="0"/>
              <w:adjustRightInd w:val="0"/>
              <w:ind w:left="-709" w:firstLine="709"/>
              <w:jc w:val="both"/>
            </w:pPr>
          </w:p>
          <w:p w14:paraId="2F91E107" w14:textId="77777777" w:rsidR="00935CD3" w:rsidRDefault="00935CD3" w:rsidP="00556AA1">
            <w:pPr>
              <w:autoSpaceDE w:val="0"/>
              <w:autoSpaceDN w:val="0"/>
              <w:adjustRightInd w:val="0"/>
              <w:ind w:left="-709" w:firstLine="709"/>
              <w:jc w:val="both"/>
            </w:pPr>
          </w:p>
          <w:p w14:paraId="0A728D82" w14:textId="77777777" w:rsidR="00935CD3" w:rsidRDefault="00935CD3" w:rsidP="00556AA1">
            <w:pPr>
              <w:autoSpaceDE w:val="0"/>
              <w:autoSpaceDN w:val="0"/>
              <w:adjustRightInd w:val="0"/>
              <w:ind w:left="-709" w:firstLine="709"/>
              <w:jc w:val="both"/>
            </w:pPr>
          </w:p>
          <w:p w14:paraId="67AB5E09" w14:textId="77777777" w:rsidR="00935CD3" w:rsidRDefault="00935CD3" w:rsidP="00556AA1">
            <w:pPr>
              <w:autoSpaceDE w:val="0"/>
              <w:autoSpaceDN w:val="0"/>
              <w:adjustRightInd w:val="0"/>
              <w:ind w:left="-709" w:firstLine="709"/>
              <w:jc w:val="both"/>
            </w:pPr>
          </w:p>
          <w:p w14:paraId="344366BF" w14:textId="77777777" w:rsidR="00935CD3" w:rsidRDefault="00935CD3" w:rsidP="00556AA1">
            <w:pPr>
              <w:autoSpaceDE w:val="0"/>
              <w:autoSpaceDN w:val="0"/>
              <w:adjustRightInd w:val="0"/>
              <w:ind w:left="-709" w:firstLine="709"/>
              <w:jc w:val="both"/>
            </w:pPr>
          </w:p>
          <w:p w14:paraId="18C9814F" w14:textId="77777777" w:rsidR="00935CD3" w:rsidRDefault="00935CD3" w:rsidP="00556AA1">
            <w:pPr>
              <w:autoSpaceDE w:val="0"/>
              <w:autoSpaceDN w:val="0"/>
              <w:adjustRightInd w:val="0"/>
              <w:ind w:left="-709" w:firstLine="709"/>
              <w:jc w:val="both"/>
            </w:pPr>
          </w:p>
          <w:p w14:paraId="057277F6" w14:textId="77777777" w:rsidR="00935CD3" w:rsidRDefault="00935CD3" w:rsidP="00556AA1">
            <w:pPr>
              <w:autoSpaceDE w:val="0"/>
              <w:autoSpaceDN w:val="0"/>
              <w:adjustRightInd w:val="0"/>
              <w:ind w:left="-709" w:firstLine="709"/>
              <w:jc w:val="both"/>
            </w:pPr>
          </w:p>
          <w:p w14:paraId="1370DE0E" w14:textId="77777777" w:rsidR="00935CD3" w:rsidRDefault="00935CD3" w:rsidP="00556AA1">
            <w:pPr>
              <w:autoSpaceDE w:val="0"/>
              <w:autoSpaceDN w:val="0"/>
              <w:adjustRightInd w:val="0"/>
              <w:ind w:left="-709" w:firstLine="709"/>
              <w:jc w:val="both"/>
            </w:pPr>
          </w:p>
          <w:p w14:paraId="6C036FB6" w14:textId="77777777" w:rsidR="00935CD3" w:rsidRDefault="00935CD3" w:rsidP="00556AA1">
            <w:pPr>
              <w:autoSpaceDE w:val="0"/>
              <w:autoSpaceDN w:val="0"/>
              <w:adjustRightInd w:val="0"/>
              <w:ind w:left="-709" w:firstLine="709"/>
              <w:jc w:val="both"/>
            </w:pPr>
          </w:p>
          <w:p w14:paraId="5AE194E6" w14:textId="77777777" w:rsidR="00935CD3" w:rsidRDefault="00935CD3" w:rsidP="00556AA1">
            <w:pPr>
              <w:autoSpaceDE w:val="0"/>
              <w:autoSpaceDN w:val="0"/>
              <w:adjustRightInd w:val="0"/>
              <w:ind w:left="-709" w:firstLine="709"/>
              <w:jc w:val="both"/>
            </w:pPr>
          </w:p>
          <w:p w14:paraId="1B1A1818" w14:textId="77777777" w:rsidR="00935CD3" w:rsidRDefault="00935CD3" w:rsidP="00556AA1">
            <w:pPr>
              <w:autoSpaceDE w:val="0"/>
              <w:autoSpaceDN w:val="0"/>
              <w:adjustRightInd w:val="0"/>
              <w:ind w:left="-709" w:firstLine="709"/>
              <w:jc w:val="both"/>
            </w:pPr>
          </w:p>
          <w:p w14:paraId="531B10B5" w14:textId="77777777" w:rsidR="00935CD3" w:rsidRDefault="00935CD3" w:rsidP="00556AA1">
            <w:pPr>
              <w:autoSpaceDE w:val="0"/>
              <w:autoSpaceDN w:val="0"/>
              <w:adjustRightInd w:val="0"/>
              <w:ind w:left="-709" w:firstLine="709"/>
              <w:jc w:val="both"/>
            </w:pPr>
          </w:p>
          <w:p w14:paraId="505CCE3D" w14:textId="77777777" w:rsidR="00935CD3" w:rsidRDefault="00935CD3" w:rsidP="00556AA1">
            <w:pPr>
              <w:autoSpaceDE w:val="0"/>
              <w:autoSpaceDN w:val="0"/>
              <w:adjustRightInd w:val="0"/>
              <w:ind w:left="-709" w:firstLine="709"/>
              <w:jc w:val="both"/>
            </w:pPr>
          </w:p>
          <w:p w14:paraId="1360D5E0" w14:textId="77777777" w:rsidR="00935CD3" w:rsidRDefault="00935CD3" w:rsidP="00556AA1">
            <w:pPr>
              <w:autoSpaceDE w:val="0"/>
              <w:autoSpaceDN w:val="0"/>
              <w:adjustRightInd w:val="0"/>
              <w:ind w:left="-709" w:firstLine="709"/>
              <w:jc w:val="both"/>
            </w:pPr>
          </w:p>
          <w:p w14:paraId="04F9B271" w14:textId="77777777" w:rsidR="00556AA1" w:rsidRDefault="00556AA1" w:rsidP="00556AA1">
            <w:pPr>
              <w:autoSpaceDE w:val="0"/>
              <w:autoSpaceDN w:val="0"/>
              <w:adjustRightInd w:val="0"/>
              <w:ind w:left="-709" w:firstLine="709"/>
              <w:jc w:val="both"/>
            </w:pPr>
            <w:r>
              <w:t>Генеральный директор</w:t>
            </w:r>
          </w:p>
          <w:p w14:paraId="7A3F5823" w14:textId="77777777" w:rsidR="00556AA1" w:rsidRDefault="00556AA1" w:rsidP="00556AA1">
            <w:pPr>
              <w:autoSpaceDE w:val="0"/>
              <w:autoSpaceDN w:val="0"/>
              <w:adjustRightInd w:val="0"/>
              <w:ind w:left="-709" w:firstLine="709"/>
              <w:jc w:val="both"/>
            </w:pPr>
          </w:p>
          <w:p w14:paraId="6B2534AB" w14:textId="77777777" w:rsidR="00556AA1" w:rsidRDefault="00556AA1" w:rsidP="00556AA1">
            <w:pPr>
              <w:autoSpaceDE w:val="0"/>
              <w:autoSpaceDN w:val="0"/>
              <w:adjustRightInd w:val="0"/>
              <w:ind w:left="-709" w:firstLine="709"/>
              <w:jc w:val="both"/>
            </w:pPr>
            <w:r>
              <w:t xml:space="preserve">_________________/ </w:t>
            </w:r>
            <w:r w:rsidR="00935CD3">
              <w:t>____________</w:t>
            </w:r>
            <w:r>
              <w:t>/</w:t>
            </w:r>
          </w:p>
          <w:p w14:paraId="0D626B00" w14:textId="77777777" w:rsidR="00556AA1" w:rsidRDefault="00935CD3" w:rsidP="00556AA1">
            <w:pPr>
              <w:autoSpaceDE w:val="0"/>
              <w:autoSpaceDN w:val="0"/>
              <w:adjustRightInd w:val="0"/>
              <w:ind w:left="-709" w:firstLine="709"/>
              <w:jc w:val="both"/>
            </w:pPr>
            <w:r>
              <w:t xml:space="preserve">«___» ________ 2021 </w:t>
            </w:r>
            <w:r w:rsidR="00556AA1">
              <w:t>г</w:t>
            </w:r>
            <w:r>
              <w:t>.</w:t>
            </w:r>
          </w:p>
          <w:p w14:paraId="13AFA19D" w14:textId="77777777" w:rsidR="001C3638" w:rsidRPr="00C37464" w:rsidRDefault="00556AA1" w:rsidP="00556AA1">
            <w:pPr>
              <w:autoSpaceDE w:val="0"/>
              <w:autoSpaceDN w:val="0"/>
              <w:adjustRightInd w:val="0"/>
              <w:ind w:left="-709" w:firstLine="709"/>
              <w:jc w:val="both"/>
              <w:rPr>
                <w:lang w:eastAsia="ru-RU"/>
              </w:rPr>
            </w:pPr>
            <w:r>
              <w:t>М.П.</w:t>
            </w:r>
          </w:p>
          <w:p w14:paraId="53D7C9DE" w14:textId="77777777" w:rsidR="001C3638" w:rsidRPr="00C37464" w:rsidRDefault="001C3638" w:rsidP="00C37464">
            <w:pPr>
              <w:autoSpaceDE w:val="0"/>
              <w:autoSpaceDN w:val="0"/>
              <w:adjustRightInd w:val="0"/>
              <w:ind w:left="-709" w:firstLine="709"/>
              <w:jc w:val="both"/>
              <w:rPr>
                <w:lang w:eastAsia="ru-RU"/>
              </w:rPr>
            </w:pPr>
          </w:p>
          <w:p w14:paraId="18682E94" w14:textId="77777777" w:rsidR="001C3638" w:rsidRPr="00C37464" w:rsidRDefault="001C3638" w:rsidP="00C37464">
            <w:pPr>
              <w:autoSpaceDE w:val="0"/>
              <w:autoSpaceDN w:val="0"/>
              <w:adjustRightInd w:val="0"/>
              <w:ind w:left="-709" w:firstLine="709"/>
              <w:jc w:val="both"/>
              <w:rPr>
                <w:lang w:eastAsia="ru-RU"/>
              </w:rPr>
            </w:pPr>
          </w:p>
          <w:p w14:paraId="6FCFB0F0" w14:textId="77777777" w:rsidR="001C3638" w:rsidRPr="00C37464" w:rsidRDefault="001C3638" w:rsidP="00C37464">
            <w:pPr>
              <w:autoSpaceDE w:val="0"/>
              <w:autoSpaceDN w:val="0"/>
              <w:adjustRightInd w:val="0"/>
              <w:ind w:left="-709" w:firstLine="709"/>
              <w:jc w:val="both"/>
              <w:rPr>
                <w:lang w:eastAsia="ru-RU"/>
              </w:rPr>
            </w:pPr>
          </w:p>
        </w:tc>
      </w:tr>
    </w:tbl>
    <w:p w14:paraId="3014F321" w14:textId="77777777" w:rsidR="001C3638" w:rsidRPr="00C37464" w:rsidRDefault="001C3638" w:rsidP="00C37464">
      <w:pPr>
        <w:ind w:left="-709" w:firstLine="709"/>
        <w:jc w:val="right"/>
        <w:sectPr w:rsidR="001C3638" w:rsidRPr="00C37464" w:rsidSect="00C03E5C">
          <w:footerReference w:type="default" r:id="rId6"/>
          <w:pgSz w:w="11906" w:h="16838"/>
          <w:pgMar w:top="709" w:right="850" w:bottom="567" w:left="1701" w:header="709" w:footer="410" w:gutter="0"/>
          <w:cols w:space="708"/>
          <w:docGrid w:linePitch="360"/>
        </w:sectPr>
      </w:pPr>
    </w:p>
    <w:p w14:paraId="2EBFF53B" w14:textId="77777777" w:rsidR="001C3638" w:rsidRPr="00C37464" w:rsidRDefault="001C3638" w:rsidP="00C37464">
      <w:pPr>
        <w:ind w:left="-709" w:firstLine="709"/>
        <w:jc w:val="right"/>
      </w:pPr>
      <w:r w:rsidRPr="00C37464">
        <w:lastRenderedPageBreak/>
        <w:t>Приложение № 1</w:t>
      </w:r>
    </w:p>
    <w:p w14:paraId="152FB3C6" w14:textId="056E64F0" w:rsidR="001C3638" w:rsidRPr="00C37464" w:rsidRDefault="001C3638" w:rsidP="00E11998">
      <w:pPr>
        <w:ind w:left="-709" w:firstLine="709"/>
        <w:jc w:val="right"/>
      </w:pPr>
      <w:r w:rsidRPr="00C37464">
        <w:t xml:space="preserve"> к Договору </w:t>
      </w:r>
      <w:bookmarkStart w:id="2" w:name="_GoBack"/>
      <w:bookmarkEnd w:id="2"/>
    </w:p>
    <w:p w14:paraId="62107683" w14:textId="77777777" w:rsidR="001C3638" w:rsidRPr="00C37464" w:rsidRDefault="00454C3C" w:rsidP="00C37464">
      <w:pPr>
        <w:ind w:left="-709" w:firstLine="709"/>
        <w:jc w:val="right"/>
      </w:pPr>
      <w:r>
        <w:t xml:space="preserve"> № </w:t>
      </w:r>
      <w:r w:rsidR="00935CD3">
        <w:t>_____</w:t>
      </w:r>
      <w:r w:rsidR="001C3638" w:rsidRPr="00C37464">
        <w:t xml:space="preserve"> от «</w:t>
      </w:r>
      <w:r w:rsidR="00935CD3">
        <w:t>___</w:t>
      </w:r>
      <w:r w:rsidR="00E7513A">
        <w:t xml:space="preserve">» </w:t>
      </w:r>
      <w:r w:rsidR="00935CD3">
        <w:t>________</w:t>
      </w:r>
      <w:r w:rsidR="001C3638" w:rsidRPr="00C37464">
        <w:t xml:space="preserve"> 202</w:t>
      </w:r>
      <w:r w:rsidR="00935CD3">
        <w:t>1</w:t>
      </w:r>
      <w:r w:rsidR="001C3638" w:rsidRPr="00C37464">
        <w:t xml:space="preserve"> г. </w:t>
      </w:r>
    </w:p>
    <w:p w14:paraId="2C9F79A6" w14:textId="77777777" w:rsidR="001C3638" w:rsidRPr="00C37464" w:rsidRDefault="001C3638" w:rsidP="00084F3E">
      <w:pPr>
        <w:rPr>
          <w:b/>
        </w:rPr>
      </w:pPr>
    </w:p>
    <w:p w14:paraId="7D0AAB05" w14:textId="77777777" w:rsidR="001C3638" w:rsidRPr="00C37464" w:rsidRDefault="001C3638" w:rsidP="00C37464">
      <w:pPr>
        <w:ind w:left="-709" w:firstLine="709"/>
        <w:jc w:val="center"/>
        <w:rPr>
          <w:b/>
        </w:rPr>
      </w:pPr>
      <w:r w:rsidRPr="00C37464">
        <w:rPr>
          <w:b/>
        </w:rPr>
        <w:t xml:space="preserve">Спецификация  </w:t>
      </w:r>
    </w:p>
    <w:p w14:paraId="1D4FD73B" w14:textId="77777777" w:rsidR="001C3638" w:rsidRPr="00C37464" w:rsidRDefault="001C3638" w:rsidP="00C37464">
      <w:pPr>
        <w:ind w:left="-709" w:firstLine="709"/>
        <w:jc w:val="center"/>
        <w:rPr>
          <w:b/>
        </w:rPr>
      </w:pPr>
    </w:p>
    <w:p w14:paraId="1B00A204" w14:textId="77777777" w:rsidR="001C3638" w:rsidRPr="00C37464" w:rsidRDefault="001C3638" w:rsidP="00C37464">
      <w:pPr>
        <w:ind w:left="-709" w:firstLine="709"/>
        <w:jc w:val="both"/>
      </w:pPr>
      <w:r w:rsidRPr="00C37464">
        <w:tab/>
      </w:r>
      <w:r w:rsidRPr="00C37464">
        <w:tab/>
      </w:r>
      <w:r w:rsidRPr="00C37464">
        <w:tab/>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418"/>
        <w:gridCol w:w="992"/>
        <w:gridCol w:w="1276"/>
        <w:gridCol w:w="1559"/>
      </w:tblGrid>
      <w:tr w:rsidR="001C3638" w:rsidRPr="00C37464" w14:paraId="603DEA4A" w14:textId="77777777" w:rsidTr="00C37464">
        <w:trPr>
          <w:trHeight w:val="20"/>
          <w:jc w:val="center"/>
        </w:trPr>
        <w:tc>
          <w:tcPr>
            <w:tcW w:w="5240" w:type="dxa"/>
            <w:shd w:val="clear" w:color="auto" w:fill="auto"/>
            <w:vAlign w:val="center"/>
          </w:tcPr>
          <w:p w14:paraId="0254340C" w14:textId="77777777" w:rsidR="001C3638" w:rsidRPr="00C37464" w:rsidRDefault="001C3638" w:rsidP="00C37464">
            <w:pPr>
              <w:tabs>
                <w:tab w:val="left" w:pos="2736"/>
              </w:tabs>
              <w:ind w:firstLine="27"/>
              <w:jc w:val="center"/>
            </w:pPr>
            <w:r w:rsidRPr="00C37464">
              <w:t>Наименование товара</w:t>
            </w:r>
            <w:r w:rsidR="00935CD3">
              <w:t>, страна происхождения товара</w:t>
            </w:r>
          </w:p>
        </w:tc>
        <w:tc>
          <w:tcPr>
            <w:tcW w:w="1418" w:type="dxa"/>
            <w:shd w:val="clear" w:color="auto" w:fill="auto"/>
            <w:vAlign w:val="center"/>
          </w:tcPr>
          <w:p w14:paraId="735D537F" w14:textId="77777777" w:rsidR="001C3638" w:rsidRPr="00C37464" w:rsidRDefault="00084F3E" w:rsidP="00084F3E">
            <w:pPr>
              <w:tabs>
                <w:tab w:val="left" w:pos="2736"/>
              </w:tabs>
              <w:ind w:right="-109" w:firstLine="29"/>
            </w:pPr>
            <w:r w:rsidRPr="00C37464">
              <w:t>Ед. изм.</w:t>
            </w:r>
          </w:p>
        </w:tc>
        <w:tc>
          <w:tcPr>
            <w:tcW w:w="992" w:type="dxa"/>
            <w:shd w:val="clear" w:color="auto" w:fill="auto"/>
            <w:vAlign w:val="center"/>
          </w:tcPr>
          <w:p w14:paraId="5E59369C" w14:textId="77777777" w:rsidR="001C3638" w:rsidRPr="00C37464" w:rsidRDefault="00084F3E" w:rsidP="00C37464">
            <w:pPr>
              <w:tabs>
                <w:tab w:val="left" w:pos="919"/>
                <w:tab w:val="left" w:pos="2736"/>
              </w:tabs>
              <w:ind w:left="-111" w:firstLine="27"/>
              <w:jc w:val="center"/>
            </w:pPr>
            <w:r w:rsidRPr="00C37464">
              <w:t>Кол-во товара</w:t>
            </w:r>
          </w:p>
        </w:tc>
        <w:tc>
          <w:tcPr>
            <w:tcW w:w="1276" w:type="dxa"/>
            <w:shd w:val="clear" w:color="auto" w:fill="auto"/>
            <w:vAlign w:val="center"/>
          </w:tcPr>
          <w:p w14:paraId="1F90D8D0" w14:textId="77777777" w:rsidR="001C3638" w:rsidRPr="00C37464" w:rsidRDefault="001C3638" w:rsidP="00C37464">
            <w:pPr>
              <w:tabs>
                <w:tab w:val="left" w:pos="2736"/>
              </w:tabs>
              <w:ind w:left="-110" w:right="-109" w:firstLine="142"/>
              <w:jc w:val="center"/>
            </w:pPr>
            <w:r w:rsidRPr="00C37464">
              <w:t>Цена за единицу</w:t>
            </w:r>
            <w:r w:rsidR="00C37464">
              <w:t>, с учетом НДС</w:t>
            </w:r>
          </w:p>
        </w:tc>
        <w:tc>
          <w:tcPr>
            <w:tcW w:w="1559" w:type="dxa"/>
            <w:vAlign w:val="center"/>
          </w:tcPr>
          <w:p w14:paraId="12DA6ABF" w14:textId="77777777" w:rsidR="001C3638" w:rsidRPr="00C37464" w:rsidRDefault="001C3638" w:rsidP="00C37464">
            <w:pPr>
              <w:tabs>
                <w:tab w:val="left" w:pos="2736"/>
              </w:tabs>
              <w:ind w:left="-112" w:firstLine="30"/>
              <w:jc w:val="center"/>
            </w:pPr>
            <w:r w:rsidRPr="00C37464">
              <w:t>Сумма</w:t>
            </w:r>
            <w:r w:rsidR="00C37464">
              <w:t>, с учетом НДС</w:t>
            </w:r>
          </w:p>
        </w:tc>
      </w:tr>
      <w:tr w:rsidR="001C3638" w:rsidRPr="00C37464" w14:paraId="02D02502" w14:textId="77777777" w:rsidTr="00C37464">
        <w:trPr>
          <w:trHeight w:val="20"/>
          <w:jc w:val="center"/>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42520EF8" w14:textId="77777777" w:rsidR="001C3638" w:rsidRPr="00C37464" w:rsidRDefault="001C3638" w:rsidP="00C37464">
            <w:pPr>
              <w:suppressAutoHyphens w:val="0"/>
              <w:ind w:firstLine="27"/>
              <w:rPr>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15241F" w14:textId="77777777" w:rsidR="001C3638" w:rsidRPr="00C37464" w:rsidRDefault="001C3638" w:rsidP="00084F3E">
            <w:pPr>
              <w:suppressAutoHyphens w:val="0"/>
              <w:ind w:firstLine="29"/>
              <w:rPr>
                <w:color w:val="000000"/>
                <w:lang w:eastAsia="ru-RU"/>
              </w:rPr>
            </w:pPr>
          </w:p>
        </w:tc>
        <w:tc>
          <w:tcPr>
            <w:tcW w:w="992" w:type="dxa"/>
            <w:shd w:val="clear" w:color="auto" w:fill="auto"/>
            <w:vAlign w:val="center"/>
          </w:tcPr>
          <w:p w14:paraId="0317A5E9" w14:textId="77777777" w:rsidR="001C3638" w:rsidRPr="00C37464" w:rsidRDefault="001C3638" w:rsidP="00084F3E">
            <w:pPr>
              <w:tabs>
                <w:tab w:val="left" w:pos="2736"/>
              </w:tabs>
              <w:ind w:left="-111" w:firstLine="27"/>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49DA8" w14:textId="77777777" w:rsidR="001C3638" w:rsidRPr="00C37464" w:rsidRDefault="001C3638" w:rsidP="00C37464">
            <w:pPr>
              <w:suppressAutoHyphens w:val="0"/>
              <w:ind w:left="-110" w:firstLine="142"/>
              <w:jc w:val="center"/>
              <w:rPr>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C6110DA" w14:textId="77777777" w:rsidR="001C3638" w:rsidRPr="00C37464" w:rsidRDefault="001C3638" w:rsidP="00C37464">
            <w:pPr>
              <w:ind w:left="-112" w:firstLine="30"/>
              <w:jc w:val="center"/>
              <w:rPr>
                <w:color w:val="000000"/>
              </w:rPr>
            </w:pPr>
          </w:p>
        </w:tc>
      </w:tr>
      <w:tr w:rsidR="001C3638" w:rsidRPr="00C37464" w14:paraId="670431CB" w14:textId="77777777" w:rsidTr="00C37464">
        <w:trPr>
          <w:trHeight w:val="20"/>
          <w:jc w:val="center"/>
        </w:trPr>
        <w:tc>
          <w:tcPr>
            <w:tcW w:w="5240" w:type="dxa"/>
            <w:shd w:val="clear" w:color="auto" w:fill="auto"/>
            <w:vAlign w:val="center"/>
          </w:tcPr>
          <w:p w14:paraId="06287ED8" w14:textId="77777777" w:rsidR="001C3638" w:rsidRPr="00C37464" w:rsidRDefault="001C3638" w:rsidP="00084F3E">
            <w:pPr>
              <w:tabs>
                <w:tab w:val="left" w:pos="2736"/>
              </w:tabs>
              <w:ind w:left="-709" w:right="-108" w:firstLine="709"/>
            </w:pPr>
            <w:r w:rsidRPr="00C37464">
              <w:t>ИТОГО</w:t>
            </w:r>
          </w:p>
        </w:tc>
        <w:tc>
          <w:tcPr>
            <w:tcW w:w="5245" w:type="dxa"/>
            <w:gridSpan w:val="4"/>
            <w:shd w:val="clear" w:color="auto" w:fill="auto"/>
            <w:vAlign w:val="center"/>
          </w:tcPr>
          <w:p w14:paraId="5A96D207" w14:textId="77777777" w:rsidR="001C3638" w:rsidRPr="00C37464" w:rsidRDefault="001C3638" w:rsidP="00E7513A">
            <w:pPr>
              <w:tabs>
                <w:tab w:val="left" w:pos="2736"/>
              </w:tabs>
              <w:ind w:left="-709" w:firstLine="709"/>
              <w:jc w:val="right"/>
            </w:pPr>
          </w:p>
        </w:tc>
      </w:tr>
    </w:tbl>
    <w:p w14:paraId="26F732CE" w14:textId="77777777" w:rsidR="001C3638" w:rsidRPr="00C37464" w:rsidRDefault="001C3638" w:rsidP="00C37464">
      <w:pPr>
        <w:tabs>
          <w:tab w:val="left" w:pos="2736"/>
        </w:tabs>
        <w:ind w:left="-709" w:firstLine="709"/>
      </w:pPr>
    </w:p>
    <w:p w14:paraId="7464DE8D" w14:textId="77777777" w:rsidR="001C3638" w:rsidRPr="00C37464" w:rsidRDefault="001C3638" w:rsidP="00C37464">
      <w:pPr>
        <w:tabs>
          <w:tab w:val="left" w:pos="2736"/>
        </w:tabs>
        <w:ind w:left="-709" w:firstLine="709"/>
      </w:pPr>
    </w:p>
    <w:p w14:paraId="5CBABFA2" w14:textId="77777777" w:rsidR="001C3638" w:rsidRPr="00C37464" w:rsidRDefault="001C3638" w:rsidP="00C37464">
      <w:pPr>
        <w:tabs>
          <w:tab w:val="left" w:pos="2736"/>
        </w:tabs>
        <w:ind w:left="-709" w:firstLine="709"/>
      </w:pPr>
    </w:p>
    <w:p w14:paraId="03567FCC" w14:textId="77777777" w:rsidR="001C3638" w:rsidRPr="00C37464" w:rsidRDefault="001C3638" w:rsidP="00C37464">
      <w:pPr>
        <w:tabs>
          <w:tab w:val="left" w:pos="2736"/>
        </w:tabs>
        <w:ind w:left="-709" w:firstLine="709"/>
      </w:pPr>
    </w:p>
    <w:tbl>
      <w:tblPr>
        <w:tblW w:w="8100" w:type="dxa"/>
        <w:jc w:val="center"/>
        <w:tblLayout w:type="fixed"/>
        <w:tblLook w:val="04A0" w:firstRow="1" w:lastRow="0" w:firstColumn="1" w:lastColumn="0" w:noHBand="0" w:noVBand="1"/>
      </w:tblPr>
      <w:tblGrid>
        <w:gridCol w:w="4154"/>
        <w:gridCol w:w="3946"/>
      </w:tblGrid>
      <w:tr w:rsidR="00556AA1" w:rsidRPr="00C37464" w14:paraId="250A4F46" w14:textId="77777777" w:rsidTr="007A2854">
        <w:trPr>
          <w:jc w:val="center"/>
        </w:trPr>
        <w:tc>
          <w:tcPr>
            <w:tcW w:w="4154" w:type="dxa"/>
          </w:tcPr>
          <w:p w14:paraId="287175B3" w14:textId="77777777" w:rsidR="00556AA1" w:rsidRPr="00C37464" w:rsidRDefault="00556AA1" w:rsidP="007A2854">
            <w:pPr>
              <w:autoSpaceDE w:val="0"/>
              <w:autoSpaceDN w:val="0"/>
              <w:adjustRightInd w:val="0"/>
              <w:ind w:left="-709" w:firstLine="709"/>
              <w:jc w:val="both"/>
              <w:rPr>
                <w:lang w:eastAsia="ru-RU"/>
              </w:rPr>
            </w:pPr>
          </w:p>
          <w:p w14:paraId="23BD1D89" w14:textId="77777777" w:rsidR="00556AA1" w:rsidRPr="00C37464" w:rsidRDefault="00556AA1" w:rsidP="007A2854">
            <w:pPr>
              <w:autoSpaceDE w:val="0"/>
              <w:autoSpaceDN w:val="0"/>
              <w:adjustRightInd w:val="0"/>
              <w:ind w:left="-709" w:firstLine="709"/>
              <w:jc w:val="both"/>
              <w:rPr>
                <w:lang w:eastAsia="ru-RU"/>
              </w:rPr>
            </w:pPr>
            <w:r w:rsidRPr="00C37464">
              <w:rPr>
                <w:lang w:eastAsia="ru-RU"/>
              </w:rPr>
              <w:t>Заказчик</w:t>
            </w:r>
          </w:p>
          <w:p w14:paraId="2922CB84" w14:textId="77777777" w:rsidR="00556AA1" w:rsidRDefault="00556AA1" w:rsidP="007A2854">
            <w:pPr>
              <w:autoSpaceDE w:val="0"/>
              <w:autoSpaceDN w:val="0"/>
              <w:adjustRightInd w:val="0"/>
              <w:ind w:left="-709" w:firstLine="709"/>
              <w:jc w:val="both"/>
              <w:rPr>
                <w:lang w:eastAsia="ru-RU"/>
              </w:rPr>
            </w:pPr>
          </w:p>
          <w:p w14:paraId="36E64A04" w14:textId="77777777" w:rsidR="00556AA1" w:rsidRDefault="00556AA1" w:rsidP="007A2854">
            <w:pPr>
              <w:autoSpaceDE w:val="0"/>
              <w:autoSpaceDN w:val="0"/>
              <w:adjustRightInd w:val="0"/>
              <w:ind w:left="-709" w:firstLine="709"/>
              <w:jc w:val="both"/>
              <w:rPr>
                <w:lang w:eastAsia="ru-RU"/>
              </w:rPr>
            </w:pPr>
            <w:r>
              <w:rPr>
                <w:lang w:eastAsia="ru-RU"/>
              </w:rPr>
              <w:t>__________________/О.В.Любченко/</w:t>
            </w:r>
          </w:p>
          <w:p w14:paraId="3BB244BC" w14:textId="77777777" w:rsidR="00556AA1" w:rsidRDefault="00935CD3" w:rsidP="007A2854">
            <w:pPr>
              <w:autoSpaceDE w:val="0"/>
              <w:autoSpaceDN w:val="0"/>
              <w:adjustRightInd w:val="0"/>
              <w:ind w:left="-709" w:firstLine="709"/>
              <w:jc w:val="both"/>
              <w:rPr>
                <w:lang w:eastAsia="ru-RU"/>
              </w:rPr>
            </w:pPr>
            <w:r>
              <w:rPr>
                <w:lang w:eastAsia="ru-RU"/>
              </w:rPr>
              <w:t xml:space="preserve">«___» ______ 2021 </w:t>
            </w:r>
            <w:r w:rsidR="00556AA1">
              <w:rPr>
                <w:lang w:eastAsia="ru-RU"/>
              </w:rPr>
              <w:t>г</w:t>
            </w:r>
            <w:r>
              <w:rPr>
                <w:lang w:eastAsia="ru-RU"/>
              </w:rPr>
              <w:t>.</w:t>
            </w:r>
          </w:p>
          <w:p w14:paraId="4103AC80" w14:textId="77777777" w:rsidR="00556AA1" w:rsidRPr="00C37464" w:rsidRDefault="00556AA1" w:rsidP="007A2854">
            <w:pPr>
              <w:autoSpaceDE w:val="0"/>
              <w:autoSpaceDN w:val="0"/>
              <w:adjustRightInd w:val="0"/>
              <w:ind w:left="-709" w:firstLine="709"/>
              <w:jc w:val="both"/>
              <w:rPr>
                <w:lang w:eastAsia="ru-RU"/>
              </w:rPr>
            </w:pPr>
            <w:r>
              <w:rPr>
                <w:lang w:eastAsia="ru-RU"/>
              </w:rPr>
              <w:t>М.П.</w:t>
            </w:r>
          </w:p>
        </w:tc>
        <w:tc>
          <w:tcPr>
            <w:tcW w:w="3946" w:type="dxa"/>
          </w:tcPr>
          <w:p w14:paraId="44FD79ED" w14:textId="77777777" w:rsidR="00556AA1" w:rsidRPr="00C37464" w:rsidRDefault="00556AA1" w:rsidP="007A2854">
            <w:pPr>
              <w:autoSpaceDE w:val="0"/>
              <w:autoSpaceDN w:val="0"/>
              <w:adjustRightInd w:val="0"/>
              <w:ind w:left="-709" w:firstLine="709"/>
              <w:jc w:val="both"/>
              <w:rPr>
                <w:lang w:eastAsia="ru-RU"/>
              </w:rPr>
            </w:pPr>
          </w:p>
          <w:p w14:paraId="4B3B4141" w14:textId="77777777" w:rsidR="00556AA1" w:rsidRPr="00C37464" w:rsidRDefault="00556AA1" w:rsidP="007A2854">
            <w:pPr>
              <w:autoSpaceDE w:val="0"/>
              <w:autoSpaceDN w:val="0"/>
              <w:adjustRightInd w:val="0"/>
              <w:ind w:left="-709" w:firstLine="709"/>
              <w:jc w:val="both"/>
              <w:rPr>
                <w:lang w:eastAsia="ru-RU"/>
              </w:rPr>
            </w:pPr>
            <w:r w:rsidRPr="00C37464">
              <w:rPr>
                <w:lang w:eastAsia="ru-RU"/>
              </w:rPr>
              <w:t>Поставщик</w:t>
            </w:r>
          </w:p>
          <w:p w14:paraId="3B433161" w14:textId="77777777" w:rsidR="00556AA1" w:rsidRPr="00C37464" w:rsidRDefault="00556AA1" w:rsidP="007A2854">
            <w:pPr>
              <w:autoSpaceDE w:val="0"/>
              <w:autoSpaceDN w:val="0"/>
              <w:adjustRightInd w:val="0"/>
              <w:ind w:left="-709" w:firstLine="709"/>
              <w:jc w:val="both"/>
              <w:rPr>
                <w:lang w:eastAsia="ru-RU"/>
              </w:rPr>
            </w:pPr>
          </w:p>
          <w:p w14:paraId="1BCA3D1E" w14:textId="77777777" w:rsidR="00556AA1" w:rsidRDefault="00556AA1" w:rsidP="007A2854">
            <w:pPr>
              <w:autoSpaceDE w:val="0"/>
              <w:autoSpaceDN w:val="0"/>
              <w:adjustRightInd w:val="0"/>
              <w:ind w:left="-709" w:firstLine="709"/>
              <w:jc w:val="both"/>
              <w:rPr>
                <w:lang w:eastAsia="ru-RU"/>
              </w:rPr>
            </w:pPr>
            <w:r>
              <w:rPr>
                <w:lang w:eastAsia="ru-RU"/>
              </w:rPr>
              <w:t>_______________/</w:t>
            </w:r>
            <w:r w:rsidR="00935CD3">
              <w:rPr>
                <w:lang w:eastAsia="ru-RU"/>
              </w:rPr>
              <w:t>_____________</w:t>
            </w:r>
            <w:r>
              <w:rPr>
                <w:lang w:eastAsia="ru-RU"/>
              </w:rPr>
              <w:t>/</w:t>
            </w:r>
          </w:p>
          <w:p w14:paraId="38976A6F" w14:textId="77777777" w:rsidR="00556AA1" w:rsidRDefault="00935CD3" w:rsidP="007A2854">
            <w:pPr>
              <w:autoSpaceDE w:val="0"/>
              <w:autoSpaceDN w:val="0"/>
              <w:adjustRightInd w:val="0"/>
              <w:ind w:left="-709" w:firstLine="709"/>
              <w:jc w:val="both"/>
              <w:rPr>
                <w:lang w:eastAsia="ru-RU"/>
              </w:rPr>
            </w:pPr>
            <w:r>
              <w:rPr>
                <w:lang w:eastAsia="ru-RU"/>
              </w:rPr>
              <w:t xml:space="preserve">«___» ________ 2021 </w:t>
            </w:r>
            <w:r w:rsidR="00556AA1">
              <w:rPr>
                <w:lang w:eastAsia="ru-RU"/>
              </w:rPr>
              <w:t>г</w:t>
            </w:r>
            <w:r>
              <w:rPr>
                <w:lang w:eastAsia="ru-RU"/>
              </w:rPr>
              <w:t>.</w:t>
            </w:r>
          </w:p>
          <w:p w14:paraId="23DB098E" w14:textId="77777777" w:rsidR="00556AA1" w:rsidRPr="00C37464" w:rsidRDefault="00556AA1" w:rsidP="007A2854">
            <w:pPr>
              <w:autoSpaceDE w:val="0"/>
              <w:autoSpaceDN w:val="0"/>
              <w:adjustRightInd w:val="0"/>
              <w:ind w:left="-709" w:firstLine="709"/>
              <w:jc w:val="both"/>
              <w:rPr>
                <w:lang w:eastAsia="ru-RU"/>
              </w:rPr>
            </w:pPr>
            <w:r>
              <w:rPr>
                <w:lang w:eastAsia="ru-RU"/>
              </w:rPr>
              <w:t>М.П.</w:t>
            </w:r>
          </w:p>
        </w:tc>
      </w:tr>
    </w:tbl>
    <w:p w14:paraId="178FFD3C" w14:textId="77777777" w:rsidR="001C3638" w:rsidRPr="00C37464" w:rsidRDefault="001C3638" w:rsidP="00C37464">
      <w:pPr>
        <w:ind w:left="-709" w:firstLine="709"/>
        <w:jc w:val="both"/>
      </w:pPr>
    </w:p>
    <w:p w14:paraId="09F2A13F" w14:textId="77777777" w:rsidR="001C3638" w:rsidRPr="00C37464" w:rsidRDefault="001C3638" w:rsidP="00C37464">
      <w:pPr>
        <w:ind w:left="-709" w:firstLine="709"/>
      </w:pPr>
    </w:p>
    <w:p w14:paraId="3C209513" w14:textId="77777777" w:rsidR="001C3638" w:rsidRPr="00C37464" w:rsidRDefault="001C3638" w:rsidP="00C37464">
      <w:pPr>
        <w:ind w:left="-709" w:firstLine="709"/>
      </w:pPr>
    </w:p>
    <w:p w14:paraId="4903D3AB" w14:textId="77777777" w:rsidR="001C3638" w:rsidRPr="00C37464" w:rsidRDefault="001C3638" w:rsidP="00C37464">
      <w:pPr>
        <w:ind w:left="-709" w:firstLine="709"/>
      </w:pPr>
    </w:p>
    <w:p w14:paraId="32DC11D3" w14:textId="77777777" w:rsidR="005F755B" w:rsidRPr="00C37464" w:rsidRDefault="00A234F5" w:rsidP="00C37464">
      <w:pPr>
        <w:ind w:left="-709" w:firstLine="709"/>
      </w:pPr>
    </w:p>
    <w:sectPr w:rsidR="005F755B" w:rsidRPr="00C37464" w:rsidSect="0005448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CD16" w14:textId="77777777" w:rsidR="00A234F5" w:rsidRDefault="00A234F5">
      <w:r>
        <w:separator/>
      </w:r>
    </w:p>
  </w:endnote>
  <w:endnote w:type="continuationSeparator" w:id="0">
    <w:p w14:paraId="5E445CFD" w14:textId="77777777" w:rsidR="00A234F5" w:rsidRDefault="00A2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F24C2" w14:textId="77777777" w:rsidR="00C03E5C" w:rsidRDefault="00A234F5">
    <w:pPr>
      <w:pStyle w:val="a4"/>
    </w:pPr>
  </w:p>
  <w:p w14:paraId="29C2167F" w14:textId="1B4F62FC" w:rsidR="0005448A" w:rsidRDefault="008B5649">
    <w:pPr>
      <w:pStyle w:val="a4"/>
    </w:pPr>
    <w:r>
      <w:fldChar w:fldCharType="begin"/>
    </w:r>
    <w:r w:rsidR="001C3638">
      <w:instrText>PAGE   \* MERGEFORMAT</w:instrText>
    </w:r>
    <w:r>
      <w:fldChar w:fldCharType="separate"/>
    </w:r>
    <w:r w:rsidR="00703FD0">
      <w:rPr>
        <w:noProof/>
      </w:rPr>
      <w:t>2</w:t>
    </w:r>
    <w:r>
      <w:fldChar w:fldCharType="end"/>
    </w:r>
  </w:p>
  <w:p w14:paraId="15E5CED2" w14:textId="77777777" w:rsidR="0005448A" w:rsidRDefault="00A234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E4C6D" w14:textId="77777777" w:rsidR="00A234F5" w:rsidRDefault="00A234F5">
      <w:r>
        <w:separator/>
      </w:r>
    </w:p>
  </w:footnote>
  <w:footnote w:type="continuationSeparator" w:id="0">
    <w:p w14:paraId="118A1E47" w14:textId="77777777" w:rsidR="00A234F5" w:rsidRDefault="00A23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2B"/>
    <w:rsid w:val="000437D3"/>
    <w:rsid w:val="00054203"/>
    <w:rsid w:val="00071EEF"/>
    <w:rsid w:val="00084F3E"/>
    <w:rsid w:val="0008692B"/>
    <w:rsid w:val="00092846"/>
    <w:rsid w:val="00093432"/>
    <w:rsid w:val="0010712C"/>
    <w:rsid w:val="00115DD0"/>
    <w:rsid w:val="001C3638"/>
    <w:rsid w:val="001E5883"/>
    <w:rsid w:val="001F5F31"/>
    <w:rsid w:val="002074A6"/>
    <w:rsid w:val="002271F5"/>
    <w:rsid w:val="002322EE"/>
    <w:rsid w:val="002A28A7"/>
    <w:rsid w:val="002E6F69"/>
    <w:rsid w:val="00333784"/>
    <w:rsid w:val="00342FC3"/>
    <w:rsid w:val="0034302E"/>
    <w:rsid w:val="00386575"/>
    <w:rsid w:val="003B0C55"/>
    <w:rsid w:val="003C2363"/>
    <w:rsid w:val="003C31C2"/>
    <w:rsid w:val="003C60D7"/>
    <w:rsid w:val="003F471A"/>
    <w:rsid w:val="00454C3C"/>
    <w:rsid w:val="0046403D"/>
    <w:rsid w:val="00483968"/>
    <w:rsid w:val="004C1B84"/>
    <w:rsid w:val="00522F2A"/>
    <w:rsid w:val="00556AA1"/>
    <w:rsid w:val="005C6391"/>
    <w:rsid w:val="005D235C"/>
    <w:rsid w:val="0061246C"/>
    <w:rsid w:val="00670AFD"/>
    <w:rsid w:val="006808B5"/>
    <w:rsid w:val="006955CF"/>
    <w:rsid w:val="00703FD0"/>
    <w:rsid w:val="00756A64"/>
    <w:rsid w:val="00771F7E"/>
    <w:rsid w:val="00786A81"/>
    <w:rsid w:val="007B29E9"/>
    <w:rsid w:val="007E5699"/>
    <w:rsid w:val="00813DCD"/>
    <w:rsid w:val="00817F5C"/>
    <w:rsid w:val="00827D5F"/>
    <w:rsid w:val="00850598"/>
    <w:rsid w:val="00854B30"/>
    <w:rsid w:val="00872D8D"/>
    <w:rsid w:val="008B5649"/>
    <w:rsid w:val="008D272B"/>
    <w:rsid w:val="008D740C"/>
    <w:rsid w:val="00935CD3"/>
    <w:rsid w:val="00947554"/>
    <w:rsid w:val="009B6E1C"/>
    <w:rsid w:val="00A031C5"/>
    <w:rsid w:val="00A1149B"/>
    <w:rsid w:val="00A234F5"/>
    <w:rsid w:val="00AA5348"/>
    <w:rsid w:val="00AA7087"/>
    <w:rsid w:val="00AD3711"/>
    <w:rsid w:val="00B136BF"/>
    <w:rsid w:val="00B22077"/>
    <w:rsid w:val="00B247EE"/>
    <w:rsid w:val="00B3480D"/>
    <w:rsid w:val="00BB3324"/>
    <w:rsid w:val="00BF6A94"/>
    <w:rsid w:val="00C37464"/>
    <w:rsid w:val="00C46F7F"/>
    <w:rsid w:val="00D11B95"/>
    <w:rsid w:val="00DA569D"/>
    <w:rsid w:val="00DA7E72"/>
    <w:rsid w:val="00E11998"/>
    <w:rsid w:val="00E46687"/>
    <w:rsid w:val="00E7513A"/>
    <w:rsid w:val="00EF62BF"/>
    <w:rsid w:val="00F25D26"/>
    <w:rsid w:val="00F26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184C"/>
  <w15:docId w15:val="{DA9F13BB-2519-463F-9CD4-F0E5AE5F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63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3638"/>
    <w:rPr>
      <w:b/>
      <w:bCs/>
      <w:color w:val="000080"/>
    </w:rPr>
  </w:style>
  <w:style w:type="paragraph" w:styleId="a4">
    <w:name w:val="footer"/>
    <w:basedOn w:val="a"/>
    <w:link w:val="a5"/>
    <w:uiPriority w:val="99"/>
    <w:unhideWhenUsed/>
    <w:rsid w:val="001C3638"/>
    <w:pPr>
      <w:tabs>
        <w:tab w:val="center" w:pos="4677"/>
        <w:tab w:val="right" w:pos="9355"/>
      </w:tabs>
    </w:pPr>
  </w:style>
  <w:style w:type="character" w:customStyle="1" w:styleId="a5">
    <w:name w:val="Нижний колонтитул Знак"/>
    <w:basedOn w:val="a0"/>
    <w:link w:val="a4"/>
    <w:uiPriority w:val="99"/>
    <w:rsid w:val="001C3638"/>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84F3E"/>
    <w:rPr>
      <w:rFonts w:ascii="Segoe UI" w:hAnsi="Segoe UI" w:cs="Segoe UI"/>
      <w:sz w:val="18"/>
      <w:szCs w:val="18"/>
    </w:rPr>
  </w:style>
  <w:style w:type="character" w:customStyle="1" w:styleId="a7">
    <w:name w:val="Текст выноски Знак"/>
    <w:basedOn w:val="a0"/>
    <w:link w:val="a6"/>
    <w:uiPriority w:val="99"/>
    <w:semiHidden/>
    <w:rsid w:val="00084F3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2970</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Казанцева Наталья Мирославовна</dc:creator>
  <cp:lastModifiedBy>Казанцева Наталья Мирославовна</cp:lastModifiedBy>
  <cp:revision>8</cp:revision>
  <cp:lastPrinted>2021-02-10T11:35:00Z</cp:lastPrinted>
  <dcterms:created xsi:type="dcterms:W3CDTF">2021-07-23T06:19:00Z</dcterms:created>
  <dcterms:modified xsi:type="dcterms:W3CDTF">2021-10-19T05:23:00Z</dcterms:modified>
</cp:coreProperties>
</file>