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B" w:rsidRPr="005B523D" w:rsidRDefault="006D6E3B" w:rsidP="006D6E3B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right"/>
        <w:rPr>
          <w:szCs w:val="24"/>
        </w:rPr>
      </w:pPr>
      <w:r w:rsidRPr="005B523D">
        <w:rPr>
          <w:szCs w:val="24"/>
        </w:rPr>
        <w:t xml:space="preserve">Приложение № 3 </w:t>
      </w:r>
    </w:p>
    <w:p w:rsidR="00525CDA" w:rsidRPr="005B523D" w:rsidRDefault="00F563DF" w:rsidP="004F05D2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right"/>
        <w:rPr>
          <w:szCs w:val="24"/>
        </w:rPr>
      </w:pPr>
      <w:r w:rsidRPr="005B523D">
        <w:rPr>
          <w:szCs w:val="24"/>
          <w:lang w:val="en-US"/>
        </w:rPr>
        <w:t>III</w:t>
      </w:r>
      <w:r w:rsidRPr="005B523D">
        <w:rPr>
          <w:szCs w:val="24"/>
        </w:rPr>
        <w:t xml:space="preserve">. </w:t>
      </w:r>
      <w:r w:rsidR="00525CDA" w:rsidRPr="005B523D">
        <w:rPr>
          <w:szCs w:val="24"/>
        </w:rPr>
        <w:t>ПРОЕКТ ДОГОВОРА</w:t>
      </w:r>
    </w:p>
    <w:p w:rsidR="00525CDA" w:rsidRPr="005B523D" w:rsidRDefault="00525CDA" w:rsidP="00525CDA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center"/>
        <w:rPr>
          <w:szCs w:val="24"/>
        </w:rPr>
      </w:pPr>
    </w:p>
    <w:p w:rsidR="00525CDA" w:rsidRPr="005B523D" w:rsidRDefault="00525CDA" w:rsidP="00525CDA">
      <w:pPr>
        <w:keepNext/>
        <w:keepLines/>
        <w:contextualSpacing/>
        <w:jc w:val="both"/>
        <w:rPr>
          <w:b/>
        </w:rPr>
      </w:pPr>
    </w:p>
    <w:p w:rsidR="00525CDA" w:rsidRPr="005B523D" w:rsidRDefault="00525CDA" w:rsidP="00525CDA">
      <w:pPr>
        <w:keepNext/>
        <w:keepLines/>
        <w:contextualSpacing/>
        <w:jc w:val="both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523D">
        <w:rPr>
          <w:b/>
        </w:rPr>
        <w:t>ПРОЕКТ ДОГОВОРА</w:t>
      </w:r>
      <w:r w:rsidR="006A08E2" w:rsidRPr="005B523D">
        <w:rPr>
          <w:b/>
        </w:rPr>
        <w:t xml:space="preserve"> </w:t>
      </w:r>
      <w:r w:rsidRPr="005B523D">
        <w:rPr>
          <w:b/>
          <w:caps/>
        </w:rPr>
        <w:t>№</w:t>
      </w:r>
      <w:r w:rsidRPr="005B523D">
        <w:rPr>
          <w:b/>
        </w:rPr>
        <w:t xml:space="preserve"> ____</w:t>
      </w:r>
    </w:p>
    <w:p w:rsidR="006A08E2" w:rsidRPr="005B523D" w:rsidRDefault="006A08E2" w:rsidP="00D74121">
      <w:pPr>
        <w:jc w:val="center"/>
        <w:rPr>
          <w:b/>
        </w:rPr>
      </w:pPr>
      <w:r w:rsidRPr="005B523D">
        <w:rPr>
          <w:b/>
        </w:rPr>
        <w:t xml:space="preserve">на оказание услуг по невооруженной физической охране здания </w:t>
      </w:r>
    </w:p>
    <w:p w:rsidR="00D74121" w:rsidRPr="005B523D" w:rsidRDefault="00D74121" w:rsidP="00D7412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5"/>
        <w:gridCol w:w="5302"/>
      </w:tblGrid>
      <w:tr w:rsidR="00525CDA" w:rsidRPr="005B523D" w:rsidTr="00487D71">
        <w:tc>
          <w:tcPr>
            <w:tcW w:w="2385" w:type="pct"/>
          </w:tcPr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08E2" w:rsidRPr="005B523D" w:rsidRDefault="006A08E2" w:rsidP="006A0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23D">
              <w:t>г. Кушва</w:t>
            </w:r>
          </w:p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5" w:type="pct"/>
          </w:tcPr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</w:pPr>
          </w:p>
          <w:p w:rsidR="00525CDA" w:rsidRPr="005B523D" w:rsidRDefault="00525CDA" w:rsidP="00795ED6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</w:pPr>
            <w:r w:rsidRPr="005B523D">
              <w:t>«___» _________ 20</w:t>
            </w:r>
            <w:r w:rsidR="00795ED6">
              <w:t>2</w:t>
            </w:r>
            <w:r w:rsidRPr="005B523D">
              <w:t>__ г.</w:t>
            </w:r>
          </w:p>
        </w:tc>
      </w:tr>
    </w:tbl>
    <w:p w:rsidR="00525CDA" w:rsidRPr="005B523D" w:rsidRDefault="00525CDA" w:rsidP="00525CD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08E2" w:rsidRPr="005B523D" w:rsidRDefault="006A08E2" w:rsidP="0052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5CDA" w:rsidRPr="005B523D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_____________________, действующего на основании _____________________, с одной стороны, и </w:t>
      </w:r>
      <w:proofErr w:type="gramEnd"/>
    </w:p>
    <w:p w:rsidR="00525CDA" w:rsidRPr="005B523D" w:rsidRDefault="00525CDA" w:rsidP="0052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3D">
        <w:rPr>
          <w:rFonts w:ascii="Times New Roman" w:hAnsi="Times New Roman" w:cs="Times New Roman"/>
          <w:sz w:val="24"/>
          <w:szCs w:val="24"/>
        </w:rPr>
        <w:t xml:space="preserve">______________________, именуемый в дальнейшем «Исполнитель», в лице ________________________,  действующего на основании __________________________, с другой стороны, вместе именуемые «Стороны» и каждый в отдельности «Сторона», </w:t>
      </w:r>
      <w:r w:rsidR="006A08E2" w:rsidRPr="005B523D">
        <w:rPr>
          <w:rFonts w:ascii="Times New Roman" w:hAnsi="Times New Roman" w:cs="Times New Roman"/>
          <w:sz w:val="24"/>
          <w:szCs w:val="24"/>
        </w:rPr>
        <w:t>а при совместном упоминании – Стороны, в соответствии с протоколом ____________________________</w:t>
      </w:r>
      <w:r w:rsidR="006911AF" w:rsidRPr="005B523D">
        <w:rPr>
          <w:rFonts w:ascii="Times New Roman" w:hAnsi="Times New Roman" w:cs="Times New Roman"/>
          <w:sz w:val="24"/>
          <w:szCs w:val="24"/>
        </w:rPr>
        <w:t>___ от «____» _____________ 2020</w:t>
      </w:r>
      <w:r w:rsidR="006A08E2" w:rsidRPr="005B523D">
        <w:rPr>
          <w:rFonts w:ascii="Times New Roman" w:hAnsi="Times New Roman" w:cs="Times New Roman"/>
          <w:sz w:val="24"/>
          <w:szCs w:val="24"/>
        </w:rPr>
        <w:t xml:space="preserve"> г. № ___________________ заключили настоящий гражданско-правовой договор (далее «договор»)  о нижеследующем</w:t>
      </w:r>
      <w:r w:rsidRPr="005B52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1. Предмет Договора</w:t>
      </w:r>
    </w:p>
    <w:p w:rsidR="00525CDA" w:rsidRPr="005B523D" w:rsidRDefault="00525CDA" w:rsidP="00525CDA">
      <w:pPr>
        <w:shd w:val="clear" w:color="auto" w:fill="FFFFFF"/>
        <w:tabs>
          <w:tab w:val="left" w:pos="523"/>
        </w:tabs>
        <w:ind w:firstLine="567"/>
        <w:jc w:val="both"/>
      </w:pPr>
      <w:r w:rsidRPr="005B523D">
        <w:t xml:space="preserve">1.1. Исполнитель обязуется по заданию Заказчика оказать услуги </w:t>
      </w:r>
      <w:r w:rsidR="006A08E2" w:rsidRPr="005B523D">
        <w:t>по невооруженной физической охране здания</w:t>
      </w:r>
      <w:r w:rsidRPr="005B523D">
        <w:t xml:space="preserve"> Заказчика</w:t>
      </w:r>
      <w:r w:rsidR="006A08E2" w:rsidRPr="005B523D">
        <w:t xml:space="preserve"> </w:t>
      </w:r>
      <w:r w:rsidRPr="005B523D">
        <w:t>в соответствии с Техническим заданием (приложение № 1 к Договору), а Заказчик обязуется принять результат услуг и оплатить их в порядке и на условиях, предусмотренных настоящим Договором.</w:t>
      </w:r>
    </w:p>
    <w:p w:rsidR="009A0EA6" w:rsidRPr="005B523D" w:rsidRDefault="00EF3554" w:rsidP="009A0EA6">
      <w:pPr>
        <w:shd w:val="clear" w:color="auto" w:fill="FFFFFF"/>
        <w:tabs>
          <w:tab w:val="left" w:pos="523"/>
        </w:tabs>
        <w:ind w:firstLine="567"/>
        <w:jc w:val="both"/>
        <w:rPr>
          <w:b/>
        </w:rPr>
      </w:pPr>
      <w:r w:rsidRPr="005B523D">
        <w:t>1.2. Место оказания услуг: ______________________________________</w:t>
      </w:r>
      <w:r w:rsidR="000338C2" w:rsidRPr="005B523D">
        <w:rPr>
          <w:rStyle w:val="a5"/>
        </w:rPr>
        <w:footnoteReference w:id="1"/>
      </w:r>
    </w:p>
    <w:p w:rsidR="009A0EA6" w:rsidRPr="005B523D" w:rsidRDefault="009A0EA6" w:rsidP="009A0EA6">
      <w:pPr>
        <w:shd w:val="clear" w:color="auto" w:fill="FFFFFF"/>
        <w:tabs>
          <w:tab w:val="left" w:pos="523"/>
        </w:tabs>
        <w:ind w:firstLine="567"/>
        <w:jc w:val="both"/>
      </w:pPr>
      <w:r w:rsidRPr="005B523D">
        <w:t xml:space="preserve">1.3. Заказчик обязуется оплатить эти услуги в сроки и </w:t>
      </w:r>
      <w:proofErr w:type="gramStart"/>
      <w:r w:rsidRPr="005B523D">
        <w:t>размерах</w:t>
      </w:r>
      <w:proofErr w:type="gramEnd"/>
      <w:r w:rsidRPr="005B523D">
        <w:t xml:space="preserve"> в соответствии с договором. 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2. Цена Договора и порядок расчетов</w:t>
      </w:r>
    </w:p>
    <w:p w:rsidR="00525CDA" w:rsidRPr="005B523D" w:rsidRDefault="00525CDA" w:rsidP="00525CDA">
      <w:pPr>
        <w:ind w:firstLine="567"/>
        <w:jc w:val="both"/>
      </w:pPr>
      <w:r w:rsidRPr="005B523D">
        <w:t xml:space="preserve">2.1. </w:t>
      </w:r>
      <w:proofErr w:type="gramStart"/>
      <w:r w:rsidR="00D137E1" w:rsidRPr="005B523D">
        <w:t>За предоставляемые по настоящему Договору услуги Заказчик выплачивает Исполнителю сумму в размере</w:t>
      </w:r>
      <w:r w:rsidRPr="005B523D">
        <w:t xml:space="preserve"> __________ руб. ___ коп. (_____________________________) рублей, в том числе НДС _______ руб. _______коп. </w:t>
      </w:r>
      <w:r w:rsidR="009A0EA6" w:rsidRPr="005B523D">
        <w:t xml:space="preserve">из расчёта не более </w:t>
      </w:r>
      <w:r w:rsidR="009A0EA6" w:rsidRPr="005B523D">
        <w:rPr>
          <w:b/>
          <w:i/>
        </w:rPr>
        <w:t>_______ рубль ____ копеек в час</w:t>
      </w:r>
      <w:r w:rsidR="009A0EA6" w:rsidRPr="005B523D">
        <w:t xml:space="preserve"> </w:t>
      </w:r>
      <w:r w:rsidRPr="005B523D">
        <w:rPr>
          <w:i/>
          <w:spacing w:val="9"/>
        </w:rPr>
        <w:t>(в случае, если Исполнитель имеет право на освобождение от уплаты НДС, то слова «в том числе НДС» заменяются на слова «НДС не облагается»)</w:t>
      </w:r>
      <w:r w:rsidRPr="005B523D">
        <w:t>____ руб. ____ коп. (________________________________) (далее – Цена Договора), является твердой и</w:t>
      </w:r>
      <w:proofErr w:type="gramEnd"/>
      <w:r w:rsidRPr="005B523D">
        <w:t xml:space="preserve"> определяется на весь срок исполнения договора за исключением случаев, предусмотренных настоящим Договором и Федеральным законом № </w:t>
      </w:r>
      <w:r w:rsidR="006A08E2" w:rsidRPr="005B523D">
        <w:t>223</w:t>
      </w:r>
      <w:r w:rsidRPr="005B523D">
        <w:t>-ФЗ.</w:t>
      </w:r>
    </w:p>
    <w:p w:rsidR="00525CDA" w:rsidRPr="005B523D" w:rsidRDefault="00525CDA" w:rsidP="00525CDA">
      <w:pPr>
        <w:pStyle w:val="Standard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5B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Сумма, подлежащая уплате Заказчиком Исполнителю –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РФ о налогах и сборах такие налоги, сборы и обязательные платежи подлежат уплате в бюджеты бюджетной системы Российской</w:t>
      </w:r>
      <w:proofErr w:type="gramEnd"/>
      <w:r w:rsidRPr="005B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Федерации Заказчиком.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523D">
        <w:t>2.2. Оплата по Договору осуществляется в рублях Российской Федерации</w:t>
      </w:r>
      <w:r w:rsidRPr="005B523D">
        <w:rPr>
          <w:i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2.3. Цена Договора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</w:t>
      </w:r>
      <w:r w:rsidRPr="005B523D">
        <w:lastRenderedPageBreak/>
        <w:t>платежей, которые необходимо выплатить при исполнении Договора.</w:t>
      </w:r>
    </w:p>
    <w:p w:rsidR="00525CDA" w:rsidRPr="005B523D" w:rsidRDefault="00525CDA" w:rsidP="00525CD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 xml:space="preserve">2.4. Заказчик оплачивает услуги Исполнителя, оказанные в соответствии с настоящим Договором, путем безналичного расчета. Денежные средства перечисляются </w:t>
      </w:r>
      <w:r w:rsidR="001E24DD" w:rsidRPr="005B523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B523D">
        <w:rPr>
          <w:rFonts w:ascii="Times New Roman" w:hAnsi="Times New Roman" w:cs="Times New Roman"/>
          <w:sz w:val="24"/>
          <w:szCs w:val="24"/>
        </w:rPr>
        <w:t xml:space="preserve">на банковский счет Исполнителя, реквизиты которого </w:t>
      </w:r>
      <w:r w:rsidR="006B699D" w:rsidRPr="005B523D">
        <w:rPr>
          <w:rFonts w:ascii="Times New Roman" w:hAnsi="Times New Roman" w:cs="Times New Roman"/>
          <w:sz w:val="24"/>
          <w:szCs w:val="24"/>
        </w:rPr>
        <w:t xml:space="preserve">указаны в разделе 14 Договора, </w:t>
      </w:r>
      <w:r w:rsidRPr="005B523D">
        <w:rPr>
          <w:rFonts w:ascii="Times New Roman" w:hAnsi="Times New Roman" w:cs="Times New Roman"/>
          <w:sz w:val="24"/>
          <w:szCs w:val="24"/>
        </w:rPr>
        <w:t xml:space="preserve">на основании надлежаще оформленного и подписанного обеими Сторонами настоящего Договора, Акта сдачи-приемки услуг, выставленного счета (счета-фактуры) </w:t>
      </w:r>
      <w:r w:rsidR="00FB1696" w:rsidRPr="005B523D">
        <w:rPr>
          <w:rFonts w:ascii="Times New Roman" w:hAnsi="Times New Roman" w:cs="Times New Roman"/>
          <w:sz w:val="24"/>
          <w:szCs w:val="24"/>
        </w:rPr>
        <w:t>не позднее 30 календарный дней с момента подписания актов оказанных услуг за истекший месяц</w:t>
      </w:r>
      <w:r w:rsidRPr="005B523D">
        <w:rPr>
          <w:rFonts w:ascii="Times New Roman" w:hAnsi="Times New Roman" w:cs="Times New Roman"/>
          <w:sz w:val="24"/>
          <w:szCs w:val="24"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2.5. </w:t>
      </w:r>
      <w:r w:rsidR="00D137E1" w:rsidRPr="005B523D">
        <w:t xml:space="preserve">Увеличение Исполнителем цены оказанных услуг не допускается. </w:t>
      </w:r>
      <w:r w:rsidRPr="005B523D">
        <w:t>Датой оплаты считается дата списания денежных средств со счетов Заказчика. За дальнейшее прохождение денежных средств Заказчик ответственности не несет.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2.6.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Договору за вычетом соответствующего размера неустойки.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2.7. Авансирование по настоящему Договору не предусмотрено.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3. Сроки оказания услуг</w:t>
      </w:r>
    </w:p>
    <w:p w:rsidR="00525CDA" w:rsidRPr="005B523D" w:rsidRDefault="00525CDA" w:rsidP="00525CDA">
      <w:pPr>
        <w:ind w:firstLine="567"/>
        <w:jc w:val="both"/>
      </w:pPr>
      <w:r w:rsidRPr="005B523D">
        <w:t>3.1. Срок оказания услуг по Договору:</w:t>
      </w:r>
      <w:r w:rsidR="00802BB2" w:rsidRPr="00802BB2">
        <w:t xml:space="preserve"> </w:t>
      </w:r>
      <w:r w:rsidR="00802BB2" w:rsidRPr="00B406E0">
        <w:t xml:space="preserve">с </w:t>
      </w:r>
      <w:r w:rsidR="00802BB2">
        <w:t>00ч. 00мин. 01 января 202</w:t>
      </w:r>
      <w:r w:rsidR="00795ED6">
        <w:t>2</w:t>
      </w:r>
      <w:r w:rsidR="00802BB2" w:rsidRPr="00CF2314">
        <w:t xml:space="preserve"> г.</w:t>
      </w:r>
      <w:r w:rsidR="00802BB2">
        <w:t xml:space="preserve"> </w:t>
      </w:r>
      <w:r w:rsidR="00802BB2" w:rsidRPr="00CF2314">
        <w:t xml:space="preserve">по </w:t>
      </w:r>
      <w:r w:rsidR="00802BB2">
        <w:t xml:space="preserve">23ч. 59 мин. </w:t>
      </w:r>
      <w:r w:rsidR="00802BB2" w:rsidRPr="00CF2314">
        <w:t>31 декабря 20</w:t>
      </w:r>
      <w:r w:rsidR="00802BB2">
        <w:t>2</w:t>
      </w:r>
      <w:r w:rsidR="00795ED6">
        <w:t>2</w:t>
      </w:r>
      <w:r w:rsidR="00802BB2" w:rsidRPr="00CF2314">
        <w:t xml:space="preserve"> 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3.2. Окончание срока действия настоящего Договора не влечет прекращение неисполненных обязатель</w:t>
      </w:r>
      <w:proofErr w:type="gramStart"/>
      <w:r w:rsidRPr="005B523D">
        <w:t>ств ст</w:t>
      </w:r>
      <w:proofErr w:type="gramEnd"/>
      <w:r w:rsidRPr="005B523D">
        <w:t>орон, в том числе гарантийных обязательств Исполнителя</w:t>
      </w:r>
      <w:r w:rsidR="001E24DD" w:rsidRPr="005B523D">
        <w:t xml:space="preserve">, а так же </w:t>
      </w:r>
      <w:r w:rsidR="008026F0" w:rsidRPr="005B523D">
        <w:t>возмещения ущерба, выплаты штрафа, пени, неустойки</w:t>
      </w:r>
      <w:r w:rsidRPr="005B523D"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4. Порядок сдачи-приемки оказанных услуг</w:t>
      </w:r>
    </w:p>
    <w:p w:rsidR="00525CDA" w:rsidRPr="005B523D" w:rsidRDefault="00525CDA" w:rsidP="00525CDA">
      <w:pPr>
        <w:ind w:firstLine="567"/>
        <w:jc w:val="both"/>
      </w:pPr>
      <w:r w:rsidRPr="005B523D">
        <w:t xml:space="preserve">4.1. В течение первых 5 (пяти) рабочих дней месяца следующего за отчетным, Исполнитель представляет Заказчику </w:t>
      </w:r>
      <w:r w:rsidR="00D137E1" w:rsidRPr="005B523D">
        <w:t>счет, счет - фактуру, а</w:t>
      </w:r>
      <w:r w:rsidRPr="005B523D">
        <w:t>кт сдачи-приемки услуг, подписанный Исполнителем.</w:t>
      </w:r>
    </w:p>
    <w:p w:rsidR="00525CDA" w:rsidRPr="005B523D" w:rsidRDefault="00525CDA" w:rsidP="0052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>4.</w:t>
      </w:r>
      <w:r w:rsidR="006A08E2" w:rsidRPr="005B523D">
        <w:rPr>
          <w:rFonts w:ascii="Times New Roman" w:hAnsi="Times New Roman" w:cs="Times New Roman"/>
          <w:sz w:val="24"/>
          <w:szCs w:val="24"/>
        </w:rPr>
        <w:t>2</w:t>
      </w:r>
      <w:r w:rsidRPr="005B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23D">
        <w:rPr>
          <w:rFonts w:ascii="Times New Roman" w:hAnsi="Times New Roman" w:cs="Times New Roman"/>
          <w:sz w:val="24"/>
          <w:szCs w:val="24"/>
        </w:rPr>
        <w:t>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 заключения с перечнем выявленных недостатков, необходимых доработок и сроком их устранения, Исполнитель в течение 3 (трех) рабочих дней обязан предоставить Заказчику запрашиваемые разъяснения в отношении оказанных услуг или в срок, установленный в указанном мотивированном отказе, заключении, содержащем перечень</w:t>
      </w:r>
      <w:proofErr w:type="gramEnd"/>
      <w:r w:rsidRPr="005B523D">
        <w:rPr>
          <w:rFonts w:ascii="Times New Roman" w:hAnsi="Times New Roman" w:cs="Times New Roman"/>
          <w:sz w:val="24"/>
          <w:szCs w:val="24"/>
        </w:rPr>
        <w:t xml:space="preserve">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4.</w:t>
      </w:r>
      <w:r w:rsidR="006A08E2" w:rsidRPr="005B523D">
        <w:t>3</w:t>
      </w:r>
      <w:r w:rsidRPr="005B523D">
        <w:t xml:space="preserve">. </w:t>
      </w:r>
      <w:proofErr w:type="gramStart"/>
      <w:r w:rsidRPr="005B523D"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недостатков/выполнении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</w:t>
      </w:r>
      <w:proofErr w:type="gramEnd"/>
      <w:r w:rsidRPr="005B523D">
        <w:t xml:space="preserve"> направляет Исполнителю в порядке и сроки, предусмотренные в </w:t>
      </w:r>
      <w:hyperlink w:anchor="Par716" w:history="1">
        <w:r w:rsidRPr="005B523D">
          <w:t>пункте 4.</w:t>
        </w:r>
      </w:hyperlink>
      <w:r w:rsidRPr="005B523D">
        <w:t>2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4.</w:t>
      </w:r>
      <w:r w:rsidR="006A08E2" w:rsidRPr="005B523D">
        <w:t>4</w:t>
      </w:r>
      <w:r w:rsidRPr="005B523D">
        <w:t>. Подписанный Заказчиком и Исполнителем Акт сдачи-приемки услуг 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5. Права и обязанности Сторон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5.1. Заказчик вправе: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5.1.1.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lastRenderedPageBreak/>
        <w:t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настоящим Договором.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3</w:t>
      </w:r>
      <w:r w:rsidRPr="005B523D">
        <w:t>. Запрашивать у Исполнителя информацию об оказываемых услугах.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4</w:t>
      </w:r>
      <w:r w:rsidRPr="005B523D">
        <w:t xml:space="preserve">. Осуществлять </w:t>
      </w:r>
      <w:proofErr w:type="gramStart"/>
      <w:r w:rsidRPr="005B523D">
        <w:t>контроль за</w:t>
      </w:r>
      <w:proofErr w:type="gramEnd"/>
      <w:r w:rsidRPr="005B523D">
        <w:t xml:space="preserve"> объемом</w:t>
      </w:r>
      <w:r w:rsidR="006B699D" w:rsidRPr="005B523D">
        <w:t>, качеством</w:t>
      </w:r>
      <w:r w:rsidRPr="005B523D">
        <w:t xml:space="preserve"> и сроками оказания услуг.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5</w:t>
      </w:r>
      <w:r w:rsidRPr="005B523D">
        <w:t>. Ссылаться на недостатки услуг, в том числе в части объема и стоимости этих услуг.</w:t>
      </w:r>
    </w:p>
    <w:p w:rsidR="006B699D" w:rsidRPr="005B523D" w:rsidRDefault="006B699D" w:rsidP="006B699D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5.1.6. Требовать оплаты неустойки (штрафа, пени) в соответствии с условиями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 Заказчик обязан: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5.2.2. Своевременно принять и оплатить надлежащим образом оказанные услуги в соответствии с настоящим Договором.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5.2.3. При обнаружении уполномоченными контролирующими органами несоответствия объема и </w:t>
      </w:r>
      <w:proofErr w:type="gramStart"/>
      <w:r w:rsidRPr="005B523D">
        <w:t>стоимости</w:t>
      </w:r>
      <w:proofErr w:type="gramEnd"/>
      <w:r w:rsidRPr="005B523D">
        <w:t xml:space="preserve"> оказанных Исполнителем услуг Акту сдачи-приемки услуг вызвать полномочных представителей Исполнителя для представления разъяснений в отношении оказанных услуг.</w:t>
      </w:r>
    </w:p>
    <w:p w:rsidR="004C3551" w:rsidRPr="005B523D" w:rsidRDefault="006B699D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5.2.4. </w:t>
      </w:r>
      <w:r w:rsidR="004C3551" w:rsidRPr="005B523D">
        <w:t>Информировать Исполнителя о мероприятиях, проводимых в рамках исполнения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 Исполнитель вправе: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5.3.1. Требовать своевременного подписания Заказчиком Акта сдачи-приемки услуг по настоящему Договору на основании представленных Исполнителем отчетных документов и при условии истечения срока, указанного в </w:t>
      </w:r>
      <w:hyperlink w:anchor="Par716" w:history="1">
        <w:r w:rsidRPr="005B523D">
          <w:t>пункте 4.2</w:t>
        </w:r>
      </w:hyperlink>
      <w:r w:rsidRPr="005B523D">
        <w:t xml:space="preserve">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5.3.2. Требовать своевременной оплаты оказанных услуг в соответствии с пунктом 2.4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</w:t>
      </w:r>
      <w:r w:rsidR="006B699D" w:rsidRPr="005B523D">
        <w:t>3</w:t>
      </w:r>
      <w:r w:rsidRPr="005B523D">
        <w:t>. Запрашивать у Заказчика разъяснения и уточнения относительно оказания услуг в рамках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</w:t>
      </w:r>
      <w:r w:rsidR="006B699D" w:rsidRPr="005B523D">
        <w:t>4</w:t>
      </w:r>
      <w:r w:rsidRPr="005B523D">
        <w:t>. Получать от Заказчика содействие при оказании услуг в соответствии с условиями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5.4. Исполнитель обязан:</w:t>
      </w:r>
    </w:p>
    <w:p w:rsidR="00525CDA" w:rsidRPr="005B523D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5.4.1. Своевременно и надлежащим образом оказать услуги.</w:t>
      </w:r>
    </w:p>
    <w:p w:rsidR="00525CDA" w:rsidRPr="005B523D" w:rsidRDefault="00525CDA" w:rsidP="00525CDA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5.4.2. Обеспечить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C3551" w:rsidRPr="005B523D" w:rsidRDefault="006B699D" w:rsidP="00525CDA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5.4.3. </w:t>
      </w:r>
      <w:r w:rsidR="004C3551" w:rsidRPr="005B523D">
        <w:t>Заблаговременно в письменной форме уведомлять Заказчика о возможностях наступления событий, препятствующих выполнению условий договора.</w:t>
      </w:r>
    </w:p>
    <w:p w:rsidR="00525CDA" w:rsidRPr="005B523D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5.4.4.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Исполнителем Заказчику по его требованию.</w:t>
      </w:r>
    </w:p>
    <w:p w:rsidR="00525CDA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5.4.5. 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Исполнителя будет считаться адрес, указанный в настоящем Договоре.</w:t>
      </w:r>
    </w:p>
    <w:p w:rsidR="00A333CA" w:rsidRDefault="00A333C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>
        <w:t xml:space="preserve">5.4.6. </w:t>
      </w:r>
      <w:r w:rsidRPr="000D48E1">
        <w:rPr>
          <w:lang w:eastAsia="uk-UA"/>
        </w:rPr>
        <w:t xml:space="preserve">По требованию Заказчика компенсировать Заказчику убытки, возникшие в результате невыполнения или ненадлежащего выполнения </w:t>
      </w:r>
      <w:r w:rsidRPr="005B523D">
        <w:t>Исполнител</w:t>
      </w:r>
      <w:r>
        <w:t>ем</w:t>
      </w:r>
      <w:r w:rsidRPr="005B523D">
        <w:t xml:space="preserve"> </w:t>
      </w:r>
      <w:r w:rsidRPr="000D48E1">
        <w:rPr>
          <w:lang w:eastAsia="uk-UA"/>
        </w:rPr>
        <w:t xml:space="preserve">принятых на себя обязательств по настоящему Договору, в том числе возместить Заказчику суммы по штрафным санкциям, выставленным в адрес Заказчика инспектирующими организациями за факты нарушения произошедших по вине </w:t>
      </w:r>
      <w:r>
        <w:rPr>
          <w:lang w:eastAsia="uk-UA"/>
        </w:rPr>
        <w:t>Исполнителя.</w:t>
      </w:r>
    </w:p>
    <w:p w:rsidR="00A333CA" w:rsidRPr="000D48E1" w:rsidRDefault="00A333CA" w:rsidP="00A333C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>
        <w:rPr>
          <w:lang w:eastAsia="uk-UA"/>
        </w:rPr>
        <w:t>5</w:t>
      </w:r>
      <w:r w:rsidRPr="00A333CA">
        <w:rPr>
          <w:lang w:eastAsia="uk-UA"/>
        </w:rPr>
        <w:t>.</w:t>
      </w:r>
      <w:r>
        <w:rPr>
          <w:lang w:eastAsia="uk-UA"/>
        </w:rPr>
        <w:t>4</w:t>
      </w:r>
      <w:r w:rsidRPr="00A333CA">
        <w:rPr>
          <w:lang w:eastAsia="uk-UA"/>
        </w:rPr>
        <w:t>.</w:t>
      </w:r>
      <w:r>
        <w:rPr>
          <w:lang w:eastAsia="uk-UA"/>
        </w:rPr>
        <w:t>7</w:t>
      </w:r>
      <w:r w:rsidRPr="00A333CA">
        <w:rPr>
          <w:lang w:eastAsia="uk-UA"/>
        </w:rPr>
        <w:t>.</w:t>
      </w:r>
      <w:r w:rsidRPr="000D48E1">
        <w:rPr>
          <w:lang w:eastAsia="uk-UA"/>
        </w:rPr>
        <w:t xml:space="preserve"> </w:t>
      </w:r>
      <w:proofErr w:type="gramStart"/>
      <w:r w:rsidRPr="000D48E1">
        <w:rPr>
          <w:lang w:eastAsia="uk-UA"/>
        </w:rPr>
        <w:t xml:space="preserve">В случае привлечения Заказчика, должностного лица Заказчика к административной ответственности в виде административного штрафа, связанной с несоответствием </w:t>
      </w:r>
      <w:r>
        <w:rPr>
          <w:lang w:eastAsia="uk-UA"/>
        </w:rPr>
        <w:t xml:space="preserve">порядка </w:t>
      </w:r>
      <w:r>
        <w:rPr>
          <w:lang w:eastAsia="uk-UA"/>
        </w:rPr>
        <w:lastRenderedPageBreak/>
        <w:t>оказания услуг</w:t>
      </w:r>
      <w:r w:rsidRPr="000D48E1">
        <w:rPr>
          <w:lang w:eastAsia="uk-UA"/>
        </w:rPr>
        <w:t xml:space="preserve"> требованиям, установленным законодательством, </w:t>
      </w:r>
      <w:r>
        <w:rPr>
          <w:lang w:eastAsia="uk-UA"/>
        </w:rPr>
        <w:t>либо несоблюдении Исполнителем требований нормативно правовых актов в области организации охранной деятельности, пожарной безопасности, охраны труда и т.д., Исполнитель</w:t>
      </w:r>
      <w:r w:rsidRPr="000D48E1">
        <w:rPr>
          <w:lang w:eastAsia="uk-UA"/>
        </w:rPr>
        <w:t xml:space="preserve"> обязан возместить указанные суммы административного штрафа, если административный штраф назначен Заказчику, должностному лицу Заказчика по причине ненадлежащего</w:t>
      </w:r>
      <w:proofErr w:type="gramEnd"/>
      <w:r w:rsidRPr="000D48E1">
        <w:rPr>
          <w:lang w:eastAsia="uk-UA"/>
        </w:rPr>
        <w:t xml:space="preserve"> исполнения </w:t>
      </w:r>
      <w:r>
        <w:rPr>
          <w:lang w:eastAsia="uk-UA"/>
        </w:rPr>
        <w:t>Исполнителем</w:t>
      </w:r>
      <w:r w:rsidRPr="000D48E1">
        <w:rPr>
          <w:lang w:eastAsia="uk-UA"/>
        </w:rPr>
        <w:t xml:space="preserve"> условий настоящего Договора.</w:t>
      </w:r>
    </w:p>
    <w:p w:rsidR="00A333CA" w:rsidRPr="000D48E1" w:rsidRDefault="00A333CA" w:rsidP="00A333C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0D48E1">
        <w:rPr>
          <w:lang w:eastAsia="uk-UA"/>
        </w:rPr>
        <w:t xml:space="preserve">При привлечении Заказчика и/или его должностного лица к административной ответственности в виде административного штрафа возмещение осуществляется </w:t>
      </w:r>
      <w:r>
        <w:rPr>
          <w:lang w:eastAsia="uk-UA"/>
        </w:rPr>
        <w:t>Исполнителем</w:t>
      </w:r>
      <w:r w:rsidRPr="000D48E1">
        <w:rPr>
          <w:lang w:eastAsia="uk-UA"/>
        </w:rPr>
        <w:t xml:space="preserve"> по требованию Заказчика и/или лица, привлеченного к административной ответственности, путем перечисления денежных средств на его лицевой счет.</w:t>
      </w:r>
    </w:p>
    <w:p w:rsidR="00A333CA" w:rsidRPr="000D48E1" w:rsidRDefault="00A333CA" w:rsidP="00A333C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0D48E1">
        <w:rPr>
          <w:lang w:eastAsia="uk-UA"/>
        </w:rPr>
        <w:t>Решение Заказчика об удержании суммы административного штрафа в целях ее возмещения, а также требование Заказчика и/или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ответственности.</w:t>
      </w:r>
    </w:p>
    <w:p w:rsidR="00525CDA" w:rsidRPr="005B523D" w:rsidRDefault="00A333C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>5.4.8</w:t>
      </w:r>
      <w:r w:rsidR="00525CDA" w:rsidRPr="005B523D">
        <w:t>. Исполнить иные обязательства, предусмотренные законодательством Российской Федерации и Договором.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6. Гарантии</w:t>
      </w:r>
    </w:p>
    <w:p w:rsidR="00525CDA" w:rsidRPr="005B523D" w:rsidRDefault="00525CDA" w:rsidP="00525CDA">
      <w:pPr>
        <w:ind w:firstLine="567"/>
        <w:jc w:val="both"/>
      </w:pPr>
      <w:r w:rsidRPr="005B523D">
        <w:t>6.1. Исполнитель гарантирует качество оказания услуг на весь срок исполнения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7. Ответственность Сторон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 xml:space="preserve">7.1.Стороны несут ответственность за неисполнение и ненадлежащее исполнение Договора, в том числе за неполное и (или) несвоевременное исполнение своих обязательств по Договору.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 xml:space="preserve">7.2. Ответственность Исполнителя: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proofErr w:type="gramStart"/>
      <w:r w:rsidRPr="005B523D">
        <w:rPr>
          <w:color w:val="000000"/>
        </w:rPr>
        <w:t>7.2.1.Пеня начисляется за каждый день просрочки начала исполнения Исполнителем обязательства, предусмотренного Договором, начиная со дня, следующего после дня истечения установленного Договором срока начала исполнения обязательства,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361DD9" w:rsidRPr="005B523D" w:rsidRDefault="00361DD9" w:rsidP="005B523D">
      <w:pPr>
        <w:ind w:firstLine="708"/>
        <w:jc w:val="both"/>
        <w:rPr>
          <w:color w:val="000000"/>
        </w:rPr>
      </w:pPr>
      <w:r w:rsidRPr="005B523D">
        <w:rPr>
          <w:color w:val="000000"/>
        </w:rPr>
        <w:t>7.2.2.</w:t>
      </w:r>
      <w:r w:rsidR="00E01820" w:rsidRPr="005B523D">
        <w:rPr>
          <w:color w:val="000000"/>
        </w:rPr>
        <w:t xml:space="preserve"> </w:t>
      </w:r>
      <w:r w:rsidRPr="005B523D">
        <w:rPr>
          <w:color w:val="000000"/>
        </w:rPr>
        <w:t xml:space="preserve">Штрафы начисляются за неисполнение или ненадлежащее исполнение Исполнителем обязательств, предусмотренных Договором, в том числе оказание услуг не соответствующих качеству, установленному настоящим договором, за исключением просрочки исполнения Исполнителем обязательств, предусмотренных Договором. Размер штрафа определяется </w:t>
      </w:r>
      <w:proofErr w:type="gramStart"/>
      <w:r w:rsidRPr="005B523D">
        <w:rPr>
          <w:color w:val="000000"/>
        </w:rPr>
        <w:t>размере</w:t>
      </w:r>
      <w:proofErr w:type="gramEnd"/>
      <w:r w:rsidRPr="005B523D">
        <w:rPr>
          <w:color w:val="000000"/>
        </w:rPr>
        <w:t>: 10% от цены Договора.</w:t>
      </w:r>
    </w:p>
    <w:p w:rsidR="005B523D" w:rsidRPr="005B523D" w:rsidRDefault="005B523D" w:rsidP="005B523D">
      <w:pPr>
        <w:ind w:firstLine="708"/>
        <w:jc w:val="both"/>
      </w:pPr>
      <w:r w:rsidRPr="005B523D">
        <w:t>За нарушение Исполнителем и его сотрудниками обязательств по настоящему договору,  Заказчик вправе потребовать выплату штрафа за каждое нарушение  в следующих размерах:</w:t>
      </w:r>
    </w:p>
    <w:p w:rsidR="005B523D" w:rsidRPr="005B523D" w:rsidRDefault="005B523D" w:rsidP="005B523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985"/>
      </w:tblGrid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 xml:space="preserve">№ </w:t>
            </w:r>
            <w:proofErr w:type="gramStart"/>
            <w:r w:rsidRPr="005B523D">
              <w:t>п</w:t>
            </w:r>
            <w:proofErr w:type="gramEnd"/>
            <w:r w:rsidRPr="005B523D">
              <w:t>/п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Перечень услуг подлежащих штрафным санкциям, за предоставления Исполнителем услуг ненадлежащего качества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Сумма штрафа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Отсутствие у охранника Исполнителя удостоверения частного охранника или личной карточки частного охранника.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2 000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2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Самовольное оставление поста охраны (объекта) охранником, несанкционированное Заказчиком, и не связанное с несением службы.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3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 xml:space="preserve">Несанкционированное вскрытие принятых под охрану помещений, </w:t>
            </w:r>
            <w:r w:rsidRPr="005B523D">
              <w:rPr>
                <w:lang w:eastAsia="ar-SA"/>
              </w:rPr>
              <w:lastRenderedPageBreak/>
              <w:t>за исключением случаев действия охранника в чрезвычайных ситуациях.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lastRenderedPageBreak/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lastRenderedPageBreak/>
              <w:t>4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Допуск охранником на объект посторонних лиц и/или транспортных средств, внос (ввоз) на охраняемый объект, вынос (вывоз) имущества с объекта, с нарушением инструкции.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5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Употребление охранником алкогольных напитков, наркотических и психотропных веществ, появление на объекте (посту) охраны в состоянии алкогольного, наркотического, токсического опьянения или с их остаточными явлениями.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6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Отсутствие либо неправильное ведение Исполнителем служебной документации, книг и журналов в соответствии с техническим заданием.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7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Использование материалов и/или оборудования Заказчика в личных целях, не связанных с качеством несения службы или охраной объектов.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8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Самовольное открытие систем контроля и управления доступом (турникетов), кроме случаев срабатывания пожарной сигнализации.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9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Утеря, небрежное обращение со служебными записками, разрешениями, пропусками и т.п.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Изменение положения установленных видеокамер (изменение ракурса обзора)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Выдача ключа от помещения лицу (преподаватель, студент, посторонний и т.д.) не по списку, если он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spellStart"/>
            <w:r w:rsidRPr="005B523D">
              <w:t>Непредоставление</w:t>
            </w:r>
            <w:proofErr w:type="spellEnd"/>
            <w:r w:rsidRPr="005B523D">
              <w:t xml:space="preserve"> на вновь принятых охранников, копий документов, подтверждающих его соответствие требованиям, </w:t>
            </w:r>
            <w:proofErr w:type="gramStart"/>
            <w:r w:rsidRPr="005B523D">
              <w:t>установлены</w:t>
            </w:r>
            <w:proofErr w:type="gramEnd"/>
            <w:r w:rsidRPr="005B523D">
              <w:t xml:space="preserve"> в Техническом задании.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Отсутствие на посту охраны на каждого охранника: радиостанции, или электрического фонаря, или индивидуального средства защиты органов дыхания и зрения, изолирующих от продуктов горения.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Отсутствие служебной документации на постах охраны, предусмотренной Техническим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gramStart"/>
            <w:r w:rsidRPr="005B523D">
              <w:t xml:space="preserve">Нарушение сроков информирования Заказчика об инцидентах, авариях, кражах, пожарах, несчастных случаях, чрезвычайных ситуациях, нарушениях  </w:t>
            </w:r>
            <w:proofErr w:type="spellStart"/>
            <w:r w:rsidRPr="005B523D">
              <w:t>внутриобъектового</w:t>
            </w:r>
            <w:proofErr w:type="spellEnd"/>
            <w:r w:rsidRPr="005B523D">
              <w:t xml:space="preserve"> и пропускного режимов, произошедших на объектах и территориях Заказчика (в течение 5 (пяти) минут с момента происшествия в устной форме посредствам телефонной связи.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spellStart"/>
            <w:r w:rsidRPr="005B523D">
              <w:t>Непредоставление</w:t>
            </w:r>
            <w:proofErr w:type="spellEnd"/>
            <w:r w:rsidRPr="005B523D">
              <w:t xml:space="preserve"> на вновь принятых охранников, копий документов, подтверждающих его соответствие требованиям, </w:t>
            </w:r>
            <w:proofErr w:type="gramStart"/>
            <w:r w:rsidRPr="005B523D">
              <w:t>установлены</w:t>
            </w:r>
            <w:proofErr w:type="gramEnd"/>
            <w:r w:rsidRPr="005B523D">
              <w:t xml:space="preserve"> в Техническом задании.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</w:tbl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 xml:space="preserve">7.2.3. В случае неисполнения или ненадлежащего исполнения Заказчиком обязательств, предусмотренных Договором, а также в иных случаях ненадлежащего исполнения Заказчиком  обязательств, предусмотренных Договором, Исполнитель вправе потребовать уплаты пеней и штрафа.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rPr>
          <w:color w:val="000000"/>
        </w:rPr>
        <w:t xml:space="preserve">7.2.4. </w:t>
      </w:r>
      <w:r w:rsidRPr="005B523D">
        <w:t>Выплата неустоек не освобождает стороны от обязанности надлежащим образом исполнить обязательства по настоящему Договору.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lastRenderedPageBreak/>
        <w:t>7.2.5.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t>7.2.6. Не подлеж</w:t>
      </w:r>
      <w:r w:rsidR="007C3FE2" w:rsidRPr="005B523D">
        <w:t>а</w:t>
      </w:r>
      <w:r w:rsidRPr="005B523D">
        <w:t xml:space="preserve">т оплате </w:t>
      </w:r>
      <w:r w:rsidR="007C3FE2" w:rsidRPr="005B523D">
        <w:t>услуги, оказанные ненадлежащим качеством и/или с нарушением условий договора</w:t>
      </w:r>
      <w:r w:rsidRPr="005B523D">
        <w:t xml:space="preserve">. При обнаружении Заказчиком, либо иным лицом, несоответствия качества </w:t>
      </w:r>
      <w:r w:rsidR="007C3FE2" w:rsidRPr="005B523D">
        <w:t>услуг</w:t>
      </w:r>
      <w:r w:rsidRPr="005B523D">
        <w:t>, в том числе недостатки, которые невозможно было выяв</w:t>
      </w:r>
      <w:r w:rsidR="007C3FE2" w:rsidRPr="005B523D">
        <w:t>ить в процессе обычной приемки</w:t>
      </w:r>
      <w:r w:rsidRPr="005B523D">
        <w:t>, Заказчик вправе удержать стоимость так</w:t>
      </w:r>
      <w:r w:rsidR="007C3FE2" w:rsidRPr="005B523D">
        <w:t>их</w:t>
      </w:r>
      <w:r w:rsidRPr="005B523D">
        <w:t xml:space="preserve"> </w:t>
      </w:r>
      <w:r w:rsidR="007C3FE2" w:rsidRPr="005B523D">
        <w:t>услуг</w:t>
      </w:r>
      <w:r w:rsidRPr="005B523D">
        <w:t xml:space="preserve"> до устранения </w:t>
      </w:r>
      <w:r w:rsidR="007C3FE2" w:rsidRPr="005B523D">
        <w:t>Исполнителем</w:t>
      </w:r>
      <w:r w:rsidRPr="005B523D">
        <w:t xml:space="preserve"> указанных дефектов.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t xml:space="preserve">7.2.7. В случае неисполнения и/или ненадлежащего исполнения </w:t>
      </w:r>
      <w:r w:rsidR="00A333CA">
        <w:t>Исполнителем</w:t>
      </w:r>
      <w:r w:rsidRPr="005B523D">
        <w:t xml:space="preserve"> обязательств, предусмотренных настоящим Договором Заказчик вправе удержать сумму неустойки из подлежащих перечислению </w:t>
      </w:r>
      <w:r w:rsidR="00A333CA">
        <w:t>Исполнителю</w:t>
      </w:r>
      <w:r w:rsidRPr="005B523D">
        <w:t xml:space="preserve"> денежных сумм за товар.</w:t>
      </w:r>
    </w:p>
    <w:p w:rsidR="00525CDA" w:rsidRPr="005B523D" w:rsidRDefault="00525CDA" w:rsidP="00361DD9">
      <w:pPr>
        <w:shd w:val="clear" w:color="auto" w:fill="FFFFFF"/>
        <w:suppressAutoHyphens/>
        <w:ind w:firstLine="709"/>
        <w:jc w:val="both"/>
      </w:pPr>
      <w:r w:rsidRPr="005B523D">
        <w:t>7.</w:t>
      </w:r>
      <w:r w:rsidR="00361DD9" w:rsidRPr="005B523D">
        <w:t>2</w:t>
      </w:r>
      <w:r w:rsidRPr="005B523D">
        <w:t>.</w:t>
      </w:r>
      <w:r w:rsidR="00361DD9" w:rsidRPr="005B523D">
        <w:t>8</w:t>
      </w:r>
      <w:r w:rsidRPr="005B523D">
        <w:t xml:space="preserve"> Ответственность за достоверность и соответствие законодательству Российской Федерации сведений, указанных в представленных документах, несет Исполнитель.</w:t>
      </w:r>
    </w:p>
    <w:p w:rsidR="00525CDA" w:rsidRPr="005B523D" w:rsidRDefault="00525CDA" w:rsidP="00361DD9">
      <w:pPr>
        <w:shd w:val="clear" w:color="auto" w:fill="FFFFFF"/>
        <w:suppressAutoHyphens/>
        <w:ind w:firstLine="709"/>
        <w:jc w:val="both"/>
      </w:pPr>
      <w:r w:rsidRPr="005B523D">
        <w:t>7.</w:t>
      </w:r>
      <w:r w:rsidR="00361DD9" w:rsidRPr="005B523D">
        <w:t>2</w:t>
      </w:r>
      <w:r w:rsidRPr="005B523D">
        <w:t>.</w:t>
      </w:r>
      <w:r w:rsidR="00361DD9" w:rsidRPr="005B523D">
        <w:t>9</w:t>
      </w:r>
      <w:proofErr w:type="gramStart"/>
      <w:r w:rsidRPr="005B523D">
        <w:t xml:space="preserve"> В</w:t>
      </w:r>
      <w:proofErr w:type="gramEnd"/>
      <w:r w:rsidRPr="005B523D">
        <w:t xml:space="preserve"> случаях выявления в ходе проверки неправильности расходования выделяемых по настоящему Договору денежных средств, проведенной Заказчиком или уполномоченным контрольно-ревизионным органом, фактов необоснованного завышения стоимости и/или неверного применения расценок и/или нецелевого расходования средств и/или завышения объемов, а также иных обстоятельств повлекших причинение ущерба Заказчику, Исполнитель возвращает Заказчику перечисленные ему денежные средства в размере выявленных переплат и сумм нецелевого использования в течение 10 (десяти) календарных дней (со дня получения уведомления) на счет Заказчика, указанный в разделе 14 настоящего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 xml:space="preserve">8. </w:t>
      </w:r>
      <w:r w:rsidR="007643B0" w:rsidRPr="005B523D">
        <w:rPr>
          <w:b/>
        </w:rPr>
        <w:t>Порядок</w:t>
      </w:r>
      <w:r w:rsidR="004C3551" w:rsidRPr="005B523D">
        <w:rPr>
          <w:b/>
        </w:rPr>
        <w:t xml:space="preserve"> </w:t>
      </w:r>
      <w:r w:rsidRPr="005B523D">
        <w:rPr>
          <w:b/>
        </w:rPr>
        <w:t>расторжени</w:t>
      </w:r>
      <w:r w:rsidR="007643B0" w:rsidRPr="005B523D">
        <w:rPr>
          <w:b/>
        </w:rPr>
        <w:t>я</w:t>
      </w:r>
      <w:r w:rsidRPr="005B523D">
        <w:rPr>
          <w:b/>
        </w:rPr>
        <w:t xml:space="preserve"> Договора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t>8.1.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</w:t>
      </w:r>
      <w:r w:rsidRPr="005B523D">
        <w:rPr>
          <w:color w:val="000000"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rPr>
          <w:color w:val="000000"/>
        </w:rPr>
        <w:t xml:space="preserve">8.2. Расторжение Договора в одностороннем порядке осуществляется с соблюдением Федерального Закона </w:t>
      </w:r>
      <w:r w:rsidR="006A08E2" w:rsidRPr="005B523D">
        <w:rPr>
          <w:color w:val="000000"/>
        </w:rPr>
        <w:t xml:space="preserve">от 18.07.2011 г. </w:t>
      </w:r>
      <w:r w:rsidRPr="005B523D">
        <w:rPr>
          <w:color w:val="000000"/>
        </w:rPr>
        <w:t>№</w:t>
      </w:r>
      <w:r w:rsidR="006A08E2" w:rsidRPr="005B523D">
        <w:rPr>
          <w:color w:val="000000"/>
        </w:rPr>
        <w:t xml:space="preserve"> 223</w:t>
      </w:r>
      <w:r w:rsidRPr="005B523D">
        <w:rPr>
          <w:color w:val="000000"/>
        </w:rPr>
        <w:t>-ФЗ «</w:t>
      </w:r>
      <w:r w:rsidR="006A08E2" w:rsidRPr="005B523D">
        <w:rPr>
          <w:color w:val="000000"/>
        </w:rPr>
        <w:t>О закупках товаров, работ, услуг отдельными видами юридических лиц</w:t>
      </w:r>
      <w:r w:rsidRPr="005B523D">
        <w:rPr>
          <w:color w:val="000000"/>
        </w:rPr>
        <w:t>»</w:t>
      </w:r>
      <w:r w:rsidR="007643B0" w:rsidRPr="005B523D">
        <w:rPr>
          <w:color w:val="000000"/>
        </w:rPr>
        <w:t>, Положением о закупках товаров, работ, услуг для нужд ______________</w:t>
      </w:r>
      <w:r w:rsidR="00E73D2E" w:rsidRPr="005B523D">
        <w:rPr>
          <w:rStyle w:val="a5"/>
          <w:color w:val="000000"/>
        </w:rPr>
        <w:footnoteReference w:id="2"/>
      </w:r>
      <w:r w:rsidRPr="005B523D">
        <w:rPr>
          <w:color w:val="000000"/>
        </w:rPr>
        <w:t>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8.3.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</w:t>
      </w:r>
      <w:proofErr w:type="gramStart"/>
      <w:r w:rsidRPr="005B523D">
        <w:t>с даты</w:t>
      </w:r>
      <w:proofErr w:type="gramEnd"/>
      <w:r w:rsidRPr="005B523D">
        <w:t xml:space="preserve"> его получения.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8.4. Расторжение Договора производится Сторонами путем подписания соответствующего Соглашения о расторжении.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8.5. В случае расторжения Договора по инициативе любой из Сторон Стороны производят сверку расчетов, которой подтверждается объем услуг, оказанных Исполнителем.</w:t>
      </w:r>
    </w:p>
    <w:p w:rsidR="00525CDA" w:rsidRPr="005B523D" w:rsidRDefault="00525CDA" w:rsidP="00525CDA">
      <w:pPr>
        <w:ind w:firstLine="567"/>
        <w:jc w:val="both"/>
      </w:pPr>
      <w:r w:rsidRPr="005B523D">
        <w:t>8.6. Расторжение Договора влечет за собой прекращение обязатель</w:t>
      </w:r>
      <w:proofErr w:type="gramStart"/>
      <w:r w:rsidRPr="005B523D">
        <w:t>ств Ст</w:t>
      </w:r>
      <w:proofErr w:type="gramEnd"/>
      <w:r w:rsidRPr="005B523D">
        <w:t>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9. Обеспечение исполнения Договора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rPr>
          <w:color w:val="000000"/>
        </w:rPr>
        <w:t xml:space="preserve">9.1. Обеспечение исполнения Договора составляет </w:t>
      </w:r>
      <w:r w:rsidR="00A333CA">
        <w:rPr>
          <w:color w:val="000000"/>
        </w:rPr>
        <w:t>5</w:t>
      </w:r>
      <w:r w:rsidRPr="005B523D">
        <w:rPr>
          <w:color w:val="000000"/>
        </w:rPr>
        <w:t>% от начальной (максимальной) цены договора</w:t>
      </w:r>
      <w:proofErr w:type="gramStart"/>
      <w:r w:rsidRPr="005B523D">
        <w:rPr>
          <w:color w:val="000000"/>
        </w:rPr>
        <w:t xml:space="preserve">: ____________ (_________________) </w:t>
      </w:r>
      <w:proofErr w:type="gramEnd"/>
      <w:r w:rsidRPr="005B523D">
        <w:rPr>
          <w:color w:val="000000"/>
        </w:rPr>
        <w:t>руб.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523D">
        <w:t>9.</w:t>
      </w:r>
      <w:r w:rsidR="00A333CA">
        <w:t>2</w:t>
      </w:r>
      <w:r w:rsidRPr="005B523D">
        <w:t xml:space="preserve">. Исполнение Договора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525CDA" w:rsidRPr="005B523D" w:rsidRDefault="00525CDA" w:rsidP="00525CDA">
      <w:pPr>
        <w:keepNext/>
        <w:keepLines/>
        <w:ind w:firstLine="567"/>
        <w:contextualSpacing/>
        <w:jc w:val="both"/>
      </w:pPr>
      <w:r w:rsidRPr="005B523D">
        <w:lastRenderedPageBreak/>
        <w:t>9.</w:t>
      </w:r>
      <w:r w:rsidR="00A333CA">
        <w:t>3</w:t>
      </w:r>
      <w:r w:rsidRPr="005B523D">
        <w:t>. Способ обеспечения исполнения Договора определяется участником закупки,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</w:p>
    <w:p w:rsidR="00525CDA" w:rsidRPr="005B523D" w:rsidRDefault="00525CDA" w:rsidP="0052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>9.</w:t>
      </w:r>
      <w:r w:rsidR="00A333CA">
        <w:rPr>
          <w:rFonts w:ascii="Times New Roman" w:hAnsi="Times New Roman" w:cs="Times New Roman"/>
          <w:sz w:val="24"/>
          <w:szCs w:val="24"/>
        </w:rPr>
        <w:t>4</w:t>
      </w:r>
      <w:r w:rsidRPr="005B523D">
        <w:rPr>
          <w:rFonts w:ascii="Times New Roman" w:hAnsi="Times New Roman" w:cs="Times New Roman"/>
          <w:sz w:val="24"/>
          <w:szCs w:val="24"/>
        </w:rPr>
        <w:t>. Обеспечение исполнения Договора</w:t>
      </w:r>
      <w:r w:rsidR="008026F0" w:rsidRPr="005B523D">
        <w:rPr>
          <w:rFonts w:ascii="Times New Roman" w:hAnsi="Times New Roman" w:cs="Times New Roman"/>
          <w:sz w:val="24"/>
          <w:szCs w:val="24"/>
        </w:rPr>
        <w:t xml:space="preserve">, внесенное в виде передачи в залог денежных средств Заказчику, в том числе в форме депозита (вклада), </w:t>
      </w:r>
      <w:r w:rsidRPr="005B523D">
        <w:rPr>
          <w:rFonts w:ascii="Times New Roman" w:hAnsi="Times New Roman" w:cs="Times New Roman"/>
          <w:sz w:val="24"/>
          <w:szCs w:val="24"/>
        </w:rPr>
        <w:t>возвращается Исполнителю</w:t>
      </w:r>
      <w:r w:rsidR="00361DD9" w:rsidRPr="005B523D">
        <w:rPr>
          <w:rFonts w:ascii="Times New Roman" w:hAnsi="Times New Roman" w:cs="Times New Roman"/>
          <w:sz w:val="24"/>
          <w:szCs w:val="24"/>
        </w:rPr>
        <w:t>, в течение 30 (тридцати) дней с момента подачи Поставщиком заявления, поданного после завершения Поставщиком своих обязательств по договору.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10. Обстоятельства непреодолимой силы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10.1. </w:t>
      </w:r>
      <w:proofErr w:type="gramStart"/>
      <w:r w:rsidRPr="005B523D"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</w:t>
      </w:r>
      <w:proofErr w:type="gramEnd"/>
      <w:r w:rsidRPr="005B523D"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10.2. </w:t>
      </w:r>
      <w:proofErr w:type="gramStart"/>
      <w:r w:rsidRPr="005B523D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10.3. Если обстоятельства, указанные в </w:t>
      </w:r>
      <w:hyperlink w:anchor="Par234" w:history="1">
        <w:r w:rsidRPr="005B523D">
          <w:t>пункте 10.1</w:t>
        </w:r>
      </w:hyperlink>
      <w:r w:rsidRPr="005B523D">
        <w:t xml:space="preserve">Договора, будут длиться более 2 (двух) календарных месяцев </w:t>
      </w:r>
      <w:proofErr w:type="gramStart"/>
      <w:r w:rsidRPr="005B523D">
        <w:t>с даты</w:t>
      </w:r>
      <w:proofErr w:type="gramEnd"/>
      <w:r w:rsidRPr="005B523D">
        <w:t xml:space="preserve">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11.Порядок урегулирования споров</w:t>
      </w:r>
    </w:p>
    <w:p w:rsidR="007643B0" w:rsidRPr="005B523D" w:rsidRDefault="007643B0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11.1. Спорные вопросы, возникающие в ходе исполнения контракта, разрешаются Сторонами путем переговоров.</w:t>
      </w:r>
    </w:p>
    <w:p w:rsidR="007643B0" w:rsidRPr="005B523D" w:rsidRDefault="007643B0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11.2. В случае не достижения согласия в результате переговоров спорные вопросы разрешаются в претензионном (досудебном) порядке.</w:t>
      </w:r>
    </w:p>
    <w:p w:rsidR="00525CDA" w:rsidRPr="005B523D" w:rsidRDefault="00525CDA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11.3. До передачи спора на разрешение арбитражного суда Стороны принимают меры к его урегулированию в претензионном порядке.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11.3.1.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5B523D">
        <w:t>с даты</w:t>
      </w:r>
      <w:proofErr w:type="gramEnd"/>
      <w:r w:rsidRPr="005B523D"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11.3.2. Если претензионные требования подлежат денежной оценке, в претензии указывается </w:t>
      </w:r>
      <w:proofErr w:type="spellStart"/>
      <w:r w:rsidRPr="005B523D">
        <w:t>истребуемая</w:t>
      </w:r>
      <w:proofErr w:type="spellEnd"/>
      <w:r w:rsidRPr="005B523D">
        <w:t xml:space="preserve"> сумма и ее полный и обоснованный расчет.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11.3.3.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B523D">
        <w:t xml:space="preserve">11.4. В случае невыполнения Сторонами своих обязательств и </w:t>
      </w:r>
      <w:proofErr w:type="spellStart"/>
      <w:r w:rsidRPr="005B523D">
        <w:t>недостижения</w:t>
      </w:r>
      <w:proofErr w:type="spellEnd"/>
      <w:r w:rsidRPr="005B523D">
        <w:t xml:space="preserve"> взаимного согласия споры по настоящему Договору разрешаются в Арбитражном суде</w:t>
      </w:r>
      <w:r w:rsidR="007643B0" w:rsidRPr="005B523D">
        <w:t xml:space="preserve"> по месту нахождения Заказчика в установленном законодательством Российской Федерации порядке</w:t>
      </w:r>
      <w:r w:rsidRPr="005B523D">
        <w:t>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7643B0" w:rsidRPr="005B523D" w:rsidRDefault="00525CDA" w:rsidP="007643B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12. Срок действия, порядок изменения Договора</w:t>
      </w:r>
    </w:p>
    <w:p w:rsidR="007643B0" w:rsidRPr="005B523D" w:rsidRDefault="00525CDA" w:rsidP="007643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B523D">
        <w:t>12.1. Договор вступает в силу со дня его подписания Сторонами и де</w:t>
      </w:r>
      <w:r w:rsidR="007643B0" w:rsidRPr="005B523D">
        <w:t xml:space="preserve">йствует до 31 декабря </w:t>
      </w:r>
      <w:r w:rsidR="007643B0" w:rsidRPr="005B523D">
        <w:lastRenderedPageBreak/>
        <w:t>20</w:t>
      </w:r>
      <w:r w:rsidR="00802BB2">
        <w:t>2</w:t>
      </w:r>
      <w:r w:rsidR="00795ED6">
        <w:t>2</w:t>
      </w:r>
      <w:bookmarkStart w:id="0" w:name="_GoBack"/>
      <w:bookmarkEnd w:id="0"/>
      <w:r w:rsidR="007643B0" w:rsidRPr="005B523D">
        <w:t xml:space="preserve"> года, но в любом случае до полного исполнения обязательств сторонами по договору.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12.2. Обязательства Сторон, неисполненные до даты истечения срока действия настоящего Договора, указанного в </w:t>
      </w:r>
      <w:hyperlink w:anchor="Par855" w:history="1">
        <w:r w:rsidRPr="005B523D">
          <w:t>пункте 12.1</w:t>
        </w:r>
      </w:hyperlink>
      <w:r w:rsidR="006A08E2" w:rsidRPr="005B523D">
        <w:t xml:space="preserve"> </w:t>
      </w:r>
      <w:r w:rsidRPr="005B523D">
        <w:t>Договора, подлежат исполнению в полном объеме.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12.3. Любые изменения и дополнения к настоящему Договору, не противоречащие законодательству Российской Федерации, оформляются дополнительным соглашением Сторон в письменной форме. </w:t>
      </w:r>
    </w:p>
    <w:p w:rsidR="00525CDA" w:rsidRPr="005B523D" w:rsidRDefault="00525CDA" w:rsidP="00525CDA">
      <w:pPr>
        <w:tabs>
          <w:tab w:val="left" w:pos="1560"/>
        </w:tabs>
        <w:ind w:firstLine="567"/>
        <w:jc w:val="both"/>
      </w:pPr>
      <w:r w:rsidRPr="005B523D">
        <w:t>12.4. Изменение условий настоящего Договора при его исполнении допускается по соглашению Сторон в случаях</w:t>
      </w:r>
      <w:r w:rsidR="008026F0" w:rsidRPr="005B523D">
        <w:t xml:space="preserve">, предусмотренных Гражданским кодексом Российской Федерации, Федеральным законом от 18 июля 2011 года № 223-ФЗ «О закупках товаров, работ, услуг отдельными видами юридических лиц», Положением о закупках товаров, работ, услуг для нужд ______________ </w:t>
      </w:r>
      <w:r w:rsidR="00E73D2E" w:rsidRPr="005B523D">
        <w:rPr>
          <w:rStyle w:val="a5"/>
        </w:rPr>
        <w:footnoteReference w:id="3"/>
      </w:r>
      <w:r w:rsidR="008026F0" w:rsidRPr="005B523D">
        <w:t>.</w:t>
      </w:r>
    </w:p>
    <w:p w:rsidR="00525CDA" w:rsidRPr="005B523D" w:rsidRDefault="00525CDA" w:rsidP="008026F0">
      <w:pPr>
        <w:tabs>
          <w:tab w:val="left" w:pos="1560"/>
        </w:tabs>
        <w:ind w:firstLine="567"/>
        <w:jc w:val="both"/>
      </w:pPr>
      <w:r w:rsidRPr="005B523D">
        <w:t>12.5. При исполнении настоящего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12.6. В случае перемены Заказчика права и обязанности Заказчика, предусмотренные настоящим Договором, переходят к новому Заказчику.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13. Прочие условия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13.1. Все уведомления Сторон, связанные с исполнением настоящего Договора, направляются в письменной форме по почте заказным письмом по почтовому адресу Стороны, указанному в разделе 14 настоящего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13.2. Договор заключается в форме электронного документа, подписанного электронными подписями уполномоченными представителями обеих сторон.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13.3. Во всем, что не предусмотрено настоящим Договором, Стороны руководствуются законодательством Российской Федерации.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13.4. Неотъемлемой частью Договора являются: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- приложение № 1 «Техническое задание»</w:t>
      </w:r>
      <w:r w:rsidR="006D6E3B" w:rsidRPr="005B523D">
        <w:t>.</w:t>
      </w:r>
    </w:p>
    <w:p w:rsidR="00525CDA" w:rsidRPr="005B523D" w:rsidRDefault="00525CDA" w:rsidP="00525CD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14. Адреса,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3"/>
        <w:gridCol w:w="4864"/>
      </w:tblGrid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rPr>
                <w:bCs/>
              </w:rPr>
            </w:pPr>
            <w:r w:rsidRPr="005B523D">
              <w:rPr>
                <w:bCs/>
              </w:rPr>
              <w:t xml:space="preserve">ЗАКАЗЧИК: 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rPr>
                <w:bCs/>
              </w:rPr>
            </w:pPr>
            <w:r w:rsidRPr="005B523D">
              <w:rPr>
                <w:bCs/>
              </w:rPr>
              <w:t>ИСПОЛНИТЕЛЬ: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r w:rsidRPr="005B523D">
              <w:t>Почтовый адрес:</w:t>
            </w:r>
          </w:p>
          <w:p w:rsidR="00525CDA" w:rsidRPr="005B523D" w:rsidRDefault="00525CDA" w:rsidP="00487D71">
            <w:r w:rsidRPr="005B523D">
              <w:t>Юридический адрес: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Почтовый адрес:</w:t>
            </w:r>
          </w:p>
          <w:p w:rsidR="00525CDA" w:rsidRPr="005B523D" w:rsidRDefault="00525CDA" w:rsidP="00487D71">
            <w:r w:rsidRPr="005B523D">
              <w:t>Юридический адрес:</w:t>
            </w:r>
          </w:p>
        </w:tc>
      </w:tr>
      <w:tr w:rsidR="00525CDA" w:rsidRPr="005B523D" w:rsidTr="00487D71">
        <w:tc>
          <w:tcPr>
            <w:tcW w:w="2601" w:type="pct"/>
          </w:tcPr>
          <w:p w:rsidR="00525CDA" w:rsidRPr="005B523D" w:rsidRDefault="00525CDA" w:rsidP="00487D71">
            <w:r w:rsidRPr="005B523D">
              <w:t>Реквизиты: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Реквизиты: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523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Исполнитель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_______________ /______________/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_______________ /___________________/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  <w:ind w:firstLine="426"/>
              <w:rPr>
                <w:vertAlign w:val="superscript"/>
              </w:rPr>
            </w:pPr>
            <w:r w:rsidRPr="005B523D">
              <w:rPr>
                <w:vertAlign w:val="superscript"/>
              </w:rPr>
              <w:t>(подпись)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  <w:ind w:firstLine="459"/>
              <w:rPr>
                <w:vertAlign w:val="superscript"/>
              </w:rPr>
            </w:pPr>
            <w:r w:rsidRPr="005B523D">
              <w:rPr>
                <w:vertAlign w:val="superscript"/>
              </w:rPr>
              <w:t>(подпись)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«___» _________ 201__ г.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«___» _________ 201__ г.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м.п.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м.п.</w:t>
            </w:r>
          </w:p>
        </w:tc>
      </w:tr>
    </w:tbl>
    <w:p w:rsidR="006D6E3B" w:rsidRPr="005B523D" w:rsidRDefault="006D6E3B" w:rsidP="00525CDA">
      <w:pPr>
        <w:ind w:left="40"/>
        <w:jc w:val="right"/>
      </w:pPr>
    </w:p>
    <w:p w:rsidR="006D6E3B" w:rsidRPr="005B523D" w:rsidRDefault="006D6E3B">
      <w:pPr>
        <w:spacing w:after="200" w:line="276" w:lineRule="auto"/>
      </w:pPr>
      <w:r w:rsidRPr="005B523D">
        <w:br w:type="page"/>
      </w:r>
    </w:p>
    <w:p w:rsidR="00525CDA" w:rsidRPr="005B523D" w:rsidRDefault="00525CDA" w:rsidP="00525CDA">
      <w:pPr>
        <w:ind w:left="40"/>
        <w:jc w:val="right"/>
      </w:pPr>
      <w:r w:rsidRPr="005B523D">
        <w:lastRenderedPageBreak/>
        <w:t>Приложение № 1 к Договору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284"/>
        <w:jc w:val="right"/>
      </w:pPr>
      <w:r w:rsidRPr="005B523D">
        <w:t>№ ___ от «___» ______ 20</w:t>
      </w:r>
      <w:r w:rsidR="005A5DF7">
        <w:t>2</w:t>
      </w:r>
      <w:r w:rsidRPr="005B523D">
        <w:t>__ г.</w:t>
      </w:r>
    </w:p>
    <w:p w:rsidR="006D6E3B" w:rsidRPr="005B523D" w:rsidRDefault="006D6E3B" w:rsidP="00525CDA">
      <w:pPr>
        <w:widowControl w:val="0"/>
        <w:autoSpaceDE w:val="0"/>
        <w:autoSpaceDN w:val="0"/>
        <w:adjustRightInd w:val="0"/>
        <w:ind w:firstLine="284"/>
        <w:jc w:val="right"/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  <w:r w:rsidRPr="005B523D">
        <w:t>ТЕХНИЧЕСКОЕ ЗАДАНИЕ</w:t>
      </w:r>
      <w:r w:rsidR="004F05D2" w:rsidRPr="005B523D">
        <w:rPr>
          <w:rStyle w:val="a5"/>
        </w:rPr>
        <w:footnoteReference w:id="4"/>
      </w: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sectPr w:rsidR="006D6E3B" w:rsidRPr="005B523D" w:rsidSect="00487D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80" w:rsidRDefault="00A11B80" w:rsidP="000338C2">
      <w:r>
        <w:separator/>
      </w:r>
    </w:p>
  </w:endnote>
  <w:endnote w:type="continuationSeparator" w:id="0">
    <w:p w:rsidR="00A11B80" w:rsidRDefault="00A11B80" w:rsidP="000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80" w:rsidRDefault="00A11B80" w:rsidP="000338C2">
      <w:r>
        <w:separator/>
      </w:r>
    </w:p>
  </w:footnote>
  <w:footnote w:type="continuationSeparator" w:id="0">
    <w:p w:rsidR="00A11B80" w:rsidRDefault="00A11B80" w:rsidP="000338C2">
      <w:r>
        <w:continuationSeparator/>
      </w:r>
    </w:p>
  </w:footnote>
  <w:footnote w:id="1">
    <w:p w:rsidR="000338C2" w:rsidRDefault="000338C2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2">
    <w:p w:rsidR="00E73D2E" w:rsidRDefault="00E73D2E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3">
    <w:p w:rsidR="00E73D2E" w:rsidRDefault="00E73D2E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4">
    <w:p w:rsidR="004F05D2" w:rsidRDefault="004F05D2">
      <w:pPr>
        <w:pStyle w:val="a3"/>
      </w:pPr>
      <w:r>
        <w:rPr>
          <w:rStyle w:val="a5"/>
        </w:rPr>
        <w:footnoteRef/>
      </w:r>
      <w:r>
        <w:t xml:space="preserve"> </w:t>
      </w:r>
      <w:r w:rsidRPr="004F05D2">
        <w:rPr>
          <w:sz w:val="16"/>
          <w:szCs w:val="16"/>
        </w:rPr>
        <w:t>Техническое задание приведено в приложении № 2 к настоящей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83EEE"/>
    <w:multiLevelType w:val="hybridMultilevel"/>
    <w:tmpl w:val="3F343914"/>
    <w:lvl w:ilvl="0" w:tplc="5F6C3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64D0A"/>
    <w:multiLevelType w:val="hybridMultilevel"/>
    <w:tmpl w:val="94F2A8D2"/>
    <w:lvl w:ilvl="0" w:tplc="EC82F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871C4"/>
    <w:multiLevelType w:val="hybridMultilevel"/>
    <w:tmpl w:val="59848AB4"/>
    <w:lvl w:ilvl="0" w:tplc="B644F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5A3829"/>
    <w:multiLevelType w:val="hybridMultilevel"/>
    <w:tmpl w:val="91D07864"/>
    <w:lvl w:ilvl="0" w:tplc="35CAE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F5FC2"/>
    <w:multiLevelType w:val="hybridMultilevel"/>
    <w:tmpl w:val="A5A63CD4"/>
    <w:lvl w:ilvl="0" w:tplc="92BE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B1291C"/>
    <w:multiLevelType w:val="hybridMultilevel"/>
    <w:tmpl w:val="E9E0D30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345308"/>
    <w:multiLevelType w:val="hybridMultilevel"/>
    <w:tmpl w:val="2F0C337E"/>
    <w:lvl w:ilvl="0" w:tplc="2D989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F25834"/>
    <w:multiLevelType w:val="hybridMultilevel"/>
    <w:tmpl w:val="40EE7958"/>
    <w:lvl w:ilvl="0" w:tplc="63C61C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E70FEB"/>
    <w:multiLevelType w:val="hybridMultilevel"/>
    <w:tmpl w:val="6A60600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064DEC"/>
    <w:multiLevelType w:val="hybridMultilevel"/>
    <w:tmpl w:val="545E153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3803B5"/>
    <w:multiLevelType w:val="hybridMultilevel"/>
    <w:tmpl w:val="AD6A44B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854D7"/>
    <w:multiLevelType w:val="hybridMultilevel"/>
    <w:tmpl w:val="5818EBDE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B87560"/>
    <w:multiLevelType w:val="hybridMultilevel"/>
    <w:tmpl w:val="7F54225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8F2DD3"/>
    <w:multiLevelType w:val="hybridMultilevel"/>
    <w:tmpl w:val="9ED4B5B8"/>
    <w:lvl w:ilvl="0" w:tplc="69F4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5BD3"/>
    <w:multiLevelType w:val="hybridMultilevel"/>
    <w:tmpl w:val="44780590"/>
    <w:lvl w:ilvl="0" w:tplc="0A8A9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3E636D"/>
    <w:multiLevelType w:val="hybridMultilevel"/>
    <w:tmpl w:val="4454A0D0"/>
    <w:lvl w:ilvl="0" w:tplc="7708DB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CA6779"/>
    <w:multiLevelType w:val="hybridMultilevel"/>
    <w:tmpl w:val="545E153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C068F9"/>
    <w:multiLevelType w:val="hybridMultilevel"/>
    <w:tmpl w:val="B7524812"/>
    <w:lvl w:ilvl="0" w:tplc="8844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C1805"/>
    <w:multiLevelType w:val="hybridMultilevel"/>
    <w:tmpl w:val="1E7E2A78"/>
    <w:lvl w:ilvl="0" w:tplc="7550F3A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0"/>
  </w:num>
  <w:num w:numId="5">
    <w:abstractNumId w:val="2"/>
  </w:num>
  <w:num w:numId="6">
    <w:abstractNumId w:val="15"/>
  </w:num>
  <w:num w:numId="7">
    <w:abstractNumId w:val="7"/>
  </w:num>
  <w:num w:numId="8">
    <w:abstractNumId w:val="24"/>
  </w:num>
  <w:num w:numId="9">
    <w:abstractNumId w:val="14"/>
  </w:num>
  <w:num w:numId="10">
    <w:abstractNumId w:val="18"/>
  </w:num>
  <w:num w:numId="11">
    <w:abstractNumId w:val="26"/>
  </w:num>
  <w:num w:numId="12">
    <w:abstractNumId w:val="17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  <w:num w:numId="17">
    <w:abstractNumId w:val="19"/>
  </w:num>
  <w:num w:numId="18">
    <w:abstractNumId w:val="10"/>
  </w:num>
  <w:num w:numId="19">
    <w:abstractNumId w:val="27"/>
  </w:num>
  <w:num w:numId="20">
    <w:abstractNumId w:val="8"/>
  </w:num>
  <w:num w:numId="21">
    <w:abstractNumId w:val="25"/>
  </w:num>
  <w:num w:numId="22">
    <w:abstractNumId w:val="20"/>
  </w:num>
  <w:num w:numId="23">
    <w:abstractNumId w:val="21"/>
  </w:num>
  <w:num w:numId="24">
    <w:abstractNumId w:val="22"/>
  </w:num>
  <w:num w:numId="25">
    <w:abstractNumId w:val="11"/>
  </w:num>
  <w:num w:numId="26">
    <w:abstractNumId w:val="1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A"/>
    <w:rsid w:val="000338C2"/>
    <w:rsid w:val="00045D35"/>
    <w:rsid w:val="000540E9"/>
    <w:rsid w:val="00082D4E"/>
    <w:rsid w:val="0016262D"/>
    <w:rsid w:val="001E24DD"/>
    <w:rsid w:val="00301AB0"/>
    <w:rsid w:val="003227B0"/>
    <w:rsid w:val="0033551E"/>
    <w:rsid w:val="00361DD9"/>
    <w:rsid w:val="00373FB5"/>
    <w:rsid w:val="003C4688"/>
    <w:rsid w:val="00487D71"/>
    <w:rsid w:val="00497327"/>
    <w:rsid w:val="004A1EB8"/>
    <w:rsid w:val="004C3551"/>
    <w:rsid w:val="004F05D2"/>
    <w:rsid w:val="005258AE"/>
    <w:rsid w:val="00525CDA"/>
    <w:rsid w:val="0058334D"/>
    <w:rsid w:val="005A5DF7"/>
    <w:rsid w:val="005B523D"/>
    <w:rsid w:val="005C28EE"/>
    <w:rsid w:val="006026DC"/>
    <w:rsid w:val="00613FF3"/>
    <w:rsid w:val="006733F5"/>
    <w:rsid w:val="006911AF"/>
    <w:rsid w:val="006A08E2"/>
    <w:rsid w:val="006B699D"/>
    <w:rsid w:val="006D6E3B"/>
    <w:rsid w:val="00707AC5"/>
    <w:rsid w:val="007643B0"/>
    <w:rsid w:val="00766915"/>
    <w:rsid w:val="00795ED6"/>
    <w:rsid w:val="007C3FE2"/>
    <w:rsid w:val="008026F0"/>
    <w:rsid w:val="00802BB2"/>
    <w:rsid w:val="00807EAF"/>
    <w:rsid w:val="008A0E25"/>
    <w:rsid w:val="008D0DA7"/>
    <w:rsid w:val="008E024F"/>
    <w:rsid w:val="008F2536"/>
    <w:rsid w:val="008F3E56"/>
    <w:rsid w:val="00910105"/>
    <w:rsid w:val="009A0EA6"/>
    <w:rsid w:val="00A11B80"/>
    <w:rsid w:val="00A333CA"/>
    <w:rsid w:val="00AA22EE"/>
    <w:rsid w:val="00AA5E15"/>
    <w:rsid w:val="00B23190"/>
    <w:rsid w:val="00B564AF"/>
    <w:rsid w:val="00C23C01"/>
    <w:rsid w:val="00CA22AD"/>
    <w:rsid w:val="00CE2048"/>
    <w:rsid w:val="00D137E1"/>
    <w:rsid w:val="00D74121"/>
    <w:rsid w:val="00D900BA"/>
    <w:rsid w:val="00DE48EA"/>
    <w:rsid w:val="00E01820"/>
    <w:rsid w:val="00E25C72"/>
    <w:rsid w:val="00E73D2E"/>
    <w:rsid w:val="00E952E0"/>
    <w:rsid w:val="00EF192F"/>
    <w:rsid w:val="00EF3554"/>
    <w:rsid w:val="00EF3792"/>
    <w:rsid w:val="00F563DF"/>
    <w:rsid w:val="00FB1696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525CDA"/>
    <w:pPr>
      <w:tabs>
        <w:tab w:val="num" w:pos="720"/>
      </w:tabs>
      <w:spacing w:before="60" w:after="60"/>
      <w:ind w:firstLine="709"/>
      <w:contextualSpacing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25CDA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customStyle="1" w:styleId="ConsPlusCell">
    <w:name w:val="ConsPlusCell"/>
    <w:uiPriority w:val="99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13,Знак2,Знак13 Знак,Знак13,Знак21, Знак,Знак Знак30,Знак6,Основной текст с отступом 211,Знак1 Знак1,Текст сноски Знак Знак1,Текст сноски Знак Знак Знак1,Текст сноски Знак Знак Знак Знак,Текст сноски Знак1 Знак Знак Знак Знак,F1,Знак4"/>
    <w:basedOn w:val="a"/>
    <w:link w:val="a4"/>
    <w:qFormat/>
    <w:rsid w:val="00525CDA"/>
    <w:pPr>
      <w:spacing w:after="60"/>
      <w:jc w:val="both"/>
    </w:pPr>
  </w:style>
  <w:style w:type="character" w:customStyle="1" w:styleId="a4">
    <w:name w:val="Текст сноски Знак"/>
    <w:aliases w:val=" Знак13 Знак,Знак2 Знак,Знак13 Знак Знак,Знак13 Знак1,Знак21 Знак, Знак Знак,Знак Знак30 Знак,Знак6 Знак,Основной текст с отступом 211 Знак,Знак1 Знак1 Знак,Текст сноски Знак Знак1 Знак,Текст сноски Знак Знак Знак1 Знак,F1 Знак"/>
    <w:basedOn w:val="a0"/>
    <w:link w:val="a3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5CD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qFormat/>
    <w:rsid w:val="00525CDA"/>
    <w:rPr>
      <w:rFonts w:cs="Times New Roman"/>
      <w:vertAlign w:val="superscript"/>
    </w:rPr>
  </w:style>
  <w:style w:type="paragraph" w:styleId="a6">
    <w:name w:val="No Spacing"/>
    <w:uiPriority w:val="1"/>
    <w:qFormat/>
    <w:rsid w:val="00525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525CDA"/>
    <w:pPr>
      <w:spacing w:after="120"/>
    </w:pPr>
  </w:style>
  <w:style w:type="character" w:customStyle="1" w:styleId="a8">
    <w:name w:val="Основной текст Знак"/>
    <w:basedOn w:val="a0"/>
    <w:link w:val="a7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25CDA"/>
  </w:style>
  <w:style w:type="paragraph" w:customStyle="1" w:styleId="Standard">
    <w:name w:val="Standard"/>
    <w:rsid w:val="00525CDA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customStyle="1" w:styleId="normaltextrun">
    <w:name w:val="normaltextrun"/>
    <w:basedOn w:val="a0"/>
    <w:rsid w:val="00525CDA"/>
  </w:style>
  <w:style w:type="character" w:customStyle="1" w:styleId="2">
    <w:name w:val="Сноска (2)_"/>
    <w:link w:val="20"/>
    <w:locked/>
    <w:rsid w:val="00525CD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Сноска (2)"/>
    <w:basedOn w:val="a"/>
    <w:link w:val="2"/>
    <w:rsid w:val="00525CDA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paragraph">
    <w:name w:val="paragraph"/>
    <w:basedOn w:val="a"/>
    <w:rsid w:val="00525CDA"/>
    <w:pPr>
      <w:spacing w:before="100" w:beforeAutospacing="1" w:after="100" w:afterAutospacing="1"/>
    </w:pPr>
  </w:style>
  <w:style w:type="character" w:customStyle="1" w:styleId="eop">
    <w:name w:val="eop"/>
    <w:basedOn w:val="a0"/>
    <w:rsid w:val="00525CDA"/>
  </w:style>
  <w:style w:type="character" w:customStyle="1" w:styleId="spellingerror">
    <w:name w:val="spellingerror"/>
    <w:basedOn w:val="a0"/>
    <w:rsid w:val="00525CDA"/>
  </w:style>
  <w:style w:type="character" w:customStyle="1" w:styleId="contextualspellingandgrammarerror">
    <w:name w:val="contextualspellingandgrammarerror"/>
    <w:basedOn w:val="a0"/>
    <w:rsid w:val="00525CDA"/>
  </w:style>
  <w:style w:type="paragraph" w:styleId="a9">
    <w:name w:val="List Paragraph"/>
    <w:basedOn w:val="a"/>
    <w:uiPriority w:val="34"/>
    <w:qFormat/>
    <w:rsid w:val="00525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525CDA"/>
    <w:rPr>
      <w:color w:val="0000FF"/>
      <w:u w:val="single"/>
    </w:rPr>
  </w:style>
  <w:style w:type="paragraph" w:styleId="ab">
    <w:name w:val="Title"/>
    <w:aliases w:val="Название Знак Знак1,Знак Знак Знак1,Знак Знак Знак11,Знак Знак2,Название Знак1 Знак,Название Знак Знак Знак"/>
    <w:basedOn w:val="a"/>
    <w:link w:val="12"/>
    <w:qFormat/>
    <w:rsid w:val="00525CDA"/>
    <w:pPr>
      <w:jc w:val="center"/>
    </w:pPr>
    <w:rPr>
      <w:b/>
      <w:bCs/>
      <w:sz w:val="40"/>
    </w:rPr>
  </w:style>
  <w:style w:type="character" w:customStyle="1" w:styleId="ac">
    <w:name w:val="Название Знак"/>
    <w:basedOn w:val="a0"/>
    <w:uiPriority w:val="10"/>
    <w:rsid w:val="0052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Знак Знак1 Знак,Знак Знак Знак1 Знак,Знак Знак Знак11 Знак,Знак Знак2 Знак,Название Знак1 Знак Знак,Название Знак Знак Знак Знак"/>
    <w:link w:val="ab"/>
    <w:locked/>
    <w:rsid w:val="00525C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2A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E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E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E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525CDA"/>
    <w:pPr>
      <w:tabs>
        <w:tab w:val="num" w:pos="720"/>
      </w:tabs>
      <w:spacing w:before="60" w:after="60"/>
      <w:ind w:firstLine="709"/>
      <w:contextualSpacing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25CDA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customStyle="1" w:styleId="ConsPlusCell">
    <w:name w:val="ConsPlusCell"/>
    <w:uiPriority w:val="99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13,Знак2,Знак13 Знак,Знак13,Знак21, Знак,Знак Знак30,Знак6,Основной текст с отступом 211,Знак1 Знак1,Текст сноски Знак Знак1,Текст сноски Знак Знак Знак1,Текст сноски Знак Знак Знак Знак,Текст сноски Знак1 Знак Знак Знак Знак,F1,Знак4"/>
    <w:basedOn w:val="a"/>
    <w:link w:val="a4"/>
    <w:qFormat/>
    <w:rsid w:val="00525CDA"/>
    <w:pPr>
      <w:spacing w:after="60"/>
      <w:jc w:val="both"/>
    </w:pPr>
  </w:style>
  <w:style w:type="character" w:customStyle="1" w:styleId="a4">
    <w:name w:val="Текст сноски Знак"/>
    <w:aliases w:val=" Знак13 Знак,Знак2 Знак,Знак13 Знак Знак,Знак13 Знак1,Знак21 Знак, Знак Знак,Знак Знак30 Знак,Знак6 Знак,Основной текст с отступом 211 Знак,Знак1 Знак1 Знак,Текст сноски Знак Знак1 Знак,Текст сноски Знак Знак Знак1 Знак,F1 Знак"/>
    <w:basedOn w:val="a0"/>
    <w:link w:val="a3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5CD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qFormat/>
    <w:rsid w:val="00525CDA"/>
    <w:rPr>
      <w:rFonts w:cs="Times New Roman"/>
      <w:vertAlign w:val="superscript"/>
    </w:rPr>
  </w:style>
  <w:style w:type="paragraph" w:styleId="a6">
    <w:name w:val="No Spacing"/>
    <w:uiPriority w:val="1"/>
    <w:qFormat/>
    <w:rsid w:val="00525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525CDA"/>
    <w:pPr>
      <w:spacing w:after="120"/>
    </w:pPr>
  </w:style>
  <w:style w:type="character" w:customStyle="1" w:styleId="a8">
    <w:name w:val="Основной текст Знак"/>
    <w:basedOn w:val="a0"/>
    <w:link w:val="a7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25CDA"/>
  </w:style>
  <w:style w:type="paragraph" w:customStyle="1" w:styleId="Standard">
    <w:name w:val="Standard"/>
    <w:rsid w:val="00525CDA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customStyle="1" w:styleId="normaltextrun">
    <w:name w:val="normaltextrun"/>
    <w:basedOn w:val="a0"/>
    <w:rsid w:val="00525CDA"/>
  </w:style>
  <w:style w:type="character" w:customStyle="1" w:styleId="2">
    <w:name w:val="Сноска (2)_"/>
    <w:link w:val="20"/>
    <w:locked/>
    <w:rsid w:val="00525CD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Сноска (2)"/>
    <w:basedOn w:val="a"/>
    <w:link w:val="2"/>
    <w:rsid w:val="00525CDA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paragraph">
    <w:name w:val="paragraph"/>
    <w:basedOn w:val="a"/>
    <w:rsid w:val="00525CDA"/>
    <w:pPr>
      <w:spacing w:before="100" w:beforeAutospacing="1" w:after="100" w:afterAutospacing="1"/>
    </w:pPr>
  </w:style>
  <w:style w:type="character" w:customStyle="1" w:styleId="eop">
    <w:name w:val="eop"/>
    <w:basedOn w:val="a0"/>
    <w:rsid w:val="00525CDA"/>
  </w:style>
  <w:style w:type="character" w:customStyle="1" w:styleId="spellingerror">
    <w:name w:val="spellingerror"/>
    <w:basedOn w:val="a0"/>
    <w:rsid w:val="00525CDA"/>
  </w:style>
  <w:style w:type="character" w:customStyle="1" w:styleId="contextualspellingandgrammarerror">
    <w:name w:val="contextualspellingandgrammarerror"/>
    <w:basedOn w:val="a0"/>
    <w:rsid w:val="00525CDA"/>
  </w:style>
  <w:style w:type="paragraph" w:styleId="a9">
    <w:name w:val="List Paragraph"/>
    <w:basedOn w:val="a"/>
    <w:uiPriority w:val="34"/>
    <w:qFormat/>
    <w:rsid w:val="00525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525CDA"/>
    <w:rPr>
      <w:color w:val="0000FF"/>
      <w:u w:val="single"/>
    </w:rPr>
  </w:style>
  <w:style w:type="paragraph" w:styleId="ab">
    <w:name w:val="Title"/>
    <w:aliases w:val="Название Знак Знак1,Знак Знак Знак1,Знак Знак Знак11,Знак Знак2,Название Знак1 Знак,Название Знак Знак Знак"/>
    <w:basedOn w:val="a"/>
    <w:link w:val="12"/>
    <w:qFormat/>
    <w:rsid w:val="00525CDA"/>
    <w:pPr>
      <w:jc w:val="center"/>
    </w:pPr>
    <w:rPr>
      <w:b/>
      <w:bCs/>
      <w:sz w:val="40"/>
    </w:rPr>
  </w:style>
  <w:style w:type="character" w:customStyle="1" w:styleId="ac">
    <w:name w:val="Название Знак"/>
    <w:basedOn w:val="a0"/>
    <w:uiPriority w:val="10"/>
    <w:rsid w:val="0052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Знак Знак1 Знак,Знак Знак Знак1 Знак,Знак Знак Знак11 Знак,Знак Знак2 Знак,Название Знак1 Знак Знак,Название Знак Знак Знак Знак"/>
    <w:link w:val="ab"/>
    <w:locked/>
    <w:rsid w:val="00525C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2A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E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E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E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F520-2CA4-4A5E-929C-F4719E2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4</cp:revision>
  <cp:lastPrinted>2020-11-13T04:27:00Z</cp:lastPrinted>
  <dcterms:created xsi:type="dcterms:W3CDTF">2021-10-26T07:31:00Z</dcterms:created>
  <dcterms:modified xsi:type="dcterms:W3CDTF">2021-10-29T08:56:00Z</dcterms:modified>
</cp:coreProperties>
</file>