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002" w:rsidRPr="008675A1" w:rsidRDefault="00B54002" w:rsidP="00B54002">
      <w:pPr>
        <w:pageBreakBefore/>
        <w:suppressAutoHyphens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75A1">
        <w:rPr>
          <w:rFonts w:ascii="Times New Roman" w:eastAsia="Calibri" w:hAnsi="Times New Roman" w:cs="Times New Roman"/>
          <w:sz w:val="24"/>
          <w:szCs w:val="24"/>
          <w:lang w:eastAsia="ar-SA"/>
        </w:rPr>
        <w:t>Приложение 5 к договору</w:t>
      </w:r>
    </w:p>
    <w:p w:rsidR="00B54002" w:rsidRPr="008675A1" w:rsidRDefault="00B54002" w:rsidP="00B54002">
      <w:pPr>
        <w:suppressAutoHyphens/>
        <w:spacing w:before="180" w:after="0" w:line="240" w:lineRule="auto"/>
        <w:ind w:firstLine="562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75A1">
        <w:rPr>
          <w:rFonts w:ascii="Times New Roman" w:eastAsia="Calibri" w:hAnsi="Times New Roman" w:cs="Times New Roman"/>
          <w:sz w:val="24"/>
          <w:szCs w:val="24"/>
          <w:lang w:eastAsia="ar-SA"/>
        </w:rPr>
        <w:t>от «____» ___________ 20___г. № ___________</w:t>
      </w:r>
    </w:p>
    <w:p w:rsidR="00B54002" w:rsidRPr="008675A1" w:rsidRDefault="00B54002" w:rsidP="00B54002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lang w:eastAsia="ru-RU"/>
        </w:rPr>
      </w:pPr>
    </w:p>
    <w:p w:rsidR="007F059E" w:rsidRPr="008675A1" w:rsidRDefault="007F059E" w:rsidP="007F059E">
      <w:pPr>
        <w:shd w:val="clear" w:color="auto" w:fill="FFFFFF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lang w:eastAsia="ru-RU"/>
        </w:rPr>
      </w:pPr>
      <w:r w:rsidRPr="008675A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lang w:eastAsia="ru-RU"/>
        </w:rPr>
        <w:t>ТЕХНИЧЕСКОЕ ЗАДАНИЕ</w:t>
      </w:r>
    </w:p>
    <w:p w:rsidR="007F059E" w:rsidRPr="008675A1" w:rsidRDefault="007F059E" w:rsidP="007F059E">
      <w:pPr>
        <w:shd w:val="clear" w:color="auto" w:fill="FFFFFF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7F059E" w:rsidRPr="008675A1" w:rsidRDefault="007F059E" w:rsidP="0004545C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0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Предмет: </w:t>
      </w:r>
      <w:r w:rsidR="008976E8" w:rsidRPr="008675A1">
        <w:rPr>
          <w:rFonts w:ascii="Times New Roman" w:hAnsi="Times New Roman" w:cs="Times New Roman"/>
          <w:sz w:val="24"/>
          <w:szCs w:val="24"/>
        </w:rPr>
        <w:t>Поставка и установка модульного контрольно-пропускного пункта с системой управления доступом</w:t>
      </w:r>
      <w:r w:rsidR="008976E8"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8976E8" w:rsidRPr="008675A1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4545C" w:rsidRPr="008675A1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филиале СОО</w:t>
      </w:r>
      <w:r w:rsidR="008976E8" w:rsidRPr="008675A1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ДОЛ «Звонкие голоса» </w:t>
      </w:r>
      <w:r w:rsidR="008976E8" w:rsidRPr="008675A1">
        <w:rPr>
          <w:rFonts w:ascii="Times New Roman" w:eastAsia="MS Mincho" w:hAnsi="Times New Roman" w:cs="Times New Roman"/>
          <w:sz w:val="24"/>
          <w:szCs w:val="24"/>
        </w:rPr>
        <w:t>ГАУ СО МО «Социально-оздоровительный центр «Лесная поляна».</w:t>
      </w:r>
    </w:p>
    <w:p w:rsidR="007F059E" w:rsidRPr="008675A1" w:rsidRDefault="007F059E" w:rsidP="0004545C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0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675A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Место </w:t>
      </w:r>
      <w:r w:rsidR="00982BC1" w:rsidRPr="008675A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поставки</w:t>
      </w:r>
      <w:r w:rsidRPr="008675A1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: </w:t>
      </w:r>
      <w:r w:rsidR="008976E8" w:rsidRPr="008675A1">
        <w:rPr>
          <w:rFonts w:ascii="Times New Roman" w:hAnsi="Times New Roman" w:cs="Times New Roman"/>
          <w:sz w:val="24"/>
          <w:szCs w:val="24"/>
        </w:rPr>
        <w:t xml:space="preserve">Социально-оздоровительное отделение детский оздоровительный лагерь «Звонкие голоса», по адресу: Московская область, </w:t>
      </w:r>
      <w:r w:rsidR="008976E8" w:rsidRPr="008675A1">
        <w:rPr>
          <w:rFonts w:ascii="Times New Roman" w:eastAsia="Times New Roman" w:hAnsi="Times New Roman" w:cs="Times New Roman"/>
          <w:sz w:val="24"/>
          <w:szCs w:val="24"/>
        </w:rPr>
        <w:t>Клинский район, поселок Чайковского, д.10</w:t>
      </w:r>
      <w:r w:rsidR="008976E8" w:rsidRPr="008675A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F059E" w:rsidRPr="008675A1" w:rsidRDefault="007F059E" w:rsidP="0004545C">
      <w:pPr>
        <w:numPr>
          <w:ilvl w:val="0"/>
          <w:numId w:val="1"/>
        </w:numPr>
        <w:tabs>
          <w:tab w:val="left" w:pos="851"/>
          <w:tab w:val="left" w:pos="1276"/>
        </w:tabs>
        <w:spacing w:after="6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 финансирования:</w:t>
      </w:r>
    </w:p>
    <w:p w:rsidR="007F059E" w:rsidRPr="008675A1" w:rsidRDefault="007F059E" w:rsidP="0004545C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средства.</w:t>
      </w:r>
    </w:p>
    <w:p w:rsidR="008976E8" w:rsidRPr="008675A1" w:rsidRDefault="008C7ABA" w:rsidP="0004545C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характеристика</w:t>
      </w:r>
      <w:r w:rsidR="007F059E"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8976E8"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76E8" w:rsidRPr="008675A1">
        <w:rPr>
          <w:rFonts w:ascii="Times New Roman" w:hAnsi="Times New Roman" w:cs="Times New Roman"/>
          <w:sz w:val="24"/>
          <w:szCs w:val="24"/>
        </w:rPr>
        <w:t>Поставка и установка модульного контрольно-пропускно</w:t>
      </w:r>
      <w:r w:rsidR="0004545C" w:rsidRPr="008675A1">
        <w:rPr>
          <w:rFonts w:ascii="Times New Roman" w:hAnsi="Times New Roman" w:cs="Times New Roman"/>
          <w:sz w:val="24"/>
          <w:szCs w:val="24"/>
        </w:rPr>
        <w:t xml:space="preserve">го пункта с системой управления </w:t>
      </w:r>
      <w:r w:rsidR="008976E8" w:rsidRPr="008675A1">
        <w:rPr>
          <w:rFonts w:ascii="Times New Roman" w:hAnsi="Times New Roman" w:cs="Times New Roman"/>
          <w:sz w:val="24"/>
          <w:szCs w:val="24"/>
        </w:rPr>
        <w:t>доступом.</w:t>
      </w:r>
    </w:p>
    <w:p w:rsidR="007F059E" w:rsidRPr="008675A1" w:rsidRDefault="008976E8" w:rsidP="0004545C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5A1">
        <w:rPr>
          <w:rFonts w:ascii="Times New Roman" w:hAnsi="Times New Roman" w:cs="Times New Roman"/>
          <w:sz w:val="24"/>
          <w:szCs w:val="24"/>
        </w:rPr>
        <w:t xml:space="preserve"> </w:t>
      </w:r>
      <w:r w:rsidR="007F059E"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Виды и количество </w:t>
      </w:r>
      <w:r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поставляемого товара</w:t>
      </w:r>
      <w:r w:rsidR="007F059E" w:rsidRPr="0086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F059E" w:rsidRPr="008675A1" w:rsidRDefault="00DC56AA" w:rsidP="0004545C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Поставщик </w:t>
      </w:r>
      <w:r w:rsidR="007F059E"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</w:t>
      </w:r>
      <w:r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товар</w:t>
      </w:r>
      <w:r w:rsidRPr="0086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количестве 1 модульное здание (КПП с СКУД, ед. измерения штука), согласно заявке Заказчика </w:t>
      </w:r>
    </w:p>
    <w:p w:rsidR="007F059E" w:rsidRPr="008675A1" w:rsidRDefault="007F059E" w:rsidP="000454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8675A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Сроки </w:t>
      </w:r>
      <w:r w:rsidR="00DC56AA" w:rsidRPr="008675A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поставки с установкой</w:t>
      </w:r>
      <w:r w:rsidRPr="008675A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86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момента п</w:t>
      </w:r>
      <w:r w:rsidR="00381538" w:rsidRPr="0086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одписания </w:t>
      </w:r>
      <w:r w:rsidR="000E6B16" w:rsidRPr="0086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договора</w:t>
      </w:r>
      <w:r w:rsidR="00381538" w:rsidRPr="0086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течении </w:t>
      </w:r>
      <w:r w:rsidR="000E6B16" w:rsidRPr="0086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86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дней.</w:t>
      </w:r>
    </w:p>
    <w:p w:rsidR="000A5F4F" w:rsidRPr="008675A1" w:rsidRDefault="0004545C" w:rsidP="000A5F4F">
      <w:pPr>
        <w:pStyle w:val="a3"/>
        <w:numPr>
          <w:ilvl w:val="0"/>
          <w:numId w:val="1"/>
        </w:numPr>
        <w:suppressAutoHyphens/>
        <w:ind w:hanging="786"/>
        <w:jc w:val="both"/>
      </w:pPr>
      <w:r w:rsidRPr="008675A1">
        <w:t xml:space="preserve">Гарантийный срок на Товар составляет 1 (один) год с момента подписания </w:t>
      </w:r>
      <w:r w:rsidR="008C7ABA" w:rsidRPr="008675A1">
        <w:t>ТОРГ-12</w:t>
      </w:r>
      <w:r w:rsidRPr="008675A1">
        <w:t>.</w:t>
      </w:r>
    </w:p>
    <w:p w:rsidR="000A5F4F" w:rsidRPr="008675A1" w:rsidRDefault="000A5F4F" w:rsidP="000A5F4F">
      <w:pPr>
        <w:pStyle w:val="a3"/>
        <w:numPr>
          <w:ilvl w:val="0"/>
          <w:numId w:val="1"/>
        </w:numPr>
        <w:suppressAutoHyphens/>
        <w:ind w:hanging="786"/>
        <w:jc w:val="both"/>
        <w:rPr>
          <w:color w:val="000000"/>
          <w:shd w:val="clear" w:color="auto" w:fill="FFFFFF"/>
        </w:rPr>
      </w:pPr>
      <w:r w:rsidRPr="008675A1">
        <w:rPr>
          <w:color w:val="000000"/>
          <w:shd w:val="clear" w:color="auto" w:fill="FFFFFF"/>
        </w:rPr>
        <w:t>Выполнение установочных работ</w:t>
      </w:r>
      <w:r w:rsidR="00E068AE" w:rsidRPr="008675A1">
        <w:rPr>
          <w:color w:val="000000"/>
          <w:shd w:val="clear" w:color="auto" w:fill="FFFFFF"/>
        </w:rPr>
        <w:t xml:space="preserve">: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6"/>
        <w:gridCol w:w="5233"/>
        <w:gridCol w:w="2269"/>
        <w:gridCol w:w="1317"/>
      </w:tblGrid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Наименование работ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Еденица измерения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Количество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413" w:type="dxa"/>
          </w:tcPr>
          <w:p w:rsidR="000A5F4F" w:rsidRPr="008675A1" w:rsidRDefault="00E62D08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Демонтаж</w:t>
            </w:r>
            <w:r w:rsidR="000A5F4F" w:rsidRPr="008675A1">
              <w:rPr>
                <w:rFonts w:ascii="Times New Roman" w:eastAsia="Calibri" w:hAnsi="Times New Roman" w:cs="Times New Roman"/>
              </w:rPr>
              <w:t xml:space="preserve"> металлических ворот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tabs>
                <w:tab w:val="left" w:pos="913"/>
                <w:tab w:val="center" w:pos="1058"/>
              </w:tabs>
              <w:spacing w:after="0" w:line="240" w:lineRule="auto"/>
              <w:rPr>
                <w:rFonts w:ascii="Times New Roman" w:eastAsia="Calibri" w:hAnsi="Times New Roman" w:cs="Times New Roman"/>
                <w:vertAlign w:val="superscript"/>
              </w:rPr>
            </w:pPr>
            <w:r w:rsidRPr="008675A1">
              <w:rPr>
                <w:rFonts w:ascii="Times New Roman" w:eastAsia="Calibri" w:hAnsi="Times New Roman" w:cs="Times New Roman"/>
              </w:rPr>
              <w:tab/>
            </w:r>
            <w:r w:rsidRPr="008675A1">
              <w:rPr>
                <w:rFonts w:ascii="Times New Roman" w:eastAsia="Calibri" w:hAnsi="Times New Roman" w:cs="Times New Roman"/>
              </w:rPr>
              <w:tab/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12,39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Демонтаж металлических столбов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шт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Демонтаж ограждения из бетонных панелей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6,25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покрытия кровли из профнастила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обрешетки из досок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стропил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подшивки карниза из вагонки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Демонтаж светильников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шт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подшивки потолков из дер. Вагонки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12,42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Демонтаж дверных блоков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шт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413" w:type="dxa"/>
          </w:tcPr>
          <w:p w:rsidR="000A5F4F" w:rsidRPr="008675A1" w:rsidRDefault="00E62D08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</w:t>
            </w:r>
            <w:r w:rsidR="000A5F4F" w:rsidRPr="008675A1">
              <w:rPr>
                <w:rFonts w:ascii="Times New Roman" w:eastAsia="Calibri" w:hAnsi="Times New Roman" w:cs="Times New Roman"/>
              </w:rPr>
              <w:t xml:space="preserve"> плинтусов деревянных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м/п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13,6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покрытия полов из линолеума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12,42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основания полов из фанеры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12,42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основания полов из досок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12,42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лаг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12,42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деревянных стен обшитых вагонкой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7,02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Демонтаж оконного блока остекления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3,64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кирпичных стен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3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2,665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Разборка грунта по фундамент ворот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3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1,12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Установка металлической рамы (в стоимости монтажа ворот)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Установка бетонного фундамента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3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1,12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Установка металлических столбов для арки из труб 80х80 толщиной стенок 4мм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м/п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Монтаж металлоконструкций арки из прямоугольных труб сечением 50х50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м/п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11,8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Монтаж металлоконструкций арки из прямоугольных труб сечением 50х30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м/п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3,6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Разработка грунта для установки КПП</w:t>
            </w:r>
          </w:p>
        </w:tc>
        <w:tc>
          <w:tcPr>
            <w:tcW w:w="2332" w:type="dxa"/>
          </w:tcPr>
          <w:p w:rsidR="000A5F4F" w:rsidRPr="008675A1" w:rsidRDefault="003E1907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3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  <w:vertAlign w:val="superscript"/>
              </w:rPr>
            </w:pPr>
            <w:r w:rsidRPr="008675A1">
              <w:rPr>
                <w:rFonts w:ascii="Times New Roman" w:eastAsia="Calibri" w:hAnsi="Times New Roman" w:cs="Times New Roman"/>
              </w:rPr>
              <w:t>Песчаная подготовка 2,5х4х0,1=1м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3</w:t>
            </w:r>
          </w:p>
        </w:tc>
        <w:tc>
          <w:tcPr>
            <w:tcW w:w="2332" w:type="dxa"/>
          </w:tcPr>
          <w:p w:rsidR="000A5F4F" w:rsidRPr="008675A1" w:rsidRDefault="003E1907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</w:rPr>
              <w:t>3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lastRenderedPageBreak/>
              <w:t>27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Бетонное основание для установки КПП</w:t>
            </w:r>
          </w:p>
        </w:tc>
        <w:tc>
          <w:tcPr>
            <w:tcW w:w="2332" w:type="dxa"/>
          </w:tcPr>
          <w:p w:rsidR="000A5F4F" w:rsidRPr="008675A1" w:rsidRDefault="003E1907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675A1">
              <w:rPr>
                <w:rFonts w:ascii="Times New Roman" w:eastAsia="Calibri" w:hAnsi="Times New Roman" w:cs="Times New Roman"/>
              </w:rPr>
              <w:t>М</w:t>
            </w:r>
            <w:r w:rsidRPr="008675A1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3</w:t>
            </w: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Монтаж КПП со стоимостью конструкции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0A5F4F" w:rsidRPr="008675A1" w:rsidTr="007E49E4">
        <w:tc>
          <w:tcPr>
            <w:tcW w:w="531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5413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675A1">
              <w:rPr>
                <w:rFonts w:ascii="Times New Roman" w:eastAsia="Calibri" w:hAnsi="Times New Roman" w:cs="Times New Roman"/>
              </w:rPr>
              <w:t>Электромонтажные работы</w:t>
            </w:r>
          </w:p>
        </w:tc>
        <w:tc>
          <w:tcPr>
            <w:tcW w:w="2332" w:type="dxa"/>
          </w:tcPr>
          <w:p w:rsidR="000A5F4F" w:rsidRPr="008675A1" w:rsidRDefault="000A5F4F" w:rsidP="007E49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:rsidR="000A5F4F" w:rsidRPr="008675A1" w:rsidRDefault="000A5F4F" w:rsidP="007E49E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068AE" w:rsidRPr="008675A1" w:rsidRDefault="00E068AE" w:rsidP="00063A31">
      <w:pPr>
        <w:pStyle w:val="a3"/>
        <w:suppressAutoHyphens/>
        <w:ind w:left="786"/>
        <w:jc w:val="both"/>
      </w:pPr>
    </w:p>
    <w:p w:rsidR="0004545C" w:rsidRPr="008675A1" w:rsidRDefault="0004545C" w:rsidP="00E068AE">
      <w:pPr>
        <w:pStyle w:val="a3"/>
        <w:numPr>
          <w:ilvl w:val="0"/>
          <w:numId w:val="1"/>
        </w:numPr>
        <w:suppressAutoHyphens/>
        <w:ind w:hanging="786"/>
        <w:jc w:val="both"/>
      </w:pPr>
      <w:r w:rsidRPr="008675A1">
        <w:rPr>
          <w:color w:val="000000"/>
        </w:rPr>
        <w:t xml:space="preserve">Условия поставки: Поставка, разгрузка и установка, монтаж товара осуществляется силами Поставщика и за счет Поставщика. Поставка товара осуществляется по предварительной заявке Заказчика. Дата и время поставки должны быть заранее согласованы с Заказчиком. Время работы Заказчика: с понедельника по четверг – с 9.00 часов до 16.30 часов, в пятницу – с 09.00 часов до 16.00 часов. Доставка осуществляется после предварительного уведомления Заказчика (согласования с Заказчиком) по телефону 8 (495) 992-38-10 о предстоящей доставке Товара. </w:t>
      </w:r>
    </w:p>
    <w:p w:rsidR="0004545C" w:rsidRPr="008675A1" w:rsidRDefault="0004545C" w:rsidP="0004545C">
      <w:pPr>
        <w:pStyle w:val="a3"/>
        <w:numPr>
          <w:ilvl w:val="0"/>
          <w:numId w:val="1"/>
        </w:numPr>
        <w:suppressAutoHyphens/>
        <w:ind w:hanging="786"/>
        <w:jc w:val="both"/>
      </w:pPr>
      <w:r w:rsidRPr="008675A1">
        <w:rPr>
          <w:color w:val="000000"/>
        </w:rPr>
        <w:t xml:space="preserve">В Цену Договора включены стоимость поставки, установки, монтажа, упаковки, погрузочно-разгрузочные, транспортные расходы, расходы по уборке и вывозу упаковочного материала, таможенному оформлению и страхованию товара и иные расходы, связанные </w:t>
      </w:r>
      <w:r w:rsidR="008C7ABA" w:rsidRPr="008675A1">
        <w:rPr>
          <w:color w:val="000000"/>
        </w:rPr>
        <w:t>с поставкой товара.</w:t>
      </w:r>
    </w:p>
    <w:p w:rsidR="0004545C" w:rsidRPr="008675A1" w:rsidRDefault="0004545C" w:rsidP="0004545C">
      <w:pPr>
        <w:pStyle w:val="a3"/>
        <w:numPr>
          <w:ilvl w:val="0"/>
          <w:numId w:val="1"/>
        </w:numPr>
        <w:suppressAutoHyphens/>
        <w:ind w:hanging="786"/>
        <w:jc w:val="both"/>
      </w:pPr>
      <w:r w:rsidRPr="008675A1">
        <w:rPr>
          <w:color w:val="000000"/>
        </w:rPr>
        <w:t xml:space="preserve">Требования к упаковке: Товар должен быть поставлен в упаковке, обеспечивающей защиту товара от повреждения или порчи во время транспортировки и хранения. Упаковка товара должна отвечать требованиям безопасности жизни, здоровья и охраны окружающей среды, иметь необходимые маркировки, наклейки, пломбы, а также давать возможность определить количество содержащегося в ней товара (опись, упаковочные ярлыки или листы). </w:t>
      </w:r>
    </w:p>
    <w:p w:rsidR="0004545C" w:rsidRPr="008675A1" w:rsidRDefault="0004545C" w:rsidP="0004545C">
      <w:pPr>
        <w:pStyle w:val="a3"/>
        <w:numPr>
          <w:ilvl w:val="0"/>
          <w:numId w:val="1"/>
        </w:numPr>
        <w:suppressAutoHyphens/>
        <w:ind w:hanging="786"/>
        <w:jc w:val="both"/>
      </w:pPr>
      <w:r w:rsidRPr="008675A1">
        <w:rPr>
          <w:color w:val="000000"/>
        </w:rPr>
        <w:t xml:space="preserve">Требования к отгрузке: Поставка товара производится силами и за счет Поставщика. Упаковка должна гарантировать сохранность изделий при транспортировке. </w:t>
      </w: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068AE" w:rsidRPr="008675A1" w:rsidRDefault="00E068AE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Pr="008675A1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5F4F" w:rsidRDefault="000A5F4F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75A1" w:rsidRDefault="008675A1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75A1" w:rsidRPr="008675A1" w:rsidRDefault="008675A1" w:rsidP="000A5F4F">
      <w:pPr>
        <w:tabs>
          <w:tab w:val="left" w:pos="851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45C" w:rsidRPr="008675A1" w:rsidRDefault="0004545C" w:rsidP="0004545C">
      <w:pPr>
        <w:tabs>
          <w:tab w:val="left" w:pos="851"/>
        </w:tabs>
        <w:spacing w:after="0" w:line="360" w:lineRule="auto"/>
        <w:contextualSpacing/>
        <w:jc w:val="center"/>
        <w:rPr>
          <w:rStyle w:val="10"/>
          <w:color w:val="000000"/>
          <w:sz w:val="28"/>
          <w:szCs w:val="28"/>
          <w:shd w:val="clear" w:color="auto" w:fill="auto"/>
        </w:rPr>
      </w:pPr>
      <w:r w:rsidRPr="008675A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Характеристики поставляемого товара:</w:t>
      </w:r>
    </w:p>
    <w:p w:rsidR="00054D70" w:rsidRPr="008675A1" w:rsidRDefault="00054D70" w:rsidP="000A5F4F">
      <w:pPr>
        <w:pStyle w:val="aa"/>
        <w:shd w:val="clear" w:color="auto" w:fill="auto"/>
        <w:jc w:val="center"/>
        <w:rPr>
          <w:rStyle w:val="10"/>
          <w:b/>
          <w:bCs/>
          <w:color w:val="000000"/>
        </w:rPr>
      </w:pPr>
      <w:r w:rsidRPr="008675A1">
        <w:rPr>
          <w:rStyle w:val="10"/>
          <w:b/>
          <w:bCs/>
          <w:color w:val="000000"/>
        </w:rPr>
        <w:t>3D ЭСКИЗ</w:t>
      </w:r>
    </w:p>
    <w:p w:rsidR="00054D70" w:rsidRPr="008675A1" w:rsidRDefault="00054D70" w:rsidP="00054D70">
      <w:pPr>
        <w:pStyle w:val="aa"/>
        <w:shd w:val="clear" w:color="auto" w:fill="auto"/>
        <w:jc w:val="center"/>
      </w:pPr>
    </w:p>
    <w:p w:rsidR="00054D70" w:rsidRPr="008675A1" w:rsidRDefault="008B3E7E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75A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6882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8B3E7E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75A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7809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8B3E7E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75A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7809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8B3E7E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75A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7809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70" w:rsidRPr="008675A1" w:rsidRDefault="00054D70" w:rsidP="00054D70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54D70" w:rsidRPr="008675A1" w:rsidRDefault="00054D70" w:rsidP="00F35EE2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E6F16" w:rsidRPr="008675A1" w:rsidRDefault="00DE6F16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="-147" w:tblpY="-1132"/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2803"/>
        <w:gridCol w:w="6102"/>
      </w:tblGrid>
      <w:tr w:rsidR="007F059E" w:rsidRPr="008675A1" w:rsidTr="0080079E">
        <w:trPr>
          <w:trHeight w:val="1262"/>
        </w:trPr>
        <w:tc>
          <w:tcPr>
            <w:tcW w:w="9604" w:type="dxa"/>
            <w:gridSpan w:val="3"/>
            <w:shd w:val="clear" w:color="auto" w:fill="auto"/>
            <w:hideMark/>
          </w:tcPr>
          <w:p w:rsidR="00DE6F16" w:rsidRPr="008675A1" w:rsidRDefault="00DE6F16" w:rsidP="00DE6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6031" w:rsidRPr="008675A1" w:rsidRDefault="00736031" w:rsidP="00DE6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6031" w:rsidRPr="008675A1" w:rsidRDefault="00736031" w:rsidP="00DE6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059E" w:rsidRPr="008675A1" w:rsidTr="00DE6F16">
        <w:trPr>
          <w:trHeight w:val="1168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Каркас</w:t>
            </w:r>
            <w:r w:rsidRPr="00867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pStyle w:val="a3"/>
              <w:tabs>
                <w:tab w:val="left" w:pos="193"/>
              </w:tabs>
              <w:ind w:left="12"/>
              <w:jc w:val="both"/>
              <w:rPr>
                <w:color w:val="000000"/>
                <w:lang w:eastAsia="en-US"/>
              </w:rPr>
            </w:pPr>
            <w:r w:rsidRPr="008675A1">
              <w:rPr>
                <w:rFonts w:eastAsia="Arial Unicode MS"/>
                <w:lang w:eastAsia="en-US"/>
              </w:rPr>
              <w:t>Металлический стальной высокопрочный,</w:t>
            </w:r>
            <w:r w:rsidRPr="008675A1">
              <w:rPr>
                <w:rFonts w:eastAsia="Arial Unicode MS"/>
                <w:b/>
                <w:bCs/>
                <w:lang w:eastAsia="en-US"/>
              </w:rPr>
              <w:t xml:space="preserve"> </w:t>
            </w:r>
            <w:r w:rsidRPr="008675A1">
              <w:rPr>
                <w:rFonts w:eastAsia="Arial Unicode MS"/>
                <w:lang w:eastAsia="en-US"/>
              </w:rPr>
              <w:t>прямоугольный из профилей заводского исполнения. Является основным несущим элементом. Нижний и верхний периметр из швеллера</w:t>
            </w:r>
            <w:r w:rsidR="00624105" w:rsidRPr="008675A1">
              <w:rPr>
                <w:rFonts w:eastAsia="Arial Unicode MS"/>
                <w:lang w:eastAsia="en-US"/>
              </w:rPr>
              <w:t xml:space="preserve"> не менее 120х50мм</w:t>
            </w:r>
            <w:r w:rsidRPr="008675A1">
              <w:rPr>
                <w:rFonts w:eastAsia="Arial Unicode MS"/>
                <w:lang w:eastAsia="en-US"/>
              </w:rPr>
              <w:t>, потолочная лага и стойки усиления – швеллер, угловые стройки – угол</w:t>
            </w:r>
            <w:r w:rsidR="00624105" w:rsidRPr="008675A1">
              <w:rPr>
                <w:rFonts w:eastAsia="Arial Unicode MS"/>
                <w:lang w:eastAsia="en-US"/>
              </w:rPr>
              <w:t xml:space="preserve"> не менее 90мм</w:t>
            </w:r>
            <w:r w:rsidR="008B3E7E" w:rsidRPr="008675A1">
              <w:rPr>
                <w:rFonts w:eastAsia="Arial Unicode MS"/>
                <w:lang w:eastAsia="en-US"/>
              </w:rPr>
              <w:t xml:space="preserve"> г/к; металлоконструкции </w:t>
            </w:r>
            <w:r w:rsidRPr="008675A1">
              <w:rPr>
                <w:rFonts w:eastAsia="Arial Unicode MS"/>
                <w:lang w:eastAsia="en-US"/>
              </w:rPr>
              <w:t>обработаны грунтом + эмаль высококачественная  в 2  слоя. Соединения рам со стойками сварные. Жесткость каркаса в целом обеспечивается системой распорок, вертикальных и горизонтальных связей. Блок – контейнер имеет устройства (ушки), обеспечивающие безопасную и надежную перевозку и крепление на транспортных средствах.</w:t>
            </w:r>
          </w:p>
        </w:tc>
      </w:tr>
      <w:tr w:rsidR="007F059E" w:rsidRPr="008675A1" w:rsidTr="00DE6F16">
        <w:trPr>
          <w:trHeight w:val="591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Кровля </w:t>
            </w:r>
            <w:r w:rsidRPr="008675A1">
              <w:rPr>
                <w:rStyle w:val="apple-converted-space"/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Крыша двухскатная (скат – 150мм), цельносварная – сталь листовая х\к 1,2мм (стыки проварены сплошным швом, снаружи окрашена). Потолочные лаги и деревянная обрешетка из бруса 40*100 естественной влажности. В качестве утеплителя используется минеральная плита на синтетическом связующем 100 мм URSA. Для гидроизоляции используется изоспан Д, для пароизоляции – 3мм тепофол. </w:t>
            </w:r>
          </w:p>
        </w:tc>
      </w:tr>
      <w:tr w:rsidR="007F059E" w:rsidRPr="008675A1" w:rsidTr="00DE6F16">
        <w:trPr>
          <w:trHeight w:val="591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8675A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ол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Черновая доска 25</w:t>
            </w:r>
            <w:r w:rsidR="00624105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мм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, в качестве утеплителя используется минеральная плита на синтетическом связующем 100 мм URSA. толщина 100  мм.</w:t>
            </w:r>
            <w:r w:rsidR="00624105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Плотность 120-160кг/м3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, пароизоляция, лаги 100*40, доска  25 мм, ДСП 16 мм,  линолеум</w:t>
            </w:r>
            <w:r w:rsidR="00624105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полукоммерческий, плинтуса ПВХ.</w:t>
            </w:r>
          </w:p>
        </w:tc>
      </w:tr>
      <w:tr w:rsidR="007F059E" w:rsidRPr="008675A1" w:rsidTr="00DE6F16">
        <w:trPr>
          <w:trHeight w:val="591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8B3E7E" w:rsidP="008765E8">
            <w:pPr>
              <w:spacing w:after="0" w:line="240" w:lineRule="auto"/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Вх.</w:t>
            </w:r>
            <w:r w:rsidR="007F059E"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козырек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8B3E7E" w:rsidP="008765E8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7F059E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ыполнен из профильной трубы 25*25*1,5 мм, обшит металлическим гладким листом, толщиной 0,5мм</w:t>
            </w:r>
            <w:r w:rsidR="00624105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либо кровельным листом с полимерным покрытием 0,5мм.</w:t>
            </w:r>
            <w:r w:rsidR="007F059E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="007F059E" w:rsidRPr="008675A1">
              <w:rPr>
                <w:rStyle w:val="apple-converted-space"/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RAL</w:t>
            </w:r>
            <w:r w:rsidR="00381538" w:rsidRPr="008675A1">
              <w:rPr>
                <w:rStyle w:val="apple-converted-space"/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согласовывается с Заказчиком</w:t>
            </w:r>
            <w:r w:rsidR="007F059E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7F059E" w:rsidRPr="008675A1" w:rsidRDefault="00624105" w:rsidP="008765E8">
            <w:pPr>
              <w:pStyle w:val="a3"/>
              <w:tabs>
                <w:tab w:val="left" w:pos="158"/>
              </w:tabs>
              <w:ind w:left="0"/>
              <w:jc w:val="both"/>
              <w:rPr>
                <w:rFonts w:eastAsia="Arial Unicode MS"/>
                <w:color w:val="000000"/>
                <w:shd w:val="clear" w:color="auto" w:fill="FFFFFF"/>
              </w:rPr>
            </w:pPr>
            <w:r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- 48</w:t>
            </w:r>
            <w:r w:rsidR="007F059E"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00*1400мм – 1 комплект</w:t>
            </w:r>
          </w:p>
        </w:tc>
      </w:tr>
      <w:tr w:rsidR="007F059E" w:rsidRPr="008675A1" w:rsidTr="00DE6F16">
        <w:trPr>
          <w:trHeight w:val="591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Водосточная система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RAL согласовывается с Заказчиком</w:t>
            </w:r>
          </w:p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Количество – 2 комплекта</w:t>
            </w:r>
          </w:p>
        </w:tc>
      </w:tr>
      <w:tr w:rsidR="007F059E" w:rsidRPr="008675A1" w:rsidTr="00DE6F16">
        <w:trPr>
          <w:trHeight w:val="591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Фриз 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(декоративная рамка под рекламу)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Р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изделия, выполнена из профильной трубы 25*25*1,5 мм, обшита алюминиевым 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композитными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листом, толщиной </w:t>
            </w:r>
            <w:r w:rsidR="00624105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мм</w:t>
            </w:r>
            <w:r w:rsidR="00624105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="00381538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согласовывается с Заказчиком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),</w:t>
            </w:r>
            <w:r w:rsidR="003D0DC2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высота 600 мм</w:t>
            </w:r>
            <w:r w:rsidRPr="008675A1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Выступ фриза относительно крыши не более 16 см</w:t>
            </w:r>
          </w:p>
        </w:tc>
      </w:tr>
      <w:tr w:rsidR="007F059E" w:rsidRPr="008675A1" w:rsidTr="00DE6F16">
        <w:trPr>
          <w:trHeight w:val="438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Утепление</w:t>
            </w:r>
            <w:r w:rsidRPr="008675A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Пол, стены и потолок   В качестве утеплителя используется минеральная плита на синтетическом связующем 100 мм URSA. </w:t>
            </w:r>
            <w:r w:rsidR="003D0DC2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толщина 100</w:t>
            </w:r>
            <w:r w:rsidR="00624105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мм. Снаружи и изнутри утеплителя использовать ветровлагозащитную пленку не менее 70мкр.</w:t>
            </w:r>
          </w:p>
        </w:tc>
      </w:tr>
      <w:tr w:rsidR="007F059E" w:rsidRPr="008675A1" w:rsidTr="00DE6F16">
        <w:trPr>
          <w:trHeight w:val="844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Внешняя отделка</w:t>
            </w:r>
          </w:p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04545C">
            <w:pPr>
              <w:tabs>
                <w:tab w:val="left" w:pos="709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Стеновые прогоны выполнены из деревянного бруса 100*40, стоек 100*40мм естественной влажности. Обшивка ОСП 9мм с зашивкой алюминиевыми композитными кассетами</w:t>
            </w:r>
            <w:r w:rsidR="008B3E7E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, толщиной 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мм  (</w:t>
            </w:r>
            <w:r w:rsidR="00381538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согласовывается с Заказчиком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). В качестве утеплителя используется минеральная плита на синтетическом связующем 100 мм URSA.</w:t>
            </w:r>
          </w:p>
          <w:p w:rsidR="007F059E" w:rsidRPr="008675A1" w:rsidRDefault="007F059E" w:rsidP="0004545C">
            <w:pPr>
              <w:tabs>
                <w:tab w:val="left" w:pos="709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Для гидроизоляции используется изоспан Д, для пароизоляции – 3мм тепофол.</w:t>
            </w:r>
          </w:p>
          <w:p w:rsidR="007F059E" w:rsidRPr="008675A1" w:rsidRDefault="007F059E" w:rsidP="0004545C">
            <w:pPr>
              <w:tabs>
                <w:tab w:val="left" w:pos="709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Декоративные углы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-колонны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выполнены из алюминиевого композитного 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материала, толщиной 4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мм – 4комплекта 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3D0DC2"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согласовывается с Заказчиком</w:t>
            </w:r>
            <w:r w:rsidRPr="008675A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7F059E" w:rsidRPr="008675A1" w:rsidTr="00DE6F16">
        <w:trPr>
          <w:trHeight w:val="1180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sz w:val="24"/>
              </w:rPr>
              <w:t>Внутренняя отделка</w:t>
            </w: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</w:rPr>
              <w:t>Стены - МДФ панели светлых тонов</w:t>
            </w:r>
          </w:p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</w:rPr>
              <w:t>Потолок – ПВХ панели (белый глянец)</w:t>
            </w:r>
          </w:p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В отсеке установки турникета 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– стены выполнены из 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профилированного листа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с8 с цветным полимерным покрытием. 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(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RAL</w:t>
            </w:r>
            <w:r w:rsidR="00EE7829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="003D0DC2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согласовывается с Заказчиком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).</w:t>
            </w:r>
          </w:p>
        </w:tc>
      </w:tr>
      <w:tr w:rsidR="007F059E" w:rsidRPr="008675A1" w:rsidTr="00DE6F16">
        <w:trPr>
          <w:trHeight w:val="409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Перегородка межкомнатная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tabs>
                <w:tab w:val="left" w:pos="709"/>
                <w:tab w:val="left" w:pos="1080"/>
              </w:tabs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Выполнена из деревянного бруса 100*40, стоек 100*40мм естественной влажности.  В качестве утеплителя используется минеральная плита на синтетическом связующем 100 мм URSA.</w:t>
            </w:r>
          </w:p>
          <w:p w:rsidR="007F059E" w:rsidRPr="008675A1" w:rsidRDefault="007F059E" w:rsidP="00876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</w:rPr>
              <w:t xml:space="preserve">Отделка </w:t>
            </w:r>
            <w:r w:rsidR="00EE7829" w:rsidRPr="008675A1">
              <w:rPr>
                <w:rFonts w:ascii="Times New Roman" w:eastAsia="Times New Roman" w:hAnsi="Times New Roman" w:cs="Times New Roman"/>
                <w:sz w:val="24"/>
              </w:rPr>
              <w:t>стен -  МДФ панели светлых тонов.</w:t>
            </w:r>
          </w:p>
        </w:tc>
      </w:tr>
      <w:tr w:rsidR="007F059E" w:rsidRPr="008675A1" w:rsidTr="00DE6F16">
        <w:trPr>
          <w:trHeight w:val="247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Окна ПВХ (ОК)</w:t>
            </w:r>
            <w:r w:rsidRPr="00867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numPr>
                <w:ilvl w:val="0"/>
                <w:numId w:val="3"/>
              </w:numPr>
              <w:tabs>
                <w:tab w:val="left" w:pos="603"/>
                <w:tab w:val="left" w:pos="1312"/>
              </w:tabs>
              <w:spacing w:after="0" w:line="240" w:lineRule="auto"/>
              <w:ind w:left="178" w:firstLine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1600*1300 мм (2 ед. / поворотного открывания со стороны проходной зоны). Около СКУД – с открывающейся дверцей;</w:t>
            </w:r>
          </w:p>
          <w:p w:rsidR="007F059E" w:rsidRPr="008675A1" w:rsidRDefault="007F059E" w:rsidP="008765E8">
            <w:pPr>
              <w:numPr>
                <w:ilvl w:val="0"/>
                <w:numId w:val="3"/>
              </w:numPr>
              <w:tabs>
                <w:tab w:val="left" w:pos="603"/>
                <w:tab w:val="left" w:pos="1312"/>
              </w:tabs>
              <w:spacing w:after="0" w:line="240" w:lineRule="auto"/>
              <w:ind w:left="178" w:firstLine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1700*1300 мм в комнате охране из 2 створок (поворотно откидные</w:t>
            </w:r>
          </w:p>
          <w:p w:rsidR="007F059E" w:rsidRPr="008675A1" w:rsidRDefault="007F059E" w:rsidP="008765E8">
            <w:pPr>
              <w:numPr>
                <w:ilvl w:val="0"/>
                <w:numId w:val="3"/>
              </w:numPr>
              <w:tabs>
                <w:tab w:val="left" w:pos="603"/>
                <w:tab w:val="left" w:pos="1312"/>
              </w:tabs>
              <w:spacing w:after="0" w:line="240" w:lineRule="auto"/>
              <w:ind w:left="178" w:firstLine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1230*1300 мм в комнате охраны из 2 створок (поворотно откидные)</w:t>
            </w:r>
          </w:p>
        </w:tc>
      </w:tr>
      <w:tr w:rsidR="007F059E" w:rsidRPr="008675A1" w:rsidTr="00DE6F16">
        <w:trPr>
          <w:trHeight w:val="246"/>
        </w:trPr>
        <w:tc>
          <w:tcPr>
            <w:tcW w:w="699" w:type="dxa"/>
            <w:shd w:val="clear" w:color="auto" w:fill="auto"/>
            <w:hideMark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03" w:type="dxa"/>
            <w:shd w:val="clear" w:color="auto" w:fill="auto"/>
            <w:hideMark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Двери входные </w:t>
            </w:r>
          </w:p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numPr>
                <w:ilvl w:val="0"/>
                <w:numId w:val="4"/>
              </w:numPr>
              <w:spacing w:after="0" w:line="240" w:lineRule="auto"/>
              <w:ind w:left="36" w:firstLine="14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900*2100мм (ш.в.) – металлическая, утепленная с врезным замком, глазком, доводчиком нажимной ручкой – </w:t>
            </w:r>
            <w:r w:rsidR="00EB0815"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штуки, место установки - (комната охраны)</w:t>
            </w:r>
          </w:p>
          <w:p w:rsidR="007F059E" w:rsidRPr="008675A1" w:rsidRDefault="007F059E" w:rsidP="008765E8">
            <w:pPr>
              <w:numPr>
                <w:ilvl w:val="0"/>
                <w:numId w:val="4"/>
              </w:numPr>
              <w:spacing w:after="0" w:line="240" w:lineRule="auto"/>
              <w:ind w:left="36" w:firstLine="142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900*2100мм (ш.в.)  на алюминиевом профиле, утепленные   с врезным замком, глазком, доводчиком нажимной ручкой – 2 штуки</w:t>
            </w:r>
          </w:p>
        </w:tc>
      </w:tr>
      <w:tr w:rsidR="007F059E" w:rsidRPr="008675A1" w:rsidTr="00DE6F16">
        <w:trPr>
          <w:trHeight w:val="417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12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Вентиляция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Естественная, через  вентиляционную решетку.</w:t>
            </w:r>
          </w:p>
          <w:p w:rsidR="007F059E" w:rsidRPr="008675A1" w:rsidRDefault="007F059E" w:rsidP="008765E8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>Вентиляционные решетки со стороны фронтонов по 1  штуке.</w:t>
            </w:r>
          </w:p>
        </w:tc>
      </w:tr>
      <w:tr w:rsidR="007F059E" w:rsidRPr="008675A1" w:rsidTr="00DE6F16">
        <w:trPr>
          <w:trHeight w:val="246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Электрика (предварительно)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Электричество в здание будет подаваться через Евроввод.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Светильники светодиодный   595*595 в основных  помещениях , </w:t>
            </w:r>
          </w:p>
          <w:p w:rsidR="007F059E" w:rsidRPr="008675A1" w:rsidRDefault="003D0DC2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Прожектора: 8</w:t>
            </w:r>
            <w:r w:rsidR="007F059E"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ед по 30 Вт;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Электропроводка: предварительно- ПГУнП  3*1,5, 3*2,5 мм в кабель каналах, 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Щит АО, автоматы 16А, 25А 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(количество необходимых автоматов к установке: 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на конвектора: 1 ед;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на тепловые завесы (вкл/выкл на каждую);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осветительная нагрузка:  вкл/выкл расположить в комнате охраны [внутреннее освещение – 1 автомат / внешнее на 4 прожектора – 1ед, выкл-вкл на каждый прожектор отдельно];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- 1 ед- резервный;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- 1 ед-на турникет;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- 1 автомат на 5-ь двойных и 3 одинарных розетки. 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675A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Количество розеток: 5 ед. двойных + 3 ед. одиночных. (для комнаты охраны).</w:t>
            </w:r>
          </w:p>
        </w:tc>
      </w:tr>
      <w:tr w:rsidR="007F059E" w:rsidRPr="008675A1" w:rsidTr="00DE6F16">
        <w:trPr>
          <w:trHeight w:val="246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tabs>
                <w:tab w:val="num" w:pos="1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Отопительные приборы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pStyle w:val="a3"/>
              <w:tabs>
                <w:tab w:val="left" w:pos="231"/>
              </w:tabs>
              <w:ind w:left="0"/>
              <w:jc w:val="both"/>
              <w:rPr>
                <w:rStyle w:val="apple-converted-space"/>
                <w:color w:val="000000"/>
                <w:shd w:val="clear" w:color="auto" w:fill="FFFFFF"/>
                <w:lang w:eastAsia="en-US"/>
              </w:rPr>
            </w:pPr>
            <w:r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>Электрические конвектора с терморегулятором, мощностью 1,5 кВ</w:t>
            </w:r>
            <w:r w:rsidR="00EB0815"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>т – 4</w:t>
            </w:r>
            <w:r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 xml:space="preserve"> штуки </w:t>
            </w:r>
          </w:p>
          <w:p w:rsidR="007F059E" w:rsidRPr="008675A1" w:rsidRDefault="007F059E" w:rsidP="008765E8">
            <w:pPr>
              <w:pStyle w:val="a3"/>
              <w:tabs>
                <w:tab w:val="left" w:pos="231"/>
              </w:tabs>
              <w:ind w:left="0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>Тепло</w:t>
            </w:r>
            <w:r w:rsidR="003D0DC2"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 xml:space="preserve">вые завесы, мощностью 3 </w:t>
            </w:r>
            <w:r w:rsidR="00EB0815"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>кВт  – 2</w:t>
            </w:r>
            <w:r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 xml:space="preserve"> штуки</w:t>
            </w:r>
          </w:p>
        </w:tc>
      </w:tr>
      <w:tr w:rsidR="007F059E" w:rsidRPr="008675A1" w:rsidTr="00DE6F16">
        <w:trPr>
          <w:trHeight w:val="638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tabs>
                <w:tab w:val="num" w:pos="1855"/>
              </w:tabs>
              <w:spacing w:after="0" w:line="240" w:lineRule="auto"/>
              <w:jc w:val="both"/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Цоколь</w:t>
            </w:r>
          </w:p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pStyle w:val="a3"/>
              <w:tabs>
                <w:tab w:val="left" w:pos="158"/>
              </w:tabs>
              <w:ind w:left="0"/>
              <w:jc w:val="both"/>
              <w:rPr>
                <w:rStyle w:val="apple-converted-space"/>
                <w:color w:val="000000"/>
                <w:shd w:val="clear" w:color="auto" w:fill="FFFFFF"/>
                <w:lang w:eastAsia="en-US"/>
              </w:rPr>
            </w:pPr>
            <w:r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 xml:space="preserve">Выполнен из профильной трубы, отделан гладким окрашенным листом RAL </w:t>
            </w:r>
            <w:r w:rsidR="003D0DC2" w:rsidRPr="008675A1">
              <w:t xml:space="preserve"> </w:t>
            </w:r>
            <w:r w:rsidR="003D0DC2" w:rsidRPr="008675A1">
              <w:rPr>
                <w:rStyle w:val="apple-converted-space"/>
                <w:color w:val="000000"/>
                <w:shd w:val="clear" w:color="auto" w:fill="FFFFFF"/>
                <w:lang w:eastAsia="en-US"/>
              </w:rPr>
              <w:t>согласовывается с Заказчиком.</w:t>
            </w:r>
          </w:p>
        </w:tc>
      </w:tr>
      <w:tr w:rsidR="007F059E" w:rsidRPr="008675A1" w:rsidTr="00DE6F16">
        <w:trPr>
          <w:trHeight w:val="246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tabs>
                <w:tab w:val="num" w:pos="1855"/>
              </w:tabs>
              <w:spacing w:after="0" w:line="240" w:lineRule="auto"/>
              <w:jc w:val="both"/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75A1">
              <w:rPr>
                <w:rStyle w:val="apple-converted-space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Входная площадка 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pStyle w:val="a3"/>
              <w:tabs>
                <w:tab w:val="left" w:pos="158"/>
              </w:tabs>
              <w:ind w:left="0"/>
              <w:jc w:val="both"/>
              <w:rPr>
                <w:rFonts w:eastAsia="Arial Unicode MS"/>
              </w:rPr>
            </w:pPr>
            <w:r w:rsidRPr="008675A1">
              <w:rPr>
                <w:rFonts w:eastAsia="Arial Unicode MS"/>
              </w:rPr>
              <w:t>На металлическом каркасе из профильной трубы, ступени выполнены из рифленого листа, покрытие площадки  – рифленый лист, толщиной 3мм</w:t>
            </w:r>
          </w:p>
          <w:p w:rsidR="007F059E" w:rsidRPr="008675A1" w:rsidRDefault="00EB0815" w:rsidP="008765E8">
            <w:pPr>
              <w:pStyle w:val="a3"/>
              <w:tabs>
                <w:tab w:val="left" w:pos="158"/>
              </w:tabs>
              <w:ind w:left="0"/>
              <w:jc w:val="both"/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</w:pPr>
            <w:r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- 48</w:t>
            </w:r>
            <w:r w:rsidR="007F059E"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00</w:t>
            </w:r>
            <w:r w:rsidR="007F059E"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  <w:lang w:val="en-US"/>
              </w:rPr>
              <w:t>*1800</w:t>
            </w:r>
            <w:r w:rsidR="007F059E"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мм – 1 комплект</w:t>
            </w:r>
          </w:p>
          <w:p w:rsidR="007F059E" w:rsidRPr="008675A1" w:rsidRDefault="007F059E" w:rsidP="008765E8">
            <w:pPr>
              <w:pStyle w:val="a3"/>
              <w:tabs>
                <w:tab w:val="left" w:pos="158"/>
              </w:tabs>
              <w:ind w:left="0"/>
              <w:jc w:val="both"/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</w:pPr>
            <w:r w:rsidRPr="008675A1">
              <w:rPr>
                <w:rStyle w:val="apple-converted-space"/>
                <w:color w:val="000000"/>
                <w:shd w:val="clear" w:color="auto" w:fill="FFFFFF"/>
              </w:rPr>
              <w:t>- 18</w:t>
            </w:r>
            <w:r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00</w:t>
            </w:r>
            <w:r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  <w:lang w:val="en-US"/>
              </w:rPr>
              <w:t>*1</w:t>
            </w:r>
            <w:r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1</w:t>
            </w:r>
            <w:r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  <w:lang w:val="en-US"/>
              </w:rPr>
              <w:t>00</w:t>
            </w:r>
            <w:r w:rsidRPr="008675A1">
              <w:rPr>
                <w:rStyle w:val="apple-converted-space"/>
                <w:rFonts w:eastAsia="Arial Unicode MS"/>
                <w:color w:val="000000"/>
                <w:shd w:val="clear" w:color="auto" w:fill="FFFFFF"/>
              </w:rPr>
              <w:t>мм – 1 комплект</w:t>
            </w:r>
          </w:p>
        </w:tc>
      </w:tr>
      <w:tr w:rsidR="007F059E" w:rsidRPr="008675A1" w:rsidTr="00DE6F16">
        <w:trPr>
          <w:trHeight w:val="3077"/>
        </w:trPr>
        <w:tc>
          <w:tcPr>
            <w:tcW w:w="699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03" w:type="dxa"/>
            <w:shd w:val="clear" w:color="auto" w:fill="auto"/>
          </w:tcPr>
          <w:p w:rsidR="007F059E" w:rsidRPr="008675A1" w:rsidRDefault="007F059E" w:rsidP="00876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5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Дополнительно</w:t>
            </w:r>
          </w:p>
        </w:tc>
        <w:tc>
          <w:tcPr>
            <w:tcW w:w="6102" w:type="dxa"/>
            <w:shd w:val="clear" w:color="auto" w:fill="auto"/>
          </w:tcPr>
          <w:p w:rsidR="007F059E" w:rsidRPr="008675A1" w:rsidRDefault="007F059E" w:rsidP="00876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17.1) </w:t>
            </w:r>
            <w:r w:rsidR="00EA31D0" w:rsidRPr="008675A1">
              <w:rPr>
                <w:rFonts w:ascii="Times New Roman" w:hAnsi="Times New Roman" w:cs="Times New Roman"/>
                <w:lang w:eastAsia="ru-RU"/>
              </w:rPr>
              <w:t xml:space="preserve">Турникет эл/мех PERCo-TTR-07.1G или эквивалент </w:t>
            </w:r>
            <w:r w:rsidRPr="008675A1">
              <w:rPr>
                <w:rFonts w:ascii="Times New Roman" w:hAnsi="Times New Roman" w:cs="Times New Roman"/>
                <w:lang w:eastAsia="ru-RU"/>
              </w:rPr>
              <w:t>с автоматическими</w:t>
            </w:r>
          </w:p>
          <w:p w:rsidR="007F059E" w:rsidRPr="008675A1" w:rsidRDefault="007F059E" w:rsidP="00876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планками Антипаника для эксплуатации в закрытых</w:t>
            </w:r>
          </w:p>
          <w:p w:rsidR="007F059E" w:rsidRPr="008675A1" w:rsidRDefault="007F059E" w:rsidP="00876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помещениях. Стойка – сталь, покрытие «муар», темно-серый</w:t>
            </w:r>
          </w:p>
          <w:p w:rsidR="007F059E" w:rsidRPr="008675A1" w:rsidRDefault="007F059E" w:rsidP="00876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цвет с эффектом слюды. Стойка с автоматическими планками</w:t>
            </w:r>
          </w:p>
          <w:p w:rsidR="007F059E" w:rsidRPr="008675A1" w:rsidRDefault="007F059E" w:rsidP="00876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Антипаника, со встроенным блоком управления, пульт</w:t>
            </w:r>
          </w:p>
          <w:p w:rsidR="007F059E" w:rsidRPr="008675A1" w:rsidRDefault="007F059E" w:rsidP="00876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управления. LRS-100-12 Блок питания стабилизированный 12В; 8,5А</w:t>
            </w:r>
            <w:r w:rsidR="000A5F4F" w:rsidRPr="008675A1">
              <w:rPr>
                <w:rFonts w:ascii="Times New Roman" w:hAnsi="Times New Roman" w:cs="Times New Roman"/>
                <w:lang w:eastAsia="ru-RU"/>
              </w:rPr>
              <w:t xml:space="preserve"> или эквивалент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степень защиты IP20 с монтажом;</w:t>
            </w:r>
          </w:p>
          <w:p w:rsidR="007F059E" w:rsidRPr="008675A1" w:rsidRDefault="007F059E" w:rsidP="008765E8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17.2) Перила: согласно рисунка;</w:t>
            </w:r>
          </w:p>
          <w:p w:rsidR="00736031" w:rsidRPr="008675A1" w:rsidRDefault="007F059E" w:rsidP="00DE6F16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75A1">
              <w:rPr>
                <w:rFonts w:ascii="Times New Roman" w:hAnsi="Times New Roman" w:cs="Times New Roman"/>
                <w:lang w:eastAsia="ru-RU"/>
              </w:rPr>
              <w:t>17.3) Фундаментное основание: строительные блоки, ус</w:t>
            </w:r>
            <w:r w:rsidR="0080079E" w:rsidRPr="008675A1">
              <w:rPr>
                <w:rFonts w:ascii="Times New Roman" w:hAnsi="Times New Roman" w:cs="Times New Roman"/>
                <w:lang w:eastAsia="ru-RU"/>
              </w:rPr>
              <w:t>тановленные в основание издели</w:t>
            </w:r>
            <w:r w:rsidR="00736031" w:rsidRPr="008675A1">
              <w:rPr>
                <w:rFonts w:ascii="Times New Roman" w:hAnsi="Times New Roman" w:cs="Times New Roman"/>
                <w:lang w:eastAsia="ru-RU"/>
              </w:rPr>
              <w:t>я</w:t>
            </w:r>
          </w:p>
          <w:p w:rsidR="00736031" w:rsidRPr="008675A1" w:rsidRDefault="00736031" w:rsidP="00DE6F16">
            <w:pPr>
              <w:tabs>
                <w:tab w:val="left" w:pos="2265"/>
                <w:tab w:val="left" w:pos="2811"/>
                <w:tab w:val="center" w:pos="5032"/>
                <w:tab w:val="left" w:pos="6092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36031" w:rsidRPr="008675A1" w:rsidRDefault="00736031" w:rsidP="00736031">
      <w:pPr>
        <w:tabs>
          <w:tab w:val="left" w:pos="5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53C" w:rsidRPr="008675A1" w:rsidRDefault="007B653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031" w:rsidRPr="008675A1" w:rsidRDefault="00736031" w:rsidP="00736031">
      <w:pPr>
        <w:tabs>
          <w:tab w:val="left" w:pos="5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Заказчик: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Поставщик:</w:t>
      </w:r>
    </w:p>
    <w:p w:rsidR="00736031" w:rsidRPr="008675A1" w:rsidRDefault="00736031" w:rsidP="00736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</w:t>
      </w:r>
    </w:p>
    <w:p w:rsidR="00736031" w:rsidRPr="008675A1" w:rsidRDefault="00736031" w:rsidP="00736031">
      <w:pPr>
        <w:tabs>
          <w:tab w:val="left" w:pos="5070"/>
          <w:tab w:val="left" w:leader="underscore" w:pos="5250"/>
          <w:tab w:val="left" w:leader="underscore" w:pos="8227"/>
        </w:tabs>
        <w:spacing w:after="0" w:line="22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ГАУ СО МО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736031" w:rsidRPr="008675A1" w:rsidRDefault="00736031" w:rsidP="00736031">
      <w:pPr>
        <w:tabs>
          <w:tab w:val="left" w:pos="5070"/>
          <w:tab w:val="left" w:pos="7022"/>
        </w:tabs>
        <w:spacing w:after="0" w:line="23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TOC \o "1-5" \h \z </w:instrText>
      </w:r>
      <w:r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«Социально-оздоровительный центр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/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/</w:t>
      </w:r>
    </w:p>
    <w:p w:rsidR="00736031" w:rsidRPr="008675A1" w:rsidRDefault="00736031" w:rsidP="00736031">
      <w:pPr>
        <w:tabs>
          <w:tab w:val="left" w:leader="underscore" w:pos="2923"/>
          <w:tab w:val="left" w:pos="5070"/>
          <w:tab w:val="left" w:pos="5410"/>
          <w:tab w:val="left" w:leader="underscore" w:pos="6782"/>
        </w:tabs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«Лесная поляна»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_/Д. В.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«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»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 г.</w:t>
      </w:r>
    </w:p>
    <w:p w:rsidR="00736031" w:rsidRPr="008675A1" w:rsidRDefault="00736031" w:rsidP="00736031">
      <w:pPr>
        <w:spacing w:after="0" w:line="23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Еремейцев/</w:t>
      </w:r>
    </w:p>
    <w:p w:rsidR="00736031" w:rsidRPr="008675A1" w:rsidRDefault="00736031" w:rsidP="00736031">
      <w:pPr>
        <w:tabs>
          <w:tab w:val="left" w:pos="355"/>
          <w:tab w:val="left" w:leader="underscore" w:pos="1728"/>
        </w:tabs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»</w:t>
      </w:r>
      <w:r w:rsidRPr="0086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 г</w:t>
      </w:r>
    </w:p>
    <w:p w:rsidR="00736031" w:rsidRPr="008675A1" w:rsidRDefault="00736031" w:rsidP="007360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5A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36031" w:rsidRPr="008675A1" w:rsidRDefault="00736031" w:rsidP="007360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031" w:rsidRPr="008675A1" w:rsidRDefault="00736031">
      <w:pPr>
        <w:rPr>
          <w:rFonts w:ascii="Times New Roman" w:hAnsi="Times New Roman" w:cs="Times New Roman"/>
        </w:rPr>
      </w:pPr>
    </w:p>
    <w:p w:rsidR="00736031" w:rsidRPr="008675A1" w:rsidRDefault="00736031">
      <w:pPr>
        <w:rPr>
          <w:rFonts w:ascii="Times New Roman" w:hAnsi="Times New Roman" w:cs="Times New Roman"/>
        </w:rPr>
      </w:pPr>
    </w:p>
    <w:p w:rsidR="00736031" w:rsidRPr="008675A1" w:rsidRDefault="00736031">
      <w:pPr>
        <w:rPr>
          <w:rFonts w:ascii="Times New Roman" w:hAnsi="Times New Roman" w:cs="Times New Roman"/>
        </w:rPr>
      </w:pPr>
    </w:p>
    <w:sectPr w:rsidR="00736031" w:rsidRPr="00867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471" w:rsidRDefault="00744471" w:rsidP="008976E8">
      <w:pPr>
        <w:spacing w:after="0" w:line="240" w:lineRule="auto"/>
      </w:pPr>
      <w:r>
        <w:separator/>
      </w:r>
    </w:p>
  </w:endnote>
  <w:endnote w:type="continuationSeparator" w:id="0">
    <w:p w:rsidR="00744471" w:rsidRDefault="00744471" w:rsidP="0089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471" w:rsidRDefault="00744471" w:rsidP="008976E8">
      <w:pPr>
        <w:spacing w:after="0" w:line="240" w:lineRule="auto"/>
      </w:pPr>
      <w:r>
        <w:separator/>
      </w:r>
    </w:p>
  </w:footnote>
  <w:footnote w:type="continuationSeparator" w:id="0">
    <w:p w:rsidR="00744471" w:rsidRDefault="00744471" w:rsidP="0089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7A99"/>
    <w:multiLevelType w:val="hybridMultilevel"/>
    <w:tmpl w:val="D7A43CCC"/>
    <w:lvl w:ilvl="0" w:tplc="1B1E906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B140B8E"/>
    <w:multiLevelType w:val="hybridMultilevel"/>
    <w:tmpl w:val="A8D6B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25292"/>
    <w:multiLevelType w:val="hybridMultilevel"/>
    <w:tmpl w:val="FF60D286"/>
    <w:lvl w:ilvl="0" w:tplc="1B1E9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62735"/>
    <w:multiLevelType w:val="hybridMultilevel"/>
    <w:tmpl w:val="7B0C1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A3A35"/>
    <w:multiLevelType w:val="hybridMultilevel"/>
    <w:tmpl w:val="2F8A445E"/>
    <w:lvl w:ilvl="0" w:tplc="5136F74E">
      <w:start w:val="1"/>
      <w:numFmt w:val="decimal"/>
      <w:lvlText w:val="%1."/>
      <w:lvlJc w:val="left"/>
      <w:pPr>
        <w:ind w:left="5039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5" w15:restartNumberingAfterBreak="0">
    <w:nsid w:val="568B54CE"/>
    <w:multiLevelType w:val="hybridMultilevel"/>
    <w:tmpl w:val="FF60D286"/>
    <w:lvl w:ilvl="0" w:tplc="1B1E9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CC7"/>
    <w:rsid w:val="0004545C"/>
    <w:rsid w:val="00054D70"/>
    <w:rsid w:val="0006277C"/>
    <w:rsid w:val="00063A31"/>
    <w:rsid w:val="000A5F4F"/>
    <w:rsid w:val="000E6B16"/>
    <w:rsid w:val="002727BF"/>
    <w:rsid w:val="002A595A"/>
    <w:rsid w:val="0033117D"/>
    <w:rsid w:val="00381538"/>
    <w:rsid w:val="003D0DC2"/>
    <w:rsid w:val="003E1907"/>
    <w:rsid w:val="00412DA0"/>
    <w:rsid w:val="004E05A2"/>
    <w:rsid w:val="005C2A2B"/>
    <w:rsid w:val="00624105"/>
    <w:rsid w:val="006A5130"/>
    <w:rsid w:val="00704BF4"/>
    <w:rsid w:val="00705371"/>
    <w:rsid w:val="00736031"/>
    <w:rsid w:val="00744471"/>
    <w:rsid w:val="00796E04"/>
    <w:rsid w:val="007B653C"/>
    <w:rsid w:val="007C2CC7"/>
    <w:rsid w:val="007F059E"/>
    <w:rsid w:val="0080079E"/>
    <w:rsid w:val="008675A1"/>
    <w:rsid w:val="008976E8"/>
    <w:rsid w:val="008B3E7E"/>
    <w:rsid w:val="008C7ABA"/>
    <w:rsid w:val="008E3BF7"/>
    <w:rsid w:val="009245FB"/>
    <w:rsid w:val="00982BC1"/>
    <w:rsid w:val="00A9353C"/>
    <w:rsid w:val="00B54002"/>
    <w:rsid w:val="00B83231"/>
    <w:rsid w:val="00C11B42"/>
    <w:rsid w:val="00CF71FF"/>
    <w:rsid w:val="00DC56AA"/>
    <w:rsid w:val="00DE6F16"/>
    <w:rsid w:val="00E068AE"/>
    <w:rsid w:val="00E62D08"/>
    <w:rsid w:val="00EA31D0"/>
    <w:rsid w:val="00EB0815"/>
    <w:rsid w:val="00EB61C8"/>
    <w:rsid w:val="00EE7829"/>
    <w:rsid w:val="00F3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B3ACA7-F6FC-4CD9-95C6-0C816BA0D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9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7F059E"/>
  </w:style>
  <w:style w:type="paragraph" w:styleId="a3">
    <w:name w:val="List Paragraph"/>
    <w:basedOn w:val="a"/>
    <w:link w:val="a4"/>
    <w:uiPriority w:val="34"/>
    <w:qFormat/>
    <w:rsid w:val="007F059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Абзац списка Знак"/>
    <w:link w:val="a3"/>
    <w:uiPriority w:val="34"/>
    <w:rsid w:val="007F059E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">
    <w:name w:val="Сетка таблицы1"/>
    <w:basedOn w:val="a1"/>
    <w:next w:val="a5"/>
    <w:uiPriority w:val="59"/>
    <w:rsid w:val="00412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412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7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76E8"/>
  </w:style>
  <w:style w:type="paragraph" w:styleId="a8">
    <w:name w:val="footer"/>
    <w:basedOn w:val="a"/>
    <w:link w:val="a9"/>
    <w:uiPriority w:val="99"/>
    <w:unhideWhenUsed/>
    <w:rsid w:val="00897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76E8"/>
  </w:style>
  <w:style w:type="character" w:customStyle="1" w:styleId="10">
    <w:name w:val="Основной текст Знак1"/>
    <w:basedOn w:val="a0"/>
    <w:link w:val="aa"/>
    <w:uiPriority w:val="99"/>
    <w:rsid w:val="00054D70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styleId="aa">
    <w:name w:val="Body Text"/>
    <w:basedOn w:val="a"/>
    <w:link w:val="10"/>
    <w:uiPriority w:val="99"/>
    <w:rsid w:val="00054D70"/>
    <w:pPr>
      <w:shd w:val="clear" w:color="auto" w:fill="FFFFFF"/>
      <w:spacing w:after="0" w:line="240" w:lineRule="auto"/>
    </w:pPr>
    <w:rPr>
      <w:rFonts w:ascii="Times New Roman" w:hAnsi="Times New Roman" w:cs="Times New Roman"/>
      <w:b/>
      <w:bCs/>
      <w:sz w:val="40"/>
      <w:szCs w:val="40"/>
    </w:rPr>
  </w:style>
  <w:style w:type="character" w:customStyle="1" w:styleId="ab">
    <w:name w:val="Основной текст Знак"/>
    <w:basedOn w:val="a0"/>
    <w:uiPriority w:val="99"/>
    <w:semiHidden/>
    <w:rsid w:val="00054D70"/>
  </w:style>
  <w:style w:type="character" w:customStyle="1" w:styleId="4">
    <w:name w:val="Основной текст (4)_"/>
    <w:basedOn w:val="a0"/>
    <w:link w:val="40"/>
    <w:uiPriority w:val="99"/>
    <w:rsid w:val="0004545C"/>
    <w:rPr>
      <w:rFonts w:ascii="Times New Roman" w:hAnsi="Times New Roman" w:cs="Times New Roman"/>
      <w:shd w:val="clear" w:color="auto" w:fill="FFFFFF"/>
    </w:rPr>
  </w:style>
  <w:style w:type="character" w:customStyle="1" w:styleId="ac">
    <w:name w:val="Оглавление_"/>
    <w:basedOn w:val="a0"/>
    <w:link w:val="ad"/>
    <w:uiPriority w:val="99"/>
    <w:rsid w:val="0004545C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4545C"/>
    <w:pPr>
      <w:shd w:val="clear" w:color="auto" w:fill="FFFFFF"/>
      <w:spacing w:after="0" w:line="240" w:lineRule="auto"/>
      <w:jc w:val="both"/>
    </w:pPr>
    <w:rPr>
      <w:rFonts w:ascii="Times New Roman" w:hAnsi="Times New Roman" w:cs="Times New Roman"/>
    </w:rPr>
  </w:style>
  <w:style w:type="paragraph" w:customStyle="1" w:styleId="ad">
    <w:name w:val="Оглавление"/>
    <w:basedOn w:val="a"/>
    <w:link w:val="ac"/>
    <w:uiPriority w:val="99"/>
    <w:rsid w:val="0004545C"/>
    <w:pPr>
      <w:shd w:val="clear" w:color="auto" w:fill="FFFFFF"/>
      <w:spacing w:after="0" w:line="230" w:lineRule="auto"/>
      <w:jc w:val="both"/>
    </w:pPr>
    <w:rPr>
      <w:rFonts w:ascii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11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11B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7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99A46-6976-4F2A-96D8-B5CF7159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2021-09-16T07:43:00Z</cp:lastPrinted>
  <dcterms:created xsi:type="dcterms:W3CDTF">2021-11-14T08:50:00Z</dcterms:created>
  <dcterms:modified xsi:type="dcterms:W3CDTF">2021-11-17T08:27:00Z</dcterms:modified>
</cp:coreProperties>
</file>