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611" w:rsidRPr="00462611" w:rsidRDefault="00462611" w:rsidP="004626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</w:pPr>
      <w:r w:rsidRPr="00462611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Приложение № 1</w:t>
      </w:r>
    </w:p>
    <w:p w:rsidR="00462611" w:rsidRPr="00462611" w:rsidRDefault="00462611" w:rsidP="004626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</w:pPr>
    </w:p>
    <w:p w:rsidR="003173BE" w:rsidRDefault="007872E9" w:rsidP="00FF235E">
      <w:pPr>
        <w:widowControl w:val="0"/>
        <w:suppressAutoHyphens/>
        <w:spacing w:after="0" w:line="240" w:lineRule="auto"/>
        <w:jc w:val="center"/>
      </w:pPr>
      <w:r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ТЕХНИЧЕСКОЕ ЗАДАНИЕ</w:t>
      </w:r>
    </w:p>
    <w:tbl>
      <w:tblPr>
        <w:tblW w:w="118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050"/>
        <w:gridCol w:w="2584"/>
        <w:gridCol w:w="2377"/>
        <w:gridCol w:w="930"/>
        <w:gridCol w:w="910"/>
        <w:gridCol w:w="2514"/>
      </w:tblGrid>
      <w:tr w:rsidR="005326E8" w:rsidRPr="00CD0843" w:rsidTr="00345F7B">
        <w:trPr>
          <w:gridAfter w:val="1"/>
          <w:wAfter w:w="2514" w:type="dxa"/>
          <w:trHeight w:val="510"/>
        </w:trPr>
        <w:tc>
          <w:tcPr>
            <w:tcW w:w="503" w:type="dxa"/>
          </w:tcPr>
          <w:p w:rsidR="005326E8" w:rsidRPr="00050D21" w:rsidRDefault="005326E8" w:rsidP="0032754E">
            <w:pPr>
              <w:widowControl w:val="0"/>
              <w:suppressLineNumbers/>
              <w:snapToGrid w:val="0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326E8" w:rsidRPr="00050D21" w:rsidRDefault="005326E8" w:rsidP="0032754E">
            <w:pPr>
              <w:tabs>
                <w:tab w:val="num" w:pos="720"/>
                <w:tab w:val="num" w:pos="1260"/>
              </w:tabs>
              <w:ind w:left="-1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50" w:type="dxa"/>
          </w:tcPr>
          <w:p w:rsidR="005326E8" w:rsidRPr="00050D21" w:rsidRDefault="005326E8" w:rsidP="00327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товаров </w:t>
            </w:r>
          </w:p>
          <w:p w:rsidR="005326E8" w:rsidRPr="00050D21" w:rsidRDefault="005326E8" w:rsidP="003275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>(работ, услуг), производитель, страна происхождения</w:t>
            </w:r>
          </w:p>
          <w:p w:rsidR="005326E8" w:rsidRPr="00050D21" w:rsidRDefault="005326E8" w:rsidP="0032754E">
            <w:pPr>
              <w:tabs>
                <w:tab w:val="num" w:pos="720"/>
                <w:tab w:val="num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5326E8" w:rsidRPr="00050D21" w:rsidRDefault="005326E8" w:rsidP="0032754E">
            <w:pPr>
              <w:tabs>
                <w:tab w:val="num" w:pos="720"/>
                <w:tab w:val="num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>Технические, функциональные характеристики, потребительские свойства и качественные характеристики товаров, работ, услуг</w:t>
            </w:r>
          </w:p>
        </w:tc>
        <w:tc>
          <w:tcPr>
            <w:tcW w:w="930" w:type="dxa"/>
          </w:tcPr>
          <w:p w:rsidR="005326E8" w:rsidRPr="00050D21" w:rsidRDefault="005326E8" w:rsidP="0032754E">
            <w:pPr>
              <w:widowControl w:val="0"/>
              <w:suppressLineNumbers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5326E8" w:rsidRPr="00050D21" w:rsidRDefault="005326E8" w:rsidP="00327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>(объем)</w:t>
            </w:r>
          </w:p>
          <w:p w:rsidR="005326E8" w:rsidRPr="00050D21" w:rsidRDefault="005326E8" w:rsidP="0032754E">
            <w:pPr>
              <w:tabs>
                <w:tab w:val="num" w:pos="720"/>
                <w:tab w:val="num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26E8" w:rsidRPr="00050D21" w:rsidRDefault="005326E8" w:rsidP="003275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5326E8" w:rsidRPr="00050D21" w:rsidRDefault="005326E8" w:rsidP="0032754E">
            <w:pPr>
              <w:tabs>
                <w:tab w:val="num" w:pos="720"/>
                <w:tab w:val="num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</w:tr>
      <w:tr w:rsidR="005326E8" w:rsidRPr="005E6ECC" w:rsidTr="00345F7B">
        <w:trPr>
          <w:gridAfter w:val="1"/>
          <w:wAfter w:w="2514" w:type="dxa"/>
          <w:trHeight w:val="451"/>
        </w:trPr>
        <w:tc>
          <w:tcPr>
            <w:tcW w:w="503" w:type="dxa"/>
          </w:tcPr>
          <w:p w:rsidR="005326E8" w:rsidRPr="00050D21" w:rsidRDefault="005326E8" w:rsidP="005326E8">
            <w:pPr>
              <w:tabs>
                <w:tab w:val="num" w:pos="720"/>
                <w:tab w:val="num" w:pos="12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050" w:type="dxa"/>
          </w:tcPr>
          <w:p w:rsidR="005326E8" w:rsidRPr="00050D21" w:rsidRDefault="005326E8" w:rsidP="005326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4961" w:type="dxa"/>
            <w:gridSpan w:val="2"/>
          </w:tcPr>
          <w:p w:rsidR="00345F7B" w:rsidRPr="00050D21" w:rsidRDefault="005326E8" w:rsidP="00532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>Должн</w:t>
            </w:r>
            <w:r w:rsidR="00345F7B" w:rsidRPr="00050D2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соответствовать ГОСТ 32261-2013</w:t>
            </w:r>
          </w:p>
          <w:p w:rsidR="005326E8" w:rsidRPr="00050D21" w:rsidRDefault="00345F7B" w:rsidP="00532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>Должно быть сладко-сливочное, не соленое</w:t>
            </w:r>
            <w:r w:rsidR="005326E8" w:rsidRPr="00050D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5F7B" w:rsidRPr="00050D21" w:rsidRDefault="00345F7B" w:rsidP="00532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 xml:space="preserve">Вкус и </w:t>
            </w:r>
            <w:proofErr w:type="gramStart"/>
            <w:r w:rsidRPr="00050D21">
              <w:rPr>
                <w:rFonts w:ascii="Times New Roman" w:hAnsi="Times New Roman" w:cs="Times New Roman"/>
                <w:sz w:val="20"/>
                <w:szCs w:val="20"/>
              </w:rPr>
              <w:t>запах :Выраженные</w:t>
            </w:r>
            <w:proofErr w:type="gramEnd"/>
            <w:r w:rsidRPr="00050D21">
              <w:rPr>
                <w:rFonts w:ascii="Times New Roman" w:hAnsi="Times New Roman" w:cs="Times New Roman"/>
                <w:sz w:val="20"/>
                <w:szCs w:val="20"/>
              </w:rPr>
              <w:t xml:space="preserve"> сливочный и привкус пастеризации, без посторонних привкусов и запахов</w:t>
            </w:r>
          </w:p>
          <w:p w:rsidR="00345F7B" w:rsidRPr="00050D21" w:rsidRDefault="00345F7B" w:rsidP="00532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 xml:space="preserve">Цвет </w:t>
            </w:r>
            <w:r w:rsidR="00A73EF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>т светло-желтого до желтого, однородный по всей массе</w:t>
            </w:r>
          </w:p>
          <w:p w:rsidR="005326E8" w:rsidRPr="00050D21" w:rsidRDefault="005326E8" w:rsidP="00532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 xml:space="preserve">Упаковка: не менее 180 гр. </w:t>
            </w:r>
          </w:p>
          <w:p w:rsidR="005326E8" w:rsidRPr="00050D21" w:rsidRDefault="006D5D0B" w:rsidP="00532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жира</w:t>
            </w:r>
            <w:r w:rsidR="005326E8" w:rsidRPr="00050D21">
              <w:rPr>
                <w:rFonts w:ascii="Times New Roman" w:hAnsi="Times New Roman" w:cs="Times New Roman"/>
                <w:sz w:val="20"/>
                <w:szCs w:val="20"/>
              </w:rPr>
              <w:t xml:space="preserve"> 72.5%</w:t>
            </w:r>
          </w:p>
        </w:tc>
        <w:tc>
          <w:tcPr>
            <w:tcW w:w="930" w:type="dxa"/>
          </w:tcPr>
          <w:p w:rsidR="005326E8" w:rsidRPr="00050D21" w:rsidRDefault="005326E8" w:rsidP="00532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>кг.</w:t>
            </w:r>
          </w:p>
        </w:tc>
        <w:tc>
          <w:tcPr>
            <w:tcW w:w="910" w:type="dxa"/>
          </w:tcPr>
          <w:p w:rsidR="005326E8" w:rsidRPr="00050D21" w:rsidRDefault="00636B70" w:rsidP="005326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</w:tr>
      <w:tr w:rsidR="005326E8" w:rsidRPr="005E6ECC" w:rsidTr="00345F7B">
        <w:trPr>
          <w:gridAfter w:val="1"/>
          <w:wAfter w:w="2514" w:type="dxa"/>
          <w:trHeight w:val="451"/>
        </w:trPr>
        <w:tc>
          <w:tcPr>
            <w:tcW w:w="503" w:type="dxa"/>
          </w:tcPr>
          <w:p w:rsidR="005326E8" w:rsidRPr="00050D21" w:rsidRDefault="005326E8" w:rsidP="005326E8">
            <w:pPr>
              <w:tabs>
                <w:tab w:val="num" w:pos="720"/>
                <w:tab w:val="num" w:pos="12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050" w:type="dxa"/>
          </w:tcPr>
          <w:p w:rsidR="005326E8" w:rsidRPr="00050D21" w:rsidRDefault="005326E8" w:rsidP="005326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4961" w:type="dxa"/>
            <w:gridSpan w:val="2"/>
          </w:tcPr>
          <w:p w:rsidR="00345F7B" w:rsidRPr="00050D21" w:rsidRDefault="00345F7B" w:rsidP="005326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 xml:space="preserve">Должен соответствовать </w:t>
            </w:r>
            <w:r w:rsidR="005326E8" w:rsidRPr="00050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31454-2012. </w:t>
            </w:r>
          </w:p>
          <w:p w:rsidR="00345F7B" w:rsidRPr="00050D21" w:rsidRDefault="00345F7B" w:rsidP="005326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>Цвет Молочно-белый, равномерный по всей массе</w:t>
            </w:r>
          </w:p>
          <w:p w:rsidR="005326E8" w:rsidRPr="00050D21" w:rsidRDefault="005326E8" w:rsidP="005326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жира 2,5%.</w:t>
            </w:r>
          </w:p>
        </w:tc>
        <w:tc>
          <w:tcPr>
            <w:tcW w:w="930" w:type="dxa"/>
          </w:tcPr>
          <w:p w:rsidR="005326E8" w:rsidRPr="00050D21" w:rsidRDefault="005326E8" w:rsidP="00532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>литр</w:t>
            </w:r>
          </w:p>
        </w:tc>
        <w:tc>
          <w:tcPr>
            <w:tcW w:w="910" w:type="dxa"/>
          </w:tcPr>
          <w:p w:rsidR="005326E8" w:rsidRPr="00050D21" w:rsidRDefault="00636B70" w:rsidP="005326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</w:t>
            </w:r>
          </w:p>
        </w:tc>
      </w:tr>
      <w:tr w:rsidR="005326E8" w:rsidRPr="005E6ECC" w:rsidTr="00345F7B">
        <w:trPr>
          <w:gridAfter w:val="1"/>
          <w:wAfter w:w="2514" w:type="dxa"/>
          <w:trHeight w:val="670"/>
        </w:trPr>
        <w:tc>
          <w:tcPr>
            <w:tcW w:w="503" w:type="dxa"/>
          </w:tcPr>
          <w:p w:rsidR="005326E8" w:rsidRPr="00050D21" w:rsidRDefault="005326E8" w:rsidP="005326E8">
            <w:pPr>
              <w:tabs>
                <w:tab w:val="num" w:pos="720"/>
                <w:tab w:val="num" w:pos="12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050" w:type="dxa"/>
          </w:tcPr>
          <w:p w:rsidR="005326E8" w:rsidRPr="00050D21" w:rsidRDefault="005326E8" w:rsidP="00532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>Варенец</w:t>
            </w:r>
          </w:p>
        </w:tc>
        <w:tc>
          <w:tcPr>
            <w:tcW w:w="4961" w:type="dxa"/>
            <w:gridSpan w:val="2"/>
          </w:tcPr>
          <w:p w:rsidR="005326E8" w:rsidRPr="00050D21" w:rsidRDefault="006D5D0B" w:rsidP="00345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жира</w:t>
            </w:r>
            <w:r w:rsidR="005326E8" w:rsidRPr="00050D21">
              <w:rPr>
                <w:rFonts w:ascii="Times New Roman" w:hAnsi="Times New Roman" w:cs="Times New Roman"/>
                <w:sz w:val="20"/>
                <w:szCs w:val="20"/>
              </w:rPr>
              <w:t xml:space="preserve"> 2.5%</w:t>
            </w:r>
          </w:p>
          <w:p w:rsidR="00345F7B" w:rsidRPr="00050D21" w:rsidRDefault="00345F7B" w:rsidP="00345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 xml:space="preserve">Цвет </w:t>
            </w:r>
            <w:proofErr w:type="gramStart"/>
            <w:r w:rsidRPr="00050D2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050D21">
              <w:rPr>
                <w:rFonts w:ascii="Times New Roman" w:hAnsi="Times New Roman" w:cs="Times New Roman"/>
                <w:sz w:val="20"/>
                <w:szCs w:val="20"/>
              </w:rPr>
              <w:t xml:space="preserve"> молочно-белого до светло-кремового, равномерный по всей массе</w:t>
            </w:r>
          </w:p>
          <w:p w:rsidR="00345F7B" w:rsidRPr="00050D21" w:rsidRDefault="00345F7B" w:rsidP="00345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>Должен соответствовать ГОСТ 31667-2012</w:t>
            </w:r>
          </w:p>
        </w:tc>
        <w:tc>
          <w:tcPr>
            <w:tcW w:w="930" w:type="dxa"/>
          </w:tcPr>
          <w:p w:rsidR="005326E8" w:rsidRPr="00050D21" w:rsidRDefault="005326E8" w:rsidP="00532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>литр.</w:t>
            </w:r>
          </w:p>
        </w:tc>
        <w:tc>
          <w:tcPr>
            <w:tcW w:w="910" w:type="dxa"/>
          </w:tcPr>
          <w:p w:rsidR="005326E8" w:rsidRPr="00050D21" w:rsidRDefault="00636B70" w:rsidP="00532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</w:tr>
      <w:tr w:rsidR="005326E8" w:rsidRPr="005E6ECC" w:rsidTr="00345F7B">
        <w:trPr>
          <w:gridAfter w:val="1"/>
          <w:wAfter w:w="2514" w:type="dxa"/>
          <w:trHeight w:val="517"/>
        </w:trPr>
        <w:tc>
          <w:tcPr>
            <w:tcW w:w="503" w:type="dxa"/>
          </w:tcPr>
          <w:p w:rsidR="005326E8" w:rsidRPr="00050D21" w:rsidRDefault="005326E8" w:rsidP="005326E8">
            <w:pPr>
              <w:tabs>
                <w:tab w:val="num" w:pos="720"/>
                <w:tab w:val="num" w:pos="12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050" w:type="dxa"/>
          </w:tcPr>
          <w:p w:rsidR="005326E8" w:rsidRPr="00050D21" w:rsidRDefault="005326E8" w:rsidP="00532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>Молоко 3,2 %</w:t>
            </w:r>
          </w:p>
        </w:tc>
        <w:tc>
          <w:tcPr>
            <w:tcW w:w="4961" w:type="dxa"/>
            <w:gridSpan w:val="2"/>
          </w:tcPr>
          <w:p w:rsidR="00345F7B" w:rsidRPr="00050D21" w:rsidRDefault="006D5D0B" w:rsidP="005326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 xml:space="preserve">Должно соответствовать </w:t>
            </w:r>
            <w:r w:rsidR="005326E8" w:rsidRPr="00050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31450-2013. </w:t>
            </w:r>
          </w:p>
          <w:p w:rsidR="005326E8" w:rsidRPr="00050D21" w:rsidRDefault="005326E8" w:rsidP="005326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</w:t>
            </w:r>
            <w:r w:rsidR="00345F7B" w:rsidRPr="00050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50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жира 3,2%.</w:t>
            </w:r>
          </w:p>
        </w:tc>
        <w:tc>
          <w:tcPr>
            <w:tcW w:w="930" w:type="dxa"/>
          </w:tcPr>
          <w:p w:rsidR="005326E8" w:rsidRPr="00050D21" w:rsidRDefault="005326E8" w:rsidP="00532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>литр</w:t>
            </w:r>
          </w:p>
        </w:tc>
        <w:tc>
          <w:tcPr>
            <w:tcW w:w="910" w:type="dxa"/>
          </w:tcPr>
          <w:p w:rsidR="005326E8" w:rsidRPr="00050D21" w:rsidRDefault="00636B70" w:rsidP="00532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8250</w:t>
            </w:r>
          </w:p>
        </w:tc>
      </w:tr>
      <w:tr w:rsidR="005326E8" w:rsidRPr="005E6ECC" w:rsidTr="00345F7B">
        <w:trPr>
          <w:gridAfter w:val="1"/>
          <w:wAfter w:w="2514" w:type="dxa"/>
          <w:trHeight w:val="553"/>
        </w:trPr>
        <w:tc>
          <w:tcPr>
            <w:tcW w:w="503" w:type="dxa"/>
          </w:tcPr>
          <w:p w:rsidR="005326E8" w:rsidRPr="00050D21" w:rsidRDefault="005326E8" w:rsidP="005326E8">
            <w:pPr>
              <w:tabs>
                <w:tab w:val="num" w:pos="720"/>
                <w:tab w:val="num" w:pos="12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050" w:type="dxa"/>
          </w:tcPr>
          <w:p w:rsidR="005326E8" w:rsidRPr="00050D21" w:rsidRDefault="005326E8" w:rsidP="00532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>Ряженка</w:t>
            </w:r>
          </w:p>
        </w:tc>
        <w:tc>
          <w:tcPr>
            <w:tcW w:w="4961" w:type="dxa"/>
            <w:gridSpan w:val="2"/>
          </w:tcPr>
          <w:p w:rsidR="006D5D0B" w:rsidRPr="00050D21" w:rsidRDefault="006D5D0B" w:rsidP="00532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 xml:space="preserve">Должна соответствовать </w:t>
            </w:r>
            <w:r w:rsidR="005326E8" w:rsidRPr="00050D21">
              <w:rPr>
                <w:rFonts w:ascii="Times New Roman" w:hAnsi="Times New Roman" w:cs="Times New Roman"/>
                <w:sz w:val="20"/>
                <w:szCs w:val="20"/>
              </w:rPr>
              <w:t xml:space="preserve">ГОСТ 31455-2012 </w:t>
            </w:r>
          </w:p>
          <w:p w:rsidR="006D5D0B" w:rsidRPr="00050D21" w:rsidRDefault="006D5D0B" w:rsidP="00532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>Цвет Светло-кремовый, равномерный по всей массе</w:t>
            </w:r>
          </w:p>
          <w:p w:rsidR="005326E8" w:rsidRPr="00050D21" w:rsidRDefault="006D5D0B" w:rsidP="00532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жира</w:t>
            </w:r>
            <w:r w:rsidR="005326E8" w:rsidRPr="00050D21">
              <w:rPr>
                <w:rFonts w:ascii="Times New Roman" w:hAnsi="Times New Roman" w:cs="Times New Roman"/>
                <w:sz w:val="20"/>
                <w:szCs w:val="20"/>
              </w:rPr>
              <w:t xml:space="preserve"> 2.5%</w:t>
            </w:r>
          </w:p>
        </w:tc>
        <w:tc>
          <w:tcPr>
            <w:tcW w:w="930" w:type="dxa"/>
          </w:tcPr>
          <w:p w:rsidR="005326E8" w:rsidRPr="00050D21" w:rsidRDefault="005326E8" w:rsidP="00532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>литр</w:t>
            </w:r>
          </w:p>
        </w:tc>
        <w:tc>
          <w:tcPr>
            <w:tcW w:w="910" w:type="dxa"/>
          </w:tcPr>
          <w:p w:rsidR="005326E8" w:rsidRPr="00050D21" w:rsidRDefault="00636B70" w:rsidP="00532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</w:tr>
      <w:tr w:rsidR="005326E8" w:rsidRPr="005E6ECC" w:rsidTr="00345F7B">
        <w:trPr>
          <w:gridAfter w:val="1"/>
          <w:wAfter w:w="2514" w:type="dxa"/>
          <w:trHeight w:val="1131"/>
        </w:trPr>
        <w:tc>
          <w:tcPr>
            <w:tcW w:w="503" w:type="dxa"/>
          </w:tcPr>
          <w:p w:rsidR="005326E8" w:rsidRPr="00050D21" w:rsidRDefault="005326E8" w:rsidP="005326E8">
            <w:pPr>
              <w:tabs>
                <w:tab w:val="num" w:pos="720"/>
                <w:tab w:val="num" w:pos="12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050" w:type="dxa"/>
          </w:tcPr>
          <w:p w:rsidR="005326E8" w:rsidRPr="00050D21" w:rsidRDefault="005326E8" w:rsidP="00532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>Сметана</w:t>
            </w:r>
          </w:p>
        </w:tc>
        <w:tc>
          <w:tcPr>
            <w:tcW w:w="4961" w:type="dxa"/>
            <w:gridSpan w:val="2"/>
          </w:tcPr>
          <w:p w:rsidR="005326E8" w:rsidRPr="00050D21" w:rsidRDefault="006D5D0B" w:rsidP="00532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 xml:space="preserve">Должна соответствовать </w:t>
            </w:r>
            <w:r w:rsidR="005326E8" w:rsidRPr="00050D21">
              <w:rPr>
                <w:rFonts w:ascii="Times New Roman" w:hAnsi="Times New Roman" w:cs="Times New Roman"/>
                <w:sz w:val="20"/>
                <w:szCs w:val="20"/>
              </w:rPr>
              <w:t>ГОСТ 31452-2012.</w:t>
            </w:r>
          </w:p>
          <w:p w:rsidR="005326E8" w:rsidRPr="00050D21" w:rsidRDefault="005326E8" w:rsidP="00532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 xml:space="preserve">Массовая доля жира 15%. </w:t>
            </w:r>
          </w:p>
          <w:p w:rsidR="007872E9" w:rsidRDefault="005326E8" w:rsidP="00532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72E9">
              <w:rPr>
                <w:rFonts w:ascii="Times New Roman" w:hAnsi="Times New Roman" w:cs="Times New Roman"/>
                <w:sz w:val="20"/>
                <w:szCs w:val="20"/>
              </w:rPr>
              <w:t xml:space="preserve">Внешний вид и консистенция: </w:t>
            </w:r>
            <w:r w:rsidR="007872E9" w:rsidRPr="007872E9">
              <w:rPr>
                <w:rFonts w:ascii="Times New Roman" w:hAnsi="Times New Roman" w:cs="Times New Roman"/>
                <w:sz w:val="20"/>
                <w:szCs w:val="20"/>
              </w:rPr>
              <w:t>Однородная густая масса с глянцевой поверхностью. Для продукта допускается недостаточно густая, слегка вязкая консистенция с незначительной крупитчатостью</w:t>
            </w:r>
            <w:r w:rsidRPr="007872E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326E8" w:rsidRPr="007872E9" w:rsidRDefault="005326E8" w:rsidP="00532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72E9">
              <w:rPr>
                <w:rFonts w:ascii="Times New Roman" w:hAnsi="Times New Roman" w:cs="Times New Roman"/>
                <w:sz w:val="20"/>
                <w:szCs w:val="20"/>
              </w:rPr>
              <w:t xml:space="preserve">Цвет: белый с кремовым оттенком, равномерный по всей массе. </w:t>
            </w:r>
          </w:p>
          <w:p w:rsidR="005326E8" w:rsidRPr="007872E9" w:rsidRDefault="005326E8" w:rsidP="00787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72E9">
              <w:rPr>
                <w:rFonts w:ascii="Times New Roman" w:hAnsi="Times New Roman" w:cs="Times New Roman"/>
                <w:sz w:val="20"/>
                <w:szCs w:val="20"/>
              </w:rPr>
              <w:t xml:space="preserve">Вкус и запах: </w:t>
            </w:r>
            <w:r w:rsidR="007872E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bookmarkStart w:id="0" w:name="_GoBack"/>
            <w:bookmarkEnd w:id="0"/>
            <w:r w:rsidR="007872E9" w:rsidRPr="007872E9">
              <w:rPr>
                <w:rFonts w:ascii="Times New Roman" w:hAnsi="Times New Roman" w:cs="Times New Roman"/>
                <w:sz w:val="20"/>
                <w:szCs w:val="20"/>
              </w:rPr>
              <w:t>истые, кисломолочные, без посторонних привкусов и запахов</w:t>
            </w:r>
            <w:r w:rsidRPr="007872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0" w:type="dxa"/>
          </w:tcPr>
          <w:p w:rsidR="005326E8" w:rsidRPr="00050D21" w:rsidRDefault="00050D21" w:rsidP="00532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910" w:type="dxa"/>
          </w:tcPr>
          <w:p w:rsidR="005326E8" w:rsidRPr="00050D21" w:rsidRDefault="00636B70" w:rsidP="00532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</w:tr>
      <w:tr w:rsidR="005326E8" w:rsidRPr="005E6ECC" w:rsidTr="00345F7B">
        <w:trPr>
          <w:gridAfter w:val="1"/>
          <w:wAfter w:w="2514" w:type="dxa"/>
          <w:trHeight w:val="1131"/>
        </w:trPr>
        <w:tc>
          <w:tcPr>
            <w:tcW w:w="503" w:type="dxa"/>
          </w:tcPr>
          <w:p w:rsidR="005326E8" w:rsidRPr="00050D21" w:rsidRDefault="005326E8" w:rsidP="005326E8">
            <w:pPr>
              <w:tabs>
                <w:tab w:val="num" w:pos="720"/>
                <w:tab w:val="num" w:pos="12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050" w:type="dxa"/>
          </w:tcPr>
          <w:p w:rsidR="005326E8" w:rsidRPr="00050D21" w:rsidRDefault="005326E8" w:rsidP="00532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>Сыр</w:t>
            </w:r>
          </w:p>
        </w:tc>
        <w:tc>
          <w:tcPr>
            <w:tcW w:w="4961" w:type="dxa"/>
            <w:gridSpan w:val="2"/>
          </w:tcPr>
          <w:p w:rsidR="005326E8" w:rsidRPr="00050D21" w:rsidRDefault="005326E8" w:rsidP="00532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 xml:space="preserve">Полутвердый, изготовлен из коровьего молока; сорт высший или первый. </w:t>
            </w:r>
          </w:p>
          <w:p w:rsidR="006D5D0B" w:rsidRPr="00050D21" w:rsidRDefault="005326E8" w:rsidP="006D5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>Вид: Голландский</w:t>
            </w:r>
            <w:r w:rsidR="006D5D0B" w:rsidRPr="00050D21">
              <w:rPr>
                <w:rFonts w:ascii="Times New Roman" w:hAnsi="Times New Roman" w:cs="Times New Roman"/>
                <w:sz w:val="20"/>
                <w:szCs w:val="20"/>
              </w:rPr>
              <w:t xml:space="preserve"> или Российский</w:t>
            </w: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D5D0B" w:rsidRPr="00050D21" w:rsidRDefault="005326E8" w:rsidP="006D5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 xml:space="preserve">Массовая доля жира в </w:t>
            </w:r>
            <w:r w:rsidR="006D5D0B" w:rsidRPr="00050D21">
              <w:rPr>
                <w:rFonts w:ascii="Times New Roman" w:hAnsi="Times New Roman" w:cs="Times New Roman"/>
                <w:sz w:val="20"/>
                <w:szCs w:val="20"/>
              </w:rPr>
              <w:t>пересчете на сухое вещество 45% или 50%</w:t>
            </w: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D5D0B" w:rsidRPr="00050D21" w:rsidRDefault="005326E8" w:rsidP="006D5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 xml:space="preserve">Форма: </w:t>
            </w:r>
            <w:r w:rsidR="006D5D0B" w:rsidRPr="00050D21">
              <w:rPr>
                <w:rFonts w:ascii="Times New Roman" w:hAnsi="Times New Roman" w:cs="Times New Roman"/>
                <w:sz w:val="20"/>
                <w:szCs w:val="20"/>
              </w:rPr>
              <w:t>прямоугольный брусок</w:t>
            </w:r>
          </w:p>
          <w:p w:rsidR="005326E8" w:rsidRPr="00050D21" w:rsidRDefault="00050D21" w:rsidP="00050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 xml:space="preserve">Должен соответствовать </w:t>
            </w:r>
            <w:r w:rsidR="005326E8" w:rsidRPr="00050D21">
              <w:rPr>
                <w:rFonts w:ascii="Times New Roman" w:hAnsi="Times New Roman" w:cs="Times New Roman"/>
                <w:sz w:val="20"/>
                <w:szCs w:val="20"/>
              </w:rPr>
              <w:t>ГОСТ 32260-2013</w:t>
            </w:r>
          </w:p>
        </w:tc>
        <w:tc>
          <w:tcPr>
            <w:tcW w:w="930" w:type="dxa"/>
          </w:tcPr>
          <w:p w:rsidR="005326E8" w:rsidRPr="00050D21" w:rsidRDefault="005326E8" w:rsidP="00532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21">
              <w:rPr>
                <w:rFonts w:ascii="Times New Roman" w:hAnsi="Times New Roman" w:cs="Times New Roman"/>
                <w:sz w:val="20"/>
                <w:szCs w:val="20"/>
              </w:rPr>
              <w:t>кг.</w:t>
            </w:r>
          </w:p>
        </w:tc>
        <w:tc>
          <w:tcPr>
            <w:tcW w:w="910" w:type="dxa"/>
          </w:tcPr>
          <w:p w:rsidR="005326E8" w:rsidRPr="00050D21" w:rsidRDefault="00636B70" w:rsidP="00532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</w:tr>
      <w:tr w:rsidR="005326E8" w:rsidRPr="00EA57A0" w:rsidTr="00345F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137" w:type="dxa"/>
            <w:gridSpan w:val="3"/>
          </w:tcPr>
          <w:p w:rsidR="005326E8" w:rsidRPr="00050D21" w:rsidRDefault="005326E8" w:rsidP="00532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1" w:type="dxa"/>
            <w:gridSpan w:val="4"/>
          </w:tcPr>
          <w:p w:rsidR="005326E8" w:rsidRPr="00050D21" w:rsidRDefault="005326E8" w:rsidP="00532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2611" w:rsidRDefault="00462611"/>
    <w:sectPr w:rsidR="0046261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93E" w:rsidRDefault="006A093E" w:rsidP="006A093E">
      <w:pPr>
        <w:spacing w:after="0" w:line="240" w:lineRule="auto"/>
      </w:pPr>
      <w:r>
        <w:separator/>
      </w:r>
    </w:p>
  </w:endnote>
  <w:endnote w:type="continuationSeparator" w:id="0">
    <w:p w:rsidR="006A093E" w:rsidRDefault="006A093E" w:rsidP="006A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3109818"/>
      <w:docPartObj>
        <w:docPartGallery w:val="Page Numbers (Bottom of Page)"/>
        <w:docPartUnique/>
      </w:docPartObj>
    </w:sdtPr>
    <w:sdtEndPr/>
    <w:sdtContent>
      <w:p w:rsidR="006A093E" w:rsidRDefault="006A093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2E9">
          <w:rPr>
            <w:noProof/>
          </w:rPr>
          <w:t>1</w:t>
        </w:r>
        <w:r>
          <w:fldChar w:fldCharType="end"/>
        </w:r>
      </w:p>
    </w:sdtContent>
  </w:sdt>
  <w:p w:rsidR="006A093E" w:rsidRDefault="006A09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93E" w:rsidRDefault="006A093E" w:rsidP="006A093E">
      <w:pPr>
        <w:spacing w:after="0" w:line="240" w:lineRule="auto"/>
      </w:pPr>
      <w:r>
        <w:separator/>
      </w:r>
    </w:p>
  </w:footnote>
  <w:footnote w:type="continuationSeparator" w:id="0">
    <w:p w:rsidR="006A093E" w:rsidRDefault="006A093E" w:rsidP="006A0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D7"/>
    <w:rsid w:val="00016101"/>
    <w:rsid w:val="00050D21"/>
    <w:rsid w:val="001126DE"/>
    <w:rsid w:val="002812A9"/>
    <w:rsid w:val="00283C98"/>
    <w:rsid w:val="003173BE"/>
    <w:rsid w:val="00330CA2"/>
    <w:rsid w:val="00345F7B"/>
    <w:rsid w:val="00462611"/>
    <w:rsid w:val="004E7A0A"/>
    <w:rsid w:val="005326E8"/>
    <w:rsid w:val="005B737A"/>
    <w:rsid w:val="005B7CE1"/>
    <w:rsid w:val="00612FE1"/>
    <w:rsid w:val="00636B70"/>
    <w:rsid w:val="006A093E"/>
    <w:rsid w:val="006D5D0B"/>
    <w:rsid w:val="00740B74"/>
    <w:rsid w:val="00745C60"/>
    <w:rsid w:val="007872E9"/>
    <w:rsid w:val="00794DE1"/>
    <w:rsid w:val="008428C1"/>
    <w:rsid w:val="008977D7"/>
    <w:rsid w:val="008B424B"/>
    <w:rsid w:val="008C315C"/>
    <w:rsid w:val="009D6614"/>
    <w:rsid w:val="009E2B7D"/>
    <w:rsid w:val="00A73EF9"/>
    <w:rsid w:val="00AD7513"/>
    <w:rsid w:val="00B93B95"/>
    <w:rsid w:val="00BD09DA"/>
    <w:rsid w:val="00C0585E"/>
    <w:rsid w:val="00C12B54"/>
    <w:rsid w:val="00D17CD2"/>
    <w:rsid w:val="00DA458E"/>
    <w:rsid w:val="00DC4F4F"/>
    <w:rsid w:val="00E22B52"/>
    <w:rsid w:val="00E5459E"/>
    <w:rsid w:val="00EE3EDA"/>
    <w:rsid w:val="00F209C5"/>
    <w:rsid w:val="00F76E6D"/>
    <w:rsid w:val="00FD2248"/>
    <w:rsid w:val="00FF235E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9231"/>
  <w15:docId w15:val="{3340983F-2765-4398-AF06-65E40B21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5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Основной текст (16)"/>
    <w:rsid w:val="005B7CE1"/>
    <w:rPr>
      <w:rFonts w:ascii="Times New Roman" w:hAnsi="Times New Roman"/>
      <w:spacing w:val="0"/>
      <w:sz w:val="19"/>
      <w:u w:val="single"/>
    </w:rPr>
  </w:style>
  <w:style w:type="paragraph" w:styleId="a3">
    <w:name w:val="header"/>
    <w:basedOn w:val="a"/>
    <w:link w:val="a4"/>
    <w:uiPriority w:val="99"/>
    <w:unhideWhenUsed/>
    <w:rsid w:val="006A0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093E"/>
  </w:style>
  <w:style w:type="paragraph" w:styleId="a5">
    <w:name w:val="footer"/>
    <w:basedOn w:val="a"/>
    <w:link w:val="a6"/>
    <w:uiPriority w:val="99"/>
    <w:unhideWhenUsed/>
    <w:rsid w:val="006A0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093E"/>
  </w:style>
  <w:style w:type="character" w:styleId="a7">
    <w:name w:val="Hyperlink"/>
    <w:basedOn w:val="a0"/>
    <w:uiPriority w:val="99"/>
    <w:semiHidden/>
    <w:unhideWhenUsed/>
    <w:rsid w:val="00C0585E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C0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58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3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2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5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79155-D1F0-4049-8451-1C00BBBB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2021-07-01T06:04:00Z</dcterms:created>
  <dcterms:modified xsi:type="dcterms:W3CDTF">2021-11-18T09:24:00Z</dcterms:modified>
</cp:coreProperties>
</file>