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FE" w:rsidRPr="0092606F" w:rsidRDefault="009638DC" w:rsidP="003A10FE">
      <w:pPr>
        <w:spacing w:after="0" w:line="240" w:lineRule="auto"/>
        <w:jc w:val="center"/>
        <w:rPr>
          <w:rFonts w:ascii="Times New Roman" w:hAnsi="Times New Roman" w:cs="Times New Roman"/>
          <w:b/>
          <w:sz w:val="24"/>
          <w:szCs w:val="24"/>
        </w:rPr>
      </w:pPr>
      <w:r w:rsidRPr="0092606F">
        <w:rPr>
          <w:rFonts w:ascii="Times New Roman" w:hAnsi="Times New Roman" w:cs="Times New Roman"/>
          <w:b/>
          <w:sz w:val="24"/>
          <w:szCs w:val="24"/>
        </w:rPr>
        <w:t>Раздел 5.</w:t>
      </w:r>
    </w:p>
    <w:p w:rsidR="00244BF7" w:rsidRPr="0092606F" w:rsidRDefault="009C5ECE" w:rsidP="003A10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3A10FE" w:rsidRPr="0092606F" w:rsidRDefault="00AE6D68" w:rsidP="003A10FE">
      <w:pPr>
        <w:spacing w:after="0" w:line="240" w:lineRule="auto"/>
        <w:jc w:val="center"/>
        <w:rPr>
          <w:rFonts w:ascii="Times New Roman" w:hAnsi="Times New Roman" w:cs="Times New Roman"/>
          <w:sz w:val="24"/>
          <w:szCs w:val="24"/>
        </w:rPr>
      </w:pPr>
      <w:r w:rsidRPr="0092606F">
        <w:rPr>
          <w:rFonts w:ascii="Times New Roman" w:hAnsi="Times New Roman" w:cs="Times New Roman"/>
          <w:b/>
          <w:sz w:val="24"/>
          <w:szCs w:val="24"/>
        </w:rPr>
        <w:t>н</w:t>
      </w:r>
      <w:r w:rsidR="0012455E" w:rsidRPr="0092606F">
        <w:rPr>
          <w:rFonts w:ascii="Times New Roman" w:hAnsi="Times New Roman" w:cs="Times New Roman"/>
          <w:b/>
          <w:sz w:val="24"/>
          <w:szCs w:val="24"/>
        </w:rPr>
        <w:t>а о</w:t>
      </w:r>
      <w:r w:rsidR="00E72A66" w:rsidRPr="0092606F">
        <w:rPr>
          <w:rFonts w:ascii="Times New Roman" w:hAnsi="Times New Roman" w:cs="Times New Roman"/>
          <w:b/>
          <w:sz w:val="24"/>
          <w:szCs w:val="24"/>
        </w:rPr>
        <w:t>казание</w:t>
      </w:r>
      <w:r w:rsidR="00142FDE" w:rsidRPr="0092606F">
        <w:rPr>
          <w:rFonts w:ascii="Times New Roman" w:hAnsi="Times New Roman" w:cs="Times New Roman"/>
          <w:b/>
          <w:sz w:val="24"/>
          <w:szCs w:val="24"/>
        </w:rPr>
        <w:t xml:space="preserve"> </w:t>
      </w:r>
      <w:r w:rsidR="00E07D3A">
        <w:rPr>
          <w:rFonts w:ascii="Times New Roman" w:hAnsi="Times New Roman" w:cs="Times New Roman"/>
          <w:b/>
          <w:sz w:val="24"/>
          <w:szCs w:val="24"/>
        </w:rPr>
        <w:t xml:space="preserve">услуг </w:t>
      </w:r>
      <w:r w:rsidR="00E02CE9" w:rsidRPr="00E02CE9">
        <w:rPr>
          <w:rFonts w:ascii="Times New Roman" w:hAnsi="Times New Roman" w:cs="Times New Roman"/>
          <w:b/>
          <w:sz w:val="24"/>
          <w:szCs w:val="24"/>
        </w:rPr>
        <w:t xml:space="preserve">по </w:t>
      </w:r>
      <w:r w:rsidR="00E07D3A">
        <w:rPr>
          <w:rFonts w:ascii="Times New Roman" w:hAnsi="Times New Roman" w:cs="Times New Roman"/>
          <w:b/>
          <w:sz w:val="24"/>
          <w:szCs w:val="24"/>
        </w:rPr>
        <w:t xml:space="preserve">физической </w:t>
      </w:r>
      <w:r w:rsidR="00E02CE9" w:rsidRPr="00E02CE9">
        <w:rPr>
          <w:rFonts w:ascii="Times New Roman" w:hAnsi="Times New Roman" w:cs="Times New Roman"/>
          <w:b/>
          <w:sz w:val="24"/>
          <w:szCs w:val="24"/>
        </w:rPr>
        <w:t>охране</w:t>
      </w:r>
      <w:r w:rsidR="00E07D3A">
        <w:rPr>
          <w:rFonts w:ascii="Times New Roman" w:hAnsi="Times New Roman" w:cs="Times New Roman"/>
          <w:b/>
          <w:sz w:val="24"/>
          <w:szCs w:val="24"/>
        </w:rPr>
        <w:t xml:space="preserve"> объекта</w:t>
      </w:r>
    </w:p>
    <w:p w:rsidR="003A10FE" w:rsidRPr="0092606F" w:rsidRDefault="003A10FE" w:rsidP="00AD24FA">
      <w:pPr>
        <w:spacing w:after="0" w:line="240" w:lineRule="auto"/>
        <w:jc w:val="both"/>
        <w:rPr>
          <w:rFonts w:ascii="Times New Roman" w:eastAsia="Times New Roman" w:hAnsi="Times New Roman" w:cs="Times New Roman"/>
          <w:b/>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990"/>
        <w:gridCol w:w="1278"/>
        <w:gridCol w:w="2272"/>
        <w:gridCol w:w="1202"/>
        <w:gridCol w:w="1202"/>
      </w:tblGrid>
      <w:tr w:rsidR="006F1EA2" w:rsidRPr="00B81D78" w:rsidTr="00B81D78">
        <w:trPr>
          <w:trHeight w:val="361"/>
        </w:trPr>
        <w:tc>
          <w:tcPr>
            <w:tcW w:w="1598" w:type="pct"/>
            <w:shd w:val="clear" w:color="auto" w:fill="auto"/>
            <w:vAlign w:val="center"/>
          </w:tcPr>
          <w:p w:rsidR="006F1EA2" w:rsidRPr="00B81D78" w:rsidRDefault="006F1EA2" w:rsidP="00E02CE9">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Место  оказания услуг</w:t>
            </w:r>
          </w:p>
        </w:tc>
        <w:tc>
          <w:tcPr>
            <w:tcW w:w="485" w:type="pct"/>
            <w:shd w:val="clear" w:color="auto" w:fill="auto"/>
            <w:vAlign w:val="center"/>
          </w:tcPr>
          <w:p w:rsidR="006F1EA2" w:rsidRPr="00B81D78" w:rsidRDefault="006F1EA2" w:rsidP="00E02CE9">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Кол-во постов</w:t>
            </w:r>
          </w:p>
        </w:tc>
        <w:tc>
          <w:tcPr>
            <w:tcW w:w="626" w:type="pct"/>
            <w:vAlign w:val="center"/>
          </w:tcPr>
          <w:p w:rsidR="006F1EA2" w:rsidRPr="00B81D78" w:rsidRDefault="006F1EA2" w:rsidP="006F1EA2">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Кол-во охранников</w:t>
            </w:r>
            <w:r w:rsidR="00791C19">
              <w:rPr>
                <w:rStyle w:val="ListLabel1"/>
                <w:rFonts w:ascii="Times New Roman" w:hAnsi="Times New Roman" w:cs="Times New Roman"/>
                <w:sz w:val="21"/>
                <w:szCs w:val="21"/>
              </w:rPr>
              <w:t xml:space="preserve"> в смене</w:t>
            </w:r>
          </w:p>
        </w:tc>
        <w:tc>
          <w:tcPr>
            <w:tcW w:w="1113" w:type="pct"/>
            <w:vAlign w:val="center"/>
          </w:tcPr>
          <w:p w:rsidR="006F1EA2" w:rsidRPr="00B81D78" w:rsidRDefault="006F1EA2" w:rsidP="00684F37">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График оказания услуг</w:t>
            </w:r>
          </w:p>
        </w:tc>
        <w:tc>
          <w:tcPr>
            <w:tcW w:w="589" w:type="pct"/>
            <w:shd w:val="clear" w:color="auto" w:fill="auto"/>
            <w:vAlign w:val="center"/>
          </w:tcPr>
          <w:p w:rsidR="006F1EA2" w:rsidRPr="00B81D78" w:rsidRDefault="006F1EA2" w:rsidP="00684F37">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Единица измерения</w:t>
            </w:r>
          </w:p>
        </w:tc>
        <w:tc>
          <w:tcPr>
            <w:tcW w:w="589" w:type="pct"/>
            <w:vAlign w:val="center"/>
          </w:tcPr>
          <w:p w:rsidR="006F1EA2" w:rsidRPr="00B81D78" w:rsidRDefault="006F1EA2" w:rsidP="00684F37">
            <w:pPr>
              <w:spacing w:after="0" w:line="240" w:lineRule="auto"/>
              <w:jc w:val="center"/>
              <w:rPr>
                <w:rStyle w:val="ListLabel1"/>
                <w:rFonts w:ascii="Times New Roman" w:hAnsi="Times New Roman" w:cs="Times New Roman"/>
                <w:sz w:val="21"/>
                <w:szCs w:val="21"/>
              </w:rPr>
            </w:pPr>
            <w:r w:rsidRPr="00B81D78">
              <w:rPr>
                <w:rStyle w:val="ListLabel1"/>
                <w:rFonts w:ascii="Times New Roman" w:hAnsi="Times New Roman" w:cs="Times New Roman"/>
                <w:sz w:val="21"/>
                <w:szCs w:val="21"/>
              </w:rPr>
              <w:t>Объем оказываемых услуг</w:t>
            </w:r>
          </w:p>
        </w:tc>
      </w:tr>
      <w:tr w:rsidR="006F1EA2" w:rsidRPr="00B81D78" w:rsidTr="00B81D78">
        <w:trPr>
          <w:trHeight w:val="180"/>
        </w:trPr>
        <w:tc>
          <w:tcPr>
            <w:tcW w:w="1598" w:type="pct"/>
            <w:vAlign w:val="center"/>
          </w:tcPr>
          <w:p w:rsidR="006F1EA2" w:rsidRPr="00B81D78" w:rsidRDefault="006F1EA2" w:rsidP="006F1EA2">
            <w:pPr>
              <w:pStyle w:val="af2"/>
              <w:rPr>
                <w:rStyle w:val="ListLabel1"/>
                <w:rFonts w:cs="Times New Roman"/>
                <w:sz w:val="21"/>
                <w:szCs w:val="21"/>
              </w:rPr>
            </w:pPr>
            <w:proofErr w:type="gramStart"/>
            <w:r w:rsidRPr="00B81D78">
              <w:rPr>
                <w:sz w:val="21"/>
                <w:szCs w:val="21"/>
              </w:rPr>
              <w:t xml:space="preserve">628433, </w:t>
            </w:r>
            <w:proofErr w:type="spellStart"/>
            <w:r w:rsidRPr="00B81D78">
              <w:rPr>
                <w:sz w:val="21"/>
                <w:szCs w:val="21"/>
              </w:rPr>
              <w:t>ХМАО-Югра</w:t>
            </w:r>
            <w:proofErr w:type="spellEnd"/>
            <w:r w:rsidRPr="00B81D78">
              <w:rPr>
                <w:sz w:val="21"/>
                <w:szCs w:val="21"/>
              </w:rPr>
              <w:t xml:space="preserve">, </w:t>
            </w:r>
            <w:proofErr w:type="spellStart"/>
            <w:r w:rsidRPr="00B81D78">
              <w:rPr>
                <w:rFonts w:eastAsia="Calibri"/>
                <w:sz w:val="21"/>
                <w:szCs w:val="21"/>
              </w:rPr>
              <w:t>Сург</w:t>
            </w:r>
            <w:r w:rsidR="00B81D78">
              <w:rPr>
                <w:rFonts w:eastAsia="Calibri"/>
                <w:sz w:val="21"/>
                <w:szCs w:val="21"/>
              </w:rPr>
              <w:t>утский</w:t>
            </w:r>
            <w:proofErr w:type="spellEnd"/>
            <w:r w:rsidR="00B81D78">
              <w:rPr>
                <w:rFonts w:eastAsia="Calibri"/>
                <w:sz w:val="21"/>
                <w:szCs w:val="21"/>
              </w:rPr>
              <w:t xml:space="preserve"> район, п.г.т. Белый Яр, </w:t>
            </w:r>
            <w:r w:rsidRPr="00B81D78">
              <w:rPr>
                <w:rFonts w:eastAsia="Calibri"/>
                <w:sz w:val="21"/>
                <w:szCs w:val="21"/>
              </w:rPr>
              <w:t>ул. Симонова, д.1 а</w:t>
            </w:r>
            <w:proofErr w:type="gramEnd"/>
          </w:p>
        </w:tc>
        <w:tc>
          <w:tcPr>
            <w:tcW w:w="485" w:type="pct"/>
            <w:vAlign w:val="center"/>
          </w:tcPr>
          <w:p w:rsidR="006F1EA2" w:rsidRPr="00B81D78" w:rsidRDefault="006F1EA2" w:rsidP="006F1EA2">
            <w:pPr>
              <w:pStyle w:val="af2"/>
              <w:rPr>
                <w:rStyle w:val="ListLabel1"/>
                <w:rFonts w:cs="Times New Roman"/>
                <w:sz w:val="21"/>
                <w:szCs w:val="21"/>
              </w:rPr>
            </w:pPr>
            <w:r w:rsidRPr="00B81D78">
              <w:rPr>
                <w:rStyle w:val="ListLabel1"/>
                <w:rFonts w:cs="Times New Roman"/>
                <w:sz w:val="21"/>
                <w:szCs w:val="21"/>
              </w:rPr>
              <w:t>1</w:t>
            </w:r>
          </w:p>
        </w:tc>
        <w:tc>
          <w:tcPr>
            <w:tcW w:w="626" w:type="pct"/>
            <w:vAlign w:val="center"/>
          </w:tcPr>
          <w:p w:rsidR="006F1EA2" w:rsidRPr="00B81D78" w:rsidRDefault="006F1EA2" w:rsidP="006F1EA2">
            <w:pPr>
              <w:pStyle w:val="af2"/>
              <w:rPr>
                <w:rStyle w:val="ListLabel1"/>
                <w:rFonts w:cs="Times New Roman"/>
                <w:sz w:val="21"/>
                <w:szCs w:val="21"/>
              </w:rPr>
            </w:pPr>
            <w:r w:rsidRPr="00B81D78">
              <w:rPr>
                <w:rStyle w:val="ListLabel1"/>
                <w:rFonts w:cs="Times New Roman"/>
                <w:sz w:val="21"/>
                <w:szCs w:val="21"/>
              </w:rPr>
              <w:t>1</w:t>
            </w:r>
          </w:p>
        </w:tc>
        <w:tc>
          <w:tcPr>
            <w:tcW w:w="1113" w:type="pct"/>
            <w:vAlign w:val="center"/>
          </w:tcPr>
          <w:p w:rsidR="006F1EA2" w:rsidRPr="00B81D78" w:rsidRDefault="0056628F" w:rsidP="00010ADC">
            <w:pPr>
              <w:pStyle w:val="af2"/>
              <w:rPr>
                <w:rStyle w:val="ListLabel1"/>
                <w:rFonts w:cs="Times New Roman"/>
                <w:sz w:val="21"/>
                <w:szCs w:val="21"/>
              </w:rPr>
            </w:pPr>
            <w:r>
              <w:rPr>
                <w:rStyle w:val="ListLabel1"/>
                <w:rFonts w:cs="Times New Roman"/>
                <w:sz w:val="21"/>
                <w:szCs w:val="21"/>
              </w:rPr>
              <w:t>с 07:30 часов с 13</w:t>
            </w:r>
            <w:r w:rsidR="006F1EA2" w:rsidRPr="00B81D78">
              <w:rPr>
                <w:rStyle w:val="ListLabel1"/>
                <w:rFonts w:cs="Times New Roman"/>
                <w:sz w:val="21"/>
                <w:szCs w:val="21"/>
              </w:rPr>
              <w:t>.</w:t>
            </w:r>
            <w:r w:rsidR="00553088">
              <w:rPr>
                <w:rStyle w:val="ListLabel1"/>
                <w:rFonts w:cs="Times New Roman"/>
                <w:sz w:val="21"/>
                <w:szCs w:val="21"/>
              </w:rPr>
              <w:t>01</w:t>
            </w:r>
            <w:r w:rsidR="00F63FD7">
              <w:rPr>
                <w:rStyle w:val="ListLabel1"/>
                <w:rFonts w:cs="Times New Roman"/>
                <w:sz w:val="21"/>
                <w:szCs w:val="21"/>
              </w:rPr>
              <w:t>.202</w:t>
            </w:r>
            <w:r w:rsidR="00010ADC">
              <w:rPr>
                <w:rStyle w:val="ListLabel1"/>
                <w:rFonts w:cs="Times New Roman"/>
                <w:sz w:val="21"/>
                <w:szCs w:val="21"/>
              </w:rPr>
              <w:t>2</w:t>
            </w:r>
            <w:r w:rsidR="00F63FD7">
              <w:rPr>
                <w:rStyle w:val="ListLabel1"/>
                <w:rFonts w:cs="Times New Roman"/>
                <w:sz w:val="21"/>
                <w:szCs w:val="21"/>
              </w:rPr>
              <w:t xml:space="preserve"> года по 21:</w:t>
            </w:r>
            <w:r w:rsidR="006F1EA2" w:rsidRPr="00B81D78">
              <w:rPr>
                <w:rStyle w:val="ListLabel1"/>
                <w:rFonts w:cs="Times New Roman"/>
                <w:sz w:val="21"/>
                <w:szCs w:val="21"/>
              </w:rPr>
              <w:t>30 часов 31.12.202</w:t>
            </w:r>
            <w:r w:rsidR="00010ADC">
              <w:rPr>
                <w:rStyle w:val="ListLabel1"/>
                <w:rFonts w:cs="Times New Roman"/>
                <w:sz w:val="21"/>
                <w:szCs w:val="21"/>
              </w:rPr>
              <w:t>2</w:t>
            </w:r>
            <w:r w:rsidR="006F1EA2" w:rsidRPr="00B81D78">
              <w:rPr>
                <w:rStyle w:val="ListLabel1"/>
                <w:rFonts w:cs="Times New Roman"/>
                <w:sz w:val="21"/>
                <w:szCs w:val="21"/>
              </w:rPr>
              <w:t xml:space="preserve"> года</w:t>
            </w:r>
          </w:p>
        </w:tc>
        <w:tc>
          <w:tcPr>
            <w:tcW w:w="589" w:type="pct"/>
            <w:vAlign w:val="center"/>
          </w:tcPr>
          <w:p w:rsidR="006F1EA2" w:rsidRPr="00B81D78" w:rsidRDefault="006F1EA2" w:rsidP="00684F37">
            <w:pPr>
              <w:spacing w:after="0" w:line="240" w:lineRule="auto"/>
              <w:jc w:val="center"/>
              <w:rPr>
                <w:rStyle w:val="ListLabel1"/>
                <w:rFonts w:ascii="Times New Roman" w:hAnsi="Times New Roman" w:cs="Times New Roman"/>
                <w:sz w:val="21"/>
                <w:szCs w:val="21"/>
              </w:rPr>
            </w:pPr>
            <w:bookmarkStart w:id="0" w:name="_GoBack"/>
            <w:bookmarkEnd w:id="0"/>
            <w:r w:rsidRPr="00B81D78">
              <w:rPr>
                <w:rFonts w:ascii="Times New Roman" w:hAnsi="Times New Roman" w:cs="Times New Roman"/>
                <w:sz w:val="21"/>
                <w:szCs w:val="21"/>
              </w:rPr>
              <w:t>чел./час.</w:t>
            </w:r>
          </w:p>
        </w:tc>
        <w:tc>
          <w:tcPr>
            <w:tcW w:w="589" w:type="pct"/>
            <w:vAlign w:val="center"/>
          </w:tcPr>
          <w:p w:rsidR="006F1EA2" w:rsidRPr="00B81D78" w:rsidRDefault="00AF7113" w:rsidP="006F1EA2">
            <w:pPr>
              <w:pStyle w:val="af2"/>
              <w:rPr>
                <w:rStyle w:val="ListLabel1"/>
                <w:rFonts w:cs="Times New Roman"/>
                <w:sz w:val="21"/>
                <w:szCs w:val="21"/>
              </w:rPr>
            </w:pPr>
            <w:r>
              <w:rPr>
                <w:rStyle w:val="ListLabel1"/>
                <w:rFonts w:cs="Times New Roman"/>
                <w:sz w:val="21"/>
                <w:szCs w:val="21"/>
              </w:rPr>
              <w:t>3 988</w:t>
            </w:r>
          </w:p>
        </w:tc>
      </w:tr>
    </w:tbl>
    <w:p w:rsidR="00956DB2" w:rsidRDefault="00956DB2" w:rsidP="00956DB2">
      <w:pPr>
        <w:spacing w:after="0" w:line="240" w:lineRule="auto"/>
        <w:ind w:firstLine="708"/>
        <w:jc w:val="both"/>
        <w:rPr>
          <w:rFonts w:ascii="Times New Roman" w:hAnsi="Times New Roman" w:cs="Times New Roman"/>
          <w:sz w:val="24"/>
          <w:szCs w:val="24"/>
        </w:rPr>
      </w:pP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1. Цель оказание услуг: Осуществление физической охраны территорий и помещений, обеспечение общественного порядка, сохранности имущества и материальных ценностей на территории объекта, а также обеспечения </w:t>
      </w:r>
      <w:proofErr w:type="spellStart"/>
      <w:r w:rsidRPr="00956DB2">
        <w:rPr>
          <w:rFonts w:ascii="Times New Roman" w:hAnsi="Times New Roman" w:cs="Times New Roman"/>
          <w:sz w:val="24"/>
          <w:szCs w:val="24"/>
        </w:rPr>
        <w:t>внутриобъектового</w:t>
      </w:r>
      <w:proofErr w:type="spellEnd"/>
      <w:r w:rsidRPr="00956DB2">
        <w:rPr>
          <w:rFonts w:ascii="Times New Roman" w:hAnsi="Times New Roman" w:cs="Times New Roman"/>
          <w:sz w:val="24"/>
          <w:szCs w:val="24"/>
        </w:rPr>
        <w:t xml:space="preserve"> и пропускного режимов на объекте.</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2.  </w:t>
      </w:r>
      <w:r w:rsidR="00087196">
        <w:rPr>
          <w:rFonts w:ascii="Times New Roman" w:hAnsi="Times New Roman" w:cs="Times New Roman"/>
          <w:sz w:val="24"/>
          <w:szCs w:val="24"/>
        </w:rPr>
        <w:t>Требования к оказанию</w:t>
      </w:r>
      <w:r w:rsidRPr="00956DB2">
        <w:rPr>
          <w:rFonts w:ascii="Times New Roman" w:hAnsi="Times New Roman" w:cs="Times New Roman"/>
          <w:sz w:val="24"/>
          <w:szCs w:val="24"/>
        </w:rPr>
        <w:t xml:space="preserve"> услуг:</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w:t>
      </w:r>
      <w:r w:rsidR="00002308">
        <w:rPr>
          <w:rFonts w:ascii="Times New Roman" w:hAnsi="Times New Roman" w:cs="Times New Roman"/>
          <w:sz w:val="24"/>
          <w:szCs w:val="24"/>
        </w:rPr>
        <w:t>дневная</w:t>
      </w:r>
      <w:r w:rsidRPr="00956DB2">
        <w:rPr>
          <w:rFonts w:ascii="Times New Roman" w:hAnsi="Times New Roman" w:cs="Times New Roman"/>
          <w:sz w:val="24"/>
          <w:szCs w:val="24"/>
        </w:rPr>
        <w:t xml:space="preserve"> охрана объекта и прилегающей к нему территории, помещений и имущества Заказчика, расположенного на территории объекта.</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-защита жизни и здоровья воспитанников, обучающихся и сотрудников учреждения;</w:t>
      </w:r>
    </w:p>
    <w:p w:rsidR="00E02CE9" w:rsidRPr="00956DB2" w:rsidRDefault="00E02A7F" w:rsidP="00956D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внутри</w:t>
      </w:r>
      <w:r w:rsidR="00E02CE9" w:rsidRPr="00956DB2">
        <w:rPr>
          <w:rFonts w:ascii="Times New Roman" w:hAnsi="Times New Roman" w:cs="Times New Roman"/>
          <w:sz w:val="24"/>
          <w:szCs w:val="24"/>
        </w:rPr>
        <w:t>объектового</w:t>
      </w:r>
      <w:proofErr w:type="spellEnd"/>
      <w:r w:rsidR="00E02CE9" w:rsidRPr="00956DB2">
        <w:rPr>
          <w:rFonts w:ascii="Times New Roman" w:hAnsi="Times New Roman" w:cs="Times New Roman"/>
          <w:sz w:val="24"/>
          <w:szCs w:val="24"/>
        </w:rPr>
        <w:t xml:space="preserve"> и пропускного режима на объекте в отношении </w:t>
      </w:r>
      <w:proofErr w:type="gramStart"/>
      <w:r w:rsidR="00E02CE9" w:rsidRPr="00956DB2">
        <w:rPr>
          <w:rFonts w:ascii="Times New Roman" w:hAnsi="Times New Roman" w:cs="Times New Roman"/>
          <w:sz w:val="24"/>
          <w:szCs w:val="24"/>
        </w:rPr>
        <w:t>которых</w:t>
      </w:r>
      <w:proofErr w:type="gramEnd"/>
      <w:r w:rsidR="00E02CE9" w:rsidRPr="00956DB2">
        <w:rPr>
          <w:rFonts w:ascii="Times New Roman" w:hAnsi="Times New Roman" w:cs="Times New Roman"/>
          <w:sz w:val="24"/>
          <w:szCs w:val="24"/>
        </w:rPr>
        <w:t xml:space="preserve"> установлены обязательные для выполнения требования к антитеррористической защищенности;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-обход территории</w:t>
      </w:r>
      <w:r w:rsidR="00002308">
        <w:rPr>
          <w:rFonts w:ascii="Times New Roman" w:hAnsi="Times New Roman" w:cs="Times New Roman"/>
          <w:sz w:val="24"/>
          <w:szCs w:val="24"/>
        </w:rPr>
        <w:t xml:space="preserve"> и объекта</w:t>
      </w:r>
      <w:r w:rsidRPr="00956DB2">
        <w:rPr>
          <w:rFonts w:ascii="Times New Roman" w:hAnsi="Times New Roman" w:cs="Times New Roman"/>
          <w:sz w:val="24"/>
          <w:szCs w:val="24"/>
        </w:rPr>
        <w:t xml:space="preserve"> </w:t>
      </w:r>
      <w:r w:rsidR="00002308">
        <w:rPr>
          <w:rFonts w:ascii="Times New Roman" w:hAnsi="Times New Roman" w:cs="Times New Roman"/>
          <w:sz w:val="24"/>
          <w:szCs w:val="24"/>
        </w:rPr>
        <w:t>каждые два часа в дневное время</w:t>
      </w:r>
      <w:r w:rsidRPr="00956DB2">
        <w:rPr>
          <w:rFonts w:ascii="Times New Roman" w:hAnsi="Times New Roman" w:cs="Times New Roman"/>
          <w:sz w:val="24"/>
          <w:szCs w:val="24"/>
        </w:rPr>
        <w:t>;</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-обеспечение порядка при проведении массовых мероприятий;</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xml:space="preserve">- обеспечение общественной безопасности, соблюдение правил внутреннего распорядка и сохранность имущества; </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xml:space="preserve">-обеспечение правил </w:t>
      </w:r>
      <w:proofErr w:type="gramStart"/>
      <w:r w:rsidRPr="00956DB2">
        <w:rPr>
          <w:rFonts w:ascii="Times New Roman" w:hAnsi="Times New Roman" w:cs="Times New Roman"/>
          <w:sz w:val="24"/>
          <w:szCs w:val="24"/>
        </w:rPr>
        <w:t>пропускного</w:t>
      </w:r>
      <w:proofErr w:type="gramEnd"/>
      <w:r w:rsidRPr="00956DB2">
        <w:rPr>
          <w:rFonts w:ascii="Times New Roman" w:hAnsi="Times New Roman" w:cs="Times New Roman"/>
          <w:sz w:val="24"/>
          <w:szCs w:val="24"/>
        </w:rPr>
        <w:t xml:space="preserve"> и </w:t>
      </w:r>
      <w:proofErr w:type="spellStart"/>
      <w:r w:rsidRPr="00956DB2">
        <w:rPr>
          <w:rFonts w:ascii="Times New Roman" w:hAnsi="Times New Roman" w:cs="Times New Roman"/>
          <w:sz w:val="24"/>
          <w:szCs w:val="24"/>
        </w:rPr>
        <w:t>внутриобъектового</w:t>
      </w:r>
      <w:proofErr w:type="spellEnd"/>
      <w:r w:rsidRPr="00956DB2">
        <w:rPr>
          <w:rFonts w:ascii="Times New Roman" w:hAnsi="Times New Roman" w:cs="Times New Roman"/>
          <w:sz w:val="24"/>
          <w:szCs w:val="24"/>
        </w:rPr>
        <w:t xml:space="preserve"> режимов, установленных на охраняемых Объектах;</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принятие под охрану Объектов Заказчика в установленное время;</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xml:space="preserve">- предупреждение и пресечение любых противоправных действий на охраняемых Объектах, направленных на нарушение установленного пропускного и </w:t>
      </w:r>
      <w:proofErr w:type="spellStart"/>
      <w:r w:rsidRPr="00956DB2">
        <w:rPr>
          <w:rFonts w:ascii="Times New Roman" w:hAnsi="Times New Roman" w:cs="Times New Roman"/>
          <w:sz w:val="24"/>
          <w:szCs w:val="24"/>
        </w:rPr>
        <w:t>внутриобъектового</w:t>
      </w:r>
      <w:proofErr w:type="spellEnd"/>
      <w:r w:rsidRPr="00956DB2">
        <w:rPr>
          <w:rFonts w:ascii="Times New Roman" w:hAnsi="Times New Roman" w:cs="Times New Roman"/>
          <w:sz w:val="24"/>
          <w:szCs w:val="24"/>
        </w:rPr>
        <w:t xml:space="preserve"> режимов и внутреннего распорядка, незаконного завладения имуществом и материальными ценностями;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контроль ввоза и вывоза (вноса и выноса) материальных ценностей на охраняемые Объекты и с охраняемых Объектов по материальным пропускам установленной формы и в порядке, установленном на Объектах;</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выполнение требований нормативных правовых актов в области охраны, в пределах своих полномочий, при проникновении посторонних лиц на охраняемый Объект;</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незамедлительное реагирование на факты совершения преступлений в отношении жизни и здоровья граждан и имущества Заказчика в рамках прав, установленных законодательными актами Российской Федерации;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предупреждение, выявление и пресечение административных правонарушений, совершаемых на Объектах и прилегающей территории, в рамках прав, установленных законодательными актами Российской Федерации;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обеспечение соблюдения установленных на Объектах правил пожарной безопасности, а в случае обнаружения на Объектах пожара незамедлительное информирование об этом пожарной части, сотрудников хозяйственного отдела, руководства Объекта, принятие мер по ликвидации пожара и эвакуации людей;</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обеспечение безопасности Объекта и находящихся на нем людей в случае возникновения чрезвычайных ситуаций (угроза террористического акта, пожар, авария, стихийное бедствие и др.);</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обеспечение мер по антитеррористической защищенности;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принятие мер по задержанию лиц, совершивших противоправное посягательство на охраняемый Объект с незамедлительной передачей их в органы внутренних дел;</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вызов представителей органов внутренних дел и ответственного представителя Заказчика и до их прибытия обеспечение охраны и неприкосновенности места происшествия и вещественных доказательств;</w:t>
      </w:r>
    </w:p>
    <w:p w:rsidR="00E02CE9" w:rsidRPr="00956DB2" w:rsidRDefault="00E02CE9" w:rsidP="00956DB2">
      <w:pPr>
        <w:spacing w:after="0" w:line="240" w:lineRule="auto"/>
        <w:ind w:firstLine="708"/>
        <w:jc w:val="both"/>
        <w:rPr>
          <w:rFonts w:ascii="Times New Roman" w:hAnsi="Times New Roman" w:cs="Times New Roman"/>
          <w:sz w:val="24"/>
          <w:szCs w:val="24"/>
        </w:rPr>
      </w:pPr>
      <w:proofErr w:type="gramStart"/>
      <w:r w:rsidRPr="00956DB2">
        <w:rPr>
          <w:rFonts w:ascii="Times New Roman" w:hAnsi="Times New Roman" w:cs="Times New Roman"/>
          <w:sz w:val="24"/>
          <w:szCs w:val="24"/>
        </w:rPr>
        <w:t xml:space="preserve">- в случае обнаружения незаконного проникновения на объект (территорию объекта), нарушения общественного порядка, очага возгорания, аварии техногенного характера и </w:t>
      </w:r>
      <w:r w:rsidRPr="00956DB2">
        <w:rPr>
          <w:rFonts w:ascii="Times New Roman" w:hAnsi="Times New Roman" w:cs="Times New Roman"/>
          <w:sz w:val="24"/>
          <w:szCs w:val="24"/>
        </w:rPr>
        <w:lastRenderedPageBreak/>
        <w:t>возникновении других нештатных ситуаций немедленное принятие мер к вызову соответствующих экстренных служб, докладывают оперативному дежурному, Заказчику и (или) его уполномоченным представителям, принимают меры по локализации и (или) устранению нештатной ситуации и ее последствий;</w:t>
      </w:r>
      <w:proofErr w:type="gramEnd"/>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незамедлительное информирование представителя Заказчика обо всех происшествиях, чрезвычайных ситуациях на охраняемом Объекте, с предоставлением письменного рапорта руководству объекта по каждому выявленному случаю;</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при обнаружении обрывов проводки, протечек трубопроводов, отказов отопления, освещения, связи принятие мер к недопущению развития чрезвычайной ситуации до прибытия аварийных служб, немедленное информирование уполномоченных представителей Заказчика;</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для обеспечения безопасности в нерабочее время при каждом обходе осуществлять закрытие открытых окон, выключение освещения в коридорах и доступных помещениях с последующим докладом руководству объекта об обнаруженных недостатках;</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поддержание в надлежащем порядке и исправном состоянии предоставленные Заказчиком служебные и бытовые помещения, оборудование, инвентарь, иное имущество, а также соблюдение правил производственной санитарии;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контроль допуска транспортных средств на территорию Объектов;</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контроль сдачи помещений Объекта под охрану, а также прием и выдача ключей от служебных и хозяйственных помещений, запасных выходов и ворот в порядке, установленном Заказчиком;</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непосредственное участие при проведении учений по эвакуации в случае возникновения ЧС;</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ведение документации на посту, в том числе установленной локальными нормативными актами Заказчика.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3.  Каждый пост охраны комплектуется сотрудником охраны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согласованный с Заказчиком. Продолжительность рабочей смены одного сотрудника охраны не должна превышать 12 часов в сутки, в противном случае за каждый факт нарушения данного требования к Исполнителю будут предъявлены штрафные санкции.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4.    Требования соответствия нормативным документам:</w:t>
      </w:r>
    </w:p>
    <w:p w:rsidR="00C4366B"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4.1. </w:t>
      </w:r>
      <w:proofErr w:type="gramStart"/>
      <w:r w:rsidRPr="00956DB2">
        <w:rPr>
          <w:rFonts w:ascii="Times New Roman" w:hAnsi="Times New Roman" w:cs="Times New Roman"/>
          <w:sz w:val="24"/>
          <w:szCs w:val="24"/>
        </w:rPr>
        <w:t>Наличие действующей лицензии, выданной участнику закупки на осуществление частной охранной деятельности в соответствии п. 32 ч.1 ст.12 Федерального закона Российской Федерации от 04.05.2011 № 99-ФЗ «О лицензировании отдельных видов деятельности», Законом Российской Федерации от 11.03.1992 N 2487-1 «О частной детективной и охранной деятельности в Российской Федерации» и Положением о частной охранной деятельности, утвержденным постановлением Правительства РФ от 23.06.2011 № 498</w:t>
      </w:r>
      <w:proofErr w:type="gramEnd"/>
      <w:r w:rsidRPr="00956DB2">
        <w:rPr>
          <w:rFonts w:ascii="Times New Roman" w:hAnsi="Times New Roman" w:cs="Times New Roman"/>
          <w:sz w:val="24"/>
          <w:szCs w:val="24"/>
        </w:rPr>
        <w:t xml:space="preserve"> «О некоторых вопросах осуществления частной детективной (сыскной) и частной охранной деятельности», с разрешенными видами услуг: </w:t>
      </w:r>
    </w:p>
    <w:p w:rsidR="00C4366B"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1) защита жизни и здоровья граждан; </w:t>
      </w:r>
    </w:p>
    <w:p w:rsidR="00C4366B"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w:t>
      </w:r>
    </w:p>
    <w:p w:rsidR="00C4366B" w:rsidRDefault="00C4366B" w:rsidP="00015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02CE9" w:rsidRPr="00956DB2">
        <w:rPr>
          <w:rFonts w:ascii="Times New Roman" w:hAnsi="Times New Roman" w:cs="Times New Roman"/>
          <w:sz w:val="24"/>
          <w:szCs w:val="24"/>
        </w:rPr>
        <w:t xml:space="preserve">) обеспечение порядка в местах проведения массовых мероприятий; </w:t>
      </w:r>
    </w:p>
    <w:p w:rsidR="00E02CE9" w:rsidRPr="00956DB2" w:rsidRDefault="00C4366B" w:rsidP="00015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02CE9" w:rsidRPr="00956DB2">
        <w:rPr>
          <w:rFonts w:ascii="Times New Roman" w:hAnsi="Times New Roman" w:cs="Times New Roman"/>
          <w:sz w:val="24"/>
          <w:szCs w:val="24"/>
        </w:rPr>
        <w:t xml:space="preserve">) охрана объектов и (или) имущества, а также обеспечение </w:t>
      </w:r>
      <w:proofErr w:type="spellStart"/>
      <w:r w:rsidR="00E02CE9" w:rsidRPr="00956DB2">
        <w:rPr>
          <w:rFonts w:ascii="Times New Roman" w:hAnsi="Times New Roman" w:cs="Times New Roman"/>
          <w:sz w:val="24"/>
          <w:szCs w:val="24"/>
        </w:rPr>
        <w:t>внутриобъектового</w:t>
      </w:r>
      <w:proofErr w:type="spellEnd"/>
      <w:r w:rsidR="00E02CE9" w:rsidRPr="00956DB2">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  Требования, предъявляемые к работникам Исполнителя: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 Каждый работник Исполнителя (далее – сотрудник охраны) должен:</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5.1.1. </w:t>
      </w:r>
      <w:proofErr w:type="gramStart"/>
      <w:r w:rsidRPr="00956DB2">
        <w:rPr>
          <w:rFonts w:ascii="Times New Roman" w:hAnsi="Times New Roman" w:cs="Times New Roman"/>
          <w:sz w:val="24"/>
          <w:szCs w:val="24"/>
        </w:rPr>
        <w:t xml:space="preserve">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w:t>
      </w:r>
      <w:r w:rsidRPr="00956DB2">
        <w:rPr>
          <w:rFonts w:ascii="Times New Roman" w:hAnsi="Times New Roman" w:cs="Times New Roman"/>
          <w:sz w:val="24"/>
          <w:szCs w:val="24"/>
        </w:rPr>
        <w:lastRenderedPageBreak/>
        <w:t>установленном нормативными правовыми актами Правительства Российской Федерации и МВД России.</w:t>
      </w:r>
      <w:proofErr w:type="gramEnd"/>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5.1.2. Иметь медицинскую книжку установленного образца в соответствии с Приложением № 1 к Приказу </w:t>
      </w:r>
      <w:proofErr w:type="spellStart"/>
      <w:r w:rsidRPr="00956DB2">
        <w:rPr>
          <w:rFonts w:ascii="Times New Roman" w:hAnsi="Times New Roman" w:cs="Times New Roman"/>
          <w:sz w:val="24"/>
          <w:szCs w:val="24"/>
        </w:rPr>
        <w:t>Роспотребнадзора</w:t>
      </w:r>
      <w:proofErr w:type="spellEnd"/>
      <w:r w:rsidRPr="00956DB2">
        <w:rPr>
          <w:rFonts w:ascii="Times New Roman" w:hAnsi="Times New Roman" w:cs="Times New Roman"/>
          <w:sz w:val="24"/>
          <w:szCs w:val="24"/>
        </w:rPr>
        <w:t xml:space="preserve"> от 20.05.2005г. № 402 «О личной медицинской книжке и санитарном паспорте» в действующей редакции.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5.1.3. Иметь опрятный вид.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5.1.4. Иметь справку об отсутствии судимости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5.1.5.</w:t>
      </w:r>
      <w:r w:rsidRPr="00956DB2">
        <w:rPr>
          <w:rFonts w:ascii="Times New Roman" w:hAnsi="Times New Roman" w:cs="Times New Roman"/>
          <w:sz w:val="24"/>
          <w:szCs w:val="24"/>
        </w:rPr>
        <w:tab/>
        <w:t xml:space="preserve">Наличие документов о прохождении </w:t>
      </w:r>
      <w:proofErr w:type="gramStart"/>
      <w:r w:rsidRPr="00956DB2">
        <w:rPr>
          <w:rFonts w:ascii="Times New Roman" w:hAnsi="Times New Roman" w:cs="Times New Roman"/>
          <w:sz w:val="24"/>
          <w:szCs w:val="24"/>
        </w:rPr>
        <w:t>обучения по программе</w:t>
      </w:r>
      <w:proofErr w:type="gramEnd"/>
      <w:r w:rsidRPr="00956DB2">
        <w:rPr>
          <w:rFonts w:ascii="Times New Roman" w:hAnsi="Times New Roman" w:cs="Times New Roman"/>
          <w:sz w:val="24"/>
          <w:szCs w:val="24"/>
        </w:rPr>
        <w:t xml:space="preserve"> пожарно-технического минимума сотрудников охранной организации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5.1.6. </w:t>
      </w:r>
      <w:proofErr w:type="gramStart"/>
      <w:r w:rsidRPr="00956DB2">
        <w:rPr>
          <w:rFonts w:ascii="Times New Roman" w:hAnsi="Times New Roman" w:cs="Times New Roman"/>
          <w:sz w:val="24"/>
          <w:szCs w:val="24"/>
        </w:rPr>
        <w:t xml:space="preserve">Иметь исправный ручной </w:t>
      </w:r>
      <w:proofErr w:type="spellStart"/>
      <w:r w:rsidRPr="00956DB2">
        <w:rPr>
          <w:rFonts w:ascii="Times New Roman" w:hAnsi="Times New Roman" w:cs="Times New Roman"/>
          <w:sz w:val="24"/>
          <w:szCs w:val="24"/>
        </w:rPr>
        <w:t>металлодетектор</w:t>
      </w:r>
      <w:proofErr w:type="spellEnd"/>
      <w:r w:rsidRPr="00956DB2">
        <w:rPr>
          <w:rFonts w:ascii="Times New Roman" w:hAnsi="Times New Roman" w:cs="Times New Roman"/>
          <w:sz w:val="24"/>
          <w:szCs w:val="24"/>
        </w:rPr>
        <w:t xml:space="preserve"> на каждом посту охраны (за счет Исполнителя).</w:t>
      </w:r>
      <w:proofErr w:type="gramEnd"/>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5.1.7.  </w:t>
      </w:r>
      <w:proofErr w:type="gramStart"/>
      <w:r w:rsidRPr="00956DB2">
        <w:rPr>
          <w:rFonts w:ascii="Times New Roman" w:hAnsi="Times New Roman" w:cs="Times New Roman"/>
          <w:sz w:val="24"/>
          <w:szCs w:val="24"/>
        </w:rPr>
        <w:t xml:space="preserve">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план-схему охраны объекта, порядок ведения документации на объекте охраны, Инструкцию об организации </w:t>
      </w:r>
      <w:proofErr w:type="spellStart"/>
      <w:r w:rsidRPr="00956DB2">
        <w:rPr>
          <w:rFonts w:ascii="Times New Roman" w:hAnsi="Times New Roman" w:cs="Times New Roman"/>
          <w:sz w:val="24"/>
          <w:szCs w:val="24"/>
        </w:rPr>
        <w:t>внутриобъектового</w:t>
      </w:r>
      <w:proofErr w:type="spellEnd"/>
      <w:r w:rsidRPr="00956DB2">
        <w:rPr>
          <w:rFonts w:ascii="Times New Roman" w:hAnsi="Times New Roman" w:cs="Times New Roman"/>
          <w:sz w:val="24"/>
          <w:szCs w:val="24"/>
        </w:rPr>
        <w:t xml:space="preserve"> и пропускного режимов</w:t>
      </w:r>
      <w:proofErr w:type="gramEnd"/>
      <w:r w:rsidRPr="00956DB2">
        <w:rPr>
          <w:rFonts w:ascii="Times New Roman" w:hAnsi="Times New Roman" w:cs="Times New Roman"/>
          <w:sz w:val="24"/>
          <w:szCs w:val="24"/>
        </w:rPr>
        <w:t xml:space="preserve"> на объекте охраны, а также должностные обязанности, установленные должностной инструкцией частного охранника на объекте охраны.   </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956DB2">
        <w:rPr>
          <w:rFonts w:ascii="Times New Roman" w:hAnsi="Times New Roman" w:cs="Times New Roman"/>
          <w:sz w:val="24"/>
          <w:szCs w:val="24"/>
        </w:rPr>
        <w:t>металлодетектором</w:t>
      </w:r>
      <w:proofErr w:type="spellEnd"/>
      <w:r w:rsidRPr="00956DB2">
        <w:rPr>
          <w:rFonts w:ascii="Times New Roman" w:hAnsi="Times New Roman" w:cs="Times New Roman"/>
          <w:sz w:val="24"/>
          <w:szCs w:val="24"/>
        </w:rPr>
        <w:t xml:space="preserve"> и др.), применяемыми на объекте охраны. </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5.1.9. </w:t>
      </w:r>
      <w:proofErr w:type="gramStart"/>
      <w:r w:rsidRPr="00956DB2">
        <w:rPr>
          <w:rFonts w:ascii="Times New Roman" w:hAnsi="Times New Roman" w:cs="Times New Roman"/>
          <w:sz w:val="24"/>
          <w:szCs w:val="24"/>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w:t>
      </w:r>
      <w:proofErr w:type="gramEnd"/>
      <w:r w:rsidRPr="00956DB2">
        <w:rPr>
          <w:rFonts w:ascii="Times New Roman" w:hAnsi="Times New Roman" w:cs="Times New Roman"/>
          <w:sz w:val="24"/>
          <w:szCs w:val="24"/>
        </w:rPr>
        <w:t xml:space="preserve"> на объекте охраны (взрыв, поджог и т.д.), знать порядок задержания правонарушителей и передачи их в органы внутренних дел.</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5.1.1</w:t>
      </w:r>
      <w:r w:rsidR="000151D9">
        <w:rPr>
          <w:rFonts w:ascii="Times New Roman" w:hAnsi="Times New Roman" w:cs="Times New Roman"/>
          <w:sz w:val="24"/>
          <w:szCs w:val="24"/>
        </w:rPr>
        <w:t>1</w:t>
      </w:r>
      <w:r w:rsidRPr="00956DB2">
        <w:rPr>
          <w:rFonts w:ascii="Times New Roman" w:hAnsi="Times New Roman" w:cs="Times New Roman"/>
          <w:sz w:val="24"/>
          <w:szCs w:val="24"/>
        </w:rPr>
        <w:t>. На каждом посту охраны (за счет Исполнителя) иметь</w:t>
      </w:r>
      <w:r w:rsidR="000151D9">
        <w:rPr>
          <w:rFonts w:ascii="Times New Roman" w:hAnsi="Times New Roman" w:cs="Times New Roman"/>
          <w:sz w:val="24"/>
          <w:szCs w:val="24"/>
        </w:rPr>
        <w:t xml:space="preserve"> </w:t>
      </w:r>
      <w:r w:rsidRPr="00956DB2">
        <w:rPr>
          <w:rFonts w:ascii="Times New Roman" w:hAnsi="Times New Roman" w:cs="Times New Roman"/>
          <w:sz w:val="24"/>
          <w:szCs w:val="24"/>
        </w:rPr>
        <w:t xml:space="preserve">исправный ручной </w:t>
      </w:r>
      <w:proofErr w:type="spellStart"/>
      <w:r w:rsidRPr="00956DB2">
        <w:rPr>
          <w:rFonts w:ascii="Times New Roman" w:hAnsi="Times New Roman" w:cs="Times New Roman"/>
          <w:sz w:val="24"/>
          <w:szCs w:val="24"/>
        </w:rPr>
        <w:t>металлодетектор</w:t>
      </w:r>
      <w:proofErr w:type="spellEnd"/>
      <w:r w:rsidRPr="00956DB2">
        <w:rPr>
          <w:rFonts w:ascii="Times New Roman" w:hAnsi="Times New Roman" w:cs="Times New Roman"/>
          <w:sz w:val="24"/>
          <w:szCs w:val="24"/>
        </w:rPr>
        <w:t>.</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5.1.1</w:t>
      </w:r>
      <w:r w:rsidR="000151D9">
        <w:rPr>
          <w:rFonts w:ascii="Times New Roman" w:hAnsi="Times New Roman" w:cs="Times New Roman"/>
          <w:sz w:val="24"/>
          <w:szCs w:val="24"/>
        </w:rPr>
        <w:t>2</w:t>
      </w:r>
      <w:r w:rsidRPr="00956DB2">
        <w:rPr>
          <w:rFonts w:ascii="Times New Roman" w:hAnsi="Times New Roman" w:cs="Times New Roman"/>
          <w:sz w:val="24"/>
          <w:szCs w:val="24"/>
        </w:rPr>
        <w:t>.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Получателем Услуг по вопросам обеспечения безопасности (за счет Исполнителя).</w:t>
      </w:r>
    </w:p>
    <w:p w:rsidR="00E02CE9" w:rsidRPr="00956DB2" w:rsidRDefault="000151D9" w:rsidP="00956DB2">
      <w:pPr>
        <w:pStyle w:val="a5"/>
        <w:spacing w:after="0" w:line="240" w:lineRule="auto"/>
        <w:ind w:left="0"/>
        <w:rPr>
          <w:rStyle w:val="ListLabel1"/>
          <w:rFonts w:ascii="Times New Roman" w:hAnsi="Times New Roman" w:cs="Times New Roman"/>
          <w:sz w:val="24"/>
          <w:szCs w:val="24"/>
        </w:rPr>
      </w:pPr>
      <w:r>
        <w:rPr>
          <w:rFonts w:ascii="Times New Roman" w:hAnsi="Times New Roman" w:cs="Times New Roman"/>
          <w:sz w:val="24"/>
          <w:szCs w:val="24"/>
        </w:rPr>
        <w:t>5.1.13</w:t>
      </w:r>
      <w:r w:rsidR="00E02CE9" w:rsidRPr="00956DB2">
        <w:rPr>
          <w:rFonts w:ascii="Times New Roman" w:hAnsi="Times New Roman" w:cs="Times New Roman"/>
          <w:sz w:val="24"/>
          <w:szCs w:val="24"/>
        </w:rPr>
        <w:t>. У</w:t>
      </w:r>
      <w:r w:rsidR="00E02CE9" w:rsidRPr="00956DB2">
        <w:rPr>
          <w:rStyle w:val="ListLabel1"/>
          <w:rFonts w:ascii="Times New Roman" w:hAnsi="Times New Roman" w:cs="Times New Roman"/>
          <w:sz w:val="24"/>
          <w:szCs w:val="24"/>
        </w:rPr>
        <w:t>меть быстро устранять и урегулировать конфликтные ситуации.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5.2.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лицом (по договоренности с Заказчиком). </w:t>
      </w:r>
      <w:r w:rsidRPr="00903991">
        <w:rPr>
          <w:rFonts w:ascii="Times New Roman" w:hAnsi="Times New Roman" w:cs="Times New Roman"/>
          <w:b/>
          <w:sz w:val="24"/>
          <w:szCs w:val="24"/>
        </w:rPr>
        <w:t>Осуществление к</w:t>
      </w:r>
      <w:r w:rsidR="00903991" w:rsidRPr="00903991">
        <w:rPr>
          <w:rFonts w:ascii="Times New Roman" w:hAnsi="Times New Roman" w:cs="Times New Roman"/>
          <w:b/>
          <w:sz w:val="24"/>
          <w:szCs w:val="24"/>
        </w:rPr>
        <w:t xml:space="preserve">аждые два часа в дневное время </w:t>
      </w:r>
      <w:r w:rsidRPr="00903991">
        <w:rPr>
          <w:rFonts w:ascii="Times New Roman" w:hAnsi="Times New Roman" w:cs="Times New Roman"/>
          <w:b/>
          <w:sz w:val="24"/>
          <w:szCs w:val="24"/>
        </w:rPr>
        <w:t>контрольного обхода и осмотра территории и зданий, подлежащих охране, обеспечение сохранности оборудования, установленного на крышах и на стенах зданий, целостности ограждения, входных ворот и калиток, наружного освещения, окон, дверей иного имущества, целостность печатей</w:t>
      </w:r>
      <w:r w:rsidRPr="00956DB2">
        <w:rPr>
          <w:rFonts w:ascii="Times New Roman" w:hAnsi="Times New Roman" w:cs="Times New Roman"/>
          <w:sz w:val="24"/>
          <w:szCs w:val="24"/>
        </w:rPr>
        <w:t>.</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5.3. Запрещается проживание сотрудников охраны на территории объекта охраны или непосредственно на объекте охраны (посту охраны).</w:t>
      </w:r>
    </w:p>
    <w:p w:rsidR="00E02CE9" w:rsidRPr="00956DB2" w:rsidRDefault="00E02CE9" w:rsidP="00956DB2">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lastRenderedPageBreak/>
        <w:t xml:space="preserve">5.4. Запрещается производить </w:t>
      </w:r>
      <w:proofErr w:type="gramStart"/>
      <w:r w:rsidRPr="00956DB2">
        <w:rPr>
          <w:rFonts w:ascii="Times New Roman" w:hAnsi="Times New Roman" w:cs="Times New Roman"/>
          <w:sz w:val="24"/>
          <w:szCs w:val="24"/>
        </w:rPr>
        <w:t>-ф</w:t>
      </w:r>
      <w:proofErr w:type="gramEnd"/>
      <w:r w:rsidRPr="00956DB2">
        <w:rPr>
          <w:rFonts w:ascii="Times New Roman" w:hAnsi="Times New Roman" w:cs="Times New Roman"/>
          <w:sz w:val="24"/>
          <w:szCs w:val="24"/>
        </w:rPr>
        <w:t>ото, -видео съемку посетителей объекта Заказчика, представителей Заказчика (за исключением случаев противоправных действий посетителями)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5.5. Строго соблюдать контрольно-пропускной режим, </w:t>
      </w:r>
      <w:proofErr w:type="gramStart"/>
      <w:r w:rsidRPr="00956DB2">
        <w:rPr>
          <w:rFonts w:ascii="Times New Roman" w:hAnsi="Times New Roman" w:cs="Times New Roman"/>
          <w:sz w:val="24"/>
          <w:szCs w:val="24"/>
        </w:rPr>
        <w:t>контроль за</w:t>
      </w:r>
      <w:proofErr w:type="gramEnd"/>
      <w:r w:rsidRPr="00956DB2">
        <w:rPr>
          <w:rFonts w:ascii="Times New Roman" w:hAnsi="Times New Roman" w:cs="Times New Roman"/>
          <w:sz w:val="24"/>
          <w:szCs w:val="24"/>
        </w:rPr>
        <w:t xml:space="preserve"> вносом и выносом материальных ценностей в строгом соответствии, с утвержденным Положением о пропускном и </w:t>
      </w:r>
      <w:proofErr w:type="spellStart"/>
      <w:r w:rsidRPr="00956DB2">
        <w:rPr>
          <w:rFonts w:ascii="Times New Roman" w:hAnsi="Times New Roman" w:cs="Times New Roman"/>
          <w:sz w:val="24"/>
          <w:szCs w:val="24"/>
        </w:rPr>
        <w:t>внутриобъектовом</w:t>
      </w:r>
      <w:proofErr w:type="spellEnd"/>
      <w:r w:rsidRPr="00956DB2">
        <w:rPr>
          <w:rFonts w:ascii="Times New Roman" w:hAnsi="Times New Roman" w:cs="Times New Roman"/>
          <w:sz w:val="24"/>
          <w:szCs w:val="24"/>
        </w:rPr>
        <w:t xml:space="preserve"> режиме собственником (руководителем) объекта.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5.6. В случае возникновения чрезвычайной ситуации на объекте охраны, Исполнитель</w:t>
      </w:r>
      <w:r w:rsidR="000151D9">
        <w:rPr>
          <w:rFonts w:ascii="Times New Roman" w:hAnsi="Times New Roman" w:cs="Times New Roman"/>
          <w:sz w:val="24"/>
          <w:szCs w:val="24"/>
        </w:rPr>
        <w:t xml:space="preserve"> </w:t>
      </w:r>
      <w:r w:rsidRPr="00956DB2">
        <w:rPr>
          <w:rFonts w:ascii="Times New Roman" w:hAnsi="Times New Roman" w:cs="Times New Roman"/>
          <w:sz w:val="24"/>
          <w:szCs w:val="24"/>
        </w:rPr>
        <w:t>вызывает представителей органов внутренних дел и ответственного представителя Заказчика и до их прибытия обеспечивает охрану и неприкосновенность места происшествия и вещественных доказательств.</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5.7. К грубым нарушениям Исполнителем требований к оказанию услуг, предусмотренных настоящим Техническим заданием, относятся:</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отсутствие у сотрудника охраны документа, удостоверяющего личность, удостоверения частного охранника и (или) личной карточки частного охранника;</w:t>
      </w:r>
    </w:p>
    <w:p w:rsidR="00E02CE9" w:rsidRDefault="00E02CE9" w:rsidP="00956DB2">
      <w:pPr>
        <w:spacing w:after="0" w:line="240" w:lineRule="auto"/>
        <w:ind w:firstLine="708"/>
        <w:jc w:val="both"/>
        <w:rPr>
          <w:rFonts w:ascii="Times New Roman" w:hAnsi="Times New Roman" w:cs="Times New Roman"/>
          <w:sz w:val="24"/>
          <w:szCs w:val="24"/>
        </w:rPr>
      </w:pPr>
      <w:proofErr w:type="gramStart"/>
      <w:r w:rsidRPr="00956DB2">
        <w:rPr>
          <w:rFonts w:ascii="Times New Roman" w:hAnsi="Times New Roman" w:cs="Times New Roman"/>
          <w:sz w:val="24"/>
          <w:szCs w:val="24"/>
        </w:rPr>
        <w:t xml:space="preserve">-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w:t>
      </w:r>
      <w:proofErr w:type="spellStart"/>
      <w:r w:rsidRPr="00956DB2">
        <w:rPr>
          <w:rFonts w:ascii="Times New Roman" w:hAnsi="Times New Roman" w:cs="Times New Roman"/>
          <w:sz w:val="24"/>
          <w:szCs w:val="24"/>
        </w:rPr>
        <w:t>необеспечение</w:t>
      </w:r>
      <w:proofErr w:type="spellEnd"/>
      <w:r w:rsidRPr="00956DB2">
        <w:rPr>
          <w:rFonts w:ascii="Times New Roman" w:hAnsi="Times New Roman" w:cs="Times New Roman"/>
          <w:sz w:val="24"/>
          <w:szCs w:val="24"/>
        </w:rPr>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w:t>
      </w:r>
      <w:proofErr w:type="gramEnd"/>
      <w:r w:rsidRPr="00956DB2">
        <w:rPr>
          <w:rFonts w:ascii="Times New Roman" w:hAnsi="Times New Roman" w:cs="Times New Roman"/>
          <w:sz w:val="24"/>
          <w:szCs w:val="24"/>
        </w:rPr>
        <w:t xml:space="preserve"> степени смешения;</w:t>
      </w:r>
    </w:p>
    <w:p w:rsidR="00032EC7" w:rsidRPr="00956DB2" w:rsidRDefault="00032EC7" w:rsidP="00956D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отсутствие у охранника ручного </w:t>
      </w:r>
      <w:proofErr w:type="spellStart"/>
      <w:r>
        <w:rPr>
          <w:rFonts w:ascii="Times New Roman" w:hAnsi="Times New Roman" w:cs="Times New Roman"/>
          <w:sz w:val="24"/>
          <w:szCs w:val="24"/>
        </w:rPr>
        <w:t>металло</w:t>
      </w:r>
      <w:r w:rsidR="002557D7">
        <w:rPr>
          <w:rFonts w:ascii="Times New Roman" w:hAnsi="Times New Roman" w:cs="Times New Roman"/>
          <w:sz w:val="24"/>
          <w:szCs w:val="24"/>
        </w:rPr>
        <w:t>детектор</w:t>
      </w:r>
      <w:r w:rsidR="006F6565">
        <w:rPr>
          <w:rFonts w:ascii="Times New Roman" w:hAnsi="Times New Roman" w:cs="Times New Roman"/>
          <w:sz w:val="24"/>
          <w:szCs w:val="24"/>
        </w:rPr>
        <w:t>а</w:t>
      </w:r>
      <w:proofErr w:type="spellEnd"/>
      <w:r>
        <w:rPr>
          <w:rFonts w:ascii="Times New Roman" w:hAnsi="Times New Roman" w:cs="Times New Roman"/>
          <w:sz w:val="24"/>
          <w:szCs w:val="24"/>
        </w:rPr>
        <w:t>;</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самовольное (несанкционированное) оставление сотрудником охраны поста охраны (объекта охраны);</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прием (в том числе на временное хранение) сотрудником охраны от любых лиц и передача любым лицам любых предметов;</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xml:space="preserve">- </w:t>
      </w:r>
      <w:proofErr w:type="gramStart"/>
      <w:r w:rsidRPr="00956DB2">
        <w:rPr>
          <w:rFonts w:ascii="Times New Roman" w:hAnsi="Times New Roman" w:cs="Times New Roman"/>
          <w:sz w:val="24"/>
          <w:szCs w:val="24"/>
        </w:rPr>
        <w:t>употребление</w:t>
      </w:r>
      <w:proofErr w:type="gramEnd"/>
      <w:r w:rsidRPr="00956DB2">
        <w:rPr>
          <w:rFonts w:ascii="Times New Roman" w:hAnsi="Times New Roman" w:cs="Times New Roman"/>
          <w:sz w:val="24"/>
          <w:szCs w:val="24"/>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проживание сотрудника охраны на объекте охраны (посту охраны) либо на территории объекта охраны;</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некорректное или грубое обращение сотрудника охраны с работниками объекта охраны или посетителями;</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сон или курение на посту охраны;</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приготовление и прием пищи на посту охраны;</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выполнение работ (оказание услуг), не связанных с оказанием охранных услуг.</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изменение Исполнителем графика дежурства на объекте охраны, без согласования с Заказчиком (администрацией объекта охраны);</w:t>
      </w:r>
    </w:p>
    <w:p w:rsidR="00E02CE9" w:rsidRPr="00956DB2" w:rsidRDefault="00E02CE9" w:rsidP="00956DB2">
      <w:pPr>
        <w:spacing w:after="0" w:line="240" w:lineRule="auto"/>
        <w:ind w:firstLine="708"/>
        <w:jc w:val="both"/>
        <w:rPr>
          <w:rFonts w:ascii="Times New Roman" w:hAnsi="Times New Roman" w:cs="Times New Roman"/>
          <w:sz w:val="24"/>
          <w:szCs w:val="24"/>
        </w:rPr>
      </w:pPr>
      <w:r w:rsidRPr="00956DB2">
        <w:rPr>
          <w:rFonts w:ascii="Times New Roman" w:hAnsi="Times New Roman" w:cs="Times New Roman"/>
          <w:sz w:val="24"/>
          <w:szCs w:val="24"/>
        </w:rPr>
        <w:t>- нарушение Исполнителем графика дежурства на объекте охраны;</w:t>
      </w:r>
    </w:p>
    <w:p w:rsidR="00DB7A86"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5.8. В случае грубого нарушения сотрудником охраны требований к оказанию услуг, предусмотренных пунктом 5.7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 Перечень документации на объекте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 Наблюдательное дело:</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6.1.1. Лицензия организации на осуществление частной охранной деятельности (копия) с указанием разрешенных видов охранных услуг, (для частных охранных организаций).</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6.1.2. 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6.1.3. Договор на оказание услуг по охране объекта и имущества, обеспечение </w:t>
      </w:r>
      <w:proofErr w:type="spellStart"/>
      <w:r w:rsidRPr="00956DB2">
        <w:rPr>
          <w:rFonts w:ascii="Times New Roman" w:hAnsi="Times New Roman" w:cs="Times New Roman"/>
          <w:sz w:val="24"/>
          <w:szCs w:val="24"/>
        </w:rPr>
        <w:t>внутриобъектового</w:t>
      </w:r>
      <w:proofErr w:type="spellEnd"/>
      <w:r w:rsidRPr="00956DB2">
        <w:rPr>
          <w:rFonts w:ascii="Times New Roman" w:hAnsi="Times New Roman" w:cs="Times New Roman"/>
          <w:sz w:val="24"/>
          <w:szCs w:val="24"/>
        </w:rPr>
        <w:t xml:space="preserve"> и пропускного режимов на объекте охраны (копия).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lastRenderedPageBreak/>
        <w:t>6.1.4. Список номеров телефонов территориальных органов МВД России, специальных и аварийных служб.</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6.1.5. Копия документов о согласовании с ОЛЛР форменной одежды охранников.</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6.1.6. План - схема охраны объекта (копия).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6.1.7. Копия приказа ЧО</w:t>
      </w:r>
      <w:r w:rsidR="006F6565">
        <w:rPr>
          <w:rFonts w:ascii="Times New Roman" w:hAnsi="Times New Roman" w:cs="Times New Roman"/>
          <w:sz w:val="24"/>
          <w:szCs w:val="24"/>
        </w:rPr>
        <w:t>П о закреплении охранников за МА</w:t>
      </w:r>
      <w:r w:rsidRPr="00956DB2">
        <w:rPr>
          <w:rFonts w:ascii="Times New Roman" w:hAnsi="Times New Roman" w:cs="Times New Roman"/>
          <w:sz w:val="24"/>
          <w:szCs w:val="24"/>
        </w:rPr>
        <w:t>У</w:t>
      </w:r>
      <w:r w:rsidR="006F6565">
        <w:rPr>
          <w:rFonts w:ascii="Times New Roman" w:hAnsi="Times New Roman" w:cs="Times New Roman"/>
          <w:sz w:val="24"/>
          <w:szCs w:val="24"/>
        </w:rPr>
        <w:t xml:space="preserve"> СП «Спортивная школа №2» Сургутского района</w:t>
      </w:r>
      <w:r w:rsidRPr="00956DB2">
        <w:rPr>
          <w:rFonts w:ascii="Times New Roman" w:hAnsi="Times New Roman" w:cs="Times New Roman"/>
          <w:sz w:val="24"/>
          <w:szCs w:val="24"/>
        </w:rPr>
        <w:t>, согласованный с руководителем учреждения с указанием старшего по объекту.</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6.1.8. График дежурства сотрудников охраны поста в учреждении с момента заключения Договора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 Служебная документация объекта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6.2.1. Опись имущества частной охранной организации.</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6.2.2. Опись имущества Заказчика, переданного частной охранной организации во временное пользование.</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6.2.3. Положение частной охранной организации о порядке проверки качества несения службы на объекте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6.2.4. Инструкция частной охранной организации о мерах безопасности при несении дежурства охранниками на объекте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6.2.5. Должностная инструкция охранника.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6.2.6. Инструкция по правилам пользования комплексом технических средств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6.3. Книги и журналы: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6.3.1. Журнал приема и сдачи дежурства охранниками поста.</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6.3.2. Журнал учета мероприятий по контролю несения службы на объекте охраны.</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6.3.3. Журнал учета допуска посетителей на объект охраны. </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 xml:space="preserve">6.3.4. Журнал учета контроля (осмотров) состояния объекта. </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6.3.5. Рабочий журнал объекта охраны.</w:t>
      </w:r>
    </w:p>
    <w:p w:rsidR="00E02CE9" w:rsidRPr="00956DB2" w:rsidRDefault="00E02CE9" w:rsidP="00956DB2">
      <w:pPr>
        <w:spacing w:after="0" w:line="240" w:lineRule="auto"/>
        <w:rPr>
          <w:rFonts w:ascii="Times New Roman" w:hAnsi="Times New Roman" w:cs="Times New Roman"/>
          <w:sz w:val="24"/>
          <w:szCs w:val="24"/>
        </w:rPr>
      </w:pPr>
      <w:r w:rsidRPr="00956DB2">
        <w:rPr>
          <w:rFonts w:ascii="Times New Roman" w:hAnsi="Times New Roman" w:cs="Times New Roman"/>
          <w:sz w:val="24"/>
          <w:szCs w:val="24"/>
        </w:rPr>
        <w:t>7. Обязанности Исполнителя</w:t>
      </w:r>
    </w:p>
    <w:p w:rsidR="00E02CE9" w:rsidRPr="00956DB2" w:rsidRDefault="00E02CE9" w:rsidP="000151D9">
      <w:pPr>
        <w:spacing w:after="0" w:line="240" w:lineRule="auto"/>
        <w:jc w:val="both"/>
        <w:rPr>
          <w:rFonts w:ascii="Times New Roman" w:hAnsi="Times New Roman" w:cs="Times New Roman"/>
          <w:sz w:val="24"/>
          <w:szCs w:val="24"/>
        </w:rPr>
      </w:pPr>
      <w:r w:rsidRPr="00956DB2">
        <w:rPr>
          <w:rFonts w:ascii="Times New Roman" w:hAnsi="Times New Roman" w:cs="Times New Roman"/>
          <w:sz w:val="24"/>
          <w:szCs w:val="24"/>
        </w:rPr>
        <w:t>7.1. Не менее чем за 3 календарных дня до начала оказания услуг исполнитель обязан предоставить Заказчику список персонала, с приложением оригиналов справок о наличии отсутствии судимости и (или) факта уголовного преследования либо о прекращении уголовного преследования, и личные медицинские книжки.</w:t>
      </w:r>
    </w:p>
    <w:p w:rsidR="00E02CE9" w:rsidRPr="00956DB2" w:rsidRDefault="00E02CE9" w:rsidP="00956DB2">
      <w:pPr>
        <w:spacing w:after="0" w:line="240" w:lineRule="auto"/>
        <w:ind w:firstLine="708"/>
        <w:jc w:val="both"/>
        <w:rPr>
          <w:rFonts w:ascii="Times New Roman" w:hAnsi="Times New Roman" w:cs="Times New Roman"/>
          <w:b/>
          <w:sz w:val="24"/>
          <w:szCs w:val="24"/>
        </w:rPr>
      </w:pPr>
      <w:r w:rsidRPr="00956DB2">
        <w:rPr>
          <w:rFonts w:ascii="Times New Roman" w:hAnsi="Times New Roman" w:cs="Times New Roman"/>
          <w:color w:val="000000"/>
          <w:sz w:val="24"/>
          <w:szCs w:val="24"/>
        </w:rPr>
        <w:t>Исполнитель обязан своевременно предоставлять Заказчику пакет документов на сотрудников, закрепленных на постах Заказчика (заверенные копии разрешений на работу, копии регистрации, другие документы, регламентирующие данный вид деятельности). Исполнитель обеспечивает оказание услуг по Договору силами своего персонала, который имеет оформленные трудовые отношения с Исполнителем в рамках Трудового Законодательства Российской Федерации</w:t>
      </w:r>
    </w:p>
    <w:p w:rsidR="00E02CE9" w:rsidRPr="00956DB2" w:rsidRDefault="000151D9" w:rsidP="000151D9">
      <w:pPr>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02CE9" w:rsidRPr="00956DB2">
        <w:rPr>
          <w:rFonts w:ascii="Times New Roman" w:hAnsi="Times New Roman" w:cs="Times New Roman"/>
          <w:color w:val="000000"/>
          <w:sz w:val="24"/>
          <w:szCs w:val="24"/>
        </w:rPr>
        <w:t>- Исполнитель гарантирует, что персонал, предоставленный Исполнителем для оказания услуг, имеет разрешение на осуществление трудовой деятельности на территории Российской Федерации, застрахован, прошел инструктаж по охране труда, и проверку знаний требований охраны труда. Ответственность за возмещение вреда при несчастных случаях на производстве и профессиональных заболеваниях берет на себя Исполнитель.</w:t>
      </w:r>
    </w:p>
    <w:p w:rsidR="00E02CE9" w:rsidRPr="00956DB2" w:rsidRDefault="000151D9" w:rsidP="00055696">
      <w:pPr>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02CE9" w:rsidRPr="00956DB2">
        <w:rPr>
          <w:rFonts w:ascii="Times New Roman" w:hAnsi="Times New Roman" w:cs="Times New Roman"/>
          <w:color w:val="000000"/>
          <w:sz w:val="24"/>
          <w:szCs w:val="24"/>
        </w:rPr>
        <w:t>- Персонал должен корректно вести беседу с представителями Заказчика, Исполнителя, с посетителями.</w:t>
      </w:r>
    </w:p>
    <w:p w:rsidR="00E02CE9" w:rsidRPr="00956DB2" w:rsidRDefault="000151D9" w:rsidP="00055696">
      <w:pPr>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02CE9" w:rsidRPr="00956DB2">
        <w:rPr>
          <w:rFonts w:ascii="Times New Roman" w:hAnsi="Times New Roman" w:cs="Times New Roman"/>
          <w:color w:val="000000"/>
          <w:sz w:val="24"/>
          <w:szCs w:val="24"/>
        </w:rPr>
        <w:t>- Персонал должен оперативно, корректно и адекватно реагировать на замечания, просьбы, устные заявки от представителей Заказчика, Исполнителя.</w:t>
      </w:r>
    </w:p>
    <w:p w:rsidR="00E02CE9" w:rsidRPr="00956DB2" w:rsidRDefault="000151D9" w:rsidP="00055696">
      <w:pPr>
        <w:widowControl w:val="0"/>
        <w:tabs>
          <w:tab w:val="left" w:pos="708"/>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2CE9" w:rsidRPr="00956DB2">
        <w:rPr>
          <w:rFonts w:ascii="Times New Roman" w:hAnsi="Times New Roman" w:cs="Times New Roman"/>
          <w:sz w:val="24"/>
          <w:szCs w:val="24"/>
        </w:rPr>
        <w:t>- Руководству Исполняющей организации осуществлять периодичес</w:t>
      </w:r>
      <w:r w:rsidR="00055696">
        <w:rPr>
          <w:rFonts w:ascii="Times New Roman" w:hAnsi="Times New Roman" w:cs="Times New Roman"/>
          <w:sz w:val="24"/>
          <w:szCs w:val="24"/>
        </w:rPr>
        <w:t xml:space="preserve">кие проверки работы охранников </w:t>
      </w:r>
      <w:r w:rsidR="00E02CE9" w:rsidRPr="00956DB2">
        <w:rPr>
          <w:rFonts w:ascii="Times New Roman" w:hAnsi="Times New Roman" w:cs="Times New Roman"/>
          <w:sz w:val="24"/>
          <w:szCs w:val="24"/>
        </w:rPr>
        <w:t xml:space="preserve">в </w:t>
      </w:r>
      <w:r w:rsidR="00055696">
        <w:rPr>
          <w:rFonts w:ascii="Times New Roman" w:hAnsi="Times New Roman" w:cs="Times New Roman"/>
          <w:sz w:val="24"/>
          <w:szCs w:val="24"/>
        </w:rPr>
        <w:t>любое</w:t>
      </w:r>
      <w:r w:rsidR="00E02CE9" w:rsidRPr="00956DB2">
        <w:rPr>
          <w:rFonts w:ascii="Times New Roman" w:hAnsi="Times New Roman" w:cs="Times New Roman"/>
          <w:sz w:val="24"/>
          <w:szCs w:val="24"/>
        </w:rPr>
        <w:t xml:space="preserve"> время.</w:t>
      </w:r>
    </w:p>
    <w:p w:rsidR="00E02CE9" w:rsidRPr="00956DB2" w:rsidRDefault="000151D9" w:rsidP="00055696">
      <w:pPr>
        <w:widowControl w:val="0"/>
        <w:tabs>
          <w:tab w:val="left" w:pos="708"/>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2CE9" w:rsidRPr="00956DB2">
        <w:rPr>
          <w:rFonts w:ascii="Times New Roman" w:hAnsi="Times New Roman" w:cs="Times New Roman"/>
          <w:sz w:val="24"/>
          <w:szCs w:val="24"/>
        </w:rPr>
        <w:t>- Не допускать привлечения сторонних организаций для оказания охранных услуг.</w:t>
      </w:r>
    </w:p>
    <w:p w:rsidR="00E02CE9" w:rsidRPr="00956DB2" w:rsidRDefault="000151D9" w:rsidP="0005569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 </w:t>
      </w:r>
      <w:r w:rsidR="00E02CE9" w:rsidRPr="00956DB2">
        <w:rPr>
          <w:rFonts w:ascii="Times New Roman" w:hAnsi="Times New Roman" w:cs="Times New Roman"/>
          <w:color w:val="000000"/>
          <w:sz w:val="24"/>
          <w:szCs w:val="24"/>
        </w:rPr>
        <w:t xml:space="preserve">Поддерживать в выделенных служебных помещениях чистоту и порядок, а также обеспечить сохранность </w:t>
      </w:r>
      <w:r w:rsidR="00E02CE9" w:rsidRPr="00956DB2">
        <w:rPr>
          <w:rStyle w:val="ListLabel1"/>
          <w:rFonts w:ascii="Times New Roman" w:hAnsi="Times New Roman" w:cs="Times New Roman"/>
          <w:sz w:val="24"/>
          <w:szCs w:val="24"/>
        </w:rPr>
        <w:t>предоставленного</w:t>
      </w:r>
      <w:r w:rsidR="00E02CE9" w:rsidRPr="00956DB2">
        <w:rPr>
          <w:rFonts w:ascii="Times New Roman" w:hAnsi="Times New Roman" w:cs="Times New Roman"/>
          <w:color w:val="000000"/>
          <w:sz w:val="24"/>
          <w:szCs w:val="24"/>
        </w:rPr>
        <w:t xml:space="preserve"> Заказчиком имущества и инвентаря</w:t>
      </w:r>
      <w:r w:rsidR="00E02CE9" w:rsidRPr="00956DB2">
        <w:rPr>
          <w:rFonts w:ascii="Times New Roman" w:hAnsi="Times New Roman" w:cs="Times New Roman"/>
          <w:sz w:val="24"/>
          <w:szCs w:val="24"/>
        </w:rPr>
        <w:t>. Строго вести учет вноса и выноса материальных ценностей Заказчика.</w:t>
      </w:r>
    </w:p>
    <w:p w:rsidR="00FE6E7E" w:rsidRDefault="00FE6E7E" w:rsidP="00956DB2">
      <w:pPr>
        <w:spacing w:after="0" w:line="240" w:lineRule="auto"/>
        <w:jc w:val="both"/>
        <w:rPr>
          <w:rFonts w:ascii="Times New Roman" w:hAnsi="Times New Roman" w:cs="Times New Roman"/>
          <w:b/>
          <w:sz w:val="24"/>
          <w:szCs w:val="24"/>
        </w:rPr>
      </w:pPr>
    </w:p>
    <w:p w:rsidR="006F6565" w:rsidRDefault="006F6565" w:rsidP="006F6565">
      <w:pPr>
        <w:pStyle w:val="msonormalcxspmiddle"/>
        <w:spacing w:before="0" w:beforeAutospacing="0" w:after="0" w:afterAutospacing="0"/>
        <w:ind w:left="284"/>
        <w:jc w:val="both"/>
        <w:rPr>
          <w:bCs/>
          <w:color w:val="000000"/>
        </w:rPr>
      </w:pPr>
      <w:r>
        <w:rPr>
          <w:bCs/>
          <w:color w:val="000000"/>
        </w:rPr>
        <w:t xml:space="preserve">Директор                                                                                                                               М.Р. </w:t>
      </w:r>
      <w:proofErr w:type="spellStart"/>
      <w:r>
        <w:rPr>
          <w:bCs/>
          <w:color w:val="000000"/>
        </w:rPr>
        <w:t>Пухаев</w:t>
      </w:r>
      <w:proofErr w:type="spellEnd"/>
    </w:p>
    <w:p w:rsidR="006F6565" w:rsidRPr="00CB7480" w:rsidRDefault="006F6565" w:rsidP="006F6565">
      <w:pPr>
        <w:pStyle w:val="msonormalcxspmiddle"/>
        <w:spacing w:before="0" w:beforeAutospacing="0" w:after="0" w:afterAutospacing="0"/>
        <w:ind w:left="284"/>
        <w:jc w:val="both"/>
        <w:rPr>
          <w:bCs/>
          <w:color w:val="000000"/>
          <w:sz w:val="16"/>
          <w:szCs w:val="16"/>
        </w:rPr>
      </w:pPr>
    </w:p>
    <w:p w:rsidR="006F6565" w:rsidRDefault="006F6565" w:rsidP="006F6565">
      <w:pPr>
        <w:pStyle w:val="msonormalcxspmiddle"/>
        <w:spacing w:before="0" w:beforeAutospacing="0" w:after="0" w:afterAutospacing="0"/>
        <w:ind w:left="284"/>
        <w:jc w:val="both"/>
        <w:rPr>
          <w:bCs/>
          <w:color w:val="000000"/>
        </w:rPr>
      </w:pPr>
      <w:r w:rsidRPr="00CB7480">
        <w:rPr>
          <w:bCs/>
          <w:color w:val="000000"/>
        </w:rPr>
        <w:t>Заместитель директора                                                                                                     М.Н. Красных</w:t>
      </w:r>
    </w:p>
    <w:p w:rsidR="006F6565" w:rsidRDefault="006F6565" w:rsidP="006F6565">
      <w:pPr>
        <w:pStyle w:val="msonormalcxspmiddle"/>
        <w:tabs>
          <w:tab w:val="left" w:pos="8715"/>
        </w:tabs>
        <w:spacing w:before="0" w:beforeAutospacing="0" w:after="0" w:afterAutospacing="0"/>
        <w:ind w:left="284"/>
        <w:jc w:val="both"/>
        <w:rPr>
          <w:bCs/>
          <w:color w:val="000000"/>
          <w:sz w:val="16"/>
          <w:szCs w:val="16"/>
        </w:rPr>
      </w:pPr>
      <w:r>
        <w:rPr>
          <w:bCs/>
          <w:color w:val="000000"/>
          <w:sz w:val="16"/>
          <w:szCs w:val="16"/>
        </w:rPr>
        <w:tab/>
      </w:r>
    </w:p>
    <w:p w:rsidR="006F6565" w:rsidRPr="00CB7480" w:rsidRDefault="006F6565" w:rsidP="006F6565">
      <w:pPr>
        <w:pStyle w:val="msonormalcxspmiddle"/>
        <w:spacing w:before="0" w:beforeAutospacing="0" w:after="0" w:afterAutospacing="0"/>
        <w:ind w:left="284"/>
        <w:jc w:val="both"/>
        <w:rPr>
          <w:bCs/>
          <w:color w:val="000000"/>
        </w:rPr>
      </w:pPr>
      <w:r>
        <w:rPr>
          <w:bCs/>
          <w:color w:val="000000"/>
        </w:rPr>
        <w:t xml:space="preserve">Главный специалист                                                                                                        И.Н. </w:t>
      </w:r>
      <w:proofErr w:type="spellStart"/>
      <w:r>
        <w:rPr>
          <w:bCs/>
          <w:color w:val="000000"/>
        </w:rPr>
        <w:t>Волчкова</w:t>
      </w:r>
      <w:proofErr w:type="spellEnd"/>
    </w:p>
    <w:p w:rsidR="006F6565" w:rsidRPr="00956DB2" w:rsidRDefault="006F6565" w:rsidP="00956DB2">
      <w:pPr>
        <w:spacing w:after="0" w:line="240" w:lineRule="auto"/>
        <w:jc w:val="both"/>
        <w:rPr>
          <w:rFonts w:ascii="Times New Roman" w:hAnsi="Times New Roman" w:cs="Times New Roman"/>
          <w:b/>
          <w:sz w:val="24"/>
          <w:szCs w:val="24"/>
        </w:rPr>
      </w:pPr>
    </w:p>
    <w:sectPr w:rsidR="006F6565" w:rsidRPr="00956DB2" w:rsidSect="00BB3A19">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8E196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28F4E22"/>
    <w:multiLevelType w:val="multilevel"/>
    <w:tmpl w:val="5128C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0B44ED"/>
    <w:multiLevelType w:val="hybridMultilevel"/>
    <w:tmpl w:val="2668B728"/>
    <w:lvl w:ilvl="0" w:tplc="1A709980">
      <w:start w:val="1"/>
      <w:numFmt w:val="decimal"/>
      <w:lvlText w:val="%1."/>
      <w:lvlJc w:val="left"/>
      <w:pPr>
        <w:ind w:left="5039"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D501F"/>
    <w:multiLevelType w:val="multilevel"/>
    <w:tmpl w:val="C458F84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5081677"/>
    <w:multiLevelType w:val="hybridMultilevel"/>
    <w:tmpl w:val="7EFC0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C28EB"/>
    <w:multiLevelType w:val="hybridMultilevel"/>
    <w:tmpl w:val="BC56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C77F1"/>
    <w:multiLevelType w:val="multilevel"/>
    <w:tmpl w:val="463839D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C5E43CF"/>
    <w:multiLevelType w:val="hybridMultilevel"/>
    <w:tmpl w:val="8310676C"/>
    <w:lvl w:ilvl="0" w:tplc="CE0899E6">
      <w:start w:val="4"/>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772743"/>
    <w:multiLevelType w:val="multilevel"/>
    <w:tmpl w:val="F5A439F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39774881"/>
    <w:multiLevelType w:val="hybridMultilevel"/>
    <w:tmpl w:val="79842CD0"/>
    <w:lvl w:ilvl="0" w:tplc="8990FFF0">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0">
    <w:nsid w:val="3F892FFB"/>
    <w:multiLevelType w:val="multilevel"/>
    <w:tmpl w:val="057CB8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986EE5"/>
    <w:multiLevelType w:val="multilevel"/>
    <w:tmpl w:val="3C3C1B7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847332"/>
    <w:multiLevelType w:val="hybridMultilevel"/>
    <w:tmpl w:val="E266189A"/>
    <w:lvl w:ilvl="0" w:tplc="1654DD6E">
      <w:start w:val="1"/>
      <w:numFmt w:val="decimal"/>
      <w:lvlText w:val="%1."/>
      <w:lvlJc w:val="left"/>
      <w:pPr>
        <w:tabs>
          <w:tab w:val="num" w:pos="1080"/>
        </w:tabs>
        <w:ind w:left="1080" w:hanging="360"/>
      </w:pPr>
      <w:rPr>
        <w:rFonts w:hint="default"/>
      </w:rPr>
    </w:lvl>
    <w:lvl w:ilvl="1" w:tplc="5B66BE06">
      <w:numFmt w:val="none"/>
      <w:lvlText w:val=""/>
      <w:lvlJc w:val="left"/>
      <w:pPr>
        <w:tabs>
          <w:tab w:val="num" w:pos="360"/>
        </w:tabs>
      </w:pPr>
    </w:lvl>
    <w:lvl w:ilvl="2" w:tplc="5EBCDB36">
      <w:numFmt w:val="none"/>
      <w:lvlText w:val=""/>
      <w:lvlJc w:val="left"/>
      <w:pPr>
        <w:tabs>
          <w:tab w:val="num" w:pos="360"/>
        </w:tabs>
      </w:pPr>
    </w:lvl>
    <w:lvl w:ilvl="3" w:tplc="593CD67C">
      <w:numFmt w:val="none"/>
      <w:lvlText w:val=""/>
      <w:lvlJc w:val="left"/>
      <w:pPr>
        <w:tabs>
          <w:tab w:val="num" w:pos="360"/>
        </w:tabs>
      </w:pPr>
    </w:lvl>
    <w:lvl w:ilvl="4" w:tplc="EF1C84E4">
      <w:numFmt w:val="none"/>
      <w:lvlText w:val=""/>
      <w:lvlJc w:val="left"/>
      <w:pPr>
        <w:tabs>
          <w:tab w:val="num" w:pos="360"/>
        </w:tabs>
      </w:pPr>
    </w:lvl>
    <w:lvl w:ilvl="5" w:tplc="AAA65586">
      <w:numFmt w:val="none"/>
      <w:lvlText w:val=""/>
      <w:lvlJc w:val="left"/>
      <w:pPr>
        <w:tabs>
          <w:tab w:val="num" w:pos="360"/>
        </w:tabs>
      </w:pPr>
    </w:lvl>
    <w:lvl w:ilvl="6" w:tplc="5FC4521A">
      <w:numFmt w:val="none"/>
      <w:lvlText w:val=""/>
      <w:lvlJc w:val="left"/>
      <w:pPr>
        <w:tabs>
          <w:tab w:val="num" w:pos="360"/>
        </w:tabs>
      </w:pPr>
    </w:lvl>
    <w:lvl w:ilvl="7" w:tplc="22240566">
      <w:numFmt w:val="none"/>
      <w:lvlText w:val=""/>
      <w:lvlJc w:val="left"/>
      <w:pPr>
        <w:tabs>
          <w:tab w:val="num" w:pos="360"/>
        </w:tabs>
      </w:pPr>
    </w:lvl>
    <w:lvl w:ilvl="8" w:tplc="7102F60C">
      <w:numFmt w:val="none"/>
      <w:lvlText w:val=""/>
      <w:lvlJc w:val="left"/>
      <w:pPr>
        <w:tabs>
          <w:tab w:val="num" w:pos="360"/>
        </w:tabs>
      </w:pPr>
    </w:lvl>
  </w:abstractNum>
  <w:abstractNum w:abstractNumId="13">
    <w:nsid w:val="6AC429E1"/>
    <w:multiLevelType w:val="hybridMultilevel"/>
    <w:tmpl w:val="017C2934"/>
    <w:lvl w:ilvl="0" w:tplc="36B2C5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2"/>
  </w:num>
  <w:num w:numId="2">
    <w:abstractNumId w:val="7"/>
  </w:num>
  <w:num w:numId="3">
    <w:abstractNumId w:val="12"/>
  </w:num>
  <w:num w:numId="4">
    <w:abstractNumId w:val="5"/>
  </w:num>
  <w:num w:numId="5">
    <w:abstractNumId w:val="13"/>
  </w:num>
  <w:num w:numId="6">
    <w:abstractNumId w:val="9"/>
  </w:num>
  <w:num w:numId="7">
    <w:abstractNumId w:val="11"/>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6"/>
  </w:num>
  <w:num w:numId="13">
    <w:abstractNumId w:val="3"/>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45B"/>
    <w:rsid w:val="000009DB"/>
    <w:rsid w:val="00002308"/>
    <w:rsid w:val="00010ADC"/>
    <w:rsid w:val="000151D9"/>
    <w:rsid w:val="000253D2"/>
    <w:rsid w:val="000262B0"/>
    <w:rsid w:val="00032EC7"/>
    <w:rsid w:val="00034B74"/>
    <w:rsid w:val="00045339"/>
    <w:rsid w:val="00055696"/>
    <w:rsid w:val="000663FF"/>
    <w:rsid w:val="0006733D"/>
    <w:rsid w:val="00087196"/>
    <w:rsid w:val="0009710C"/>
    <w:rsid w:val="000B5DA9"/>
    <w:rsid w:val="000C01BC"/>
    <w:rsid w:val="000D1383"/>
    <w:rsid w:val="000E0509"/>
    <w:rsid w:val="000E4D17"/>
    <w:rsid w:val="0010128B"/>
    <w:rsid w:val="00105A63"/>
    <w:rsid w:val="00121465"/>
    <w:rsid w:val="00123656"/>
    <w:rsid w:val="00123780"/>
    <w:rsid w:val="0012455E"/>
    <w:rsid w:val="00142FDE"/>
    <w:rsid w:val="001702BD"/>
    <w:rsid w:val="001A1C1A"/>
    <w:rsid w:val="001A3C2F"/>
    <w:rsid w:val="001A7592"/>
    <w:rsid w:val="001B039C"/>
    <w:rsid w:val="001B0651"/>
    <w:rsid w:val="001C01A1"/>
    <w:rsid w:val="001D47E8"/>
    <w:rsid w:val="001D70D9"/>
    <w:rsid w:val="001E7FE0"/>
    <w:rsid w:val="002118EC"/>
    <w:rsid w:val="002179DD"/>
    <w:rsid w:val="0023446A"/>
    <w:rsid w:val="00237A09"/>
    <w:rsid w:val="00242B8D"/>
    <w:rsid w:val="00244BF7"/>
    <w:rsid w:val="002557D7"/>
    <w:rsid w:val="00276B90"/>
    <w:rsid w:val="002840FE"/>
    <w:rsid w:val="00291C24"/>
    <w:rsid w:val="002A4F20"/>
    <w:rsid w:val="002B0473"/>
    <w:rsid w:val="002B1368"/>
    <w:rsid w:val="002B4908"/>
    <w:rsid w:val="002D5A11"/>
    <w:rsid w:val="002E17BF"/>
    <w:rsid w:val="002E4FF5"/>
    <w:rsid w:val="002F0345"/>
    <w:rsid w:val="002F48BE"/>
    <w:rsid w:val="002F531D"/>
    <w:rsid w:val="002F53A8"/>
    <w:rsid w:val="003103D9"/>
    <w:rsid w:val="00353E8C"/>
    <w:rsid w:val="00357490"/>
    <w:rsid w:val="0036594D"/>
    <w:rsid w:val="00380DFF"/>
    <w:rsid w:val="0039118A"/>
    <w:rsid w:val="003A10FE"/>
    <w:rsid w:val="003D13B6"/>
    <w:rsid w:val="003D4045"/>
    <w:rsid w:val="003F41DF"/>
    <w:rsid w:val="003F52F4"/>
    <w:rsid w:val="00432F0B"/>
    <w:rsid w:val="00433204"/>
    <w:rsid w:val="004468C2"/>
    <w:rsid w:val="00446B09"/>
    <w:rsid w:val="0045158B"/>
    <w:rsid w:val="004531A7"/>
    <w:rsid w:val="0046092B"/>
    <w:rsid w:val="00485465"/>
    <w:rsid w:val="0048753A"/>
    <w:rsid w:val="00491FFA"/>
    <w:rsid w:val="00496509"/>
    <w:rsid w:val="004B48CC"/>
    <w:rsid w:val="004C573F"/>
    <w:rsid w:val="004D488A"/>
    <w:rsid w:val="004D5135"/>
    <w:rsid w:val="004E1F6C"/>
    <w:rsid w:val="004F69B5"/>
    <w:rsid w:val="004F7EE3"/>
    <w:rsid w:val="0052021E"/>
    <w:rsid w:val="00524249"/>
    <w:rsid w:val="00532C96"/>
    <w:rsid w:val="00540053"/>
    <w:rsid w:val="00553088"/>
    <w:rsid w:val="00562345"/>
    <w:rsid w:val="0056628F"/>
    <w:rsid w:val="00570C6C"/>
    <w:rsid w:val="005741FC"/>
    <w:rsid w:val="005809EB"/>
    <w:rsid w:val="0058218F"/>
    <w:rsid w:val="00590547"/>
    <w:rsid w:val="005E37DF"/>
    <w:rsid w:val="005E6FB5"/>
    <w:rsid w:val="006044F1"/>
    <w:rsid w:val="00617AF5"/>
    <w:rsid w:val="0062235F"/>
    <w:rsid w:val="006250B9"/>
    <w:rsid w:val="006711C7"/>
    <w:rsid w:val="006744A2"/>
    <w:rsid w:val="00684054"/>
    <w:rsid w:val="006A5B13"/>
    <w:rsid w:val="006B138D"/>
    <w:rsid w:val="006B6733"/>
    <w:rsid w:val="006C59EA"/>
    <w:rsid w:val="006D245A"/>
    <w:rsid w:val="006D5C1D"/>
    <w:rsid w:val="006F1EA2"/>
    <w:rsid w:val="006F6565"/>
    <w:rsid w:val="00705A0A"/>
    <w:rsid w:val="00707164"/>
    <w:rsid w:val="0071045B"/>
    <w:rsid w:val="00717787"/>
    <w:rsid w:val="00731BC1"/>
    <w:rsid w:val="00747EBE"/>
    <w:rsid w:val="00750C27"/>
    <w:rsid w:val="00763B96"/>
    <w:rsid w:val="007669DF"/>
    <w:rsid w:val="00786E91"/>
    <w:rsid w:val="00791C19"/>
    <w:rsid w:val="00795D49"/>
    <w:rsid w:val="007B61CE"/>
    <w:rsid w:val="007C4D65"/>
    <w:rsid w:val="007D2FB8"/>
    <w:rsid w:val="007D3C60"/>
    <w:rsid w:val="007F53AC"/>
    <w:rsid w:val="00800DD1"/>
    <w:rsid w:val="00821A95"/>
    <w:rsid w:val="008370FF"/>
    <w:rsid w:val="00853B50"/>
    <w:rsid w:val="00856B62"/>
    <w:rsid w:val="0087005B"/>
    <w:rsid w:val="008721C3"/>
    <w:rsid w:val="0087247D"/>
    <w:rsid w:val="00877F57"/>
    <w:rsid w:val="0089321A"/>
    <w:rsid w:val="008A5763"/>
    <w:rsid w:val="008B3C81"/>
    <w:rsid w:val="008B64C2"/>
    <w:rsid w:val="008C34CA"/>
    <w:rsid w:val="008D48DA"/>
    <w:rsid w:val="008D530D"/>
    <w:rsid w:val="008E1378"/>
    <w:rsid w:val="008E1E9B"/>
    <w:rsid w:val="008F27E9"/>
    <w:rsid w:val="00903991"/>
    <w:rsid w:val="00911425"/>
    <w:rsid w:val="0092606F"/>
    <w:rsid w:val="009263A3"/>
    <w:rsid w:val="00927207"/>
    <w:rsid w:val="0094694A"/>
    <w:rsid w:val="00956DB2"/>
    <w:rsid w:val="009638DC"/>
    <w:rsid w:val="00991BFF"/>
    <w:rsid w:val="009B00B7"/>
    <w:rsid w:val="009B3647"/>
    <w:rsid w:val="009B5CED"/>
    <w:rsid w:val="009C23DB"/>
    <w:rsid w:val="009C5ECE"/>
    <w:rsid w:val="009E649E"/>
    <w:rsid w:val="00A0788D"/>
    <w:rsid w:val="00A21211"/>
    <w:rsid w:val="00A235E8"/>
    <w:rsid w:val="00A45125"/>
    <w:rsid w:val="00A577B4"/>
    <w:rsid w:val="00A57C79"/>
    <w:rsid w:val="00A9045C"/>
    <w:rsid w:val="00A92E59"/>
    <w:rsid w:val="00AC79B2"/>
    <w:rsid w:val="00AD24FA"/>
    <w:rsid w:val="00AD5C78"/>
    <w:rsid w:val="00AE6D68"/>
    <w:rsid w:val="00AF0B1A"/>
    <w:rsid w:val="00AF383A"/>
    <w:rsid w:val="00AF7113"/>
    <w:rsid w:val="00B065E1"/>
    <w:rsid w:val="00B31B39"/>
    <w:rsid w:val="00B34CE6"/>
    <w:rsid w:val="00B376D2"/>
    <w:rsid w:val="00B46EF4"/>
    <w:rsid w:val="00B54158"/>
    <w:rsid w:val="00B54EF4"/>
    <w:rsid w:val="00B60D85"/>
    <w:rsid w:val="00B73570"/>
    <w:rsid w:val="00B81D78"/>
    <w:rsid w:val="00BB0F02"/>
    <w:rsid w:val="00BB14CB"/>
    <w:rsid w:val="00BB3A19"/>
    <w:rsid w:val="00BB5B09"/>
    <w:rsid w:val="00BC74D4"/>
    <w:rsid w:val="00BE15F7"/>
    <w:rsid w:val="00BE7D32"/>
    <w:rsid w:val="00BF5C6E"/>
    <w:rsid w:val="00BF6200"/>
    <w:rsid w:val="00C135D8"/>
    <w:rsid w:val="00C275C0"/>
    <w:rsid w:val="00C3010C"/>
    <w:rsid w:val="00C4366B"/>
    <w:rsid w:val="00C470EE"/>
    <w:rsid w:val="00C6101B"/>
    <w:rsid w:val="00C74DEF"/>
    <w:rsid w:val="00C805C6"/>
    <w:rsid w:val="00C860DD"/>
    <w:rsid w:val="00C86E77"/>
    <w:rsid w:val="00CA1255"/>
    <w:rsid w:val="00CA530B"/>
    <w:rsid w:val="00CC073E"/>
    <w:rsid w:val="00CC6D9D"/>
    <w:rsid w:val="00CC7D41"/>
    <w:rsid w:val="00CD2489"/>
    <w:rsid w:val="00CD58AC"/>
    <w:rsid w:val="00CE1DDE"/>
    <w:rsid w:val="00CF32D9"/>
    <w:rsid w:val="00CF6B1F"/>
    <w:rsid w:val="00D03D28"/>
    <w:rsid w:val="00D17706"/>
    <w:rsid w:val="00D23E13"/>
    <w:rsid w:val="00D24561"/>
    <w:rsid w:val="00D60B82"/>
    <w:rsid w:val="00D64FC9"/>
    <w:rsid w:val="00D660A6"/>
    <w:rsid w:val="00D8301B"/>
    <w:rsid w:val="00D87E55"/>
    <w:rsid w:val="00DB7A86"/>
    <w:rsid w:val="00DC1E8F"/>
    <w:rsid w:val="00DC4C94"/>
    <w:rsid w:val="00DC7E95"/>
    <w:rsid w:val="00DD6B91"/>
    <w:rsid w:val="00DE3D79"/>
    <w:rsid w:val="00DF41B8"/>
    <w:rsid w:val="00DF4DD4"/>
    <w:rsid w:val="00E0116D"/>
    <w:rsid w:val="00E02A7F"/>
    <w:rsid w:val="00E02CE9"/>
    <w:rsid w:val="00E07D3A"/>
    <w:rsid w:val="00E12F4D"/>
    <w:rsid w:val="00E21CD9"/>
    <w:rsid w:val="00E22A04"/>
    <w:rsid w:val="00E23F2C"/>
    <w:rsid w:val="00E276B1"/>
    <w:rsid w:val="00E654A0"/>
    <w:rsid w:val="00E72A66"/>
    <w:rsid w:val="00E9006B"/>
    <w:rsid w:val="00E93B2E"/>
    <w:rsid w:val="00E96B1B"/>
    <w:rsid w:val="00EA2711"/>
    <w:rsid w:val="00EB3DB6"/>
    <w:rsid w:val="00EC5531"/>
    <w:rsid w:val="00EC5D4C"/>
    <w:rsid w:val="00EC6C7B"/>
    <w:rsid w:val="00EF3A72"/>
    <w:rsid w:val="00EF58E0"/>
    <w:rsid w:val="00F02943"/>
    <w:rsid w:val="00F0513B"/>
    <w:rsid w:val="00F066DB"/>
    <w:rsid w:val="00F155F6"/>
    <w:rsid w:val="00F214D1"/>
    <w:rsid w:val="00F27814"/>
    <w:rsid w:val="00F41351"/>
    <w:rsid w:val="00F431E2"/>
    <w:rsid w:val="00F45BCB"/>
    <w:rsid w:val="00F6281C"/>
    <w:rsid w:val="00F63FD7"/>
    <w:rsid w:val="00F6774A"/>
    <w:rsid w:val="00F75679"/>
    <w:rsid w:val="00F75877"/>
    <w:rsid w:val="00F95786"/>
    <w:rsid w:val="00FA2B79"/>
    <w:rsid w:val="00FE2345"/>
    <w:rsid w:val="00FE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6C"/>
  </w:style>
  <w:style w:type="paragraph" w:styleId="1">
    <w:name w:val="heading 1"/>
    <w:basedOn w:val="a"/>
    <w:next w:val="a"/>
    <w:link w:val="10"/>
    <w:uiPriority w:val="99"/>
    <w:qFormat/>
    <w:rsid w:val="004468C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68C2"/>
    <w:rPr>
      <w:rFonts w:ascii="Arial" w:eastAsiaTheme="minorEastAsia" w:hAnsi="Arial" w:cs="Arial"/>
      <w:b/>
      <w:bCs/>
      <w:color w:val="26282F"/>
      <w:sz w:val="26"/>
      <w:szCs w:val="26"/>
      <w:lang w:eastAsia="ru-RU"/>
    </w:rPr>
  </w:style>
  <w:style w:type="paragraph" w:styleId="a3">
    <w:name w:val="Balloon Text"/>
    <w:basedOn w:val="a"/>
    <w:link w:val="a4"/>
    <w:uiPriority w:val="99"/>
    <w:semiHidden/>
    <w:unhideWhenUsed/>
    <w:rsid w:val="001D7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D9"/>
    <w:rPr>
      <w:rFonts w:ascii="Tahoma" w:hAnsi="Tahoma" w:cs="Tahoma"/>
      <w:sz w:val="16"/>
      <w:szCs w:val="16"/>
    </w:rPr>
  </w:style>
  <w:style w:type="paragraph" w:styleId="a5">
    <w:name w:val="List Paragraph"/>
    <w:basedOn w:val="a"/>
    <w:link w:val="a6"/>
    <w:uiPriority w:val="99"/>
    <w:qFormat/>
    <w:rsid w:val="001D70D9"/>
    <w:pPr>
      <w:ind w:left="720"/>
      <w:contextualSpacing/>
    </w:pPr>
  </w:style>
  <w:style w:type="paragraph" w:customStyle="1" w:styleId="a7">
    <w:name w:val="Пункт"/>
    <w:basedOn w:val="a"/>
    <w:rsid w:val="00EC6C7B"/>
    <w:pPr>
      <w:widowControl w:val="0"/>
      <w:tabs>
        <w:tab w:val="left" w:pos="1980"/>
      </w:tabs>
      <w:suppressAutoHyphens/>
      <w:spacing w:after="0" w:line="240" w:lineRule="auto"/>
      <w:ind w:left="1404" w:hanging="504"/>
    </w:pPr>
    <w:rPr>
      <w:rFonts w:ascii="Times New Roman" w:eastAsia="Arial Unicode MS" w:hAnsi="Times New Roman" w:cs="Times New Roman"/>
      <w:kern w:val="1"/>
      <w:sz w:val="24"/>
      <w:szCs w:val="24"/>
    </w:rPr>
  </w:style>
  <w:style w:type="paragraph" w:customStyle="1" w:styleId="ConsPlusNormal">
    <w:name w:val="ConsPlusNormal"/>
    <w:rsid w:val="00EC6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39"/>
    <w:rsid w:val="00AD5C7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D5C78"/>
    <w:pPr>
      <w:ind w:left="720"/>
    </w:pPr>
    <w:rPr>
      <w:rFonts w:ascii="Calibri" w:eastAsia="Times New Roman" w:hAnsi="Calibri" w:cs="Times New Roman"/>
      <w:lang w:eastAsia="ru-RU"/>
    </w:rPr>
  </w:style>
  <w:style w:type="paragraph" w:customStyle="1" w:styleId="s1">
    <w:name w:val="s_1"/>
    <w:basedOn w:val="a"/>
    <w:rsid w:val="004468C2"/>
    <w:pPr>
      <w:spacing w:after="0" w:line="240" w:lineRule="auto"/>
      <w:ind w:firstLine="720"/>
      <w:jc w:val="both"/>
    </w:pPr>
    <w:rPr>
      <w:rFonts w:ascii="Arial" w:eastAsia="Times New Roman" w:hAnsi="Arial" w:cs="Arial"/>
      <w:sz w:val="26"/>
      <w:szCs w:val="26"/>
      <w:lang w:eastAsia="ru-RU"/>
    </w:rPr>
  </w:style>
  <w:style w:type="character" w:styleId="a9">
    <w:name w:val="Emphasis"/>
    <w:basedOn w:val="a0"/>
    <w:uiPriority w:val="20"/>
    <w:qFormat/>
    <w:rsid w:val="004468C2"/>
    <w:rPr>
      <w:i w:val="0"/>
      <w:iCs w:val="0"/>
    </w:rPr>
  </w:style>
  <w:style w:type="character" w:customStyle="1" w:styleId="aa">
    <w:name w:val="Гипертекстовая ссылка"/>
    <w:basedOn w:val="a0"/>
    <w:uiPriority w:val="99"/>
    <w:rsid w:val="004468C2"/>
    <w:rPr>
      <w:rFonts w:cs="Times New Roman"/>
      <w:color w:val="106BBE"/>
    </w:rPr>
  </w:style>
  <w:style w:type="paragraph" w:styleId="ab">
    <w:name w:val="header"/>
    <w:basedOn w:val="a"/>
    <w:link w:val="ac"/>
    <w:uiPriority w:val="99"/>
    <w:unhideWhenUsed/>
    <w:rsid w:val="004468C2"/>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468C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468C2"/>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468C2"/>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4468C2"/>
    <w:pPr>
      <w:spacing w:after="60" w:line="240" w:lineRule="auto"/>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4468C2"/>
    <w:rPr>
      <w:rFonts w:ascii="Times New Roman" w:eastAsia="Times New Roman" w:hAnsi="Times New Roman" w:cs="Times New Roman"/>
      <w:sz w:val="20"/>
      <w:szCs w:val="20"/>
      <w:lang w:eastAsia="ru-RU"/>
    </w:rPr>
  </w:style>
  <w:style w:type="character" w:styleId="af1">
    <w:name w:val="footnote reference"/>
    <w:uiPriority w:val="99"/>
    <w:unhideWhenUsed/>
    <w:rsid w:val="004468C2"/>
    <w:rPr>
      <w:vertAlign w:val="superscript"/>
    </w:rPr>
  </w:style>
  <w:style w:type="character" w:customStyle="1" w:styleId="ListLabel1">
    <w:name w:val="ListLabel 1"/>
    <w:qFormat/>
    <w:rsid w:val="00E02CE9"/>
  </w:style>
  <w:style w:type="paragraph" w:customStyle="1" w:styleId="af2">
    <w:name w:val="Мой шаблон"/>
    <w:autoRedefine/>
    <w:qFormat/>
    <w:rsid w:val="006F1EA2"/>
    <w:pPr>
      <w:suppressAutoHyphens/>
      <w:spacing w:after="0" w:line="240" w:lineRule="auto"/>
      <w:contextualSpacing/>
      <w:mirrorIndents/>
      <w:jc w:val="center"/>
    </w:pPr>
    <w:rPr>
      <w:rFonts w:ascii="Times New Roman" w:eastAsia="Times New Roman" w:hAnsi="Times New Roman" w:cs="Courier New"/>
      <w:color w:val="00000A"/>
      <w:sz w:val="24"/>
      <w:szCs w:val="20"/>
      <w:lang w:eastAsia="ru-RU"/>
    </w:rPr>
  </w:style>
  <w:style w:type="character" w:customStyle="1" w:styleId="a6">
    <w:name w:val="Абзац списка Знак"/>
    <w:link w:val="a5"/>
    <w:uiPriority w:val="99"/>
    <w:locked/>
    <w:rsid w:val="00E02CE9"/>
  </w:style>
  <w:style w:type="paragraph" w:customStyle="1" w:styleId="msonormalcxspmiddle">
    <w:name w:val="msonormalcxspmiddle"/>
    <w:basedOn w:val="a"/>
    <w:uiPriority w:val="99"/>
    <w:rsid w:val="006F6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D9"/>
    <w:rPr>
      <w:rFonts w:ascii="Tahoma" w:hAnsi="Tahoma" w:cs="Tahoma"/>
      <w:sz w:val="16"/>
      <w:szCs w:val="16"/>
    </w:rPr>
  </w:style>
  <w:style w:type="paragraph" w:styleId="a5">
    <w:name w:val="List Paragraph"/>
    <w:basedOn w:val="a"/>
    <w:uiPriority w:val="34"/>
    <w:qFormat/>
    <w:rsid w:val="001D70D9"/>
    <w:pPr>
      <w:ind w:left="720"/>
      <w:contextualSpacing/>
    </w:pPr>
  </w:style>
  <w:style w:type="paragraph" w:customStyle="1" w:styleId="a6">
    <w:name w:val="Пункт"/>
    <w:basedOn w:val="a"/>
    <w:rsid w:val="00EC6C7B"/>
    <w:pPr>
      <w:widowControl w:val="0"/>
      <w:tabs>
        <w:tab w:val="left" w:pos="1980"/>
      </w:tabs>
      <w:suppressAutoHyphens/>
      <w:spacing w:after="0" w:line="240" w:lineRule="auto"/>
      <w:ind w:left="1404" w:hanging="504"/>
    </w:pPr>
    <w:rPr>
      <w:rFonts w:ascii="Times New Roman" w:eastAsia="Arial Unicode MS" w:hAnsi="Times New Roman" w:cs="Times New Roman"/>
      <w:kern w:val="1"/>
      <w:sz w:val="24"/>
      <w:szCs w:val="24"/>
    </w:rPr>
  </w:style>
  <w:style w:type="paragraph" w:customStyle="1" w:styleId="ConsPlusNormal">
    <w:name w:val="ConsPlusNormal"/>
    <w:rsid w:val="00EC6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AD5C7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D5C78"/>
    <w:pPr>
      <w:ind w:left="720"/>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801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8C2B-2F79-4537-89B2-6EB8123D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48</cp:revision>
  <cp:lastPrinted>2021-06-11T04:39:00Z</cp:lastPrinted>
  <dcterms:created xsi:type="dcterms:W3CDTF">2020-12-01T09:43:00Z</dcterms:created>
  <dcterms:modified xsi:type="dcterms:W3CDTF">2021-12-10T08:27:00Z</dcterms:modified>
</cp:coreProperties>
</file>