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 РС-_____-___________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об оказании услуг по  проведению предрейсового/послерейсового </w:t>
      </w:r>
    </w:p>
    <w:p>
      <w:pPr>
        <w:pStyle w:val="Normal"/>
        <w:jc w:val="center"/>
        <w:rPr/>
      </w:pPr>
      <w:r>
        <w:rPr>
          <w:b/>
          <w:sz w:val="24"/>
          <w:szCs w:val="24"/>
        </w:rPr>
        <w:t xml:space="preserve">медицинского осмотра водителей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г. ____________________</w:t>
        <w:tab/>
        <w:tab/>
        <w:tab/>
        <w:t xml:space="preserve">                                                «_____» ___________ 20_ года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HTMLPreformatted"/>
        <w:ind w:left="21" w:firstLine="519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Акционерное общество «Региональная сетевая компания»</w:t>
      </w:r>
      <w:r>
        <w:rPr>
          <w:rFonts w:cs="Times New Roman" w:ascii="Times New Roman" w:hAnsi="Times New Roman"/>
          <w:sz w:val="22"/>
          <w:szCs w:val="22"/>
        </w:rPr>
        <w:t xml:space="preserve">, в лице Генерального директора Мирного Артема Сергеевича, действующего на основании Устава, именуемое в дальнейшем </w:t>
      </w:r>
      <w:r>
        <w:rPr>
          <w:rFonts w:cs="Times New Roman" w:ascii="Times New Roman" w:hAnsi="Times New Roman"/>
          <w:b/>
          <w:sz w:val="22"/>
          <w:szCs w:val="22"/>
        </w:rPr>
        <w:t>«Заказчик»,</w:t>
      </w:r>
      <w:r>
        <w:rPr>
          <w:rFonts w:cs="Times New Roman" w:ascii="Times New Roman" w:hAnsi="Times New Roman"/>
          <w:sz w:val="22"/>
          <w:szCs w:val="22"/>
        </w:rPr>
        <w:t xml:space="preserve"> с одной стороны, и </w:t>
      </w:r>
    </w:p>
    <w:p>
      <w:pPr>
        <w:pStyle w:val="HTMLPreformatted"/>
        <w:ind w:left="21" w:firstLine="519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</w:t>
      </w:r>
      <w:r>
        <w:rPr>
          <w:rFonts w:cs="Times New Roman" w:ascii="Times New Roman" w:hAnsi="Times New Roman"/>
          <w:b/>
          <w:i/>
          <w:sz w:val="22"/>
          <w:szCs w:val="22"/>
        </w:rPr>
        <w:t>,</w:t>
      </w:r>
      <w:r>
        <w:rPr>
          <w:rFonts w:cs="Times New Roman" w:ascii="Times New Roman" w:hAnsi="Times New Roman"/>
          <w:sz w:val="22"/>
          <w:szCs w:val="22"/>
        </w:rPr>
        <w:t xml:space="preserve"> в лице _______________________________________________________________________________________________</w:t>
      </w:r>
      <w:r>
        <w:rPr>
          <w:rFonts w:cs="Times New Roman" w:ascii="Times New Roman" w:hAnsi="Times New Roman"/>
          <w:sz w:val="22"/>
          <w:szCs w:val="22"/>
          <w:lang w:eastAsia="ru-RU"/>
        </w:rPr>
        <w:t>,</w:t>
      </w:r>
      <w:r>
        <w:rPr>
          <w:rFonts w:cs="Times New Roman" w:ascii="Times New Roman" w:hAnsi="Times New Roman"/>
          <w:sz w:val="22"/>
          <w:szCs w:val="22"/>
        </w:rPr>
        <w:t xml:space="preserve"> действующего на основании _______________________________________________________, далее именуемое</w:t>
      </w:r>
      <w:r>
        <w:rPr>
          <w:rFonts w:cs="Times New Roman" w:ascii="Times New Roman" w:hAnsi="Times New Roman"/>
          <w:b/>
          <w:sz w:val="22"/>
          <w:szCs w:val="22"/>
        </w:rPr>
        <w:t xml:space="preserve">  «Исполнитель»</w:t>
      </w:r>
      <w:r>
        <w:rPr>
          <w:rFonts w:cs="Times New Roman" w:ascii="Times New Roman" w:hAnsi="Times New Roman"/>
          <w:sz w:val="22"/>
          <w:szCs w:val="22"/>
        </w:rPr>
        <w:t>, с другой стороны, в соответствии с Гражданским Кодексом Российской Федерации, Федеральным законом от 18.07.2011 г. № 223-ФЗ «О закупках товаров, работ, услуг отдельными видами юридических лиц», путем проведения аукциона в электронной форме, на основании итогового протокола заседания Комиссии по закупкам № ________________ от _________________,  заключили настоящий договор о нижеследующем.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1.ПРЕДМЕТ ДОГОВОРА</w:t>
      </w:r>
    </w:p>
    <w:p>
      <w:pPr>
        <w:pStyle w:val="Normal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1.1.  В соответствии с настоящим Договором Исполнитель обязуется по заданию Заказчика оказывать услуги по проведению предрейсовых и послерейсовых медицинских осмотров (далее — медицинские осмотры, услуги) водителей транспортных средств (работников Заказчика), а Заказчик обязуется оплачивать услуги Исполнителя в порядке, размере и сроки, которые установлены настоящим Договором.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2.ПРАВА И ОБЯЗАННОСТИ СТОРОН</w:t>
      </w:r>
    </w:p>
    <w:p>
      <w:pPr>
        <w:pStyle w:val="Style21"/>
        <w:widowControl/>
        <w:numPr>
          <w:ilvl w:val="1"/>
          <w:numId w:val="1"/>
        </w:numPr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Исполнитель обязуется: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 xml:space="preserve">2.1.1. Оказать надлежащего качества услуги по предрейсовому/послерейсовому медицинскому осмотру водителей – работников Заказчика, на основании лицензии № _______________________ от «_____» _______________ 20____ г. 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2.1.2. Обеспечить методическое руководство и контроль за деятельностью медицинских работников, осуществляющих предрейсовые и послерейсовые медицинские осмотры.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2.1.3. Осуществлять предрейсовый/послерейсовый медицинский осмотр водителей перед выходом водителей – работников Заказчика на рейс и окончанием рейса (Приложение № 1).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2.1.4. Медицинский предрейсовый/послерейсовый осмотр осуществляется по адресу: ______________________________________________________________________________________________</w:t>
      </w:r>
    </w:p>
    <w:p>
      <w:pPr>
        <w:pStyle w:val="Style21"/>
        <w:widowControl/>
        <w:suppressAutoHyphens w:val="true"/>
        <w:bidi w:val="0"/>
        <w:ind w:left="0" w:right="0" w:hanging="0"/>
        <w:jc w:val="both"/>
        <w:rPr/>
      </w:pPr>
      <w:r>
        <w:rPr>
          <w:sz w:val="22"/>
          <w:szCs w:val="22"/>
        </w:rPr>
        <w:t>______________________________________________________________________________________________.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 xml:space="preserve">2.1.5. </w:t>
      </w:r>
      <w:r>
        <w:rPr>
          <w:color w:val="000000"/>
          <w:sz w:val="22"/>
          <w:szCs w:val="22"/>
        </w:rPr>
        <w:t xml:space="preserve"> Услуги по предрейсовому/послерейсовому медицинскому осмотру должны соответствовать ст. 20, 23 Федерального закона от 10.12.1995 №196-ФЗ «О безопасности дорожного движения», п. 3.3., письму министерства здравоохранения Российской Федерации от 21.08.2003 № 2510/9468-03-32 «О предрейсовых медицинских осмотрах водителей транспортных средств», и методическим рекомендациями «Медицинское обеспечение безопасности дорожного движения. Организация и порядок проведения предрейсовых медицинских осмотров водителей транспортных средств», утверждёнными Минздравом РФ и Минтрансом РФ 29.01.2002, Приказу Минздрава России от 15.12.2014 № 835н "Об утверждении Порядка проведения предсменных, предрейсовых и послесменных, послерейсовых медицинских осмотров" (Зарегистрировано в Минюсте России 16.04.2015 № 36866), Письму Росздравнадзора от 12.03.2014 № 01И-271/14 "О медицинском обеспечении безопасности дорожного движения". Обязательно наличие действующей лицензии на медицинскую деятельность (медицинский осмотр предрейсовый, послерейсовый), в соответствии с Федеральным законом от 04.05.2011 № 99-ФЗ «О лицензировании отдельных видов деятельности» и Постановлением Правительства Российской Федерации от 16.04.12 № 291 «О лицензировании  медицинской  деятельности».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2.1.6. Назначить ответственного медицинского работника, непосредственно оказывающего услуги по предрейсовому/послерейсовому медицинскому осмотру работников Заказчика.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2.1.7. Выставлять Заказчику до _______ числа месяца, следующего за отчетным, счет на оплату услуг, а также направлять акт сдачи – приемки оказанных услуг, в котором указывается их наименование и стоимость, дни проведения медосмотра каждого водителя.</w:t>
      </w:r>
    </w:p>
    <w:p>
      <w:pPr>
        <w:pStyle w:val="Style21"/>
        <w:widowControl/>
        <w:numPr>
          <w:ilvl w:val="1"/>
          <w:numId w:val="1"/>
        </w:numPr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Заказчик обязан: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2.2.1. Оплатить Исполнителю услуги по проведению предрейсового/послерейсового медицинского осмотра водителей в соответствии с условиями настоящего договора.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2.2.2. В течение ______ дней с момента заключения настоящего договора предоставить список водителей, подлежащих предрейсовому/послерейсовому медицинскому осмотру.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2.2.3. Подписать акт оказанных услугах. При наличии претензий по оказанным услугам об этом производится соответствующая отметка.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widowControl/>
        <w:suppressAutoHyphens w:val="true"/>
        <w:bidi w:val="0"/>
        <w:ind w:left="0" w:right="0" w:firstLine="567"/>
        <w:jc w:val="center"/>
        <w:rPr/>
      </w:pPr>
      <w:r>
        <w:rPr>
          <w:b/>
          <w:bCs/>
          <w:sz w:val="22"/>
          <w:szCs w:val="22"/>
        </w:rPr>
        <w:t>3. ОРГАНИЗАЦИЯ И ПОРЯДОК ПРОВЕДЕНИЯ</w:t>
      </w:r>
    </w:p>
    <w:p>
      <w:pPr>
        <w:pStyle w:val="Style21"/>
        <w:widowControl/>
        <w:suppressAutoHyphens w:val="true"/>
        <w:bidi w:val="0"/>
        <w:ind w:left="0" w:right="0" w:firstLine="567"/>
        <w:jc w:val="center"/>
        <w:rPr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ПРЕДРЕЙСОВЫХ МЕДИЦИНСКИХ ОСМОТРОВ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ab/>
        <w:t>3.1. Целью услуги медицинских осмотров водителей является выявление лиц, которые по медицинским показаниям не могут быть допущены к управлению автомобилем с позиции как обеспечения безопасности дорожного движения, так и охраны здоровья водителя и пассажиров.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ab/>
        <w:t>3.2. Услуга указанная в п. 1.1, 3.3 предоставляется  только медицинским персоналом, имеющим соответствующий сертификат, а медицинская организация - лицензию.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ab/>
        <w:t>3.3. Услуга включает проведение медицинским персоналом Исполнителя следующих мероприятий: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3.3.1. Сбор анамнеза.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3.3.2. Определение артериального давления и пульса у водителей.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3.3.3. Определение наличия алкоголя и других психотропных веществ в выдыхаемом воздухе или биологических субстратах одним из официально признанных методов.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3.3.4. При наличии показаний проведение любых других разрешенных медицинских исследований, необходимых для решения вопроса о допуске к работе водителя.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3.4. Для водителей, больных гипертонической болезнью, медицинским персоналом Исполнителя определяется индивидуальная норма артериального давления по результатам замеров не менее чем десяти предрейсовых медицинских осмотров.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3.5. При решении вопроса о возможности допуска водителя к управлению автомобилем медицинский работник Исполнителя, проводящий предрейсовый медицинский осмотр, учитывает принадлежность водителя к одной из групп риска, возраст, стаж работы в профессии, условия работы и характер производственных факторов.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3.6. Водители не допускаются к управлению транспортным средством в следующих случаях: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3.6.1. При выявлении признаков временной нетрудоспособности.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3.6.2. При положительной пробе на алкоголь, на другие психотропные вещества в выдыхаемом воздухе или биологических субстратах.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3.6.3. При выявлении признаков воздействия наркотических веществ.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3.6.4. При выявлении признаков воздействия лекарственных или иных веществ, отрицательно влияющих на работоспособность водителя.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ab/>
        <w:t xml:space="preserve">3.7. При допуске к рейсу на путевых листах ставятся штамп "Прошел предрейсовый медицинский осмотр, к исполнению трудовых обязанностей допущен" и подпись медицинского работника, проводившего медицинский осмотр. Результаты проведенного </w:t>
      </w:r>
      <w:bookmarkStart w:id="0" w:name="__DdeLink__27337_672637865"/>
      <w:r>
        <w:rPr>
          <w:sz w:val="22"/>
          <w:szCs w:val="22"/>
        </w:rPr>
        <w:t>предрейсового/послерейсового</w:t>
      </w:r>
      <w:bookmarkEnd w:id="0"/>
      <w:r>
        <w:rPr>
          <w:sz w:val="22"/>
          <w:szCs w:val="22"/>
        </w:rPr>
        <w:t xml:space="preserve"> медосмотра водителей вносится в журнал регистрации предрейсовых и послерейсовых медицинских осмотров водителей транспортных средств.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ab/>
        <w:t>3.8. По результатам предрейсового медицинского осмотра ведется полицевой учет отстраненных от работы водителей, для чего используются бланки карт амбулаторного больного. В карту заносятся результаты освидетельствования (анамнез, объективные данные осмотра, причина отстранения).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3.9. О результатах проведенных предрейсовых/послерейсовых медицинских осмотров медицинский Исполнитель сообщает представителю Заказчика.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 xml:space="preserve">3.10. Место оказания услуг_____________________ 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widowControl/>
        <w:suppressAutoHyphens w:val="true"/>
        <w:bidi w:val="0"/>
        <w:ind w:left="0" w:right="0" w:firstLine="567"/>
        <w:jc w:val="center"/>
        <w:rPr/>
      </w:pPr>
      <w:r>
        <w:rPr>
          <w:b/>
          <w:bCs/>
          <w:sz w:val="22"/>
          <w:szCs w:val="22"/>
        </w:rPr>
        <w:t>4. СТОИМОСТЬ УСЛУГ И ПОРЯДОК ОПЛАТЫ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4.1. Стоимость услуг Исполнителя по настоящему Договору составляет: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-  __________ (____________________) рублей  ____ коп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, в том числе НДС</w:t>
      </w:r>
      <w:r>
        <w:rPr>
          <w:sz w:val="22"/>
          <w:szCs w:val="22"/>
        </w:rPr>
        <w:t>. за один  предрейсовый медицинский осмотр;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 w:val="22"/>
          <w:szCs w:val="22"/>
        </w:rPr>
        <w:t>-  __________ (____________________) рублей  ____ коп.</w:t>
      </w:r>
      <w:r>
        <w:rPr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, в том числе НДС</w:t>
      </w:r>
      <w:r>
        <w:rPr>
          <w:color w:val="000000"/>
          <w:sz w:val="22"/>
          <w:szCs w:val="22"/>
        </w:rPr>
        <w:t xml:space="preserve"> за один послерейсовые медицинский осмотр.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color w:val="000000"/>
          <w:sz w:val="22"/>
          <w:szCs w:val="22"/>
        </w:rPr>
        <w:t>Итоговая стоимость услуг по Договору не может превышать _________________(____________________) рублей  ____ коп</w:t>
      </w:r>
      <w:r>
        <w:rPr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>, в том числе НДС</w:t>
      </w:r>
      <w:r>
        <w:rPr>
          <w:color w:val="000000"/>
          <w:sz w:val="22"/>
          <w:szCs w:val="22"/>
        </w:rPr>
        <w:t>. Фактическая стоимость услуг определяется на основании актов об оказании услуг, составляемых в соответствии с п. 4.3. Договора.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 xml:space="preserve">4.2. Заказчик производит оплату оказанных Исполнителем услуг за предоставленные услуги ежемесячно, </w:t>
      </w:r>
    </w:p>
    <w:p>
      <w:pPr>
        <w:pStyle w:val="Style21"/>
        <w:widowControl/>
        <w:suppressAutoHyphens w:val="true"/>
        <w:bidi w:val="0"/>
        <w:ind w:left="0" w:right="0" w:hanging="0"/>
        <w:jc w:val="both"/>
        <w:rPr/>
      </w:pPr>
      <w:r>
        <w:rPr>
          <w:sz w:val="22"/>
          <w:szCs w:val="22"/>
        </w:rPr>
        <w:t>путем перечисления денежных средств на расчетный счет Исполнителя в течение 10 рабочих дней с момента подписания  акта об оказании услуг.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/>
      </w:pPr>
      <w:r>
        <w:rPr>
          <w:sz w:val="22"/>
          <w:szCs w:val="22"/>
        </w:rPr>
        <w:t>4.3. В конце каждого календарного месяца Стороны подписывают акт об оказании услуг, который с момента подписания становится неотъемлемой частью настоящего Договора. Стоимость услуг может быть изменена Исполнителем по соглашению сторон.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1"/>
        <w:widowControl/>
        <w:suppressAutoHyphens w:val="true"/>
        <w:bidi w:val="0"/>
        <w:ind w:left="0" w:right="0" w:firstLine="567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ОТВЕТСТВЕННОСТЬ СТОРОН</w:t>
      </w:r>
    </w:p>
    <w:p>
      <w:pPr>
        <w:pStyle w:val="Style21"/>
        <w:widowControl/>
        <w:suppressAutoHyphens w:val="true"/>
        <w:bidi w:val="0"/>
        <w:ind w:left="0" w:right="0" w:firstLine="567"/>
        <w:jc w:val="center"/>
        <w:rPr/>
      </w:pPr>
      <w:r>
        <w:rPr>
          <w:b/>
          <w:bCs/>
          <w:sz w:val="22"/>
          <w:szCs w:val="22"/>
        </w:rPr>
        <w:t xml:space="preserve">И ФОРС-МАЖОРНЫЕ ОБСТОЯТЕЛЬСТВА 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5.3. При наступлении обстоятельств, указанных в п. 5.2 настоящего Договора, каждая Сторона должна без промедления известить о них в письменном виде другую Сторону.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5.4.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5.5. В случае наступления обстоятельств, предусмотренных в п. 5.2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  <w:t>5.6. Если наступившие обстоятельства, перечисленные в п. 5.2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>
      <w:pPr>
        <w:pStyle w:val="Style21"/>
        <w:widowControl/>
        <w:suppressAutoHyphens w:val="true"/>
        <w:bidi w:val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i w:val="false"/>
          <w:strike w:val="false"/>
          <w:dstrike w:val="false"/>
          <w:sz w:val="22"/>
          <w:szCs w:val="22"/>
          <w:u w:val="none"/>
        </w:rPr>
        <w:t>6. РАЗРЕШЕНИЕ СПОРОВ</w:t>
      </w:r>
    </w:p>
    <w:p>
      <w:pPr>
        <w:pStyle w:val="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ab/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 и направлением претензий. Срок рассмотрения претензии составляет 10 рабочих дней со дня получения претензии.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ab/>
        <w:t>6.2. Споры, не урегулированные путем переговоров, претензий, разрешаются в Арбитражном суде Свердловской области.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b/>
          <w:b/>
          <w:bCs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/>
          <w:bCs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bCs/>
          <w:i w:val="false"/>
          <w:strike w:val="false"/>
          <w:dstrike w:val="false"/>
          <w:sz w:val="22"/>
          <w:szCs w:val="22"/>
          <w:u w:val="none"/>
        </w:rPr>
        <w:t>7. СРОК ДЕЙСТВИЯ ДОГОВОРА</w:t>
      </w:r>
    </w:p>
    <w:p>
      <w:pPr>
        <w:pStyle w:val="Normal"/>
        <w:spacing w:lineRule="auto" w:line="240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ab/>
        <w:t xml:space="preserve">7.1. Настоящий Договор вступает в силу с «_____» _______________ 20___ г. и действует до «____» _______________ 20___ г. </w:t>
      </w:r>
      <w:r>
        <w:rPr>
          <w:b w:val="false"/>
          <w:i w:val="false"/>
          <w:strike w:val="false"/>
          <w:dstrike w:val="false"/>
          <w:spacing w:val="-9"/>
          <w:sz w:val="22"/>
          <w:szCs w:val="22"/>
          <w:u w:val="none"/>
        </w:rPr>
        <w:t>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trike w:val="false"/>
          <w:dstrike w:val="false"/>
          <w:color w:val="auto"/>
          <w:kern w:val="0"/>
          <w:sz w:val="22"/>
          <w:szCs w:val="22"/>
          <w:u w:val="none"/>
          <w:lang w:val="ru-RU" w:eastAsia="zh-CN" w:bidi="ar-SA"/>
        </w:rPr>
      </w:pPr>
      <w:r>
        <w:rPr>
          <w:rFonts w:eastAsia="Times New Roman" w:cs="Times New Roman"/>
          <w:b w:val="false"/>
          <w:i w:val="false"/>
          <w:strike w:val="false"/>
          <w:dstrike w:val="false"/>
          <w:color w:val="auto"/>
          <w:spacing w:val="-9"/>
          <w:kern w:val="0"/>
          <w:sz w:val="22"/>
          <w:szCs w:val="22"/>
          <w:u w:val="none"/>
          <w:lang w:val="ru-RU" w:eastAsia="zh-CN" w:bidi="ar-SA"/>
        </w:rPr>
        <w:tab/>
        <w:t>7.2. Если за 30 (тридцать) календарных дней до истечения срока действия договора ни одна из сторон не уведомит другую о нежелании продлевать срок действия договора, настоящий договор считается заключенным на тех же условиях и на неопределенный срок.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ab/>
        <w:t>7.2. Условия настоящего Договора могут быть изменены по взаимному согласию Сторон путем подписания письменного соглашения.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outlineLvl w:val="0"/>
        <w:rPr>
          <w:rFonts w:ascii="Times New Roman" w:hAnsi="Times New Roman"/>
          <w:b/>
          <w:b/>
          <w:bCs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/>
          <w:bCs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bCs/>
          <w:i w:val="false"/>
          <w:strike w:val="false"/>
          <w:dstrike w:val="false"/>
          <w:sz w:val="22"/>
          <w:szCs w:val="22"/>
          <w:u w:val="none"/>
        </w:rPr>
        <w:t>8. ЗАКЛЮЧИТЕЛЬНЫЕ ПОЛОЖЕНИЯ</w:t>
      </w:r>
    </w:p>
    <w:p>
      <w:pPr>
        <w:pStyle w:val="Normal"/>
        <w:spacing w:lineRule="auto" w:line="240" w:before="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8.2. Стороны обязуются письменно извещать друг друга о смене реквизитов, адресов и иных существенных изменениях.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8.3.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8.6. Неотъемлемой частью настоящего Договора являются следующие приложения: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8.6.1. Список работников заказчика, которые будут проходить осмотры (Приложение № 1).</w:t>
      </w:r>
    </w:p>
    <w:p>
      <w:pPr>
        <w:pStyle w:val="Normal"/>
        <w:spacing w:lineRule="auto" w:line="240" w:before="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8.6.2. </w:t>
      </w:r>
      <w:r>
        <w:rPr>
          <w:b w:val="false"/>
          <w:i w:val="false"/>
          <w:strike w:val="false"/>
          <w:dstrike w:val="false"/>
          <w:color w:val="000000"/>
          <w:sz w:val="22"/>
          <w:szCs w:val="22"/>
          <w:u w:val="none"/>
        </w:rPr>
        <w:t xml:space="preserve">Акт 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об оказании услуг (Приложение № 2).</w:t>
      </w:r>
    </w:p>
    <w:p>
      <w:pPr>
        <w:pStyle w:val="Normal"/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360"/>
        <w:jc w:val="center"/>
        <w:rPr/>
      </w:pPr>
      <w:r>
        <w:rPr>
          <w:b/>
          <w:bCs/>
          <w:sz w:val="22"/>
          <w:szCs w:val="22"/>
        </w:rPr>
        <w:t>9. РЕКВИЗИТЫ И ПОДПИСИ СТОРОН</w:t>
      </w:r>
    </w:p>
    <w:tbl>
      <w:tblPr>
        <w:tblW w:w="10490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85"/>
        <w:gridCol w:w="5104"/>
      </w:tblGrid>
      <w:tr>
        <w:trPr/>
        <w:tc>
          <w:tcPr>
            <w:tcW w:w="5385" w:type="dxa"/>
            <w:tcBorders/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Заказчик: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Акционерное общество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"Региональная сетевая компания"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b w:val="false"/>
                <w:color w:val="000000"/>
                <w:sz w:val="22"/>
                <w:szCs w:val="22"/>
              </w:rPr>
              <w:t>Н: 6670018981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КПП: 667801001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ОГРН: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1026604950800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ОКПО: 13707853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Расчетный счет: 40702810300261002556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Банк: Ф-Л БАНКА ГПБ (АО) "Уральский"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БИК: 046577411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Корр. счет: 30101810365770000411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620017, Свердловская обл, Екатеринбург г, Полимерный пер, дом № 4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(343) 379-43-77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  <w:p>
            <w:pPr>
              <w:pStyle w:val="HTMLPreformatted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Генеральный директор Акционерного общества</w:t>
            </w:r>
          </w:p>
          <w:p>
            <w:pPr>
              <w:pStyle w:val="HTMLPreformatted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"Региональная сетевая компания"</w:t>
            </w:r>
          </w:p>
          <w:p>
            <w:pPr>
              <w:pStyle w:val="HTMLPreformatted"/>
              <w:widowControl w:val="false"/>
              <w:rPr>
                <w:rFonts w:ascii="Times New Roman" w:hAnsi="Times New Roman" w:cs="Times New Roman"/>
                <w:b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HTMLPreformatted"/>
              <w:widowControl w:val="false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________________________ Мирный А.С.</w:t>
            </w:r>
          </w:p>
        </w:tc>
        <w:tc>
          <w:tcPr>
            <w:tcW w:w="510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</w:tc>
      </w:tr>
    </w:tbl>
    <w:p>
      <w:pPr>
        <w:pStyle w:val="Normal"/>
        <w:jc w:val="both"/>
        <w:rPr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Приложение  № 1 к 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договору </w:t>
      </w:r>
      <w:r>
        <w:rPr>
          <w:b w:val="false"/>
          <w:bCs w:val="false"/>
          <w:color w:val="000000"/>
          <w:sz w:val="16"/>
          <w:szCs w:val="16"/>
        </w:rPr>
        <w:t>РС-_____-___________об оказании услуг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по  проведению </w:t>
      </w:r>
      <w:r>
        <w:rPr>
          <w:b/>
          <w:bCs w:val="false"/>
          <w:color w:val="000000"/>
          <w:sz w:val="16"/>
          <w:szCs w:val="16"/>
        </w:rPr>
        <w:t xml:space="preserve">предрейсового/послерейсового 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медицинского осмотра водителей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от «____» ________________ 20___ г. 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>Список водителей (работников) АО «Региональная сетевая компания»</w:t>
      </w:r>
    </w:p>
    <w:tbl>
      <w:tblPr>
        <w:tblW w:w="9384" w:type="dxa"/>
        <w:jc w:val="left"/>
        <w:tblInd w:w="28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61"/>
        <w:gridCol w:w="4848"/>
        <w:gridCol w:w="3775"/>
      </w:tblGrid>
      <w:tr>
        <w:trPr/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Ф.И.О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Дата Рождения</w:t>
            </w:r>
          </w:p>
        </w:tc>
      </w:tr>
      <w:tr>
        <w:trPr/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48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22"/>
              <w:widowControl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tbl>
      <w:tblPr>
        <w:tblW w:w="9641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5"/>
        <w:gridCol w:w="4705"/>
      </w:tblGrid>
      <w:tr>
        <w:trPr/>
        <w:tc>
          <w:tcPr>
            <w:tcW w:w="4935" w:type="dxa"/>
            <w:tcBorders/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Заказчик: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АО «Региональная сетевая компания»</w:t>
            </w:r>
          </w:p>
          <w:p>
            <w:pPr>
              <w:pStyle w:val="HTMLPreformatted"/>
              <w:widowControl w:val="fals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  <w:p>
            <w:pPr>
              <w:pStyle w:val="HTMLPreformatted"/>
              <w:widowControl w:val="fals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HTMLPreformatted"/>
              <w:widowControl w:val="false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</w:r>
          </w:p>
          <w:p>
            <w:pPr>
              <w:pStyle w:val="HTMLPreformatted"/>
              <w:widowControl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________________________ Мирный А.С.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0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16"/>
          <w:szCs w:val="16"/>
        </w:rPr>
        <w:tab/>
        <w:tab/>
        <w:tab/>
        <w:tab/>
        <w:tab/>
        <w:tab/>
        <w:tab/>
        <w:tab/>
        <w:tab/>
        <w:t xml:space="preserve">Приложение  № 2 к </w:t>
      </w:r>
      <w:r>
        <w:rPr>
          <w:b w:val="false"/>
          <w:bCs w:val="false"/>
          <w:color w:val="000000"/>
          <w:sz w:val="16"/>
          <w:szCs w:val="16"/>
        </w:rPr>
        <w:t>договору РС-_____-___________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об оказании услуг по  проведению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предрейсового/послерейсового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>медицинского осмотра водителей</w:t>
      </w:r>
    </w:p>
    <w:p>
      <w:pPr>
        <w:pStyle w:val="Normal"/>
        <w:jc w:val="both"/>
        <w:rPr/>
      </w:pPr>
      <w:r>
        <w:rPr>
          <w:b w:val="false"/>
          <w:bCs w:val="false"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от «____» ________________ 20___ г. </w:t>
      </w:r>
    </w:p>
    <w:p>
      <w:pPr>
        <w:pStyle w:val="Normal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strike w:val="false"/>
          <w:dstrike w:val="false"/>
          <w:sz w:val="24"/>
          <w:szCs w:val="24"/>
          <w:u w:val="none"/>
        </w:rPr>
      </w:pPr>
      <w:r>
        <w:rPr>
          <w:b w:val="false"/>
          <w:bCs w:val="false"/>
          <w:i w:val="false"/>
          <w:strike w:val="false"/>
          <w:dstrike w:val="false"/>
          <w:sz w:val="24"/>
          <w:szCs w:val="24"/>
          <w:u w:val="none"/>
        </w:rPr>
      </w:r>
    </w:p>
    <w:p>
      <w:pPr>
        <w:pStyle w:val="Normal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i w:val="false"/>
          <w:strike w:val="false"/>
          <w:dstrike w:val="false"/>
          <w:sz w:val="22"/>
          <w:szCs w:val="22"/>
          <w:u w:val="none"/>
        </w:rPr>
        <w:t>Акт № ____</w:t>
      </w:r>
    </w:p>
    <w:p>
      <w:pPr>
        <w:pStyle w:val="Normal"/>
        <w:ind w:left="0" w:hanging="0"/>
        <w:jc w:val="center"/>
        <w:rPr>
          <w:rFonts w:ascii="Times New Roman" w:hAnsi="Times New Roman"/>
          <w:sz w:val="22"/>
          <w:szCs w:val="22"/>
        </w:rPr>
      </w:pPr>
      <w:r>
        <w:rPr>
          <w:b/>
          <w:i w:val="false"/>
          <w:strike w:val="false"/>
          <w:dstrike w:val="false"/>
          <w:sz w:val="22"/>
          <w:szCs w:val="22"/>
          <w:u w:val="none"/>
        </w:rPr>
        <w:t>об оказании услуг</w:t>
      </w:r>
    </w:p>
    <w:p>
      <w:pPr>
        <w:pStyle w:val="Normal"/>
        <w:ind w:lef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г. _____________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right"/>
              <w:rPr/>
            </w:pPr>
            <w:r>
              <w:rPr>
                <w:b w:val="false"/>
                <w:i w:val="false"/>
                <w:strike w:val="false"/>
                <w:dstrike w:val="false"/>
                <w:sz w:val="22"/>
                <w:szCs w:val="22"/>
                <w:u w:val="none"/>
              </w:rPr>
              <w:t>«___»_________ ____ г.</w:t>
            </w:r>
          </w:p>
        </w:tc>
      </w:tr>
    </w:tbl>
    <w:p>
      <w:pPr>
        <w:pStyle w:val="HTMLPreformatted"/>
        <w:ind w:left="21" w:firstLine="519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HTMLPreformatted"/>
        <w:ind w:left="21" w:firstLine="519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Акционерное общество «Региональная сетевая компания» (АО «РСК»)</w:t>
      </w:r>
      <w:r>
        <w:rPr>
          <w:rFonts w:cs="Times New Roman" w:ascii="Times New Roman" w:hAnsi="Times New Roman"/>
          <w:sz w:val="22"/>
          <w:szCs w:val="22"/>
        </w:rPr>
        <w:t xml:space="preserve">, в лице генерального директора Мирного Артёма Сергеевича, действующего на основании Устава, именуемое в дальнейшем </w:t>
      </w:r>
      <w:r>
        <w:rPr>
          <w:rFonts w:cs="Times New Roman" w:ascii="Times New Roman" w:hAnsi="Times New Roman"/>
          <w:b/>
          <w:sz w:val="22"/>
          <w:szCs w:val="22"/>
        </w:rPr>
        <w:t>«Заказчик»,</w:t>
      </w:r>
      <w:r>
        <w:rPr>
          <w:rFonts w:cs="Times New Roman" w:ascii="Times New Roman" w:hAnsi="Times New Roman"/>
          <w:sz w:val="22"/>
          <w:szCs w:val="22"/>
        </w:rPr>
        <w:t xml:space="preserve"> с одной стороны, </w:t>
      </w:r>
    </w:p>
    <w:p>
      <w:pPr>
        <w:pStyle w:val="HTMLPreformatted"/>
        <w:ind w:left="21" w:firstLine="519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и </w:t>
      </w:r>
      <w:r>
        <w:rPr>
          <w:rFonts w:cs="Times New Roman" w:ascii="Times New Roman" w:hAnsi="Times New Roman"/>
          <w:b/>
          <w:i/>
          <w:strike w:val="false"/>
          <w:dstrike w:val="false"/>
          <w:sz w:val="22"/>
          <w:szCs w:val="22"/>
          <w:u w:val="none"/>
        </w:rPr>
        <w:t>_______________________________________________________________________________________,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в лице ___________________________________________________________________________________________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  <w:lang w:eastAsia="ru-RU"/>
        </w:rPr>
        <w:t>,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действующего на основании ________________________________________________________________, далее именуемое</w:t>
      </w:r>
      <w:r>
        <w:rPr>
          <w:rFonts w:cs="Times New Roman" w:ascii="Times New Roman" w:hAnsi="Times New Roman"/>
          <w:b/>
          <w:i w:val="false"/>
          <w:strike w:val="false"/>
          <w:dstrike w:val="false"/>
          <w:sz w:val="22"/>
          <w:szCs w:val="22"/>
          <w:u w:val="none"/>
        </w:rPr>
        <w:t xml:space="preserve">  «Исполнитель»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2"/>
          <w:szCs w:val="22"/>
          <w:u w:val="none"/>
        </w:rPr>
        <w:t>, с другой стороны, заключили настоящий договор о нижеследующем.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1. Исполнителем по заданию Заказчика и в соответствии с договором </w:t>
      </w:r>
      <w:r>
        <w:rPr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РС-_____-___________ о</w:t>
      </w:r>
      <w:r>
        <w:rPr>
          <w:b w:val="false"/>
          <w:bCs w:val="false"/>
          <w:color w:val="000000"/>
          <w:sz w:val="22"/>
          <w:szCs w:val="22"/>
        </w:rPr>
        <w:t xml:space="preserve">б оказании услуг по  проведению предрейсового/послерейсового медицинского осмотра водителей </w:t>
      </w:r>
      <w:r>
        <w:rPr>
          <w:b w:val="false"/>
          <w:bCs w:val="false"/>
          <w:i w:val="false"/>
          <w:strike w:val="false"/>
          <w:dstrike w:val="false"/>
          <w:color w:val="000000"/>
          <w:sz w:val="22"/>
          <w:szCs w:val="22"/>
          <w:u w:val="none"/>
        </w:rPr>
        <w:t>от «____» ________________ 20___ г. оказаны услуги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за 1 календарный месяц - _________________ 20___ г.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2. Услуги об оказании услуг по  проведению предрейсового медицинского осмотра водителей оказаны Исполнителем полностью, своевременно и надлежащим образом.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Претензий со стороны Заказчика к Исполнителю не имеется.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ind w:left="0" w:firstLine="540"/>
        <w:jc w:val="both"/>
        <w:rPr/>
      </w:pPr>
      <w:r>
        <w:rPr>
          <w:b w:val="false"/>
          <w:i/>
          <w:strike w:val="false"/>
          <w:dstrike w:val="false"/>
          <w:sz w:val="22"/>
          <w:szCs w:val="22"/>
          <w:u w:val="none"/>
        </w:rPr>
        <w:t>Вариант.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2. Услуги были оказаны со следующими недостатками: __________________________________.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Стороны пришли к соглашению об устранении недостатков следующим образом и в следующие сроки: ______________________________.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3. Стоимость оказанных услуг составила _____ (________) рублей ___ копеек, в том числе НДС _______% в размере ______ (_________) рублей ___ копеек (</w:t>
      </w:r>
      <w:r>
        <w:rPr>
          <w:b w:val="false"/>
          <w:i/>
          <w:strike w:val="false"/>
          <w:dstrike w:val="false"/>
          <w:sz w:val="22"/>
          <w:szCs w:val="22"/>
          <w:u w:val="none"/>
        </w:rPr>
        <w:t>вариант:</w:t>
      </w: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 xml:space="preserve"> НДС не облагается на основании ____________).</w:t>
      </w:r>
    </w:p>
    <w:p>
      <w:pPr>
        <w:pStyle w:val="Normal"/>
        <w:spacing w:before="200" w:after="0"/>
        <w:ind w:left="0" w:firstLine="540"/>
        <w:jc w:val="both"/>
        <w:rPr>
          <w:rFonts w:ascii="Times New Roman" w:hAnsi="Times New Roman"/>
          <w:sz w:val="22"/>
          <w:szCs w:val="22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  <w:t>4. Настоящий Акт составлен в двух экземплярах, имеющих равную юридическую силу, по одному экземпляру для каждой из Сторон.</w:t>
      </w:r>
    </w:p>
    <w:p>
      <w:pPr>
        <w:pStyle w:val="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2"/>
          <w:szCs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ind w:firstLine="36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РЕКВИЗИТЫ И ПОДПИСИ СТОРОН</w:t>
      </w:r>
    </w:p>
    <w:p>
      <w:pPr>
        <w:pStyle w:val="Normal"/>
        <w:ind w:firstLine="36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tbl>
      <w:tblPr>
        <w:tblW w:w="10490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46"/>
        <w:gridCol w:w="5043"/>
      </w:tblGrid>
      <w:tr>
        <w:trPr/>
        <w:tc>
          <w:tcPr>
            <w:tcW w:w="5446" w:type="dxa"/>
            <w:tcBorders/>
            <w:shd w:color="auto"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Заказчик: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Акционерное общество</w:t>
            </w:r>
          </w:p>
          <w:p>
            <w:pPr>
              <w:pStyle w:val="Normal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"Региональная сетевая компания"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ИН</w:t>
            </w:r>
            <w:r>
              <w:rPr>
                <w:b w:val="false"/>
                <w:color w:val="000000"/>
                <w:sz w:val="22"/>
                <w:szCs w:val="22"/>
              </w:rPr>
              <w:t>Н: 6670018981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КПП: 667801001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ОГРН: </w:t>
            </w:r>
            <w:r>
              <w:rPr>
                <w:b w:val="false"/>
                <w:i w:val="false"/>
                <w:caps w:val="false"/>
                <w:smallCaps w:val="false"/>
                <w:spacing w:val="0"/>
                <w:sz w:val="22"/>
                <w:szCs w:val="22"/>
              </w:rPr>
              <w:t>1026604950800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ОКПО: 13707853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Расчетный счет: 40702810300261002556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Банк: Ф-Л БАНКА ГПБ (АО) "Уральский"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БИК: 046577411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Корр. счет: 30101810365770000411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620017, Свердловская обл, Екатеринбург г, Полимерный пер, дом № 4</w:t>
            </w:r>
          </w:p>
          <w:p>
            <w:pPr>
              <w:pStyle w:val="Style17"/>
              <w:widowControl w:val="fals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(343) 379-43-77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1"/>
              <w:widowControl w:val="false"/>
              <w:tabs>
                <w:tab w:val="left" w:pos="709" w:leader="none"/>
                <w:tab w:val="left" w:pos="2222" w:leader="none"/>
              </w:tabs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HTMLPreformatted"/>
              <w:widowControl w:val="false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lang w:eastAsia="ru-RU"/>
              </w:rPr>
              <w:t>Генеральный директор ___________ А.С. Мирный</w:t>
            </w:r>
          </w:p>
        </w:tc>
        <w:tc>
          <w:tcPr>
            <w:tcW w:w="504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81" w:right="424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60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79260b"/>
    <w:rPr/>
  </w:style>
  <w:style w:type="character" w:styleId="WW8Num1z1" w:customStyle="1">
    <w:name w:val="WW8Num1z1"/>
    <w:qFormat/>
    <w:rsid w:val="0079260b"/>
    <w:rPr/>
  </w:style>
  <w:style w:type="character" w:styleId="WW8Num1z2" w:customStyle="1">
    <w:name w:val="WW8Num1z2"/>
    <w:qFormat/>
    <w:rsid w:val="0079260b"/>
    <w:rPr/>
  </w:style>
  <w:style w:type="character" w:styleId="WW8Num1z3" w:customStyle="1">
    <w:name w:val="WW8Num1z3"/>
    <w:qFormat/>
    <w:rsid w:val="0079260b"/>
    <w:rPr/>
  </w:style>
  <w:style w:type="character" w:styleId="WW8Num1z4" w:customStyle="1">
    <w:name w:val="WW8Num1z4"/>
    <w:qFormat/>
    <w:rsid w:val="0079260b"/>
    <w:rPr/>
  </w:style>
  <w:style w:type="character" w:styleId="WW8Num1z5" w:customStyle="1">
    <w:name w:val="WW8Num1z5"/>
    <w:qFormat/>
    <w:rsid w:val="0079260b"/>
    <w:rPr/>
  </w:style>
  <w:style w:type="character" w:styleId="WW8Num1z6" w:customStyle="1">
    <w:name w:val="WW8Num1z6"/>
    <w:qFormat/>
    <w:rsid w:val="0079260b"/>
    <w:rPr/>
  </w:style>
  <w:style w:type="character" w:styleId="WW8Num1z7" w:customStyle="1">
    <w:name w:val="WW8Num1z7"/>
    <w:qFormat/>
    <w:rsid w:val="0079260b"/>
    <w:rPr/>
  </w:style>
  <w:style w:type="character" w:styleId="WW8Num1z8" w:customStyle="1">
    <w:name w:val="WW8Num1z8"/>
    <w:qFormat/>
    <w:rsid w:val="0079260b"/>
    <w:rPr/>
  </w:style>
  <w:style w:type="character" w:styleId="WW8Num2z0" w:customStyle="1">
    <w:name w:val="WW8Num2z0"/>
    <w:qFormat/>
    <w:rsid w:val="0079260b"/>
    <w:rPr/>
  </w:style>
  <w:style w:type="character" w:styleId="WW8Num3z0" w:customStyle="1">
    <w:name w:val="WW8Num3z0"/>
    <w:qFormat/>
    <w:rsid w:val="0079260b"/>
    <w:rPr/>
  </w:style>
  <w:style w:type="character" w:styleId="1" w:customStyle="1">
    <w:name w:val="Основной шрифт абзаца1"/>
    <w:qFormat/>
    <w:rsid w:val="0079260b"/>
    <w:rPr/>
  </w:style>
  <w:style w:type="character" w:styleId="Style14" w:customStyle="1">
    <w:name w:val="Текст выноски Знак"/>
    <w:link w:val="a9"/>
    <w:uiPriority w:val="99"/>
    <w:semiHidden/>
    <w:qFormat/>
    <w:rsid w:val="00a062f1"/>
    <w:rPr>
      <w:rFonts w:ascii="Segoe UI" w:hAnsi="Segoe UI" w:cs="Segoe UI"/>
      <w:sz w:val="18"/>
      <w:szCs w:val="18"/>
      <w:lang w:eastAsia="zh-CN"/>
    </w:rPr>
  </w:style>
  <w:style w:type="character" w:styleId="Style15">
    <w:name w:val="Интернет-ссылка"/>
    <w:uiPriority w:val="99"/>
    <w:unhideWhenUsed/>
    <w:rsid w:val="004e4d42"/>
    <w:rPr>
      <w:color w:val="0563C1"/>
      <w:u w:val="single"/>
    </w:rPr>
  </w:style>
  <w:style w:type="character" w:styleId="Wmicallto" w:customStyle="1">
    <w:name w:val="wmi-callto"/>
    <w:qFormat/>
    <w:rsid w:val="00224731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rsid w:val="0079260b"/>
    <w:pPr>
      <w:jc w:val="both"/>
    </w:pPr>
    <w:rPr/>
  </w:style>
  <w:style w:type="paragraph" w:styleId="Style18">
    <w:name w:val="List"/>
    <w:basedOn w:val="Style17"/>
    <w:rsid w:val="0079260b"/>
    <w:pPr/>
    <w:rPr>
      <w:rFonts w:cs="Linux Libertine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11" w:customStyle="1">
    <w:name w:val="Заголовок1"/>
    <w:basedOn w:val="Normal"/>
    <w:next w:val="Style17"/>
    <w:qFormat/>
    <w:rsid w:val="0079260b"/>
    <w:pPr>
      <w:keepNext w:val="true"/>
      <w:spacing w:before="240" w:after="120"/>
    </w:pPr>
    <w:rPr>
      <w:rFonts w:ascii="Liberation Sans" w:hAnsi="Liberation Sans" w:eastAsia="Droid Sans Fallback" w:cs="Linux Libertine"/>
      <w:sz w:val="28"/>
      <w:szCs w:val="28"/>
    </w:rPr>
  </w:style>
  <w:style w:type="paragraph" w:styleId="Caption">
    <w:name w:val="caption"/>
    <w:basedOn w:val="Normal"/>
    <w:qFormat/>
    <w:rsid w:val="0079260b"/>
    <w:pPr>
      <w:suppressLineNumbers/>
      <w:spacing w:before="120" w:after="120"/>
    </w:pPr>
    <w:rPr>
      <w:rFonts w:cs="Linux Libertine"/>
      <w:i/>
      <w:iCs/>
    </w:rPr>
  </w:style>
  <w:style w:type="paragraph" w:styleId="12" w:customStyle="1">
    <w:name w:val="Указатель1"/>
    <w:basedOn w:val="Normal"/>
    <w:qFormat/>
    <w:rsid w:val="0079260b"/>
    <w:pPr>
      <w:suppressLineNumbers/>
    </w:pPr>
    <w:rPr>
      <w:rFonts w:cs="Linux Libertine"/>
    </w:rPr>
  </w:style>
  <w:style w:type="paragraph" w:styleId="Style21">
    <w:name w:val="Body Text Indent"/>
    <w:basedOn w:val="Normal"/>
    <w:rsid w:val="0079260b"/>
    <w:pPr>
      <w:ind w:firstLine="360"/>
      <w:jc w:val="both"/>
    </w:pPr>
    <w:rPr/>
  </w:style>
  <w:style w:type="paragraph" w:styleId="HTMLPreformatted">
    <w:name w:val="HTML Preformatted"/>
    <w:basedOn w:val="Normal"/>
    <w:qFormat/>
    <w:rsid w:val="0079260b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sNonformat" w:customStyle="1">
    <w:name w:val="ConsNonformat"/>
    <w:qFormat/>
    <w:rsid w:val="0079260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16"/>
      <w:szCs w:val="16"/>
      <w:lang w:val="ru-RU" w:eastAsia="zh-CN" w:bidi="ar-SA"/>
    </w:rPr>
  </w:style>
  <w:style w:type="paragraph" w:styleId="Style22" w:customStyle="1">
    <w:name w:val="Содержимое таблицы"/>
    <w:qFormat/>
    <w:rsid w:val="00b22e75"/>
    <w:pPr>
      <w:widowControl w:val="false"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 w:customStyle="1">
    <w:name w:val="Заголовок таблицы"/>
    <w:basedOn w:val="Style22"/>
    <w:qFormat/>
    <w:rsid w:val="0079260b"/>
    <w:pPr>
      <w:jc w:val="center"/>
    </w:pPr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062f1"/>
    <w:pPr/>
    <w:rPr>
      <w:rFonts w:ascii="Segoe UI" w:hAnsi="Segoe UI" w:cs="Segoe UI"/>
      <w:sz w:val="18"/>
      <w:szCs w:val="18"/>
    </w:rPr>
  </w:style>
  <w:style w:type="paragraph" w:styleId="Normal1" w:customStyle="1">
    <w:name w:val="Normal1"/>
    <w:qFormat/>
    <w:rsid w:val="004e4d42"/>
    <w:pPr>
      <w:widowControl/>
      <w:tabs>
        <w:tab w:val="clear" w:pos="720"/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SimSun" w:cs="Calibri"/>
      <w:color w:val="00000A"/>
      <w:kern w:val="0"/>
      <w:sz w:val="24"/>
      <w:szCs w:val="22"/>
      <w:lang w:val="ru-RU" w:eastAsia="zh-CN" w:bidi="ar-SA"/>
    </w:rPr>
  </w:style>
  <w:style w:type="paragraph" w:styleId="Standard" w:customStyle="1">
    <w:name w:val="Standard"/>
    <w:qFormat/>
    <w:rsid w:val="00b22e75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b22e75"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469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Application>LibreOffice/7.1.3.2$Windows_X86_64 LibreOffice_project/47f78053abe362b9384784d31a6e56f8511eb1c1</Application>
  <AppVersion>15.0000</AppVersion>
  <Pages>5</Pages>
  <Words>1700</Words>
  <Characters>13246</Characters>
  <CharactersWithSpaces>15183</CharactersWithSpaces>
  <Paragraphs>140</Paragraphs>
  <Company>КонсультантПлюс Версия 4021.00.31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2021-11-01T11:43:00Z</dcterms:created>
  <dc:creator>Дуня</dc:creator>
  <dc:description/>
  <dc:language>ru-RU</dc:language>
  <cp:lastModifiedBy/>
  <cp:lastPrinted>2021-11-02T13:58:35Z</cp:lastPrinted>
  <dcterms:modified xsi:type="dcterms:W3CDTF">2021-12-16T12:09:39Z</dcterms:modified>
  <cp:revision>55</cp:revision>
  <dc:subject/>
  <dc:title>Форма: Акт об оказании услуг (приложение к договору возмездного оказания услуг)(Подготовлен для системы КонсультантПлюс, 2021)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