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46" w:rsidRPr="00964D82" w:rsidRDefault="003B6F46" w:rsidP="00964D82">
      <w:pPr>
        <w:spacing w:line="276" w:lineRule="auto"/>
        <w:ind w:firstLine="567"/>
        <w:jc w:val="right"/>
        <w:rPr>
          <w:sz w:val="22"/>
          <w:szCs w:val="22"/>
        </w:rPr>
      </w:pPr>
      <w:r w:rsidRPr="00964D82">
        <w:rPr>
          <w:sz w:val="22"/>
          <w:szCs w:val="22"/>
        </w:rPr>
        <w:t xml:space="preserve">Утверждено </w:t>
      </w:r>
    </w:p>
    <w:p w:rsidR="003B6F46" w:rsidRPr="00964D82" w:rsidRDefault="003B6F46" w:rsidP="00964D82">
      <w:pPr>
        <w:spacing w:line="276" w:lineRule="auto"/>
        <w:ind w:firstLine="567"/>
        <w:jc w:val="right"/>
        <w:rPr>
          <w:sz w:val="22"/>
          <w:szCs w:val="22"/>
        </w:rPr>
      </w:pPr>
      <w:r w:rsidRPr="00964D82">
        <w:rPr>
          <w:sz w:val="22"/>
          <w:szCs w:val="22"/>
        </w:rPr>
        <w:t xml:space="preserve">Директор ГАУ «КЦСОН </w:t>
      </w:r>
    </w:p>
    <w:p w:rsidR="003B6F46" w:rsidRDefault="003B6F46" w:rsidP="00964D82">
      <w:pPr>
        <w:spacing w:line="276" w:lineRule="auto"/>
        <w:ind w:firstLine="567"/>
        <w:jc w:val="right"/>
        <w:rPr>
          <w:sz w:val="22"/>
          <w:szCs w:val="22"/>
        </w:rPr>
      </w:pPr>
      <w:r w:rsidRPr="00964D82">
        <w:rPr>
          <w:sz w:val="22"/>
          <w:szCs w:val="22"/>
        </w:rPr>
        <w:t>Камышловского района»</w:t>
      </w:r>
    </w:p>
    <w:p w:rsidR="003B6F46" w:rsidRPr="00964D82" w:rsidRDefault="003B6F46" w:rsidP="00F94DB8">
      <w:pPr>
        <w:tabs>
          <w:tab w:val="left" w:pos="7944"/>
        </w:tabs>
        <w:spacing w:line="276" w:lineRule="auto"/>
        <w:ind w:firstLine="567"/>
        <w:rPr>
          <w:sz w:val="22"/>
          <w:szCs w:val="22"/>
        </w:rPr>
      </w:pPr>
      <w:r>
        <w:rPr>
          <w:sz w:val="22"/>
          <w:szCs w:val="22"/>
        </w:rPr>
        <w:tab/>
        <w:t>_______В.Б. Мотыцкая</w:t>
      </w: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p>
    <w:p w:rsidR="003B6F46" w:rsidRPr="00C45372" w:rsidRDefault="003B6F46" w:rsidP="00037D97">
      <w:pPr>
        <w:spacing w:line="240" w:lineRule="atLeast"/>
        <w:ind w:firstLine="567"/>
        <w:jc w:val="center"/>
        <w:rPr>
          <w:b/>
          <w:sz w:val="22"/>
          <w:szCs w:val="22"/>
        </w:rPr>
      </w:pPr>
      <w:r w:rsidRPr="00C45372">
        <w:rPr>
          <w:b/>
          <w:sz w:val="22"/>
          <w:szCs w:val="22"/>
        </w:rPr>
        <w:t>ДОКУМЕНТАЦИЯ</w:t>
      </w:r>
    </w:p>
    <w:p w:rsidR="003B6F46" w:rsidRPr="00C45372" w:rsidRDefault="003B6F46" w:rsidP="00037D97">
      <w:pPr>
        <w:spacing w:line="240" w:lineRule="atLeast"/>
        <w:ind w:firstLine="567"/>
        <w:jc w:val="center"/>
        <w:rPr>
          <w:b/>
          <w:sz w:val="22"/>
          <w:szCs w:val="22"/>
        </w:rPr>
      </w:pPr>
      <w:r w:rsidRPr="00C45372">
        <w:rPr>
          <w:b/>
          <w:sz w:val="22"/>
          <w:szCs w:val="22"/>
        </w:rPr>
        <w:t>КОТИРОВОЧНАЯ ДОКУМЕНТАЦИЯ</w:t>
      </w:r>
    </w:p>
    <w:p w:rsidR="003B6F46" w:rsidRPr="00C45372" w:rsidRDefault="003B6F46" w:rsidP="00037D97">
      <w:pPr>
        <w:spacing w:line="240" w:lineRule="atLeast"/>
        <w:ind w:firstLine="567"/>
        <w:jc w:val="center"/>
        <w:rPr>
          <w:b/>
          <w:sz w:val="22"/>
          <w:szCs w:val="22"/>
        </w:rPr>
      </w:pPr>
      <w:r w:rsidRPr="00C45372">
        <w:rPr>
          <w:b/>
          <w:sz w:val="22"/>
          <w:szCs w:val="22"/>
        </w:rPr>
        <w:t xml:space="preserve">О ПРОВЕДЕНИИ ЗАПРОСА КОТИРОВОК В ЭЛЕКТРОННОЙ ФОРМЕ </w:t>
      </w:r>
    </w:p>
    <w:p w:rsidR="003B6F46" w:rsidRDefault="003B6F46" w:rsidP="00F03F85">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3B6F46" w:rsidRPr="007C27E9" w:rsidRDefault="003B6F46" w:rsidP="00F03F85">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3B6F46" w:rsidRPr="00C45372" w:rsidRDefault="003B6F46" w:rsidP="00C45372">
      <w:pPr>
        <w:tabs>
          <w:tab w:val="left" w:pos="5220"/>
          <w:tab w:val="center" w:pos="7229"/>
        </w:tabs>
        <w:ind w:firstLine="567"/>
        <w:jc w:val="center"/>
        <w:rPr>
          <w:lang w:eastAsia="ru-RU"/>
        </w:rPr>
      </w:pPr>
    </w:p>
    <w:p w:rsidR="003B6F46" w:rsidRPr="00C45372" w:rsidRDefault="003B6F46" w:rsidP="00660E4C">
      <w:pPr>
        <w:tabs>
          <w:tab w:val="left" w:pos="5220"/>
          <w:tab w:val="center" w:pos="7229"/>
        </w:tabs>
        <w:ind w:firstLine="567"/>
        <w:jc w:val="center"/>
        <w:rPr>
          <w:lang w:eastAsia="ru-RU"/>
        </w:rPr>
      </w:pPr>
      <w:r>
        <w:rPr>
          <w:lang w:eastAsia="ru-RU"/>
        </w:rPr>
        <w:t>январь – март 2022</w:t>
      </w: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1935C1">
      <w:pPr>
        <w:tabs>
          <w:tab w:val="left" w:pos="5220"/>
          <w:tab w:val="center" w:pos="7229"/>
        </w:tabs>
        <w:ind w:firstLine="567"/>
        <w:jc w:val="both"/>
        <w:rPr>
          <w:lang w:eastAsia="ru-RU"/>
        </w:rPr>
      </w:pPr>
    </w:p>
    <w:p w:rsidR="003B6F46" w:rsidRPr="00C45372" w:rsidRDefault="003B6F46" w:rsidP="00C45372">
      <w:pPr>
        <w:suppressAutoHyphens w:val="0"/>
        <w:spacing w:line="240" w:lineRule="atLeast"/>
        <w:ind w:left="-284"/>
        <w:jc w:val="center"/>
        <w:rPr>
          <w:b/>
          <w:lang w:eastAsia="en-US"/>
        </w:rPr>
      </w:pPr>
      <w:r w:rsidRPr="00C45372">
        <w:rPr>
          <w:b/>
          <w:lang w:eastAsia="en-US"/>
        </w:rPr>
        <w:t xml:space="preserve">Содержание </w:t>
      </w: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pStyle w:val="ListParagraph"/>
        <w:numPr>
          <w:ilvl w:val="0"/>
          <w:numId w:val="4"/>
        </w:numPr>
        <w:suppressAutoHyphens w:val="0"/>
        <w:spacing w:line="240" w:lineRule="atLeast"/>
        <w:ind w:left="-284" w:hanging="283"/>
        <w:rPr>
          <w:lang w:eastAsia="en-US"/>
        </w:rPr>
      </w:pPr>
      <w:r w:rsidRPr="00C45372">
        <w:rPr>
          <w:lang w:eastAsia="en-US"/>
        </w:rPr>
        <w:t>Извещение о проведении закупки путем запроса котировок  в электронной форме…………………3</w:t>
      </w:r>
    </w:p>
    <w:p w:rsidR="003B6F46" w:rsidRPr="00C45372" w:rsidRDefault="003B6F46" w:rsidP="00C45372">
      <w:pPr>
        <w:pStyle w:val="ListParagraph"/>
        <w:numPr>
          <w:ilvl w:val="0"/>
          <w:numId w:val="4"/>
        </w:numPr>
        <w:ind w:left="-284" w:hanging="283"/>
        <w:rPr>
          <w:b/>
          <w:snapToGrid w:val="0"/>
          <w:lang w:eastAsia="ru-RU"/>
        </w:rPr>
      </w:pPr>
      <w:r w:rsidRPr="00C45372">
        <w:rPr>
          <w:snapToGrid w:val="0"/>
          <w:lang w:eastAsia="ru-RU"/>
        </w:rPr>
        <w:t>Котировочная</w:t>
      </w:r>
      <w:r>
        <w:rPr>
          <w:snapToGrid w:val="0"/>
          <w:lang w:eastAsia="ru-RU"/>
        </w:rPr>
        <w:t xml:space="preserve"> </w:t>
      </w:r>
      <w:r w:rsidRPr="00C45372">
        <w:rPr>
          <w:snapToGrid w:val="0"/>
          <w:lang w:eastAsia="ru-RU"/>
        </w:rPr>
        <w:t>заявка (форма)……………………………………………………………………………..</w:t>
      </w:r>
      <w:r>
        <w:rPr>
          <w:snapToGrid w:val="0"/>
          <w:lang w:eastAsia="ru-RU"/>
        </w:rPr>
        <w:t>13</w:t>
      </w:r>
    </w:p>
    <w:p w:rsidR="003B6F46" w:rsidRPr="00C45372" w:rsidRDefault="003B6F46" w:rsidP="00C45372">
      <w:pPr>
        <w:pStyle w:val="ListParagraph"/>
        <w:numPr>
          <w:ilvl w:val="0"/>
          <w:numId w:val="4"/>
        </w:numPr>
        <w:ind w:left="-284" w:hanging="283"/>
        <w:rPr>
          <w:snapToGrid w:val="0"/>
          <w:lang w:eastAsia="ru-RU"/>
        </w:rPr>
      </w:pPr>
      <w:r w:rsidRPr="00C45372">
        <w:t>Обоснование начальной (максимальной) цены договора………………………………………………</w:t>
      </w:r>
      <w:r>
        <w:t>17</w:t>
      </w:r>
    </w:p>
    <w:p w:rsidR="003B6F46" w:rsidRPr="00964D82" w:rsidRDefault="003B6F46" w:rsidP="00C45372">
      <w:pPr>
        <w:pStyle w:val="ListParagraph"/>
        <w:numPr>
          <w:ilvl w:val="0"/>
          <w:numId w:val="4"/>
        </w:numPr>
        <w:ind w:left="-284" w:hanging="283"/>
        <w:rPr>
          <w:snapToGrid w:val="0"/>
          <w:lang w:eastAsia="ru-RU"/>
        </w:rPr>
      </w:pPr>
      <w:r w:rsidRPr="00C45372">
        <w:rPr>
          <w:lang w:eastAsia="en-US"/>
        </w:rPr>
        <w:t>Примерный проект договора……………………………………………………………………………..</w:t>
      </w:r>
      <w:r>
        <w:rPr>
          <w:lang w:eastAsia="en-US"/>
        </w:rPr>
        <w:t>22</w:t>
      </w:r>
    </w:p>
    <w:p w:rsidR="003B6F46" w:rsidRPr="00D575AD" w:rsidRDefault="003B6F46" w:rsidP="00964D82">
      <w:pPr>
        <w:pStyle w:val="ListParagraph"/>
        <w:numPr>
          <w:ilvl w:val="0"/>
          <w:numId w:val="4"/>
        </w:numPr>
        <w:ind w:left="-426" w:hanging="76"/>
        <w:rPr>
          <w:snapToGrid w:val="0"/>
          <w:lang w:eastAsia="ru-RU"/>
        </w:rPr>
      </w:pPr>
      <w:r>
        <w:rPr>
          <w:lang w:eastAsia="en-US"/>
        </w:rPr>
        <w:t>Декларация (форма)…………………………………………………………………………………..32</w:t>
      </w:r>
    </w:p>
    <w:p w:rsidR="003B6F46" w:rsidRPr="0076412C" w:rsidRDefault="003B6F46" w:rsidP="00964D82">
      <w:pPr>
        <w:numPr>
          <w:ilvl w:val="0"/>
          <w:numId w:val="4"/>
        </w:numPr>
        <w:suppressAutoHyphens w:val="0"/>
        <w:ind w:left="-142"/>
        <w:jc w:val="both"/>
        <w:rPr>
          <w:lang w:eastAsia="en-US"/>
        </w:rPr>
      </w:pPr>
      <w:r>
        <w:rPr>
          <w:lang w:eastAsia="en-US"/>
        </w:rPr>
        <w:t>Анкета (форма)…………………………………………………………………………………………34</w:t>
      </w:r>
    </w:p>
    <w:p w:rsidR="003B6F46" w:rsidRPr="00C45372" w:rsidRDefault="003B6F46" w:rsidP="00964D82">
      <w:pPr>
        <w:pStyle w:val="ListParagraph"/>
        <w:ind w:left="-284"/>
        <w:rPr>
          <w:snapToGrid w:val="0"/>
          <w:lang w:eastAsia="ru-RU"/>
        </w:rPr>
      </w:pPr>
    </w:p>
    <w:p w:rsidR="003B6F46" w:rsidRPr="00C45372" w:rsidRDefault="003B6F46" w:rsidP="00C45372">
      <w:pPr>
        <w:pStyle w:val="ListParagraph"/>
        <w:suppressAutoHyphens w:val="0"/>
        <w:spacing w:line="240" w:lineRule="atLeast"/>
        <w:ind w:left="-284"/>
        <w:rPr>
          <w:lang w:eastAsia="en-US"/>
        </w:rPr>
      </w:pPr>
    </w:p>
    <w:p w:rsidR="003B6F46" w:rsidRPr="00C45372" w:rsidRDefault="003B6F46" w:rsidP="00C45372">
      <w:pPr>
        <w:suppressAutoHyphens w:val="0"/>
        <w:spacing w:line="240" w:lineRule="atLeast"/>
        <w:ind w:left="-284"/>
        <w:rPr>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bookmarkStart w:id="0" w:name="_GoBack"/>
      <w:bookmarkEnd w:id="0"/>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p>
    <w:p w:rsidR="003B6F46" w:rsidRPr="00C45372" w:rsidRDefault="003B6F46" w:rsidP="00C45372">
      <w:pPr>
        <w:suppressAutoHyphens w:val="0"/>
        <w:spacing w:line="240" w:lineRule="atLeast"/>
        <w:ind w:left="-284"/>
        <w:jc w:val="center"/>
        <w:rPr>
          <w:b/>
          <w:lang w:eastAsia="en-US"/>
        </w:rPr>
      </w:pPr>
      <w:r w:rsidRPr="00C45372">
        <w:rPr>
          <w:b/>
          <w:lang w:eastAsia="en-US"/>
        </w:rPr>
        <w:t>Извещение</w:t>
      </w:r>
    </w:p>
    <w:p w:rsidR="003B6F46" w:rsidRPr="007C27E9" w:rsidRDefault="003B6F46" w:rsidP="00FE6059">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3B6F46" w:rsidRDefault="003B6F46" w:rsidP="00FE6059">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3B6F46" w:rsidRPr="007C27E9" w:rsidRDefault="003B6F46" w:rsidP="00FE6059">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3B6F46" w:rsidRPr="007C27E9" w:rsidRDefault="003B6F46" w:rsidP="00FE6059">
      <w:pPr>
        <w:tabs>
          <w:tab w:val="left" w:pos="5220"/>
          <w:tab w:val="center" w:pos="7229"/>
        </w:tabs>
        <w:suppressAutoHyphens w:val="0"/>
        <w:spacing w:line="276" w:lineRule="auto"/>
        <w:ind w:left="-284"/>
        <w:jc w:val="center"/>
        <w:rPr>
          <w:lang w:eastAsia="ru-RU"/>
        </w:rPr>
      </w:pPr>
    </w:p>
    <w:p w:rsidR="003B6F46" w:rsidRPr="007C27E9" w:rsidRDefault="003B6F46" w:rsidP="00FE6059">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3B6F46" w:rsidRDefault="003B6F46" w:rsidP="00FE6059">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3B6F46" w:rsidRPr="007C27E9" w:rsidRDefault="003B6F46" w:rsidP="00FE6059">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2331</w:t>
      </w:r>
    </w:p>
    <w:p w:rsidR="003B6F46" w:rsidRPr="007C27E9" w:rsidRDefault="003B6F46" w:rsidP="00FE6059">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3B6F46" w:rsidRPr="007C27E9" w:rsidRDefault="003B6F46" w:rsidP="00FE6059">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3B6F46" w:rsidRDefault="003B6F46" w:rsidP="00FE6059">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7" w:history="1">
        <w:r w:rsidRPr="00952D94">
          <w:rPr>
            <w:rStyle w:val="Hyperlink"/>
            <w:shd w:val="clear" w:color="auto" w:fill="FFFFFF"/>
            <w:lang w:eastAsia="en-US"/>
          </w:rPr>
          <w:t>https://etp-region.ru</w:t>
        </w:r>
      </w:hyperlink>
    </w:p>
    <w:p w:rsidR="003B6F46" w:rsidRPr="007C27E9" w:rsidRDefault="003B6F46" w:rsidP="00FE6059">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Pr>
          <w:b/>
          <w:lang w:eastAsia="en-US"/>
        </w:rPr>
        <w:t xml:space="preserve"> </w:t>
      </w:r>
      <w:r w:rsidRPr="00FE6059">
        <w:rPr>
          <w:i/>
          <w:lang w:eastAsia="en-US"/>
        </w:rPr>
        <w:t>бюджетные,</w:t>
      </w:r>
      <w:r>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3B6F46" w:rsidRDefault="003B6F46" w:rsidP="00FE6059">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3B6F46" w:rsidRPr="00C45372" w:rsidRDefault="003B6F46" w:rsidP="001935C1">
      <w:pPr>
        <w:spacing w:line="240" w:lineRule="atLeast"/>
        <w:ind w:firstLine="567"/>
        <w:jc w:val="both"/>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3B6F46" w:rsidRPr="00915ADE" w:rsidTr="008572FE">
        <w:trPr>
          <w:trHeight w:val="622"/>
        </w:trPr>
        <w:tc>
          <w:tcPr>
            <w:tcW w:w="1985" w:type="dxa"/>
          </w:tcPr>
          <w:p w:rsidR="003B6F46" w:rsidRPr="00915ADE" w:rsidRDefault="003B6F46" w:rsidP="008572FE">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3B6F46" w:rsidRPr="00915ADE" w:rsidRDefault="003B6F46" w:rsidP="008572FE">
            <w:pPr>
              <w:widowControl w:val="0"/>
              <w:autoSpaceDE w:val="0"/>
              <w:autoSpaceDN w:val="0"/>
              <w:adjustRightInd w:val="0"/>
              <w:jc w:val="center"/>
              <w:rPr>
                <w:b/>
              </w:rPr>
            </w:pPr>
            <w:r w:rsidRPr="00915ADE">
              <w:rPr>
                <w:b/>
              </w:rPr>
              <w:t>Характеристика</w:t>
            </w:r>
          </w:p>
          <w:p w:rsidR="003B6F46" w:rsidRPr="00915ADE" w:rsidRDefault="003B6F46" w:rsidP="008572FE">
            <w:pPr>
              <w:widowControl w:val="0"/>
              <w:autoSpaceDE w:val="0"/>
              <w:autoSpaceDN w:val="0"/>
              <w:adjustRightInd w:val="0"/>
              <w:jc w:val="center"/>
              <w:rPr>
                <w:b/>
              </w:rPr>
            </w:pPr>
            <w:r w:rsidRPr="00915ADE">
              <w:rPr>
                <w:b/>
              </w:rPr>
              <w:t>Товара</w:t>
            </w:r>
          </w:p>
        </w:tc>
        <w:tc>
          <w:tcPr>
            <w:tcW w:w="1417" w:type="dxa"/>
          </w:tcPr>
          <w:p w:rsidR="003B6F46" w:rsidRPr="00915ADE" w:rsidRDefault="003B6F46" w:rsidP="008572FE">
            <w:pPr>
              <w:widowControl w:val="0"/>
              <w:autoSpaceDE w:val="0"/>
              <w:autoSpaceDN w:val="0"/>
              <w:adjustRightInd w:val="0"/>
              <w:jc w:val="center"/>
              <w:rPr>
                <w:b/>
              </w:rPr>
            </w:pPr>
            <w:r w:rsidRPr="00915ADE">
              <w:rPr>
                <w:b/>
              </w:rPr>
              <w:t>Ед. изм.</w:t>
            </w:r>
          </w:p>
        </w:tc>
        <w:tc>
          <w:tcPr>
            <w:tcW w:w="1154" w:type="dxa"/>
          </w:tcPr>
          <w:p w:rsidR="003B6F46" w:rsidRPr="00915ADE" w:rsidRDefault="003B6F46" w:rsidP="008572FE">
            <w:pPr>
              <w:widowControl w:val="0"/>
              <w:autoSpaceDE w:val="0"/>
              <w:autoSpaceDN w:val="0"/>
              <w:adjustRightInd w:val="0"/>
              <w:jc w:val="center"/>
              <w:rPr>
                <w:b/>
              </w:rPr>
            </w:pPr>
            <w:r>
              <w:rPr>
                <w:b/>
              </w:rPr>
              <w:t>Кол-во</w:t>
            </w:r>
          </w:p>
        </w:tc>
      </w:tr>
      <w:tr w:rsidR="003B6F46" w:rsidRPr="00915ADE" w:rsidTr="008572FE">
        <w:trPr>
          <w:trHeight w:val="235"/>
        </w:trPr>
        <w:tc>
          <w:tcPr>
            <w:tcW w:w="9801" w:type="dxa"/>
            <w:gridSpan w:val="4"/>
          </w:tcPr>
          <w:p w:rsidR="003B6F46" w:rsidRPr="00915ADE" w:rsidRDefault="003B6F46" w:rsidP="008572FE">
            <w:pPr>
              <w:widowControl w:val="0"/>
              <w:autoSpaceDE w:val="0"/>
              <w:autoSpaceDN w:val="0"/>
              <w:adjustRightInd w:val="0"/>
              <w:jc w:val="center"/>
            </w:pPr>
            <w:r>
              <w:t>Крупы</w:t>
            </w:r>
          </w:p>
        </w:tc>
      </w:tr>
      <w:tr w:rsidR="003B6F46" w:rsidRPr="00BA5373" w:rsidTr="008572FE">
        <w:trPr>
          <w:trHeight w:val="810"/>
        </w:trPr>
        <w:tc>
          <w:tcPr>
            <w:tcW w:w="1985" w:type="dxa"/>
          </w:tcPr>
          <w:p w:rsidR="003B6F46" w:rsidRPr="00D92434" w:rsidRDefault="003B6F46" w:rsidP="008572FE">
            <w:pPr>
              <w:widowControl w:val="0"/>
              <w:autoSpaceDE w:val="0"/>
              <w:autoSpaceDN w:val="0"/>
              <w:adjustRightInd w:val="0"/>
              <w:jc w:val="both"/>
            </w:pPr>
            <w:r w:rsidRPr="00D92434">
              <w:t>Крупа 4 злака</w:t>
            </w:r>
          </w:p>
        </w:tc>
        <w:tc>
          <w:tcPr>
            <w:tcW w:w="5245" w:type="dxa"/>
          </w:tcPr>
          <w:p w:rsidR="003B6F46" w:rsidRPr="00915ADE" w:rsidRDefault="003B6F46" w:rsidP="008572FE">
            <w:pPr>
              <w:widowControl w:val="0"/>
              <w:autoSpaceDE w:val="0"/>
              <w:autoSpaceDN w:val="0"/>
              <w:adjustRightInd w:val="0"/>
            </w:pPr>
            <w:r w:rsidRPr="00915ADE">
              <w:t>Высший сорт</w:t>
            </w:r>
          </w:p>
          <w:p w:rsidR="003B6F46" w:rsidRDefault="003B6F46" w:rsidP="008572FE">
            <w:pPr>
              <w:widowControl w:val="0"/>
              <w:autoSpaceDE w:val="0"/>
              <w:autoSpaceDN w:val="0"/>
              <w:adjustRightInd w:val="0"/>
            </w:pPr>
            <w:r w:rsidRPr="00915ADE">
              <w:t xml:space="preserve">Страна происхождения: </w:t>
            </w:r>
          </w:p>
        </w:tc>
        <w:tc>
          <w:tcPr>
            <w:tcW w:w="1417" w:type="dxa"/>
          </w:tcPr>
          <w:p w:rsidR="003B6F46" w:rsidRDefault="003B6F46" w:rsidP="008572FE">
            <w:pPr>
              <w:widowControl w:val="0"/>
              <w:autoSpaceDE w:val="0"/>
              <w:autoSpaceDN w:val="0"/>
              <w:adjustRightInd w:val="0"/>
              <w:jc w:val="center"/>
            </w:pPr>
            <w:r w:rsidRPr="00915ADE">
              <w:t>кг.</w:t>
            </w:r>
          </w:p>
        </w:tc>
        <w:tc>
          <w:tcPr>
            <w:tcW w:w="1154" w:type="dxa"/>
            <w:vAlign w:val="center"/>
          </w:tcPr>
          <w:p w:rsidR="003B6F46" w:rsidRPr="002E5211" w:rsidRDefault="003B6F46" w:rsidP="008572FE">
            <w:pPr>
              <w:jc w:val="center"/>
            </w:pPr>
            <w:r>
              <w:t>4</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пшено</w:t>
            </w:r>
          </w:p>
        </w:tc>
        <w:tc>
          <w:tcPr>
            <w:tcW w:w="5245" w:type="dxa"/>
          </w:tcPr>
          <w:p w:rsidR="003B6F46" w:rsidRPr="00915ADE" w:rsidRDefault="003B6F46" w:rsidP="008572FE">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1417" w:type="dxa"/>
          </w:tcPr>
          <w:p w:rsidR="003B6F46" w:rsidRPr="00915ADE"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10</w:t>
            </w:r>
          </w:p>
        </w:tc>
      </w:tr>
      <w:tr w:rsidR="003B6F46" w:rsidRPr="00915ADE" w:rsidTr="008572FE">
        <w:trPr>
          <w:trHeight w:val="249"/>
        </w:trPr>
        <w:tc>
          <w:tcPr>
            <w:tcW w:w="1985" w:type="dxa"/>
            <w:vAlign w:val="center"/>
          </w:tcPr>
          <w:p w:rsidR="003B6F46" w:rsidRPr="00D92434" w:rsidRDefault="003B6F46" w:rsidP="008572FE">
            <w:pPr>
              <w:tabs>
                <w:tab w:val="left" w:pos="2025"/>
              </w:tabs>
              <w:jc w:val="center"/>
              <w:rPr>
                <w:b/>
              </w:rPr>
            </w:pPr>
            <w:r w:rsidRPr="00D92434">
              <w:t>Крупа Пшеничная</w:t>
            </w:r>
          </w:p>
        </w:tc>
        <w:tc>
          <w:tcPr>
            <w:tcW w:w="5245" w:type="dxa"/>
          </w:tcPr>
          <w:p w:rsidR="003B6F46" w:rsidRDefault="003B6F46" w:rsidP="008572FE">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3B6F46" w:rsidRPr="00C24E7C" w:rsidRDefault="003B6F46" w:rsidP="008572FE">
            <w:pPr>
              <w:tabs>
                <w:tab w:val="left" w:pos="2025"/>
              </w:tabs>
              <w:jc w:val="center"/>
            </w:pPr>
            <w:r w:rsidRPr="00C24E7C">
              <w:t>кг</w:t>
            </w:r>
          </w:p>
        </w:tc>
        <w:tc>
          <w:tcPr>
            <w:tcW w:w="1154" w:type="dxa"/>
            <w:vAlign w:val="center"/>
          </w:tcPr>
          <w:p w:rsidR="003B6F46" w:rsidRPr="002E5211" w:rsidRDefault="003B6F46" w:rsidP="008572FE">
            <w:pPr>
              <w:jc w:val="center"/>
            </w:pPr>
            <w:r>
              <w:t>5</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горох</w:t>
            </w:r>
          </w:p>
        </w:tc>
        <w:tc>
          <w:tcPr>
            <w:tcW w:w="5245" w:type="dxa"/>
          </w:tcPr>
          <w:p w:rsidR="003B6F46" w:rsidRDefault="003B6F46" w:rsidP="008572FE">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10</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Рис</w:t>
            </w:r>
          </w:p>
        </w:tc>
        <w:tc>
          <w:tcPr>
            <w:tcW w:w="5245" w:type="dxa"/>
          </w:tcPr>
          <w:p w:rsidR="003B6F46" w:rsidRDefault="003B6F46" w:rsidP="008572FE">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30</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гречневая</w:t>
            </w:r>
          </w:p>
        </w:tc>
        <w:tc>
          <w:tcPr>
            <w:tcW w:w="5245" w:type="dxa"/>
          </w:tcPr>
          <w:p w:rsidR="003B6F46" w:rsidRDefault="003B6F46" w:rsidP="008572FE">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25</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ячневая</w:t>
            </w:r>
          </w:p>
        </w:tc>
        <w:tc>
          <w:tcPr>
            <w:tcW w:w="5245" w:type="dxa"/>
          </w:tcPr>
          <w:p w:rsidR="003B6F46" w:rsidRDefault="003B6F46" w:rsidP="008572FE">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5</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манная</w:t>
            </w:r>
          </w:p>
        </w:tc>
        <w:tc>
          <w:tcPr>
            <w:tcW w:w="5245" w:type="dxa"/>
          </w:tcPr>
          <w:p w:rsidR="003B6F46" w:rsidRDefault="003B6F46" w:rsidP="008572FE">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10</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Крупа перловая</w:t>
            </w:r>
          </w:p>
        </w:tc>
        <w:tc>
          <w:tcPr>
            <w:tcW w:w="5245" w:type="dxa"/>
          </w:tcPr>
          <w:p w:rsidR="003B6F46" w:rsidRDefault="003B6F46" w:rsidP="008572FE">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15</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Фасоль с/мороженная «Стручковая»</w:t>
            </w:r>
          </w:p>
        </w:tc>
        <w:tc>
          <w:tcPr>
            <w:tcW w:w="5245" w:type="dxa"/>
          </w:tcPr>
          <w:p w:rsidR="003B6F46" w:rsidRDefault="003B6F46" w:rsidP="008572FE">
            <w:pPr>
              <w:pStyle w:val="Heading1"/>
              <w:shd w:val="clear" w:color="auto" w:fill="FFFFFF"/>
              <w:textAlignment w:val="baseline"/>
              <w:rPr>
                <w:sz w:val="20"/>
                <w:szCs w:val="20"/>
              </w:rPr>
            </w:pPr>
            <w:r w:rsidRPr="002C621C">
              <w:rPr>
                <w:rFonts w:ascii="Times New Roman" w:hAnsi="Times New Roman"/>
                <w:b w:val="0"/>
                <w:color w:val="2D2D2D"/>
                <w:spacing w:val="2"/>
                <w:sz w:val="20"/>
                <w:szCs w:val="20"/>
              </w:rPr>
              <w:t>ГОСТ Р 54683-2011 Овощи быстрозамороженные и их смеси. Общие технические условия</w:t>
            </w:r>
            <w:r>
              <w:rPr>
                <w:sz w:val="20"/>
                <w:szCs w:val="20"/>
              </w:rPr>
              <w:t xml:space="preserve"> </w:t>
            </w:r>
          </w:p>
          <w:p w:rsidR="003B6F46" w:rsidRPr="002C621C" w:rsidRDefault="003B6F46" w:rsidP="008572FE">
            <w:pPr>
              <w:pStyle w:val="Heading1"/>
              <w:shd w:val="clear" w:color="auto" w:fill="FFFFFF"/>
              <w:textAlignment w:val="baseline"/>
              <w:rPr>
                <w:rFonts w:ascii="Times New Roman" w:hAnsi="Times New Roman"/>
                <w:b w:val="0"/>
                <w:color w:val="2D2D2D"/>
                <w:spacing w:val="2"/>
                <w:sz w:val="20"/>
                <w:szCs w:val="20"/>
              </w:rPr>
            </w:pPr>
            <w:r w:rsidRPr="002C621C">
              <w:rPr>
                <w:rFonts w:ascii="Times New Roman" w:hAnsi="Times New Roman"/>
                <w:b w:val="0"/>
                <w:sz w:val="20"/>
                <w:szCs w:val="20"/>
              </w:rPr>
              <w:t>Страна происхождения</w:t>
            </w:r>
          </w:p>
          <w:p w:rsidR="003B6F46" w:rsidRPr="007F67C6" w:rsidRDefault="003B6F46" w:rsidP="008572FE">
            <w:pPr>
              <w:widowControl w:val="0"/>
              <w:autoSpaceDE w:val="0"/>
              <w:autoSpaceDN w:val="0"/>
              <w:adjustRightInd w:val="0"/>
              <w:rPr>
                <w:sz w:val="20"/>
                <w:szCs w:val="20"/>
              </w:rPr>
            </w:pP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6</w:t>
            </w:r>
          </w:p>
        </w:tc>
      </w:tr>
      <w:tr w:rsidR="003B6F46" w:rsidRPr="00915ADE" w:rsidTr="008572FE">
        <w:trPr>
          <w:trHeight w:val="249"/>
        </w:trPr>
        <w:tc>
          <w:tcPr>
            <w:tcW w:w="1985" w:type="dxa"/>
          </w:tcPr>
          <w:p w:rsidR="003B6F46" w:rsidRPr="00D92434" w:rsidRDefault="003B6F46" w:rsidP="008572FE">
            <w:pPr>
              <w:widowControl w:val="0"/>
              <w:autoSpaceDE w:val="0"/>
              <w:autoSpaceDN w:val="0"/>
              <w:adjustRightInd w:val="0"/>
              <w:jc w:val="both"/>
            </w:pPr>
            <w:r w:rsidRPr="00D92434">
              <w:t>Цветная капуста с/ мороженная</w:t>
            </w:r>
          </w:p>
        </w:tc>
        <w:tc>
          <w:tcPr>
            <w:tcW w:w="5245" w:type="dxa"/>
          </w:tcPr>
          <w:p w:rsidR="003B6F46" w:rsidRDefault="003B6F46" w:rsidP="008572FE">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6</w:t>
            </w:r>
          </w:p>
        </w:tc>
      </w:tr>
      <w:tr w:rsidR="003B6F46" w:rsidRPr="00915ADE" w:rsidTr="008572FE">
        <w:trPr>
          <w:trHeight w:val="280"/>
        </w:trPr>
        <w:tc>
          <w:tcPr>
            <w:tcW w:w="9801" w:type="dxa"/>
            <w:gridSpan w:val="4"/>
            <w:shd w:val="clear" w:color="auto" w:fill="FFFFFF"/>
          </w:tcPr>
          <w:p w:rsidR="003B6F46" w:rsidRPr="00915ADE" w:rsidRDefault="003B6F46" w:rsidP="008572FE">
            <w:pPr>
              <w:widowControl w:val="0"/>
              <w:autoSpaceDE w:val="0"/>
              <w:autoSpaceDN w:val="0"/>
              <w:adjustRightInd w:val="0"/>
              <w:jc w:val="center"/>
            </w:pPr>
            <w:r>
              <w:t>Мучные изделия</w:t>
            </w:r>
          </w:p>
        </w:tc>
      </w:tr>
      <w:tr w:rsidR="003B6F46" w:rsidRPr="00BA5373" w:rsidTr="008572FE">
        <w:trPr>
          <w:trHeight w:val="1095"/>
        </w:trPr>
        <w:tc>
          <w:tcPr>
            <w:tcW w:w="1985" w:type="dxa"/>
          </w:tcPr>
          <w:p w:rsidR="003B6F46" w:rsidRPr="00D92434" w:rsidRDefault="003B6F46" w:rsidP="008572FE">
            <w:pPr>
              <w:widowControl w:val="0"/>
              <w:autoSpaceDE w:val="0"/>
              <w:autoSpaceDN w:val="0"/>
              <w:adjustRightInd w:val="0"/>
            </w:pPr>
            <w:r w:rsidRPr="00D92434">
              <w:t>Макаронные изделия</w:t>
            </w:r>
          </w:p>
        </w:tc>
        <w:tc>
          <w:tcPr>
            <w:tcW w:w="5245" w:type="dxa"/>
          </w:tcPr>
          <w:p w:rsidR="003B6F46" w:rsidRPr="00915ADE" w:rsidRDefault="003B6F46" w:rsidP="008572FE">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3B6F46" w:rsidRPr="00915ADE" w:rsidRDefault="003B6F46" w:rsidP="008572FE">
            <w:pPr>
              <w:widowControl w:val="0"/>
              <w:autoSpaceDE w:val="0"/>
              <w:autoSpaceDN w:val="0"/>
              <w:adjustRightInd w:val="0"/>
              <w:jc w:val="center"/>
            </w:pPr>
            <w:r w:rsidRPr="00915ADE">
              <w:t>кг.</w:t>
            </w:r>
          </w:p>
        </w:tc>
        <w:tc>
          <w:tcPr>
            <w:tcW w:w="1154" w:type="dxa"/>
            <w:vAlign w:val="center"/>
          </w:tcPr>
          <w:p w:rsidR="003B6F46" w:rsidRPr="002E5211" w:rsidRDefault="003B6F46" w:rsidP="008572FE">
            <w:pPr>
              <w:jc w:val="center"/>
            </w:pPr>
            <w:r>
              <w:t>23</w:t>
            </w:r>
          </w:p>
        </w:tc>
      </w:tr>
      <w:tr w:rsidR="003B6F46" w:rsidRPr="00BA5373" w:rsidTr="008572FE">
        <w:trPr>
          <w:trHeight w:val="1095"/>
        </w:trPr>
        <w:tc>
          <w:tcPr>
            <w:tcW w:w="1985" w:type="dxa"/>
          </w:tcPr>
          <w:p w:rsidR="003B6F46" w:rsidRPr="00D92434" w:rsidRDefault="003B6F46" w:rsidP="008572FE">
            <w:pPr>
              <w:widowControl w:val="0"/>
              <w:autoSpaceDE w:val="0"/>
              <w:autoSpaceDN w:val="0"/>
              <w:adjustRightInd w:val="0"/>
            </w:pPr>
            <w:r w:rsidRPr="00D92434">
              <w:t>Вермишель в/с</w:t>
            </w:r>
          </w:p>
        </w:tc>
        <w:tc>
          <w:tcPr>
            <w:tcW w:w="5245" w:type="dxa"/>
          </w:tcPr>
          <w:p w:rsidR="003B6F46" w:rsidRDefault="003B6F46" w:rsidP="008572FE">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3B6F46" w:rsidRPr="00915ADE"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10</w:t>
            </w:r>
          </w:p>
        </w:tc>
      </w:tr>
      <w:tr w:rsidR="003B6F46" w:rsidRPr="00BA5373" w:rsidTr="008572FE">
        <w:trPr>
          <w:trHeight w:val="1095"/>
        </w:trPr>
        <w:tc>
          <w:tcPr>
            <w:tcW w:w="1985" w:type="dxa"/>
          </w:tcPr>
          <w:p w:rsidR="003B6F46" w:rsidRPr="00D92434" w:rsidRDefault="003B6F46" w:rsidP="008572FE">
            <w:pPr>
              <w:widowControl w:val="0"/>
              <w:autoSpaceDE w:val="0"/>
              <w:autoSpaceDN w:val="0"/>
              <w:adjustRightInd w:val="0"/>
            </w:pPr>
            <w:r w:rsidRPr="00D92434">
              <w:t>Мука</w:t>
            </w:r>
          </w:p>
        </w:tc>
        <w:tc>
          <w:tcPr>
            <w:tcW w:w="5245" w:type="dxa"/>
          </w:tcPr>
          <w:p w:rsidR="003B6F46" w:rsidRDefault="003B6F46" w:rsidP="008572FE">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3B6F46" w:rsidRDefault="003B6F46" w:rsidP="008572FE">
            <w:pPr>
              <w:rPr>
                <w:bCs/>
                <w:sz w:val="20"/>
                <w:szCs w:val="20"/>
              </w:rPr>
            </w:pPr>
            <w:r>
              <w:rPr>
                <w:sz w:val="20"/>
                <w:szCs w:val="20"/>
              </w:rPr>
              <w:t>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16</w:t>
            </w:r>
          </w:p>
        </w:tc>
      </w:tr>
      <w:tr w:rsidR="003B6F46" w:rsidRPr="00E703F4" w:rsidTr="008572FE">
        <w:trPr>
          <w:trHeight w:val="135"/>
        </w:trPr>
        <w:tc>
          <w:tcPr>
            <w:tcW w:w="9801" w:type="dxa"/>
            <w:gridSpan w:val="4"/>
          </w:tcPr>
          <w:p w:rsidR="003B6F46" w:rsidRPr="00D92434" w:rsidRDefault="003B6F46" w:rsidP="008572FE">
            <w:pPr>
              <w:widowControl w:val="0"/>
              <w:autoSpaceDE w:val="0"/>
              <w:autoSpaceDN w:val="0"/>
              <w:adjustRightInd w:val="0"/>
              <w:jc w:val="center"/>
            </w:pPr>
            <w:r w:rsidRPr="00D92434">
              <w:t>Консервированная продукция</w:t>
            </w:r>
          </w:p>
        </w:tc>
      </w:tr>
      <w:tr w:rsidR="003B6F46" w:rsidRPr="00E703F4" w:rsidTr="008572FE">
        <w:trPr>
          <w:trHeight w:val="135"/>
        </w:trPr>
        <w:tc>
          <w:tcPr>
            <w:tcW w:w="1985" w:type="dxa"/>
          </w:tcPr>
          <w:p w:rsidR="003B6F46" w:rsidRPr="00D92434" w:rsidRDefault="003B6F46" w:rsidP="008572FE">
            <w:r w:rsidRPr="00D92434">
              <w:t>Кукуруза консервированная</w:t>
            </w:r>
          </w:p>
        </w:tc>
        <w:tc>
          <w:tcPr>
            <w:tcW w:w="5245" w:type="dxa"/>
          </w:tcPr>
          <w:p w:rsidR="003B6F46" w:rsidRPr="00E703F4" w:rsidRDefault="003B6F46" w:rsidP="008572FE">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3B6F46" w:rsidRPr="00E703F4" w:rsidRDefault="003B6F46" w:rsidP="008572FE">
            <w:pPr>
              <w:widowControl w:val="0"/>
              <w:autoSpaceDE w:val="0"/>
              <w:autoSpaceDN w:val="0"/>
              <w:adjustRightInd w:val="0"/>
              <w:jc w:val="center"/>
            </w:pPr>
            <w:r>
              <w:t>банка</w:t>
            </w:r>
          </w:p>
        </w:tc>
        <w:tc>
          <w:tcPr>
            <w:tcW w:w="1154" w:type="dxa"/>
            <w:vAlign w:val="center"/>
          </w:tcPr>
          <w:p w:rsidR="003B6F46" w:rsidRPr="002E5211" w:rsidRDefault="003B6F46" w:rsidP="008572FE">
            <w:pPr>
              <w:jc w:val="center"/>
            </w:pPr>
            <w:r>
              <w:t>54</w:t>
            </w:r>
          </w:p>
        </w:tc>
      </w:tr>
      <w:tr w:rsidR="003B6F46" w:rsidRPr="00E703F4" w:rsidTr="008572FE">
        <w:trPr>
          <w:trHeight w:val="126"/>
        </w:trPr>
        <w:tc>
          <w:tcPr>
            <w:tcW w:w="1985" w:type="dxa"/>
          </w:tcPr>
          <w:p w:rsidR="003B6F46" w:rsidRPr="00E703F4" w:rsidRDefault="003B6F46" w:rsidP="008572FE">
            <w:r w:rsidRPr="00D92434">
              <w:t>Зелёный горошек консервированный</w:t>
            </w:r>
          </w:p>
        </w:tc>
        <w:tc>
          <w:tcPr>
            <w:tcW w:w="5245" w:type="dxa"/>
          </w:tcPr>
          <w:p w:rsidR="003B6F46" w:rsidRDefault="003B6F46" w:rsidP="008572FE">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3B6F46" w:rsidRDefault="003B6F46" w:rsidP="008572FE">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3B6F46" w:rsidRDefault="003B6F46" w:rsidP="008572FE">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3B6F46" w:rsidRPr="00E703F4" w:rsidRDefault="003B6F46" w:rsidP="008572FE">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3B6F46" w:rsidRPr="00E703F4" w:rsidRDefault="003B6F46" w:rsidP="008572FE">
            <w:pPr>
              <w:widowControl w:val="0"/>
              <w:autoSpaceDE w:val="0"/>
              <w:autoSpaceDN w:val="0"/>
              <w:adjustRightInd w:val="0"/>
              <w:jc w:val="center"/>
            </w:pPr>
            <w:r>
              <w:t>банка</w:t>
            </w:r>
          </w:p>
        </w:tc>
        <w:tc>
          <w:tcPr>
            <w:tcW w:w="1154" w:type="dxa"/>
            <w:vAlign w:val="center"/>
          </w:tcPr>
          <w:p w:rsidR="003B6F46" w:rsidRPr="002E5211" w:rsidRDefault="003B6F46" w:rsidP="008572FE">
            <w:pPr>
              <w:jc w:val="center"/>
            </w:pPr>
            <w:r>
              <w:t>100</w:t>
            </w:r>
          </w:p>
        </w:tc>
      </w:tr>
      <w:tr w:rsidR="003B6F46" w:rsidRPr="00E703F4" w:rsidTr="008572FE">
        <w:trPr>
          <w:trHeight w:val="135"/>
        </w:trPr>
        <w:tc>
          <w:tcPr>
            <w:tcW w:w="1985" w:type="dxa"/>
          </w:tcPr>
          <w:p w:rsidR="003B6F46" w:rsidRPr="00E90B8A" w:rsidRDefault="003B6F46" w:rsidP="008572FE">
            <w:r w:rsidRPr="00E90B8A">
              <w:t>Икра кабачковая</w:t>
            </w:r>
          </w:p>
        </w:tc>
        <w:tc>
          <w:tcPr>
            <w:tcW w:w="5245" w:type="dxa"/>
          </w:tcPr>
          <w:p w:rsidR="003B6F46" w:rsidRPr="00E703F4" w:rsidRDefault="003B6F46" w:rsidP="008572FE">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3B6F46" w:rsidRPr="00E703F4" w:rsidRDefault="003B6F46" w:rsidP="008572FE">
            <w:pPr>
              <w:widowControl w:val="0"/>
              <w:autoSpaceDE w:val="0"/>
              <w:autoSpaceDN w:val="0"/>
              <w:adjustRightInd w:val="0"/>
              <w:jc w:val="center"/>
            </w:pPr>
            <w:r>
              <w:t>банка</w:t>
            </w:r>
          </w:p>
        </w:tc>
        <w:tc>
          <w:tcPr>
            <w:tcW w:w="1154" w:type="dxa"/>
            <w:vAlign w:val="center"/>
          </w:tcPr>
          <w:p w:rsidR="003B6F46" w:rsidRPr="002E5211" w:rsidRDefault="003B6F46" w:rsidP="008572FE">
            <w:pPr>
              <w:jc w:val="center"/>
            </w:pPr>
            <w:r>
              <w:t>22</w:t>
            </w:r>
          </w:p>
        </w:tc>
      </w:tr>
      <w:tr w:rsidR="003B6F46" w:rsidRPr="00AA464C" w:rsidTr="008572FE">
        <w:trPr>
          <w:trHeight w:val="195"/>
        </w:trPr>
        <w:tc>
          <w:tcPr>
            <w:tcW w:w="1985" w:type="dxa"/>
          </w:tcPr>
          <w:p w:rsidR="003B6F46" w:rsidRPr="00E90B8A" w:rsidRDefault="003B6F46" w:rsidP="008572FE">
            <w:r w:rsidRPr="00E90B8A">
              <w:t>Томаты консервированные в с/соку</w:t>
            </w:r>
          </w:p>
        </w:tc>
        <w:tc>
          <w:tcPr>
            <w:tcW w:w="5245" w:type="dxa"/>
          </w:tcPr>
          <w:p w:rsidR="003B6F46" w:rsidRPr="00103A65" w:rsidRDefault="003B6F46" w:rsidP="008572FE">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r>
              <w:rPr>
                <w:sz w:val="20"/>
              </w:rPr>
              <w:t>. Банка 680 гр</w:t>
            </w:r>
          </w:p>
        </w:tc>
        <w:tc>
          <w:tcPr>
            <w:tcW w:w="1417" w:type="dxa"/>
          </w:tcPr>
          <w:p w:rsidR="003B6F46" w:rsidRPr="00103A65" w:rsidRDefault="003B6F46" w:rsidP="008572FE">
            <w:pPr>
              <w:widowControl w:val="0"/>
              <w:autoSpaceDE w:val="0"/>
              <w:autoSpaceDN w:val="0"/>
              <w:adjustRightInd w:val="0"/>
              <w:jc w:val="center"/>
              <w:rPr>
                <w:highlight w:val="yellow"/>
              </w:rPr>
            </w:pPr>
            <w:r>
              <w:t>банка</w:t>
            </w:r>
          </w:p>
        </w:tc>
        <w:tc>
          <w:tcPr>
            <w:tcW w:w="1154" w:type="dxa"/>
            <w:vAlign w:val="center"/>
          </w:tcPr>
          <w:p w:rsidR="003B6F46" w:rsidRPr="002E5211" w:rsidRDefault="003B6F46" w:rsidP="008572FE">
            <w:pPr>
              <w:jc w:val="center"/>
            </w:pPr>
            <w:r>
              <w:t>8</w:t>
            </w:r>
          </w:p>
        </w:tc>
      </w:tr>
      <w:tr w:rsidR="003B6F46" w:rsidRPr="00AA464C" w:rsidTr="008572FE">
        <w:trPr>
          <w:trHeight w:val="195"/>
        </w:trPr>
        <w:tc>
          <w:tcPr>
            <w:tcW w:w="1985" w:type="dxa"/>
          </w:tcPr>
          <w:p w:rsidR="003B6F46" w:rsidRPr="00E90B8A" w:rsidRDefault="003B6F46" w:rsidP="008572FE">
            <w:r w:rsidRPr="00E90B8A">
              <w:t>Огурцы консервированные</w:t>
            </w:r>
          </w:p>
        </w:tc>
        <w:tc>
          <w:tcPr>
            <w:tcW w:w="5245" w:type="dxa"/>
          </w:tcPr>
          <w:p w:rsidR="003B6F46" w:rsidRPr="000E5D4E" w:rsidRDefault="003B6F46" w:rsidP="008572FE">
            <w:pPr>
              <w:rPr>
                <w:sz w:val="20"/>
              </w:rPr>
            </w:pPr>
            <w:r>
              <w:rPr>
                <w:sz w:val="20"/>
                <w:szCs w:val="20"/>
              </w:rPr>
              <w:t>Высший сорт, консервы из свежих огурцов с добавлением зелени, пряностей и залитых раствором лимонной кислоты и соли. Огурцы целые  размером 90 мм,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3B6F46" w:rsidRPr="00DD4816" w:rsidRDefault="003B6F46" w:rsidP="008572FE">
            <w:pPr>
              <w:widowControl w:val="0"/>
              <w:autoSpaceDE w:val="0"/>
              <w:autoSpaceDN w:val="0"/>
              <w:adjustRightInd w:val="0"/>
              <w:jc w:val="center"/>
            </w:pPr>
            <w:r>
              <w:t>банка</w:t>
            </w:r>
          </w:p>
        </w:tc>
        <w:tc>
          <w:tcPr>
            <w:tcW w:w="1154" w:type="dxa"/>
            <w:vAlign w:val="center"/>
          </w:tcPr>
          <w:p w:rsidR="003B6F46" w:rsidRPr="002E5211" w:rsidRDefault="003B6F46" w:rsidP="008572FE">
            <w:pPr>
              <w:jc w:val="center"/>
            </w:pPr>
            <w:r>
              <w:t>34</w:t>
            </w:r>
          </w:p>
        </w:tc>
      </w:tr>
      <w:tr w:rsidR="003B6F46" w:rsidRPr="00AA464C" w:rsidTr="008572FE">
        <w:trPr>
          <w:trHeight w:val="195"/>
        </w:trPr>
        <w:tc>
          <w:tcPr>
            <w:tcW w:w="1985" w:type="dxa"/>
          </w:tcPr>
          <w:p w:rsidR="003B6F46" w:rsidRPr="002C621C" w:rsidRDefault="003B6F46" w:rsidP="008572FE">
            <w:r w:rsidRPr="002C621C">
              <w:t>Сок фруктовый, овощной</w:t>
            </w:r>
          </w:p>
        </w:tc>
        <w:tc>
          <w:tcPr>
            <w:tcW w:w="5245" w:type="dxa"/>
          </w:tcPr>
          <w:p w:rsidR="003B6F46" w:rsidRPr="002C621C" w:rsidRDefault="003B6F46" w:rsidP="008572FE">
            <w:pPr>
              <w:rPr>
                <w:sz w:val="20"/>
                <w:szCs w:val="20"/>
              </w:rPr>
            </w:pPr>
            <w:r w:rsidRPr="002C621C">
              <w:rPr>
                <w:sz w:val="20"/>
                <w:szCs w:val="20"/>
              </w:rPr>
              <w:t xml:space="preserve">Сок плодовый и ягодный, натуральный. </w:t>
            </w:r>
            <w:r w:rsidRPr="002C621C">
              <w:rPr>
                <w:color w:val="000000"/>
                <w:sz w:val="20"/>
                <w:szCs w:val="20"/>
              </w:rPr>
              <w:t>ГОСТ 32103-2013, ГОСТ 32104-2013, ГОСТ 32105-2013</w:t>
            </w:r>
            <w:r w:rsidRPr="002C621C">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1417" w:type="dxa"/>
          </w:tcPr>
          <w:p w:rsidR="003B6F46" w:rsidRPr="002C621C" w:rsidRDefault="003B6F46" w:rsidP="008572FE">
            <w:pPr>
              <w:widowControl w:val="0"/>
              <w:autoSpaceDE w:val="0"/>
              <w:autoSpaceDN w:val="0"/>
              <w:adjustRightInd w:val="0"/>
              <w:jc w:val="center"/>
            </w:pPr>
            <w:r w:rsidRPr="002C621C">
              <w:t>Банка 3л.</w:t>
            </w:r>
          </w:p>
        </w:tc>
        <w:tc>
          <w:tcPr>
            <w:tcW w:w="1154" w:type="dxa"/>
            <w:vAlign w:val="center"/>
          </w:tcPr>
          <w:p w:rsidR="003B6F46" w:rsidRPr="002C621C" w:rsidRDefault="003B6F46" w:rsidP="008572FE">
            <w:pPr>
              <w:jc w:val="center"/>
            </w:pPr>
            <w:r>
              <w:t>54</w:t>
            </w:r>
          </w:p>
        </w:tc>
      </w:tr>
      <w:tr w:rsidR="003B6F46" w:rsidRPr="00AA464C" w:rsidTr="008572FE">
        <w:trPr>
          <w:trHeight w:val="195"/>
        </w:trPr>
        <w:tc>
          <w:tcPr>
            <w:tcW w:w="1985" w:type="dxa"/>
          </w:tcPr>
          <w:p w:rsidR="003B6F46" w:rsidRPr="002C621C" w:rsidRDefault="003B6F46" w:rsidP="008572FE">
            <w:r>
              <w:t>Повидло фруктовое</w:t>
            </w:r>
          </w:p>
        </w:tc>
        <w:tc>
          <w:tcPr>
            <w:tcW w:w="5245" w:type="dxa"/>
          </w:tcPr>
          <w:p w:rsidR="003B6F46" w:rsidRPr="002C621C" w:rsidRDefault="003B6F46" w:rsidP="008572FE">
            <w:pPr>
              <w:rPr>
                <w:sz w:val="20"/>
                <w:szCs w:val="20"/>
              </w:rPr>
            </w:pPr>
            <w:r>
              <w:rPr>
                <w:sz w:val="20"/>
                <w:szCs w:val="20"/>
              </w:rPr>
              <w:t xml:space="preserve">ГОСТ  32099-2013 «Повидло. Общие технические условия» ТУ 9196-006-61623815-2010, ГОСТ  Р  51934-2002. Не ниже 1 сорта Срок годности- 80% от установленного производителем. Россия. </w:t>
            </w:r>
            <w:r w:rsidRPr="005614A9">
              <w:rPr>
                <w:b/>
                <w:sz w:val="20"/>
                <w:szCs w:val="20"/>
              </w:rPr>
              <w:t xml:space="preserve">Фасовка </w:t>
            </w:r>
            <w:r>
              <w:rPr>
                <w:b/>
                <w:sz w:val="20"/>
                <w:szCs w:val="20"/>
              </w:rPr>
              <w:t xml:space="preserve">банка </w:t>
            </w:r>
            <w:r w:rsidRPr="008E1E39">
              <w:rPr>
                <w:b/>
                <w:sz w:val="20"/>
                <w:szCs w:val="20"/>
                <w:shd w:val="clear" w:color="auto" w:fill="FFFF00"/>
              </w:rPr>
              <w:t>630гр</w:t>
            </w:r>
            <w:r w:rsidRPr="008E1E39">
              <w:rPr>
                <w:sz w:val="20"/>
                <w:szCs w:val="20"/>
                <w:shd w:val="clear" w:color="auto" w:fill="FFFF00"/>
              </w:rPr>
              <w:t>. Страна происхождения</w:t>
            </w:r>
          </w:p>
        </w:tc>
        <w:tc>
          <w:tcPr>
            <w:tcW w:w="1417" w:type="dxa"/>
          </w:tcPr>
          <w:p w:rsidR="003B6F46" w:rsidRPr="002C621C" w:rsidRDefault="003B6F46" w:rsidP="008572FE">
            <w:pPr>
              <w:widowControl w:val="0"/>
              <w:autoSpaceDE w:val="0"/>
              <w:autoSpaceDN w:val="0"/>
              <w:adjustRightInd w:val="0"/>
              <w:jc w:val="center"/>
            </w:pPr>
            <w:r>
              <w:t>Банка</w:t>
            </w:r>
          </w:p>
        </w:tc>
        <w:tc>
          <w:tcPr>
            <w:tcW w:w="1154" w:type="dxa"/>
            <w:vAlign w:val="center"/>
          </w:tcPr>
          <w:p w:rsidR="003B6F46" w:rsidRDefault="003B6F46" w:rsidP="008572FE">
            <w:pPr>
              <w:jc w:val="center"/>
            </w:pPr>
            <w:r>
              <w:t>8</w:t>
            </w:r>
          </w:p>
        </w:tc>
      </w:tr>
      <w:tr w:rsidR="003B6F46" w:rsidRPr="00AA464C" w:rsidTr="008572FE">
        <w:trPr>
          <w:trHeight w:val="195"/>
        </w:trPr>
        <w:tc>
          <w:tcPr>
            <w:tcW w:w="1985" w:type="dxa"/>
          </w:tcPr>
          <w:p w:rsidR="003B6F46" w:rsidRPr="00E90B8A" w:rsidRDefault="003B6F46" w:rsidP="008572FE">
            <w:r w:rsidRPr="00E90B8A">
              <w:t>Томатная паста</w:t>
            </w:r>
          </w:p>
        </w:tc>
        <w:tc>
          <w:tcPr>
            <w:tcW w:w="5245" w:type="dxa"/>
          </w:tcPr>
          <w:p w:rsidR="003B6F46" w:rsidRDefault="003B6F46" w:rsidP="008572FE">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3B6F46" w:rsidRDefault="003B6F46" w:rsidP="008572FE">
            <w:pPr>
              <w:widowControl w:val="0"/>
              <w:autoSpaceDE w:val="0"/>
              <w:autoSpaceDN w:val="0"/>
              <w:adjustRightInd w:val="0"/>
              <w:jc w:val="center"/>
            </w:pPr>
            <w:r>
              <w:t>Банка 1кг.</w:t>
            </w:r>
          </w:p>
        </w:tc>
        <w:tc>
          <w:tcPr>
            <w:tcW w:w="1154" w:type="dxa"/>
            <w:vAlign w:val="center"/>
          </w:tcPr>
          <w:p w:rsidR="003B6F46" w:rsidRPr="002E5211" w:rsidRDefault="003B6F46" w:rsidP="008572FE">
            <w:pPr>
              <w:jc w:val="center"/>
            </w:pPr>
            <w:r>
              <w:t>6</w:t>
            </w:r>
          </w:p>
        </w:tc>
      </w:tr>
      <w:tr w:rsidR="003B6F46" w:rsidRPr="00AA464C" w:rsidTr="008572FE">
        <w:trPr>
          <w:trHeight w:val="195"/>
        </w:trPr>
        <w:tc>
          <w:tcPr>
            <w:tcW w:w="1985" w:type="dxa"/>
          </w:tcPr>
          <w:p w:rsidR="003B6F46" w:rsidRPr="00E90B8A" w:rsidRDefault="003B6F46" w:rsidP="008572FE">
            <w:r w:rsidRPr="00E90B8A">
              <w:t xml:space="preserve">Капуста квашенная </w:t>
            </w:r>
          </w:p>
        </w:tc>
        <w:tc>
          <w:tcPr>
            <w:tcW w:w="5245" w:type="dxa"/>
          </w:tcPr>
          <w:p w:rsidR="003B6F46" w:rsidRDefault="003B6F46" w:rsidP="008572FE">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Pr="002E5211" w:rsidRDefault="003B6F46" w:rsidP="008572FE">
            <w:pPr>
              <w:jc w:val="center"/>
            </w:pPr>
            <w:r>
              <w:t>2,7</w:t>
            </w:r>
          </w:p>
        </w:tc>
      </w:tr>
      <w:tr w:rsidR="003B6F46" w:rsidRPr="00AA464C" w:rsidTr="008572FE">
        <w:trPr>
          <w:trHeight w:val="195"/>
        </w:trPr>
        <w:tc>
          <w:tcPr>
            <w:tcW w:w="1985" w:type="dxa"/>
          </w:tcPr>
          <w:p w:rsidR="003B6F46" w:rsidRPr="00DF6F99" w:rsidRDefault="003B6F46" w:rsidP="008572FE">
            <w:r w:rsidRPr="00DF6F99">
              <w:t>Салат из морской капусты</w:t>
            </w:r>
          </w:p>
        </w:tc>
        <w:tc>
          <w:tcPr>
            <w:tcW w:w="5245" w:type="dxa"/>
          </w:tcPr>
          <w:p w:rsidR="003B6F46" w:rsidRDefault="003B6F46" w:rsidP="008572FE">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1417" w:type="dxa"/>
          </w:tcPr>
          <w:p w:rsidR="003B6F46" w:rsidRDefault="003B6F46" w:rsidP="008572FE">
            <w:pPr>
              <w:widowControl w:val="0"/>
              <w:autoSpaceDE w:val="0"/>
              <w:autoSpaceDN w:val="0"/>
              <w:adjustRightInd w:val="0"/>
              <w:jc w:val="center"/>
            </w:pPr>
            <w:r>
              <w:t>Ж/б 220-230гр</w:t>
            </w:r>
          </w:p>
        </w:tc>
        <w:tc>
          <w:tcPr>
            <w:tcW w:w="1154" w:type="dxa"/>
            <w:vAlign w:val="center"/>
          </w:tcPr>
          <w:p w:rsidR="003B6F46" w:rsidRPr="002E5211" w:rsidRDefault="003B6F46" w:rsidP="008572FE">
            <w:pPr>
              <w:jc w:val="center"/>
            </w:pPr>
            <w:r>
              <w:t>20</w:t>
            </w:r>
          </w:p>
        </w:tc>
      </w:tr>
      <w:tr w:rsidR="003B6F46" w:rsidRPr="00AA464C" w:rsidTr="008572FE">
        <w:trPr>
          <w:trHeight w:val="195"/>
        </w:trPr>
        <w:tc>
          <w:tcPr>
            <w:tcW w:w="1985" w:type="dxa"/>
          </w:tcPr>
          <w:p w:rsidR="003B6F46" w:rsidRPr="00DF6F99" w:rsidRDefault="003B6F46" w:rsidP="008572FE">
            <w:r w:rsidRPr="00DF6F99">
              <w:t>Молоко сгущённое</w:t>
            </w:r>
          </w:p>
        </w:tc>
        <w:tc>
          <w:tcPr>
            <w:tcW w:w="5245" w:type="dxa"/>
          </w:tcPr>
          <w:p w:rsidR="003B6F46" w:rsidRDefault="003B6F46" w:rsidP="008572FE">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3B6F46" w:rsidRDefault="003B6F46" w:rsidP="008572FE">
            <w:pPr>
              <w:widowControl w:val="0"/>
              <w:autoSpaceDE w:val="0"/>
              <w:autoSpaceDN w:val="0"/>
              <w:adjustRightInd w:val="0"/>
              <w:jc w:val="center"/>
            </w:pPr>
            <w:r>
              <w:t>шт</w:t>
            </w:r>
          </w:p>
        </w:tc>
        <w:tc>
          <w:tcPr>
            <w:tcW w:w="1154" w:type="dxa"/>
            <w:vAlign w:val="center"/>
          </w:tcPr>
          <w:p w:rsidR="003B6F46" w:rsidRPr="002E5211" w:rsidRDefault="003B6F46" w:rsidP="008572FE">
            <w:pPr>
              <w:jc w:val="center"/>
            </w:pPr>
            <w:r>
              <w:t>15</w:t>
            </w:r>
          </w:p>
        </w:tc>
      </w:tr>
      <w:tr w:rsidR="003B6F46" w:rsidRPr="00AA464C" w:rsidTr="008572FE">
        <w:trPr>
          <w:trHeight w:val="195"/>
        </w:trPr>
        <w:tc>
          <w:tcPr>
            <w:tcW w:w="1985" w:type="dxa"/>
          </w:tcPr>
          <w:p w:rsidR="003B6F46" w:rsidRPr="00DF6F99" w:rsidRDefault="003B6F46" w:rsidP="008572FE">
            <w:r w:rsidRPr="00DF6F99">
              <w:t>Молоко стерилизованное</w:t>
            </w:r>
          </w:p>
        </w:tc>
        <w:tc>
          <w:tcPr>
            <w:tcW w:w="5245" w:type="dxa"/>
          </w:tcPr>
          <w:p w:rsidR="003B6F46" w:rsidRPr="00EB56DE" w:rsidRDefault="003B6F46" w:rsidP="008572FE">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1417" w:type="dxa"/>
          </w:tcPr>
          <w:p w:rsidR="003B6F46" w:rsidRDefault="003B6F46" w:rsidP="008572FE">
            <w:pPr>
              <w:widowControl w:val="0"/>
              <w:autoSpaceDE w:val="0"/>
              <w:autoSpaceDN w:val="0"/>
              <w:adjustRightInd w:val="0"/>
              <w:jc w:val="center"/>
            </w:pPr>
            <w:r>
              <w:t>шт</w:t>
            </w:r>
          </w:p>
        </w:tc>
        <w:tc>
          <w:tcPr>
            <w:tcW w:w="1154" w:type="dxa"/>
            <w:vAlign w:val="center"/>
          </w:tcPr>
          <w:p w:rsidR="003B6F46" w:rsidRPr="002E5211" w:rsidRDefault="003B6F46" w:rsidP="008572FE">
            <w:pPr>
              <w:jc w:val="center"/>
            </w:pPr>
            <w:r>
              <w:t>15</w:t>
            </w:r>
          </w:p>
        </w:tc>
      </w:tr>
      <w:tr w:rsidR="003B6F46" w:rsidRPr="00AA464C" w:rsidTr="008572FE">
        <w:trPr>
          <w:trHeight w:val="195"/>
        </w:trPr>
        <w:tc>
          <w:tcPr>
            <w:tcW w:w="9801" w:type="dxa"/>
            <w:gridSpan w:val="4"/>
          </w:tcPr>
          <w:p w:rsidR="003B6F46" w:rsidRPr="00DF6F99" w:rsidRDefault="003B6F46" w:rsidP="008572FE">
            <w:pPr>
              <w:widowControl w:val="0"/>
              <w:autoSpaceDE w:val="0"/>
              <w:autoSpaceDN w:val="0"/>
              <w:adjustRightInd w:val="0"/>
              <w:jc w:val="center"/>
            </w:pPr>
            <w:r w:rsidRPr="00DF6F99">
              <w:t>Сыры</w:t>
            </w:r>
          </w:p>
        </w:tc>
      </w:tr>
      <w:tr w:rsidR="003B6F46" w:rsidRPr="00AA464C" w:rsidTr="008572FE">
        <w:trPr>
          <w:trHeight w:val="195"/>
        </w:trPr>
        <w:tc>
          <w:tcPr>
            <w:tcW w:w="1985" w:type="dxa"/>
          </w:tcPr>
          <w:p w:rsidR="003B6F46" w:rsidRPr="00DF6F99" w:rsidRDefault="003B6F46" w:rsidP="008572FE">
            <w:r w:rsidRPr="00DF6F99">
              <w:t>Сыр Голландский</w:t>
            </w:r>
          </w:p>
        </w:tc>
        <w:tc>
          <w:tcPr>
            <w:tcW w:w="5245" w:type="dxa"/>
          </w:tcPr>
          <w:p w:rsidR="003B6F46" w:rsidRPr="00EB56DE" w:rsidRDefault="003B6F46" w:rsidP="008572FE">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10</w:t>
            </w:r>
          </w:p>
        </w:tc>
      </w:tr>
      <w:tr w:rsidR="003B6F46" w:rsidRPr="00AA464C" w:rsidTr="008572FE">
        <w:trPr>
          <w:trHeight w:val="195"/>
        </w:trPr>
        <w:tc>
          <w:tcPr>
            <w:tcW w:w="1985" w:type="dxa"/>
          </w:tcPr>
          <w:p w:rsidR="003B6F46" w:rsidRPr="00DF6F99" w:rsidRDefault="003B6F46" w:rsidP="008572FE">
            <w:r w:rsidRPr="00DF6F99">
              <w:t>Сыр колбасный</w:t>
            </w:r>
          </w:p>
        </w:tc>
        <w:tc>
          <w:tcPr>
            <w:tcW w:w="5245" w:type="dxa"/>
          </w:tcPr>
          <w:p w:rsidR="003B6F46" w:rsidRPr="00EB56DE" w:rsidRDefault="003B6F46" w:rsidP="008572FE">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17</w:t>
            </w:r>
          </w:p>
        </w:tc>
      </w:tr>
      <w:tr w:rsidR="003B6F46" w:rsidRPr="00AA464C" w:rsidTr="008572FE">
        <w:trPr>
          <w:trHeight w:val="195"/>
        </w:trPr>
        <w:tc>
          <w:tcPr>
            <w:tcW w:w="9801" w:type="dxa"/>
            <w:gridSpan w:val="4"/>
          </w:tcPr>
          <w:p w:rsidR="003B6F46" w:rsidRDefault="003B6F46" w:rsidP="008572FE">
            <w:pPr>
              <w:widowControl w:val="0"/>
              <w:autoSpaceDE w:val="0"/>
              <w:autoSpaceDN w:val="0"/>
              <w:adjustRightInd w:val="0"/>
              <w:jc w:val="center"/>
            </w:pPr>
            <w:r>
              <w:t>Кондитерские изделия</w:t>
            </w:r>
          </w:p>
        </w:tc>
      </w:tr>
      <w:tr w:rsidR="003B6F46" w:rsidRPr="00AA464C" w:rsidTr="008572FE">
        <w:trPr>
          <w:trHeight w:val="195"/>
        </w:trPr>
        <w:tc>
          <w:tcPr>
            <w:tcW w:w="1985" w:type="dxa"/>
          </w:tcPr>
          <w:p w:rsidR="003B6F46" w:rsidRPr="00DF6F99" w:rsidRDefault="003B6F46" w:rsidP="008572FE">
            <w:r w:rsidRPr="00DF6F99">
              <w:t>Вафли</w:t>
            </w:r>
          </w:p>
        </w:tc>
        <w:tc>
          <w:tcPr>
            <w:tcW w:w="5245" w:type="dxa"/>
          </w:tcPr>
          <w:p w:rsidR="003B6F46" w:rsidRDefault="003B6F46" w:rsidP="008572FE">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5</w:t>
            </w:r>
          </w:p>
        </w:tc>
      </w:tr>
      <w:tr w:rsidR="003B6F46" w:rsidRPr="00AA464C" w:rsidTr="008572FE">
        <w:trPr>
          <w:trHeight w:val="195"/>
        </w:trPr>
        <w:tc>
          <w:tcPr>
            <w:tcW w:w="1985" w:type="dxa"/>
          </w:tcPr>
          <w:p w:rsidR="003B6F46" w:rsidRPr="00DF6F99" w:rsidRDefault="003B6F46" w:rsidP="008572FE">
            <w:r w:rsidRPr="00DF6F99">
              <w:t>Конфеты шоколадные «Буревестник»</w:t>
            </w:r>
          </w:p>
        </w:tc>
        <w:tc>
          <w:tcPr>
            <w:tcW w:w="5245" w:type="dxa"/>
          </w:tcPr>
          <w:p w:rsidR="003B6F46" w:rsidRDefault="003B6F46" w:rsidP="008572FE">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5</w:t>
            </w:r>
          </w:p>
        </w:tc>
      </w:tr>
      <w:tr w:rsidR="003B6F46" w:rsidRPr="00AA464C" w:rsidTr="008572FE">
        <w:trPr>
          <w:trHeight w:val="195"/>
        </w:trPr>
        <w:tc>
          <w:tcPr>
            <w:tcW w:w="1985" w:type="dxa"/>
          </w:tcPr>
          <w:p w:rsidR="003B6F46" w:rsidRPr="00DF6F99" w:rsidRDefault="003B6F46" w:rsidP="008572FE">
            <w:r w:rsidRPr="00DF6F99">
              <w:t>Печенье «к кофе», «Юбилейное».</w:t>
            </w:r>
          </w:p>
        </w:tc>
        <w:tc>
          <w:tcPr>
            <w:tcW w:w="5245" w:type="dxa"/>
          </w:tcPr>
          <w:p w:rsidR="003B6F46" w:rsidRDefault="003B6F46" w:rsidP="008572FE">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5</w:t>
            </w:r>
          </w:p>
        </w:tc>
      </w:tr>
      <w:tr w:rsidR="003B6F46" w:rsidRPr="00AA464C" w:rsidTr="008572FE">
        <w:trPr>
          <w:trHeight w:val="195"/>
        </w:trPr>
        <w:tc>
          <w:tcPr>
            <w:tcW w:w="1985" w:type="dxa"/>
          </w:tcPr>
          <w:p w:rsidR="003B6F46" w:rsidRPr="00DF6F99" w:rsidRDefault="003B6F46" w:rsidP="008572FE">
            <w:r>
              <w:t>пряник</w:t>
            </w:r>
          </w:p>
        </w:tc>
        <w:tc>
          <w:tcPr>
            <w:tcW w:w="5245" w:type="dxa"/>
          </w:tcPr>
          <w:p w:rsidR="003B6F46" w:rsidRDefault="003B6F46" w:rsidP="008572FE">
            <w:pPr>
              <w:tabs>
                <w:tab w:val="left" w:pos="2025"/>
              </w:tabs>
              <w:rPr>
                <w:sz w:val="20"/>
                <w:szCs w:val="20"/>
              </w:rPr>
            </w:pPr>
            <w:r>
              <w:rPr>
                <w:spacing w:val="2"/>
                <w:sz w:val="20"/>
                <w:szCs w:val="20"/>
              </w:rPr>
              <w:t>ГОСТ 15810-2014 Изделия кондитерские. Изделия пряничные. Общие технические условия.</w:t>
            </w:r>
            <w:r>
              <w:rPr>
                <w:color w:val="2D2D2D"/>
                <w:spacing w:val="2"/>
                <w:sz w:val="20"/>
                <w:szCs w:val="20"/>
                <w:shd w:val="clear" w:color="auto" w:fill="FFFFFF"/>
              </w:rPr>
              <w:t xml:space="preserve"> </w:t>
            </w:r>
            <w:r>
              <w:rPr>
                <w:spacing w:val="2"/>
                <w:sz w:val="20"/>
                <w:szCs w:val="20"/>
                <w:shd w:val="clear" w:color="auto" w:fill="FFFFFF"/>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w:t>
            </w:r>
            <w:r>
              <w:rPr>
                <w:color w:val="2D2D2D"/>
                <w:spacing w:val="2"/>
                <w:sz w:val="20"/>
                <w:szCs w:val="20"/>
                <w:shd w:val="clear" w:color="auto" w:fill="FFFFFF"/>
              </w:rPr>
              <w:t xml:space="preserve"> </w:t>
            </w:r>
            <w:r>
              <w:rPr>
                <w:spacing w:val="2"/>
                <w:sz w:val="20"/>
                <w:szCs w:val="20"/>
                <w:shd w:val="clear" w:color="auto" w:fill="FFFFFF"/>
              </w:rPr>
              <w:t xml:space="preserve">Изделия с мягкой, связанной структурой, не рассыпающиеся при разламывании. </w:t>
            </w:r>
            <w:r>
              <w:rPr>
                <w:sz w:val="20"/>
                <w:szCs w:val="20"/>
              </w:rPr>
              <w:t>Страна происхождения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5</w:t>
            </w:r>
          </w:p>
        </w:tc>
      </w:tr>
      <w:tr w:rsidR="003B6F46" w:rsidRPr="00AA464C" w:rsidTr="008572FE">
        <w:trPr>
          <w:trHeight w:val="195"/>
        </w:trPr>
        <w:tc>
          <w:tcPr>
            <w:tcW w:w="1985" w:type="dxa"/>
          </w:tcPr>
          <w:p w:rsidR="003B6F46" w:rsidRPr="00DF6F99" w:rsidRDefault="003B6F46" w:rsidP="008572FE">
            <w:r w:rsidRPr="00DF6F99">
              <w:t>Кисель</w:t>
            </w:r>
          </w:p>
        </w:tc>
        <w:tc>
          <w:tcPr>
            <w:tcW w:w="5245" w:type="dxa"/>
          </w:tcPr>
          <w:p w:rsidR="003B6F46" w:rsidRDefault="003B6F46" w:rsidP="008572FE">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4</w:t>
            </w:r>
          </w:p>
        </w:tc>
      </w:tr>
      <w:tr w:rsidR="003B6F46" w:rsidRPr="00AA464C" w:rsidTr="008572FE">
        <w:trPr>
          <w:trHeight w:val="195"/>
        </w:trPr>
        <w:tc>
          <w:tcPr>
            <w:tcW w:w="1985" w:type="dxa"/>
          </w:tcPr>
          <w:p w:rsidR="003B6F46" w:rsidRPr="00DF6F99" w:rsidRDefault="003B6F46" w:rsidP="008572FE">
            <w:r w:rsidRPr="00DF6F99">
              <w:t>Чай</w:t>
            </w:r>
          </w:p>
        </w:tc>
        <w:tc>
          <w:tcPr>
            <w:tcW w:w="5245" w:type="dxa"/>
          </w:tcPr>
          <w:p w:rsidR="003B6F46" w:rsidRDefault="003B6F46" w:rsidP="008572FE">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3B6F46" w:rsidRDefault="003B6F46" w:rsidP="008572FE">
            <w:pPr>
              <w:widowControl w:val="0"/>
              <w:autoSpaceDE w:val="0"/>
              <w:autoSpaceDN w:val="0"/>
              <w:adjustRightInd w:val="0"/>
              <w:jc w:val="center"/>
            </w:pPr>
            <w:r>
              <w:t>Пачка 100гр.</w:t>
            </w:r>
          </w:p>
        </w:tc>
        <w:tc>
          <w:tcPr>
            <w:tcW w:w="1154" w:type="dxa"/>
            <w:vAlign w:val="center"/>
          </w:tcPr>
          <w:p w:rsidR="003B6F46" w:rsidRDefault="003B6F46" w:rsidP="008572FE">
            <w:pPr>
              <w:jc w:val="center"/>
            </w:pPr>
            <w:r>
              <w:t>32</w:t>
            </w:r>
          </w:p>
        </w:tc>
      </w:tr>
      <w:tr w:rsidR="003B6F46" w:rsidRPr="00AA464C" w:rsidTr="008572FE">
        <w:trPr>
          <w:trHeight w:val="195"/>
        </w:trPr>
        <w:tc>
          <w:tcPr>
            <w:tcW w:w="1985" w:type="dxa"/>
          </w:tcPr>
          <w:p w:rsidR="003B6F46" w:rsidRPr="00DF6F99" w:rsidRDefault="003B6F46" w:rsidP="008572FE">
            <w:r w:rsidRPr="00DF6F99">
              <w:t>Какао</w:t>
            </w:r>
          </w:p>
        </w:tc>
        <w:tc>
          <w:tcPr>
            <w:tcW w:w="5245" w:type="dxa"/>
          </w:tcPr>
          <w:p w:rsidR="003B6F46" w:rsidRDefault="003B6F46" w:rsidP="008572FE">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3B6F46" w:rsidRDefault="003B6F46" w:rsidP="008572FE">
            <w:pPr>
              <w:tabs>
                <w:tab w:val="left" w:pos="2025"/>
              </w:tabs>
              <w:rPr>
                <w:sz w:val="20"/>
                <w:szCs w:val="20"/>
              </w:rPr>
            </w:pPr>
            <w:r>
              <w:rPr>
                <w:sz w:val="20"/>
                <w:szCs w:val="20"/>
              </w:rPr>
              <w:t xml:space="preserve">Страна происхождения </w:t>
            </w:r>
          </w:p>
        </w:tc>
        <w:tc>
          <w:tcPr>
            <w:tcW w:w="1417" w:type="dxa"/>
          </w:tcPr>
          <w:p w:rsidR="003B6F46" w:rsidRDefault="003B6F46" w:rsidP="008572FE">
            <w:pPr>
              <w:widowControl w:val="0"/>
              <w:autoSpaceDE w:val="0"/>
              <w:autoSpaceDN w:val="0"/>
              <w:adjustRightInd w:val="0"/>
              <w:jc w:val="center"/>
            </w:pPr>
            <w:r>
              <w:t>Пачка 100гр.</w:t>
            </w:r>
          </w:p>
        </w:tc>
        <w:tc>
          <w:tcPr>
            <w:tcW w:w="1154" w:type="dxa"/>
            <w:vAlign w:val="center"/>
          </w:tcPr>
          <w:p w:rsidR="003B6F46" w:rsidRDefault="003B6F46" w:rsidP="008572FE">
            <w:pPr>
              <w:jc w:val="center"/>
            </w:pPr>
            <w:r>
              <w:t>12</w:t>
            </w:r>
          </w:p>
        </w:tc>
      </w:tr>
      <w:tr w:rsidR="003B6F46" w:rsidRPr="00AA464C" w:rsidTr="008572FE">
        <w:trPr>
          <w:trHeight w:val="195"/>
        </w:trPr>
        <w:tc>
          <w:tcPr>
            <w:tcW w:w="1985" w:type="dxa"/>
          </w:tcPr>
          <w:p w:rsidR="003B6F46" w:rsidRPr="00DF6F99" w:rsidRDefault="003B6F46" w:rsidP="008572FE">
            <w:r w:rsidRPr="00DF6F99">
              <w:t>Растворимый кофе</w:t>
            </w:r>
          </w:p>
        </w:tc>
        <w:tc>
          <w:tcPr>
            <w:tcW w:w="5245" w:type="dxa"/>
          </w:tcPr>
          <w:p w:rsidR="003B6F46" w:rsidRDefault="003B6F46" w:rsidP="008572FE">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3B6F46" w:rsidRDefault="003B6F46" w:rsidP="008572FE">
            <w:pPr>
              <w:widowControl w:val="0"/>
              <w:autoSpaceDE w:val="0"/>
              <w:autoSpaceDN w:val="0"/>
              <w:adjustRightInd w:val="0"/>
              <w:jc w:val="center"/>
            </w:pPr>
            <w:r>
              <w:t>Упаковка 100гр.</w:t>
            </w:r>
          </w:p>
        </w:tc>
        <w:tc>
          <w:tcPr>
            <w:tcW w:w="1154" w:type="dxa"/>
            <w:vAlign w:val="center"/>
          </w:tcPr>
          <w:p w:rsidR="003B6F46" w:rsidRDefault="003B6F46" w:rsidP="008572FE">
            <w:pPr>
              <w:jc w:val="center"/>
            </w:pPr>
            <w:r>
              <w:t>12</w:t>
            </w:r>
          </w:p>
        </w:tc>
      </w:tr>
      <w:tr w:rsidR="003B6F46" w:rsidRPr="00FA7A5B" w:rsidTr="008572FE">
        <w:trPr>
          <w:trHeight w:val="195"/>
        </w:trPr>
        <w:tc>
          <w:tcPr>
            <w:tcW w:w="1985" w:type="dxa"/>
          </w:tcPr>
          <w:p w:rsidR="003B6F46" w:rsidRPr="00DF6F99" w:rsidRDefault="003B6F46" w:rsidP="008572FE">
            <w:r w:rsidRPr="00DF6F99">
              <w:t>Масло подсолнечное</w:t>
            </w:r>
          </w:p>
        </w:tc>
        <w:tc>
          <w:tcPr>
            <w:tcW w:w="5245" w:type="dxa"/>
          </w:tcPr>
          <w:p w:rsidR="003B6F46" w:rsidRDefault="003B6F46" w:rsidP="008572FE">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3B6F46" w:rsidRPr="00F04F28" w:rsidRDefault="003B6F46" w:rsidP="008572FE">
            <w:pPr>
              <w:widowControl w:val="0"/>
              <w:autoSpaceDE w:val="0"/>
              <w:autoSpaceDN w:val="0"/>
              <w:adjustRightInd w:val="0"/>
              <w:jc w:val="center"/>
            </w:pPr>
            <w:r w:rsidRPr="00F04F28">
              <w:t>Бутылка 920 гр.</w:t>
            </w:r>
          </w:p>
        </w:tc>
        <w:tc>
          <w:tcPr>
            <w:tcW w:w="1154" w:type="dxa"/>
            <w:vAlign w:val="center"/>
          </w:tcPr>
          <w:p w:rsidR="003B6F46" w:rsidRPr="00FA7A5B" w:rsidRDefault="003B6F46" w:rsidP="008572FE">
            <w:pPr>
              <w:jc w:val="center"/>
              <w:rPr>
                <w:highlight w:val="red"/>
              </w:rPr>
            </w:pPr>
            <w:r>
              <w:t>36</w:t>
            </w:r>
          </w:p>
        </w:tc>
      </w:tr>
      <w:tr w:rsidR="003B6F46" w:rsidRPr="00AA464C" w:rsidTr="008572FE">
        <w:trPr>
          <w:trHeight w:val="195"/>
        </w:trPr>
        <w:tc>
          <w:tcPr>
            <w:tcW w:w="1985" w:type="dxa"/>
          </w:tcPr>
          <w:p w:rsidR="003B6F46" w:rsidRPr="00DF6F99" w:rsidRDefault="003B6F46" w:rsidP="008572FE">
            <w:r w:rsidRPr="00DF6F99">
              <w:t>Масло сливочное</w:t>
            </w:r>
          </w:p>
        </w:tc>
        <w:tc>
          <w:tcPr>
            <w:tcW w:w="5245" w:type="dxa"/>
          </w:tcPr>
          <w:p w:rsidR="003B6F46" w:rsidRDefault="003B6F46" w:rsidP="008572FE">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3B6F46" w:rsidRDefault="003B6F46" w:rsidP="008572FE">
            <w:pPr>
              <w:widowControl w:val="0"/>
              <w:autoSpaceDE w:val="0"/>
              <w:autoSpaceDN w:val="0"/>
              <w:adjustRightInd w:val="0"/>
              <w:jc w:val="center"/>
            </w:pPr>
            <w:r>
              <w:t>кг</w:t>
            </w:r>
          </w:p>
        </w:tc>
        <w:tc>
          <w:tcPr>
            <w:tcW w:w="1154" w:type="dxa"/>
          </w:tcPr>
          <w:p w:rsidR="003B6F46" w:rsidRDefault="003B6F46" w:rsidP="008572FE">
            <w:pPr>
              <w:jc w:val="center"/>
            </w:pPr>
            <w:r>
              <w:t>24</w:t>
            </w:r>
          </w:p>
        </w:tc>
      </w:tr>
      <w:tr w:rsidR="003B6F46" w:rsidRPr="00AA464C" w:rsidTr="008572FE">
        <w:trPr>
          <w:trHeight w:val="195"/>
        </w:trPr>
        <w:tc>
          <w:tcPr>
            <w:tcW w:w="1985" w:type="dxa"/>
          </w:tcPr>
          <w:p w:rsidR="003B6F46" w:rsidRPr="00DF6F99" w:rsidRDefault="003B6F46" w:rsidP="008572FE">
            <w:r w:rsidRPr="00DF6F99">
              <w:t>Яйцо</w:t>
            </w:r>
          </w:p>
        </w:tc>
        <w:tc>
          <w:tcPr>
            <w:tcW w:w="5245" w:type="dxa"/>
          </w:tcPr>
          <w:p w:rsidR="003B6F46" w:rsidRPr="00F04F28" w:rsidRDefault="003B6F46" w:rsidP="00BA0727">
            <w:pPr>
              <w:pStyle w:val="Heading1"/>
              <w:keepNext w:val="0"/>
              <w:numPr>
                <w:ilvl w:val="0"/>
                <w:numId w:val="6"/>
              </w:numPr>
              <w:shd w:val="clear" w:color="auto" w:fill="FFFFFF"/>
              <w:spacing w:before="0" w:after="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3B6F46" w:rsidRDefault="003B6F46" w:rsidP="008572FE">
            <w:pPr>
              <w:widowControl w:val="0"/>
              <w:autoSpaceDE w:val="0"/>
              <w:autoSpaceDN w:val="0"/>
              <w:adjustRightInd w:val="0"/>
              <w:jc w:val="center"/>
            </w:pPr>
            <w:r>
              <w:t>шт</w:t>
            </w:r>
          </w:p>
        </w:tc>
        <w:tc>
          <w:tcPr>
            <w:tcW w:w="1154" w:type="dxa"/>
          </w:tcPr>
          <w:p w:rsidR="003B6F46" w:rsidRDefault="003B6F46" w:rsidP="008572FE">
            <w:pPr>
              <w:jc w:val="center"/>
            </w:pPr>
            <w:r>
              <w:t>880</w:t>
            </w:r>
          </w:p>
        </w:tc>
      </w:tr>
      <w:tr w:rsidR="003B6F46" w:rsidRPr="00AA464C" w:rsidTr="008572FE">
        <w:trPr>
          <w:trHeight w:val="195"/>
        </w:trPr>
        <w:tc>
          <w:tcPr>
            <w:tcW w:w="1985" w:type="dxa"/>
          </w:tcPr>
          <w:p w:rsidR="003B6F46" w:rsidRPr="00DF6F99" w:rsidRDefault="003B6F46" w:rsidP="008572FE">
            <w:r w:rsidRPr="00DF6F99">
              <w:t>Сухари панировочные</w:t>
            </w:r>
          </w:p>
        </w:tc>
        <w:tc>
          <w:tcPr>
            <w:tcW w:w="5245" w:type="dxa"/>
          </w:tcPr>
          <w:p w:rsidR="003B6F46" w:rsidRPr="006B5CFE" w:rsidRDefault="003B6F46" w:rsidP="00BA0727">
            <w:pPr>
              <w:pStyle w:val="Heading1"/>
              <w:keepNext w:val="0"/>
              <w:numPr>
                <w:ilvl w:val="0"/>
                <w:numId w:val="6"/>
              </w:numPr>
              <w:shd w:val="clear" w:color="auto" w:fill="FFFFFF"/>
              <w:spacing w:before="0" w:after="0"/>
              <w:ind w:left="0" w:firstLine="0"/>
              <w:jc w:val="both"/>
              <w:textAlignment w:val="baseline"/>
              <w:rPr>
                <w:rFonts w:ascii="Times New Roman" w:hAnsi="Times New Roman"/>
                <w:b w:val="0"/>
                <w:sz w:val="20"/>
                <w:szCs w:val="20"/>
              </w:rPr>
            </w:pPr>
            <w:r w:rsidRPr="006B5CFE">
              <w:rPr>
                <w:rFonts w:ascii="Times New Roman" w:hAnsi="Times New Roman"/>
                <w:b w:val="0"/>
                <w:sz w:val="20"/>
                <w:szCs w:val="20"/>
              </w:rPr>
              <w:t>Из хлебных сухарей (первого, второго, высшего сорта),</w:t>
            </w:r>
            <w:r w:rsidRPr="006B5CFE">
              <w:rPr>
                <w:rFonts w:ascii="Times New Roman" w:hAnsi="Times New Roman"/>
                <w:sz w:val="20"/>
                <w:szCs w:val="20"/>
              </w:rPr>
              <w:t xml:space="preserve"> </w:t>
            </w:r>
            <w:r w:rsidRPr="006B5CFE">
              <w:rPr>
                <w:rFonts w:ascii="Times New Roman" w:hAnsi="Times New Roman"/>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6B5CFE">
              <w:rPr>
                <w:rFonts w:ascii="Times New Roman" w:hAnsi="Times New Roman"/>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3</w:t>
            </w:r>
          </w:p>
        </w:tc>
      </w:tr>
      <w:tr w:rsidR="003B6F46" w:rsidRPr="00AA464C" w:rsidTr="008572FE">
        <w:trPr>
          <w:trHeight w:val="195"/>
        </w:trPr>
        <w:tc>
          <w:tcPr>
            <w:tcW w:w="1985" w:type="dxa"/>
          </w:tcPr>
          <w:p w:rsidR="003B6F46" w:rsidRPr="00DF6F99" w:rsidRDefault="003B6F46" w:rsidP="008572FE">
            <w:r>
              <w:t>Сахар- песок</w:t>
            </w:r>
          </w:p>
        </w:tc>
        <w:tc>
          <w:tcPr>
            <w:tcW w:w="5245" w:type="dxa"/>
          </w:tcPr>
          <w:p w:rsidR="003B6F46" w:rsidRPr="006B5CFE" w:rsidRDefault="003B6F46" w:rsidP="008572FE">
            <w:pPr>
              <w:pStyle w:val="Heading1"/>
              <w:shd w:val="clear" w:color="auto" w:fill="FFFFFF"/>
              <w:spacing w:before="0" w:after="0" w:line="276" w:lineRule="auto"/>
              <w:jc w:val="both"/>
              <w:textAlignment w:val="baseline"/>
              <w:rPr>
                <w:rFonts w:ascii="Times New Roman" w:hAnsi="Times New Roman"/>
                <w:b w:val="0"/>
                <w:sz w:val="20"/>
                <w:szCs w:val="20"/>
              </w:rPr>
            </w:pPr>
            <w:r w:rsidRPr="006B5CFE">
              <w:rPr>
                <w:rFonts w:ascii="Times New Roman" w:hAnsi="Times New Roman"/>
                <w:b w:val="0"/>
                <w:sz w:val="20"/>
                <w:szCs w:val="20"/>
              </w:rPr>
              <w:t xml:space="preserve">Сахар (не липкий и сухой на ощупь, белого цвета с блеском, сладкого вкуса, без посторонних привкусов и запахов). ГОСТР 53396-2009, ГОСТ 33222-2015 Срок годности 80 % от установленного срока годности на момент поставки. </w:t>
            </w:r>
            <w:r w:rsidRPr="006B5CFE">
              <w:rPr>
                <w:rFonts w:ascii="Times New Roman" w:hAnsi="Times New Roman"/>
                <w:sz w:val="20"/>
                <w:szCs w:val="20"/>
              </w:rPr>
              <w:t xml:space="preserve">Страна происхождения – </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93</w:t>
            </w:r>
          </w:p>
        </w:tc>
      </w:tr>
      <w:tr w:rsidR="003B6F46" w:rsidRPr="00AA464C" w:rsidTr="008572FE">
        <w:trPr>
          <w:trHeight w:val="195"/>
        </w:trPr>
        <w:tc>
          <w:tcPr>
            <w:tcW w:w="1985" w:type="dxa"/>
          </w:tcPr>
          <w:p w:rsidR="003B6F46" w:rsidRPr="00DF6F99" w:rsidRDefault="003B6F46" w:rsidP="008572FE">
            <w:r w:rsidRPr="00DF6F99">
              <w:t>Соль</w:t>
            </w:r>
          </w:p>
        </w:tc>
        <w:tc>
          <w:tcPr>
            <w:tcW w:w="5245" w:type="dxa"/>
          </w:tcPr>
          <w:p w:rsidR="003B6F46" w:rsidRPr="000763F1" w:rsidRDefault="003B6F46" w:rsidP="00BA0727">
            <w:pPr>
              <w:pStyle w:val="Heading1"/>
              <w:keepNext w:val="0"/>
              <w:numPr>
                <w:ilvl w:val="0"/>
                <w:numId w:val="6"/>
              </w:numPr>
              <w:shd w:val="clear" w:color="auto" w:fill="FFFFFF"/>
              <w:spacing w:before="0" w:after="0"/>
              <w:ind w:left="0" w:firstLine="0"/>
              <w:jc w:val="both"/>
              <w:textAlignment w:val="baseline"/>
              <w:rPr>
                <w:rFonts w:ascii="Times New Roman" w:hAnsi="Times New Roman" w:cs="Times New Roman"/>
                <w:b w:val="0"/>
                <w:sz w:val="20"/>
                <w:szCs w:val="20"/>
              </w:rPr>
            </w:pPr>
            <w:r w:rsidRPr="000763F1">
              <w:rPr>
                <w:rFonts w:ascii="Times New Roman" w:hAnsi="Times New Roman" w:cs="Times New Roman"/>
                <w:b w:val="0"/>
                <w:sz w:val="20"/>
                <w:szCs w:val="20"/>
              </w:rPr>
              <w:t xml:space="preserve">Соль поваренная пищевая выварочная экстра йодированная, ГОСТ 51574-2000. Срок годности 80 % от установленного срока годности на момент поставки.  Страна происхождения </w:t>
            </w:r>
          </w:p>
        </w:tc>
        <w:tc>
          <w:tcPr>
            <w:tcW w:w="1417" w:type="dxa"/>
          </w:tcPr>
          <w:p w:rsidR="003B6F46" w:rsidRDefault="003B6F46" w:rsidP="008572FE">
            <w:pPr>
              <w:widowControl w:val="0"/>
              <w:autoSpaceDE w:val="0"/>
              <w:autoSpaceDN w:val="0"/>
              <w:adjustRightInd w:val="0"/>
              <w:jc w:val="center"/>
            </w:pPr>
            <w:r>
              <w:t>кг</w:t>
            </w:r>
          </w:p>
        </w:tc>
        <w:tc>
          <w:tcPr>
            <w:tcW w:w="1154" w:type="dxa"/>
            <w:vAlign w:val="center"/>
          </w:tcPr>
          <w:p w:rsidR="003B6F46" w:rsidRDefault="003B6F46" w:rsidP="008572FE">
            <w:pPr>
              <w:jc w:val="center"/>
            </w:pPr>
            <w:r>
              <w:t>16</w:t>
            </w:r>
          </w:p>
        </w:tc>
      </w:tr>
      <w:tr w:rsidR="003B6F46" w:rsidRPr="00AA464C" w:rsidTr="008572FE">
        <w:trPr>
          <w:trHeight w:val="195"/>
        </w:trPr>
        <w:tc>
          <w:tcPr>
            <w:tcW w:w="1985" w:type="dxa"/>
          </w:tcPr>
          <w:p w:rsidR="003B6F46" w:rsidRPr="00DF6F99" w:rsidRDefault="003B6F46" w:rsidP="008572FE">
            <w:pPr>
              <w:tabs>
                <w:tab w:val="left" w:pos="2025"/>
              </w:tabs>
              <w:rPr>
                <w:lang w:eastAsia="ru-RU"/>
              </w:rPr>
            </w:pPr>
            <w:r>
              <w:rPr>
                <w:lang w:eastAsia="ru-RU"/>
              </w:rPr>
              <w:t>Дрожжи быстрого приготовления</w:t>
            </w:r>
          </w:p>
        </w:tc>
        <w:tc>
          <w:tcPr>
            <w:tcW w:w="5245" w:type="dxa"/>
          </w:tcPr>
          <w:p w:rsidR="003B6F46" w:rsidRPr="006B5CFE" w:rsidRDefault="003B6F46" w:rsidP="008572FE">
            <w:pPr>
              <w:pStyle w:val="Heading1"/>
              <w:shd w:val="clear" w:color="auto" w:fill="FFFFFF"/>
              <w:rPr>
                <w:rFonts w:ascii="Times New Roman" w:hAnsi="Times New Roman"/>
                <w:b w:val="0"/>
                <w:sz w:val="20"/>
                <w:szCs w:val="20"/>
              </w:rPr>
            </w:pPr>
            <w:r w:rsidRPr="006B5CFE">
              <w:rPr>
                <w:rFonts w:ascii="Times New Roman" w:hAnsi="Times New Roman"/>
                <w:b w:val="0"/>
                <w:sz w:val="20"/>
                <w:szCs w:val="20"/>
              </w:rPr>
              <w:t>ГОСТ Р 54845-2011Дрожжи хлебопекарные сушеные. Технические условия</w:t>
            </w:r>
          </w:p>
          <w:p w:rsidR="003B6F46" w:rsidRPr="0098725A" w:rsidRDefault="003B6F46" w:rsidP="008572FE">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3B6F46" w:rsidRPr="0098725A" w:rsidRDefault="003B6F46" w:rsidP="008572FE">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3B6F46" w:rsidRPr="00E33F4C" w:rsidRDefault="003B6F46" w:rsidP="008572FE">
            <w:pPr>
              <w:jc w:val="center"/>
            </w:pPr>
            <w:r>
              <w:t>16</w:t>
            </w:r>
          </w:p>
        </w:tc>
      </w:tr>
      <w:tr w:rsidR="003B6F46" w:rsidRPr="00AA464C" w:rsidTr="008572FE">
        <w:trPr>
          <w:trHeight w:val="195"/>
        </w:trPr>
        <w:tc>
          <w:tcPr>
            <w:tcW w:w="1985" w:type="dxa"/>
          </w:tcPr>
          <w:p w:rsidR="003B6F46" w:rsidRPr="00DF6F99" w:rsidRDefault="003B6F46" w:rsidP="008572FE">
            <w:r w:rsidRPr="00DF6F99">
              <w:t>Уксус столовый</w:t>
            </w:r>
          </w:p>
        </w:tc>
        <w:tc>
          <w:tcPr>
            <w:tcW w:w="5245" w:type="dxa"/>
          </w:tcPr>
          <w:p w:rsidR="003B6F46" w:rsidRDefault="003B6F46" w:rsidP="008572FE">
            <w:pPr>
              <w:rPr>
                <w:sz w:val="20"/>
                <w:szCs w:val="20"/>
              </w:rPr>
            </w:pPr>
            <w:r>
              <w:rPr>
                <w:sz w:val="20"/>
                <w:szCs w:val="20"/>
              </w:rPr>
              <w:t>соответствующий действующему ГОСТу. Упаковка и маркировка в соответствии с требованиями действующих стандартов. Бутылка 1 литр Страна происхождения</w:t>
            </w:r>
          </w:p>
        </w:tc>
        <w:tc>
          <w:tcPr>
            <w:tcW w:w="1417" w:type="dxa"/>
          </w:tcPr>
          <w:p w:rsidR="003B6F46" w:rsidRPr="0098725A" w:rsidRDefault="003B6F46" w:rsidP="008572FE">
            <w:pPr>
              <w:tabs>
                <w:tab w:val="left" w:pos="2025"/>
              </w:tabs>
              <w:jc w:val="center"/>
              <w:rPr>
                <w:sz w:val="20"/>
                <w:szCs w:val="20"/>
                <w:lang w:eastAsia="ru-RU"/>
              </w:rPr>
            </w:pPr>
            <w:r>
              <w:rPr>
                <w:sz w:val="20"/>
                <w:szCs w:val="20"/>
                <w:lang w:eastAsia="ru-RU"/>
              </w:rPr>
              <w:t>Бутылка</w:t>
            </w:r>
          </w:p>
        </w:tc>
        <w:tc>
          <w:tcPr>
            <w:tcW w:w="1154" w:type="dxa"/>
            <w:vAlign w:val="center"/>
          </w:tcPr>
          <w:p w:rsidR="003B6F46" w:rsidRDefault="003B6F46" w:rsidP="008572FE">
            <w:pPr>
              <w:jc w:val="center"/>
            </w:pPr>
            <w:r>
              <w:t>1</w:t>
            </w:r>
          </w:p>
        </w:tc>
      </w:tr>
    </w:tbl>
    <w:p w:rsidR="003B6F46" w:rsidRPr="00C45372" w:rsidRDefault="003B6F46" w:rsidP="001935C1">
      <w:pPr>
        <w:spacing w:line="240" w:lineRule="atLeast"/>
        <w:ind w:firstLine="567"/>
        <w:jc w:val="both"/>
      </w:pPr>
    </w:p>
    <w:p w:rsidR="003B6F46" w:rsidRPr="00C45372" w:rsidRDefault="003B6F46" w:rsidP="001935C1">
      <w:pPr>
        <w:spacing w:line="240" w:lineRule="atLeast"/>
        <w:ind w:firstLine="567"/>
        <w:jc w:val="both"/>
      </w:pPr>
      <w:r w:rsidRPr="00C45372">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мяса и мясной продукции» - ТР ТС 034/2013;  </w:t>
      </w:r>
      <w:r w:rsidRPr="00C45372">
        <w:rPr>
          <w:lang w:eastAsia="en-US"/>
        </w:rPr>
        <w:t>ТЕХНИЧЕСКОГО РЕГЛАМЕНТА Евразийского экономического союза «О безопасности рыбы и рыбной продукции» ТР ЕАЭС 040/2016;</w:t>
      </w:r>
      <w:r w:rsidRPr="00C45372">
        <w:t xml:space="preserve">ТЕХНИЧЕСКОГО РЕГЛАМЕНТА Таможенного союза «О безопасности пищевой продукции» - ТР ТС 021/2011;  ТЕХНИЧЕСКОГО РЕГЛАМЕНТА Таможенного союза «Технический регламент на масложировую продукцию» - ТР ТС 024/2011;  ТЕХНИЧЕСКОГО РЕГЛАМЕНТА Таможенного союза «Технический регламент на соковую продукцию из фруктов и овощей» - ТР ТС 023/2011; ТЕХНИЧЕСКОГО РЕГЛАМЕНТА Таможенного союза «Пищевая продукции в части её маркировки» - ТР ТС 022/2011; ТЕХНИЧЕСКОГО РЕГЛАМЕНТА Таможенного союза «О безопасности упаковки» - ТР ТС 005/2011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3B6F46" w:rsidRPr="00C45372" w:rsidRDefault="003B6F46" w:rsidP="001935C1">
      <w:pPr>
        <w:autoSpaceDE w:val="0"/>
        <w:autoSpaceDN w:val="0"/>
        <w:adjustRightInd w:val="0"/>
        <w:ind w:firstLine="567"/>
        <w:jc w:val="both"/>
        <w:outlineLvl w:val="1"/>
      </w:pPr>
      <w:r w:rsidRPr="00C45372">
        <w:rPr>
          <w:b/>
        </w:rPr>
        <w:t>Место поставки (две площадки)</w:t>
      </w:r>
      <w:r w:rsidRPr="00C45372">
        <w:t xml:space="preserve">: </w:t>
      </w:r>
      <w:r w:rsidRPr="00C45372">
        <w:rPr>
          <w:bCs/>
        </w:rPr>
        <w:t xml:space="preserve"> Свердловская область, </w:t>
      </w:r>
      <w:r>
        <w:rPr>
          <w:bCs/>
        </w:rPr>
        <w:t>Тугулым</w:t>
      </w:r>
      <w:r w:rsidRPr="00C45372">
        <w:rPr>
          <w:bCs/>
        </w:rPr>
        <w:t xml:space="preserve">ский район: </w:t>
      </w:r>
      <w:r>
        <w:rPr>
          <w:bCs/>
        </w:rPr>
        <w:t>п.г.т. Тугулым</w:t>
      </w:r>
      <w:r w:rsidRPr="00C45372">
        <w:rPr>
          <w:bCs/>
        </w:rPr>
        <w:t xml:space="preserve">, ул. </w:t>
      </w:r>
      <w:r>
        <w:rPr>
          <w:bCs/>
        </w:rPr>
        <w:t>Пионерская,</w:t>
      </w:r>
      <w:r w:rsidRPr="00C45372">
        <w:rPr>
          <w:bCs/>
        </w:rPr>
        <w:t xml:space="preserve"> </w:t>
      </w:r>
      <w:r>
        <w:rPr>
          <w:bCs/>
        </w:rPr>
        <w:t>21</w:t>
      </w:r>
      <w:r w:rsidRPr="00C45372">
        <w:rPr>
          <w:bCs/>
        </w:rPr>
        <w:t xml:space="preserve">, до склада Заказчика; </w:t>
      </w:r>
    </w:p>
    <w:p w:rsidR="003B6F46" w:rsidRPr="00C45372" w:rsidRDefault="003B6F46" w:rsidP="001935C1">
      <w:pPr>
        <w:ind w:firstLine="567"/>
        <w:jc w:val="both"/>
      </w:pPr>
      <w:r w:rsidRPr="00C45372">
        <w:rPr>
          <w:b/>
        </w:rPr>
        <w:t>Сроки поставки</w:t>
      </w:r>
      <w:r w:rsidRPr="00C45372">
        <w:t xml:space="preserve">: с </w:t>
      </w:r>
      <w:r>
        <w:t>10</w:t>
      </w:r>
      <w:r w:rsidRPr="00C45372">
        <w:t>.0</w:t>
      </w:r>
      <w:r>
        <w:t>1</w:t>
      </w:r>
      <w:r w:rsidRPr="00C45372">
        <w:t>. 202</w:t>
      </w:r>
      <w:r>
        <w:t>2</w:t>
      </w:r>
      <w:r w:rsidRPr="00C45372">
        <w:t xml:space="preserve"> по 3</w:t>
      </w:r>
      <w:r>
        <w:t>1.03</w:t>
      </w:r>
      <w:r w:rsidRPr="00C45372">
        <w:t>. 202</w:t>
      </w:r>
      <w:r>
        <w:t>2</w:t>
      </w:r>
      <w:r w:rsidRPr="00C45372">
        <w:t xml:space="preserve"> года. Поставка товара осуществляется с 08 часов 00 минут до 15 часов 00 минут в рабочие дни, по заявке Заказчика (понедельник, вторник, пятница).</w:t>
      </w:r>
    </w:p>
    <w:p w:rsidR="003B6F46" w:rsidRPr="00C45372" w:rsidRDefault="003B6F46" w:rsidP="001935C1">
      <w:pPr>
        <w:spacing w:line="240" w:lineRule="atLeast"/>
        <w:ind w:firstLine="567"/>
        <w:jc w:val="both"/>
        <w:rPr>
          <w:bCs/>
        </w:rPr>
      </w:pPr>
      <w:r w:rsidRPr="00C45372">
        <w:rPr>
          <w:b/>
        </w:rPr>
        <w:t>Сведения о включенных в цену расходах</w:t>
      </w:r>
      <w:r w:rsidRPr="00C45372">
        <w:rPr>
          <w:i/>
        </w:rPr>
        <w:t xml:space="preserve">: Цена </w:t>
      </w:r>
      <w:r w:rsidRPr="00C45372">
        <w:rPr>
          <w:bCs/>
          <w:i/>
        </w:rPr>
        <w:t>договора</w:t>
      </w:r>
      <w:r w:rsidRPr="00C45372">
        <w:rPr>
          <w:bCs/>
        </w:rPr>
        <w:t xml:space="preserve"> должна быть указана с учетом расходов на упаковку, погрузку, разгрузку, перевозку, пользование оборотной тарой, уплату налогов и других обязательных платежей и выражена в рублях. Цена товаров не может меняться в течение срока поставки товаров.</w:t>
      </w:r>
    </w:p>
    <w:p w:rsidR="003B6F46" w:rsidRPr="00C45372" w:rsidRDefault="003B6F46" w:rsidP="001935C1">
      <w:pPr>
        <w:ind w:firstLine="567"/>
        <w:jc w:val="both"/>
      </w:pPr>
      <w:r w:rsidRPr="00C45372">
        <w:rPr>
          <w:b/>
        </w:rPr>
        <w:t>Начальная (максимальная) цена договора</w:t>
      </w:r>
      <w:r w:rsidRPr="00C45372">
        <w:t>:</w:t>
      </w:r>
      <w:r>
        <w:rPr>
          <w:b/>
          <w:color w:val="000000"/>
          <w:lang w:eastAsia="ru-RU"/>
        </w:rPr>
        <w:t>99940</w:t>
      </w:r>
      <w:r w:rsidRPr="003E7F56">
        <w:rPr>
          <w:b/>
        </w:rPr>
        <w:t xml:space="preserve">руб. </w:t>
      </w:r>
      <w:r>
        <w:rPr>
          <w:b/>
        </w:rPr>
        <w:t>83</w:t>
      </w:r>
      <w:r w:rsidRPr="003E7F56">
        <w:rPr>
          <w:b/>
        </w:rPr>
        <w:t xml:space="preserve"> коп.</w:t>
      </w:r>
    </w:p>
    <w:p w:rsidR="003B6F46" w:rsidRPr="00C45372" w:rsidRDefault="003B6F46" w:rsidP="001935C1">
      <w:pPr>
        <w:tabs>
          <w:tab w:val="left" w:pos="540"/>
        </w:tabs>
        <w:ind w:firstLine="567"/>
        <w:jc w:val="both"/>
      </w:pPr>
      <w:r w:rsidRPr="00C45372">
        <w:rPr>
          <w:b/>
        </w:rPr>
        <w:t>Дата и время окончания срока подачи котировочных заявок</w:t>
      </w:r>
      <w:r w:rsidRPr="00C45372">
        <w:t>: по местному времени, согласно извещению о проведении запроса котировок.</w:t>
      </w:r>
    </w:p>
    <w:p w:rsidR="003B6F46" w:rsidRPr="00C45372" w:rsidRDefault="003B6F46" w:rsidP="009722BF">
      <w:pPr>
        <w:suppressAutoHyphens w:val="0"/>
        <w:spacing w:line="276" w:lineRule="auto"/>
        <w:ind w:left="-284"/>
        <w:jc w:val="both"/>
      </w:pPr>
      <w:r w:rsidRPr="00C45372">
        <w:rPr>
          <w:b/>
        </w:rPr>
        <w:t>Срок подписания победителем в проведении запроса котировок договора со дня подписания протокола рассмотрения и подведения итогов запроса котировок</w:t>
      </w:r>
      <w:r w:rsidRPr="00C45372">
        <w:t xml:space="preserve"> – </w:t>
      </w:r>
      <w:r w:rsidRPr="00C45372">
        <w:rPr>
          <w:color w:val="FF0000"/>
        </w:rPr>
        <w:t xml:space="preserve">согласно гл.7. Положения </w:t>
      </w:r>
      <w:r w:rsidRPr="00C45372">
        <w:t xml:space="preserve">о закупках товаров, работ, услуг отдельными видами юридических лиц </w:t>
      </w:r>
      <w:r w:rsidRPr="00C45372">
        <w:rPr>
          <w:bCs/>
          <w:color w:val="00000A"/>
        </w:rPr>
        <w:t xml:space="preserve">государственного автономного учреждения социального обслуживания Свердловской области «Комплексный центр социального обслуживания населения </w:t>
      </w:r>
      <w:r>
        <w:rPr>
          <w:bCs/>
          <w:color w:val="00000A"/>
        </w:rPr>
        <w:t>Тугулым</w:t>
      </w:r>
      <w:r w:rsidRPr="00C45372">
        <w:rPr>
          <w:bCs/>
          <w:color w:val="00000A"/>
        </w:rPr>
        <w:t>ского района»</w:t>
      </w:r>
      <w:r>
        <w:rPr>
          <w:color w:val="FF0000"/>
        </w:rPr>
        <w:t xml:space="preserve"> (Редакция от «10</w:t>
      </w:r>
      <w:r w:rsidRPr="00C45372">
        <w:rPr>
          <w:color w:val="FF0000"/>
        </w:rPr>
        <w:t xml:space="preserve">» </w:t>
      </w:r>
      <w:r>
        <w:rPr>
          <w:color w:val="FF0000"/>
        </w:rPr>
        <w:t>октября</w:t>
      </w:r>
      <w:r w:rsidRPr="00C45372">
        <w:rPr>
          <w:color w:val="FF0000"/>
        </w:rPr>
        <w:t xml:space="preserve"> 202</w:t>
      </w:r>
      <w:r>
        <w:rPr>
          <w:color w:val="FF0000"/>
        </w:rPr>
        <w:t>1</w:t>
      </w:r>
      <w:r w:rsidRPr="00C45372">
        <w:rPr>
          <w:color w:val="FF0000"/>
        </w:rPr>
        <w:t xml:space="preserve"> г.)  (далее – Положение) </w:t>
      </w:r>
      <w:r w:rsidRPr="00C45372">
        <w:t>заказчик в течение семи дней со дня подписания протокола направляет победителю на подписания договор; согласно гл. 33 п. 218 Положения.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p w:rsidR="003B6F46" w:rsidRPr="00C45372" w:rsidRDefault="003B6F46" w:rsidP="009722BF">
      <w:pPr>
        <w:pStyle w:val="ListParagraph"/>
        <w:ind w:left="0"/>
        <w:jc w:val="both"/>
      </w:pPr>
      <w:r w:rsidRPr="00C45372">
        <w:rPr>
          <w:b/>
        </w:rPr>
        <w:t xml:space="preserve">Требования к участникам </w:t>
      </w:r>
      <w:r w:rsidRPr="00C45372">
        <w:t xml:space="preserve">согласно главе 8. Требования к участникам закупок Положения: </w:t>
      </w:r>
    </w:p>
    <w:p w:rsidR="003B6F46" w:rsidRPr="00C45372" w:rsidRDefault="003B6F46" w:rsidP="009722BF">
      <w:pPr>
        <w:ind w:firstLine="709"/>
        <w:jc w:val="both"/>
      </w:pPr>
      <w:r w:rsidRPr="00C45372">
        <w:t>К участникам закупок заказчик обязан предъявить следующие единые требования:</w:t>
      </w:r>
    </w:p>
    <w:p w:rsidR="003B6F46" w:rsidRPr="00C45372" w:rsidRDefault="003B6F46" w:rsidP="009722BF">
      <w:pPr>
        <w:ind w:firstLine="709"/>
        <w:jc w:val="both"/>
      </w:pPr>
      <w:r w:rsidRPr="00C45372">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B6F46" w:rsidRPr="00C45372" w:rsidRDefault="003B6F46" w:rsidP="009722BF">
      <w:pPr>
        <w:ind w:firstLine="709"/>
        <w:jc w:val="both"/>
      </w:pPr>
      <w:r w:rsidRPr="00C4537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B6F46" w:rsidRPr="00C45372" w:rsidRDefault="003B6F46" w:rsidP="009722BF">
      <w:pPr>
        <w:ind w:firstLine="709"/>
        <w:jc w:val="both"/>
      </w:pPr>
      <w:r w:rsidRPr="00C4537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B6F46" w:rsidRPr="00C45372" w:rsidRDefault="003B6F46" w:rsidP="009722BF">
      <w:pPr>
        <w:ind w:firstLine="709"/>
        <w:jc w:val="both"/>
      </w:pPr>
      <w:r w:rsidRPr="00C4537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Pr="00C45372">
        <w:br/>
        <w:t xml:space="preserve">в случае, если он обжалует наличие указанной задолженности в соответствии </w:t>
      </w:r>
      <w:r w:rsidRPr="00C45372">
        <w:b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3B6F46" w:rsidRPr="00C45372" w:rsidRDefault="003B6F46" w:rsidP="009722BF">
      <w:pPr>
        <w:ind w:firstLine="709"/>
        <w:jc w:val="both"/>
      </w:pPr>
      <w:r w:rsidRPr="00C4537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C45372">
        <w:rPr>
          <w:vertAlign w:val="superscript"/>
        </w:rPr>
        <w:t>1</w:t>
      </w:r>
      <w:r w:rsidRPr="00C4537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C45372">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B6F46" w:rsidRPr="00C45372" w:rsidRDefault="003B6F46" w:rsidP="009722BF">
      <w:pPr>
        <w:ind w:firstLine="709"/>
        <w:jc w:val="both"/>
      </w:pPr>
      <w:r w:rsidRPr="00C45372">
        <w:t xml:space="preserve">6) участник закупки – юридическое лицо, которое в течение двух лет </w:t>
      </w:r>
      <w:r w:rsidRPr="00C45372">
        <w:br/>
        <w:t>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C45372">
        <w:rPr>
          <w:vertAlign w:val="superscript"/>
        </w:rPr>
        <w:t>28</w:t>
      </w:r>
      <w:r w:rsidRPr="00C45372">
        <w:t xml:space="preserve"> Кодекса Российской Федерации об административных правонарушениях;</w:t>
      </w:r>
    </w:p>
    <w:p w:rsidR="003B6F46" w:rsidRPr="00C45372" w:rsidRDefault="003B6F46" w:rsidP="009722BF">
      <w:pPr>
        <w:ind w:firstLine="709"/>
        <w:jc w:val="both"/>
      </w:pPr>
      <w:r w:rsidRPr="00C4537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C45372">
        <w:br/>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3B6F46" w:rsidRPr="00C45372" w:rsidRDefault="003B6F46" w:rsidP="009722BF">
      <w:pPr>
        <w:ind w:firstLine="709"/>
        <w:jc w:val="both"/>
      </w:pPr>
      <w:r w:rsidRPr="00C45372">
        <w:t>8)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3B6F46" w:rsidRPr="00C45372" w:rsidRDefault="003B6F46" w:rsidP="009722BF">
      <w:pPr>
        <w:ind w:firstLine="709"/>
        <w:jc w:val="both"/>
      </w:pPr>
      <w:r w:rsidRPr="00C45372">
        <w:t>9)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6F46" w:rsidRPr="00C45372" w:rsidRDefault="003B6F46" w:rsidP="009722BF">
      <w:pPr>
        <w:tabs>
          <w:tab w:val="left" w:pos="426"/>
          <w:tab w:val="left" w:pos="993"/>
        </w:tabs>
        <w:suppressAutoHyphens w:val="0"/>
        <w:jc w:val="both"/>
        <w:rPr>
          <w:lang w:eastAsia="en-US"/>
        </w:rPr>
      </w:pPr>
      <w:r w:rsidRPr="00C45372">
        <w:rPr>
          <w:lang w:eastAsia="en-US"/>
        </w:rPr>
        <w:t xml:space="preserve">2. Информация об установленных Заказчиком требованиях к участникам закупки должна быть указана в документации о закупке. </w:t>
      </w:r>
    </w:p>
    <w:p w:rsidR="003B6F46" w:rsidRPr="00C45372" w:rsidRDefault="003B6F46" w:rsidP="009722BF">
      <w:pPr>
        <w:tabs>
          <w:tab w:val="left" w:pos="0"/>
        </w:tabs>
        <w:suppressAutoHyphens w:val="0"/>
        <w:jc w:val="both"/>
        <w:rPr>
          <w:lang w:eastAsia="en-US"/>
        </w:rPr>
      </w:pPr>
      <w:r w:rsidRPr="00C45372">
        <w:rPr>
          <w:lang w:eastAsia="en-US"/>
        </w:rPr>
        <w:t>3. Требования, предъявляемые к участникам закупки, установленные Заказчиком, применяются в равной степени ко всем участникам закупки.</w:t>
      </w:r>
    </w:p>
    <w:p w:rsidR="003B6F46" w:rsidRPr="00C45372" w:rsidRDefault="003B6F46" w:rsidP="009722BF">
      <w:pPr>
        <w:ind w:firstLine="709"/>
        <w:jc w:val="both"/>
        <w:rPr>
          <w:b/>
        </w:rPr>
      </w:pPr>
      <w:r w:rsidRPr="00C45372">
        <w:rPr>
          <w:b/>
        </w:rPr>
        <w:t>Заявка на участие в запросе котировок должна содержать следующие сведения:</w:t>
      </w:r>
    </w:p>
    <w:p w:rsidR="003B6F46" w:rsidRPr="00C45372" w:rsidRDefault="003B6F46" w:rsidP="009722BF">
      <w:pPr>
        <w:ind w:firstLine="709"/>
        <w:jc w:val="both"/>
      </w:pPr>
      <w:r w:rsidRPr="00C45372">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3B6F46" w:rsidRPr="00C45372" w:rsidRDefault="003B6F46" w:rsidP="009722BF">
      <w:pPr>
        <w:ind w:firstLine="709"/>
        <w:jc w:val="both"/>
      </w:pPr>
      <w:r w:rsidRPr="00C45372">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3B6F46" w:rsidRPr="00C45372" w:rsidRDefault="003B6F46" w:rsidP="009722BF">
      <w:pPr>
        <w:ind w:firstLine="709"/>
        <w:jc w:val="both"/>
      </w:pPr>
      <w:r w:rsidRPr="00C45372">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3B6F46" w:rsidRPr="00C45372" w:rsidRDefault="003B6F46" w:rsidP="009722BF">
      <w:pPr>
        <w:ind w:firstLine="709"/>
        <w:jc w:val="both"/>
      </w:pPr>
      <w:r w:rsidRPr="00C45372">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3B6F46" w:rsidRPr="00C45372" w:rsidRDefault="003B6F46" w:rsidP="009722BF">
      <w:pPr>
        <w:ind w:firstLine="709"/>
        <w:jc w:val="both"/>
      </w:pPr>
      <w:r w:rsidRPr="00C45372">
        <w:t xml:space="preserve">5) декларацию о соответствии участника закупки единым требованиям, установленным подпунктами 2-8 пункта 73 настоящего положения, а также </w:t>
      </w:r>
      <w:r w:rsidRPr="00C45372">
        <w:rPr>
          <w:color w:val="FF0000"/>
        </w:rPr>
        <w:t>копии документов</w:t>
      </w:r>
      <w:r w:rsidRPr="00C45372">
        <w:t xml:space="preserve">,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 </w:t>
      </w:r>
    </w:p>
    <w:p w:rsidR="003B6F46" w:rsidRPr="00C45372" w:rsidRDefault="003B6F46" w:rsidP="009722BF">
      <w:pPr>
        <w:ind w:firstLine="709"/>
        <w:jc w:val="both"/>
      </w:pPr>
      <w:r w:rsidRPr="00C45372">
        <w:t xml:space="preserve">6) </w:t>
      </w:r>
      <w:r w:rsidRPr="00C45372">
        <w:rPr>
          <w:color w:val="FF0000"/>
        </w:rPr>
        <w:t>копии документов, подтверждающих соответствие</w:t>
      </w:r>
      <w:r w:rsidRPr="00C45372">
        <w:t xml:space="preserve"> участника закупки требованиям, установленным подпунктом 1 пункта 73 Положения</w:t>
      </w:r>
    </w:p>
    <w:p w:rsidR="003B6F46" w:rsidRPr="00C45372" w:rsidRDefault="003B6F46" w:rsidP="009722BF">
      <w:pPr>
        <w:ind w:firstLine="709"/>
        <w:jc w:val="both"/>
      </w:pPr>
      <w:bookmarkStart w:id="1" w:name="Par823"/>
      <w:bookmarkEnd w:id="1"/>
      <w:r w:rsidRPr="00C45372">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3B6F46" w:rsidRPr="00C45372" w:rsidRDefault="003B6F46" w:rsidP="009722BF">
      <w:pPr>
        <w:ind w:firstLine="709"/>
        <w:jc w:val="both"/>
      </w:pPr>
      <w:r w:rsidRPr="00C45372">
        <w:t xml:space="preserve">Заявка на участие в запросе котировок подается участником закупки </w:t>
      </w:r>
      <w:r w:rsidRPr="00C45372">
        <w:br/>
        <w:t>в срок, указанный в извещении о проведении запроса котировок, по форме, указанной в извещении о проведении запроса котировок.</w:t>
      </w:r>
    </w:p>
    <w:p w:rsidR="003B6F46" w:rsidRPr="00C45372" w:rsidRDefault="003B6F46" w:rsidP="009722BF">
      <w:pPr>
        <w:ind w:firstLine="709"/>
        <w:jc w:val="both"/>
      </w:pPr>
      <w:r w:rsidRPr="00C45372">
        <w:t>Участник закупки, подавший заявку на участие в закупке, не допускается комиссией к участию в закупке в следующих случаях:</w:t>
      </w:r>
    </w:p>
    <w:p w:rsidR="003B6F46" w:rsidRPr="00C45372" w:rsidRDefault="003B6F46" w:rsidP="009722BF">
      <w:pPr>
        <w:ind w:firstLine="709"/>
        <w:jc w:val="both"/>
      </w:pPr>
      <w:r w:rsidRPr="00C45372">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3B6F46" w:rsidRPr="00C45372" w:rsidRDefault="003B6F46" w:rsidP="009722BF">
      <w:pPr>
        <w:ind w:firstLine="709"/>
        <w:jc w:val="both"/>
      </w:pPr>
      <w:r w:rsidRPr="00C45372">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3B6F46" w:rsidRPr="00C45372" w:rsidRDefault="003B6F46" w:rsidP="009722BF">
      <w:pPr>
        <w:ind w:firstLine="709"/>
        <w:jc w:val="both"/>
      </w:pPr>
      <w:r w:rsidRPr="00C45372">
        <w:t>3) несоответствие участника закупки требованиям, установленным пунктом 73 настоящего положения либо предоставление недостоверных сведений в отношении своего соответствия данным требованиям;</w:t>
      </w:r>
    </w:p>
    <w:p w:rsidR="003B6F46" w:rsidRPr="00C45372" w:rsidRDefault="003B6F46" w:rsidP="009722BF">
      <w:pPr>
        <w:ind w:firstLine="709"/>
        <w:jc w:val="both"/>
      </w:pPr>
      <w:r w:rsidRPr="00C45372">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3B6F46" w:rsidRPr="00C45372" w:rsidRDefault="003B6F46" w:rsidP="009722BF">
      <w:pPr>
        <w:ind w:right="-142" w:firstLine="709"/>
      </w:pPr>
      <w:r w:rsidRPr="00C45372">
        <w:t>5) несоответствие участника закупки дополнительным требованиям к участникам закупки, установленным в соответствии с пунктом 75 Положения;</w:t>
      </w:r>
    </w:p>
    <w:p w:rsidR="003B6F46" w:rsidRDefault="003B6F46" w:rsidP="009722BF">
      <w:pPr>
        <w:ind w:firstLine="709"/>
        <w:jc w:val="both"/>
      </w:pPr>
      <w:r w:rsidRPr="00C45372">
        <w:t>6) иных случаях, предусмотренных Положением.</w:t>
      </w:r>
    </w:p>
    <w:p w:rsidR="003B6F46" w:rsidRPr="003C7E76" w:rsidRDefault="003B6F46" w:rsidP="008C43E9">
      <w:pPr>
        <w:jc w:val="both"/>
        <w:rPr>
          <w:b/>
        </w:rPr>
      </w:pPr>
      <w:r w:rsidRPr="003C7E76">
        <w:rPr>
          <w:b/>
        </w:rPr>
        <w:t xml:space="preserve">Заявка должна содержать следующие копии документов: </w:t>
      </w:r>
    </w:p>
    <w:p w:rsidR="003B6F46" w:rsidRPr="003C7E76" w:rsidRDefault="003B6F46" w:rsidP="008C43E9">
      <w:pPr>
        <w:autoSpaceDE w:val="0"/>
        <w:autoSpaceDN w:val="0"/>
        <w:adjustRightInd w:val="0"/>
        <w:jc w:val="both"/>
      </w:pPr>
      <w:r w:rsidRPr="003C7E76">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6F46" w:rsidRPr="003C7E76" w:rsidRDefault="003B6F46" w:rsidP="008C43E9">
      <w:pPr>
        <w:autoSpaceDE w:val="0"/>
        <w:autoSpaceDN w:val="0"/>
        <w:adjustRightInd w:val="0"/>
        <w:jc w:val="both"/>
      </w:pPr>
      <w:r w:rsidRPr="003C7E76">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3B6F46" w:rsidRPr="003C7E76" w:rsidRDefault="003B6F46" w:rsidP="008C43E9">
      <w:pPr>
        <w:autoSpaceDE w:val="0"/>
        <w:autoSpaceDN w:val="0"/>
        <w:adjustRightInd w:val="0"/>
        <w:jc w:val="both"/>
      </w:pPr>
      <w:r w:rsidRPr="003C7E76">
        <w:t>3) копии учредительных документов участника закупки (для юридических лиц);</w:t>
      </w:r>
    </w:p>
    <w:p w:rsidR="003B6F46" w:rsidRPr="003C7E76" w:rsidRDefault="003B6F46" w:rsidP="008C43E9">
      <w:pPr>
        <w:autoSpaceDE w:val="0"/>
        <w:autoSpaceDN w:val="0"/>
        <w:adjustRightInd w:val="0"/>
        <w:jc w:val="both"/>
      </w:pPr>
      <w:r w:rsidRPr="003C7E76">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3B6F46" w:rsidRPr="003C7E76" w:rsidRDefault="003B6F46" w:rsidP="008C43E9">
      <w:pPr>
        <w:autoSpaceDE w:val="0"/>
        <w:autoSpaceDN w:val="0"/>
        <w:adjustRightInd w:val="0"/>
        <w:jc w:val="both"/>
      </w:pPr>
      <w:r>
        <w:t>5</w:t>
      </w:r>
      <w:r w:rsidRPr="003C7E76">
        <w:t>)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 (форма прилагается);</w:t>
      </w:r>
    </w:p>
    <w:p w:rsidR="003B6F46" w:rsidRDefault="003B6F46" w:rsidP="008C43E9">
      <w:pPr>
        <w:autoSpaceDE w:val="0"/>
        <w:autoSpaceDN w:val="0"/>
        <w:adjustRightInd w:val="0"/>
        <w:jc w:val="both"/>
      </w:pPr>
      <w:r>
        <w:t>6</w:t>
      </w:r>
      <w:r w:rsidRPr="003C7E76">
        <w:t xml:space="preserve">) Копии свидетельств о постановки в налоговом органе </w:t>
      </w:r>
    </w:p>
    <w:p w:rsidR="003B6F46" w:rsidRPr="008C43E9" w:rsidRDefault="003B6F46" w:rsidP="008C43E9">
      <w:pPr>
        <w:autoSpaceDE w:val="0"/>
        <w:autoSpaceDN w:val="0"/>
        <w:adjustRightInd w:val="0"/>
        <w:jc w:val="both"/>
      </w:pPr>
      <w:r>
        <w:t xml:space="preserve">7) Анкета участника </w:t>
      </w:r>
      <w:r w:rsidRPr="003C7E76">
        <w:t>(форма прилагается</w:t>
      </w:r>
      <w:r>
        <w:t>)</w:t>
      </w:r>
    </w:p>
    <w:p w:rsidR="003B6F46" w:rsidRPr="00C45372" w:rsidRDefault="003B6F46" w:rsidP="009722BF">
      <w:pPr>
        <w:shd w:val="clear" w:color="auto" w:fill="FFFFFF"/>
        <w:autoSpaceDE w:val="0"/>
        <w:autoSpaceDN w:val="0"/>
        <w:adjustRightInd w:val="0"/>
        <w:jc w:val="both"/>
        <w:rPr>
          <w:lang w:eastAsia="ru-RU"/>
        </w:rPr>
      </w:pPr>
      <w:r w:rsidRPr="00C45372">
        <w:rPr>
          <w:b/>
          <w:lang w:eastAsia="en-US"/>
        </w:rPr>
        <w:t xml:space="preserve">Оплата  товаров (работ, услуг): </w:t>
      </w:r>
      <w:r w:rsidRPr="00C45372">
        <w:rPr>
          <w:color w:val="000000"/>
          <w:lang w:eastAsia="ru-RU"/>
        </w:rPr>
        <w:t xml:space="preserve">Оплата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 xml:space="preserve">20 </w:t>
      </w:r>
      <w:r w:rsidRPr="00C45372">
        <w:rPr>
          <w:color w:val="000000"/>
          <w:lang w:eastAsia="ru-RU"/>
        </w:rPr>
        <w:t>(</w:t>
      </w:r>
      <w:r>
        <w:rPr>
          <w:color w:val="000000"/>
          <w:lang w:eastAsia="ru-RU"/>
        </w:rPr>
        <w:t>двадцать</w:t>
      </w:r>
      <w:r w:rsidRPr="00C45372">
        <w:rPr>
          <w:color w:val="000000"/>
          <w:lang w:eastAsia="ru-RU"/>
        </w:rPr>
        <w:t xml:space="preserve">)  дней после поставки товара. Авансирование не предусмотрено. </w:t>
      </w:r>
    </w:p>
    <w:p w:rsidR="003B6F46" w:rsidRPr="00C45372" w:rsidRDefault="003B6F46" w:rsidP="009722BF">
      <w:pPr>
        <w:suppressAutoHyphens w:val="0"/>
        <w:ind w:firstLine="708"/>
        <w:jc w:val="both"/>
        <w:rPr>
          <w:b/>
          <w:lang w:eastAsia="en-US"/>
        </w:rPr>
      </w:pPr>
      <w:r w:rsidRPr="00C45372">
        <w:rPr>
          <w:b/>
          <w:lang w:eastAsia="en-US"/>
        </w:rPr>
        <w:t xml:space="preserve">Порядок подачи заявок и подведения итогов закупки: </w:t>
      </w:r>
    </w:p>
    <w:p w:rsidR="003B6F46" w:rsidRPr="00C45372" w:rsidRDefault="003B6F46" w:rsidP="009722BF">
      <w:pPr>
        <w:suppressAutoHyphens w:val="0"/>
        <w:jc w:val="both"/>
        <w:rPr>
          <w:lang w:eastAsia="en-US"/>
        </w:rPr>
      </w:pPr>
      <w:r w:rsidRPr="00C45372">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3B6F46" w:rsidRPr="00C45372" w:rsidRDefault="003B6F46" w:rsidP="009722BF">
      <w:pPr>
        <w:suppressAutoHyphens w:val="0"/>
        <w:jc w:val="both"/>
        <w:rPr>
          <w:lang w:eastAsia="en-US"/>
        </w:rPr>
      </w:pPr>
      <w:r w:rsidRPr="00C45372">
        <w:rPr>
          <w:lang w:eastAsia="en-US"/>
        </w:rPr>
        <w:t xml:space="preserve">       Заявка на участие в запросе котировок подается участником закупки </w:t>
      </w:r>
      <w:r w:rsidRPr="00C45372">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3B6F46" w:rsidRPr="00C45372" w:rsidRDefault="003B6F46" w:rsidP="009722BF">
      <w:pPr>
        <w:suppressAutoHyphens w:val="0"/>
        <w:jc w:val="both"/>
        <w:rPr>
          <w:lang w:eastAsia="en-US"/>
        </w:rPr>
      </w:pPr>
      <w:r w:rsidRPr="00C45372">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3B6F46" w:rsidRPr="00C45372" w:rsidRDefault="003B6F46" w:rsidP="009722BF">
      <w:pPr>
        <w:suppressAutoHyphens w:val="0"/>
        <w:jc w:val="both"/>
        <w:rPr>
          <w:lang w:eastAsia="en-US"/>
        </w:rPr>
      </w:pPr>
      <w:r w:rsidRPr="00C45372">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3B6F46" w:rsidRPr="00C45372" w:rsidRDefault="003B6F46" w:rsidP="009722BF">
      <w:pPr>
        <w:suppressAutoHyphens w:val="0"/>
        <w:jc w:val="both"/>
        <w:rPr>
          <w:lang w:eastAsia="en-US"/>
        </w:rPr>
      </w:pPr>
      <w:r w:rsidRPr="00C45372">
        <w:rPr>
          <w:b/>
          <w:lang w:eastAsia="en-US"/>
        </w:rPr>
        <w:t xml:space="preserve">Разъяснения положений документации: </w:t>
      </w:r>
      <w:r w:rsidRPr="00C45372">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3B6F46" w:rsidRPr="00C45372" w:rsidRDefault="003B6F46" w:rsidP="009722BF">
      <w:pPr>
        <w:suppressAutoHyphens w:val="0"/>
        <w:jc w:val="both"/>
        <w:rPr>
          <w:lang w:eastAsia="en-US"/>
        </w:rPr>
      </w:pPr>
      <w:r w:rsidRPr="00C45372">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3B6F46" w:rsidRPr="00C45372" w:rsidRDefault="003B6F46" w:rsidP="009722BF">
      <w:pPr>
        <w:suppressAutoHyphens w:val="0"/>
        <w:jc w:val="both"/>
        <w:rPr>
          <w:lang w:eastAsia="en-US"/>
        </w:rPr>
      </w:pPr>
      <w:r w:rsidRPr="00C45372">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3B6F46" w:rsidRPr="00C45372" w:rsidRDefault="003B6F46" w:rsidP="009722BF">
      <w:pPr>
        <w:suppressAutoHyphens w:val="0"/>
        <w:jc w:val="both"/>
        <w:rPr>
          <w:lang w:eastAsia="en-US"/>
        </w:rPr>
      </w:pPr>
      <w:r w:rsidRPr="00641D48">
        <w:rPr>
          <w:b/>
          <w:lang w:eastAsia="en-US"/>
        </w:rPr>
        <w:t>Рассмотрение и оценка заявок на участие в запросе котировок в электронной форме</w:t>
      </w:r>
      <w:r w:rsidRPr="00C45372">
        <w:rPr>
          <w:lang w:eastAsia="en-US"/>
        </w:rPr>
        <w:t xml:space="preserve">. </w:t>
      </w:r>
    </w:p>
    <w:p w:rsidR="003B6F46" w:rsidRPr="00C45372" w:rsidRDefault="003B6F46" w:rsidP="009722BF">
      <w:pPr>
        <w:suppressAutoHyphens w:val="0"/>
        <w:jc w:val="both"/>
        <w:rPr>
          <w:lang w:eastAsia="en-US"/>
        </w:rPr>
      </w:pPr>
    </w:p>
    <w:p w:rsidR="003B6F46" w:rsidRPr="00C45372" w:rsidRDefault="003B6F46" w:rsidP="009722BF">
      <w:pPr>
        <w:ind w:left="-284"/>
        <w:contextualSpacing/>
        <w:jc w:val="both"/>
        <w:rPr>
          <w:b/>
        </w:rPr>
      </w:pPr>
      <w:r w:rsidRPr="00C45372">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3B6F46" w:rsidRDefault="003B6F46" w:rsidP="00641D48">
      <w:pPr>
        <w:ind w:firstLine="567"/>
        <w:jc w:val="both"/>
        <w:rPr>
          <w:b/>
        </w:rPr>
      </w:pPr>
      <w:r w:rsidRPr="00905943">
        <w:rPr>
          <w:b/>
        </w:rPr>
        <w:t>Сведения о приоритете товаров российского происхождения, работ, услуг, выполняемых, оказываемых российскими лицами, при осуществлении за</w:t>
      </w:r>
      <w:r>
        <w:rPr>
          <w:b/>
        </w:rPr>
        <w:t>купок товаров</w:t>
      </w:r>
    </w:p>
    <w:p w:rsidR="003B6F46" w:rsidRPr="00910D41" w:rsidRDefault="003B6F46" w:rsidP="00641D48">
      <w:pPr>
        <w:ind w:firstLine="709"/>
        <w:jc w:val="both"/>
      </w:pPr>
      <w:r w:rsidRPr="00910D41">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3B6F46" w:rsidRPr="00910D41" w:rsidRDefault="003B6F46" w:rsidP="00641D48">
      <w:pPr>
        <w:ind w:firstLine="709"/>
        <w:jc w:val="both"/>
      </w:pPr>
      <w:r w:rsidRPr="00910D41">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w:t>
      </w:r>
      <w:r w:rsidRPr="00910D41">
        <w:br/>
        <w:t xml:space="preserve">с постановлением Правительства Российской Федерации от 03.12.2020 № 2013 </w:t>
      </w:r>
      <w:r w:rsidRPr="00910D41">
        <w:br/>
        <w:t>«О минимальной доле закупок товаров российского происхождения».</w:t>
      </w:r>
    </w:p>
    <w:p w:rsidR="003B6F46" w:rsidRPr="00910D41" w:rsidRDefault="003B6F46" w:rsidP="00641D48">
      <w:pPr>
        <w:ind w:firstLine="709"/>
        <w:jc w:val="both"/>
      </w:pPr>
      <w:r>
        <w:t>1.</w:t>
      </w:r>
      <w:r w:rsidRPr="00910D41">
        <w:t> Условием предоставления приоритета является включение в документацию следующих сведений:</w:t>
      </w:r>
    </w:p>
    <w:p w:rsidR="003B6F46" w:rsidRPr="00910D41" w:rsidRDefault="003B6F46" w:rsidP="00641D48">
      <w:pPr>
        <w:ind w:firstLine="709"/>
        <w:jc w:val="both"/>
      </w:pPr>
      <w:r w:rsidRPr="00910D41">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B6F46" w:rsidRPr="00910D41" w:rsidRDefault="003B6F46" w:rsidP="00641D48">
      <w:pPr>
        <w:ind w:firstLine="709"/>
        <w:jc w:val="both"/>
      </w:pPr>
      <w:r w:rsidRPr="00910D41">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B6F46" w:rsidRPr="00910D41" w:rsidRDefault="003B6F46" w:rsidP="00641D48">
      <w:pPr>
        <w:ind w:firstLine="709"/>
        <w:jc w:val="both"/>
      </w:pPr>
      <w:r w:rsidRPr="00910D41">
        <w:t>3) сведений о начальной (максимальной) цене единицы каждого товара, работы, услуги, являющихся предметом закупки;</w:t>
      </w:r>
    </w:p>
    <w:p w:rsidR="003B6F46" w:rsidRPr="00910D41" w:rsidRDefault="003B6F46" w:rsidP="00641D48">
      <w:pPr>
        <w:ind w:firstLine="709"/>
        <w:jc w:val="both"/>
      </w:pPr>
      <w:r w:rsidRPr="00910D4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B6F46" w:rsidRPr="00910D41" w:rsidRDefault="003B6F46" w:rsidP="00641D48">
      <w:pPr>
        <w:ind w:firstLine="709"/>
        <w:jc w:val="both"/>
      </w:pPr>
      <w:r w:rsidRPr="00910D4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910D41">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F46" w:rsidRPr="00910D41" w:rsidRDefault="003B6F46" w:rsidP="00641D48">
      <w:pPr>
        <w:ind w:firstLine="709"/>
        <w:jc w:val="both"/>
      </w:pPr>
      <w:r w:rsidRPr="00910D41">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B6F46" w:rsidRPr="00910D41" w:rsidRDefault="003B6F46" w:rsidP="00641D48">
      <w:pPr>
        <w:ind w:firstLine="709"/>
        <w:jc w:val="both"/>
      </w:pPr>
      <w:r w:rsidRPr="00910D41">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B6F46" w:rsidRPr="00910D41" w:rsidRDefault="003B6F46" w:rsidP="00641D48">
      <w:pPr>
        <w:ind w:firstLine="709"/>
        <w:jc w:val="both"/>
      </w:pPr>
      <w:r w:rsidRPr="00910D4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B6F46" w:rsidRPr="00910D41" w:rsidRDefault="003B6F46" w:rsidP="00641D48">
      <w:pPr>
        <w:ind w:firstLine="709"/>
        <w:jc w:val="both"/>
      </w:pPr>
      <w:r w:rsidRPr="00910D41">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F46" w:rsidRDefault="003B6F46" w:rsidP="00641D48">
      <w:pPr>
        <w:jc w:val="both"/>
      </w:pPr>
      <w:r w:rsidRPr="008750BB">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3B6F46" w:rsidRPr="008750BB" w:rsidRDefault="003B6F46" w:rsidP="00641D48">
      <w:pPr>
        <w:jc w:val="both"/>
      </w:pPr>
      <w:r w:rsidRPr="008750BB">
        <w:t>Условием предоставления приоритета является включение в документацию следующих сведений:</w:t>
      </w:r>
    </w:p>
    <w:p w:rsidR="003B6F46" w:rsidRPr="008750BB" w:rsidRDefault="003B6F46" w:rsidP="00641D48">
      <w:pPr>
        <w:jc w:val="both"/>
      </w:pPr>
      <w:r w:rsidRPr="008750BB">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B6F46" w:rsidRPr="008750BB" w:rsidRDefault="003B6F46" w:rsidP="00641D48">
      <w:pPr>
        <w:jc w:val="both"/>
      </w:pPr>
      <w:r w:rsidRPr="008750BB">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B6F46" w:rsidRPr="008750BB" w:rsidRDefault="003B6F46" w:rsidP="00641D48">
      <w:pPr>
        <w:jc w:val="both"/>
      </w:pPr>
      <w:r w:rsidRPr="008750BB">
        <w:t>3) сведений о начальной (максимальной) цене единицы каждого товара, работы, услуги, являющихся предметом закупки;</w:t>
      </w:r>
    </w:p>
    <w:p w:rsidR="003B6F46" w:rsidRPr="008750BB" w:rsidRDefault="003B6F46" w:rsidP="00641D48">
      <w:pPr>
        <w:jc w:val="both"/>
      </w:pPr>
      <w:r w:rsidRPr="008750BB">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B6F46" w:rsidRPr="008750BB" w:rsidRDefault="003B6F46" w:rsidP="00641D48">
      <w:pPr>
        <w:jc w:val="both"/>
      </w:pPr>
      <w:r w:rsidRPr="008750B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8750BB">
        <w:b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F46" w:rsidRPr="008750BB" w:rsidRDefault="003B6F46" w:rsidP="00641D48">
      <w:pPr>
        <w:jc w:val="both"/>
      </w:pPr>
      <w:r w:rsidRPr="008750BB">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B6F46" w:rsidRPr="008750BB" w:rsidRDefault="003B6F46" w:rsidP="00641D48">
      <w:pPr>
        <w:jc w:val="both"/>
      </w:pPr>
      <w:r w:rsidRPr="008750BB">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B6F46" w:rsidRPr="008750BB" w:rsidRDefault="003B6F46" w:rsidP="00641D48">
      <w:pPr>
        <w:jc w:val="both"/>
      </w:pPr>
      <w:r w:rsidRPr="008750BB">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B6F46" w:rsidRPr="008750BB" w:rsidRDefault="003B6F46" w:rsidP="00641D48">
      <w:pPr>
        <w:jc w:val="both"/>
      </w:pPr>
      <w:r w:rsidRPr="008750BB">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F46" w:rsidRPr="008750BB" w:rsidRDefault="003B6F46" w:rsidP="00641D48">
      <w:pPr>
        <w:jc w:val="both"/>
      </w:pPr>
      <w:r w:rsidRPr="008750BB">
        <w:t>Приоритет не предоставляется в случаях, если:</w:t>
      </w:r>
    </w:p>
    <w:p w:rsidR="003B6F46" w:rsidRPr="008750BB" w:rsidRDefault="003B6F46" w:rsidP="00641D48">
      <w:pPr>
        <w:jc w:val="both"/>
      </w:pPr>
      <w:r w:rsidRPr="008750BB">
        <w:t>1) закупка признана несостоявшейся и договор заключается с единственным участником закупки;</w:t>
      </w:r>
    </w:p>
    <w:p w:rsidR="003B6F46" w:rsidRPr="008750BB" w:rsidRDefault="003B6F46" w:rsidP="00641D48">
      <w:pPr>
        <w:jc w:val="both"/>
      </w:pPr>
      <w:r w:rsidRPr="008750B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B6F46" w:rsidRPr="008750BB" w:rsidRDefault="003B6F46" w:rsidP="00641D48">
      <w:pPr>
        <w:jc w:val="both"/>
      </w:pPr>
      <w:r w:rsidRPr="008750B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B6F46" w:rsidRPr="008750BB" w:rsidRDefault="003B6F46" w:rsidP="00641D48">
      <w:pPr>
        <w:jc w:val="both"/>
      </w:pPr>
      <w:r w:rsidRPr="008750BB">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6F46" w:rsidRPr="00910D41" w:rsidRDefault="003B6F46" w:rsidP="00641D48">
      <w:pPr>
        <w:ind w:firstLine="709"/>
        <w:jc w:val="both"/>
      </w:pPr>
      <w:r w:rsidRPr="008750BB">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B6F46" w:rsidRPr="00C45372" w:rsidRDefault="003B6F46" w:rsidP="009722BF">
      <w:pPr>
        <w:ind w:left="-284" w:firstLine="426"/>
        <w:jc w:val="both"/>
      </w:pPr>
    </w:p>
    <w:p w:rsidR="003B6F46" w:rsidRPr="00C45372" w:rsidRDefault="003B6F46" w:rsidP="00C45372">
      <w:pPr>
        <w:suppressAutoHyphens w:val="0"/>
        <w:spacing w:line="276" w:lineRule="auto"/>
        <w:ind w:left="-284" w:firstLine="426"/>
        <w:jc w:val="both"/>
        <w:rPr>
          <w:lang w:eastAsia="en-US"/>
        </w:rPr>
      </w:pPr>
      <w:r w:rsidRPr="00C45372">
        <w:rPr>
          <w:lang w:eastAsia="en-US"/>
        </w:rPr>
        <w:t xml:space="preserve">Приложения: </w:t>
      </w:r>
    </w:p>
    <w:p w:rsidR="003B6F46" w:rsidRPr="0076412C" w:rsidRDefault="003B6F46" w:rsidP="00641D48">
      <w:pPr>
        <w:numPr>
          <w:ilvl w:val="0"/>
          <w:numId w:val="1"/>
        </w:numPr>
        <w:suppressAutoHyphens w:val="0"/>
        <w:ind w:left="993" w:hanging="426"/>
        <w:jc w:val="both"/>
        <w:rPr>
          <w:lang w:eastAsia="en-US"/>
        </w:rPr>
      </w:pPr>
      <w:r w:rsidRPr="0076412C">
        <w:rPr>
          <w:lang w:eastAsia="en-US"/>
        </w:rPr>
        <w:t xml:space="preserve">Котировочная заявка (форма); </w:t>
      </w:r>
    </w:p>
    <w:p w:rsidR="003B6F46" w:rsidRDefault="003B6F46" w:rsidP="00641D48">
      <w:pPr>
        <w:numPr>
          <w:ilvl w:val="0"/>
          <w:numId w:val="1"/>
        </w:numPr>
        <w:suppressAutoHyphens w:val="0"/>
        <w:ind w:left="993" w:hanging="426"/>
        <w:jc w:val="both"/>
        <w:rPr>
          <w:lang w:eastAsia="en-US"/>
        </w:rPr>
      </w:pPr>
      <w:r w:rsidRPr="0076412C">
        <w:rPr>
          <w:lang w:eastAsia="en-US"/>
        </w:rPr>
        <w:t>примерный проект договора.</w:t>
      </w:r>
    </w:p>
    <w:p w:rsidR="003B6F46" w:rsidRPr="00D575AD" w:rsidRDefault="003B6F46" w:rsidP="00641D48">
      <w:pPr>
        <w:pStyle w:val="ListParagraph"/>
        <w:numPr>
          <w:ilvl w:val="0"/>
          <w:numId w:val="1"/>
        </w:numPr>
        <w:ind w:left="993" w:hanging="426"/>
        <w:rPr>
          <w:snapToGrid w:val="0"/>
          <w:lang w:eastAsia="ru-RU"/>
        </w:rPr>
      </w:pPr>
      <w:r>
        <w:rPr>
          <w:lang w:eastAsia="en-US"/>
        </w:rPr>
        <w:t>Декларация (форма)</w:t>
      </w:r>
    </w:p>
    <w:p w:rsidR="003B6F46" w:rsidRPr="0076412C" w:rsidRDefault="003B6F46" w:rsidP="00641D48">
      <w:pPr>
        <w:numPr>
          <w:ilvl w:val="0"/>
          <w:numId w:val="1"/>
        </w:numPr>
        <w:suppressAutoHyphens w:val="0"/>
        <w:ind w:left="993" w:hanging="426"/>
        <w:jc w:val="both"/>
        <w:rPr>
          <w:lang w:eastAsia="en-US"/>
        </w:rPr>
      </w:pPr>
      <w:r>
        <w:rPr>
          <w:lang w:eastAsia="en-US"/>
        </w:rPr>
        <w:t>Анкета (форма)</w:t>
      </w:r>
    </w:p>
    <w:p w:rsidR="003B6F46" w:rsidRPr="00C45372" w:rsidRDefault="003B6F46" w:rsidP="00641D48">
      <w:pPr>
        <w:suppressAutoHyphens w:val="0"/>
        <w:spacing w:after="200" w:line="276" w:lineRule="auto"/>
        <w:ind w:left="-284"/>
        <w:jc w:val="both"/>
        <w:rPr>
          <w:lang w:eastAsia="en-US"/>
        </w:rPr>
      </w:pPr>
    </w:p>
    <w:p w:rsidR="003B6F46" w:rsidRPr="00C45372" w:rsidRDefault="003B6F46" w:rsidP="009722BF">
      <w:pPr>
        <w:spacing w:line="240" w:lineRule="atLeast"/>
        <w:rPr>
          <w:b/>
          <w:sz w:val="22"/>
          <w:szCs w:val="22"/>
        </w:rPr>
      </w:pPr>
    </w:p>
    <w:p w:rsidR="003B6F46" w:rsidRPr="00C45372" w:rsidRDefault="003B6F46" w:rsidP="009722BF">
      <w:pPr>
        <w:suppressAutoHyphens w:val="0"/>
        <w:spacing w:after="200" w:line="276" w:lineRule="auto"/>
        <w:jc w:val="both"/>
        <w:rPr>
          <w:lang w:eastAsia="en-US"/>
        </w:rPr>
      </w:pPr>
    </w:p>
    <w:p w:rsidR="003B6F46" w:rsidRPr="00C45372" w:rsidRDefault="003B6F46" w:rsidP="009722BF">
      <w:pPr>
        <w:spacing w:line="240" w:lineRule="atLeast"/>
        <w:jc w:val="center"/>
        <w:rPr>
          <w:b/>
          <w:sz w:val="22"/>
          <w:szCs w:val="22"/>
        </w:rPr>
      </w:pPr>
    </w:p>
    <w:p w:rsidR="003B6F46" w:rsidRPr="00C45372" w:rsidRDefault="003B6F46" w:rsidP="009722BF">
      <w:pPr>
        <w:spacing w:line="240" w:lineRule="atLeast"/>
        <w:jc w:val="center"/>
        <w:rPr>
          <w:b/>
          <w:sz w:val="22"/>
          <w:szCs w:val="22"/>
        </w:rPr>
      </w:pPr>
    </w:p>
    <w:p w:rsidR="003B6F46" w:rsidRPr="00C45372" w:rsidRDefault="003B6F46" w:rsidP="009722BF">
      <w:pPr>
        <w:spacing w:line="240" w:lineRule="atLeast"/>
        <w:jc w:val="both"/>
        <w:rPr>
          <w:b/>
          <w:sz w:val="22"/>
          <w:szCs w:val="22"/>
        </w:rPr>
      </w:pPr>
    </w:p>
    <w:p w:rsidR="003B6F46" w:rsidRPr="00C45372" w:rsidRDefault="003B6F46" w:rsidP="009722BF">
      <w:pPr>
        <w:jc w:val="both"/>
        <w:rPr>
          <w:b/>
          <w:sz w:val="22"/>
          <w:szCs w:val="22"/>
        </w:rPr>
      </w:pPr>
    </w:p>
    <w:p w:rsidR="003B6F46" w:rsidRPr="00C45372" w:rsidRDefault="003B6F46" w:rsidP="009722BF">
      <w:pPr>
        <w:ind w:firstLine="567"/>
        <w:jc w:val="both"/>
      </w:pPr>
    </w:p>
    <w:p w:rsidR="003B6F46" w:rsidRPr="00C45372"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Default="003B6F46" w:rsidP="009722BF">
      <w:pPr>
        <w:ind w:firstLine="567"/>
        <w:jc w:val="both"/>
      </w:pPr>
    </w:p>
    <w:p w:rsidR="003B6F46" w:rsidRDefault="003B6F46" w:rsidP="00641D48">
      <w:pPr>
        <w:spacing w:line="276" w:lineRule="auto"/>
        <w:jc w:val="right"/>
        <w:rPr>
          <w:rFonts w:cs="Liberation Serif"/>
        </w:rPr>
      </w:pPr>
    </w:p>
    <w:p w:rsidR="003B6F46" w:rsidRDefault="003B6F46" w:rsidP="00641D48">
      <w:pPr>
        <w:spacing w:line="276" w:lineRule="auto"/>
        <w:jc w:val="right"/>
        <w:rPr>
          <w:rFonts w:cs="Liberation Serif"/>
        </w:rPr>
      </w:pPr>
    </w:p>
    <w:p w:rsidR="003B6F46" w:rsidRDefault="003B6F46" w:rsidP="00641D48">
      <w:pPr>
        <w:spacing w:line="276" w:lineRule="auto"/>
        <w:jc w:val="right"/>
        <w:rPr>
          <w:rFonts w:cs="Liberation Serif"/>
        </w:rPr>
      </w:pPr>
    </w:p>
    <w:p w:rsidR="003B6F46" w:rsidRDefault="003B6F46" w:rsidP="00641D48">
      <w:pPr>
        <w:spacing w:line="276" w:lineRule="auto"/>
        <w:jc w:val="right"/>
        <w:rPr>
          <w:rFonts w:cs="Liberation Serif"/>
        </w:rPr>
      </w:pPr>
    </w:p>
    <w:p w:rsidR="003B6F46" w:rsidRDefault="003B6F46" w:rsidP="00641D48">
      <w:pPr>
        <w:spacing w:line="276" w:lineRule="auto"/>
        <w:jc w:val="right"/>
        <w:rPr>
          <w:rFonts w:cs="Liberation Serif"/>
        </w:rPr>
      </w:pPr>
    </w:p>
    <w:p w:rsidR="003B6F46" w:rsidRPr="005F09A3" w:rsidRDefault="003B6F46" w:rsidP="00641D48">
      <w:pPr>
        <w:spacing w:line="276" w:lineRule="auto"/>
        <w:jc w:val="right"/>
      </w:pPr>
      <w:r w:rsidRPr="005F09A3">
        <w:rPr>
          <w:rFonts w:ascii="Liberation Serif" w:hAnsi="Liberation Serif" w:cs="Liberation Serif"/>
        </w:rPr>
        <w:t>Приложение №</w:t>
      </w:r>
      <w:r>
        <w:rPr>
          <w:rFonts w:ascii="Liberation Serif" w:hAnsi="Liberation Serif" w:cs="Liberation Serif"/>
        </w:rPr>
        <w:t>1</w:t>
      </w:r>
    </w:p>
    <w:p w:rsidR="003B6F46" w:rsidRPr="005F09A3" w:rsidRDefault="003B6F46" w:rsidP="00641D48">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3B6F46" w:rsidRPr="00C45372" w:rsidRDefault="003B6F46" w:rsidP="009722BF">
      <w:pPr>
        <w:ind w:firstLine="567"/>
        <w:jc w:val="both"/>
      </w:pPr>
    </w:p>
    <w:p w:rsidR="003B6F46" w:rsidRPr="00C45372" w:rsidRDefault="003B6F46" w:rsidP="009722BF">
      <w:pPr>
        <w:jc w:val="center"/>
        <w:rPr>
          <w:b/>
          <w:snapToGrid w:val="0"/>
          <w:lang w:eastAsia="ru-RU"/>
        </w:rPr>
      </w:pPr>
      <w:r w:rsidRPr="00C45372">
        <w:rPr>
          <w:b/>
          <w:snapToGrid w:val="0"/>
          <w:lang w:eastAsia="ru-RU"/>
        </w:rPr>
        <w:t>КОТИРОВОЧНАЯ ЗАЯВКА</w:t>
      </w:r>
    </w:p>
    <w:p w:rsidR="003B6F46" w:rsidRPr="00C45372" w:rsidRDefault="003B6F46" w:rsidP="009722BF">
      <w:pPr>
        <w:keepNext/>
        <w:snapToGrid w:val="0"/>
        <w:outlineLvl w:val="5"/>
        <w:rPr>
          <w:sz w:val="18"/>
          <w:szCs w:val="18"/>
          <w:lang w:eastAsia="ru-RU"/>
        </w:rPr>
      </w:pPr>
      <w:r w:rsidRPr="00C45372">
        <w:rPr>
          <w:b/>
          <w:color w:val="000000"/>
          <w:szCs w:val="20"/>
          <w:lang w:eastAsia="ru-RU"/>
        </w:rPr>
        <w:t>Участник размещения заказа:</w:t>
      </w:r>
      <w:r w:rsidRPr="00C45372">
        <w:rPr>
          <w:color w:val="000000"/>
          <w:szCs w:val="20"/>
          <w:lang w:eastAsia="ru-RU"/>
        </w:rPr>
        <w:t xml:space="preserve">  </w:t>
      </w:r>
      <w:r>
        <w:rPr>
          <w:color w:val="000000"/>
          <w:szCs w:val="20"/>
          <w:lang w:eastAsia="ru-RU"/>
        </w:rPr>
        <w:t>______________________________</w:t>
      </w:r>
    </w:p>
    <w:p w:rsidR="003B6F46" w:rsidRPr="00C45372" w:rsidRDefault="003B6F46" w:rsidP="009722BF">
      <w:pPr>
        <w:spacing w:before="60"/>
        <w:jc w:val="both"/>
        <w:rPr>
          <w:sz w:val="18"/>
          <w:szCs w:val="18"/>
          <w:lang w:eastAsia="ru-RU"/>
        </w:rPr>
      </w:pPr>
      <w:r w:rsidRPr="00C45372">
        <w:rPr>
          <w:b/>
          <w:spacing w:val="-4"/>
          <w:lang w:eastAsia="ru-RU"/>
        </w:rPr>
        <w:t xml:space="preserve">в лице </w:t>
      </w:r>
      <w:r>
        <w:rPr>
          <w:spacing w:val="-4"/>
          <w:lang w:eastAsia="ru-RU"/>
        </w:rPr>
        <w:t>______________________________________________________</w:t>
      </w:r>
    </w:p>
    <w:p w:rsidR="003B6F46" w:rsidRPr="00C45372" w:rsidRDefault="003B6F46" w:rsidP="009722BF">
      <w:pPr>
        <w:jc w:val="both"/>
        <w:rPr>
          <w:snapToGrid w:val="0"/>
          <w:sz w:val="18"/>
          <w:szCs w:val="18"/>
          <w:lang w:eastAsia="ru-RU"/>
        </w:rPr>
      </w:pPr>
      <w:r w:rsidRPr="00C45372">
        <w:rPr>
          <w:b/>
          <w:snapToGrid w:val="0"/>
          <w:lang w:eastAsia="ru-RU"/>
        </w:rPr>
        <w:t>действующего на основании</w:t>
      </w:r>
      <w:r w:rsidRPr="00C45372">
        <w:rPr>
          <w:snapToGrid w:val="0"/>
          <w:lang w:eastAsia="ru-RU"/>
        </w:rPr>
        <w:t xml:space="preserve"> </w:t>
      </w:r>
      <w:r>
        <w:rPr>
          <w:snapToGrid w:val="0"/>
          <w:lang w:eastAsia="ru-RU"/>
        </w:rPr>
        <w:t>__________________________</w:t>
      </w:r>
    </w:p>
    <w:p w:rsidR="003B6F46" w:rsidRPr="00C45372" w:rsidRDefault="003B6F46" w:rsidP="009722BF">
      <w:pPr>
        <w:jc w:val="both"/>
        <w:rPr>
          <w:snapToGrid w:val="0"/>
          <w:sz w:val="18"/>
          <w:szCs w:val="18"/>
          <w:lang w:eastAsia="ru-RU"/>
        </w:rPr>
      </w:pPr>
      <w:r w:rsidRPr="00C45372">
        <w:rPr>
          <w:b/>
          <w:snapToGrid w:val="0"/>
          <w:lang w:eastAsia="ru-RU"/>
        </w:rPr>
        <w:t xml:space="preserve">ИНН </w:t>
      </w:r>
      <w:r>
        <w:rPr>
          <w:b/>
          <w:snapToGrid w:val="0"/>
          <w:lang w:eastAsia="ru-RU"/>
        </w:rPr>
        <w:t>______________</w:t>
      </w:r>
      <w:r w:rsidRPr="00C45372">
        <w:rPr>
          <w:snapToGrid w:val="0"/>
          <w:sz w:val="18"/>
          <w:szCs w:val="18"/>
          <w:lang w:eastAsia="ru-RU"/>
        </w:rPr>
        <w:t>.</w:t>
      </w:r>
    </w:p>
    <w:p w:rsidR="003B6F46" w:rsidRPr="00C45372" w:rsidRDefault="003B6F46" w:rsidP="009722BF">
      <w:pPr>
        <w:jc w:val="both"/>
        <w:rPr>
          <w:b/>
          <w:lang w:eastAsia="ru-RU"/>
        </w:rPr>
      </w:pPr>
      <w:r w:rsidRPr="00C45372">
        <w:rPr>
          <w:b/>
          <w:snapToGrid w:val="0"/>
          <w:spacing w:val="-4"/>
          <w:lang w:eastAsia="ru-RU"/>
        </w:rPr>
        <w:t>н</w:t>
      </w:r>
      <w:r w:rsidRPr="00C45372">
        <w:rPr>
          <w:b/>
          <w:spacing w:val="-2"/>
          <w:lang w:eastAsia="ru-RU"/>
        </w:rPr>
        <w:t>а</w:t>
      </w:r>
      <w:r w:rsidRPr="00C45372">
        <w:rPr>
          <w:b/>
          <w:lang w:eastAsia="ru-RU"/>
        </w:rPr>
        <w:t>стоящей заявкой подтверждает:</w:t>
      </w:r>
    </w:p>
    <w:p w:rsidR="003B6F46" w:rsidRPr="007C27E9" w:rsidRDefault="003B6F46" w:rsidP="00904A73">
      <w:pPr>
        <w:tabs>
          <w:tab w:val="left" w:pos="5220"/>
          <w:tab w:val="center" w:pos="7229"/>
        </w:tabs>
        <w:suppressAutoHyphens w:val="0"/>
        <w:spacing w:line="276" w:lineRule="auto"/>
        <w:ind w:left="-284"/>
        <w:rPr>
          <w:lang w:eastAsia="ru-RU"/>
        </w:rPr>
      </w:pPr>
      <w:r w:rsidRPr="00C45372">
        <w:rPr>
          <w:b/>
          <w:lang w:eastAsia="ru-RU"/>
        </w:rPr>
        <w:t>-согласие исполнить условия договора,</w:t>
      </w:r>
      <w:r w:rsidRPr="00C45372">
        <w:rPr>
          <w:lang w:eastAsia="ru-RU"/>
        </w:rPr>
        <w:t xml:space="preserve"> указанные в извещении о проведении запроса котировок на право заключения Договора </w:t>
      </w:r>
      <w:r w:rsidRPr="007C27E9">
        <w:rPr>
          <w:lang w:eastAsia="ru-RU"/>
        </w:rPr>
        <w:t>на</w:t>
      </w:r>
      <w:r>
        <w:rPr>
          <w:lang w:eastAsia="ru-RU"/>
        </w:rPr>
        <w:t xml:space="preserve">  поставку продуктов питания для</w:t>
      </w:r>
      <w:r w:rsidRPr="007C27E9">
        <w:rPr>
          <w:lang w:eastAsia="ru-RU"/>
        </w:rPr>
        <w:t xml:space="preserve"> нужд</w:t>
      </w:r>
      <w:r>
        <w:rPr>
          <w:lang w:eastAsia="ru-RU"/>
        </w:rPr>
        <w:t xml:space="preserve"> </w:t>
      </w:r>
      <w:r w:rsidRPr="007C27E9">
        <w:rPr>
          <w:lang w:eastAsia="ru-RU"/>
        </w:rPr>
        <w:t xml:space="preserve"> ГАУ «КЦСОН </w:t>
      </w:r>
      <w:r>
        <w:rPr>
          <w:lang w:eastAsia="ru-RU"/>
        </w:rPr>
        <w:t>Тугулым</w:t>
      </w:r>
      <w:r w:rsidRPr="007C27E9">
        <w:rPr>
          <w:lang w:eastAsia="ru-RU"/>
        </w:rPr>
        <w:t>ского района».</w:t>
      </w:r>
    </w:p>
    <w:p w:rsidR="003B6F46" w:rsidRPr="00C45372" w:rsidRDefault="003B6F46" w:rsidP="009722BF">
      <w:pPr>
        <w:jc w:val="both"/>
        <w:rPr>
          <w:color w:val="FF0000"/>
          <w:lang w:eastAsia="ru-RU"/>
        </w:rPr>
      </w:pPr>
      <w:r w:rsidRPr="00C45372">
        <w:rPr>
          <w:lang w:eastAsia="ru-RU"/>
        </w:rPr>
        <w:t xml:space="preserve">. </w:t>
      </w:r>
    </w:p>
    <w:p w:rsidR="003B6F46" w:rsidRPr="00C45372" w:rsidRDefault="003B6F46" w:rsidP="009722BF">
      <w:pPr>
        <w:spacing w:before="60"/>
        <w:jc w:val="both"/>
        <w:rPr>
          <w:spacing w:val="-6"/>
          <w:lang w:eastAsia="ru-RU"/>
        </w:rPr>
      </w:pPr>
      <w:r w:rsidRPr="00C45372">
        <w:rPr>
          <w:b/>
          <w:lang w:eastAsia="ru-RU"/>
        </w:rPr>
        <w:t>-соответствие установленному требованию</w:t>
      </w:r>
      <w:r w:rsidRPr="00C45372">
        <w:rPr>
          <w:spacing w:val="-8"/>
          <w:lang w:eastAsia="ru-RU"/>
        </w:rPr>
        <w:t xml:space="preserve"> об отсутствии сведений в реестре недобросовестных </w:t>
      </w:r>
      <w:r w:rsidRPr="00C45372">
        <w:rPr>
          <w:spacing w:val="-6"/>
          <w:lang w:eastAsia="ru-RU"/>
        </w:rPr>
        <w:t>поставщиков (исполнителей, подрядчиков).</w:t>
      </w:r>
    </w:p>
    <w:p w:rsidR="003B6F46" w:rsidRPr="00C45372" w:rsidRDefault="003B6F46" w:rsidP="009722BF">
      <w:pPr>
        <w:spacing w:before="60"/>
        <w:jc w:val="both"/>
        <w:rPr>
          <w:lang w:eastAsia="ru-RU"/>
        </w:rPr>
      </w:pPr>
      <w:r w:rsidRPr="00C45372">
        <w:rPr>
          <w:b/>
          <w:lang w:eastAsia="ru-RU"/>
        </w:rPr>
        <w:t>Цена договора</w:t>
      </w:r>
    </w:p>
    <w:p w:rsidR="003B6F46" w:rsidRPr="00C45372" w:rsidRDefault="003B6F46" w:rsidP="009722BF">
      <w:pPr>
        <w:jc w:val="both"/>
        <w:rPr>
          <w:lang w:eastAsia="ru-RU"/>
        </w:rPr>
      </w:pPr>
      <w:r w:rsidRPr="00C45372">
        <w:rPr>
          <w:b/>
          <w:lang w:eastAsia="ru-RU"/>
        </w:rPr>
        <w:t>Цена договора включает в себя:</w:t>
      </w:r>
      <w:r w:rsidRPr="00C45372">
        <w:rPr>
          <w:lang w:eastAsia="ru-RU"/>
        </w:rPr>
        <w:t xml:space="preserve"> расходы на перевозку, доставку, страхование, уплату налогов, сборов и других обязательных платежей. </w:t>
      </w:r>
    </w:p>
    <w:p w:rsidR="003B6F46" w:rsidRPr="00C45372" w:rsidRDefault="003B6F46" w:rsidP="009722BF">
      <w:pPr>
        <w:spacing w:before="120"/>
        <w:jc w:val="both"/>
        <w:rPr>
          <w:b/>
          <w:lang w:eastAsia="ru-RU"/>
        </w:rPr>
      </w:pPr>
      <w:r w:rsidRPr="00C45372">
        <w:rPr>
          <w:b/>
          <w:lang w:eastAsia="ru-RU"/>
        </w:rPr>
        <w:t>В случае если наша организация будет признана победителем в проведении запроса котировок:</w:t>
      </w:r>
    </w:p>
    <w:p w:rsidR="003B6F46" w:rsidRPr="00C45372" w:rsidRDefault="003B6F46" w:rsidP="009722BF">
      <w:pPr>
        <w:tabs>
          <w:tab w:val="num" w:pos="720"/>
        </w:tabs>
        <w:spacing w:before="60"/>
        <w:jc w:val="both"/>
        <w:rPr>
          <w:snapToGrid w:val="0"/>
          <w:spacing w:val="-2"/>
          <w:szCs w:val="20"/>
          <w:lang w:eastAsia="ru-RU"/>
        </w:rPr>
      </w:pPr>
      <w:r w:rsidRPr="00C45372">
        <w:rPr>
          <w:snapToGrid w:val="0"/>
          <w:spacing w:val="-2"/>
          <w:szCs w:val="20"/>
          <w:lang w:eastAsia="ru-RU"/>
        </w:rPr>
        <w:t xml:space="preserve">Гарантируем поставку пищевой продукции в ассортименте и  объёме:  </w:t>
      </w: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3970"/>
        <w:gridCol w:w="708"/>
        <w:gridCol w:w="1276"/>
        <w:gridCol w:w="1418"/>
        <w:gridCol w:w="1419"/>
      </w:tblGrid>
      <w:tr w:rsidR="003B6F46" w:rsidRPr="00C45372" w:rsidTr="008C43E9">
        <w:trPr>
          <w:trHeight w:val="988"/>
        </w:trPr>
        <w:tc>
          <w:tcPr>
            <w:tcW w:w="1842" w:type="dxa"/>
          </w:tcPr>
          <w:p w:rsidR="003B6F46" w:rsidRPr="00C45372" w:rsidRDefault="003B6F46" w:rsidP="009722BF">
            <w:pPr>
              <w:widowControl w:val="0"/>
              <w:tabs>
                <w:tab w:val="left" w:pos="1627"/>
                <w:tab w:val="left" w:pos="3960"/>
              </w:tabs>
              <w:autoSpaceDE w:val="0"/>
              <w:autoSpaceDN w:val="0"/>
              <w:adjustRightInd w:val="0"/>
              <w:ind w:right="-108"/>
              <w:jc w:val="center"/>
              <w:rPr>
                <w:b/>
              </w:rPr>
            </w:pPr>
            <w:r w:rsidRPr="00C45372">
              <w:rPr>
                <w:b/>
              </w:rPr>
              <w:t>Наименование товара</w:t>
            </w:r>
          </w:p>
        </w:tc>
        <w:tc>
          <w:tcPr>
            <w:tcW w:w="3970" w:type="dxa"/>
          </w:tcPr>
          <w:p w:rsidR="003B6F46" w:rsidRPr="00C45372" w:rsidRDefault="003B6F46" w:rsidP="009722BF">
            <w:pPr>
              <w:widowControl w:val="0"/>
              <w:autoSpaceDE w:val="0"/>
              <w:autoSpaceDN w:val="0"/>
              <w:adjustRightInd w:val="0"/>
              <w:jc w:val="center"/>
              <w:rPr>
                <w:b/>
              </w:rPr>
            </w:pPr>
            <w:r w:rsidRPr="00C45372">
              <w:rPr>
                <w:b/>
              </w:rPr>
              <w:t>Характеристика</w:t>
            </w:r>
          </w:p>
          <w:p w:rsidR="003B6F46" w:rsidRPr="00C45372" w:rsidRDefault="003B6F46" w:rsidP="009722BF">
            <w:pPr>
              <w:widowControl w:val="0"/>
              <w:autoSpaceDE w:val="0"/>
              <w:autoSpaceDN w:val="0"/>
              <w:adjustRightInd w:val="0"/>
              <w:jc w:val="center"/>
              <w:rPr>
                <w:b/>
              </w:rPr>
            </w:pPr>
            <w:r w:rsidRPr="00C45372">
              <w:rPr>
                <w:b/>
              </w:rPr>
              <w:t>товара</w:t>
            </w:r>
          </w:p>
        </w:tc>
        <w:tc>
          <w:tcPr>
            <w:tcW w:w="708" w:type="dxa"/>
          </w:tcPr>
          <w:p w:rsidR="003B6F46" w:rsidRPr="00C45372" w:rsidRDefault="003B6F46" w:rsidP="009722BF">
            <w:pPr>
              <w:widowControl w:val="0"/>
              <w:autoSpaceDE w:val="0"/>
              <w:autoSpaceDN w:val="0"/>
              <w:adjustRightInd w:val="0"/>
              <w:jc w:val="center"/>
              <w:rPr>
                <w:b/>
              </w:rPr>
            </w:pPr>
            <w:r w:rsidRPr="00C45372">
              <w:rPr>
                <w:b/>
              </w:rPr>
              <w:t>Ед. изм.</w:t>
            </w:r>
          </w:p>
        </w:tc>
        <w:tc>
          <w:tcPr>
            <w:tcW w:w="1276" w:type="dxa"/>
          </w:tcPr>
          <w:p w:rsidR="003B6F46" w:rsidRPr="00C45372" w:rsidRDefault="003B6F46" w:rsidP="009722BF">
            <w:pPr>
              <w:widowControl w:val="0"/>
              <w:autoSpaceDE w:val="0"/>
              <w:autoSpaceDN w:val="0"/>
              <w:adjustRightInd w:val="0"/>
              <w:jc w:val="center"/>
              <w:rPr>
                <w:b/>
              </w:rPr>
            </w:pPr>
            <w:r w:rsidRPr="00C45372">
              <w:rPr>
                <w:b/>
              </w:rPr>
              <w:t>Кол -во</w:t>
            </w:r>
          </w:p>
        </w:tc>
        <w:tc>
          <w:tcPr>
            <w:tcW w:w="1418" w:type="dxa"/>
          </w:tcPr>
          <w:p w:rsidR="003B6F46" w:rsidRPr="00C45372" w:rsidRDefault="003B6F46" w:rsidP="009722BF">
            <w:pPr>
              <w:widowControl w:val="0"/>
              <w:autoSpaceDE w:val="0"/>
              <w:autoSpaceDN w:val="0"/>
              <w:adjustRightInd w:val="0"/>
              <w:jc w:val="center"/>
              <w:rPr>
                <w:b/>
              </w:rPr>
            </w:pPr>
            <w:r w:rsidRPr="00C45372">
              <w:rPr>
                <w:b/>
              </w:rPr>
              <w:t xml:space="preserve">Цена </w:t>
            </w:r>
          </w:p>
        </w:tc>
        <w:tc>
          <w:tcPr>
            <w:tcW w:w="1419" w:type="dxa"/>
          </w:tcPr>
          <w:p w:rsidR="003B6F46" w:rsidRPr="00C45372" w:rsidRDefault="003B6F46" w:rsidP="009722BF">
            <w:pPr>
              <w:widowControl w:val="0"/>
              <w:autoSpaceDE w:val="0"/>
              <w:autoSpaceDN w:val="0"/>
              <w:adjustRightInd w:val="0"/>
              <w:jc w:val="center"/>
              <w:rPr>
                <w:b/>
              </w:rPr>
            </w:pPr>
            <w:r w:rsidRPr="00C45372">
              <w:rPr>
                <w:b/>
              </w:rPr>
              <w:t xml:space="preserve">Сумма </w:t>
            </w:r>
          </w:p>
        </w:tc>
      </w:tr>
      <w:tr w:rsidR="003B6F46" w:rsidRPr="00C45372" w:rsidTr="00401C89">
        <w:trPr>
          <w:trHeight w:val="1305"/>
        </w:trPr>
        <w:tc>
          <w:tcPr>
            <w:tcW w:w="1842" w:type="dxa"/>
          </w:tcPr>
          <w:p w:rsidR="003B6F46" w:rsidRPr="00D92434" w:rsidRDefault="003B6F46" w:rsidP="008572FE">
            <w:pPr>
              <w:widowControl w:val="0"/>
              <w:autoSpaceDE w:val="0"/>
              <w:autoSpaceDN w:val="0"/>
              <w:adjustRightInd w:val="0"/>
              <w:jc w:val="both"/>
            </w:pPr>
            <w:r w:rsidRPr="00D92434">
              <w:t>Крупа 4 злака</w:t>
            </w:r>
          </w:p>
        </w:tc>
        <w:tc>
          <w:tcPr>
            <w:tcW w:w="3970" w:type="dxa"/>
          </w:tcPr>
          <w:p w:rsidR="003B6F46" w:rsidRPr="00915ADE" w:rsidRDefault="003B6F46" w:rsidP="008572FE">
            <w:pPr>
              <w:widowControl w:val="0"/>
              <w:autoSpaceDE w:val="0"/>
              <w:autoSpaceDN w:val="0"/>
              <w:adjustRightInd w:val="0"/>
            </w:pPr>
            <w:r w:rsidRPr="00915ADE">
              <w:t>Высший сорт</w:t>
            </w:r>
          </w:p>
          <w:p w:rsidR="003B6F46" w:rsidRDefault="003B6F46" w:rsidP="008572FE">
            <w:pPr>
              <w:widowControl w:val="0"/>
              <w:autoSpaceDE w:val="0"/>
              <w:autoSpaceDN w:val="0"/>
              <w:adjustRightInd w:val="0"/>
            </w:pPr>
            <w:r w:rsidRPr="00915ADE">
              <w:t xml:space="preserve">Страна происхождения: </w:t>
            </w:r>
          </w:p>
        </w:tc>
        <w:tc>
          <w:tcPr>
            <w:tcW w:w="708" w:type="dxa"/>
          </w:tcPr>
          <w:p w:rsidR="003B6F46" w:rsidRDefault="003B6F46" w:rsidP="008572FE">
            <w:pPr>
              <w:widowControl w:val="0"/>
              <w:autoSpaceDE w:val="0"/>
              <w:autoSpaceDN w:val="0"/>
              <w:adjustRightInd w:val="0"/>
              <w:jc w:val="center"/>
            </w:pPr>
            <w:r w:rsidRPr="00915ADE">
              <w:t>кг.</w:t>
            </w:r>
          </w:p>
        </w:tc>
        <w:tc>
          <w:tcPr>
            <w:tcW w:w="1276" w:type="dxa"/>
            <w:vAlign w:val="center"/>
          </w:tcPr>
          <w:p w:rsidR="003B6F46" w:rsidRPr="002E5211" w:rsidRDefault="003B6F46" w:rsidP="008572FE">
            <w:pPr>
              <w:jc w:val="center"/>
            </w:pPr>
            <w:r>
              <w:t>4</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336"/>
        </w:trPr>
        <w:tc>
          <w:tcPr>
            <w:tcW w:w="1842" w:type="dxa"/>
          </w:tcPr>
          <w:p w:rsidR="003B6F46" w:rsidRPr="00D92434" w:rsidRDefault="003B6F46" w:rsidP="008572FE">
            <w:pPr>
              <w:widowControl w:val="0"/>
              <w:autoSpaceDE w:val="0"/>
              <w:autoSpaceDN w:val="0"/>
              <w:adjustRightInd w:val="0"/>
              <w:jc w:val="both"/>
            </w:pPr>
            <w:r w:rsidRPr="00D92434">
              <w:t>Крупа пшено</w:t>
            </w:r>
          </w:p>
        </w:tc>
        <w:tc>
          <w:tcPr>
            <w:tcW w:w="3970" w:type="dxa"/>
          </w:tcPr>
          <w:p w:rsidR="003B6F46" w:rsidRPr="00915ADE" w:rsidRDefault="003B6F46" w:rsidP="008572FE">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708" w:type="dxa"/>
          </w:tcPr>
          <w:p w:rsidR="003B6F46" w:rsidRPr="00915ADE"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10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780"/>
        </w:trPr>
        <w:tc>
          <w:tcPr>
            <w:tcW w:w="1842" w:type="dxa"/>
            <w:vAlign w:val="center"/>
          </w:tcPr>
          <w:p w:rsidR="003B6F46" w:rsidRPr="00D92434" w:rsidRDefault="003B6F46" w:rsidP="008572FE">
            <w:pPr>
              <w:tabs>
                <w:tab w:val="left" w:pos="2025"/>
              </w:tabs>
              <w:jc w:val="center"/>
              <w:rPr>
                <w:b/>
              </w:rPr>
            </w:pPr>
            <w:r w:rsidRPr="00D92434">
              <w:t>Крупа Пшеничная</w:t>
            </w:r>
          </w:p>
        </w:tc>
        <w:tc>
          <w:tcPr>
            <w:tcW w:w="3970" w:type="dxa"/>
          </w:tcPr>
          <w:p w:rsidR="003B6F46" w:rsidRDefault="003B6F46" w:rsidP="008572FE">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708" w:type="dxa"/>
            <w:vAlign w:val="center"/>
          </w:tcPr>
          <w:p w:rsidR="003B6F46" w:rsidRPr="00C24E7C" w:rsidRDefault="003B6F46" w:rsidP="008572FE">
            <w:pPr>
              <w:tabs>
                <w:tab w:val="left" w:pos="2025"/>
              </w:tabs>
              <w:jc w:val="center"/>
            </w:pPr>
            <w:r w:rsidRPr="00C24E7C">
              <w:t>кг</w:t>
            </w:r>
          </w:p>
        </w:tc>
        <w:tc>
          <w:tcPr>
            <w:tcW w:w="1276" w:type="dxa"/>
            <w:vAlign w:val="center"/>
          </w:tcPr>
          <w:p w:rsidR="003B6F46" w:rsidRPr="002E5211" w:rsidRDefault="003B6F46" w:rsidP="008572FE">
            <w:pPr>
              <w:jc w:val="center"/>
            </w:pPr>
            <w:r>
              <w:t>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780"/>
        </w:trPr>
        <w:tc>
          <w:tcPr>
            <w:tcW w:w="1842" w:type="dxa"/>
          </w:tcPr>
          <w:p w:rsidR="003B6F46" w:rsidRPr="00D92434" w:rsidRDefault="003B6F46" w:rsidP="008572FE">
            <w:pPr>
              <w:widowControl w:val="0"/>
              <w:autoSpaceDE w:val="0"/>
              <w:autoSpaceDN w:val="0"/>
              <w:adjustRightInd w:val="0"/>
              <w:jc w:val="both"/>
            </w:pPr>
            <w:r w:rsidRPr="00D92434">
              <w:t>Крупа горох</w:t>
            </w:r>
          </w:p>
        </w:tc>
        <w:tc>
          <w:tcPr>
            <w:tcW w:w="3970" w:type="dxa"/>
          </w:tcPr>
          <w:p w:rsidR="003B6F46" w:rsidRDefault="003B6F46" w:rsidP="008572FE">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10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780"/>
        </w:trPr>
        <w:tc>
          <w:tcPr>
            <w:tcW w:w="1842" w:type="dxa"/>
          </w:tcPr>
          <w:p w:rsidR="003B6F46" w:rsidRPr="00D92434" w:rsidRDefault="003B6F46" w:rsidP="008572FE">
            <w:pPr>
              <w:widowControl w:val="0"/>
              <w:autoSpaceDE w:val="0"/>
              <w:autoSpaceDN w:val="0"/>
              <w:adjustRightInd w:val="0"/>
              <w:jc w:val="both"/>
            </w:pPr>
            <w:r w:rsidRPr="00D92434">
              <w:t>Крупа Рис</w:t>
            </w:r>
          </w:p>
        </w:tc>
        <w:tc>
          <w:tcPr>
            <w:tcW w:w="3970" w:type="dxa"/>
          </w:tcPr>
          <w:p w:rsidR="003B6F46" w:rsidRDefault="003B6F46" w:rsidP="008572FE">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30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1185"/>
        </w:trPr>
        <w:tc>
          <w:tcPr>
            <w:tcW w:w="1842" w:type="dxa"/>
          </w:tcPr>
          <w:p w:rsidR="003B6F46" w:rsidRPr="00D92434" w:rsidRDefault="003B6F46" w:rsidP="008572FE">
            <w:pPr>
              <w:widowControl w:val="0"/>
              <w:autoSpaceDE w:val="0"/>
              <w:autoSpaceDN w:val="0"/>
              <w:adjustRightInd w:val="0"/>
              <w:jc w:val="both"/>
            </w:pPr>
            <w:r w:rsidRPr="00D92434">
              <w:t>Крупа гречневая</w:t>
            </w:r>
          </w:p>
        </w:tc>
        <w:tc>
          <w:tcPr>
            <w:tcW w:w="3970" w:type="dxa"/>
          </w:tcPr>
          <w:p w:rsidR="003B6F46" w:rsidRDefault="003B6F46" w:rsidP="008572FE">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25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225"/>
        </w:trPr>
        <w:tc>
          <w:tcPr>
            <w:tcW w:w="1842" w:type="dxa"/>
          </w:tcPr>
          <w:p w:rsidR="003B6F46" w:rsidRPr="00D92434" w:rsidRDefault="003B6F46" w:rsidP="008572FE">
            <w:pPr>
              <w:widowControl w:val="0"/>
              <w:autoSpaceDE w:val="0"/>
              <w:autoSpaceDN w:val="0"/>
              <w:adjustRightInd w:val="0"/>
              <w:jc w:val="both"/>
            </w:pPr>
            <w:r w:rsidRPr="00D92434">
              <w:t>Крупа ячневая</w:t>
            </w:r>
          </w:p>
        </w:tc>
        <w:tc>
          <w:tcPr>
            <w:tcW w:w="3970" w:type="dxa"/>
          </w:tcPr>
          <w:p w:rsidR="003B6F46" w:rsidRDefault="003B6F46" w:rsidP="008572FE">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555"/>
        </w:trPr>
        <w:tc>
          <w:tcPr>
            <w:tcW w:w="1842" w:type="dxa"/>
          </w:tcPr>
          <w:p w:rsidR="003B6F46" w:rsidRPr="00D92434" w:rsidRDefault="003B6F46" w:rsidP="008572FE">
            <w:pPr>
              <w:widowControl w:val="0"/>
              <w:autoSpaceDE w:val="0"/>
              <w:autoSpaceDN w:val="0"/>
              <w:adjustRightInd w:val="0"/>
              <w:jc w:val="both"/>
            </w:pPr>
            <w:r w:rsidRPr="00D92434">
              <w:t>Крупа манная</w:t>
            </w:r>
          </w:p>
        </w:tc>
        <w:tc>
          <w:tcPr>
            <w:tcW w:w="3970" w:type="dxa"/>
          </w:tcPr>
          <w:p w:rsidR="003B6F46" w:rsidRDefault="003B6F46" w:rsidP="008572FE">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10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1005"/>
        </w:trPr>
        <w:tc>
          <w:tcPr>
            <w:tcW w:w="1842" w:type="dxa"/>
          </w:tcPr>
          <w:p w:rsidR="003B6F46" w:rsidRPr="00D92434" w:rsidRDefault="003B6F46" w:rsidP="008572FE">
            <w:pPr>
              <w:widowControl w:val="0"/>
              <w:autoSpaceDE w:val="0"/>
              <w:autoSpaceDN w:val="0"/>
              <w:adjustRightInd w:val="0"/>
              <w:jc w:val="both"/>
            </w:pPr>
            <w:r w:rsidRPr="00D92434">
              <w:t>Крупа перловая</w:t>
            </w:r>
          </w:p>
        </w:tc>
        <w:tc>
          <w:tcPr>
            <w:tcW w:w="3970" w:type="dxa"/>
          </w:tcPr>
          <w:p w:rsidR="003B6F46" w:rsidRDefault="003B6F46" w:rsidP="008572FE">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15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240"/>
        </w:trPr>
        <w:tc>
          <w:tcPr>
            <w:tcW w:w="1842" w:type="dxa"/>
          </w:tcPr>
          <w:p w:rsidR="003B6F46" w:rsidRPr="00D92434" w:rsidRDefault="003B6F46" w:rsidP="008572FE">
            <w:pPr>
              <w:widowControl w:val="0"/>
              <w:autoSpaceDE w:val="0"/>
              <w:autoSpaceDN w:val="0"/>
              <w:adjustRightInd w:val="0"/>
              <w:jc w:val="both"/>
            </w:pPr>
            <w:r w:rsidRPr="00D92434">
              <w:t>Фасоль с/мороженная «Стручковая»</w:t>
            </w:r>
          </w:p>
        </w:tc>
        <w:tc>
          <w:tcPr>
            <w:tcW w:w="3970" w:type="dxa"/>
          </w:tcPr>
          <w:p w:rsidR="003B6F46" w:rsidRDefault="003B6F46" w:rsidP="008572FE">
            <w:pPr>
              <w:pStyle w:val="Heading1"/>
              <w:shd w:val="clear" w:color="auto" w:fill="FFFFFF"/>
              <w:textAlignment w:val="baseline"/>
              <w:rPr>
                <w:sz w:val="20"/>
                <w:szCs w:val="20"/>
              </w:rPr>
            </w:pPr>
            <w:r w:rsidRPr="002C621C">
              <w:rPr>
                <w:rFonts w:ascii="Times New Roman" w:hAnsi="Times New Roman"/>
                <w:b w:val="0"/>
                <w:color w:val="2D2D2D"/>
                <w:spacing w:val="2"/>
                <w:sz w:val="20"/>
                <w:szCs w:val="20"/>
              </w:rPr>
              <w:t>ГОСТ Р 54683-2011 Овощи быстрозамороженные и их смеси. Общие технические условия</w:t>
            </w:r>
            <w:r>
              <w:rPr>
                <w:sz w:val="20"/>
                <w:szCs w:val="20"/>
              </w:rPr>
              <w:t xml:space="preserve"> </w:t>
            </w:r>
          </w:p>
          <w:p w:rsidR="003B6F46" w:rsidRPr="002C621C" w:rsidRDefault="003B6F46" w:rsidP="008572FE">
            <w:pPr>
              <w:pStyle w:val="Heading1"/>
              <w:shd w:val="clear" w:color="auto" w:fill="FFFFFF"/>
              <w:textAlignment w:val="baseline"/>
              <w:rPr>
                <w:rFonts w:ascii="Times New Roman" w:hAnsi="Times New Roman"/>
                <w:b w:val="0"/>
                <w:color w:val="2D2D2D"/>
                <w:spacing w:val="2"/>
                <w:sz w:val="20"/>
                <w:szCs w:val="20"/>
              </w:rPr>
            </w:pPr>
            <w:r w:rsidRPr="002C621C">
              <w:rPr>
                <w:rFonts w:ascii="Times New Roman" w:hAnsi="Times New Roman"/>
                <w:b w:val="0"/>
                <w:sz w:val="20"/>
                <w:szCs w:val="20"/>
              </w:rPr>
              <w:t>Страна происхождения</w:t>
            </w:r>
          </w:p>
          <w:p w:rsidR="003B6F46" w:rsidRPr="007F67C6" w:rsidRDefault="003B6F46" w:rsidP="008572FE">
            <w:pPr>
              <w:widowControl w:val="0"/>
              <w:autoSpaceDE w:val="0"/>
              <w:autoSpaceDN w:val="0"/>
              <w:adjustRightInd w:val="0"/>
              <w:rPr>
                <w:sz w:val="20"/>
                <w:szCs w:val="20"/>
              </w:rPr>
            </w:pP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6</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01C89">
        <w:trPr>
          <w:trHeight w:val="195"/>
        </w:trPr>
        <w:tc>
          <w:tcPr>
            <w:tcW w:w="1842" w:type="dxa"/>
          </w:tcPr>
          <w:p w:rsidR="003B6F46" w:rsidRPr="00D92434" w:rsidRDefault="003B6F46" w:rsidP="008572FE">
            <w:pPr>
              <w:widowControl w:val="0"/>
              <w:autoSpaceDE w:val="0"/>
              <w:autoSpaceDN w:val="0"/>
              <w:adjustRightInd w:val="0"/>
              <w:jc w:val="both"/>
            </w:pPr>
            <w:r w:rsidRPr="00D92434">
              <w:t>Цветная капуста с/ мороженная</w:t>
            </w:r>
          </w:p>
        </w:tc>
        <w:tc>
          <w:tcPr>
            <w:tcW w:w="3970" w:type="dxa"/>
          </w:tcPr>
          <w:p w:rsidR="003B6F46" w:rsidRDefault="003B6F46" w:rsidP="008572FE">
            <w:pPr>
              <w:widowControl w:val="0"/>
              <w:autoSpaceDE w:val="0"/>
              <w:autoSpaceDN w:val="0"/>
              <w:adjustRightInd w:val="0"/>
              <w:rPr>
                <w:sz w:val="20"/>
                <w:szCs w:val="20"/>
              </w:rPr>
            </w:pPr>
            <w:r>
              <w:rPr>
                <w:sz w:val="20"/>
                <w:szCs w:val="20"/>
              </w:rPr>
              <w:t>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2 см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6</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D60FF">
        <w:trPr>
          <w:trHeight w:val="105"/>
        </w:trPr>
        <w:tc>
          <w:tcPr>
            <w:tcW w:w="1842" w:type="dxa"/>
          </w:tcPr>
          <w:p w:rsidR="003B6F46" w:rsidRPr="00D92434" w:rsidRDefault="003B6F46" w:rsidP="008572FE">
            <w:pPr>
              <w:widowControl w:val="0"/>
              <w:autoSpaceDE w:val="0"/>
              <w:autoSpaceDN w:val="0"/>
              <w:adjustRightInd w:val="0"/>
            </w:pPr>
            <w:r w:rsidRPr="00D92434">
              <w:t>Макаронные изделия</w:t>
            </w:r>
          </w:p>
        </w:tc>
        <w:tc>
          <w:tcPr>
            <w:tcW w:w="3970" w:type="dxa"/>
          </w:tcPr>
          <w:p w:rsidR="003B6F46" w:rsidRPr="00915ADE" w:rsidRDefault="003B6F46" w:rsidP="008572FE">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708" w:type="dxa"/>
          </w:tcPr>
          <w:p w:rsidR="003B6F46" w:rsidRPr="00915ADE" w:rsidRDefault="003B6F46" w:rsidP="008572FE">
            <w:pPr>
              <w:widowControl w:val="0"/>
              <w:autoSpaceDE w:val="0"/>
              <w:autoSpaceDN w:val="0"/>
              <w:adjustRightInd w:val="0"/>
              <w:jc w:val="center"/>
            </w:pPr>
            <w:r w:rsidRPr="00915ADE">
              <w:t>кг.</w:t>
            </w:r>
          </w:p>
        </w:tc>
        <w:tc>
          <w:tcPr>
            <w:tcW w:w="1276" w:type="dxa"/>
            <w:vAlign w:val="center"/>
          </w:tcPr>
          <w:p w:rsidR="003B6F46" w:rsidRPr="002E5211" w:rsidRDefault="003B6F46" w:rsidP="008572FE">
            <w:pPr>
              <w:jc w:val="center"/>
            </w:pPr>
            <w:r>
              <w:t>23</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D60FF">
        <w:trPr>
          <w:trHeight w:val="105"/>
        </w:trPr>
        <w:tc>
          <w:tcPr>
            <w:tcW w:w="1842" w:type="dxa"/>
          </w:tcPr>
          <w:p w:rsidR="003B6F46" w:rsidRPr="00D92434" w:rsidRDefault="003B6F46" w:rsidP="008572FE">
            <w:pPr>
              <w:widowControl w:val="0"/>
              <w:autoSpaceDE w:val="0"/>
              <w:autoSpaceDN w:val="0"/>
              <w:adjustRightInd w:val="0"/>
            </w:pPr>
            <w:r w:rsidRPr="00D92434">
              <w:t>Вермишель в/с</w:t>
            </w:r>
          </w:p>
        </w:tc>
        <w:tc>
          <w:tcPr>
            <w:tcW w:w="3970" w:type="dxa"/>
          </w:tcPr>
          <w:p w:rsidR="003B6F46" w:rsidRDefault="003B6F46" w:rsidP="008572FE">
            <w:pPr>
              <w:rPr>
                <w:sz w:val="20"/>
                <w:szCs w:val="20"/>
              </w:rPr>
            </w:pPr>
            <w:r>
              <w:rPr>
                <w:bCs/>
                <w:sz w:val="20"/>
                <w:szCs w:val="20"/>
              </w:rPr>
              <w:t xml:space="preserve">ГОСТ  31743-2012. </w:t>
            </w:r>
            <w:r>
              <w:rPr>
                <w:sz w:val="20"/>
                <w:szCs w:val="20"/>
              </w:rPr>
              <w:t xml:space="preserve">Страна происхождения </w:t>
            </w:r>
          </w:p>
        </w:tc>
        <w:tc>
          <w:tcPr>
            <w:tcW w:w="708" w:type="dxa"/>
          </w:tcPr>
          <w:p w:rsidR="003B6F46" w:rsidRPr="00915ADE"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10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4D60FF">
        <w:trPr>
          <w:trHeight w:val="270"/>
        </w:trPr>
        <w:tc>
          <w:tcPr>
            <w:tcW w:w="1842" w:type="dxa"/>
          </w:tcPr>
          <w:p w:rsidR="003B6F46" w:rsidRPr="00D92434" w:rsidRDefault="003B6F46" w:rsidP="008572FE">
            <w:pPr>
              <w:widowControl w:val="0"/>
              <w:autoSpaceDE w:val="0"/>
              <w:autoSpaceDN w:val="0"/>
              <w:adjustRightInd w:val="0"/>
            </w:pPr>
            <w:r w:rsidRPr="00D92434">
              <w:t>Мука</w:t>
            </w:r>
          </w:p>
        </w:tc>
        <w:tc>
          <w:tcPr>
            <w:tcW w:w="3970" w:type="dxa"/>
          </w:tcPr>
          <w:p w:rsidR="003B6F46" w:rsidRDefault="003B6F46" w:rsidP="008572FE">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3B6F46" w:rsidRDefault="003B6F46" w:rsidP="008572FE">
            <w:pPr>
              <w:rPr>
                <w:bCs/>
                <w:sz w:val="20"/>
                <w:szCs w:val="20"/>
              </w:rPr>
            </w:pPr>
            <w:r>
              <w:rPr>
                <w:sz w:val="20"/>
                <w:szCs w:val="20"/>
              </w:rPr>
              <w:t>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16</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150"/>
        </w:trPr>
        <w:tc>
          <w:tcPr>
            <w:tcW w:w="1842" w:type="dxa"/>
          </w:tcPr>
          <w:p w:rsidR="003B6F46" w:rsidRPr="00D92434" w:rsidRDefault="003B6F46" w:rsidP="008572FE">
            <w:r w:rsidRPr="00D92434">
              <w:t>Кукуруза консервированная</w:t>
            </w:r>
          </w:p>
        </w:tc>
        <w:tc>
          <w:tcPr>
            <w:tcW w:w="3970" w:type="dxa"/>
          </w:tcPr>
          <w:p w:rsidR="003B6F46" w:rsidRPr="00E703F4" w:rsidRDefault="003B6F46" w:rsidP="008572FE">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708" w:type="dxa"/>
          </w:tcPr>
          <w:p w:rsidR="003B6F46" w:rsidRPr="00E703F4" w:rsidRDefault="003B6F46" w:rsidP="008572FE">
            <w:pPr>
              <w:widowControl w:val="0"/>
              <w:autoSpaceDE w:val="0"/>
              <w:autoSpaceDN w:val="0"/>
              <w:adjustRightInd w:val="0"/>
              <w:jc w:val="center"/>
            </w:pPr>
            <w:r>
              <w:t>банка</w:t>
            </w:r>
          </w:p>
        </w:tc>
        <w:tc>
          <w:tcPr>
            <w:tcW w:w="1276" w:type="dxa"/>
            <w:vAlign w:val="center"/>
          </w:tcPr>
          <w:p w:rsidR="003B6F46" w:rsidRPr="002E5211" w:rsidRDefault="003B6F46" w:rsidP="008572FE">
            <w:pPr>
              <w:jc w:val="center"/>
            </w:pPr>
            <w:r>
              <w:t>54</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750"/>
        </w:trPr>
        <w:tc>
          <w:tcPr>
            <w:tcW w:w="1842" w:type="dxa"/>
          </w:tcPr>
          <w:p w:rsidR="003B6F46" w:rsidRPr="00E703F4" w:rsidRDefault="003B6F46" w:rsidP="008572FE">
            <w:r w:rsidRPr="00D92434">
              <w:t>Зелёный горошек консервированный</w:t>
            </w:r>
          </w:p>
        </w:tc>
        <w:tc>
          <w:tcPr>
            <w:tcW w:w="3970" w:type="dxa"/>
          </w:tcPr>
          <w:p w:rsidR="003B6F46" w:rsidRDefault="003B6F46" w:rsidP="008572FE">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3B6F46" w:rsidRDefault="003B6F46" w:rsidP="008572FE">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3B6F46" w:rsidRDefault="003B6F46" w:rsidP="008572FE">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3B6F46" w:rsidRPr="00E703F4" w:rsidRDefault="003B6F46" w:rsidP="008572FE">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708" w:type="dxa"/>
          </w:tcPr>
          <w:p w:rsidR="003B6F46" w:rsidRPr="00E703F4" w:rsidRDefault="003B6F46" w:rsidP="008572FE">
            <w:pPr>
              <w:widowControl w:val="0"/>
              <w:autoSpaceDE w:val="0"/>
              <w:autoSpaceDN w:val="0"/>
              <w:adjustRightInd w:val="0"/>
              <w:jc w:val="center"/>
            </w:pPr>
            <w:r>
              <w:t>банка</w:t>
            </w:r>
          </w:p>
        </w:tc>
        <w:tc>
          <w:tcPr>
            <w:tcW w:w="1276" w:type="dxa"/>
            <w:vAlign w:val="center"/>
          </w:tcPr>
          <w:p w:rsidR="003B6F46" w:rsidRPr="002E5211" w:rsidRDefault="003B6F46" w:rsidP="008572FE">
            <w:pPr>
              <w:jc w:val="center"/>
            </w:pPr>
            <w:r>
              <w:t>100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345"/>
        </w:trPr>
        <w:tc>
          <w:tcPr>
            <w:tcW w:w="1842" w:type="dxa"/>
          </w:tcPr>
          <w:p w:rsidR="003B6F46" w:rsidRPr="00E90B8A" w:rsidRDefault="003B6F46" w:rsidP="008572FE">
            <w:r w:rsidRPr="00E90B8A">
              <w:t>Икра кабачковая</w:t>
            </w:r>
          </w:p>
        </w:tc>
        <w:tc>
          <w:tcPr>
            <w:tcW w:w="3970" w:type="dxa"/>
          </w:tcPr>
          <w:p w:rsidR="003B6F46" w:rsidRPr="00E703F4" w:rsidRDefault="003B6F46" w:rsidP="008572FE">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708" w:type="dxa"/>
          </w:tcPr>
          <w:p w:rsidR="003B6F46" w:rsidRPr="00E703F4" w:rsidRDefault="003B6F46" w:rsidP="008572FE">
            <w:pPr>
              <w:widowControl w:val="0"/>
              <w:autoSpaceDE w:val="0"/>
              <w:autoSpaceDN w:val="0"/>
              <w:adjustRightInd w:val="0"/>
              <w:jc w:val="center"/>
            </w:pPr>
            <w:r>
              <w:t>банка</w:t>
            </w:r>
          </w:p>
        </w:tc>
        <w:tc>
          <w:tcPr>
            <w:tcW w:w="1276" w:type="dxa"/>
            <w:vAlign w:val="center"/>
          </w:tcPr>
          <w:p w:rsidR="003B6F46" w:rsidRPr="002E5211" w:rsidRDefault="003B6F46" w:rsidP="008572FE">
            <w:pPr>
              <w:jc w:val="center"/>
            </w:pPr>
            <w:r>
              <w:t>22</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468"/>
        </w:trPr>
        <w:tc>
          <w:tcPr>
            <w:tcW w:w="1842" w:type="dxa"/>
          </w:tcPr>
          <w:p w:rsidR="003B6F46" w:rsidRPr="00E90B8A" w:rsidRDefault="003B6F46" w:rsidP="008572FE">
            <w:r w:rsidRPr="00E90B8A">
              <w:t>Томаты консервированные в с/соку</w:t>
            </w:r>
          </w:p>
        </w:tc>
        <w:tc>
          <w:tcPr>
            <w:tcW w:w="3970" w:type="dxa"/>
          </w:tcPr>
          <w:p w:rsidR="003B6F46" w:rsidRPr="00103A65" w:rsidRDefault="003B6F46" w:rsidP="008572FE">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r>
              <w:rPr>
                <w:sz w:val="20"/>
              </w:rPr>
              <w:t>. Банка 680 гр</w:t>
            </w:r>
          </w:p>
        </w:tc>
        <w:tc>
          <w:tcPr>
            <w:tcW w:w="708" w:type="dxa"/>
          </w:tcPr>
          <w:p w:rsidR="003B6F46" w:rsidRPr="00103A65" w:rsidRDefault="003B6F46" w:rsidP="008572FE">
            <w:pPr>
              <w:widowControl w:val="0"/>
              <w:autoSpaceDE w:val="0"/>
              <w:autoSpaceDN w:val="0"/>
              <w:adjustRightInd w:val="0"/>
              <w:jc w:val="center"/>
              <w:rPr>
                <w:highlight w:val="yellow"/>
              </w:rPr>
            </w:pPr>
            <w:r>
              <w:t>банка</w:t>
            </w:r>
          </w:p>
        </w:tc>
        <w:tc>
          <w:tcPr>
            <w:tcW w:w="1276" w:type="dxa"/>
            <w:vAlign w:val="center"/>
          </w:tcPr>
          <w:p w:rsidR="003B6F46" w:rsidRPr="002E5211" w:rsidRDefault="003B6F46" w:rsidP="008572FE">
            <w:pPr>
              <w:jc w:val="center"/>
            </w:pPr>
            <w:r>
              <w:t>8</w:t>
            </w:r>
          </w:p>
        </w:tc>
        <w:tc>
          <w:tcPr>
            <w:tcW w:w="1418" w:type="dxa"/>
          </w:tcPr>
          <w:p w:rsidR="003B6F46" w:rsidRPr="00C45372" w:rsidRDefault="003B6F46" w:rsidP="008C43E9">
            <w:pPr>
              <w:tabs>
                <w:tab w:val="left" w:pos="1200"/>
              </w:tabs>
              <w:jc w:val="center"/>
            </w:pPr>
          </w:p>
        </w:tc>
        <w:tc>
          <w:tcPr>
            <w:tcW w:w="1419" w:type="dxa"/>
          </w:tcPr>
          <w:p w:rsidR="003B6F46" w:rsidRPr="00C45372" w:rsidRDefault="003B6F46" w:rsidP="008C43E9">
            <w:pPr>
              <w:tabs>
                <w:tab w:val="left" w:pos="1200"/>
              </w:tabs>
              <w:jc w:val="center"/>
            </w:pPr>
          </w:p>
        </w:tc>
      </w:tr>
      <w:tr w:rsidR="003B6F46" w:rsidRPr="00C45372" w:rsidTr="00006C4C">
        <w:trPr>
          <w:trHeight w:val="1080"/>
        </w:trPr>
        <w:tc>
          <w:tcPr>
            <w:tcW w:w="1842" w:type="dxa"/>
          </w:tcPr>
          <w:p w:rsidR="003B6F46" w:rsidRPr="00E90B8A" w:rsidRDefault="003B6F46" w:rsidP="008572FE">
            <w:r w:rsidRPr="00E90B8A">
              <w:t>Огурцы консервированные</w:t>
            </w:r>
          </w:p>
        </w:tc>
        <w:tc>
          <w:tcPr>
            <w:tcW w:w="3970" w:type="dxa"/>
          </w:tcPr>
          <w:p w:rsidR="003B6F46" w:rsidRPr="000E5D4E" w:rsidRDefault="003B6F46" w:rsidP="008572FE">
            <w:pPr>
              <w:rPr>
                <w:sz w:val="20"/>
              </w:rPr>
            </w:pPr>
            <w:r>
              <w:rPr>
                <w:sz w:val="20"/>
                <w:szCs w:val="20"/>
              </w:rPr>
              <w:t>Высший сорт, консервы из свежих огурцов с добавлением зелени, пряностей и залитых раствором лимонной кислоты и соли. Огурцы целые  размером 90 мм,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708" w:type="dxa"/>
          </w:tcPr>
          <w:p w:rsidR="003B6F46" w:rsidRPr="00DD4816" w:rsidRDefault="003B6F46" w:rsidP="008572FE">
            <w:pPr>
              <w:widowControl w:val="0"/>
              <w:autoSpaceDE w:val="0"/>
              <w:autoSpaceDN w:val="0"/>
              <w:adjustRightInd w:val="0"/>
              <w:jc w:val="center"/>
            </w:pPr>
            <w:r>
              <w:t>банка</w:t>
            </w:r>
          </w:p>
        </w:tc>
        <w:tc>
          <w:tcPr>
            <w:tcW w:w="1276" w:type="dxa"/>
            <w:vAlign w:val="center"/>
          </w:tcPr>
          <w:p w:rsidR="003B6F46" w:rsidRPr="002E5211" w:rsidRDefault="003B6F46" w:rsidP="008572FE">
            <w:pPr>
              <w:jc w:val="center"/>
            </w:pPr>
            <w:r>
              <w:t>34</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135"/>
        </w:trPr>
        <w:tc>
          <w:tcPr>
            <w:tcW w:w="1842" w:type="dxa"/>
          </w:tcPr>
          <w:p w:rsidR="003B6F46" w:rsidRPr="002C621C" w:rsidRDefault="003B6F46" w:rsidP="008572FE">
            <w:r w:rsidRPr="002C621C">
              <w:t>Сок фруктовый, овощной</w:t>
            </w:r>
          </w:p>
        </w:tc>
        <w:tc>
          <w:tcPr>
            <w:tcW w:w="3970" w:type="dxa"/>
          </w:tcPr>
          <w:p w:rsidR="003B6F46" w:rsidRPr="002C621C" w:rsidRDefault="003B6F46" w:rsidP="008572FE">
            <w:pPr>
              <w:rPr>
                <w:sz w:val="20"/>
                <w:szCs w:val="20"/>
              </w:rPr>
            </w:pPr>
            <w:r w:rsidRPr="002C621C">
              <w:rPr>
                <w:sz w:val="20"/>
                <w:szCs w:val="20"/>
              </w:rPr>
              <w:t xml:space="preserve">Сок плодовый и ягодный, натуральный. </w:t>
            </w:r>
            <w:r w:rsidRPr="002C621C">
              <w:rPr>
                <w:color w:val="000000"/>
                <w:sz w:val="20"/>
                <w:szCs w:val="20"/>
              </w:rPr>
              <w:t>ГОСТ 32103-2013, ГОСТ 32104-2013, ГОСТ 32105-2013</w:t>
            </w:r>
            <w:r w:rsidRPr="002C621C">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708" w:type="dxa"/>
          </w:tcPr>
          <w:p w:rsidR="003B6F46" w:rsidRPr="002C621C" w:rsidRDefault="003B6F46" w:rsidP="008572FE">
            <w:pPr>
              <w:widowControl w:val="0"/>
              <w:autoSpaceDE w:val="0"/>
              <w:autoSpaceDN w:val="0"/>
              <w:adjustRightInd w:val="0"/>
              <w:jc w:val="center"/>
            </w:pPr>
            <w:r w:rsidRPr="002C621C">
              <w:t>Банка 3л.</w:t>
            </w:r>
          </w:p>
        </w:tc>
        <w:tc>
          <w:tcPr>
            <w:tcW w:w="1276" w:type="dxa"/>
            <w:vAlign w:val="center"/>
          </w:tcPr>
          <w:p w:rsidR="003B6F46" w:rsidRPr="002C621C" w:rsidRDefault="003B6F46" w:rsidP="008572FE">
            <w:pPr>
              <w:jc w:val="center"/>
            </w:pPr>
            <w:r>
              <w:t>54</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126"/>
        </w:trPr>
        <w:tc>
          <w:tcPr>
            <w:tcW w:w="1842" w:type="dxa"/>
          </w:tcPr>
          <w:p w:rsidR="003B6F46" w:rsidRPr="002C621C" w:rsidRDefault="003B6F46" w:rsidP="008572FE">
            <w:r>
              <w:t>Повидло фруктовое</w:t>
            </w:r>
          </w:p>
        </w:tc>
        <w:tc>
          <w:tcPr>
            <w:tcW w:w="3970" w:type="dxa"/>
          </w:tcPr>
          <w:p w:rsidR="003B6F46" w:rsidRPr="002C621C" w:rsidRDefault="003B6F46" w:rsidP="008572FE">
            <w:pPr>
              <w:rPr>
                <w:sz w:val="20"/>
                <w:szCs w:val="20"/>
              </w:rPr>
            </w:pPr>
            <w:r>
              <w:rPr>
                <w:sz w:val="20"/>
                <w:szCs w:val="20"/>
              </w:rPr>
              <w:t xml:space="preserve">ГОСТ  32099-2013 «Повидло. Общие технические условия» ТУ 9196-006-61623815-2010, ГОСТ  Р  51934-2002. Не ниже 1 сорта Срок годности- 80% от установленного производителем. Россия. </w:t>
            </w:r>
            <w:r w:rsidRPr="005614A9">
              <w:rPr>
                <w:b/>
                <w:sz w:val="20"/>
                <w:szCs w:val="20"/>
              </w:rPr>
              <w:t xml:space="preserve">Фасовка </w:t>
            </w:r>
            <w:r>
              <w:rPr>
                <w:b/>
                <w:sz w:val="20"/>
                <w:szCs w:val="20"/>
              </w:rPr>
              <w:t xml:space="preserve">банка </w:t>
            </w:r>
            <w:r w:rsidRPr="008E1E39">
              <w:rPr>
                <w:b/>
                <w:sz w:val="20"/>
                <w:szCs w:val="20"/>
                <w:shd w:val="clear" w:color="auto" w:fill="FFFF00"/>
              </w:rPr>
              <w:t>630гр</w:t>
            </w:r>
            <w:r w:rsidRPr="008E1E39">
              <w:rPr>
                <w:sz w:val="20"/>
                <w:szCs w:val="20"/>
                <w:shd w:val="clear" w:color="auto" w:fill="FFFF00"/>
              </w:rPr>
              <w:t>. Страна происхождения</w:t>
            </w:r>
          </w:p>
        </w:tc>
        <w:tc>
          <w:tcPr>
            <w:tcW w:w="708" w:type="dxa"/>
          </w:tcPr>
          <w:p w:rsidR="003B6F46" w:rsidRPr="002C621C" w:rsidRDefault="003B6F46" w:rsidP="008572FE">
            <w:pPr>
              <w:widowControl w:val="0"/>
              <w:autoSpaceDE w:val="0"/>
              <w:autoSpaceDN w:val="0"/>
              <w:adjustRightInd w:val="0"/>
              <w:jc w:val="center"/>
            </w:pPr>
            <w:r>
              <w:t>Банка</w:t>
            </w:r>
          </w:p>
        </w:tc>
        <w:tc>
          <w:tcPr>
            <w:tcW w:w="1276" w:type="dxa"/>
            <w:vAlign w:val="center"/>
          </w:tcPr>
          <w:p w:rsidR="003B6F46" w:rsidRDefault="003B6F46" w:rsidP="008572FE">
            <w:pPr>
              <w:jc w:val="center"/>
            </w:pPr>
            <w:r>
              <w:t>8</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180"/>
        </w:trPr>
        <w:tc>
          <w:tcPr>
            <w:tcW w:w="1842" w:type="dxa"/>
          </w:tcPr>
          <w:p w:rsidR="003B6F46" w:rsidRPr="00E90B8A" w:rsidRDefault="003B6F46" w:rsidP="008572FE">
            <w:r w:rsidRPr="00E90B8A">
              <w:t>Томатная паста</w:t>
            </w:r>
          </w:p>
        </w:tc>
        <w:tc>
          <w:tcPr>
            <w:tcW w:w="3970" w:type="dxa"/>
          </w:tcPr>
          <w:p w:rsidR="003B6F46" w:rsidRDefault="003B6F46" w:rsidP="008572FE">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708" w:type="dxa"/>
          </w:tcPr>
          <w:p w:rsidR="003B6F46" w:rsidRDefault="003B6F46" w:rsidP="008572FE">
            <w:pPr>
              <w:widowControl w:val="0"/>
              <w:autoSpaceDE w:val="0"/>
              <w:autoSpaceDN w:val="0"/>
              <w:adjustRightInd w:val="0"/>
              <w:jc w:val="center"/>
            </w:pPr>
            <w:r>
              <w:t>Банка 1кг.</w:t>
            </w:r>
          </w:p>
        </w:tc>
        <w:tc>
          <w:tcPr>
            <w:tcW w:w="1276" w:type="dxa"/>
            <w:vAlign w:val="center"/>
          </w:tcPr>
          <w:p w:rsidR="003B6F46" w:rsidRPr="002E5211" w:rsidRDefault="003B6F46" w:rsidP="008572FE">
            <w:pPr>
              <w:jc w:val="center"/>
            </w:pPr>
            <w:r>
              <w:t>6</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195"/>
        </w:trPr>
        <w:tc>
          <w:tcPr>
            <w:tcW w:w="1842" w:type="dxa"/>
          </w:tcPr>
          <w:p w:rsidR="003B6F46" w:rsidRPr="00E90B8A" w:rsidRDefault="003B6F46" w:rsidP="008572FE">
            <w:r w:rsidRPr="00E90B8A">
              <w:t xml:space="preserve">Капуста квашенная </w:t>
            </w:r>
          </w:p>
        </w:tc>
        <w:tc>
          <w:tcPr>
            <w:tcW w:w="3970" w:type="dxa"/>
          </w:tcPr>
          <w:p w:rsidR="003B6F46" w:rsidRDefault="003B6F46" w:rsidP="008572FE">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Pr="002E5211" w:rsidRDefault="003B6F46" w:rsidP="008572FE">
            <w:pPr>
              <w:jc w:val="center"/>
            </w:pPr>
            <w:r>
              <w:t>2,7</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630"/>
        </w:trPr>
        <w:tc>
          <w:tcPr>
            <w:tcW w:w="1842" w:type="dxa"/>
          </w:tcPr>
          <w:p w:rsidR="003B6F46" w:rsidRPr="00DF6F99" w:rsidRDefault="003B6F46" w:rsidP="008572FE">
            <w:r w:rsidRPr="00DF6F99">
              <w:t>Салат из морской капусты</w:t>
            </w:r>
          </w:p>
        </w:tc>
        <w:tc>
          <w:tcPr>
            <w:tcW w:w="3970" w:type="dxa"/>
          </w:tcPr>
          <w:p w:rsidR="003B6F46" w:rsidRDefault="003B6F46" w:rsidP="008572FE">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708" w:type="dxa"/>
          </w:tcPr>
          <w:p w:rsidR="003B6F46" w:rsidRDefault="003B6F46" w:rsidP="008572FE">
            <w:pPr>
              <w:widowControl w:val="0"/>
              <w:autoSpaceDE w:val="0"/>
              <w:autoSpaceDN w:val="0"/>
              <w:adjustRightInd w:val="0"/>
              <w:jc w:val="center"/>
            </w:pPr>
            <w:r>
              <w:t>Ж/б 220-230гр</w:t>
            </w:r>
          </w:p>
        </w:tc>
        <w:tc>
          <w:tcPr>
            <w:tcW w:w="1276" w:type="dxa"/>
            <w:vAlign w:val="center"/>
          </w:tcPr>
          <w:p w:rsidR="003B6F46" w:rsidRPr="002E5211" w:rsidRDefault="003B6F46" w:rsidP="008572FE">
            <w:pPr>
              <w:jc w:val="center"/>
            </w:pPr>
            <w:r>
              <w:t>20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630"/>
        </w:trPr>
        <w:tc>
          <w:tcPr>
            <w:tcW w:w="1842" w:type="dxa"/>
          </w:tcPr>
          <w:p w:rsidR="003B6F46" w:rsidRPr="00DF6F99" w:rsidRDefault="003B6F46" w:rsidP="008572FE">
            <w:r w:rsidRPr="00DF6F99">
              <w:t>Молоко сгущённое</w:t>
            </w:r>
          </w:p>
        </w:tc>
        <w:tc>
          <w:tcPr>
            <w:tcW w:w="3970" w:type="dxa"/>
          </w:tcPr>
          <w:p w:rsidR="003B6F46" w:rsidRDefault="003B6F46" w:rsidP="008572FE">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708" w:type="dxa"/>
          </w:tcPr>
          <w:p w:rsidR="003B6F46" w:rsidRDefault="003B6F46" w:rsidP="008572FE">
            <w:pPr>
              <w:widowControl w:val="0"/>
              <w:autoSpaceDE w:val="0"/>
              <w:autoSpaceDN w:val="0"/>
              <w:adjustRightInd w:val="0"/>
              <w:jc w:val="center"/>
            </w:pPr>
            <w:r>
              <w:t>шт</w:t>
            </w:r>
          </w:p>
        </w:tc>
        <w:tc>
          <w:tcPr>
            <w:tcW w:w="1276" w:type="dxa"/>
            <w:vAlign w:val="center"/>
          </w:tcPr>
          <w:p w:rsidR="003B6F46" w:rsidRPr="002E5211" w:rsidRDefault="003B6F46" w:rsidP="008572FE">
            <w:pPr>
              <w:jc w:val="center"/>
            </w:pPr>
            <w:r>
              <w:t>15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06C4C">
        <w:trPr>
          <w:trHeight w:val="195"/>
        </w:trPr>
        <w:tc>
          <w:tcPr>
            <w:tcW w:w="1842" w:type="dxa"/>
          </w:tcPr>
          <w:p w:rsidR="003B6F46" w:rsidRPr="00DF6F99" w:rsidRDefault="003B6F46" w:rsidP="008572FE">
            <w:r w:rsidRPr="00B87F58">
              <w:t>Молоко стерилизованное</w:t>
            </w:r>
          </w:p>
        </w:tc>
        <w:tc>
          <w:tcPr>
            <w:tcW w:w="3970" w:type="dxa"/>
          </w:tcPr>
          <w:p w:rsidR="003B6F46" w:rsidRPr="00EB56DE" w:rsidRDefault="003B6F46" w:rsidP="008572FE">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708" w:type="dxa"/>
          </w:tcPr>
          <w:p w:rsidR="003B6F46" w:rsidRDefault="003B6F46" w:rsidP="008572FE">
            <w:pPr>
              <w:widowControl w:val="0"/>
              <w:autoSpaceDE w:val="0"/>
              <w:autoSpaceDN w:val="0"/>
              <w:adjustRightInd w:val="0"/>
              <w:jc w:val="center"/>
            </w:pPr>
            <w:r>
              <w:t>шт</w:t>
            </w:r>
          </w:p>
        </w:tc>
        <w:tc>
          <w:tcPr>
            <w:tcW w:w="1276" w:type="dxa"/>
            <w:vAlign w:val="center"/>
          </w:tcPr>
          <w:p w:rsidR="003B6F46" w:rsidRPr="002E5211" w:rsidRDefault="003B6F46" w:rsidP="008572FE">
            <w:pPr>
              <w:jc w:val="center"/>
            </w:pPr>
            <w:r>
              <w:t>15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157B51">
        <w:trPr>
          <w:trHeight w:val="210"/>
        </w:trPr>
        <w:tc>
          <w:tcPr>
            <w:tcW w:w="1842" w:type="dxa"/>
          </w:tcPr>
          <w:p w:rsidR="003B6F46" w:rsidRPr="00DF6F99" w:rsidRDefault="003B6F46" w:rsidP="008572FE">
            <w:r w:rsidRPr="00DF6F99">
              <w:t>Сыр Голландский</w:t>
            </w:r>
          </w:p>
        </w:tc>
        <w:tc>
          <w:tcPr>
            <w:tcW w:w="3970" w:type="dxa"/>
          </w:tcPr>
          <w:p w:rsidR="003B6F46" w:rsidRPr="00EB56DE" w:rsidRDefault="003B6F46" w:rsidP="008572FE">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10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157B51">
        <w:trPr>
          <w:trHeight w:val="210"/>
        </w:trPr>
        <w:tc>
          <w:tcPr>
            <w:tcW w:w="1842" w:type="dxa"/>
          </w:tcPr>
          <w:p w:rsidR="003B6F46" w:rsidRPr="00DF6F99" w:rsidRDefault="003B6F46" w:rsidP="008572FE">
            <w:r w:rsidRPr="00B87F58">
              <w:rPr>
                <w:highlight w:val="yellow"/>
              </w:rPr>
              <w:t>Сыр колбасный</w:t>
            </w:r>
          </w:p>
        </w:tc>
        <w:tc>
          <w:tcPr>
            <w:tcW w:w="3970" w:type="dxa"/>
          </w:tcPr>
          <w:p w:rsidR="003B6F46" w:rsidRPr="00EB56DE" w:rsidRDefault="003B6F46" w:rsidP="008572FE">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17</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5765EE">
        <w:trPr>
          <w:trHeight w:val="225"/>
        </w:trPr>
        <w:tc>
          <w:tcPr>
            <w:tcW w:w="1842" w:type="dxa"/>
          </w:tcPr>
          <w:p w:rsidR="003B6F46" w:rsidRPr="00DF6F99" w:rsidRDefault="003B6F46" w:rsidP="008572FE">
            <w:r w:rsidRPr="00DF6F99">
              <w:t>Вафли</w:t>
            </w:r>
          </w:p>
        </w:tc>
        <w:tc>
          <w:tcPr>
            <w:tcW w:w="3970" w:type="dxa"/>
          </w:tcPr>
          <w:p w:rsidR="003B6F46" w:rsidRDefault="003B6F46" w:rsidP="008572FE">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5765EE">
        <w:trPr>
          <w:trHeight w:val="795"/>
        </w:trPr>
        <w:tc>
          <w:tcPr>
            <w:tcW w:w="1842" w:type="dxa"/>
          </w:tcPr>
          <w:p w:rsidR="003B6F46" w:rsidRPr="00DF6F99" w:rsidRDefault="003B6F46" w:rsidP="008572FE">
            <w:r w:rsidRPr="00DF6F99">
              <w:t>Конфеты шоколадные «Буревестник»</w:t>
            </w:r>
          </w:p>
        </w:tc>
        <w:tc>
          <w:tcPr>
            <w:tcW w:w="3970" w:type="dxa"/>
          </w:tcPr>
          <w:p w:rsidR="003B6F46" w:rsidRDefault="003B6F46" w:rsidP="008572FE">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5765EE">
        <w:trPr>
          <w:trHeight w:val="294"/>
        </w:trPr>
        <w:tc>
          <w:tcPr>
            <w:tcW w:w="1842" w:type="dxa"/>
          </w:tcPr>
          <w:p w:rsidR="003B6F46" w:rsidRPr="00DF6F99" w:rsidRDefault="003B6F46" w:rsidP="008572FE">
            <w:r w:rsidRPr="00DF6F99">
              <w:t>Печенье «к кофе», «Юбилейное».</w:t>
            </w:r>
          </w:p>
        </w:tc>
        <w:tc>
          <w:tcPr>
            <w:tcW w:w="3970" w:type="dxa"/>
          </w:tcPr>
          <w:p w:rsidR="003B6F46" w:rsidRDefault="003B6F46" w:rsidP="008572FE">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5765EE">
        <w:trPr>
          <w:trHeight w:val="135"/>
        </w:trPr>
        <w:tc>
          <w:tcPr>
            <w:tcW w:w="1842" w:type="dxa"/>
          </w:tcPr>
          <w:p w:rsidR="003B6F46" w:rsidRPr="00DF6F99" w:rsidRDefault="003B6F46" w:rsidP="008572FE">
            <w:r>
              <w:t>пряник</w:t>
            </w:r>
          </w:p>
        </w:tc>
        <w:tc>
          <w:tcPr>
            <w:tcW w:w="3970" w:type="dxa"/>
          </w:tcPr>
          <w:p w:rsidR="003B6F46" w:rsidRDefault="003B6F46" w:rsidP="008572FE">
            <w:pPr>
              <w:tabs>
                <w:tab w:val="left" w:pos="2025"/>
              </w:tabs>
              <w:rPr>
                <w:sz w:val="20"/>
                <w:szCs w:val="20"/>
              </w:rPr>
            </w:pPr>
            <w:r>
              <w:rPr>
                <w:spacing w:val="2"/>
                <w:sz w:val="20"/>
                <w:szCs w:val="20"/>
              </w:rPr>
              <w:t>ГОСТ 15810-2014 Изделия кондитерские. Изделия пряничные. Общие технические условия.</w:t>
            </w:r>
            <w:r>
              <w:rPr>
                <w:color w:val="2D2D2D"/>
                <w:spacing w:val="2"/>
                <w:sz w:val="20"/>
                <w:szCs w:val="20"/>
                <w:shd w:val="clear" w:color="auto" w:fill="FFFFFF"/>
              </w:rPr>
              <w:t xml:space="preserve"> </w:t>
            </w:r>
            <w:r>
              <w:rPr>
                <w:spacing w:val="2"/>
                <w:sz w:val="20"/>
                <w:szCs w:val="20"/>
                <w:shd w:val="clear" w:color="auto" w:fill="FFFFFF"/>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w:t>
            </w:r>
            <w:r>
              <w:rPr>
                <w:color w:val="2D2D2D"/>
                <w:spacing w:val="2"/>
                <w:sz w:val="20"/>
                <w:szCs w:val="20"/>
                <w:shd w:val="clear" w:color="auto" w:fill="FFFFFF"/>
              </w:rPr>
              <w:t xml:space="preserve"> </w:t>
            </w:r>
            <w:r>
              <w:rPr>
                <w:spacing w:val="2"/>
                <w:sz w:val="20"/>
                <w:szCs w:val="20"/>
                <w:shd w:val="clear" w:color="auto" w:fill="FFFFFF"/>
              </w:rPr>
              <w:t xml:space="preserve">Изделия с мягкой, связанной структурой, не рассыпающиеся при разламывании. </w:t>
            </w:r>
            <w:r>
              <w:rPr>
                <w:sz w:val="20"/>
                <w:szCs w:val="20"/>
              </w:rPr>
              <w:t>Страна происхождения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5</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827EEF">
        <w:trPr>
          <w:trHeight w:val="760"/>
        </w:trPr>
        <w:tc>
          <w:tcPr>
            <w:tcW w:w="1842" w:type="dxa"/>
          </w:tcPr>
          <w:p w:rsidR="003B6F46" w:rsidRPr="00DF6F99" w:rsidRDefault="003B6F46" w:rsidP="008572FE">
            <w:r w:rsidRPr="00DF6F99">
              <w:t>Кисель</w:t>
            </w:r>
          </w:p>
        </w:tc>
        <w:tc>
          <w:tcPr>
            <w:tcW w:w="3970" w:type="dxa"/>
          </w:tcPr>
          <w:p w:rsidR="003B6F46" w:rsidRDefault="003B6F46" w:rsidP="008572FE">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4</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827EEF">
        <w:trPr>
          <w:trHeight w:val="237"/>
        </w:trPr>
        <w:tc>
          <w:tcPr>
            <w:tcW w:w="1842" w:type="dxa"/>
          </w:tcPr>
          <w:p w:rsidR="003B6F46" w:rsidRPr="00DF6F99" w:rsidRDefault="003B6F46" w:rsidP="008572FE">
            <w:r w:rsidRPr="00DF6F99">
              <w:t>Чай</w:t>
            </w:r>
          </w:p>
        </w:tc>
        <w:tc>
          <w:tcPr>
            <w:tcW w:w="3970" w:type="dxa"/>
          </w:tcPr>
          <w:p w:rsidR="003B6F46" w:rsidRDefault="003B6F46" w:rsidP="008572FE">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708" w:type="dxa"/>
          </w:tcPr>
          <w:p w:rsidR="003B6F46" w:rsidRDefault="003B6F46" w:rsidP="008572FE">
            <w:pPr>
              <w:widowControl w:val="0"/>
              <w:autoSpaceDE w:val="0"/>
              <w:autoSpaceDN w:val="0"/>
              <w:adjustRightInd w:val="0"/>
              <w:jc w:val="center"/>
            </w:pPr>
            <w:r>
              <w:t>Пачка 100гр.</w:t>
            </w:r>
          </w:p>
        </w:tc>
        <w:tc>
          <w:tcPr>
            <w:tcW w:w="1276" w:type="dxa"/>
            <w:vAlign w:val="center"/>
          </w:tcPr>
          <w:p w:rsidR="003B6F46" w:rsidRDefault="003B6F46" w:rsidP="008572FE">
            <w:pPr>
              <w:jc w:val="center"/>
            </w:pPr>
            <w:r>
              <w:t>32</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827EEF">
        <w:trPr>
          <w:trHeight w:val="120"/>
        </w:trPr>
        <w:tc>
          <w:tcPr>
            <w:tcW w:w="1842" w:type="dxa"/>
          </w:tcPr>
          <w:p w:rsidR="003B6F46" w:rsidRPr="00DF6F99" w:rsidRDefault="003B6F46" w:rsidP="008572FE">
            <w:r w:rsidRPr="00DF6F99">
              <w:t>Какао</w:t>
            </w:r>
          </w:p>
        </w:tc>
        <w:tc>
          <w:tcPr>
            <w:tcW w:w="3970" w:type="dxa"/>
          </w:tcPr>
          <w:p w:rsidR="003B6F46" w:rsidRDefault="003B6F46" w:rsidP="008572FE">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3B6F46" w:rsidRDefault="003B6F46" w:rsidP="008572FE">
            <w:pPr>
              <w:tabs>
                <w:tab w:val="left" w:pos="2025"/>
              </w:tabs>
              <w:rPr>
                <w:sz w:val="20"/>
                <w:szCs w:val="20"/>
              </w:rPr>
            </w:pPr>
            <w:r>
              <w:rPr>
                <w:sz w:val="20"/>
                <w:szCs w:val="20"/>
              </w:rPr>
              <w:t xml:space="preserve">Страна происхождения </w:t>
            </w:r>
          </w:p>
        </w:tc>
        <w:tc>
          <w:tcPr>
            <w:tcW w:w="708" w:type="dxa"/>
          </w:tcPr>
          <w:p w:rsidR="003B6F46" w:rsidRDefault="003B6F46" w:rsidP="008572FE">
            <w:pPr>
              <w:widowControl w:val="0"/>
              <w:autoSpaceDE w:val="0"/>
              <w:autoSpaceDN w:val="0"/>
              <w:adjustRightInd w:val="0"/>
              <w:jc w:val="center"/>
            </w:pPr>
            <w:r>
              <w:t>Пачка 100гр.</w:t>
            </w:r>
          </w:p>
        </w:tc>
        <w:tc>
          <w:tcPr>
            <w:tcW w:w="1276" w:type="dxa"/>
            <w:vAlign w:val="center"/>
          </w:tcPr>
          <w:p w:rsidR="003B6F46" w:rsidRDefault="003B6F46" w:rsidP="008572FE">
            <w:pPr>
              <w:jc w:val="center"/>
            </w:pPr>
            <w:r>
              <w:t>12</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827EEF">
        <w:trPr>
          <w:trHeight w:val="495"/>
        </w:trPr>
        <w:tc>
          <w:tcPr>
            <w:tcW w:w="1842" w:type="dxa"/>
          </w:tcPr>
          <w:p w:rsidR="003B6F46" w:rsidRPr="00DF6F99" w:rsidRDefault="003B6F46" w:rsidP="008572FE">
            <w:r w:rsidRPr="00DF6F99">
              <w:t>Растворимый кофе</w:t>
            </w:r>
          </w:p>
        </w:tc>
        <w:tc>
          <w:tcPr>
            <w:tcW w:w="3970" w:type="dxa"/>
          </w:tcPr>
          <w:p w:rsidR="003B6F46" w:rsidRDefault="003B6F46" w:rsidP="008572FE">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708" w:type="dxa"/>
          </w:tcPr>
          <w:p w:rsidR="003B6F46" w:rsidRDefault="003B6F46" w:rsidP="008572FE">
            <w:pPr>
              <w:widowControl w:val="0"/>
              <w:autoSpaceDE w:val="0"/>
              <w:autoSpaceDN w:val="0"/>
              <w:adjustRightInd w:val="0"/>
              <w:jc w:val="center"/>
            </w:pPr>
            <w:r>
              <w:t>Упаковка 100гр.</w:t>
            </w:r>
          </w:p>
        </w:tc>
        <w:tc>
          <w:tcPr>
            <w:tcW w:w="1276" w:type="dxa"/>
            <w:vAlign w:val="center"/>
          </w:tcPr>
          <w:p w:rsidR="003B6F46" w:rsidRDefault="003B6F46" w:rsidP="008572FE">
            <w:pPr>
              <w:jc w:val="center"/>
            </w:pPr>
            <w:r>
              <w:t>12</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827EEF">
        <w:trPr>
          <w:trHeight w:val="318"/>
        </w:trPr>
        <w:tc>
          <w:tcPr>
            <w:tcW w:w="1842" w:type="dxa"/>
          </w:tcPr>
          <w:p w:rsidR="003B6F46" w:rsidRPr="00DF6F99" w:rsidRDefault="003B6F46" w:rsidP="008572FE">
            <w:r w:rsidRPr="00DF6F99">
              <w:t>Масло подсолнечное</w:t>
            </w:r>
          </w:p>
        </w:tc>
        <w:tc>
          <w:tcPr>
            <w:tcW w:w="3970" w:type="dxa"/>
          </w:tcPr>
          <w:p w:rsidR="003B6F46" w:rsidRDefault="003B6F46" w:rsidP="008572FE">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708" w:type="dxa"/>
          </w:tcPr>
          <w:p w:rsidR="003B6F46" w:rsidRPr="00F04F28" w:rsidRDefault="003B6F46" w:rsidP="008572FE">
            <w:pPr>
              <w:widowControl w:val="0"/>
              <w:autoSpaceDE w:val="0"/>
              <w:autoSpaceDN w:val="0"/>
              <w:adjustRightInd w:val="0"/>
              <w:jc w:val="center"/>
            </w:pPr>
            <w:r w:rsidRPr="00F04F28">
              <w:t>Бутылка 920 гр.</w:t>
            </w:r>
          </w:p>
        </w:tc>
        <w:tc>
          <w:tcPr>
            <w:tcW w:w="1276" w:type="dxa"/>
            <w:vAlign w:val="center"/>
          </w:tcPr>
          <w:p w:rsidR="003B6F46" w:rsidRPr="00FA7A5B" w:rsidRDefault="003B6F46" w:rsidP="008572FE">
            <w:pPr>
              <w:jc w:val="center"/>
              <w:rPr>
                <w:highlight w:val="red"/>
              </w:rPr>
            </w:pPr>
            <w:r>
              <w:t>36</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8C43E9">
        <w:trPr>
          <w:trHeight w:val="180"/>
        </w:trPr>
        <w:tc>
          <w:tcPr>
            <w:tcW w:w="1842" w:type="dxa"/>
          </w:tcPr>
          <w:p w:rsidR="003B6F46" w:rsidRPr="00DF6F99" w:rsidRDefault="003B6F46" w:rsidP="008572FE">
            <w:r w:rsidRPr="000A6986">
              <w:rPr>
                <w:highlight w:val="yellow"/>
              </w:rPr>
              <w:t>Масло сливочное</w:t>
            </w:r>
          </w:p>
        </w:tc>
        <w:tc>
          <w:tcPr>
            <w:tcW w:w="3970" w:type="dxa"/>
          </w:tcPr>
          <w:p w:rsidR="003B6F46" w:rsidRDefault="003B6F46" w:rsidP="008572FE">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708" w:type="dxa"/>
          </w:tcPr>
          <w:p w:rsidR="003B6F46" w:rsidRDefault="003B6F46" w:rsidP="008572FE">
            <w:pPr>
              <w:widowControl w:val="0"/>
              <w:autoSpaceDE w:val="0"/>
              <w:autoSpaceDN w:val="0"/>
              <w:adjustRightInd w:val="0"/>
              <w:jc w:val="center"/>
            </w:pPr>
            <w:r>
              <w:t>кг</w:t>
            </w:r>
          </w:p>
        </w:tc>
        <w:tc>
          <w:tcPr>
            <w:tcW w:w="1276" w:type="dxa"/>
          </w:tcPr>
          <w:p w:rsidR="003B6F46" w:rsidRDefault="003B6F46" w:rsidP="008572FE">
            <w:pPr>
              <w:jc w:val="center"/>
            </w:pPr>
            <w:r>
              <w:t>24</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B1E77">
        <w:trPr>
          <w:trHeight w:val="180"/>
        </w:trPr>
        <w:tc>
          <w:tcPr>
            <w:tcW w:w="1842" w:type="dxa"/>
          </w:tcPr>
          <w:p w:rsidR="003B6F46" w:rsidRPr="00DF6F99" w:rsidRDefault="003B6F46" w:rsidP="008572FE">
            <w:r w:rsidRPr="00DF6F99">
              <w:t>Яйцо</w:t>
            </w:r>
          </w:p>
        </w:tc>
        <w:tc>
          <w:tcPr>
            <w:tcW w:w="3970" w:type="dxa"/>
          </w:tcPr>
          <w:p w:rsidR="003B6F46" w:rsidRPr="000A6986" w:rsidRDefault="003B6F46" w:rsidP="000A6986">
            <w:pPr>
              <w:pStyle w:val="Heading1"/>
              <w:keepNext w:val="0"/>
              <w:numPr>
                <w:ilvl w:val="0"/>
                <w:numId w:val="6"/>
              </w:numPr>
              <w:shd w:val="clear" w:color="auto" w:fill="FFFFFF"/>
              <w:spacing w:before="0" w:after="0"/>
              <w:ind w:left="0" w:firstLine="0"/>
              <w:jc w:val="both"/>
              <w:textAlignment w:val="baseline"/>
              <w:rPr>
                <w:rFonts w:ascii="Times New Roman" w:hAnsi="Times New Roman" w:cs="Times New Roman"/>
                <w:b w:val="0"/>
                <w:color w:val="2D2D2D"/>
                <w:spacing w:val="2"/>
                <w:sz w:val="20"/>
                <w:szCs w:val="20"/>
              </w:rPr>
            </w:pPr>
            <w:r w:rsidRPr="000A6986">
              <w:rPr>
                <w:rFonts w:ascii="Times New Roman" w:hAnsi="Times New Roman" w:cs="Times New Roman"/>
                <w:b w:val="0"/>
                <w:sz w:val="20"/>
                <w:szCs w:val="20"/>
              </w:rPr>
              <w:t>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80 % от установленного срока годности на момент поставки. Страна происхождения – Российская Федерация.</w:t>
            </w:r>
          </w:p>
        </w:tc>
        <w:tc>
          <w:tcPr>
            <w:tcW w:w="708" w:type="dxa"/>
          </w:tcPr>
          <w:p w:rsidR="003B6F46" w:rsidRDefault="003B6F46" w:rsidP="008572FE">
            <w:pPr>
              <w:widowControl w:val="0"/>
              <w:autoSpaceDE w:val="0"/>
              <w:autoSpaceDN w:val="0"/>
              <w:adjustRightInd w:val="0"/>
              <w:jc w:val="center"/>
            </w:pPr>
            <w:r>
              <w:t>шт</w:t>
            </w:r>
          </w:p>
        </w:tc>
        <w:tc>
          <w:tcPr>
            <w:tcW w:w="1276" w:type="dxa"/>
          </w:tcPr>
          <w:p w:rsidR="003B6F46" w:rsidRDefault="003B6F46" w:rsidP="008572FE">
            <w:pPr>
              <w:jc w:val="center"/>
            </w:pPr>
            <w:r>
              <w:t>880</w:t>
            </w:r>
          </w:p>
        </w:tc>
        <w:tc>
          <w:tcPr>
            <w:tcW w:w="1418" w:type="dxa"/>
          </w:tcPr>
          <w:p w:rsidR="003B6F46" w:rsidRPr="00C45372" w:rsidRDefault="003B6F46" w:rsidP="008C43E9">
            <w:pPr>
              <w:widowControl w:val="0"/>
              <w:autoSpaceDE w:val="0"/>
              <w:autoSpaceDN w:val="0"/>
              <w:adjustRightInd w:val="0"/>
              <w:jc w:val="center"/>
            </w:pPr>
          </w:p>
        </w:tc>
        <w:tc>
          <w:tcPr>
            <w:tcW w:w="1419" w:type="dxa"/>
          </w:tcPr>
          <w:p w:rsidR="003B6F46" w:rsidRPr="00C45372" w:rsidRDefault="003B6F46" w:rsidP="008C43E9">
            <w:pPr>
              <w:widowControl w:val="0"/>
              <w:autoSpaceDE w:val="0"/>
              <w:autoSpaceDN w:val="0"/>
              <w:adjustRightInd w:val="0"/>
              <w:jc w:val="center"/>
            </w:pPr>
          </w:p>
        </w:tc>
      </w:tr>
      <w:tr w:rsidR="003B6F46" w:rsidRPr="00C45372" w:rsidTr="000B1E77">
        <w:trPr>
          <w:trHeight w:val="180"/>
        </w:trPr>
        <w:tc>
          <w:tcPr>
            <w:tcW w:w="1842" w:type="dxa"/>
          </w:tcPr>
          <w:p w:rsidR="003B6F46" w:rsidRPr="00DF6F99" w:rsidRDefault="003B6F46" w:rsidP="008572FE">
            <w:r w:rsidRPr="00DF6F99">
              <w:t>Сухари панировочные</w:t>
            </w:r>
          </w:p>
        </w:tc>
        <w:tc>
          <w:tcPr>
            <w:tcW w:w="3970" w:type="dxa"/>
          </w:tcPr>
          <w:p w:rsidR="003B6F46" w:rsidRPr="006B5CFE" w:rsidRDefault="003B6F46" w:rsidP="000A6986">
            <w:pPr>
              <w:pStyle w:val="Heading1"/>
              <w:keepNext w:val="0"/>
              <w:numPr>
                <w:ilvl w:val="0"/>
                <w:numId w:val="6"/>
              </w:numPr>
              <w:shd w:val="clear" w:color="auto" w:fill="FFFFFF"/>
              <w:spacing w:before="0" w:after="0"/>
              <w:ind w:left="0" w:firstLine="0"/>
              <w:jc w:val="both"/>
              <w:textAlignment w:val="baseline"/>
              <w:rPr>
                <w:rFonts w:ascii="Times New Roman" w:hAnsi="Times New Roman"/>
                <w:b w:val="0"/>
                <w:sz w:val="20"/>
                <w:szCs w:val="20"/>
              </w:rPr>
            </w:pPr>
            <w:r w:rsidRPr="006B5CFE">
              <w:rPr>
                <w:rFonts w:ascii="Times New Roman" w:hAnsi="Times New Roman"/>
                <w:b w:val="0"/>
                <w:sz w:val="20"/>
                <w:szCs w:val="20"/>
              </w:rPr>
              <w:t>Из хлебных сухарей (первого, второго, высшего сорта),</w:t>
            </w:r>
            <w:r w:rsidRPr="006B5CFE">
              <w:rPr>
                <w:rFonts w:ascii="Times New Roman" w:hAnsi="Times New Roman"/>
                <w:sz w:val="20"/>
                <w:szCs w:val="20"/>
              </w:rPr>
              <w:t xml:space="preserve"> </w:t>
            </w:r>
            <w:r w:rsidRPr="006B5CFE">
              <w:rPr>
                <w:rFonts w:ascii="Times New Roman" w:hAnsi="Times New Roman"/>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6B5CFE">
              <w:rPr>
                <w:rFonts w:ascii="Times New Roman" w:hAnsi="Times New Roman"/>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3</w:t>
            </w:r>
          </w:p>
        </w:tc>
        <w:tc>
          <w:tcPr>
            <w:tcW w:w="1418" w:type="dxa"/>
            <w:vAlign w:val="center"/>
          </w:tcPr>
          <w:p w:rsidR="003B6F46" w:rsidRPr="00C45372" w:rsidRDefault="003B6F46" w:rsidP="008C43E9">
            <w:pPr>
              <w:jc w:val="center"/>
              <w:rPr>
                <w:color w:val="000000"/>
                <w:lang w:eastAsia="ru-RU"/>
              </w:rPr>
            </w:pPr>
          </w:p>
        </w:tc>
        <w:tc>
          <w:tcPr>
            <w:tcW w:w="1419" w:type="dxa"/>
            <w:vAlign w:val="center"/>
          </w:tcPr>
          <w:p w:rsidR="003B6F46" w:rsidRPr="00C45372" w:rsidRDefault="003B6F46" w:rsidP="008C43E9">
            <w:pPr>
              <w:jc w:val="center"/>
              <w:rPr>
                <w:color w:val="000000"/>
                <w:lang w:eastAsia="ru-RU"/>
              </w:rPr>
            </w:pPr>
          </w:p>
        </w:tc>
      </w:tr>
      <w:tr w:rsidR="003B6F46" w:rsidRPr="00C45372" w:rsidTr="00314C91">
        <w:trPr>
          <w:trHeight w:val="180"/>
        </w:trPr>
        <w:tc>
          <w:tcPr>
            <w:tcW w:w="1842" w:type="dxa"/>
          </w:tcPr>
          <w:p w:rsidR="003B6F46" w:rsidRPr="00DF6F99" w:rsidRDefault="003B6F46" w:rsidP="008572FE">
            <w:r>
              <w:t>Сахар- песок</w:t>
            </w:r>
          </w:p>
        </w:tc>
        <w:tc>
          <w:tcPr>
            <w:tcW w:w="3970" w:type="dxa"/>
          </w:tcPr>
          <w:p w:rsidR="003B6F46" w:rsidRPr="006B5CFE" w:rsidRDefault="003B6F46" w:rsidP="008572FE">
            <w:pPr>
              <w:pStyle w:val="Heading1"/>
              <w:shd w:val="clear" w:color="auto" w:fill="FFFFFF"/>
              <w:spacing w:before="0" w:after="0" w:line="276" w:lineRule="auto"/>
              <w:jc w:val="both"/>
              <w:textAlignment w:val="baseline"/>
              <w:rPr>
                <w:rFonts w:ascii="Times New Roman" w:hAnsi="Times New Roman"/>
                <w:b w:val="0"/>
                <w:sz w:val="20"/>
                <w:szCs w:val="20"/>
              </w:rPr>
            </w:pPr>
            <w:r w:rsidRPr="006B5CFE">
              <w:rPr>
                <w:rFonts w:ascii="Times New Roman" w:hAnsi="Times New Roman"/>
                <w:b w:val="0"/>
                <w:sz w:val="20"/>
                <w:szCs w:val="20"/>
              </w:rPr>
              <w:t xml:space="preserve">Сахар (не липкий и сухой на ощупь, белого цвета с блеском, сладкого вкуса, без посторонних привкусов и запахов). ГОСТР 53396-2009, ГОСТ 33222-2015 Срок годности 80 % от установленного срока годности на момент поставки. </w:t>
            </w:r>
            <w:r w:rsidRPr="006B5CFE">
              <w:rPr>
                <w:rFonts w:ascii="Times New Roman" w:hAnsi="Times New Roman"/>
                <w:sz w:val="20"/>
                <w:szCs w:val="20"/>
              </w:rPr>
              <w:t xml:space="preserve">Страна происхождения – </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93</w:t>
            </w:r>
          </w:p>
        </w:tc>
        <w:tc>
          <w:tcPr>
            <w:tcW w:w="1418" w:type="dxa"/>
            <w:vAlign w:val="center"/>
          </w:tcPr>
          <w:p w:rsidR="003B6F46" w:rsidRPr="00C45372" w:rsidRDefault="003B6F46" w:rsidP="008C43E9">
            <w:pPr>
              <w:jc w:val="center"/>
              <w:rPr>
                <w:color w:val="000000"/>
                <w:lang w:eastAsia="ru-RU"/>
              </w:rPr>
            </w:pPr>
          </w:p>
        </w:tc>
        <w:tc>
          <w:tcPr>
            <w:tcW w:w="1419" w:type="dxa"/>
            <w:vAlign w:val="center"/>
          </w:tcPr>
          <w:p w:rsidR="003B6F46" w:rsidRPr="00C45372" w:rsidRDefault="003B6F46" w:rsidP="008C43E9">
            <w:pPr>
              <w:jc w:val="center"/>
              <w:rPr>
                <w:color w:val="000000"/>
                <w:lang w:eastAsia="ru-RU"/>
              </w:rPr>
            </w:pPr>
          </w:p>
        </w:tc>
      </w:tr>
      <w:tr w:rsidR="003B6F46" w:rsidRPr="00C45372" w:rsidTr="00314C91">
        <w:trPr>
          <w:trHeight w:val="180"/>
        </w:trPr>
        <w:tc>
          <w:tcPr>
            <w:tcW w:w="1842" w:type="dxa"/>
          </w:tcPr>
          <w:p w:rsidR="003B6F46" w:rsidRPr="00DF6F99" w:rsidRDefault="003B6F46" w:rsidP="008572FE">
            <w:r w:rsidRPr="00DF6F99">
              <w:t>Соль</w:t>
            </w:r>
          </w:p>
        </w:tc>
        <w:tc>
          <w:tcPr>
            <w:tcW w:w="3970" w:type="dxa"/>
          </w:tcPr>
          <w:p w:rsidR="003B6F46" w:rsidRPr="00F04F28" w:rsidRDefault="003B6F46" w:rsidP="00A07C1A">
            <w:pPr>
              <w:pStyle w:val="Heading1"/>
              <w:keepNext w:val="0"/>
              <w:numPr>
                <w:ilvl w:val="0"/>
                <w:numId w:val="6"/>
              </w:numPr>
              <w:shd w:val="clear" w:color="auto" w:fill="FFFFFF"/>
              <w:spacing w:before="0" w:after="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708" w:type="dxa"/>
          </w:tcPr>
          <w:p w:rsidR="003B6F46" w:rsidRDefault="003B6F46" w:rsidP="008572FE">
            <w:pPr>
              <w:widowControl w:val="0"/>
              <w:autoSpaceDE w:val="0"/>
              <w:autoSpaceDN w:val="0"/>
              <w:adjustRightInd w:val="0"/>
              <w:jc w:val="center"/>
            </w:pPr>
            <w:r>
              <w:t>кг</w:t>
            </w:r>
          </w:p>
        </w:tc>
        <w:tc>
          <w:tcPr>
            <w:tcW w:w="1276" w:type="dxa"/>
            <w:vAlign w:val="center"/>
          </w:tcPr>
          <w:p w:rsidR="003B6F46" w:rsidRDefault="003B6F46" w:rsidP="008572FE">
            <w:pPr>
              <w:jc w:val="center"/>
            </w:pPr>
            <w:r>
              <w:t>16</w:t>
            </w:r>
          </w:p>
        </w:tc>
        <w:tc>
          <w:tcPr>
            <w:tcW w:w="1418" w:type="dxa"/>
            <w:vAlign w:val="center"/>
          </w:tcPr>
          <w:p w:rsidR="003B6F46" w:rsidRPr="00C45372" w:rsidRDefault="003B6F46" w:rsidP="008C43E9">
            <w:pPr>
              <w:jc w:val="center"/>
              <w:rPr>
                <w:color w:val="000000"/>
                <w:lang w:eastAsia="ru-RU"/>
              </w:rPr>
            </w:pPr>
          </w:p>
        </w:tc>
        <w:tc>
          <w:tcPr>
            <w:tcW w:w="1419" w:type="dxa"/>
            <w:vAlign w:val="center"/>
          </w:tcPr>
          <w:p w:rsidR="003B6F46" w:rsidRPr="00C45372" w:rsidRDefault="003B6F46" w:rsidP="008C43E9">
            <w:pPr>
              <w:jc w:val="center"/>
              <w:rPr>
                <w:color w:val="000000"/>
                <w:lang w:eastAsia="ru-RU"/>
              </w:rPr>
            </w:pPr>
          </w:p>
        </w:tc>
      </w:tr>
      <w:tr w:rsidR="003B6F46" w:rsidRPr="00C45372" w:rsidTr="00314C91">
        <w:trPr>
          <w:trHeight w:val="180"/>
        </w:trPr>
        <w:tc>
          <w:tcPr>
            <w:tcW w:w="1842" w:type="dxa"/>
          </w:tcPr>
          <w:p w:rsidR="003B6F46" w:rsidRPr="00DF6F99" w:rsidRDefault="003B6F46" w:rsidP="008572FE">
            <w:pPr>
              <w:tabs>
                <w:tab w:val="left" w:pos="2025"/>
              </w:tabs>
              <w:rPr>
                <w:lang w:eastAsia="ru-RU"/>
              </w:rPr>
            </w:pPr>
            <w:r>
              <w:rPr>
                <w:lang w:eastAsia="ru-RU"/>
              </w:rPr>
              <w:t>Дрожжи быстрого приготовления</w:t>
            </w:r>
          </w:p>
        </w:tc>
        <w:tc>
          <w:tcPr>
            <w:tcW w:w="3970" w:type="dxa"/>
          </w:tcPr>
          <w:p w:rsidR="003B6F46" w:rsidRPr="006B5CFE" w:rsidRDefault="003B6F46" w:rsidP="008572FE">
            <w:pPr>
              <w:pStyle w:val="Heading1"/>
              <w:shd w:val="clear" w:color="auto" w:fill="FFFFFF"/>
              <w:rPr>
                <w:rFonts w:ascii="Times New Roman" w:hAnsi="Times New Roman"/>
                <w:b w:val="0"/>
                <w:sz w:val="20"/>
                <w:szCs w:val="20"/>
              </w:rPr>
            </w:pPr>
            <w:r w:rsidRPr="006B5CFE">
              <w:rPr>
                <w:rFonts w:ascii="Times New Roman" w:hAnsi="Times New Roman"/>
                <w:b w:val="0"/>
                <w:sz w:val="20"/>
                <w:szCs w:val="20"/>
              </w:rPr>
              <w:t>ГОСТ Р 54845-2011Дрожжи хлебопекарные сушеные. Технические условия</w:t>
            </w:r>
          </w:p>
          <w:p w:rsidR="003B6F46" w:rsidRPr="0098725A" w:rsidRDefault="003B6F46" w:rsidP="008572FE">
            <w:pPr>
              <w:tabs>
                <w:tab w:val="left" w:pos="2025"/>
              </w:tabs>
              <w:rPr>
                <w:spacing w:val="2"/>
                <w:sz w:val="20"/>
                <w:szCs w:val="20"/>
                <w:lang w:eastAsia="ru-RU"/>
              </w:rPr>
            </w:pPr>
            <w:r w:rsidRPr="0098725A">
              <w:rPr>
                <w:spacing w:val="2"/>
                <w:sz w:val="20"/>
                <w:szCs w:val="20"/>
                <w:lang w:eastAsia="ru-RU"/>
              </w:rPr>
              <w:t xml:space="preserve"> </w:t>
            </w:r>
          </w:p>
        </w:tc>
        <w:tc>
          <w:tcPr>
            <w:tcW w:w="708" w:type="dxa"/>
          </w:tcPr>
          <w:p w:rsidR="003B6F46" w:rsidRPr="0098725A" w:rsidRDefault="003B6F46" w:rsidP="008572FE">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276" w:type="dxa"/>
            <w:vAlign w:val="center"/>
          </w:tcPr>
          <w:p w:rsidR="003B6F46" w:rsidRPr="00E33F4C" w:rsidRDefault="003B6F46" w:rsidP="008572FE">
            <w:pPr>
              <w:jc w:val="center"/>
            </w:pPr>
            <w:r>
              <w:t>16</w:t>
            </w:r>
          </w:p>
        </w:tc>
        <w:tc>
          <w:tcPr>
            <w:tcW w:w="1418" w:type="dxa"/>
            <w:vAlign w:val="center"/>
          </w:tcPr>
          <w:p w:rsidR="003B6F46" w:rsidRPr="00C45372" w:rsidRDefault="003B6F46" w:rsidP="008C43E9">
            <w:pPr>
              <w:jc w:val="center"/>
              <w:rPr>
                <w:color w:val="000000"/>
                <w:lang w:eastAsia="ru-RU"/>
              </w:rPr>
            </w:pPr>
          </w:p>
        </w:tc>
        <w:tc>
          <w:tcPr>
            <w:tcW w:w="1419" w:type="dxa"/>
            <w:vAlign w:val="center"/>
          </w:tcPr>
          <w:p w:rsidR="003B6F46" w:rsidRPr="00C45372" w:rsidRDefault="003B6F46" w:rsidP="008C43E9">
            <w:pPr>
              <w:jc w:val="center"/>
              <w:rPr>
                <w:color w:val="000000"/>
                <w:lang w:eastAsia="ru-RU"/>
              </w:rPr>
            </w:pPr>
          </w:p>
        </w:tc>
      </w:tr>
      <w:tr w:rsidR="003B6F46" w:rsidRPr="00C45372" w:rsidTr="00314C91">
        <w:trPr>
          <w:trHeight w:val="180"/>
        </w:trPr>
        <w:tc>
          <w:tcPr>
            <w:tcW w:w="1842" w:type="dxa"/>
          </w:tcPr>
          <w:p w:rsidR="003B6F46" w:rsidRPr="00DF6F99" w:rsidRDefault="003B6F46" w:rsidP="008572FE">
            <w:r w:rsidRPr="00DF6F99">
              <w:t>Уксус столовый</w:t>
            </w:r>
          </w:p>
        </w:tc>
        <w:tc>
          <w:tcPr>
            <w:tcW w:w="3970" w:type="dxa"/>
          </w:tcPr>
          <w:p w:rsidR="003B6F46" w:rsidRDefault="003B6F46" w:rsidP="008572FE">
            <w:pPr>
              <w:rPr>
                <w:sz w:val="20"/>
                <w:szCs w:val="20"/>
              </w:rPr>
            </w:pPr>
            <w:r>
              <w:rPr>
                <w:sz w:val="20"/>
                <w:szCs w:val="20"/>
              </w:rPr>
              <w:t>соответствующий действующему ГОСТу. Упаковка и маркировка в соответствии с требованиями действующих стандартов. Бутылка 1 литр Страна происхождения</w:t>
            </w:r>
          </w:p>
        </w:tc>
        <w:tc>
          <w:tcPr>
            <w:tcW w:w="708" w:type="dxa"/>
          </w:tcPr>
          <w:p w:rsidR="003B6F46" w:rsidRPr="0098725A" w:rsidRDefault="003B6F46" w:rsidP="008572FE">
            <w:pPr>
              <w:tabs>
                <w:tab w:val="left" w:pos="2025"/>
              </w:tabs>
              <w:jc w:val="center"/>
              <w:rPr>
                <w:sz w:val="20"/>
                <w:szCs w:val="20"/>
                <w:lang w:eastAsia="ru-RU"/>
              </w:rPr>
            </w:pPr>
            <w:r>
              <w:rPr>
                <w:sz w:val="20"/>
                <w:szCs w:val="20"/>
                <w:lang w:eastAsia="ru-RU"/>
              </w:rPr>
              <w:t>Бутылка</w:t>
            </w:r>
          </w:p>
        </w:tc>
        <w:tc>
          <w:tcPr>
            <w:tcW w:w="1276" w:type="dxa"/>
            <w:vAlign w:val="center"/>
          </w:tcPr>
          <w:p w:rsidR="003B6F46" w:rsidRDefault="003B6F46" w:rsidP="008572FE">
            <w:pPr>
              <w:jc w:val="center"/>
            </w:pPr>
            <w:r>
              <w:t>1</w:t>
            </w:r>
          </w:p>
        </w:tc>
        <w:tc>
          <w:tcPr>
            <w:tcW w:w="1418" w:type="dxa"/>
            <w:vAlign w:val="center"/>
          </w:tcPr>
          <w:p w:rsidR="003B6F46" w:rsidRPr="00C45372" w:rsidRDefault="003B6F46" w:rsidP="008C43E9">
            <w:pPr>
              <w:jc w:val="center"/>
              <w:rPr>
                <w:color w:val="000000"/>
                <w:lang w:eastAsia="ru-RU"/>
              </w:rPr>
            </w:pPr>
          </w:p>
        </w:tc>
        <w:tc>
          <w:tcPr>
            <w:tcW w:w="1419" w:type="dxa"/>
            <w:vAlign w:val="center"/>
          </w:tcPr>
          <w:p w:rsidR="003B6F46" w:rsidRPr="00C45372" w:rsidRDefault="003B6F46" w:rsidP="008C43E9">
            <w:pPr>
              <w:jc w:val="center"/>
              <w:rPr>
                <w:color w:val="000000"/>
                <w:lang w:eastAsia="ru-RU"/>
              </w:rPr>
            </w:pPr>
          </w:p>
        </w:tc>
      </w:tr>
    </w:tbl>
    <w:p w:rsidR="003B6F46" w:rsidRPr="00C45372" w:rsidRDefault="003B6F46" w:rsidP="009722BF">
      <w:pPr>
        <w:tabs>
          <w:tab w:val="num" w:pos="720"/>
        </w:tabs>
        <w:spacing w:before="60"/>
        <w:jc w:val="both"/>
        <w:rPr>
          <w:snapToGrid w:val="0"/>
          <w:spacing w:val="-2"/>
          <w:szCs w:val="20"/>
          <w:lang w:eastAsia="ru-RU"/>
        </w:rPr>
      </w:pPr>
    </w:p>
    <w:p w:rsidR="003B6F46" w:rsidRPr="00C45372" w:rsidRDefault="003B6F46" w:rsidP="009722BF">
      <w:pPr>
        <w:tabs>
          <w:tab w:val="left" w:pos="540"/>
        </w:tabs>
        <w:jc w:val="both"/>
        <w:rPr>
          <w:snapToGrid w:val="0"/>
        </w:rPr>
      </w:pPr>
      <w:r w:rsidRPr="00C45372">
        <w:rPr>
          <w:b/>
          <w:bCs/>
        </w:rPr>
        <w:t>Место и условия поставки товара:</w:t>
      </w:r>
      <w:r w:rsidRPr="00C45372">
        <w:rPr>
          <w:snapToGrid w:val="0"/>
        </w:rPr>
        <w:t xml:space="preserve"> 624855, Свердловская область, Камышловский район, поселок Октябрьский, улица Свободы,  8.  Склад Заказчика; Свердловская область, Камышловский район, с. Скатинское, ул. Чапаева 17.  Склад Заказчика</w:t>
      </w:r>
      <w:r w:rsidRPr="00C45372">
        <w:rPr>
          <w:b/>
          <w:bCs/>
        </w:rPr>
        <w:tab/>
      </w:r>
    </w:p>
    <w:p w:rsidR="003B6F46" w:rsidRPr="00C45372" w:rsidRDefault="003B6F46" w:rsidP="009722BF">
      <w:pPr>
        <w:jc w:val="both"/>
      </w:pPr>
      <w:r w:rsidRPr="00C45372">
        <w:rPr>
          <w:b/>
        </w:rPr>
        <w:t>Срок поставки товара</w:t>
      </w:r>
      <w:r w:rsidRPr="00C45372">
        <w:t xml:space="preserve">: с </w:t>
      </w:r>
      <w:r>
        <w:t>10</w:t>
      </w:r>
      <w:r w:rsidRPr="00C45372">
        <w:t>.</w:t>
      </w:r>
      <w:r>
        <w:t>01</w:t>
      </w:r>
      <w:r w:rsidRPr="00C45372">
        <w:t>.202</w:t>
      </w:r>
      <w:r>
        <w:t>2</w:t>
      </w:r>
      <w:r w:rsidRPr="00C45372">
        <w:t xml:space="preserve"> по 3</w:t>
      </w:r>
      <w:r>
        <w:t>1</w:t>
      </w:r>
      <w:r w:rsidRPr="00C45372">
        <w:t>.</w:t>
      </w:r>
      <w:r>
        <w:t>03</w:t>
      </w:r>
      <w:r w:rsidRPr="00C45372">
        <w:t>.202</w:t>
      </w:r>
      <w:r>
        <w:t>2</w:t>
      </w:r>
      <w:r w:rsidRPr="00C45372">
        <w:t xml:space="preserve"> года. Поставка товара осуществляется отдельными партиями по заявке заказчика, три раза в неделю: понедельник, среда, пятница. Поставка товара осуществляется с 08 часов 00 минут до 15 часов 00 минут.</w:t>
      </w:r>
    </w:p>
    <w:p w:rsidR="003B6F46" w:rsidRPr="00C45372" w:rsidRDefault="003B6F46" w:rsidP="009722BF">
      <w:pPr>
        <w:jc w:val="both"/>
      </w:pPr>
      <w:r w:rsidRPr="00C45372">
        <w:rPr>
          <w:b/>
        </w:rPr>
        <w:t>Качество поставляемого товара</w:t>
      </w:r>
      <w:r w:rsidRPr="00C45372">
        <w:t xml:space="preserve">: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«Технический регламент на масложировую продукцию» - ТР ТС 024/2011;  ТЕХНИЧЕСКОГО РЕГЛАМЕНТА Таможенного союза «Технический регламент на соковую продукцию из фруктов и овощей» - ТР ТС 023/2011; ТЕХНИЧЕСКОГО РЕГЛАМЕНТА Таможенного союза «Пищевая продукции в части её маркировки» - ТР ТС 022/2011; ТЕХНИЧЕСКОГО РЕГЛАМЕНТА Таможенного союза «О безопасности упаковки» - ТР ТС 005/2011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3B6F46" w:rsidRPr="00C45372" w:rsidRDefault="003B6F46" w:rsidP="009722BF">
      <w:pPr>
        <w:jc w:val="both"/>
        <w:rPr>
          <w:snapToGrid w:val="0"/>
        </w:rPr>
      </w:pPr>
      <w:r w:rsidRPr="00C45372">
        <w:rPr>
          <w:b/>
        </w:rPr>
        <w:t>С</w:t>
      </w:r>
      <w:r w:rsidRPr="00C45372">
        <w:rPr>
          <w:b/>
          <w:bCs/>
        </w:rPr>
        <w:t xml:space="preserve">рок и условия оплаты за поставленный товар: </w:t>
      </w:r>
      <w:r w:rsidRPr="00C45372">
        <w:rPr>
          <w:color w:val="000000"/>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(двадцати) рабочих  дней после поставки товара. </w:t>
      </w:r>
      <w:r w:rsidRPr="00C45372">
        <w:rPr>
          <w:snapToGrid w:val="0"/>
        </w:rPr>
        <w:t xml:space="preserve">Авансирование не предусмотрено.  </w:t>
      </w:r>
    </w:p>
    <w:p w:rsidR="003B6F46" w:rsidRPr="00C45372" w:rsidRDefault="003B6F46" w:rsidP="009722BF">
      <w:pPr>
        <w:tabs>
          <w:tab w:val="left" w:pos="540"/>
        </w:tabs>
        <w:jc w:val="both"/>
      </w:pPr>
      <w:r w:rsidRPr="00C45372">
        <w:rPr>
          <w:b/>
          <w:lang w:eastAsia="ru-RU"/>
        </w:rPr>
        <w:t>Товар поставляется:</w:t>
      </w:r>
      <w:r w:rsidRPr="00C45372">
        <w:rPr>
          <w:lang w:eastAsia="ru-RU"/>
        </w:rPr>
        <w:t xml:space="preserve"> транспортом поставщика.</w:t>
      </w:r>
    </w:p>
    <w:p w:rsidR="003B6F46" w:rsidRPr="00C45372" w:rsidRDefault="003B6F46" w:rsidP="009722BF">
      <w:pPr>
        <w:tabs>
          <w:tab w:val="left" w:pos="540"/>
        </w:tabs>
        <w:jc w:val="both"/>
        <w:rPr>
          <w:b/>
          <w:bCs/>
          <w:snapToGrid w:val="0"/>
        </w:rPr>
      </w:pPr>
      <w:r w:rsidRPr="00C45372">
        <w:rPr>
          <w:b/>
          <w:bCs/>
          <w:snapToGrid w:val="0"/>
        </w:rPr>
        <w:t>Реквизиты:</w:t>
      </w:r>
    </w:p>
    <w:tbl>
      <w:tblPr>
        <w:tblW w:w="0" w:type="auto"/>
        <w:tblLook w:val="01E0"/>
      </w:tblPr>
      <w:tblGrid>
        <w:gridCol w:w="9365"/>
      </w:tblGrid>
      <w:tr w:rsidR="003B6F46" w:rsidRPr="00C45372" w:rsidTr="009722BF">
        <w:tc>
          <w:tcPr>
            <w:tcW w:w="5154" w:type="dxa"/>
          </w:tcPr>
          <w:p w:rsidR="003B6F46" w:rsidRPr="00C45372" w:rsidRDefault="003B6F46" w:rsidP="009722BF">
            <w:pPr>
              <w:jc w:val="both"/>
              <w:rPr>
                <w:lang w:eastAsia="ru-RU"/>
              </w:rPr>
            </w:pPr>
            <w:r w:rsidRPr="00C45372">
              <w:rPr>
                <w:lang w:eastAsia="ru-RU"/>
              </w:rPr>
              <w:t>Адрес_______________________________________________________________________</w:t>
            </w:r>
          </w:p>
          <w:p w:rsidR="003B6F46" w:rsidRPr="00C45372" w:rsidRDefault="003B6F46" w:rsidP="009722BF">
            <w:pPr>
              <w:jc w:val="both"/>
              <w:rPr>
                <w:lang w:eastAsia="ru-RU"/>
              </w:rPr>
            </w:pPr>
            <w:r w:rsidRPr="00C45372">
              <w:rPr>
                <w:lang w:eastAsia="ru-RU"/>
              </w:rPr>
              <w:t>Тел.__________________ Факс ________________ Адрес эл. почты___________________ Лицевой счет _____________________Р/счет  ___________________________ БанкИНН _________________ КПП ________________  БИК  ________________</w:t>
            </w:r>
          </w:p>
        </w:tc>
      </w:tr>
    </w:tbl>
    <w:p w:rsidR="003B6F46" w:rsidRPr="00C45372" w:rsidRDefault="003B6F46" w:rsidP="009722BF">
      <w:pPr>
        <w:spacing w:before="120"/>
        <w:rPr>
          <w:snapToGrid w:val="0"/>
          <w:szCs w:val="20"/>
          <w:lang w:eastAsia="ru-RU"/>
        </w:rPr>
      </w:pPr>
      <w:r w:rsidRPr="00C45372">
        <w:rPr>
          <w:snapToGrid w:val="0"/>
          <w:szCs w:val="20"/>
          <w:lang w:eastAsia="ru-RU"/>
        </w:rPr>
        <w:t>«_____» ___________________ 2021г.</w:t>
      </w:r>
    </w:p>
    <w:p w:rsidR="003B6F46" w:rsidRPr="00C45372" w:rsidRDefault="003B6F46" w:rsidP="009722BF">
      <w:pPr>
        <w:spacing w:before="120"/>
        <w:rPr>
          <w:snapToGrid w:val="0"/>
          <w:lang w:eastAsia="ru-RU"/>
        </w:rPr>
      </w:pPr>
      <w:r w:rsidRPr="00C45372">
        <w:rPr>
          <w:snapToGrid w:val="0"/>
          <w:color w:val="000000"/>
          <w:lang w:eastAsia="ru-RU"/>
        </w:rPr>
        <w:t>Руководитель__________________________      М.П.          _________________________</w:t>
      </w:r>
    </w:p>
    <w:p w:rsidR="003B6F46" w:rsidRPr="00C45372" w:rsidRDefault="003B6F46" w:rsidP="009722BF">
      <w:pPr>
        <w:rPr>
          <w:snapToGrid w:val="0"/>
          <w:color w:val="000000"/>
          <w:sz w:val="20"/>
          <w:szCs w:val="20"/>
          <w:lang w:eastAsia="ru-RU"/>
        </w:rPr>
      </w:pPr>
      <w:r w:rsidRPr="00C45372">
        <w:rPr>
          <w:snapToGrid w:val="0"/>
          <w:color w:val="000000"/>
          <w:sz w:val="20"/>
          <w:szCs w:val="20"/>
          <w:lang w:eastAsia="ru-RU"/>
        </w:rPr>
        <w:t xml:space="preserve">                                                  (должность)                                                                (подпись, Ф.И.О.)</w:t>
      </w:r>
    </w:p>
    <w:p w:rsidR="003B6F46" w:rsidRPr="00C45372"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Pr="00C45372" w:rsidRDefault="003B6F46" w:rsidP="009722BF">
      <w:pPr>
        <w:ind w:firstLine="567"/>
        <w:jc w:val="both"/>
      </w:pPr>
    </w:p>
    <w:p w:rsidR="003B6F46" w:rsidRDefault="003B6F46" w:rsidP="009722BF">
      <w:pPr>
        <w:ind w:firstLine="567"/>
        <w:jc w:val="both"/>
        <w:sectPr w:rsidR="003B6F46" w:rsidSect="00E34B29">
          <w:footerReference w:type="default" r:id="rId8"/>
          <w:pgSz w:w="11906" w:h="16838"/>
          <w:pgMar w:top="1134" w:right="567" w:bottom="1134" w:left="1134" w:header="709" w:footer="709" w:gutter="0"/>
          <w:cols w:space="708"/>
          <w:docGrid w:linePitch="360"/>
        </w:sectPr>
      </w:pPr>
    </w:p>
    <w:p w:rsidR="003B6F46" w:rsidRPr="005F09A3" w:rsidRDefault="003B6F46" w:rsidP="00641D48">
      <w:pPr>
        <w:spacing w:line="276" w:lineRule="auto"/>
        <w:jc w:val="right"/>
      </w:pPr>
      <w:r w:rsidRPr="005F09A3">
        <w:rPr>
          <w:rFonts w:ascii="Liberation Serif" w:hAnsi="Liberation Serif" w:cs="Liberation Serif"/>
        </w:rPr>
        <w:t>Приложение №</w:t>
      </w:r>
      <w:r>
        <w:rPr>
          <w:rFonts w:ascii="Liberation Serif" w:hAnsi="Liberation Serif" w:cs="Liberation Serif"/>
        </w:rPr>
        <w:t>3</w:t>
      </w:r>
    </w:p>
    <w:p w:rsidR="003B6F46" w:rsidRPr="005F09A3" w:rsidRDefault="003B6F46" w:rsidP="00641D48">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3B6F46" w:rsidRPr="00C45372" w:rsidRDefault="003B6F46" w:rsidP="00E721A5"/>
    <w:p w:rsidR="003B6F46" w:rsidRPr="00C45372" w:rsidRDefault="003B6F46" w:rsidP="00845C02">
      <w:pPr>
        <w:jc w:val="center"/>
        <w:rPr>
          <w:b/>
          <w:sz w:val="28"/>
          <w:szCs w:val="28"/>
        </w:rPr>
      </w:pPr>
      <w:r w:rsidRPr="00C45372">
        <w:rPr>
          <w:b/>
          <w:sz w:val="28"/>
          <w:szCs w:val="28"/>
        </w:rPr>
        <w:t>Договор  № _____</w:t>
      </w:r>
    </w:p>
    <w:p w:rsidR="003B6F46" w:rsidRDefault="003B6F46" w:rsidP="0004056B">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3B6F46" w:rsidRPr="007C27E9" w:rsidRDefault="003B6F46" w:rsidP="0004056B">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3B6F46" w:rsidRPr="007C27E9" w:rsidRDefault="003B6F46" w:rsidP="0004056B">
      <w:pPr>
        <w:tabs>
          <w:tab w:val="left" w:pos="5220"/>
          <w:tab w:val="center" w:pos="7229"/>
        </w:tabs>
        <w:suppressAutoHyphens w:val="0"/>
        <w:spacing w:line="276" w:lineRule="auto"/>
        <w:ind w:left="-284"/>
        <w:jc w:val="center"/>
        <w:rPr>
          <w:lang w:eastAsia="ru-RU"/>
        </w:rPr>
      </w:pPr>
    </w:p>
    <w:p w:rsidR="003B6F46" w:rsidRPr="00C45372" w:rsidRDefault="003B6F46" w:rsidP="00845C02"/>
    <w:p w:rsidR="003B6F46" w:rsidRPr="00C45372" w:rsidRDefault="003B6F46" w:rsidP="00845C02">
      <w:r>
        <w:t>п.г.т. Тугулым</w:t>
      </w:r>
      <w:r w:rsidRPr="00C45372">
        <w:t xml:space="preserve">   </w:t>
      </w:r>
      <w:r w:rsidRPr="00C45372">
        <w:tab/>
      </w:r>
      <w:r w:rsidRPr="00C45372">
        <w:tab/>
      </w:r>
      <w:r w:rsidRPr="00C45372">
        <w:tab/>
      </w:r>
      <w:r w:rsidRPr="00C45372">
        <w:tab/>
      </w:r>
      <w:r w:rsidRPr="00C45372">
        <w:tab/>
      </w:r>
      <w:r w:rsidRPr="00C45372">
        <w:tab/>
        <w:t xml:space="preserve">                        «____» ______2021г.</w:t>
      </w:r>
    </w:p>
    <w:p w:rsidR="003B6F46" w:rsidRPr="00C45372" w:rsidRDefault="003B6F46" w:rsidP="00845C02"/>
    <w:p w:rsidR="003B6F46" w:rsidRPr="00C45372" w:rsidRDefault="003B6F46" w:rsidP="00845C02">
      <w:pPr>
        <w:jc w:val="both"/>
      </w:pPr>
      <w:r w:rsidRPr="00C45372">
        <w:rPr>
          <w:b/>
        </w:rPr>
        <w:t>____________________</w:t>
      </w:r>
      <w:r w:rsidRPr="00C45372">
        <w:rPr>
          <w:b/>
          <w:color w:val="000000"/>
        </w:rPr>
        <w:t>, в лице ______________________,</w:t>
      </w:r>
      <w:r w:rsidRPr="00C45372">
        <w:rPr>
          <w:color w:val="000000"/>
        </w:rPr>
        <w:t xml:space="preserve"> действующего на основании ___________</w:t>
      </w:r>
      <w:r w:rsidRPr="00C45372">
        <w:t>,</w:t>
      </w:r>
      <w:r w:rsidRPr="00C45372">
        <w:rPr>
          <w:color w:val="000000"/>
        </w:rPr>
        <w:t xml:space="preserve"> именуемый в дальнейшем </w:t>
      </w:r>
      <w:r w:rsidRPr="00C45372">
        <w:rPr>
          <w:b/>
          <w:bCs/>
          <w:color w:val="000000"/>
        </w:rPr>
        <w:t xml:space="preserve">«Поставщик», </w:t>
      </w:r>
      <w:r w:rsidRPr="00C45372">
        <w:rPr>
          <w:color w:val="000000"/>
        </w:rPr>
        <w:t xml:space="preserve">с одной </w:t>
      </w:r>
      <w:r w:rsidRPr="00C45372">
        <w:rPr>
          <w:color w:val="000000"/>
          <w:spacing w:val="-6"/>
        </w:rPr>
        <w:t xml:space="preserve">стороны, и </w:t>
      </w:r>
      <w:r w:rsidRPr="00C45372">
        <w:rPr>
          <w:b/>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b/>
          <w:iCs/>
          <w:shd w:val="clear" w:color="auto" w:fill="FFFFFF"/>
        </w:rPr>
        <w:t>Тугулым</w:t>
      </w:r>
      <w:r w:rsidRPr="00C45372">
        <w:rPr>
          <w:b/>
          <w:iCs/>
          <w:shd w:val="clear" w:color="auto" w:fill="FFFFFF"/>
        </w:rPr>
        <w:t>ского района»</w:t>
      </w:r>
      <w:r w:rsidRPr="00C45372">
        <w:rPr>
          <w:noProof/>
        </w:rPr>
        <w:t xml:space="preserve">, именуемый в дальнейшем </w:t>
      </w:r>
      <w:r w:rsidRPr="00C45372">
        <w:rPr>
          <w:b/>
          <w:noProof/>
        </w:rPr>
        <w:t>«Заказчик»</w:t>
      </w:r>
      <w:r w:rsidRPr="00C45372">
        <w:rPr>
          <w:noProof/>
        </w:rPr>
        <w:t xml:space="preserve">, </w:t>
      </w:r>
      <w:r w:rsidRPr="00C45372">
        <w:t xml:space="preserve">в лице директора </w:t>
      </w:r>
      <w:r>
        <w:t>Мухамидзяровой Елены Леонидовны</w:t>
      </w:r>
      <w:r w:rsidRPr="00C45372">
        <w:rPr>
          <w:noProof/>
        </w:rPr>
        <w:t>, действующего на основании Устава</w:t>
      </w:r>
      <w:r w:rsidRPr="00C45372">
        <w:rPr>
          <w:color w:val="000000"/>
          <w:spacing w:val="-3"/>
        </w:rPr>
        <w:t xml:space="preserve">, с другой стороны, в </w:t>
      </w:r>
      <w:r w:rsidRPr="00C45372">
        <w:rPr>
          <w:color w:val="000000"/>
        </w:rPr>
        <w:t>дальнейшем совместно именуемые «Стороны»</w:t>
      </w:r>
      <w:r w:rsidRPr="00C45372">
        <w:t xml:space="preserve"> или по отдельности «Сторона», заключили настоящий договор о нижеследующем:</w:t>
      </w:r>
    </w:p>
    <w:p w:rsidR="003B6F46" w:rsidRPr="00C45372" w:rsidRDefault="003B6F46" w:rsidP="00845C02">
      <w:pPr>
        <w:jc w:val="center"/>
        <w:rPr>
          <w:b/>
        </w:rPr>
      </w:pPr>
      <w:r w:rsidRPr="00C45372">
        <w:rPr>
          <w:b/>
        </w:rPr>
        <w:t>1.Предмет договора.</w:t>
      </w:r>
    </w:p>
    <w:p w:rsidR="003B6F46" w:rsidRPr="00C45372" w:rsidRDefault="003B6F46" w:rsidP="00845C02">
      <w:pPr>
        <w:jc w:val="both"/>
        <w:rPr>
          <w:b/>
          <w:bCs/>
          <w:color w:val="000000"/>
        </w:rPr>
      </w:pPr>
      <w:r w:rsidRPr="00C45372">
        <w:t xml:space="preserve">     1.1. По настоящему договору Поставщик обязуется поставить, а Заказчик обязуется принять и оплатить товар, ассортимент, цена и количество которого определяется спецификацией (Приложение № 1, Приложение № 2 к настоящему договору), являющейся неотъемлемой частью настоящего договора.</w:t>
      </w:r>
    </w:p>
    <w:p w:rsidR="003B6F46" w:rsidRPr="00C45372" w:rsidRDefault="003B6F46" w:rsidP="00845C02">
      <w:pPr>
        <w:shd w:val="clear" w:color="auto" w:fill="FFFFFF"/>
        <w:autoSpaceDE w:val="0"/>
        <w:autoSpaceDN w:val="0"/>
        <w:adjustRightInd w:val="0"/>
        <w:jc w:val="center"/>
        <w:rPr>
          <w:b/>
          <w:bCs/>
          <w:color w:val="000000"/>
        </w:rPr>
      </w:pPr>
      <w:r w:rsidRPr="00C45372">
        <w:rPr>
          <w:b/>
          <w:bCs/>
          <w:color w:val="000000"/>
        </w:rPr>
        <w:t>2.Цена договора.</w:t>
      </w:r>
    </w:p>
    <w:p w:rsidR="003B6F46" w:rsidRPr="00C45372" w:rsidRDefault="003B6F46" w:rsidP="00845C02">
      <w:pPr>
        <w:jc w:val="both"/>
        <w:rPr>
          <w:b/>
          <w:bCs/>
          <w:color w:val="FF0000"/>
        </w:rPr>
      </w:pPr>
      <w:r w:rsidRPr="00C45372">
        <w:rPr>
          <w:bCs/>
        </w:rPr>
        <w:t xml:space="preserve">     2.1</w:t>
      </w:r>
      <w:r w:rsidRPr="00C45372">
        <w:t xml:space="preserve">  Общая стоимость товара, поставляемого по настоящему договору, составляет:  _____________ рубля ____ коп.</w:t>
      </w:r>
    </w:p>
    <w:p w:rsidR="003B6F46" w:rsidRPr="00C45372" w:rsidRDefault="003B6F46" w:rsidP="00845C02">
      <w:pPr>
        <w:shd w:val="clear" w:color="auto" w:fill="FFFFFF"/>
        <w:autoSpaceDE w:val="0"/>
        <w:autoSpaceDN w:val="0"/>
        <w:adjustRightInd w:val="0"/>
        <w:jc w:val="both"/>
        <w:rPr>
          <w:bCs/>
          <w:color w:val="000000"/>
        </w:rPr>
      </w:pPr>
      <w:r w:rsidRPr="00C45372">
        <w:rPr>
          <w:bCs/>
          <w:color w:val="000000"/>
        </w:rPr>
        <w:t xml:space="preserve">     2.2 Общая стоимость </w:t>
      </w:r>
      <w:r w:rsidRPr="00C45372">
        <w:rPr>
          <w:color w:val="000000"/>
        </w:rPr>
        <w:t xml:space="preserve">товара </w:t>
      </w:r>
      <w:r w:rsidRPr="00C45372">
        <w:rPr>
          <w:bCs/>
        </w:rPr>
        <w:t>указана с учетом стоимости товара и  расходов на упаковку, погрузку, доставку, разгрузку, оборотную тару,  уплату налогов и других обязательных платежей</w:t>
      </w:r>
      <w:r w:rsidRPr="00C45372">
        <w:rPr>
          <w:bCs/>
          <w:color w:val="000000"/>
        </w:rPr>
        <w:t>.</w:t>
      </w:r>
    </w:p>
    <w:p w:rsidR="003B6F46" w:rsidRPr="00C45372" w:rsidRDefault="003B6F46" w:rsidP="00845C02">
      <w:pPr>
        <w:widowControl w:val="0"/>
        <w:ind w:firstLine="709"/>
        <w:jc w:val="center"/>
        <w:rPr>
          <w:b/>
          <w:bCs/>
          <w:color w:val="000000"/>
        </w:rPr>
      </w:pPr>
      <w:r w:rsidRPr="00C45372">
        <w:rPr>
          <w:b/>
          <w:bCs/>
          <w:color w:val="000000"/>
        </w:rPr>
        <w:t>3.Порядок расчетов</w:t>
      </w:r>
    </w:p>
    <w:p w:rsidR="003B6F46" w:rsidRPr="00C45372" w:rsidRDefault="003B6F46" w:rsidP="00845C02">
      <w:pPr>
        <w:shd w:val="clear" w:color="auto" w:fill="FFFFFF"/>
        <w:autoSpaceDE w:val="0"/>
        <w:autoSpaceDN w:val="0"/>
        <w:adjustRightInd w:val="0"/>
        <w:jc w:val="both"/>
      </w:pPr>
      <w:r w:rsidRPr="00C45372">
        <w:rPr>
          <w:color w:val="000000"/>
        </w:rPr>
        <w:t xml:space="preserve">     3.1 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(двадцати) рабочих  дней после поставки товара.</w:t>
      </w:r>
    </w:p>
    <w:p w:rsidR="003B6F46" w:rsidRPr="00C45372" w:rsidRDefault="003B6F46" w:rsidP="00845C02">
      <w:pPr>
        <w:shd w:val="clear" w:color="auto" w:fill="FFFFFF"/>
        <w:autoSpaceDE w:val="0"/>
        <w:autoSpaceDN w:val="0"/>
        <w:adjustRightInd w:val="0"/>
        <w:jc w:val="center"/>
        <w:rPr>
          <w:b/>
          <w:bCs/>
          <w:color w:val="000000"/>
        </w:rPr>
      </w:pPr>
      <w:r w:rsidRPr="00C45372">
        <w:rPr>
          <w:b/>
          <w:bCs/>
          <w:color w:val="000000"/>
        </w:rPr>
        <w:t>4. Сроки и место поставки товара</w:t>
      </w:r>
    </w:p>
    <w:p w:rsidR="003B6F46" w:rsidRPr="00C45372" w:rsidRDefault="003B6F46" w:rsidP="00845C02">
      <w:pPr>
        <w:widowControl w:val="0"/>
        <w:jc w:val="both"/>
        <w:rPr>
          <w:bCs/>
        </w:rPr>
      </w:pPr>
      <w:r w:rsidRPr="00C45372">
        <w:rPr>
          <w:bCs/>
          <w:color w:val="000000"/>
        </w:rPr>
        <w:t xml:space="preserve">     4.1 Поставка товара осуществляется: </w:t>
      </w:r>
      <w:r w:rsidRPr="00C45372">
        <w:rPr>
          <w:bCs/>
        </w:rPr>
        <w:t xml:space="preserve">с </w:t>
      </w:r>
      <w:r>
        <w:rPr>
          <w:bCs/>
        </w:rPr>
        <w:t>10</w:t>
      </w:r>
      <w:r w:rsidRPr="00C45372">
        <w:rPr>
          <w:bCs/>
        </w:rPr>
        <w:t>. 0</w:t>
      </w:r>
      <w:r>
        <w:rPr>
          <w:bCs/>
        </w:rPr>
        <w:t>1</w:t>
      </w:r>
      <w:r w:rsidRPr="00C45372">
        <w:rPr>
          <w:bCs/>
        </w:rPr>
        <w:t>. 202</w:t>
      </w:r>
      <w:r>
        <w:rPr>
          <w:bCs/>
        </w:rPr>
        <w:t>2</w:t>
      </w:r>
      <w:r w:rsidRPr="00C45372">
        <w:rPr>
          <w:bCs/>
        </w:rPr>
        <w:t xml:space="preserve"> по 3</w:t>
      </w:r>
      <w:r>
        <w:rPr>
          <w:bCs/>
        </w:rPr>
        <w:t>1</w:t>
      </w:r>
      <w:r w:rsidRPr="00C45372">
        <w:rPr>
          <w:bCs/>
        </w:rPr>
        <w:t>.</w:t>
      </w:r>
      <w:r>
        <w:rPr>
          <w:bCs/>
        </w:rPr>
        <w:t>03.</w:t>
      </w:r>
      <w:r w:rsidRPr="00C45372">
        <w:rPr>
          <w:bCs/>
        </w:rPr>
        <w:t>202</w:t>
      </w:r>
      <w:r>
        <w:rPr>
          <w:bCs/>
        </w:rPr>
        <w:t>2</w:t>
      </w:r>
      <w:r w:rsidRPr="00C45372">
        <w:rPr>
          <w:bCs/>
        </w:rPr>
        <w:t xml:space="preserve"> года еженедельно отдельными  партиямив течение 3 рабочих дней(понедельник, среда, пятница) по заявке заказчика с 8 часов 00 минут до 15 часов 00 минут в рабочие дни.</w:t>
      </w:r>
    </w:p>
    <w:p w:rsidR="003B6F46" w:rsidRPr="00C45372" w:rsidRDefault="003B6F46" w:rsidP="00845C02">
      <w:pPr>
        <w:shd w:val="clear" w:color="auto" w:fill="FFFFFF"/>
        <w:autoSpaceDE w:val="0"/>
        <w:autoSpaceDN w:val="0"/>
        <w:adjustRightInd w:val="0"/>
        <w:jc w:val="both"/>
        <w:rPr>
          <w:color w:val="000000"/>
        </w:rPr>
      </w:pPr>
      <w:r w:rsidRPr="00C45372">
        <w:rPr>
          <w:bCs/>
          <w:color w:val="000000"/>
        </w:rPr>
        <w:t xml:space="preserve">     4.2. </w:t>
      </w:r>
      <w:r w:rsidRPr="00C45372">
        <w:rPr>
          <w:bCs/>
        </w:rPr>
        <w:t xml:space="preserve">Место поставки: Россия, Свердловская область, </w:t>
      </w:r>
      <w:r>
        <w:rPr>
          <w:bCs/>
        </w:rPr>
        <w:t>Тугулым</w:t>
      </w:r>
      <w:r w:rsidRPr="00C45372">
        <w:rPr>
          <w:bCs/>
        </w:rPr>
        <w:t>ский район: п.</w:t>
      </w:r>
      <w:r>
        <w:rPr>
          <w:bCs/>
        </w:rPr>
        <w:t>г.т.</w:t>
      </w:r>
      <w:r w:rsidRPr="00C45372">
        <w:rPr>
          <w:bCs/>
        </w:rPr>
        <w:t xml:space="preserve"> </w:t>
      </w:r>
      <w:r>
        <w:rPr>
          <w:bCs/>
        </w:rPr>
        <w:t>Тугулым</w:t>
      </w:r>
      <w:r w:rsidRPr="00C45372">
        <w:rPr>
          <w:bCs/>
        </w:rPr>
        <w:t xml:space="preserve">, ул. </w:t>
      </w:r>
      <w:r>
        <w:rPr>
          <w:bCs/>
        </w:rPr>
        <w:t>Пионерская,21</w:t>
      </w:r>
      <w:r w:rsidRPr="00C45372">
        <w:rPr>
          <w:bCs/>
        </w:rPr>
        <w:t>,  до склада заказчика</w:t>
      </w:r>
      <w:r w:rsidRPr="00C45372">
        <w:rPr>
          <w:color w:val="000000"/>
        </w:rPr>
        <w:t xml:space="preserve">. </w:t>
      </w:r>
    </w:p>
    <w:p w:rsidR="003B6F46" w:rsidRPr="00C45372" w:rsidRDefault="003B6F46" w:rsidP="00845C02">
      <w:pPr>
        <w:autoSpaceDE w:val="0"/>
        <w:autoSpaceDN w:val="0"/>
        <w:ind w:left="-284"/>
        <w:jc w:val="center"/>
        <w:rPr>
          <w:b/>
          <w:bCs/>
        </w:rPr>
      </w:pPr>
      <w:r w:rsidRPr="00C45372">
        <w:rPr>
          <w:b/>
          <w:bCs/>
        </w:rPr>
        <w:t>5. Качество и комплектность товара</w:t>
      </w:r>
    </w:p>
    <w:p w:rsidR="003B6F46" w:rsidRPr="00C45372" w:rsidRDefault="003B6F46" w:rsidP="00845C02">
      <w:pPr>
        <w:autoSpaceDE w:val="0"/>
        <w:autoSpaceDN w:val="0"/>
        <w:ind w:left="-284" w:firstLine="540"/>
        <w:jc w:val="both"/>
      </w:pPr>
      <w:r w:rsidRPr="00C45372">
        <w:t xml:space="preserve">5.1. Поставляемый по настоящему договору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«Технический регламент на масложировую продукцию» - ТР ТС 024/2011;  ТЕХНИЧЕСКОГО РЕГЛАМЕНТА Таможенного союза «Технический регламент на соковую продукцию из фруктов и овощей» - ТР ТС 023/2011; ТЕХНИЧЕСКОГО РЕГЛАМЕНТА Таможенного союза «Пищевая продукции в части её маркировки» - ТР ТС 022/2011; ТЕХНИЧЕСКОГО РЕГЛАМЕНТА Таможенного союза «О безопасности упаковки» - ТР ТС 005/2011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3B6F46" w:rsidRPr="00C45372" w:rsidRDefault="003B6F46" w:rsidP="00845C02">
      <w:pPr>
        <w:autoSpaceDE w:val="0"/>
        <w:autoSpaceDN w:val="0"/>
        <w:ind w:left="-284" w:firstLine="540"/>
        <w:jc w:val="both"/>
      </w:pPr>
      <w:r w:rsidRPr="00C45372">
        <w:t>5.2. При выявлении несоответствия  товара условиям настоящего договора, а также явных (очевидных) недостатков товара при его приемке, Заказчик должен предоставить Поставщику претензию с приложенным обосновывающих ее  не позднее 5 дней с момента получения товара с приложением всех обосновывающих претензию документов. По истечении указанного срока для предъявления претензий, последние не принимаются.</w:t>
      </w:r>
    </w:p>
    <w:p w:rsidR="003B6F46" w:rsidRPr="00C45372" w:rsidRDefault="003B6F46" w:rsidP="00845C02">
      <w:pPr>
        <w:autoSpaceDE w:val="0"/>
        <w:autoSpaceDN w:val="0"/>
        <w:ind w:left="-284" w:firstLine="540"/>
        <w:jc w:val="both"/>
      </w:pPr>
      <w:r w:rsidRPr="00C45372">
        <w:t>5.3. Поставщик обязан проверить обоснованность претензии в месте нахождения товара, получить образцы некачественного товара и провести ее исследование за свой счет.</w:t>
      </w:r>
    </w:p>
    <w:p w:rsidR="003B6F46" w:rsidRPr="00C45372" w:rsidRDefault="003B6F46" w:rsidP="00845C02">
      <w:pPr>
        <w:autoSpaceDE w:val="0"/>
        <w:autoSpaceDN w:val="0"/>
        <w:ind w:left="-284" w:firstLine="540"/>
        <w:jc w:val="both"/>
      </w:pPr>
      <w:r w:rsidRPr="00C45372">
        <w:t xml:space="preserve">5.4. Претензии по количеству товара должны быть предъявлены и документально подтверждены в момент сдачи-приемки товара. </w:t>
      </w:r>
    </w:p>
    <w:p w:rsidR="003B6F46" w:rsidRPr="00C45372" w:rsidRDefault="003B6F46" w:rsidP="00845C02">
      <w:pPr>
        <w:autoSpaceDE w:val="0"/>
        <w:autoSpaceDN w:val="0"/>
        <w:ind w:left="-284" w:firstLine="540"/>
        <w:jc w:val="both"/>
      </w:pPr>
      <w:r w:rsidRPr="00C45372">
        <w:t>5.5. В случае обоснованности претензии и соблюдении претензионного срока Поставщик обязан за свой счет произвести доставку недостающего или замену некачественного товара течение 3 рабочих дней с момента  получения обоснованной претензии.</w:t>
      </w:r>
    </w:p>
    <w:p w:rsidR="003B6F46" w:rsidRPr="00C45372" w:rsidRDefault="003B6F46" w:rsidP="00845C02">
      <w:pPr>
        <w:autoSpaceDE w:val="0"/>
        <w:autoSpaceDN w:val="0"/>
        <w:ind w:left="-284"/>
        <w:jc w:val="center"/>
        <w:rPr>
          <w:b/>
          <w:bCs/>
        </w:rPr>
      </w:pPr>
      <w:r w:rsidRPr="00C45372">
        <w:rPr>
          <w:b/>
          <w:bCs/>
        </w:rPr>
        <w:t>6. Тара, упаковка, маркировка</w:t>
      </w:r>
    </w:p>
    <w:p w:rsidR="003B6F46" w:rsidRPr="00C45372" w:rsidRDefault="003B6F46" w:rsidP="00845C02">
      <w:pPr>
        <w:autoSpaceDE w:val="0"/>
        <w:autoSpaceDN w:val="0"/>
        <w:ind w:left="-284" w:firstLine="540"/>
        <w:jc w:val="both"/>
      </w:pPr>
      <w:r w:rsidRPr="00C45372">
        <w:t>6.1. Поставщик отгружает товар в таре и упаковке, отвечающей требованиям ТР согласно п. 5.1. настоящего договора), и действующих ГОСТов, ТУ обеспечивающих его сохранность от всякого рода повреждений при перевозке и хранении.</w:t>
      </w:r>
    </w:p>
    <w:p w:rsidR="003B6F46" w:rsidRPr="00C45372" w:rsidRDefault="003B6F46" w:rsidP="00845C02">
      <w:pPr>
        <w:autoSpaceDE w:val="0"/>
        <w:autoSpaceDN w:val="0"/>
        <w:ind w:left="-284" w:firstLine="540"/>
        <w:jc w:val="both"/>
      </w:pPr>
      <w:r w:rsidRPr="00C45372">
        <w:t>6.2. Маркировка на упаковке должна быть четкой и выполнена несмываемой краской.</w:t>
      </w:r>
    </w:p>
    <w:p w:rsidR="003B6F46" w:rsidRPr="00C45372" w:rsidRDefault="003B6F46" w:rsidP="00845C02">
      <w:pPr>
        <w:autoSpaceDE w:val="0"/>
        <w:autoSpaceDN w:val="0"/>
        <w:ind w:left="-284" w:firstLine="540"/>
        <w:jc w:val="both"/>
      </w:pPr>
      <w:r w:rsidRPr="00C45372">
        <w:t>6.3. Маркировка индивидуальной упаковки и инструкция по применению должны быть на русском языке и соответствовать требованиям ТР ТС 022/2011.</w:t>
      </w:r>
    </w:p>
    <w:p w:rsidR="003B6F46" w:rsidRPr="00C45372" w:rsidRDefault="003B6F46" w:rsidP="00845C02">
      <w:pPr>
        <w:shd w:val="clear" w:color="auto" w:fill="FFFFFF"/>
        <w:autoSpaceDE w:val="0"/>
        <w:autoSpaceDN w:val="0"/>
        <w:adjustRightInd w:val="0"/>
        <w:ind w:firstLine="709"/>
        <w:jc w:val="center"/>
        <w:rPr>
          <w:b/>
          <w:color w:val="000000"/>
        </w:rPr>
      </w:pPr>
      <w:r w:rsidRPr="00C45372">
        <w:rPr>
          <w:b/>
          <w:color w:val="000000"/>
        </w:rPr>
        <w:t>7. Порядок приемки товара</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7.1 Приемка товара осуществляется уполномоченными представителями Заказчика </w:t>
      </w:r>
      <w:r w:rsidRPr="00C45372">
        <w:t>по качеству и количеству</w:t>
      </w:r>
      <w:r w:rsidRPr="00C45372">
        <w:rPr>
          <w:color w:val="000000"/>
        </w:rPr>
        <w:t>.</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7.2 Поставщик обязан известить Заказчика о дате поставки товара за 12 часов до фактической поставки товара до Заказчика.</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7.3 Приемка товара оформляется  путем подписания накладной (формы – Торг – 12) на товар, оформленной в полном объёме с занесением полного списка приложений и подписанной уполномоченными лицами лично или по доверенности (с приложением копии доверенности).</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Подписание накладной (акта о приёмке товара) свидетельствует о приёмке товара по количеству, приёмка по качеству и безопасности продукта проводится путём осмотра партии товара и экспертизы сопроводительных документов в течение 3 рабочих дней. При выявлении несоответствий  качества товара и сопроводительных документов требованиям действующей нормативной документации (п. 5.1. данного договора) товар возвращается поставщику за его счёт после составления акта возврата товара. Поставка считается несостоявшейся, соответственно условия договора – не выполненными.</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7.4.Поставщик обязан передать вместе с товаром относящиеся к нему документы. Документы должны быть оформлены надлежащим образом.</w:t>
      </w:r>
    </w:p>
    <w:p w:rsidR="003B6F46" w:rsidRPr="00C45372" w:rsidRDefault="003B6F46" w:rsidP="00845C02">
      <w:pPr>
        <w:shd w:val="clear" w:color="auto" w:fill="FFFFFF"/>
        <w:autoSpaceDE w:val="0"/>
        <w:autoSpaceDN w:val="0"/>
        <w:adjustRightInd w:val="0"/>
        <w:jc w:val="both"/>
      </w:pPr>
      <w:r w:rsidRPr="00C45372">
        <w:rPr>
          <w:color w:val="000000"/>
        </w:rPr>
        <w:t xml:space="preserve">     7.5.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C45372">
        <w:t>.</w:t>
      </w:r>
    </w:p>
    <w:p w:rsidR="003B6F46" w:rsidRPr="00C45372" w:rsidRDefault="003B6F46" w:rsidP="00845C02">
      <w:pPr>
        <w:shd w:val="clear" w:color="auto" w:fill="FFFFFF"/>
        <w:autoSpaceDE w:val="0"/>
        <w:autoSpaceDN w:val="0"/>
        <w:adjustRightInd w:val="0"/>
        <w:ind w:firstLine="709"/>
        <w:jc w:val="center"/>
        <w:rPr>
          <w:b/>
        </w:rPr>
      </w:pPr>
      <w:r w:rsidRPr="00C45372">
        <w:rPr>
          <w:b/>
        </w:rPr>
        <w:t>8. Ответственность сторон</w:t>
      </w:r>
    </w:p>
    <w:p w:rsidR="003B6F46" w:rsidRPr="00C45372" w:rsidRDefault="003B6F46" w:rsidP="00845C02">
      <w:pPr>
        <w:shd w:val="clear" w:color="auto" w:fill="FFFFFF"/>
        <w:ind w:left="14"/>
        <w:jc w:val="both"/>
        <w:rPr>
          <w:color w:val="000000"/>
          <w:spacing w:val="-10"/>
          <w:w w:val="101"/>
        </w:rPr>
      </w:pPr>
      <w:r w:rsidRPr="00C45372">
        <w:rPr>
          <w:color w:val="000000"/>
          <w:spacing w:val="-6"/>
          <w:w w:val="101"/>
        </w:rPr>
        <w:t xml:space="preserve">     8.1. В случае неисполнения, либо ненадлежащего исполнения </w:t>
      </w:r>
      <w:r w:rsidRPr="00C45372">
        <w:rPr>
          <w:color w:val="000000"/>
          <w:spacing w:val="-4"/>
          <w:w w:val="101"/>
        </w:rPr>
        <w:t xml:space="preserve">обязанностей вытекающих из условий настоящего договора стороны </w:t>
      </w:r>
      <w:r w:rsidRPr="00C45372">
        <w:rPr>
          <w:color w:val="000000"/>
          <w:spacing w:val="-2"/>
          <w:w w:val="101"/>
        </w:rPr>
        <w:t xml:space="preserve">несут ответственность в соответствии с действующим законодательством Российской </w:t>
      </w:r>
      <w:r w:rsidRPr="00C45372">
        <w:rPr>
          <w:color w:val="000000"/>
          <w:spacing w:val="-10"/>
          <w:w w:val="101"/>
        </w:rPr>
        <w:t>Федерации.</w:t>
      </w:r>
    </w:p>
    <w:p w:rsidR="003B6F46" w:rsidRPr="00C45372" w:rsidRDefault="003B6F46" w:rsidP="00845C02">
      <w:pPr>
        <w:shd w:val="clear" w:color="auto" w:fill="FFFFFF"/>
        <w:autoSpaceDE w:val="0"/>
        <w:autoSpaceDN w:val="0"/>
        <w:adjustRightInd w:val="0"/>
        <w:jc w:val="center"/>
      </w:pPr>
      <w:r w:rsidRPr="00C45372">
        <w:rPr>
          <w:b/>
          <w:bCs/>
          <w:color w:val="000000"/>
        </w:rPr>
        <w:t>9.Непреодолимая сила</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9.1. Стороны освобождаются от ответственности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частности: вследствие запретительных мер Российской Федерации или иностранного государства, наводнения, землетрясения и т.д.</w:t>
      </w:r>
    </w:p>
    <w:p w:rsidR="003B6F46" w:rsidRPr="00C45372" w:rsidRDefault="003B6F46" w:rsidP="00845C02">
      <w:pPr>
        <w:shd w:val="clear" w:color="auto" w:fill="FFFFFF"/>
        <w:autoSpaceDE w:val="0"/>
        <w:autoSpaceDN w:val="0"/>
        <w:adjustRightInd w:val="0"/>
        <w:ind w:firstLine="709"/>
        <w:jc w:val="center"/>
        <w:rPr>
          <w:b/>
          <w:color w:val="000000"/>
        </w:rPr>
      </w:pPr>
      <w:r w:rsidRPr="00C45372">
        <w:rPr>
          <w:b/>
          <w:color w:val="000000"/>
        </w:rPr>
        <w:t>10. Порядок изменения, расторжения договора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контракте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в) изменение в соответствии с законодательством Российской Федерации регулируемых цен (тарифов) на товары;</w:t>
      </w:r>
    </w:p>
    <w:p w:rsidR="003B6F46" w:rsidRPr="00C45372" w:rsidRDefault="003B6F46" w:rsidP="00845C02">
      <w:pPr>
        <w:widowControl w:val="0"/>
        <w:autoSpaceDE w:val="0"/>
        <w:autoSpaceDN w:val="0"/>
        <w:adjustRightInd w:val="0"/>
        <w:jc w:val="both"/>
        <w:rPr>
          <w:lang w:eastAsia="en-US"/>
        </w:rPr>
      </w:pPr>
      <w:bookmarkStart w:id="2" w:name="Par1833"/>
      <w:bookmarkEnd w:id="2"/>
      <w:r w:rsidRPr="00C45372">
        <w:rPr>
          <w:lang w:eastAsia="en-US"/>
        </w:rPr>
        <w:t xml:space="preserve">     г) в случаях, предусмотренных п.5 статьи </w:t>
      </w:r>
      <w:r w:rsidRPr="00C45372">
        <w:t xml:space="preserve">78.1 </w:t>
      </w:r>
      <w:r w:rsidRPr="00C45372">
        <w:rPr>
          <w:lang w:eastAsia="en-US"/>
        </w:rPr>
        <w:t>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10.3. При исполнении договора по согласованию заказчика с поставщиком допускается поставка товара, выполнение,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реестре договоров, заключенных заказчиком.</w:t>
      </w:r>
    </w:p>
    <w:p w:rsidR="003B6F46" w:rsidRPr="00C45372" w:rsidRDefault="003B6F46" w:rsidP="00845C02">
      <w:pPr>
        <w:widowControl w:val="0"/>
        <w:autoSpaceDE w:val="0"/>
        <w:autoSpaceDN w:val="0"/>
        <w:adjustRightInd w:val="0"/>
        <w:jc w:val="both"/>
        <w:rPr>
          <w:lang w:eastAsia="en-US"/>
        </w:rPr>
      </w:pPr>
      <w:bookmarkStart w:id="3" w:name="Par1842"/>
      <w:bookmarkEnd w:id="3"/>
      <w:r w:rsidRPr="00C45372">
        <w:rPr>
          <w:lang w:eastAsia="en-US"/>
        </w:rPr>
        <w:t xml:space="preserve">     10.4.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во внесудебном порядке.</w:t>
      </w:r>
    </w:p>
    <w:p w:rsidR="003B6F46" w:rsidRPr="00C45372" w:rsidRDefault="003B6F46" w:rsidP="00845C02">
      <w:pPr>
        <w:widowControl w:val="0"/>
        <w:autoSpaceDE w:val="0"/>
        <w:autoSpaceDN w:val="0"/>
        <w:adjustRightInd w:val="0"/>
        <w:jc w:val="both"/>
        <w:rPr>
          <w:lang w:eastAsia="en-US"/>
        </w:rPr>
      </w:pPr>
      <w:bookmarkStart w:id="4" w:name="Par1843"/>
      <w:bookmarkEnd w:id="4"/>
      <w:r w:rsidRPr="00C45372">
        <w:rPr>
          <w:lang w:eastAsia="en-US"/>
        </w:rPr>
        <w:t xml:space="preserve">     10.5. Заказчик вправе принять решение об одностороннем отказе от исполнения договора во внесудебном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 при неисполнении в срок или не должном исполнении обязательств по договору.</w:t>
      </w:r>
    </w:p>
    <w:p w:rsidR="003B6F46" w:rsidRPr="00C45372" w:rsidRDefault="003B6F46" w:rsidP="00845C02">
      <w:pPr>
        <w:widowControl w:val="0"/>
        <w:autoSpaceDE w:val="0"/>
        <w:autoSpaceDN w:val="0"/>
        <w:adjustRightInd w:val="0"/>
        <w:jc w:val="both"/>
        <w:rPr>
          <w:lang w:eastAsia="en-US"/>
        </w:rPr>
      </w:pPr>
      <w:bookmarkStart w:id="5" w:name="Par1845"/>
      <w:bookmarkEnd w:id="5"/>
      <w:r w:rsidRPr="00C45372">
        <w:rPr>
          <w:lang w:eastAsia="en-US"/>
        </w:rPr>
        <w:t xml:space="preserve">     10.6. Заказчик вправе провести экспертизу поставленного товара, выполненной с привлечением экспертов, экспертных организаций до принятия решения об одностороннем отказе от исполнения договора.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10.7.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об одностороннем отказе от исполнения договора.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6F46" w:rsidRPr="00C45372" w:rsidRDefault="003B6F46" w:rsidP="00845C02">
      <w:pPr>
        <w:widowControl w:val="0"/>
        <w:autoSpaceDE w:val="0"/>
        <w:autoSpaceDN w:val="0"/>
        <w:adjustRightInd w:val="0"/>
        <w:jc w:val="both"/>
        <w:rPr>
          <w:lang w:eastAsia="en-US"/>
        </w:rPr>
      </w:pPr>
      <w:r w:rsidRPr="00C45372">
        <w:rPr>
          <w:lang w:eastAsia="en-US"/>
        </w:rPr>
        <w:t xml:space="preserve">     10.11. 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 (подрядчиков, исполнителей).</w:t>
      </w:r>
    </w:p>
    <w:p w:rsidR="003B6F46" w:rsidRPr="00C45372" w:rsidRDefault="003B6F46" w:rsidP="00845C02">
      <w:pPr>
        <w:shd w:val="clear" w:color="auto" w:fill="FFFFFF"/>
        <w:autoSpaceDE w:val="0"/>
        <w:autoSpaceDN w:val="0"/>
        <w:adjustRightInd w:val="0"/>
        <w:jc w:val="center"/>
      </w:pPr>
      <w:bookmarkStart w:id="6" w:name="Par1852"/>
      <w:bookmarkStart w:id="7" w:name="Par1863"/>
      <w:bookmarkEnd w:id="6"/>
      <w:bookmarkEnd w:id="7"/>
      <w:r w:rsidRPr="00C45372">
        <w:rPr>
          <w:b/>
          <w:bCs/>
          <w:color w:val="000000"/>
        </w:rPr>
        <w:t>11.Разрешение споров</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11.1 Все споры и разногласия, которые могут возникнуть по настоящему договору, решаются путем ведения переговоров между сторонами. </w:t>
      </w:r>
    </w:p>
    <w:p w:rsidR="003B6F46" w:rsidRPr="00C45372" w:rsidRDefault="003B6F46" w:rsidP="00845C02">
      <w:pPr>
        <w:shd w:val="clear" w:color="auto" w:fill="FFFFFF"/>
        <w:autoSpaceDE w:val="0"/>
        <w:autoSpaceDN w:val="0"/>
        <w:adjustRightInd w:val="0"/>
        <w:jc w:val="both"/>
        <w:rPr>
          <w:color w:val="000000"/>
        </w:rPr>
      </w:pPr>
      <w:r w:rsidRPr="00C45372">
        <w:rPr>
          <w:color w:val="000000"/>
        </w:rPr>
        <w:t xml:space="preserve">     11.2 В случае, если стороны не придут к обоюдному соглашению, стороны вправе обратиться в Арбитражный суд Свердловской области. Не менее чем за 1 (один) месяц до обращения в суд другой стороне направляется претензия.</w:t>
      </w:r>
    </w:p>
    <w:p w:rsidR="003B6F46" w:rsidRPr="00C45372" w:rsidRDefault="003B6F46" w:rsidP="00845C02">
      <w:pPr>
        <w:shd w:val="clear" w:color="auto" w:fill="FFFFFF"/>
        <w:autoSpaceDE w:val="0"/>
        <w:autoSpaceDN w:val="0"/>
        <w:adjustRightInd w:val="0"/>
        <w:jc w:val="both"/>
        <w:rPr>
          <w:color w:val="000000"/>
        </w:rPr>
      </w:pPr>
    </w:p>
    <w:p w:rsidR="003B6F46" w:rsidRPr="00C45372" w:rsidRDefault="003B6F46" w:rsidP="00845C02">
      <w:pPr>
        <w:pStyle w:val="Heading2"/>
        <w:shd w:val="clear" w:color="auto" w:fill="FFFFFF"/>
        <w:spacing w:before="0" w:line="432" w:lineRule="atLeast"/>
        <w:jc w:val="center"/>
        <w:textAlignment w:val="baseline"/>
        <w:rPr>
          <w:rFonts w:ascii="Times New Roman" w:hAnsi="Times New Roman"/>
          <w:b/>
          <w:kern w:val="0"/>
          <w:sz w:val="24"/>
          <w:szCs w:val="24"/>
        </w:rPr>
      </w:pPr>
      <w:r w:rsidRPr="00C45372">
        <w:rPr>
          <w:rFonts w:ascii="Times New Roman" w:hAnsi="Times New Roman"/>
          <w:b/>
          <w:color w:val="000000"/>
          <w:sz w:val="24"/>
          <w:szCs w:val="24"/>
        </w:rPr>
        <w:t>12. Антикоррупционная оговорка</w:t>
      </w:r>
    </w:p>
    <w:p w:rsidR="003B6F46" w:rsidRPr="00C45372" w:rsidRDefault="003B6F46" w:rsidP="00845C02">
      <w:pPr>
        <w:shd w:val="clear" w:color="auto" w:fill="FFFFFF"/>
        <w:spacing w:line="277" w:lineRule="atLeast"/>
        <w:jc w:val="both"/>
      </w:pPr>
    </w:p>
    <w:p w:rsidR="003B6F46" w:rsidRPr="00C45372" w:rsidRDefault="003B6F46" w:rsidP="00845C02">
      <w:pPr>
        <w:shd w:val="clear" w:color="auto" w:fill="FFFFFF"/>
        <w:spacing w:line="277" w:lineRule="atLeast"/>
        <w:jc w:val="both"/>
      </w:pPr>
      <w:r w:rsidRPr="00C45372">
        <w:rPr>
          <w:iCs/>
          <w:shd w:val="clear" w:color="auto" w:fill="FFFFFF"/>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6F46" w:rsidRPr="00C45372" w:rsidRDefault="003B6F46" w:rsidP="00845C02">
      <w:pPr>
        <w:shd w:val="clear" w:color="auto" w:fill="FFFFFF"/>
        <w:spacing w:line="277" w:lineRule="atLeast"/>
        <w:jc w:val="both"/>
      </w:pPr>
      <w:r w:rsidRPr="00C45372">
        <w:rPr>
          <w:iCs/>
          <w:shd w:val="clear" w:color="auto" w:fill="FFFFFF"/>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B6F46" w:rsidRPr="00C45372" w:rsidRDefault="003B6F46" w:rsidP="00845C02">
      <w:pPr>
        <w:shd w:val="clear" w:color="auto" w:fill="FFFFFF"/>
        <w:spacing w:line="277" w:lineRule="atLeast"/>
        <w:jc w:val="both"/>
      </w:pPr>
      <w:r w:rsidRPr="00C45372">
        <w:rPr>
          <w:iCs/>
          <w:shd w:val="clear" w:color="auto" w:fill="FFFFFF"/>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6F46" w:rsidRPr="00C45372" w:rsidRDefault="003B6F46" w:rsidP="00845C02">
      <w:pPr>
        <w:shd w:val="clear" w:color="auto" w:fill="FFFFFF"/>
        <w:autoSpaceDE w:val="0"/>
        <w:autoSpaceDN w:val="0"/>
        <w:adjustRightInd w:val="0"/>
        <w:jc w:val="both"/>
      </w:pPr>
    </w:p>
    <w:p w:rsidR="003B6F46" w:rsidRPr="00C45372" w:rsidRDefault="003B6F46" w:rsidP="00845C02">
      <w:pPr>
        <w:shd w:val="clear" w:color="auto" w:fill="FFFFFF"/>
        <w:autoSpaceDE w:val="0"/>
        <w:autoSpaceDN w:val="0"/>
        <w:adjustRightInd w:val="0"/>
        <w:jc w:val="center"/>
        <w:rPr>
          <w:b/>
          <w:bCs/>
          <w:color w:val="000000"/>
        </w:rPr>
      </w:pPr>
      <w:r w:rsidRPr="00C45372">
        <w:rPr>
          <w:b/>
          <w:bCs/>
          <w:color w:val="000000"/>
        </w:rPr>
        <w:t>13.Заключительные положения</w:t>
      </w:r>
    </w:p>
    <w:p w:rsidR="003B6F46" w:rsidRPr="00C45372" w:rsidRDefault="003B6F46" w:rsidP="00845C02">
      <w:pPr>
        <w:shd w:val="clear" w:color="auto" w:fill="FFFFFF"/>
        <w:autoSpaceDE w:val="0"/>
        <w:autoSpaceDN w:val="0"/>
        <w:adjustRightInd w:val="0"/>
        <w:jc w:val="center"/>
      </w:pPr>
    </w:p>
    <w:p w:rsidR="003B6F46" w:rsidRPr="00C45372" w:rsidRDefault="003B6F46" w:rsidP="00845C02">
      <w:pPr>
        <w:jc w:val="both"/>
        <w:rPr>
          <w:color w:val="000000"/>
        </w:rPr>
      </w:pPr>
      <w:r w:rsidRPr="00C45372">
        <w:rPr>
          <w:color w:val="000000"/>
        </w:rPr>
        <w:t xml:space="preserve">     13.1 Настоящий договор составлен в 2 экземплярах, имеющих одинаковую юридическую силу, по одному экземпляру для каждой из сторон.</w:t>
      </w:r>
    </w:p>
    <w:p w:rsidR="003B6F46" w:rsidRPr="00C45372" w:rsidRDefault="003B6F46" w:rsidP="00845C02">
      <w:pPr>
        <w:jc w:val="both"/>
        <w:rPr>
          <w:color w:val="000000"/>
        </w:rPr>
      </w:pPr>
      <w:r w:rsidRPr="00C45372">
        <w:rPr>
          <w:color w:val="000000"/>
        </w:rPr>
        <w:t xml:space="preserve">     13.3. Срок действия договора:  </w:t>
      </w:r>
      <w:r>
        <w:rPr>
          <w:color w:val="000000"/>
        </w:rPr>
        <w:t>10.01.2022 по 15.04.2022гг</w:t>
      </w:r>
    </w:p>
    <w:p w:rsidR="003B6F46" w:rsidRPr="00C45372" w:rsidRDefault="003B6F46" w:rsidP="00845C02">
      <w:pPr>
        <w:jc w:val="both"/>
        <w:rPr>
          <w:b/>
          <w:bCs/>
          <w:color w:val="000000"/>
          <w:sz w:val="20"/>
          <w:szCs w:val="20"/>
        </w:rPr>
      </w:pPr>
    </w:p>
    <w:p w:rsidR="003B6F46" w:rsidRPr="00C45372" w:rsidRDefault="003B6F46" w:rsidP="00845C02">
      <w:pPr>
        <w:shd w:val="clear" w:color="auto" w:fill="FFFFFF"/>
        <w:autoSpaceDE w:val="0"/>
        <w:autoSpaceDN w:val="0"/>
        <w:adjustRightInd w:val="0"/>
        <w:jc w:val="center"/>
        <w:rPr>
          <w:b/>
          <w:bCs/>
          <w:color w:val="000000"/>
        </w:rPr>
      </w:pPr>
      <w:r w:rsidRPr="00C45372">
        <w:rPr>
          <w:b/>
          <w:bCs/>
          <w:color w:val="000000"/>
        </w:rPr>
        <w:t>14. Реквизиты и подписи сторон</w:t>
      </w:r>
    </w:p>
    <w:p w:rsidR="003B6F46" w:rsidRPr="00C45372" w:rsidRDefault="003B6F46" w:rsidP="00845C02">
      <w:pPr>
        <w:shd w:val="clear" w:color="auto" w:fill="FFFFFF"/>
        <w:autoSpaceDE w:val="0"/>
        <w:autoSpaceDN w:val="0"/>
        <w:adjustRightInd w:val="0"/>
        <w:jc w:val="center"/>
        <w:rPr>
          <w:b/>
          <w:bCs/>
          <w:color w:val="000000"/>
        </w:rPr>
      </w:pPr>
    </w:p>
    <w:p w:rsidR="003B6F46" w:rsidRPr="00C45372" w:rsidRDefault="003B6F46" w:rsidP="00845C02">
      <w:pPr>
        <w:shd w:val="clear" w:color="auto" w:fill="FFFFFF"/>
        <w:autoSpaceDE w:val="0"/>
        <w:autoSpaceDN w:val="0"/>
        <w:adjustRightInd w:val="0"/>
        <w:jc w:val="center"/>
        <w:rPr>
          <w:b/>
          <w:bCs/>
          <w:color w:val="000000"/>
        </w:rPr>
      </w:pPr>
    </w:p>
    <w:p w:rsidR="003B6F46" w:rsidRDefault="003B6F46" w:rsidP="00512AE7">
      <w:pPr>
        <w:shd w:val="clear" w:color="auto" w:fill="FFFFFF"/>
        <w:ind w:lef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603"/>
      </w:tblGrid>
      <w:tr w:rsidR="003B6F46" w:rsidRPr="00AD6B07" w:rsidTr="00F94DB8">
        <w:tc>
          <w:tcPr>
            <w:tcW w:w="4732" w:type="dxa"/>
          </w:tcPr>
          <w:p w:rsidR="003B6F46" w:rsidRPr="00AD6B07" w:rsidRDefault="003B6F46" w:rsidP="00F94DB8">
            <w:pPr>
              <w:rPr>
                <w:caps/>
              </w:rPr>
            </w:pPr>
            <w:r w:rsidRPr="00AD6B07">
              <w:rPr>
                <w:caps/>
              </w:rPr>
              <w:t>Поставщик:</w:t>
            </w:r>
          </w:p>
          <w:p w:rsidR="003B6F46" w:rsidRPr="00AD6B07" w:rsidRDefault="003B6F46" w:rsidP="00F94DB8">
            <w:pPr>
              <w:autoSpaceDE w:val="0"/>
              <w:autoSpaceDN w:val="0"/>
              <w:adjustRightInd w:val="0"/>
              <w:jc w:val="center"/>
              <w:rPr>
                <w:lang w:eastAsia="ru-RU"/>
              </w:rPr>
            </w:pPr>
          </w:p>
        </w:tc>
        <w:tc>
          <w:tcPr>
            <w:tcW w:w="4603" w:type="dxa"/>
          </w:tcPr>
          <w:p w:rsidR="003B6F46" w:rsidRPr="00AD6B07" w:rsidRDefault="003B6F46" w:rsidP="00F94DB8">
            <w:pPr>
              <w:ind w:firstLine="180"/>
              <w:rPr>
                <w:caps/>
              </w:rPr>
            </w:pPr>
            <w:r w:rsidRPr="00AD6B07">
              <w:rPr>
                <w:caps/>
              </w:rPr>
              <w:t>ПОКУПАТЕЛЬ:</w:t>
            </w:r>
          </w:p>
          <w:p w:rsidR="003B6F46" w:rsidRPr="00AD6B07" w:rsidRDefault="003B6F46" w:rsidP="00F94DB8">
            <w:pPr>
              <w:autoSpaceDE w:val="0"/>
              <w:autoSpaceDN w:val="0"/>
              <w:adjustRightInd w:val="0"/>
              <w:jc w:val="center"/>
              <w:rPr>
                <w:lang w:eastAsia="ru-RU"/>
              </w:rPr>
            </w:pPr>
          </w:p>
        </w:tc>
      </w:tr>
      <w:tr w:rsidR="003B6F46" w:rsidRPr="00AD6B07" w:rsidTr="00F94DB8">
        <w:tc>
          <w:tcPr>
            <w:tcW w:w="4732" w:type="dxa"/>
          </w:tcPr>
          <w:p w:rsidR="003B6F46" w:rsidRPr="00AD6B07" w:rsidRDefault="003B6F46" w:rsidP="00F94DB8"/>
        </w:tc>
        <w:tc>
          <w:tcPr>
            <w:tcW w:w="4603" w:type="dxa"/>
          </w:tcPr>
          <w:p w:rsidR="003B6F46" w:rsidRPr="00501189" w:rsidRDefault="003B6F46" w:rsidP="008572FE">
            <w:r w:rsidRPr="00501189">
              <w:rPr>
                <w:iCs/>
                <w:shd w:val="clear" w:color="auto" w:fill="FFFFFF"/>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r>
              <w:rPr>
                <w:iCs/>
                <w:shd w:val="clear" w:color="auto" w:fill="FFFFFF"/>
              </w:rPr>
              <w:t>Тугулым</w:t>
            </w:r>
            <w:r w:rsidRPr="00501189">
              <w:rPr>
                <w:iCs/>
                <w:shd w:val="clear" w:color="auto" w:fill="FFFFFF"/>
              </w:rPr>
              <w:t>ского района"</w:t>
            </w:r>
          </w:p>
        </w:tc>
      </w:tr>
      <w:tr w:rsidR="003B6F46" w:rsidRPr="00AD6B07" w:rsidTr="00F94DB8">
        <w:tc>
          <w:tcPr>
            <w:tcW w:w="4732" w:type="dxa"/>
          </w:tcPr>
          <w:p w:rsidR="003B6F46" w:rsidRPr="00AD6B07" w:rsidRDefault="003B6F46" w:rsidP="00F94DB8">
            <w:pPr>
              <w:rPr>
                <w:lang w:eastAsia="ru-RU"/>
              </w:rPr>
            </w:pPr>
          </w:p>
        </w:tc>
        <w:tc>
          <w:tcPr>
            <w:tcW w:w="4603" w:type="dxa"/>
          </w:tcPr>
          <w:p w:rsidR="003B6F46" w:rsidRPr="00501189" w:rsidRDefault="003B6F46" w:rsidP="008572FE">
            <w:pPr>
              <w:suppressAutoHyphens w:val="0"/>
              <w:spacing w:line="276" w:lineRule="auto"/>
              <w:ind w:left="68"/>
              <w:jc w:val="both"/>
              <w:rPr>
                <w:lang w:eastAsia="en-US"/>
              </w:rPr>
            </w:pPr>
            <w:r w:rsidRPr="00501189">
              <w:rPr>
                <w:lang w:eastAsia="ru-RU"/>
              </w:rPr>
              <w:t>Адрес:</w:t>
            </w:r>
            <w:r>
              <w:rPr>
                <w:lang w:eastAsia="ru-RU"/>
              </w:rPr>
              <w:t xml:space="preserve"> </w:t>
            </w:r>
            <w:r w:rsidRPr="00501189">
              <w:rPr>
                <w:lang w:eastAsia="ru-RU"/>
              </w:rPr>
              <w:t xml:space="preserve"> </w:t>
            </w:r>
            <w:r w:rsidRPr="00501189">
              <w:rPr>
                <w:bCs/>
                <w:lang w:eastAsia="en-US"/>
              </w:rPr>
              <w:t>62</w:t>
            </w:r>
            <w:r>
              <w:rPr>
                <w:bCs/>
                <w:lang w:eastAsia="en-US"/>
              </w:rPr>
              <w:t>3650</w:t>
            </w:r>
            <w:r w:rsidRPr="00501189">
              <w:rPr>
                <w:bCs/>
                <w:lang w:eastAsia="en-US"/>
              </w:rPr>
              <w:t xml:space="preserve">, Свердловская область, </w:t>
            </w:r>
            <w:r>
              <w:rPr>
                <w:bCs/>
                <w:lang w:eastAsia="en-US"/>
              </w:rPr>
              <w:t>Тугулымский район, п.г.т. Тугулым,</w:t>
            </w:r>
            <w:r w:rsidRPr="00501189">
              <w:rPr>
                <w:bCs/>
                <w:lang w:eastAsia="en-US"/>
              </w:rPr>
              <w:t xml:space="preserve"> ул. </w:t>
            </w:r>
            <w:r>
              <w:rPr>
                <w:bCs/>
                <w:lang w:eastAsia="en-US"/>
              </w:rPr>
              <w:t>Пионерская</w:t>
            </w:r>
            <w:r w:rsidRPr="00501189">
              <w:rPr>
                <w:bCs/>
                <w:lang w:eastAsia="en-US"/>
              </w:rPr>
              <w:t xml:space="preserve"> д. </w:t>
            </w:r>
            <w:r>
              <w:rPr>
                <w:bCs/>
                <w:lang w:eastAsia="en-US"/>
              </w:rPr>
              <w:t>2</w:t>
            </w:r>
            <w:r w:rsidRPr="00501189">
              <w:rPr>
                <w:bCs/>
                <w:lang w:eastAsia="en-US"/>
              </w:rPr>
              <w:t>1.</w:t>
            </w:r>
          </w:p>
          <w:p w:rsidR="003B6F46" w:rsidRPr="00501189" w:rsidRDefault="003B6F46" w:rsidP="008572FE">
            <w:pPr>
              <w:rPr>
                <w:lang w:eastAsia="ru-RU"/>
              </w:rPr>
            </w:pPr>
            <w:r w:rsidRPr="00501189">
              <w:rPr>
                <w:lang w:eastAsia="ru-RU"/>
              </w:rPr>
              <w:t>тел. (343</w:t>
            </w:r>
            <w:r>
              <w:rPr>
                <w:lang w:eastAsia="ru-RU"/>
              </w:rPr>
              <w:t>6</w:t>
            </w:r>
            <w:r w:rsidRPr="00501189">
              <w:rPr>
                <w:lang w:eastAsia="ru-RU"/>
              </w:rPr>
              <w:t xml:space="preserve">7) </w:t>
            </w:r>
            <w:r>
              <w:rPr>
                <w:lang w:eastAsia="ru-RU"/>
              </w:rPr>
              <w:t>22331</w:t>
            </w:r>
            <w:r w:rsidRPr="00501189">
              <w:rPr>
                <w:lang w:eastAsia="ru-RU"/>
              </w:rPr>
              <w:t xml:space="preserve">; </w:t>
            </w:r>
            <w:r>
              <w:rPr>
                <w:lang w:eastAsia="ru-RU"/>
              </w:rPr>
              <w:t>41546</w:t>
            </w:r>
          </w:p>
          <w:p w:rsidR="003B6F46" w:rsidRPr="00501189" w:rsidRDefault="003B6F46" w:rsidP="008572FE">
            <w:pPr>
              <w:rPr>
                <w:lang w:eastAsia="ru-RU"/>
              </w:rPr>
            </w:pPr>
            <w:r w:rsidRPr="00501189">
              <w:rPr>
                <w:lang w:eastAsia="ru-RU"/>
              </w:rPr>
              <w:t>факс (343</w:t>
            </w:r>
            <w:r>
              <w:rPr>
                <w:lang w:eastAsia="ru-RU"/>
              </w:rPr>
              <w:t>6</w:t>
            </w:r>
            <w:r w:rsidRPr="00501189">
              <w:rPr>
                <w:lang w:eastAsia="ru-RU"/>
              </w:rPr>
              <w:t xml:space="preserve">7) </w:t>
            </w:r>
            <w:r>
              <w:rPr>
                <w:lang w:eastAsia="ru-RU"/>
              </w:rPr>
              <w:t>22331</w:t>
            </w:r>
          </w:p>
        </w:tc>
      </w:tr>
      <w:tr w:rsidR="003B6F46" w:rsidRPr="00AD6B07" w:rsidTr="00F94DB8">
        <w:tc>
          <w:tcPr>
            <w:tcW w:w="4732" w:type="dxa"/>
          </w:tcPr>
          <w:p w:rsidR="003B6F46" w:rsidRPr="00AD6B07" w:rsidRDefault="003B6F46" w:rsidP="00F94DB8">
            <w:pPr>
              <w:autoSpaceDE w:val="0"/>
              <w:autoSpaceDN w:val="0"/>
              <w:adjustRightInd w:val="0"/>
              <w:rPr>
                <w:lang w:eastAsia="ru-RU"/>
              </w:rPr>
            </w:pPr>
          </w:p>
        </w:tc>
        <w:tc>
          <w:tcPr>
            <w:tcW w:w="4603" w:type="dxa"/>
          </w:tcPr>
          <w:p w:rsidR="003B6F46" w:rsidRPr="00501189" w:rsidRDefault="003B6F46" w:rsidP="008572FE">
            <w:pPr>
              <w:rPr>
                <w:lang w:eastAsia="ru-RU"/>
              </w:rPr>
            </w:pPr>
            <w:r w:rsidRPr="00501189">
              <w:rPr>
                <w:lang w:eastAsia="ru-RU"/>
              </w:rPr>
              <w:t>ИНН 66</w:t>
            </w:r>
            <w:r>
              <w:rPr>
                <w:lang w:eastAsia="ru-RU"/>
              </w:rPr>
              <w:t>55000080</w:t>
            </w:r>
          </w:p>
          <w:p w:rsidR="003B6F46" w:rsidRPr="00501189" w:rsidRDefault="003B6F46" w:rsidP="008572FE">
            <w:pPr>
              <w:rPr>
                <w:lang w:eastAsia="ru-RU"/>
              </w:rPr>
            </w:pPr>
            <w:r w:rsidRPr="00501189">
              <w:rPr>
                <w:lang w:eastAsia="ru-RU"/>
              </w:rPr>
              <w:t>КПП 663301001</w:t>
            </w:r>
          </w:p>
          <w:p w:rsidR="003B6F46" w:rsidRPr="00501189" w:rsidRDefault="003B6F46" w:rsidP="008572FE">
            <w:pPr>
              <w:autoSpaceDE w:val="0"/>
              <w:autoSpaceDN w:val="0"/>
              <w:adjustRightInd w:val="0"/>
              <w:rPr>
                <w:lang w:eastAsia="ru-RU"/>
              </w:rPr>
            </w:pPr>
            <w:r w:rsidRPr="00501189">
              <w:rPr>
                <w:lang w:eastAsia="ru-RU"/>
              </w:rPr>
              <w:t xml:space="preserve">ОГРН </w:t>
            </w:r>
            <w:r w:rsidRPr="00DF0DC0">
              <w:t>1026602234460</w:t>
            </w:r>
            <w:r w:rsidRPr="00501189">
              <w:rPr>
                <w:lang w:eastAsia="ru-RU"/>
              </w:rPr>
              <w:t xml:space="preserve">,  </w:t>
            </w:r>
          </w:p>
        </w:tc>
      </w:tr>
      <w:tr w:rsidR="003B6F46" w:rsidRPr="00AD6B07" w:rsidTr="00F94DB8">
        <w:tc>
          <w:tcPr>
            <w:tcW w:w="4732" w:type="dxa"/>
          </w:tcPr>
          <w:p w:rsidR="003B6F46" w:rsidRPr="00AD6B07" w:rsidRDefault="003B6F46" w:rsidP="00F94DB8">
            <w:pPr>
              <w:ind w:left="150"/>
              <w:rPr>
                <w:lang w:eastAsia="ru-RU"/>
              </w:rPr>
            </w:pPr>
          </w:p>
        </w:tc>
        <w:tc>
          <w:tcPr>
            <w:tcW w:w="4603" w:type="dxa"/>
          </w:tcPr>
          <w:p w:rsidR="003B6F46" w:rsidRPr="00501189" w:rsidRDefault="003B6F46" w:rsidP="008572FE">
            <w:pPr>
              <w:rPr>
                <w:bCs/>
              </w:rPr>
            </w:pPr>
            <w:r w:rsidRPr="00501189">
              <w:rPr>
                <w:bCs/>
              </w:rPr>
              <w:t>к/с</w:t>
            </w:r>
            <w:r w:rsidRPr="00DF0DC0">
              <w:rPr>
                <w:bCs/>
                <w:color w:val="000000"/>
              </w:rPr>
              <w:t>40102810645370000054</w:t>
            </w:r>
            <w:r w:rsidRPr="00501189">
              <w:rPr>
                <w:bCs/>
              </w:rPr>
              <w:t xml:space="preserve"> </w:t>
            </w:r>
          </w:p>
          <w:p w:rsidR="003B6F46" w:rsidRPr="00501189" w:rsidRDefault="003B6F46" w:rsidP="008572FE">
            <w:pPr>
              <w:rPr>
                <w:lang w:eastAsia="ru-RU"/>
              </w:rPr>
            </w:pPr>
            <w:r w:rsidRPr="00501189">
              <w:rPr>
                <w:bCs/>
              </w:rPr>
              <w:t xml:space="preserve">р/с </w:t>
            </w:r>
            <w:r w:rsidRPr="00DF0DC0">
              <w:rPr>
                <w:bCs/>
                <w:color w:val="000000"/>
              </w:rPr>
              <w:t>03224643650000006200</w:t>
            </w:r>
          </w:p>
          <w:p w:rsidR="003B6F46" w:rsidRDefault="003B6F46" w:rsidP="008572FE">
            <w:pPr>
              <w:rPr>
                <w:lang w:eastAsia="ru-RU"/>
              </w:rPr>
            </w:pPr>
            <w:r w:rsidRPr="00DF0DC0">
              <w:t xml:space="preserve">Министерство финансов Свердловской области (ГАУ «КЦСОН Тугулымского района» л/счет 30015009910, 33015009910), </w:t>
            </w:r>
            <w:r w:rsidRPr="00DF0DC0">
              <w:rPr>
                <w:bCs/>
                <w:color w:val="000000"/>
              </w:rPr>
              <w:t>в Уральское ГУ Банка России//УФК по Свердловской области г. Екатеринбург</w:t>
            </w:r>
            <w:r w:rsidRPr="00DF0DC0">
              <w:rPr>
                <w:lang w:eastAsia="ru-RU"/>
              </w:rPr>
              <w:t xml:space="preserve"> </w:t>
            </w:r>
          </w:p>
          <w:p w:rsidR="003B6F46" w:rsidRPr="00501189" w:rsidRDefault="003B6F46" w:rsidP="008572FE">
            <w:pPr>
              <w:rPr>
                <w:bCs/>
              </w:rPr>
            </w:pPr>
            <w:r w:rsidRPr="00DF0DC0">
              <w:rPr>
                <w:lang w:eastAsia="ru-RU"/>
              </w:rPr>
              <w:t xml:space="preserve">БИК </w:t>
            </w:r>
            <w:r w:rsidRPr="00DF0DC0">
              <w:rPr>
                <w:bCs/>
              </w:rPr>
              <w:t xml:space="preserve">016577551 </w:t>
            </w:r>
          </w:p>
        </w:tc>
      </w:tr>
    </w:tbl>
    <w:p w:rsidR="003B6F46" w:rsidRDefault="003B6F46" w:rsidP="00512AE7">
      <w:pPr>
        <w:shd w:val="clear" w:color="auto" w:fill="FFFFFF"/>
        <w:ind w:left="-284"/>
        <w:jc w:val="both"/>
      </w:pPr>
    </w:p>
    <w:p w:rsidR="003B6F46" w:rsidRDefault="003B6F46" w:rsidP="00512AE7">
      <w:pPr>
        <w:tabs>
          <w:tab w:val="right" w:pos="9498"/>
        </w:tabs>
        <w:rPr>
          <w:sz w:val="22"/>
          <w:szCs w:val="22"/>
        </w:rPr>
      </w:pPr>
      <w:r>
        <w:rPr>
          <w:sz w:val="22"/>
          <w:szCs w:val="22"/>
        </w:rPr>
        <w:t>ПОСТАВЩИК:                 ЗАКАЗЧИК:</w:t>
      </w:r>
    </w:p>
    <w:p w:rsidR="003B6F46" w:rsidRDefault="003B6F46" w:rsidP="00512AE7">
      <w:pPr>
        <w:tabs>
          <w:tab w:val="left" w:pos="5520"/>
        </w:tabs>
        <w:rPr>
          <w:sz w:val="22"/>
          <w:szCs w:val="22"/>
        </w:rPr>
      </w:pPr>
      <w:r>
        <w:rPr>
          <w:sz w:val="22"/>
          <w:szCs w:val="22"/>
        </w:rPr>
        <w:t xml:space="preserve">                                                                                  ГАУ «КЦСОН Тугулымского района»</w:t>
      </w:r>
    </w:p>
    <w:p w:rsidR="003B6F46" w:rsidRPr="00D80348" w:rsidRDefault="003B6F46" w:rsidP="00512AE7">
      <w:pPr>
        <w:tabs>
          <w:tab w:val="right" w:pos="9498"/>
        </w:tabs>
        <w:rPr>
          <w:sz w:val="22"/>
          <w:szCs w:val="22"/>
        </w:rPr>
      </w:pPr>
    </w:p>
    <w:p w:rsidR="003B6F46" w:rsidRDefault="003B6F46" w:rsidP="00512AE7">
      <w:pPr>
        <w:tabs>
          <w:tab w:val="right" w:pos="9498"/>
        </w:tabs>
        <w:rPr>
          <w:sz w:val="22"/>
          <w:szCs w:val="22"/>
        </w:rPr>
      </w:pPr>
      <w:r w:rsidRPr="00D80348">
        <w:rPr>
          <w:sz w:val="22"/>
          <w:szCs w:val="22"/>
        </w:rPr>
        <w:t xml:space="preserve">________________   </w:t>
      </w:r>
      <w:r>
        <w:rPr>
          <w:sz w:val="22"/>
          <w:szCs w:val="22"/>
        </w:rPr>
        <w:t>/_____________/          директор _</w:t>
      </w:r>
      <w:r w:rsidRPr="00D80348">
        <w:rPr>
          <w:sz w:val="22"/>
          <w:szCs w:val="22"/>
        </w:rPr>
        <w:t>_____________</w:t>
      </w:r>
      <w:r>
        <w:rPr>
          <w:sz w:val="22"/>
          <w:szCs w:val="22"/>
        </w:rPr>
        <w:t>/Е.Л. Мухамидзярова</w:t>
      </w:r>
      <w:r w:rsidRPr="00D80348">
        <w:rPr>
          <w:sz w:val="22"/>
          <w:szCs w:val="22"/>
        </w:rPr>
        <w:t>/</w:t>
      </w:r>
    </w:p>
    <w:p w:rsidR="003B6F46" w:rsidRDefault="003B6F46" w:rsidP="00512AE7">
      <w:pPr>
        <w:tabs>
          <w:tab w:val="right" w:pos="9498"/>
        </w:tabs>
        <w:rPr>
          <w:sz w:val="22"/>
          <w:szCs w:val="22"/>
        </w:rPr>
      </w:pPr>
    </w:p>
    <w:p w:rsidR="003B6F46" w:rsidRPr="00D80348" w:rsidRDefault="003B6F46" w:rsidP="00512AE7">
      <w:pPr>
        <w:tabs>
          <w:tab w:val="right" w:pos="9498"/>
        </w:tabs>
        <w:rPr>
          <w:sz w:val="22"/>
          <w:szCs w:val="22"/>
        </w:rPr>
      </w:pPr>
    </w:p>
    <w:p w:rsidR="003B6F46" w:rsidRDefault="003B6F46" w:rsidP="00512AE7">
      <w:pPr>
        <w:tabs>
          <w:tab w:val="right" w:pos="9498"/>
        </w:tabs>
        <w:rPr>
          <w:sz w:val="22"/>
          <w:szCs w:val="22"/>
        </w:rPr>
      </w:pPr>
      <w:r w:rsidRPr="00D80348">
        <w:rPr>
          <w:sz w:val="22"/>
          <w:szCs w:val="22"/>
        </w:rPr>
        <w:t xml:space="preserve">М.П. </w:t>
      </w:r>
      <w:r>
        <w:rPr>
          <w:sz w:val="22"/>
          <w:szCs w:val="22"/>
        </w:rPr>
        <w:t xml:space="preserve">(при наличии)                                                                       </w:t>
      </w:r>
      <w:r w:rsidRPr="00D80348">
        <w:rPr>
          <w:sz w:val="22"/>
          <w:szCs w:val="22"/>
        </w:rPr>
        <w:t>М.П.</w:t>
      </w:r>
    </w:p>
    <w:p w:rsidR="003B6F46" w:rsidRDefault="003B6F46" w:rsidP="00845C02">
      <w:pPr>
        <w:shd w:val="clear" w:color="auto" w:fill="FFFFFF"/>
        <w:ind w:left="-284"/>
        <w:jc w:val="both"/>
      </w:pPr>
    </w:p>
    <w:p w:rsidR="003B6F46" w:rsidRDefault="003B6F46" w:rsidP="00845C02">
      <w:pPr>
        <w:shd w:val="clear" w:color="auto" w:fill="FFFFFF"/>
        <w:ind w:left="-284"/>
        <w:jc w:val="both"/>
      </w:pPr>
    </w:p>
    <w:p w:rsidR="003B6F46" w:rsidRDefault="003B6F46" w:rsidP="00845C02">
      <w:pPr>
        <w:shd w:val="clear" w:color="auto" w:fill="FFFFFF"/>
        <w:ind w:left="-284"/>
        <w:jc w:val="both"/>
      </w:pPr>
    </w:p>
    <w:p w:rsidR="003B6F46" w:rsidRDefault="003B6F46" w:rsidP="00845C02">
      <w:pPr>
        <w:shd w:val="clear" w:color="auto" w:fill="FFFFFF"/>
        <w:ind w:left="-284"/>
        <w:jc w:val="both"/>
      </w:pPr>
    </w:p>
    <w:p w:rsidR="003B6F46" w:rsidRDefault="003B6F46" w:rsidP="00845C02">
      <w:pPr>
        <w:shd w:val="clear" w:color="auto" w:fill="FFFFFF"/>
        <w:ind w:left="-284"/>
        <w:jc w:val="both"/>
      </w:pPr>
    </w:p>
    <w:p w:rsidR="003B6F46" w:rsidRPr="00C45372" w:rsidRDefault="003B6F46" w:rsidP="00845C02"/>
    <w:p w:rsidR="003B6F46" w:rsidRPr="00C45372" w:rsidRDefault="003B6F46" w:rsidP="00845C02"/>
    <w:p w:rsidR="003B6F46" w:rsidRPr="00C45372" w:rsidRDefault="003B6F46" w:rsidP="00845C02"/>
    <w:p w:rsidR="003B6F46" w:rsidRPr="00C45372" w:rsidRDefault="003B6F46" w:rsidP="00845C02"/>
    <w:p w:rsidR="003B6F46" w:rsidRPr="00C45372" w:rsidRDefault="003B6F46" w:rsidP="00845C02"/>
    <w:p w:rsidR="003B6F46" w:rsidRPr="00C45372" w:rsidRDefault="003B6F46" w:rsidP="00845C02"/>
    <w:p w:rsidR="003B6F46" w:rsidRPr="00C45372" w:rsidRDefault="003B6F46" w:rsidP="00845C02"/>
    <w:p w:rsidR="003B6F46" w:rsidRPr="00C45372" w:rsidRDefault="003B6F46" w:rsidP="00845C02">
      <w:pPr>
        <w:jc w:val="right"/>
      </w:pPr>
      <w:r w:rsidRPr="00C45372">
        <w:t>риложение  № 1</w:t>
      </w:r>
    </w:p>
    <w:p w:rsidR="003B6F46" w:rsidRPr="00C45372" w:rsidRDefault="003B6F46" w:rsidP="00845C02">
      <w:pPr>
        <w:jc w:val="center"/>
      </w:pPr>
      <w:r w:rsidRPr="00C45372">
        <w:t xml:space="preserve">                                                                                                       к договору № ______</w:t>
      </w:r>
    </w:p>
    <w:p w:rsidR="003B6F46" w:rsidRPr="00C45372" w:rsidRDefault="003B6F46" w:rsidP="00845C02">
      <w:r w:rsidRPr="00C45372">
        <w:t xml:space="preserve">                                                                                                               от  «___»  ______  202</w:t>
      </w:r>
      <w:r>
        <w:t>2</w:t>
      </w:r>
      <w:r w:rsidRPr="00C45372">
        <w:t>г.</w:t>
      </w:r>
    </w:p>
    <w:p w:rsidR="003B6F46" w:rsidRPr="00C45372" w:rsidRDefault="003B6F46" w:rsidP="00845C02">
      <w:pPr>
        <w:jc w:val="center"/>
      </w:pPr>
      <w:r w:rsidRPr="00C45372">
        <w:t>Спецификация</w:t>
      </w:r>
    </w:p>
    <w:p w:rsidR="003B6F46" w:rsidRPr="00C45372" w:rsidRDefault="003B6F46" w:rsidP="00845C02">
      <w:pPr>
        <w:jc w:val="center"/>
      </w:pPr>
      <w:r w:rsidRPr="00C45372">
        <w:t>на поставку пищевой продукции для организации общественного питания</w:t>
      </w:r>
    </w:p>
    <w:p w:rsidR="003B6F46" w:rsidRPr="00C45372" w:rsidRDefault="003B6F46" w:rsidP="00845C02">
      <w:pPr>
        <w:tabs>
          <w:tab w:val="left" w:pos="540"/>
        </w:tabs>
        <w:ind w:left="-709"/>
        <w:jc w:val="both"/>
        <w:rPr>
          <w:snapToGrid w:val="0"/>
        </w:rPr>
      </w:pPr>
      <w:r w:rsidRPr="00C45372">
        <w:rPr>
          <w:b/>
          <w:bCs/>
        </w:rPr>
        <w:t>Место и условия поставки товара:</w:t>
      </w:r>
      <w:r w:rsidRPr="00C45372">
        <w:rPr>
          <w:snapToGrid w:val="0"/>
        </w:rPr>
        <w:t xml:space="preserve"> Свердловская область, </w:t>
      </w:r>
      <w:r>
        <w:rPr>
          <w:snapToGrid w:val="0"/>
        </w:rPr>
        <w:t>Тугулымс</w:t>
      </w:r>
      <w:r w:rsidRPr="00C45372">
        <w:rPr>
          <w:snapToGrid w:val="0"/>
        </w:rPr>
        <w:t xml:space="preserve">кий район, </w:t>
      </w:r>
      <w:r>
        <w:rPr>
          <w:snapToGrid w:val="0"/>
        </w:rPr>
        <w:t>п.г.т. Тугулым</w:t>
      </w:r>
      <w:r w:rsidRPr="00C45372">
        <w:rPr>
          <w:snapToGrid w:val="0"/>
        </w:rPr>
        <w:t xml:space="preserve">, ул. </w:t>
      </w:r>
      <w:r>
        <w:rPr>
          <w:snapToGrid w:val="0"/>
        </w:rPr>
        <w:t>Пионерская,21</w:t>
      </w:r>
      <w:r w:rsidRPr="00C45372">
        <w:rPr>
          <w:snapToGrid w:val="0"/>
        </w:rPr>
        <w:t>.  Склад Заказчика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105"/>
        <w:gridCol w:w="709"/>
        <w:gridCol w:w="996"/>
        <w:gridCol w:w="1416"/>
        <w:gridCol w:w="1562"/>
      </w:tblGrid>
      <w:tr w:rsidR="003B6F46" w:rsidRPr="00C45372" w:rsidTr="00FA030F">
        <w:trPr>
          <w:trHeight w:val="622"/>
        </w:trPr>
        <w:tc>
          <w:tcPr>
            <w:tcW w:w="1844" w:type="dxa"/>
          </w:tcPr>
          <w:p w:rsidR="003B6F46" w:rsidRPr="00C45372" w:rsidRDefault="003B6F46" w:rsidP="00660E4C">
            <w:pPr>
              <w:widowControl w:val="0"/>
              <w:tabs>
                <w:tab w:val="left" w:pos="1627"/>
                <w:tab w:val="left" w:pos="3960"/>
              </w:tabs>
              <w:autoSpaceDE w:val="0"/>
              <w:autoSpaceDN w:val="0"/>
              <w:adjustRightInd w:val="0"/>
              <w:ind w:right="-108"/>
              <w:jc w:val="center"/>
              <w:rPr>
                <w:b/>
              </w:rPr>
            </w:pPr>
            <w:r w:rsidRPr="00C45372">
              <w:rPr>
                <w:b/>
              </w:rPr>
              <w:t>Наименование товара</w:t>
            </w:r>
          </w:p>
        </w:tc>
        <w:tc>
          <w:tcPr>
            <w:tcW w:w="4105" w:type="dxa"/>
          </w:tcPr>
          <w:p w:rsidR="003B6F46" w:rsidRPr="00C45372" w:rsidRDefault="003B6F46" w:rsidP="00660E4C">
            <w:pPr>
              <w:widowControl w:val="0"/>
              <w:autoSpaceDE w:val="0"/>
              <w:autoSpaceDN w:val="0"/>
              <w:adjustRightInd w:val="0"/>
              <w:jc w:val="center"/>
              <w:rPr>
                <w:b/>
              </w:rPr>
            </w:pPr>
            <w:r w:rsidRPr="00C45372">
              <w:rPr>
                <w:b/>
              </w:rPr>
              <w:t>Характеристика</w:t>
            </w:r>
          </w:p>
          <w:p w:rsidR="003B6F46" w:rsidRPr="00C45372" w:rsidRDefault="003B6F46" w:rsidP="00660E4C">
            <w:pPr>
              <w:widowControl w:val="0"/>
              <w:autoSpaceDE w:val="0"/>
              <w:autoSpaceDN w:val="0"/>
              <w:adjustRightInd w:val="0"/>
              <w:jc w:val="center"/>
              <w:rPr>
                <w:b/>
              </w:rPr>
            </w:pPr>
            <w:r w:rsidRPr="00C45372">
              <w:rPr>
                <w:b/>
              </w:rPr>
              <w:t>товара</w:t>
            </w:r>
          </w:p>
        </w:tc>
        <w:tc>
          <w:tcPr>
            <w:tcW w:w="709" w:type="dxa"/>
          </w:tcPr>
          <w:p w:rsidR="003B6F46" w:rsidRPr="00C45372" w:rsidRDefault="003B6F46" w:rsidP="00660E4C">
            <w:pPr>
              <w:widowControl w:val="0"/>
              <w:autoSpaceDE w:val="0"/>
              <w:autoSpaceDN w:val="0"/>
              <w:adjustRightInd w:val="0"/>
              <w:jc w:val="center"/>
              <w:rPr>
                <w:b/>
              </w:rPr>
            </w:pPr>
            <w:r w:rsidRPr="00C45372">
              <w:rPr>
                <w:b/>
              </w:rPr>
              <w:t>Ед. изм.</w:t>
            </w:r>
          </w:p>
        </w:tc>
        <w:tc>
          <w:tcPr>
            <w:tcW w:w="996" w:type="dxa"/>
          </w:tcPr>
          <w:p w:rsidR="003B6F46" w:rsidRPr="00C45372" w:rsidRDefault="003B6F46" w:rsidP="00660E4C">
            <w:pPr>
              <w:widowControl w:val="0"/>
              <w:autoSpaceDE w:val="0"/>
              <w:autoSpaceDN w:val="0"/>
              <w:adjustRightInd w:val="0"/>
              <w:jc w:val="center"/>
              <w:rPr>
                <w:b/>
              </w:rPr>
            </w:pPr>
            <w:r w:rsidRPr="00C45372">
              <w:rPr>
                <w:b/>
              </w:rPr>
              <w:t>Кол -во</w:t>
            </w:r>
          </w:p>
        </w:tc>
        <w:tc>
          <w:tcPr>
            <w:tcW w:w="1416" w:type="dxa"/>
          </w:tcPr>
          <w:p w:rsidR="003B6F46" w:rsidRPr="00C45372" w:rsidRDefault="003B6F46" w:rsidP="00660E4C">
            <w:pPr>
              <w:widowControl w:val="0"/>
              <w:autoSpaceDE w:val="0"/>
              <w:autoSpaceDN w:val="0"/>
              <w:adjustRightInd w:val="0"/>
              <w:jc w:val="center"/>
              <w:rPr>
                <w:b/>
              </w:rPr>
            </w:pPr>
            <w:r w:rsidRPr="00C45372">
              <w:rPr>
                <w:b/>
              </w:rPr>
              <w:t>Цена руб.</w:t>
            </w:r>
          </w:p>
        </w:tc>
        <w:tc>
          <w:tcPr>
            <w:tcW w:w="1562" w:type="dxa"/>
          </w:tcPr>
          <w:p w:rsidR="003B6F46" w:rsidRPr="00C45372" w:rsidRDefault="003B6F46" w:rsidP="00660E4C">
            <w:pPr>
              <w:widowControl w:val="0"/>
              <w:autoSpaceDE w:val="0"/>
              <w:autoSpaceDN w:val="0"/>
              <w:adjustRightInd w:val="0"/>
              <w:jc w:val="center"/>
              <w:rPr>
                <w:b/>
              </w:rPr>
            </w:pPr>
            <w:r w:rsidRPr="00C45372">
              <w:rPr>
                <w:b/>
              </w:rPr>
              <w:t>Сумма</w:t>
            </w:r>
          </w:p>
        </w:tc>
      </w:tr>
      <w:tr w:rsidR="003B6F46" w:rsidRPr="00C45372" w:rsidTr="00FA030F">
        <w:trPr>
          <w:trHeight w:val="1320"/>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555"/>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258"/>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1185"/>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408"/>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270"/>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150"/>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750"/>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345"/>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widowControl w:val="0"/>
              <w:autoSpaceDE w:val="0"/>
              <w:autoSpaceDN w:val="0"/>
              <w:adjustRightInd w:val="0"/>
              <w:jc w:val="center"/>
            </w:pPr>
          </w:p>
        </w:tc>
        <w:tc>
          <w:tcPr>
            <w:tcW w:w="1416" w:type="dxa"/>
          </w:tcPr>
          <w:p w:rsidR="003B6F46" w:rsidRPr="00C45372" w:rsidRDefault="003B6F46" w:rsidP="00660E4C">
            <w:pPr>
              <w:widowControl w:val="0"/>
              <w:autoSpaceDE w:val="0"/>
              <w:autoSpaceDN w:val="0"/>
              <w:adjustRightInd w:val="0"/>
              <w:jc w:val="center"/>
            </w:pPr>
          </w:p>
        </w:tc>
        <w:tc>
          <w:tcPr>
            <w:tcW w:w="1562" w:type="dxa"/>
          </w:tcPr>
          <w:p w:rsidR="003B6F46" w:rsidRPr="00C45372" w:rsidRDefault="003B6F46" w:rsidP="00660E4C">
            <w:pPr>
              <w:widowControl w:val="0"/>
              <w:autoSpaceDE w:val="0"/>
              <w:autoSpaceDN w:val="0"/>
              <w:adjustRightInd w:val="0"/>
              <w:jc w:val="center"/>
            </w:pPr>
          </w:p>
        </w:tc>
      </w:tr>
      <w:tr w:rsidR="003B6F46" w:rsidRPr="00C45372" w:rsidTr="00FA030F">
        <w:trPr>
          <w:trHeight w:val="468"/>
        </w:trPr>
        <w:tc>
          <w:tcPr>
            <w:tcW w:w="1844" w:type="dxa"/>
          </w:tcPr>
          <w:p w:rsidR="003B6F46" w:rsidRPr="00C45372" w:rsidRDefault="003B6F46" w:rsidP="00660E4C"/>
        </w:tc>
        <w:tc>
          <w:tcPr>
            <w:tcW w:w="4105" w:type="dxa"/>
          </w:tcPr>
          <w:p w:rsidR="003B6F46" w:rsidRPr="00C45372" w:rsidRDefault="003B6F46" w:rsidP="00660E4C"/>
        </w:tc>
        <w:tc>
          <w:tcPr>
            <w:tcW w:w="709" w:type="dxa"/>
          </w:tcPr>
          <w:p w:rsidR="003B6F46" w:rsidRPr="00C45372" w:rsidRDefault="003B6F46" w:rsidP="00660E4C">
            <w:pPr>
              <w:jc w:val="center"/>
            </w:pPr>
          </w:p>
        </w:tc>
        <w:tc>
          <w:tcPr>
            <w:tcW w:w="996" w:type="dxa"/>
          </w:tcPr>
          <w:p w:rsidR="003B6F46" w:rsidRPr="00C45372" w:rsidRDefault="003B6F46" w:rsidP="00660E4C">
            <w:pPr>
              <w:tabs>
                <w:tab w:val="left" w:pos="1200"/>
              </w:tabs>
              <w:jc w:val="center"/>
            </w:pPr>
          </w:p>
        </w:tc>
        <w:tc>
          <w:tcPr>
            <w:tcW w:w="1416" w:type="dxa"/>
          </w:tcPr>
          <w:p w:rsidR="003B6F46" w:rsidRPr="00C45372" w:rsidRDefault="003B6F46" w:rsidP="00660E4C">
            <w:pPr>
              <w:tabs>
                <w:tab w:val="left" w:pos="1200"/>
              </w:tabs>
              <w:jc w:val="center"/>
            </w:pPr>
          </w:p>
        </w:tc>
        <w:tc>
          <w:tcPr>
            <w:tcW w:w="1562" w:type="dxa"/>
          </w:tcPr>
          <w:p w:rsidR="003B6F46" w:rsidRPr="00C45372" w:rsidRDefault="003B6F46" w:rsidP="00660E4C">
            <w:pPr>
              <w:tabs>
                <w:tab w:val="left" w:pos="1200"/>
              </w:tabs>
              <w:jc w:val="center"/>
            </w:pPr>
          </w:p>
        </w:tc>
      </w:tr>
      <w:tr w:rsidR="003B6F46" w:rsidRPr="00C45372" w:rsidTr="00FA030F">
        <w:trPr>
          <w:trHeight w:val="281"/>
        </w:trPr>
        <w:tc>
          <w:tcPr>
            <w:tcW w:w="1844" w:type="dxa"/>
            <w:vAlign w:val="center"/>
          </w:tcPr>
          <w:p w:rsidR="003B6F46" w:rsidRPr="00B8726D" w:rsidRDefault="003B6F46" w:rsidP="00FA030F">
            <w:pPr>
              <w:tabs>
                <w:tab w:val="left" w:pos="3836"/>
              </w:tabs>
              <w:jc w:val="center"/>
            </w:pPr>
          </w:p>
        </w:tc>
        <w:tc>
          <w:tcPr>
            <w:tcW w:w="4105" w:type="dxa"/>
            <w:vAlign w:val="center"/>
          </w:tcPr>
          <w:p w:rsidR="003B6F46" w:rsidRPr="00B8726D" w:rsidRDefault="003B6F46" w:rsidP="00FA030F">
            <w:pPr>
              <w:tabs>
                <w:tab w:val="left" w:pos="3836"/>
              </w:tabs>
              <w:jc w:val="center"/>
            </w:pPr>
          </w:p>
        </w:tc>
        <w:tc>
          <w:tcPr>
            <w:tcW w:w="709" w:type="dxa"/>
            <w:vAlign w:val="center"/>
          </w:tcPr>
          <w:p w:rsidR="003B6F46" w:rsidRPr="00B8726D" w:rsidRDefault="003B6F46" w:rsidP="00FA030F">
            <w:pPr>
              <w:tabs>
                <w:tab w:val="left" w:pos="3836"/>
              </w:tabs>
              <w:jc w:val="center"/>
            </w:pPr>
          </w:p>
        </w:tc>
        <w:tc>
          <w:tcPr>
            <w:tcW w:w="996" w:type="dxa"/>
            <w:vAlign w:val="center"/>
          </w:tcPr>
          <w:p w:rsidR="003B6F46" w:rsidRPr="00B8726D" w:rsidRDefault="003B6F46" w:rsidP="00FA030F">
            <w:pPr>
              <w:widowControl w:val="0"/>
              <w:tabs>
                <w:tab w:val="left" w:pos="3836"/>
              </w:tabs>
              <w:autoSpaceDE w:val="0"/>
              <w:autoSpaceDN w:val="0"/>
              <w:adjustRightInd w:val="0"/>
              <w:jc w:val="center"/>
            </w:pPr>
          </w:p>
        </w:tc>
        <w:tc>
          <w:tcPr>
            <w:tcW w:w="1416" w:type="dxa"/>
            <w:vAlign w:val="center"/>
          </w:tcPr>
          <w:p w:rsidR="003B6F46" w:rsidRPr="00B8726D" w:rsidRDefault="003B6F46" w:rsidP="00FA030F">
            <w:pPr>
              <w:widowControl w:val="0"/>
              <w:tabs>
                <w:tab w:val="left" w:pos="3836"/>
              </w:tabs>
              <w:autoSpaceDE w:val="0"/>
              <w:autoSpaceDN w:val="0"/>
              <w:adjustRightInd w:val="0"/>
              <w:jc w:val="center"/>
            </w:pPr>
          </w:p>
        </w:tc>
        <w:tc>
          <w:tcPr>
            <w:tcW w:w="1562" w:type="dxa"/>
            <w:vAlign w:val="center"/>
          </w:tcPr>
          <w:p w:rsidR="003B6F46" w:rsidRPr="00B8726D" w:rsidRDefault="003B6F46" w:rsidP="00FA030F">
            <w:pPr>
              <w:widowControl w:val="0"/>
              <w:tabs>
                <w:tab w:val="left" w:pos="3836"/>
              </w:tabs>
              <w:autoSpaceDE w:val="0"/>
              <w:autoSpaceDN w:val="0"/>
              <w:adjustRightInd w:val="0"/>
              <w:jc w:val="center"/>
            </w:pPr>
          </w:p>
        </w:tc>
      </w:tr>
      <w:tr w:rsidR="003B6F46" w:rsidRPr="00C45372" w:rsidTr="002D1772">
        <w:trPr>
          <w:trHeight w:val="825"/>
        </w:trPr>
        <w:tc>
          <w:tcPr>
            <w:tcW w:w="1844" w:type="dxa"/>
          </w:tcPr>
          <w:p w:rsidR="003B6F46" w:rsidRPr="00C45372" w:rsidRDefault="003B6F46" w:rsidP="00FA030F"/>
        </w:tc>
        <w:tc>
          <w:tcPr>
            <w:tcW w:w="4105" w:type="dxa"/>
          </w:tcPr>
          <w:p w:rsidR="003B6F46" w:rsidRPr="00C45372" w:rsidRDefault="003B6F46" w:rsidP="00FA030F"/>
        </w:tc>
        <w:tc>
          <w:tcPr>
            <w:tcW w:w="709" w:type="dxa"/>
          </w:tcPr>
          <w:p w:rsidR="003B6F46" w:rsidRPr="00C45372" w:rsidRDefault="003B6F46" w:rsidP="00FA030F">
            <w:pPr>
              <w:jc w:val="center"/>
            </w:pPr>
          </w:p>
        </w:tc>
        <w:tc>
          <w:tcPr>
            <w:tcW w:w="996" w:type="dxa"/>
          </w:tcPr>
          <w:p w:rsidR="003B6F46" w:rsidRPr="00C45372" w:rsidRDefault="003B6F46" w:rsidP="00FA030F">
            <w:pPr>
              <w:widowControl w:val="0"/>
              <w:autoSpaceDE w:val="0"/>
              <w:autoSpaceDN w:val="0"/>
              <w:adjustRightInd w:val="0"/>
              <w:jc w:val="center"/>
            </w:pPr>
          </w:p>
        </w:tc>
        <w:tc>
          <w:tcPr>
            <w:tcW w:w="1416" w:type="dxa"/>
          </w:tcPr>
          <w:p w:rsidR="003B6F46" w:rsidRPr="00C45372" w:rsidRDefault="003B6F46" w:rsidP="00FA030F">
            <w:pPr>
              <w:widowControl w:val="0"/>
              <w:autoSpaceDE w:val="0"/>
              <w:autoSpaceDN w:val="0"/>
              <w:adjustRightInd w:val="0"/>
              <w:jc w:val="center"/>
            </w:pPr>
          </w:p>
        </w:tc>
        <w:tc>
          <w:tcPr>
            <w:tcW w:w="1562" w:type="dxa"/>
          </w:tcPr>
          <w:p w:rsidR="003B6F46" w:rsidRPr="00C45372" w:rsidRDefault="003B6F46" w:rsidP="00FA030F">
            <w:pPr>
              <w:widowControl w:val="0"/>
              <w:autoSpaceDE w:val="0"/>
              <w:autoSpaceDN w:val="0"/>
              <w:adjustRightInd w:val="0"/>
              <w:jc w:val="center"/>
            </w:pPr>
          </w:p>
        </w:tc>
      </w:tr>
      <w:tr w:rsidR="003B6F46" w:rsidRPr="00C45372" w:rsidTr="002D1772">
        <w:trPr>
          <w:trHeight w:val="600"/>
        </w:trPr>
        <w:tc>
          <w:tcPr>
            <w:tcW w:w="1844" w:type="dxa"/>
          </w:tcPr>
          <w:p w:rsidR="003B6F46" w:rsidRPr="00C45372" w:rsidRDefault="003B6F46" w:rsidP="00FA030F"/>
        </w:tc>
        <w:tc>
          <w:tcPr>
            <w:tcW w:w="4105" w:type="dxa"/>
          </w:tcPr>
          <w:p w:rsidR="003B6F46" w:rsidRPr="00C45372" w:rsidRDefault="003B6F46" w:rsidP="00FA030F"/>
        </w:tc>
        <w:tc>
          <w:tcPr>
            <w:tcW w:w="709" w:type="dxa"/>
          </w:tcPr>
          <w:p w:rsidR="003B6F46" w:rsidRPr="00C45372" w:rsidRDefault="003B6F46" w:rsidP="00FA030F">
            <w:pPr>
              <w:jc w:val="center"/>
            </w:pPr>
          </w:p>
        </w:tc>
        <w:tc>
          <w:tcPr>
            <w:tcW w:w="996" w:type="dxa"/>
          </w:tcPr>
          <w:p w:rsidR="003B6F46" w:rsidRPr="00C45372" w:rsidRDefault="003B6F46" w:rsidP="00FA030F">
            <w:pPr>
              <w:widowControl w:val="0"/>
              <w:autoSpaceDE w:val="0"/>
              <w:autoSpaceDN w:val="0"/>
              <w:adjustRightInd w:val="0"/>
              <w:jc w:val="center"/>
            </w:pPr>
          </w:p>
        </w:tc>
        <w:tc>
          <w:tcPr>
            <w:tcW w:w="1416" w:type="dxa"/>
          </w:tcPr>
          <w:p w:rsidR="003B6F46" w:rsidRPr="00C45372" w:rsidRDefault="003B6F46" w:rsidP="00FA030F">
            <w:pPr>
              <w:widowControl w:val="0"/>
              <w:autoSpaceDE w:val="0"/>
              <w:autoSpaceDN w:val="0"/>
              <w:adjustRightInd w:val="0"/>
              <w:jc w:val="center"/>
            </w:pPr>
          </w:p>
        </w:tc>
        <w:tc>
          <w:tcPr>
            <w:tcW w:w="1562" w:type="dxa"/>
          </w:tcPr>
          <w:p w:rsidR="003B6F46" w:rsidRPr="00C45372" w:rsidRDefault="003B6F46" w:rsidP="00FA030F">
            <w:pPr>
              <w:widowControl w:val="0"/>
              <w:autoSpaceDE w:val="0"/>
              <w:autoSpaceDN w:val="0"/>
              <w:adjustRightInd w:val="0"/>
              <w:jc w:val="center"/>
            </w:pPr>
          </w:p>
        </w:tc>
      </w:tr>
      <w:tr w:rsidR="003B6F46" w:rsidRPr="00C45372" w:rsidTr="00FA030F">
        <w:trPr>
          <w:trHeight w:val="540"/>
        </w:trPr>
        <w:tc>
          <w:tcPr>
            <w:tcW w:w="1844" w:type="dxa"/>
          </w:tcPr>
          <w:p w:rsidR="003B6F46" w:rsidRPr="00C45372" w:rsidRDefault="003B6F46" w:rsidP="00FA030F"/>
        </w:tc>
        <w:tc>
          <w:tcPr>
            <w:tcW w:w="4105" w:type="dxa"/>
          </w:tcPr>
          <w:p w:rsidR="003B6F46" w:rsidRPr="00C45372" w:rsidRDefault="003B6F46" w:rsidP="00FA030F"/>
        </w:tc>
        <w:tc>
          <w:tcPr>
            <w:tcW w:w="709" w:type="dxa"/>
          </w:tcPr>
          <w:p w:rsidR="003B6F46" w:rsidRPr="00C45372" w:rsidRDefault="003B6F46" w:rsidP="00FA030F">
            <w:pPr>
              <w:jc w:val="center"/>
            </w:pPr>
          </w:p>
        </w:tc>
        <w:tc>
          <w:tcPr>
            <w:tcW w:w="996" w:type="dxa"/>
          </w:tcPr>
          <w:p w:rsidR="003B6F46" w:rsidRPr="00C45372" w:rsidRDefault="003B6F46" w:rsidP="00FA030F">
            <w:pPr>
              <w:widowControl w:val="0"/>
              <w:autoSpaceDE w:val="0"/>
              <w:autoSpaceDN w:val="0"/>
              <w:adjustRightInd w:val="0"/>
              <w:jc w:val="center"/>
            </w:pPr>
          </w:p>
        </w:tc>
        <w:tc>
          <w:tcPr>
            <w:tcW w:w="1416" w:type="dxa"/>
          </w:tcPr>
          <w:p w:rsidR="003B6F46" w:rsidRPr="00C45372" w:rsidRDefault="003B6F46" w:rsidP="00FA030F">
            <w:pPr>
              <w:widowControl w:val="0"/>
              <w:autoSpaceDE w:val="0"/>
              <w:autoSpaceDN w:val="0"/>
              <w:adjustRightInd w:val="0"/>
              <w:jc w:val="center"/>
            </w:pPr>
          </w:p>
        </w:tc>
        <w:tc>
          <w:tcPr>
            <w:tcW w:w="1562" w:type="dxa"/>
          </w:tcPr>
          <w:p w:rsidR="003B6F46" w:rsidRPr="00C45372" w:rsidRDefault="003B6F46" w:rsidP="00FA030F">
            <w:pPr>
              <w:widowControl w:val="0"/>
              <w:autoSpaceDE w:val="0"/>
              <w:autoSpaceDN w:val="0"/>
              <w:adjustRightInd w:val="0"/>
              <w:jc w:val="center"/>
            </w:pPr>
          </w:p>
        </w:tc>
      </w:tr>
      <w:tr w:rsidR="003B6F46" w:rsidRPr="00C45372" w:rsidTr="00E9193A">
        <w:trPr>
          <w:trHeight w:val="540"/>
        </w:trPr>
        <w:tc>
          <w:tcPr>
            <w:tcW w:w="1844" w:type="dxa"/>
            <w:vAlign w:val="center"/>
          </w:tcPr>
          <w:p w:rsidR="003B6F46" w:rsidRPr="00B8726D" w:rsidRDefault="003B6F46" w:rsidP="00D40477">
            <w:pPr>
              <w:tabs>
                <w:tab w:val="left" w:pos="3836"/>
              </w:tabs>
              <w:jc w:val="center"/>
            </w:pPr>
          </w:p>
        </w:tc>
        <w:tc>
          <w:tcPr>
            <w:tcW w:w="4105" w:type="dxa"/>
            <w:vAlign w:val="center"/>
          </w:tcPr>
          <w:p w:rsidR="003B6F46" w:rsidRPr="00B8726D" w:rsidRDefault="003B6F46" w:rsidP="00D40477">
            <w:pPr>
              <w:tabs>
                <w:tab w:val="left" w:pos="3836"/>
              </w:tabs>
              <w:jc w:val="center"/>
            </w:pPr>
          </w:p>
        </w:tc>
        <w:tc>
          <w:tcPr>
            <w:tcW w:w="709" w:type="dxa"/>
            <w:vAlign w:val="center"/>
          </w:tcPr>
          <w:p w:rsidR="003B6F46" w:rsidRPr="00B8726D" w:rsidRDefault="003B6F46" w:rsidP="00D40477">
            <w:pPr>
              <w:tabs>
                <w:tab w:val="left" w:pos="3836"/>
              </w:tabs>
              <w:jc w:val="center"/>
            </w:pPr>
          </w:p>
        </w:tc>
        <w:tc>
          <w:tcPr>
            <w:tcW w:w="996" w:type="dxa"/>
            <w:vAlign w:val="center"/>
          </w:tcPr>
          <w:p w:rsidR="003B6F46" w:rsidRPr="00B8726D" w:rsidRDefault="003B6F46" w:rsidP="00D40477">
            <w:pPr>
              <w:widowControl w:val="0"/>
              <w:tabs>
                <w:tab w:val="left" w:pos="3836"/>
              </w:tabs>
              <w:autoSpaceDE w:val="0"/>
              <w:autoSpaceDN w:val="0"/>
              <w:adjustRightInd w:val="0"/>
              <w:jc w:val="center"/>
            </w:pPr>
          </w:p>
        </w:tc>
        <w:tc>
          <w:tcPr>
            <w:tcW w:w="1416" w:type="dxa"/>
            <w:vAlign w:val="center"/>
          </w:tcPr>
          <w:p w:rsidR="003B6F46" w:rsidRPr="00B8726D" w:rsidRDefault="003B6F46" w:rsidP="00D40477">
            <w:pPr>
              <w:widowControl w:val="0"/>
              <w:tabs>
                <w:tab w:val="left" w:pos="3836"/>
              </w:tabs>
              <w:autoSpaceDE w:val="0"/>
              <w:autoSpaceDN w:val="0"/>
              <w:adjustRightInd w:val="0"/>
              <w:jc w:val="center"/>
            </w:pPr>
          </w:p>
        </w:tc>
        <w:tc>
          <w:tcPr>
            <w:tcW w:w="1562" w:type="dxa"/>
            <w:vAlign w:val="center"/>
          </w:tcPr>
          <w:p w:rsidR="003B6F46" w:rsidRPr="00B8726D" w:rsidRDefault="003B6F46" w:rsidP="00D40477">
            <w:pPr>
              <w:widowControl w:val="0"/>
              <w:tabs>
                <w:tab w:val="left" w:pos="3836"/>
              </w:tabs>
              <w:autoSpaceDE w:val="0"/>
              <w:autoSpaceDN w:val="0"/>
              <w:adjustRightInd w:val="0"/>
              <w:jc w:val="center"/>
            </w:pPr>
          </w:p>
        </w:tc>
      </w:tr>
      <w:tr w:rsidR="003B6F46" w:rsidRPr="00C45372" w:rsidTr="00FA030F">
        <w:trPr>
          <w:trHeight w:val="540"/>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FA030F">
        <w:trPr>
          <w:trHeight w:val="168"/>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195"/>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210"/>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225"/>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795"/>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294"/>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135"/>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786"/>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237"/>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120"/>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540"/>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273"/>
        </w:trPr>
        <w:tc>
          <w:tcPr>
            <w:tcW w:w="1844" w:type="dxa"/>
          </w:tcPr>
          <w:p w:rsidR="003B6F46" w:rsidRPr="00C45372" w:rsidRDefault="003B6F46" w:rsidP="00D40477"/>
        </w:tc>
        <w:tc>
          <w:tcPr>
            <w:tcW w:w="4105" w:type="dxa"/>
          </w:tcPr>
          <w:p w:rsidR="003B6F46" w:rsidRPr="00C45372" w:rsidRDefault="003B6F46" w:rsidP="00D40477"/>
        </w:tc>
        <w:tc>
          <w:tcPr>
            <w:tcW w:w="709" w:type="dxa"/>
          </w:tcPr>
          <w:p w:rsidR="003B6F46" w:rsidRPr="00C45372" w:rsidRDefault="003B6F46" w:rsidP="00D40477">
            <w:pPr>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2D1772">
        <w:trPr>
          <w:trHeight w:val="180"/>
        </w:trPr>
        <w:tc>
          <w:tcPr>
            <w:tcW w:w="1844" w:type="dxa"/>
          </w:tcPr>
          <w:p w:rsidR="003B6F46" w:rsidRPr="00C45372" w:rsidRDefault="003B6F46" w:rsidP="00D40477">
            <w:pPr>
              <w:autoSpaceDE w:val="0"/>
              <w:autoSpaceDN w:val="0"/>
              <w:adjustRightInd w:val="0"/>
            </w:pPr>
          </w:p>
        </w:tc>
        <w:tc>
          <w:tcPr>
            <w:tcW w:w="4105" w:type="dxa"/>
          </w:tcPr>
          <w:p w:rsidR="003B6F46" w:rsidRPr="00C45372" w:rsidRDefault="003B6F46" w:rsidP="00D40477">
            <w:pPr>
              <w:widowControl w:val="0"/>
              <w:autoSpaceDE w:val="0"/>
              <w:autoSpaceDN w:val="0"/>
              <w:adjustRightInd w:val="0"/>
            </w:pPr>
          </w:p>
        </w:tc>
        <w:tc>
          <w:tcPr>
            <w:tcW w:w="709" w:type="dxa"/>
          </w:tcPr>
          <w:p w:rsidR="003B6F46" w:rsidRPr="00C45372" w:rsidRDefault="003B6F46" w:rsidP="00D40477">
            <w:pPr>
              <w:widowControl w:val="0"/>
              <w:autoSpaceDE w:val="0"/>
              <w:autoSpaceDN w:val="0"/>
              <w:adjustRightInd w:val="0"/>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FA030F">
        <w:trPr>
          <w:trHeight w:val="180"/>
        </w:trPr>
        <w:tc>
          <w:tcPr>
            <w:tcW w:w="1844" w:type="dxa"/>
          </w:tcPr>
          <w:p w:rsidR="003B6F46" w:rsidRPr="00C45372" w:rsidRDefault="003B6F46" w:rsidP="00D40477">
            <w:pPr>
              <w:autoSpaceDE w:val="0"/>
              <w:autoSpaceDN w:val="0"/>
              <w:adjustRightInd w:val="0"/>
            </w:pPr>
          </w:p>
        </w:tc>
        <w:tc>
          <w:tcPr>
            <w:tcW w:w="4105" w:type="dxa"/>
          </w:tcPr>
          <w:p w:rsidR="003B6F46" w:rsidRPr="00C45372" w:rsidRDefault="003B6F46" w:rsidP="00D40477">
            <w:pPr>
              <w:widowControl w:val="0"/>
              <w:autoSpaceDE w:val="0"/>
              <w:autoSpaceDN w:val="0"/>
              <w:adjustRightInd w:val="0"/>
            </w:pPr>
          </w:p>
        </w:tc>
        <w:tc>
          <w:tcPr>
            <w:tcW w:w="709" w:type="dxa"/>
          </w:tcPr>
          <w:p w:rsidR="003B6F46" w:rsidRPr="00C45372" w:rsidRDefault="003B6F46" w:rsidP="00D40477">
            <w:pPr>
              <w:widowControl w:val="0"/>
              <w:autoSpaceDE w:val="0"/>
              <w:autoSpaceDN w:val="0"/>
              <w:adjustRightInd w:val="0"/>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FA030F">
        <w:trPr>
          <w:trHeight w:val="180"/>
        </w:trPr>
        <w:tc>
          <w:tcPr>
            <w:tcW w:w="1844" w:type="dxa"/>
          </w:tcPr>
          <w:p w:rsidR="003B6F46" w:rsidRPr="00C45372" w:rsidRDefault="003B6F46" w:rsidP="00D40477">
            <w:pPr>
              <w:autoSpaceDE w:val="0"/>
              <w:autoSpaceDN w:val="0"/>
              <w:adjustRightInd w:val="0"/>
            </w:pPr>
          </w:p>
        </w:tc>
        <w:tc>
          <w:tcPr>
            <w:tcW w:w="4105" w:type="dxa"/>
          </w:tcPr>
          <w:p w:rsidR="003B6F46" w:rsidRPr="00C45372" w:rsidRDefault="003B6F46" w:rsidP="00D40477">
            <w:pPr>
              <w:widowControl w:val="0"/>
              <w:autoSpaceDE w:val="0"/>
              <w:autoSpaceDN w:val="0"/>
              <w:adjustRightInd w:val="0"/>
            </w:pPr>
          </w:p>
        </w:tc>
        <w:tc>
          <w:tcPr>
            <w:tcW w:w="709" w:type="dxa"/>
          </w:tcPr>
          <w:p w:rsidR="003B6F46" w:rsidRPr="00C45372" w:rsidRDefault="003B6F46" w:rsidP="00D40477">
            <w:pPr>
              <w:widowControl w:val="0"/>
              <w:autoSpaceDE w:val="0"/>
              <w:autoSpaceDN w:val="0"/>
              <w:adjustRightInd w:val="0"/>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center"/>
            </w:pPr>
          </w:p>
        </w:tc>
        <w:tc>
          <w:tcPr>
            <w:tcW w:w="1562" w:type="dxa"/>
          </w:tcPr>
          <w:p w:rsidR="003B6F46" w:rsidRPr="00C45372" w:rsidRDefault="003B6F46" w:rsidP="00D40477">
            <w:pPr>
              <w:widowControl w:val="0"/>
              <w:autoSpaceDE w:val="0"/>
              <w:autoSpaceDN w:val="0"/>
              <w:adjustRightInd w:val="0"/>
              <w:jc w:val="center"/>
            </w:pPr>
          </w:p>
        </w:tc>
      </w:tr>
      <w:tr w:rsidR="003B6F46" w:rsidRPr="00C45372" w:rsidTr="00FA030F">
        <w:trPr>
          <w:trHeight w:val="288"/>
        </w:trPr>
        <w:tc>
          <w:tcPr>
            <w:tcW w:w="1844" w:type="dxa"/>
          </w:tcPr>
          <w:p w:rsidR="003B6F46" w:rsidRPr="00C45372" w:rsidRDefault="003B6F46" w:rsidP="00D40477">
            <w:pPr>
              <w:autoSpaceDE w:val="0"/>
              <w:autoSpaceDN w:val="0"/>
              <w:adjustRightInd w:val="0"/>
            </w:pPr>
            <w:r w:rsidRPr="00C45372">
              <w:t>ИТОГО</w:t>
            </w:r>
          </w:p>
        </w:tc>
        <w:tc>
          <w:tcPr>
            <w:tcW w:w="4105" w:type="dxa"/>
          </w:tcPr>
          <w:p w:rsidR="003B6F46" w:rsidRPr="00C45372" w:rsidRDefault="003B6F46" w:rsidP="00D40477">
            <w:pPr>
              <w:widowControl w:val="0"/>
              <w:autoSpaceDE w:val="0"/>
              <w:autoSpaceDN w:val="0"/>
              <w:adjustRightInd w:val="0"/>
            </w:pPr>
          </w:p>
        </w:tc>
        <w:tc>
          <w:tcPr>
            <w:tcW w:w="709" w:type="dxa"/>
          </w:tcPr>
          <w:p w:rsidR="003B6F46" w:rsidRPr="00C45372" w:rsidRDefault="003B6F46" w:rsidP="00D40477">
            <w:pPr>
              <w:widowControl w:val="0"/>
              <w:autoSpaceDE w:val="0"/>
              <w:autoSpaceDN w:val="0"/>
              <w:adjustRightInd w:val="0"/>
              <w:jc w:val="center"/>
            </w:pPr>
          </w:p>
        </w:tc>
        <w:tc>
          <w:tcPr>
            <w:tcW w:w="996" w:type="dxa"/>
          </w:tcPr>
          <w:p w:rsidR="003B6F46" w:rsidRPr="00C45372" w:rsidRDefault="003B6F46" w:rsidP="00D40477">
            <w:pPr>
              <w:widowControl w:val="0"/>
              <w:autoSpaceDE w:val="0"/>
              <w:autoSpaceDN w:val="0"/>
              <w:adjustRightInd w:val="0"/>
              <w:jc w:val="center"/>
            </w:pPr>
          </w:p>
        </w:tc>
        <w:tc>
          <w:tcPr>
            <w:tcW w:w="1416" w:type="dxa"/>
          </w:tcPr>
          <w:p w:rsidR="003B6F46" w:rsidRPr="00C45372" w:rsidRDefault="003B6F46" w:rsidP="00D40477">
            <w:pPr>
              <w:widowControl w:val="0"/>
              <w:autoSpaceDE w:val="0"/>
              <w:autoSpaceDN w:val="0"/>
              <w:adjustRightInd w:val="0"/>
              <w:jc w:val="right"/>
            </w:pPr>
          </w:p>
        </w:tc>
        <w:tc>
          <w:tcPr>
            <w:tcW w:w="1562" w:type="dxa"/>
          </w:tcPr>
          <w:p w:rsidR="003B6F46" w:rsidRPr="00C45372" w:rsidRDefault="003B6F46" w:rsidP="00D40477">
            <w:pPr>
              <w:widowControl w:val="0"/>
              <w:autoSpaceDE w:val="0"/>
              <w:autoSpaceDN w:val="0"/>
              <w:adjustRightInd w:val="0"/>
              <w:jc w:val="right"/>
            </w:pPr>
          </w:p>
        </w:tc>
      </w:tr>
    </w:tbl>
    <w:p w:rsidR="003B6F46" w:rsidRPr="00C45372" w:rsidRDefault="003B6F46" w:rsidP="00845C02">
      <w:pPr>
        <w:jc w:val="right"/>
      </w:pPr>
    </w:p>
    <w:p w:rsidR="003B6F46" w:rsidRPr="00C45372" w:rsidRDefault="003B6F46" w:rsidP="00845C02"/>
    <w:p w:rsidR="003B6F46" w:rsidRPr="00C45372" w:rsidRDefault="003B6F46" w:rsidP="00845C02">
      <w:pPr>
        <w:shd w:val="clear" w:color="auto" w:fill="FFFFFF"/>
        <w:jc w:val="both"/>
      </w:pPr>
      <w:r w:rsidRPr="00C45372">
        <w:t xml:space="preserve">Директор ____________ / </w:t>
      </w:r>
      <w:r>
        <w:t>Е.Л. Мухамидзярова</w:t>
      </w:r>
      <w:r w:rsidRPr="00C45372">
        <w:t xml:space="preserve"> /               ___________ / ______________/</w:t>
      </w:r>
    </w:p>
    <w:p w:rsidR="003B6F46" w:rsidRPr="00C45372" w:rsidRDefault="003B6F46" w:rsidP="00845C02">
      <w:pPr>
        <w:ind w:left="-284"/>
        <w:jc w:val="both"/>
        <w:rPr>
          <w:sz w:val="20"/>
          <w:szCs w:val="20"/>
        </w:rPr>
      </w:pPr>
      <w:r w:rsidRPr="00C45372">
        <w:rPr>
          <w:sz w:val="20"/>
          <w:szCs w:val="20"/>
        </w:rPr>
        <w:t xml:space="preserve">                     М.П.                                                                                   М.П.</w:t>
      </w:r>
    </w:p>
    <w:p w:rsidR="003B6F46" w:rsidRPr="00C45372" w:rsidRDefault="003B6F46" w:rsidP="00845C02">
      <w:pPr>
        <w:jc w:val="center"/>
      </w:pPr>
    </w:p>
    <w:p w:rsidR="003B6F46" w:rsidRPr="00C45372" w:rsidRDefault="003B6F46" w:rsidP="00845C02">
      <w:pPr>
        <w:jc w:val="center"/>
      </w:pPr>
    </w:p>
    <w:p w:rsidR="003B6F46" w:rsidRPr="00C45372" w:rsidRDefault="003B6F46" w:rsidP="00845C02">
      <w:pPr>
        <w:jc w:val="center"/>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Default="003B6F46" w:rsidP="004B600F">
      <w:pPr>
        <w:spacing w:after="200" w:line="276" w:lineRule="auto"/>
      </w:pPr>
    </w:p>
    <w:p w:rsidR="003B6F46" w:rsidRPr="005F09A3" w:rsidRDefault="003B6F46" w:rsidP="00641D48">
      <w:pPr>
        <w:spacing w:line="276" w:lineRule="auto"/>
        <w:jc w:val="right"/>
      </w:pPr>
      <w:r w:rsidRPr="005F09A3">
        <w:rPr>
          <w:rFonts w:ascii="Liberation Serif" w:hAnsi="Liberation Serif" w:cs="Liberation Serif"/>
        </w:rPr>
        <w:t>Приложение №</w:t>
      </w:r>
      <w:r>
        <w:rPr>
          <w:rFonts w:ascii="Liberation Serif" w:hAnsi="Liberation Serif" w:cs="Liberation Serif"/>
        </w:rPr>
        <w:t>4</w:t>
      </w:r>
    </w:p>
    <w:p w:rsidR="003B6F46" w:rsidRPr="005F09A3" w:rsidRDefault="003B6F46" w:rsidP="00641D48">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3B6F46" w:rsidRPr="005F09A3" w:rsidRDefault="003B6F46" w:rsidP="00641D48">
      <w:pPr>
        <w:tabs>
          <w:tab w:val="left" w:pos="993"/>
        </w:tabs>
        <w:ind w:firstLine="709"/>
        <w:jc w:val="center"/>
      </w:pPr>
    </w:p>
    <w:p w:rsidR="003B6F46" w:rsidRPr="005F09A3" w:rsidRDefault="003B6F46" w:rsidP="00641D48">
      <w:pPr>
        <w:tabs>
          <w:tab w:val="left" w:pos="993"/>
        </w:tabs>
        <w:ind w:firstLine="709"/>
        <w:jc w:val="center"/>
      </w:pPr>
      <w:r w:rsidRPr="005F09A3">
        <w:rPr>
          <w:rFonts w:ascii="Liberation Serif" w:hAnsi="Liberation Serif" w:cs="Liberation Serif"/>
          <w:b/>
          <w:bCs/>
        </w:rPr>
        <w:t xml:space="preserve">ДЕКЛАРАЦИЯ </w:t>
      </w:r>
    </w:p>
    <w:p w:rsidR="003B6F46" w:rsidRPr="005F09A3" w:rsidRDefault="003B6F46" w:rsidP="00641D48">
      <w:pPr>
        <w:tabs>
          <w:tab w:val="left" w:pos="993"/>
        </w:tabs>
        <w:ind w:firstLine="709"/>
        <w:jc w:val="center"/>
      </w:pPr>
      <w:r w:rsidRPr="005F09A3">
        <w:rPr>
          <w:rFonts w:ascii="Liberation Serif" w:hAnsi="Liberation Serif" w:cs="Liberation Serif"/>
          <w:b/>
          <w:bCs/>
        </w:rPr>
        <w:t xml:space="preserve">о соответствии участника закупки требованиям, установленным </w:t>
      </w:r>
    </w:p>
    <w:p w:rsidR="003B6F46" w:rsidRPr="005F09A3" w:rsidRDefault="003B6F46" w:rsidP="00641D48">
      <w:pPr>
        <w:tabs>
          <w:tab w:val="left" w:pos="993"/>
        </w:tabs>
        <w:ind w:firstLine="709"/>
        <w:jc w:val="center"/>
      </w:pPr>
      <w:r w:rsidRPr="005F09A3">
        <w:rPr>
          <w:rFonts w:ascii="Liberation Serif" w:hAnsi="Liberation Serif" w:cs="Liberation Serif"/>
          <w:b/>
          <w:bCs/>
        </w:rPr>
        <w:t>в документации о закупке</w:t>
      </w:r>
    </w:p>
    <w:p w:rsidR="003B6F46" w:rsidRPr="005F09A3" w:rsidRDefault="003B6F46" w:rsidP="00641D48">
      <w:pPr>
        <w:tabs>
          <w:tab w:val="left" w:pos="993"/>
        </w:tabs>
        <w:ind w:firstLine="709"/>
        <w:jc w:val="center"/>
        <w:rPr>
          <w:rFonts w:ascii="Liberation Serif" w:hAnsi="Liberation Serif" w:cs="Liberation Serif"/>
          <w:b/>
          <w:bCs/>
        </w:rPr>
      </w:pPr>
    </w:p>
    <w:p w:rsidR="003B6F46" w:rsidRPr="005F09A3" w:rsidRDefault="003B6F46" w:rsidP="00641D48">
      <w:pPr>
        <w:suppressAutoHyphens w:val="0"/>
        <w:autoSpaceDE w:val="0"/>
        <w:autoSpaceDN w:val="0"/>
        <w:adjustRightInd w:val="0"/>
      </w:pPr>
      <w:r w:rsidRPr="005F09A3">
        <w:rPr>
          <w:rFonts w:ascii="Liberation Serif" w:hAnsi="Liberation Serif" w:cs="Liberation Serif"/>
          <w:bCs/>
        </w:rPr>
        <w:t>Настоящим___________________(</w:t>
      </w:r>
      <w:r w:rsidRPr="005F09A3">
        <w:rPr>
          <w:rFonts w:ascii="Liberation Serif" w:hAnsi="Liberation Serif" w:cs="Liberation Serif"/>
          <w:b/>
          <w:bCs/>
          <w:color w:val="FF0000"/>
        </w:rPr>
        <w:t>указывается наименование, фирменное наименование (при наличии) участника закупки</w:t>
      </w:r>
      <w:r w:rsidRPr="005F09A3">
        <w:rPr>
          <w:rFonts w:ascii="Liberation Serif" w:hAnsi="Liberation Serif" w:cs="Liberation Serif"/>
          <w:bCs/>
        </w:rPr>
        <w:t>) подтверждает, что ________________</w:t>
      </w:r>
      <w:r w:rsidRPr="005F09A3">
        <w:rPr>
          <w:rFonts w:ascii="Liberation Serif" w:hAnsi="Liberation Serif" w:cs="Liberation Serif"/>
          <w:b/>
          <w:bCs/>
        </w:rPr>
        <w:t>(</w:t>
      </w:r>
      <w:r w:rsidRPr="005F09A3">
        <w:rPr>
          <w:rFonts w:ascii="Liberation Serif" w:hAnsi="Liberation Serif" w:cs="Liberation Serif"/>
          <w:b/>
          <w:bCs/>
          <w:color w:val="FF0000"/>
        </w:rPr>
        <w:t>необходимо указать  «соответствует» или «не соответствует»</w:t>
      </w:r>
      <w:r w:rsidRPr="005F09A3">
        <w:rPr>
          <w:rFonts w:ascii="Liberation Serif" w:hAnsi="Liberation Serif" w:cs="Liberation Serif"/>
          <w:b/>
          <w:bCs/>
        </w:rPr>
        <w:t xml:space="preserve">) </w:t>
      </w:r>
      <w:r w:rsidRPr="005F09A3">
        <w:rPr>
          <w:rFonts w:ascii="Liberation Serif" w:hAnsi="Liberation Serif" w:cs="Liberation Serif"/>
          <w:bCs/>
        </w:rPr>
        <w:t xml:space="preserve">требованиям, установленным </w:t>
      </w:r>
      <w:r w:rsidRPr="005F09A3">
        <w:rPr>
          <w:lang w:eastAsia="en-US"/>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5F09A3">
        <w:rPr>
          <w:rFonts w:ascii="Liberation Serif" w:hAnsi="Liberation Serif" w:cs="Liberation Serif"/>
          <w:bCs/>
        </w:rPr>
        <w:t>:</w:t>
      </w:r>
    </w:p>
    <w:p w:rsidR="003B6F46" w:rsidRPr="005F09A3" w:rsidRDefault="003B6F46" w:rsidP="00641D48">
      <w:pPr>
        <w:numPr>
          <w:ilvl w:val="0"/>
          <w:numId w:val="5"/>
        </w:numPr>
        <w:tabs>
          <w:tab w:val="left" w:pos="993"/>
        </w:tabs>
        <w:suppressAutoHyphens w:val="0"/>
        <w:ind w:left="0" w:firstLine="709"/>
        <w:jc w:val="both"/>
      </w:pPr>
      <w:r w:rsidRPr="005F09A3">
        <w:rPr>
          <w:rFonts w:ascii="Liberation Serif" w:hAnsi="Liberation Serif" w:cs="Liberation Serif"/>
          <w:bCs/>
        </w:rPr>
        <w:t>требованию о н</w:t>
      </w:r>
      <w:r w:rsidRPr="005F09A3">
        <w:rPr>
          <w:rFonts w:ascii="Liberation Serif" w:hAnsi="Liberation Serif" w:cs="Liberation Serif"/>
        </w:rPr>
        <w:t>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B6F46" w:rsidRPr="005F09A3" w:rsidRDefault="003B6F46" w:rsidP="00641D48">
      <w:pPr>
        <w:numPr>
          <w:ilvl w:val="0"/>
          <w:numId w:val="5"/>
        </w:numPr>
        <w:tabs>
          <w:tab w:val="left" w:pos="993"/>
        </w:tabs>
        <w:suppressAutoHyphens w:val="0"/>
        <w:ind w:left="0" w:firstLine="709"/>
        <w:jc w:val="both"/>
      </w:pPr>
      <w:r w:rsidRPr="005F09A3">
        <w:rPr>
          <w:rFonts w:ascii="Liberation Serif" w:hAnsi="Liberation Serif" w:cs="Liberation Serif"/>
        </w:rPr>
        <w:t>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B6F46" w:rsidRPr="005F09A3" w:rsidRDefault="003B6F46" w:rsidP="00641D48">
      <w:pPr>
        <w:numPr>
          <w:ilvl w:val="0"/>
          <w:numId w:val="5"/>
        </w:numPr>
        <w:tabs>
          <w:tab w:val="left" w:pos="993"/>
        </w:tabs>
        <w:suppressAutoHyphens w:val="0"/>
        <w:autoSpaceDE w:val="0"/>
        <w:autoSpaceDN w:val="0"/>
        <w:adjustRightInd w:val="0"/>
        <w:ind w:left="0" w:firstLine="709"/>
        <w:jc w:val="both"/>
      </w:pPr>
      <w:r w:rsidRPr="005F09A3">
        <w:rPr>
          <w:rFonts w:ascii="Liberation Serif" w:hAnsi="Liberation Serif" w:cs="Liberation Serif"/>
        </w:rPr>
        <w:t xml:space="preserve">требованию об отсутствии у </w:t>
      </w:r>
      <w:r w:rsidRPr="005F09A3">
        <w:rPr>
          <w:lang w:eastAsia="en-US"/>
        </w:rPr>
        <w:t xml:space="preserve">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w:t>
      </w:r>
    </w:p>
    <w:p w:rsidR="003B6F46" w:rsidRPr="005F09A3" w:rsidRDefault="003B6F46" w:rsidP="00641D48">
      <w:pPr>
        <w:numPr>
          <w:ilvl w:val="0"/>
          <w:numId w:val="5"/>
        </w:numPr>
        <w:tabs>
          <w:tab w:val="left" w:pos="993"/>
        </w:tabs>
        <w:suppressAutoHyphens w:val="0"/>
        <w:ind w:left="0" w:firstLine="709"/>
        <w:jc w:val="both"/>
      </w:pPr>
      <w:r w:rsidRPr="005F09A3">
        <w:rPr>
          <w:rFonts w:ascii="Liberation Serif" w:hAnsi="Liberation Serif" w:cs="Liberation Serif"/>
        </w:rPr>
        <w:t xml:space="preserve">требованию об отсутствии </w:t>
      </w:r>
      <w:r w:rsidRPr="005F09A3">
        <w:rPr>
          <w:lang w:eastAsia="en-US"/>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F09A3">
        <w:rPr>
          <w:rFonts w:ascii="Liberation Serif" w:hAnsi="Liberation Serif" w:cs="Liberation Serif"/>
        </w:rPr>
        <w:t>;</w:t>
      </w:r>
    </w:p>
    <w:p w:rsidR="003B6F46" w:rsidRPr="005F09A3" w:rsidRDefault="003B6F46" w:rsidP="00641D48">
      <w:pPr>
        <w:numPr>
          <w:ilvl w:val="0"/>
          <w:numId w:val="5"/>
        </w:numPr>
        <w:tabs>
          <w:tab w:val="left" w:pos="993"/>
        </w:tabs>
        <w:suppressAutoHyphens w:val="0"/>
        <w:ind w:left="0" w:firstLine="709"/>
        <w:jc w:val="both"/>
      </w:pPr>
      <w:r w:rsidRPr="005F09A3">
        <w:rPr>
          <w:rFonts w:ascii="Liberation Serif" w:hAnsi="Liberation Serif" w:cs="Liberation Serif"/>
          <w:color w:val="000000"/>
        </w:rPr>
        <w:t>_______________</w:t>
      </w:r>
      <w:r w:rsidRPr="005F09A3">
        <w:rPr>
          <w:rFonts w:ascii="Liberation Serif" w:hAnsi="Liberation Serif" w:cs="Liberation Serif"/>
          <w:bCs/>
          <w:color w:val="000000"/>
        </w:rPr>
        <w:t>(</w:t>
      </w:r>
      <w:r w:rsidRPr="005F09A3">
        <w:rPr>
          <w:rFonts w:ascii="Liberation Serif" w:hAnsi="Liberation Serif" w:cs="Liberation Serif"/>
          <w:b/>
          <w:bCs/>
          <w:color w:val="FF0000"/>
        </w:rPr>
        <w:t>указывается наименование, фирменное наименование (при наличии) участника)</w:t>
      </w:r>
      <w:r w:rsidRPr="005F09A3">
        <w:rPr>
          <w:rFonts w:ascii="Liberation Serif" w:hAnsi="Liberation Serif" w:cs="Liberation Serif"/>
          <w:color w:val="000000"/>
        </w:rPr>
        <w:t>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5F09A3">
        <w:rPr>
          <w:rFonts w:ascii="Liberation Serif" w:hAnsi="Liberation Serif" w:cs="Liberation Serif"/>
          <w:color w:val="000000"/>
          <w:vertAlign w:val="superscript"/>
        </w:rPr>
        <w:t>28</w:t>
      </w:r>
      <w:r w:rsidRPr="005F09A3">
        <w:rPr>
          <w:rFonts w:ascii="Liberation Serif" w:hAnsi="Liberation Serif" w:cs="Liberation Serif"/>
          <w:color w:val="000000"/>
        </w:rPr>
        <w:t xml:space="preserve"> Кодекса Российской Федерации об административных правонарушениях;</w:t>
      </w:r>
    </w:p>
    <w:p w:rsidR="003B6F46" w:rsidRPr="005F09A3" w:rsidRDefault="003B6F46" w:rsidP="00641D48">
      <w:pPr>
        <w:numPr>
          <w:ilvl w:val="0"/>
          <w:numId w:val="5"/>
        </w:numPr>
        <w:tabs>
          <w:tab w:val="left" w:pos="540"/>
          <w:tab w:val="left" w:pos="900"/>
        </w:tabs>
        <w:ind w:left="0" w:firstLine="510"/>
        <w:jc w:val="both"/>
      </w:pPr>
      <w:r w:rsidRPr="005F09A3">
        <w:rPr>
          <w:rFonts w:ascii="Liberation Serif" w:hAnsi="Liberation Serif" w:cs="Liberation Serif"/>
          <w:color w:val="000000"/>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исполнительного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3B6F46" w:rsidRPr="005F09A3" w:rsidRDefault="003B6F46" w:rsidP="00641D48">
      <w:pPr>
        <w:numPr>
          <w:ilvl w:val="0"/>
          <w:numId w:val="5"/>
        </w:numPr>
        <w:tabs>
          <w:tab w:val="left" w:pos="540"/>
          <w:tab w:val="left" w:pos="900"/>
        </w:tabs>
        <w:ind w:left="0" w:firstLine="510"/>
        <w:jc w:val="both"/>
      </w:pPr>
      <w:r w:rsidRPr="005F09A3">
        <w:rPr>
          <w:rFonts w:ascii="Liberation Serif" w:hAnsi="Liberation Serif" w:cs="Liberation Serif"/>
          <w:color w:val="000000"/>
        </w:rPr>
        <w:t>требованию об отсутствии сведений об участнике закупки в реестре недобросовестных поставщиков, предусмотренном Федеральным законом от 18 июля 2011 года № 223-ФЗ;</w:t>
      </w:r>
    </w:p>
    <w:p w:rsidR="003B6F46" w:rsidRPr="005F09A3" w:rsidRDefault="003B6F46" w:rsidP="00641D48">
      <w:pPr>
        <w:numPr>
          <w:ilvl w:val="0"/>
          <w:numId w:val="5"/>
        </w:numPr>
        <w:tabs>
          <w:tab w:val="left" w:pos="540"/>
          <w:tab w:val="left" w:pos="900"/>
        </w:tabs>
        <w:ind w:left="0" w:firstLine="510"/>
        <w:jc w:val="both"/>
      </w:pPr>
      <w:r w:rsidRPr="005F09A3">
        <w:rPr>
          <w:rFonts w:ascii="Liberation Serif" w:hAnsi="Liberation Serif" w:cs="Liberation Serif"/>
          <w:bCs/>
          <w:color w:val="000000"/>
        </w:rPr>
        <w:t>требованию об отсутствии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B6F46" w:rsidRPr="005F09A3" w:rsidRDefault="003B6F46" w:rsidP="00641D48">
      <w:pPr>
        <w:tabs>
          <w:tab w:val="left" w:pos="993"/>
        </w:tabs>
        <w:ind w:left="1494"/>
        <w:jc w:val="both"/>
        <w:rPr>
          <w:rFonts w:ascii="Liberation Serif" w:hAnsi="Liberation Serif" w:cs="Liberation Serif"/>
          <w:b/>
          <w:lang w:eastAsia="ru-RU"/>
        </w:rPr>
      </w:pPr>
    </w:p>
    <w:p w:rsidR="003B6F46" w:rsidRPr="005F09A3" w:rsidRDefault="003B6F46" w:rsidP="00641D48">
      <w:r w:rsidRPr="005F09A3">
        <w:rPr>
          <w:rFonts w:ascii="Liberation Serif" w:hAnsi="Liberation Serif" w:cs="Liberation Serif"/>
          <w:b/>
          <w:lang w:eastAsia="ru-RU"/>
        </w:rPr>
        <w:t>Участник закупки/</w:t>
      </w:r>
      <w:r w:rsidRPr="005F09A3">
        <w:rPr>
          <w:rFonts w:ascii="Liberation Serif" w:hAnsi="Liberation Serif" w:cs="Liberation Serif"/>
          <w:b/>
          <w:lang w:eastAsia="ru-RU"/>
        </w:rPr>
        <w:br/>
        <w:t>уполномоченный представитель</w:t>
      </w:r>
      <w:r w:rsidRPr="005F09A3">
        <w:rPr>
          <w:rFonts w:ascii="Liberation Serif" w:hAnsi="Liberation Serif" w:cs="Liberation Serif"/>
          <w:b/>
          <w:lang w:eastAsia="ru-RU"/>
        </w:rPr>
        <w:tab/>
      </w:r>
      <w:r w:rsidRPr="005F09A3">
        <w:rPr>
          <w:rFonts w:ascii="Liberation Serif" w:hAnsi="Liberation Serif" w:cs="Liberation Serif"/>
          <w:b/>
          <w:lang w:eastAsia="ru-RU"/>
        </w:rPr>
        <w:tab/>
      </w:r>
      <w:r w:rsidRPr="005F09A3">
        <w:rPr>
          <w:rFonts w:ascii="Liberation Serif" w:hAnsi="Liberation Serif" w:cs="Liberation Serif"/>
          <w:lang w:eastAsia="ru-RU"/>
        </w:rPr>
        <w:t>_________________ (Фамилия И.О.)</w:t>
      </w: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Default="003B6F46" w:rsidP="00641D48">
      <w:pPr>
        <w:jc w:val="right"/>
        <w:rPr>
          <w:snapToGrid w:val="0"/>
          <w:lang w:eastAsia="ru-RU"/>
        </w:rPr>
      </w:pPr>
    </w:p>
    <w:p w:rsidR="003B6F46" w:rsidRPr="005F09A3" w:rsidRDefault="003B6F46" w:rsidP="00641D48">
      <w:pPr>
        <w:spacing w:line="276" w:lineRule="auto"/>
        <w:jc w:val="right"/>
      </w:pPr>
      <w:r w:rsidRPr="005F09A3">
        <w:rPr>
          <w:rFonts w:ascii="Liberation Serif" w:hAnsi="Liberation Serif" w:cs="Liberation Serif"/>
        </w:rPr>
        <w:t>Приложение №</w:t>
      </w:r>
      <w:r>
        <w:rPr>
          <w:rFonts w:ascii="Liberation Serif" w:hAnsi="Liberation Serif" w:cs="Liberation Serif"/>
        </w:rPr>
        <w:t>5</w:t>
      </w:r>
    </w:p>
    <w:p w:rsidR="003B6F46" w:rsidRPr="005F09A3" w:rsidRDefault="003B6F46" w:rsidP="00641D48">
      <w:pPr>
        <w:spacing w:line="276" w:lineRule="auto"/>
        <w:jc w:val="right"/>
      </w:pPr>
      <w:r w:rsidRPr="005F09A3">
        <w:rPr>
          <w:rFonts w:ascii="Liberation Serif" w:hAnsi="Liberation Serif" w:cs="Liberation Serif"/>
          <w:i/>
          <w:vertAlign w:val="superscript"/>
        </w:rPr>
        <w:t xml:space="preserve">к извещению о проведении запроса котировок </w:t>
      </w:r>
      <w:r w:rsidRPr="005F09A3">
        <w:rPr>
          <w:rFonts w:ascii="Liberation Serif" w:hAnsi="Liberation Serif" w:cs="Liberation Serif"/>
          <w:bCs/>
          <w:i/>
          <w:vertAlign w:val="superscript"/>
        </w:rPr>
        <w:t>в электронной форме</w:t>
      </w:r>
    </w:p>
    <w:p w:rsidR="003B6F46" w:rsidRDefault="003B6F46" w:rsidP="00641D48">
      <w:pPr>
        <w:jc w:val="center"/>
        <w:rPr>
          <w:sz w:val="28"/>
          <w:szCs w:val="28"/>
        </w:rPr>
      </w:pPr>
      <w:r w:rsidRPr="00A61D4C">
        <w:rPr>
          <w:sz w:val="28"/>
          <w:szCs w:val="28"/>
        </w:rP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070"/>
      </w:tblGrid>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Фирменное наименование (наименование)</w:t>
            </w:r>
          </w:p>
          <w:p w:rsidR="003B6F46" w:rsidRPr="003A0BB9" w:rsidRDefault="003B6F46" w:rsidP="00641D48">
            <w:pPr>
              <w:autoSpaceDE w:val="0"/>
              <w:autoSpaceDN w:val="0"/>
              <w:jc w:val="center"/>
              <w:rPr>
                <w:rFonts w:cs="Arial"/>
                <w:lang w:eastAsia="ru-RU"/>
              </w:rPr>
            </w:pPr>
          </w:p>
        </w:tc>
        <w:tc>
          <w:tcPr>
            <w:tcW w:w="5070" w:type="dxa"/>
          </w:tcPr>
          <w:p w:rsidR="003B6F46" w:rsidRPr="003A0BB9" w:rsidRDefault="003B6F46" w:rsidP="00641D48">
            <w:pPr>
              <w:autoSpaceDE w:val="0"/>
              <w:autoSpaceDN w:val="0"/>
              <w:jc w:val="center"/>
              <w:rPr>
                <w:rFonts w:cs="Arial"/>
                <w:lang w:eastAsia="ru-RU"/>
              </w:rPr>
            </w:pPr>
          </w:p>
        </w:tc>
      </w:tr>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Организационно-правовая форма</w:t>
            </w:r>
          </w:p>
        </w:tc>
        <w:tc>
          <w:tcPr>
            <w:tcW w:w="5070" w:type="dxa"/>
          </w:tcPr>
          <w:p w:rsidR="003B6F46" w:rsidRPr="003A0BB9" w:rsidRDefault="003B6F46" w:rsidP="00641D48">
            <w:pPr>
              <w:autoSpaceDE w:val="0"/>
              <w:autoSpaceDN w:val="0"/>
              <w:jc w:val="center"/>
              <w:rPr>
                <w:rFonts w:cs="Arial"/>
                <w:lang w:eastAsia="ru-RU"/>
              </w:rPr>
            </w:pPr>
          </w:p>
        </w:tc>
      </w:tr>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Место нахождения (для юридического лица)</w:t>
            </w:r>
          </w:p>
          <w:p w:rsidR="003B6F46" w:rsidRPr="003A0BB9" w:rsidRDefault="003B6F46" w:rsidP="00641D48">
            <w:pPr>
              <w:autoSpaceDE w:val="0"/>
              <w:autoSpaceDN w:val="0"/>
              <w:jc w:val="center"/>
              <w:rPr>
                <w:rFonts w:cs="Arial"/>
                <w:lang w:eastAsia="ru-RU"/>
              </w:rPr>
            </w:pPr>
          </w:p>
        </w:tc>
        <w:tc>
          <w:tcPr>
            <w:tcW w:w="5070" w:type="dxa"/>
          </w:tcPr>
          <w:p w:rsidR="003B6F46" w:rsidRPr="003A0BB9" w:rsidRDefault="003B6F46" w:rsidP="00641D48">
            <w:pPr>
              <w:autoSpaceDE w:val="0"/>
              <w:autoSpaceDN w:val="0"/>
              <w:jc w:val="center"/>
              <w:rPr>
                <w:rFonts w:cs="Arial"/>
                <w:lang w:eastAsia="ru-RU"/>
              </w:rPr>
            </w:pPr>
          </w:p>
        </w:tc>
      </w:tr>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 xml:space="preserve">Фамилия, имя, отчество </w:t>
            </w:r>
            <w:r>
              <w:rPr>
                <w:rFonts w:cs="Arial"/>
                <w:lang w:eastAsia="ru-RU"/>
              </w:rPr>
              <w:t xml:space="preserve">руководителя </w:t>
            </w:r>
            <w:r w:rsidRPr="003A0BB9">
              <w:rPr>
                <w:rFonts w:cs="Arial"/>
                <w:lang w:eastAsia="ru-RU"/>
              </w:rPr>
              <w:t>(для юридического лица)</w:t>
            </w:r>
          </w:p>
          <w:p w:rsidR="003B6F46" w:rsidRPr="003A0BB9" w:rsidRDefault="003B6F46" w:rsidP="00641D48">
            <w:pPr>
              <w:autoSpaceDE w:val="0"/>
              <w:autoSpaceDN w:val="0"/>
              <w:jc w:val="both"/>
              <w:rPr>
                <w:rFonts w:cs="Arial"/>
                <w:lang w:eastAsia="ru-RU"/>
              </w:rPr>
            </w:pPr>
          </w:p>
        </w:tc>
        <w:tc>
          <w:tcPr>
            <w:tcW w:w="5070" w:type="dxa"/>
          </w:tcPr>
          <w:p w:rsidR="003B6F46" w:rsidRPr="003A0BB9" w:rsidRDefault="003B6F46" w:rsidP="00641D48">
            <w:pPr>
              <w:autoSpaceDE w:val="0"/>
              <w:autoSpaceDN w:val="0"/>
              <w:jc w:val="center"/>
              <w:rPr>
                <w:rFonts w:cs="Arial"/>
                <w:lang w:eastAsia="ru-RU"/>
              </w:rPr>
            </w:pPr>
          </w:p>
        </w:tc>
      </w:tr>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Почтовый адрес (для юридического лица)</w:t>
            </w:r>
          </w:p>
        </w:tc>
        <w:tc>
          <w:tcPr>
            <w:tcW w:w="5070" w:type="dxa"/>
          </w:tcPr>
          <w:p w:rsidR="003B6F46" w:rsidRPr="003A0BB9" w:rsidRDefault="003B6F46" w:rsidP="00641D48">
            <w:pPr>
              <w:autoSpaceDE w:val="0"/>
              <w:autoSpaceDN w:val="0"/>
              <w:jc w:val="center"/>
              <w:rPr>
                <w:rFonts w:cs="Arial"/>
                <w:lang w:eastAsia="ru-RU"/>
              </w:rPr>
            </w:pPr>
          </w:p>
        </w:tc>
      </w:tr>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место жительства (для физического лица)</w:t>
            </w:r>
          </w:p>
          <w:p w:rsidR="003B6F46" w:rsidRPr="003A0BB9" w:rsidRDefault="003B6F46" w:rsidP="00641D48">
            <w:pPr>
              <w:autoSpaceDE w:val="0"/>
              <w:autoSpaceDN w:val="0"/>
              <w:jc w:val="center"/>
              <w:rPr>
                <w:rFonts w:cs="Arial"/>
                <w:lang w:eastAsia="ru-RU"/>
              </w:rPr>
            </w:pPr>
          </w:p>
        </w:tc>
        <w:tc>
          <w:tcPr>
            <w:tcW w:w="5070" w:type="dxa"/>
          </w:tcPr>
          <w:p w:rsidR="003B6F46" w:rsidRPr="003A0BB9" w:rsidRDefault="003B6F46" w:rsidP="00641D48">
            <w:pPr>
              <w:autoSpaceDE w:val="0"/>
              <w:autoSpaceDN w:val="0"/>
              <w:jc w:val="center"/>
              <w:rPr>
                <w:rFonts w:cs="Arial"/>
                <w:lang w:eastAsia="ru-RU"/>
              </w:rPr>
            </w:pPr>
          </w:p>
        </w:tc>
      </w:tr>
      <w:tr w:rsidR="003B6F46" w:rsidRPr="003A0BB9" w:rsidTr="00641D48">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Паспортные данные (для физического лица)</w:t>
            </w:r>
          </w:p>
          <w:p w:rsidR="003B6F46" w:rsidRPr="003A0BB9" w:rsidRDefault="003B6F46" w:rsidP="00641D48">
            <w:pPr>
              <w:autoSpaceDE w:val="0"/>
              <w:autoSpaceDN w:val="0"/>
              <w:jc w:val="both"/>
              <w:rPr>
                <w:rFonts w:cs="Arial"/>
                <w:lang w:eastAsia="ru-RU"/>
              </w:rPr>
            </w:pPr>
          </w:p>
        </w:tc>
        <w:tc>
          <w:tcPr>
            <w:tcW w:w="5070" w:type="dxa"/>
          </w:tcPr>
          <w:p w:rsidR="003B6F46" w:rsidRPr="003A0BB9" w:rsidRDefault="003B6F46" w:rsidP="00641D48">
            <w:pPr>
              <w:autoSpaceDE w:val="0"/>
              <w:autoSpaceDN w:val="0"/>
              <w:jc w:val="center"/>
              <w:rPr>
                <w:rFonts w:cs="Arial"/>
                <w:b/>
                <w:lang w:eastAsia="ru-RU"/>
              </w:rPr>
            </w:pPr>
          </w:p>
        </w:tc>
      </w:tr>
      <w:tr w:rsidR="003B6F46" w:rsidRPr="003A0BB9" w:rsidTr="00641D48">
        <w:trPr>
          <w:trHeight w:val="375"/>
        </w:trPr>
        <w:tc>
          <w:tcPr>
            <w:tcW w:w="5070" w:type="dxa"/>
          </w:tcPr>
          <w:p w:rsidR="003B6F46" w:rsidRPr="003A0BB9" w:rsidRDefault="003B6F46" w:rsidP="00641D48">
            <w:pPr>
              <w:autoSpaceDE w:val="0"/>
              <w:autoSpaceDN w:val="0"/>
              <w:jc w:val="both"/>
              <w:rPr>
                <w:rFonts w:cs="Arial"/>
                <w:lang w:eastAsia="ru-RU"/>
              </w:rPr>
            </w:pPr>
            <w:r w:rsidRPr="003A0BB9">
              <w:rPr>
                <w:rFonts w:cs="Arial"/>
                <w:lang w:eastAsia="ru-RU"/>
              </w:rPr>
              <w:t>Телефон/факс</w:t>
            </w:r>
          </w:p>
          <w:p w:rsidR="003B6F46" w:rsidRPr="003A0BB9" w:rsidRDefault="003B6F46" w:rsidP="00641D48">
            <w:pPr>
              <w:autoSpaceDE w:val="0"/>
              <w:autoSpaceDN w:val="0"/>
              <w:jc w:val="center"/>
              <w:rPr>
                <w:rFonts w:cs="Arial"/>
                <w:b/>
                <w:lang w:eastAsia="ru-RU"/>
              </w:rPr>
            </w:pPr>
          </w:p>
        </w:tc>
        <w:tc>
          <w:tcPr>
            <w:tcW w:w="5070" w:type="dxa"/>
          </w:tcPr>
          <w:p w:rsidR="003B6F46" w:rsidRPr="003A0BB9" w:rsidRDefault="003B6F46" w:rsidP="00641D48">
            <w:pPr>
              <w:autoSpaceDE w:val="0"/>
              <w:autoSpaceDN w:val="0"/>
              <w:jc w:val="center"/>
              <w:rPr>
                <w:rFonts w:cs="Arial"/>
                <w:b/>
                <w:lang w:eastAsia="ru-RU"/>
              </w:rPr>
            </w:pPr>
          </w:p>
        </w:tc>
      </w:tr>
      <w:tr w:rsidR="003B6F46" w:rsidRPr="003A0BB9" w:rsidTr="00641D48">
        <w:trPr>
          <w:trHeight w:val="360"/>
        </w:trPr>
        <w:tc>
          <w:tcPr>
            <w:tcW w:w="5070" w:type="dxa"/>
          </w:tcPr>
          <w:p w:rsidR="003B6F46" w:rsidRPr="003A0BB9" w:rsidRDefault="003B6F46" w:rsidP="00641D48">
            <w:pPr>
              <w:autoSpaceDE w:val="0"/>
              <w:autoSpaceDN w:val="0"/>
              <w:rPr>
                <w:rFonts w:cs="Arial"/>
                <w:lang w:eastAsia="ru-RU"/>
              </w:rPr>
            </w:pPr>
            <w:r w:rsidRPr="003A0BB9">
              <w:rPr>
                <w:rFonts w:cs="Arial"/>
                <w:lang w:eastAsia="ru-RU"/>
              </w:rPr>
              <w:t xml:space="preserve">Адрес электронной почты (при наличии) </w:t>
            </w:r>
          </w:p>
        </w:tc>
        <w:tc>
          <w:tcPr>
            <w:tcW w:w="5070" w:type="dxa"/>
          </w:tcPr>
          <w:p w:rsidR="003B6F46" w:rsidRPr="003A0BB9" w:rsidRDefault="003B6F46" w:rsidP="00641D48">
            <w:pPr>
              <w:autoSpaceDE w:val="0"/>
              <w:autoSpaceDN w:val="0"/>
              <w:jc w:val="center"/>
              <w:rPr>
                <w:rFonts w:cs="Arial"/>
                <w:b/>
                <w:lang w:eastAsia="ru-RU"/>
              </w:rPr>
            </w:pPr>
          </w:p>
        </w:tc>
      </w:tr>
      <w:tr w:rsidR="003B6F46" w:rsidRPr="003A0BB9" w:rsidTr="00641D48">
        <w:trPr>
          <w:trHeight w:val="360"/>
        </w:trPr>
        <w:tc>
          <w:tcPr>
            <w:tcW w:w="5070" w:type="dxa"/>
          </w:tcPr>
          <w:p w:rsidR="003B6F46" w:rsidRPr="003A0BB9" w:rsidRDefault="003B6F46" w:rsidP="00641D48">
            <w:pPr>
              <w:autoSpaceDE w:val="0"/>
              <w:autoSpaceDN w:val="0"/>
              <w:rPr>
                <w:rFonts w:cs="Arial"/>
                <w:lang w:eastAsia="ru-RU"/>
              </w:rPr>
            </w:pPr>
            <w:r>
              <w:rPr>
                <w:rFonts w:cs="Arial"/>
                <w:lang w:eastAsia="ru-RU"/>
              </w:rPr>
              <w:t xml:space="preserve">Банковские реквизиты  </w:t>
            </w:r>
          </w:p>
        </w:tc>
        <w:tc>
          <w:tcPr>
            <w:tcW w:w="5070" w:type="dxa"/>
          </w:tcPr>
          <w:p w:rsidR="003B6F46" w:rsidRPr="003A0BB9" w:rsidRDefault="003B6F46" w:rsidP="00641D48">
            <w:pPr>
              <w:autoSpaceDE w:val="0"/>
              <w:autoSpaceDN w:val="0"/>
              <w:jc w:val="center"/>
              <w:rPr>
                <w:rFonts w:cs="Arial"/>
                <w:b/>
                <w:lang w:eastAsia="ru-RU"/>
              </w:rPr>
            </w:pPr>
          </w:p>
        </w:tc>
      </w:tr>
    </w:tbl>
    <w:p w:rsidR="003B6F46" w:rsidRDefault="003B6F46" w:rsidP="00641D48">
      <w:pPr>
        <w:jc w:val="both"/>
        <w:rPr>
          <w:b/>
          <w:sz w:val="22"/>
          <w:szCs w:val="22"/>
        </w:rPr>
      </w:pPr>
    </w:p>
    <w:p w:rsidR="003B6F46" w:rsidRPr="0076412C" w:rsidRDefault="003B6F46" w:rsidP="00641D48">
      <w:pPr>
        <w:ind w:firstLine="567"/>
        <w:jc w:val="right"/>
        <w:rPr>
          <w:snapToGrid w:val="0"/>
          <w:lang w:eastAsia="ru-RU"/>
        </w:rPr>
      </w:pPr>
      <w:r>
        <w:rPr>
          <w:snapToGrid w:val="0"/>
          <w:lang w:eastAsia="ru-RU"/>
        </w:rPr>
        <w:t>______________________________ ______________________________________________</w:t>
      </w:r>
    </w:p>
    <w:p w:rsidR="003B6F46" w:rsidRPr="00C45372" w:rsidRDefault="003B6F46" w:rsidP="004B600F">
      <w:pPr>
        <w:spacing w:after="200" w:line="276" w:lineRule="auto"/>
      </w:pPr>
    </w:p>
    <w:sectPr w:rsidR="003B6F46" w:rsidRPr="00C45372" w:rsidSect="005D003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46" w:rsidRDefault="003B6F46" w:rsidP="00C45372">
      <w:r>
        <w:separator/>
      </w:r>
    </w:p>
  </w:endnote>
  <w:endnote w:type="continuationSeparator" w:id="1">
    <w:p w:rsidR="003B6F46" w:rsidRDefault="003B6F46" w:rsidP="00C4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46" w:rsidRDefault="003B6F46">
    <w:pPr>
      <w:pStyle w:val="Footer"/>
      <w:jc w:val="center"/>
    </w:pPr>
    <w:fldSimple w:instr="PAGE   \* MERGEFORMAT">
      <w:r>
        <w:rPr>
          <w:noProof/>
        </w:rPr>
        <w:t>8</w:t>
      </w:r>
    </w:fldSimple>
  </w:p>
  <w:p w:rsidR="003B6F46" w:rsidRDefault="003B6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46" w:rsidRDefault="003B6F46" w:rsidP="00C45372">
      <w:r>
        <w:separator/>
      </w:r>
    </w:p>
  </w:footnote>
  <w:footnote w:type="continuationSeparator" w:id="1">
    <w:p w:rsidR="003B6F46" w:rsidRDefault="003B6F46" w:rsidP="00C45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1494" w:hanging="360"/>
      </w:pPr>
      <w:rPr>
        <w:rFonts w:ascii="Liberation Serif" w:eastAsia="Times New Roman" w:hAnsi="Liberation Serif" w:cs="Symbol"/>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83C7A1E"/>
    <w:multiLevelType w:val="hybridMultilevel"/>
    <w:tmpl w:val="E968F080"/>
    <w:lvl w:ilvl="0" w:tplc="071618EE">
      <w:start w:val="1"/>
      <w:numFmt w:val="decimal"/>
      <w:lvlText w:val="%1."/>
      <w:lvlJc w:val="left"/>
      <w:pPr>
        <w:ind w:left="76" w:hanging="360"/>
      </w:pPr>
      <w:rPr>
        <w:rFonts w:cs="Times New Roman" w:hint="default"/>
        <w:b w:val="0"/>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6C4C"/>
    <w:rsid w:val="000140D1"/>
    <w:rsid w:val="00035CAD"/>
    <w:rsid w:val="00035E73"/>
    <w:rsid w:val="00037D97"/>
    <w:rsid w:val="0004056B"/>
    <w:rsid w:val="00050693"/>
    <w:rsid w:val="000763F1"/>
    <w:rsid w:val="00081A4F"/>
    <w:rsid w:val="00081F2F"/>
    <w:rsid w:val="000A6986"/>
    <w:rsid w:val="000B1997"/>
    <w:rsid w:val="000B1E77"/>
    <w:rsid w:val="000B4DF3"/>
    <w:rsid w:val="000B5697"/>
    <w:rsid w:val="000B5AAA"/>
    <w:rsid w:val="000C4082"/>
    <w:rsid w:val="000C4F14"/>
    <w:rsid w:val="000E1FC8"/>
    <w:rsid w:val="000E5D4E"/>
    <w:rsid w:val="000E6CB7"/>
    <w:rsid w:val="000F0607"/>
    <w:rsid w:val="000F786A"/>
    <w:rsid w:val="00103A65"/>
    <w:rsid w:val="00133358"/>
    <w:rsid w:val="00133D62"/>
    <w:rsid w:val="001426F4"/>
    <w:rsid w:val="00142BA6"/>
    <w:rsid w:val="00152770"/>
    <w:rsid w:val="00157B51"/>
    <w:rsid w:val="00164C46"/>
    <w:rsid w:val="001935C1"/>
    <w:rsid w:val="001A37D4"/>
    <w:rsid w:val="001B0CF9"/>
    <w:rsid w:val="001D2A02"/>
    <w:rsid w:val="001D3284"/>
    <w:rsid w:val="001E0FA0"/>
    <w:rsid w:val="001F604C"/>
    <w:rsid w:val="00230CC2"/>
    <w:rsid w:val="00231524"/>
    <w:rsid w:val="00246EB3"/>
    <w:rsid w:val="002561E0"/>
    <w:rsid w:val="00283FD0"/>
    <w:rsid w:val="002A04AB"/>
    <w:rsid w:val="002B3FD9"/>
    <w:rsid w:val="002C621C"/>
    <w:rsid w:val="002D1772"/>
    <w:rsid w:val="002D319E"/>
    <w:rsid w:val="002E5211"/>
    <w:rsid w:val="0031187A"/>
    <w:rsid w:val="00314C91"/>
    <w:rsid w:val="00315241"/>
    <w:rsid w:val="00363768"/>
    <w:rsid w:val="00377BC8"/>
    <w:rsid w:val="003815A0"/>
    <w:rsid w:val="003848B5"/>
    <w:rsid w:val="00386923"/>
    <w:rsid w:val="00397356"/>
    <w:rsid w:val="003A0BB9"/>
    <w:rsid w:val="003B2EA6"/>
    <w:rsid w:val="003B6F46"/>
    <w:rsid w:val="003C4FD9"/>
    <w:rsid w:val="003C7E76"/>
    <w:rsid w:val="003E7F56"/>
    <w:rsid w:val="003F71A3"/>
    <w:rsid w:val="00400EC3"/>
    <w:rsid w:val="00401C7E"/>
    <w:rsid w:val="00401C89"/>
    <w:rsid w:val="004556E9"/>
    <w:rsid w:val="00472434"/>
    <w:rsid w:val="00477BA6"/>
    <w:rsid w:val="004876A5"/>
    <w:rsid w:val="004B600F"/>
    <w:rsid w:val="004D60FF"/>
    <w:rsid w:val="004E3FF4"/>
    <w:rsid w:val="004F06F6"/>
    <w:rsid w:val="004F782D"/>
    <w:rsid w:val="00501189"/>
    <w:rsid w:val="00505C99"/>
    <w:rsid w:val="00512AE7"/>
    <w:rsid w:val="00515A0D"/>
    <w:rsid w:val="00525C38"/>
    <w:rsid w:val="00552A97"/>
    <w:rsid w:val="005530CD"/>
    <w:rsid w:val="00560D4D"/>
    <w:rsid w:val="005614A9"/>
    <w:rsid w:val="005765EE"/>
    <w:rsid w:val="005836BA"/>
    <w:rsid w:val="00587A38"/>
    <w:rsid w:val="00592477"/>
    <w:rsid w:val="005A5BF6"/>
    <w:rsid w:val="005D0034"/>
    <w:rsid w:val="005D104E"/>
    <w:rsid w:val="005D3DA7"/>
    <w:rsid w:val="005E7BF2"/>
    <w:rsid w:val="005F09A3"/>
    <w:rsid w:val="005F1EBB"/>
    <w:rsid w:val="005F5DF4"/>
    <w:rsid w:val="005F647A"/>
    <w:rsid w:val="00637454"/>
    <w:rsid w:val="00641D48"/>
    <w:rsid w:val="0064467C"/>
    <w:rsid w:val="0065251E"/>
    <w:rsid w:val="0065281A"/>
    <w:rsid w:val="00656EC2"/>
    <w:rsid w:val="00656F30"/>
    <w:rsid w:val="00660E4C"/>
    <w:rsid w:val="00681DEA"/>
    <w:rsid w:val="00684433"/>
    <w:rsid w:val="00686B9B"/>
    <w:rsid w:val="006925CF"/>
    <w:rsid w:val="006B4FA6"/>
    <w:rsid w:val="006B5CFE"/>
    <w:rsid w:val="006D4677"/>
    <w:rsid w:val="006E3472"/>
    <w:rsid w:val="006E4DC7"/>
    <w:rsid w:val="00722D12"/>
    <w:rsid w:val="0075231A"/>
    <w:rsid w:val="0076412C"/>
    <w:rsid w:val="007837D4"/>
    <w:rsid w:val="007C27E9"/>
    <w:rsid w:val="007F67C6"/>
    <w:rsid w:val="00803365"/>
    <w:rsid w:val="00817FF7"/>
    <w:rsid w:val="00827EEF"/>
    <w:rsid w:val="0083629B"/>
    <w:rsid w:val="00845C02"/>
    <w:rsid w:val="008572FE"/>
    <w:rsid w:val="008750BB"/>
    <w:rsid w:val="008A1E1C"/>
    <w:rsid w:val="008B1347"/>
    <w:rsid w:val="008B3CB7"/>
    <w:rsid w:val="008C43E9"/>
    <w:rsid w:val="008E1E39"/>
    <w:rsid w:val="008F0EC6"/>
    <w:rsid w:val="00904A73"/>
    <w:rsid w:val="00905943"/>
    <w:rsid w:val="00910D41"/>
    <w:rsid w:val="00914743"/>
    <w:rsid w:val="00915ADE"/>
    <w:rsid w:val="009172B6"/>
    <w:rsid w:val="0092280B"/>
    <w:rsid w:val="00935F95"/>
    <w:rsid w:val="00952D94"/>
    <w:rsid w:val="00956738"/>
    <w:rsid w:val="00964D82"/>
    <w:rsid w:val="009722BF"/>
    <w:rsid w:val="0098725A"/>
    <w:rsid w:val="009A1046"/>
    <w:rsid w:val="009B168C"/>
    <w:rsid w:val="009C1098"/>
    <w:rsid w:val="009C5DDC"/>
    <w:rsid w:val="009D5042"/>
    <w:rsid w:val="009E5FF6"/>
    <w:rsid w:val="00A07C1A"/>
    <w:rsid w:val="00A117B0"/>
    <w:rsid w:val="00A1435F"/>
    <w:rsid w:val="00A23F34"/>
    <w:rsid w:val="00A366C4"/>
    <w:rsid w:val="00A41AE0"/>
    <w:rsid w:val="00A61D4C"/>
    <w:rsid w:val="00A6680C"/>
    <w:rsid w:val="00AA464C"/>
    <w:rsid w:val="00AB121C"/>
    <w:rsid w:val="00AD566A"/>
    <w:rsid w:val="00AD6B07"/>
    <w:rsid w:val="00B021E1"/>
    <w:rsid w:val="00B03339"/>
    <w:rsid w:val="00B06978"/>
    <w:rsid w:val="00B26D0C"/>
    <w:rsid w:val="00B563C6"/>
    <w:rsid w:val="00B63F6F"/>
    <w:rsid w:val="00B80878"/>
    <w:rsid w:val="00B8726D"/>
    <w:rsid w:val="00B87F58"/>
    <w:rsid w:val="00BA0727"/>
    <w:rsid w:val="00BA5373"/>
    <w:rsid w:val="00BC2721"/>
    <w:rsid w:val="00BF3C85"/>
    <w:rsid w:val="00C23F6C"/>
    <w:rsid w:val="00C24E7C"/>
    <w:rsid w:val="00C275C5"/>
    <w:rsid w:val="00C45372"/>
    <w:rsid w:val="00C64A8B"/>
    <w:rsid w:val="00C90F6D"/>
    <w:rsid w:val="00CB226A"/>
    <w:rsid w:val="00CE0011"/>
    <w:rsid w:val="00CE013A"/>
    <w:rsid w:val="00CE02A8"/>
    <w:rsid w:val="00CF0C8A"/>
    <w:rsid w:val="00D31C0A"/>
    <w:rsid w:val="00D40477"/>
    <w:rsid w:val="00D575AD"/>
    <w:rsid w:val="00D60E7D"/>
    <w:rsid w:val="00D80348"/>
    <w:rsid w:val="00D92434"/>
    <w:rsid w:val="00DA1A7F"/>
    <w:rsid w:val="00DB4D1A"/>
    <w:rsid w:val="00DB6516"/>
    <w:rsid w:val="00DC11E6"/>
    <w:rsid w:val="00DC1658"/>
    <w:rsid w:val="00DD4816"/>
    <w:rsid w:val="00DE1B04"/>
    <w:rsid w:val="00DE2DC9"/>
    <w:rsid w:val="00DF0DC0"/>
    <w:rsid w:val="00DF6F99"/>
    <w:rsid w:val="00E036D8"/>
    <w:rsid w:val="00E33F4C"/>
    <w:rsid w:val="00E34B29"/>
    <w:rsid w:val="00E55507"/>
    <w:rsid w:val="00E6420B"/>
    <w:rsid w:val="00E703F4"/>
    <w:rsid w:val="00E721A5"/>
    <w:rsid w:val="00E90B8A"/>
    <w:rsid w:val="00E9193A"/>
    <w:rsid w:val="00EB56DE"/>
    <w:rsid w:val="00ED1649"/>
    <w:rsid w:val="00F00081"/>
    <w:rsid w:val="00F03F85"/>
    <w:rsid w:val="00F04F28"/>
    <w:rsid w:val="00F210D0"/>
    <w:rsid w:val="00F22912"/>
    <w:rsid w:val="00F27C56"/>
    <w:rsid w:val="00F43B1F"/>
    <w:rsid w:val="00F462A5"/>
    <w:rsid w:val="00F649D4"/>
    <w:rsid w:val="00F8077E"/>
    <w:rsid w:val="00F904B8"/>
    <w:rsid w:val="00F94DB8"/>
    <w:rsid w:val="00FA030F"/>
    <w:rsid w:val="00FA7A5B"/>
    <w:rsid w:val="00FC7895"/>
    <w:rsid w:val="00FD6922"/>
    <w:rsid w:val="00FE3ECA"/>
    <w:rsid w:val="00FE6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locked/>
    <w:rsid w:val="00BA07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45C02"/>
    <w:pPr>
      <w:keepNext/>
      <w:keepLines/>
      <w:widowControl w:val="0"/>
      <w:spacing w:before="40"/>
      <w:outlineLvl w:val="1"/>
    </w:pPr>
    <w:rPr>
      <w:rFonts w:ascii="Cambria" w:hAnsi="Cambria"/>
      <w:color w:val="365F91"/>
      <w:kern w:val="1"/>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A97"/>
    <w:rPr>
      <w:rFonts w:ascii="Arial" w:hAnsi="Arial" w:cs="Arial"/>
      <w:b/>
      <w:bCs/>
      <w:kern w:val="32"/>
      <w:sz w:val="32"/>
      <w:szCs w:val="32"/>
      <w:lang w:val="ru-RU" w:eastAsia="ar-SA" w:bidi="ar-SA"/>
    </w:rPr>
  </w:style>
  <w:style w:type="character" w:customStyle="1" w:styleId="Heading2Char">
    <w:name w:val="Heading 2 Char"/>
    <w:basedOn w:val="DefaultParagraphFont"/>
    <w:link w:val="Heading2"/>
    <w:uiPriority w:val="99"/>
    <w:locked/>
    <w:rsid w:val="00845C02"/>
    <w:rPr>
      <w:rFonts w:ascii="Cambria" w:hAnsi="Cambria" w:cs="Times New Roman"/>
      <w:color w:val="365F91"/>
      <w:kern w:val="1"/>
      <w:sz w:val="26"/>
      <w:szCs w:val="26"/>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L_Абзац списка,Bullet List,FooterText,numbered,Цветной список - Акцент 11,Список нумерованный цифры"/>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aliases w:val="SL_Абзац списка Char,Bullet List Char,FooterText Char,numbered Char,Цветной список - Акцент 11 Char,Список нумерованный цифры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133D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D62"/>
    <w:rPr>
      <w:rFonts w:ascii="Tahoma" w:hAnsi="Tahoma" w:cs="Tahoma"/>
      <w:sz w:val="16"/>
      <w:szCs w:val="16"/>
      <w:lang w:eastAsia="ar-SA" w:bidi="ar-SA"/>
    </w:rPr>
  </w:style>
  <w:style w:type="character" w:styleId="Hyperlink">
    <w:name w:val="Hyperlink"/>
    <w:basedOn w:val="DefaultParagraphFont"/>
    <w:uiPriority w:val="99"/>
    <w:rsid w:val="00DB6516"/>
    <w:rPr>
      <w:rFonts w:cs="Times New Roman"/>
      <w:color w:val="0000FF"/>
      <w:u w:val="single"/>
    </w:rPr>
  </w:style>
  <w:style w:type="paragraph" w:styleId="Header">
    <w:name w:val="header"/>
    <w:basedOn w:val="Normal"/>
    <w:link w:val="HeaderChar"/>
    <w:uiPriority w:val="99"/>
    <w:rsid w:val="00C45372"/>
    <w:pPr>
      <w:tabs>
        <w:tab w:val="center" w:pos="4677"/>
        <w:tab w:val="right" w:pos="9355"/>
      </w:tabs>
    </w:pPr>
  </w:style>
  <w:style w:type="character" w:customStyle="1" w:styleId="HeaderChar">
    <w:name w:val="Header Char"/>
    <w:basedOn w:val="DefaultParagraphFont"/>
    <w:link w:val="Header"/>
    <w:uiPriority w:val="99"/>
    <w:locked/>
    <w:rsid w:val="00C45372"/>
    <w:rPr>
      <w:rFonts w:ascii="Times New Roman" w:hAnsi="Times New Roman" w:cs="Times New Roman"/>
      <w:sz w:val="24"/>
      <w:szCs w:val="24"/>
      <w:lang w:eastAsia="ar-SA" w:bidi="ar-SA"/>
    </w:rPr>
  </w:style>
  <w:style w:type="paragraph" w:styleId="Footer">
    <w:name w:val="footer"/>
    <w:basedOn w:val="Normal"/>
    <w:link w:val="FooterChar"/>
    <w:uiPriority w:val="99"/>
    <w:rsid w:val="00C45372"/>
    <w:pPr>
      <w:tabs>
        <w:tab w:val="center" w:pos="4677"/>
        <w:tab w:val="right" w:pos="9355"/>
      </w:tabs>
    </w:pPr>
  </w:style>
  <w:style w:type="character" w:customStyle="1" w:styleId="FooterChar">
    <w:name w:val="Footer Char"/>
    <w:basedOn w:val="DefaultParagraphFont"/>
    <w:link w:val="Footer"/>
    <w:uiPriority w:val="99"/>
    <w:locked/>
    <w:rsid w:val="00C45372"/>
    <w:rPr>
      <w:rFonts w:ascii="Times New Roman" w:hAnsi="Times New Roman" w:cs="Times New Roman"/>
      <w:sz w:val="24"/>
      <w:szCs w:val="24"/>
      <w:lang w:eastAsia="ar-SA" w:bidi="ar-SA"/>
    </w:rPr>
  </w:style>
  <w:style w:type="paragraph" w:styleId="NoSpacing">
    <w:name w:val="No Spacing"/>
    <w:uiPriority w:val="99"/>
    <w:qFormat/>
    <w:rsid w:val="00FE6059"/>
    <w:rPr>
      <w:rFonts w:eastAsia="Times New Roman"/>
    </w:rPr>
  </w:style>
</w:styles>
</file>

<file path=word/webSettings.xml><?xml version="1.0" encoding="utf-8"?>
<w:webSettings xmlns:r="http://schemas.openxmlformats.org/officeDocument/2006/relationships" xmlns:w="http://schemas.openxmlformats.org/wordprocessingml/2006/main">
  <w:divs>
    <w:div w:id="2029677774">
      <w:marLeft w:val="0"/>
      <w:marRight w:val="0"/>
      <w:marTop w:val="0"/>
      <w:marBottom w:val="0"/>
      <w:divBdr>
        <w:top w:val="none" w:sz="0" w:space="0" w:color="auto"/>
        <w:left w:val="none" w:sz="0" w:space="0" w:color="auto"/>
        <w:bottom w:val="none" w:sz="0" w:space="0" w:color="auto"/>
        <w:right w:val="none" w:sz="0" w:space="0" w:color="auto"/>
      </w:divBdr>
    </w:div>
    <w:div w:id="2029677775">
      <w:marLeft w:val="0"/>
      <w:marRight w:val="0"/>
      <w:marTop w:val="0"/>
      <w:marBottom w:val="0"/>
      <w:divBdr>
        <w:top w:val="none" w:sz="0" w:space="0" w:color="auto"/>
        <w:left w:val="none" w:sz="0" w:space="0" w:color="auto"/>
        <w:bottom w:val="none" w:sz="0" w:space="0" w:color="auto"/>
        <w:right w:val="none" w:sz="0" w:space="0" w:color="auto"/>
      </w:divBdr>
    </w:div>
    <w:div w:id="2029677776">
      <w:marLeft w:val="0"/>
      <w:marRight w:val="0"/>
      <w:marTop w:val="0"/>
      <w:marBottom w:val="0"/>
      <w:divBdr>
        <w:top w:val="none" w:sz="0" w:space="0" w:color="auto"/>
        <w:left w:val="none" w:sz="0" w:space="0" w:color="auto"/>
        <w:bottom w:val="none" w:sz="0" w:space="0" w:color="auto"/>
        <w:right w:val="none" w:sz="0" w:space="0" w:color="auto"/>
      </w:divBdr>
    </w:div>
    <w:div w:id="2029677777">
      <w:marLeft w:val="0"/>
      <w:marRight w:val="0"/>
      <w:marTop w:val="0"/>
      <w:marBottom w:val="0"/>
      <w:divBdr>
        <w:top w:val="none" w:sz="0" w:space="0" w:color="auto"/>
        <w:left w:val="none" w:sz="0" w:space="0" w:color="auto"/>
        <w:bottom w:val="none" w:sz="0" w:space="0" w:color="auto"/>
        <w:right w:val="none" w:sz="0" w:space="0" w:color="auto"/>
      </w:divBdr>
    </w:div>
    <w:div w:id="2029677778">
      <w:marLeft w:val="0"/>
      <w:marRight w:val="0"/>
      <w:marTop w:val="0"/>
      <w:marBottom w:val="0"/>
      <w:divBdr>
        <w:top w:val="none" w:sz="0" w:space="0" w:color="auto"/>
        <w:left w:val="none" w:sz="0" w:space="0" w:color="auto"/>
        <w:bottom w:val="none" w:sz="0" w:space="0" w:color="auto"/>
        <w:right w:val="none" w:sz="0" w:space="0" w:color="auto"/>
      </w:divBdr>
    </w:div>
    <w:div w:id="202967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1496</TotalTime>
  <Pages>33</Pages>
  <Words>12340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97</cp:revision>
  <cp:lastPrinted>2021-12-21T05:53:00Z</cp:lastPrinted>
  <dcterms:created xsi:type="dcterms:W3CDTF">2017-12-21T10:07:00Z</dcterms:created>
  <dcterms:modified xsi:type="dcterms:W3CDTF">2021-12-21T05:55:00Z</dcterms:modified>
</cp:coreProperties>
</file>