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58" w:rsidRPr="0060592E" w:rsidRDefault="00712476" w:rsidP="00B02029">
      <w:pPr>
        <w:pStyle w:val="a6"/>
        <w:tabs>
          <w:tab w:val="left" w:pos="8715"/>
        </w:tabs>
        <w:jc w:val="center"/>
        <w:rPr>
          <w:rFonts w:ascii="Times New Roman" w:hAnsi="Times New Roman"/>
          <w:sz w:val="25"/>
          <w:szCs w:val="25"/>
        </w:rPr>
      </w:pPr>
      <w:bookmarkStart w:id="0" w:name="_Toc296345317"/>
      <w:r w:rsidRPr="0060592E">
        <w:rPr>
          <w:rFonts w:ascii="Times New Roman" w:hAnsi="Times New Roman"/>
          <w:sz w:val="25"/>
          <w:szCs w:val="25"/>
        </w:rPr>
        <w:t xml:space="preserve">                                                                                                                               </w:t>
      </w:r>
    </w:p>
    <w:p w:rsidR="00EB353F" w:rsidRPr="0060592E" w:rsidRDefault="000111D7" w:rsidP="00EB353F">
      <w:pPr>
        <w:widowControl w:val="0"/>
        <w:shd w:val="clear" w:color="auto" w:fill="FFFFFF"/>
        <w:autoSpaceDE w:val="0"/>
        <w:autoSpaceDN w:val="0"/>
        <w:adjustRightInd w:val="0"/>
        <w:spacing w:after="0"/>
        <w:ind w:right="-6" w:firstLine="709"/>
        <w:jc w:val="center"/>
        <w:rPr>
          <w:b/>
          <w:sz w:val="25"/>
          <w:szCs w:val="25"/>
        </w:rPr>
      </w:pPr>
      <w:r w:rsidRPr="0060592E">
        <w:rPr>
          <w:b/>
          <w:sz w:val="25"/>
          <w:szCs w:val="25"/>
        </w:rPr>
        <w:t>Договор</w:t>
      </w:r>
      <w:r w:rsidR="00B02029" w:rsidRPr="0060592E">
        <w:rPr>
          <w:b/>
          <w:sz w:val="25"/>
          <w:szCs w:val="25"/>
        </w:rPr>
        <w:t xml:space="preserve"> № </w:t>
      </w:r>
      <w:r w:rsidR="00AC39C2" w:rsidRPr="0060592E">
        <w:rPr>
          <w:b/>
          <w:sz w:val="25"/>
          <w:szCs w:val="25"/>
        </w:rPr>
        <w:t>638</w:t>
      </w:r>
    </w:p>
    <w:p w:rsidR="00EB353F" w:rsidRPr="0060592E" w:rsidRDefault="007A2FBE" w:rsidP="007F5199">
      <w:pPr>
        <w:ind w:firstLine="708"/>
        <w:jc w:val="center"/>
        <w:rPr>
          <w:spacing w:val="-21"/>
          <w:sz w:val="25"/>
          <w:szCs w:val="25"/>
        </w:rPr>
      </w:pPr>
      <w:r w:rsidRPr="0060592E">
        <w:rPr>
          <w:sz w:val="25"/>
          <w:szCs w:val="25"/>
        </w:rPr>
        <w:t>н</w:t>
      </w:r>
      <w:r w:rsidR="00E25158" w:rsidRPr="0060592E">
        <w:rPr>
          <w:sz w:val="25"/>
          <w:szCs w:val="25"/>
        </w:rPr>
        <w:t xml:space="preserve">а оказание услуг по </w:t>
      </w:r>
      <w:r w:rsidR="00325779" w:rsidRPr="0060592E">
        <w:rPr>
          <w:sz w:val="25"/>
          <w:szCs w:val="25"/>
        </w:rPr>
        <w:t xml:space="preserve">физической </w:t>
      </w:r>
      <w:r w:rsidR="00E25158" w:rsidRPr="0060592E">
        <w:rPr>
          <w:sz w:val="25"/>
          <w:szCs w:val="25"/>
        </w:rPr>
        <w:t>охране объектов водоснабжения и водоотведения</w:t>
      </w:r>
      <w:r w:rsidR="00325779" w:rsidRPr="0060592E">
        <w:rPr>
          <w:sz w:val="25"/>
          <w:szCs w:val="25"/>
        </w:rPr>
        <w:t xml:space="preserve"> и обслуживание кнопок тревожной сигнализации (КТС)</w:t>
      </w:r>
    </w:p>
    <w:p w:rsidR="00EB353F" w:rsidRPr="0060592E" w:rsidRDefault="00EB353F" w:rsidP="00EB353F">
      <w:pPr>
        <w:widowControl w:val="0"/>
        <w:shd w:val="clear" w:color="auto" w:fill="FFFFFF"/>
        <w:autoSpaceDE w:val="0"/>
        <w:autoSpaceDN w:val="0"/>
        <w:adjustRightInd w:val="0"/>
        <w:spacing w:after="0"/>
        <w:ind w:right="-6" w:firstLine="709"/>
        <w:jc w:val="center"/>
        <w:rPr>
          <w:b/>
          <w:sz w:val="25"/>
          <w:szCs w:val="25"/>
        </w:rPr>
      </w:pPr>
    </w:p>
    <w:p w:rsidR="00EB353F" w:rsidRPr="0060592E" w:rsidRDefault="006F28BA" w:rsidP="00EB353F">
      <w:pPr>
        <w:widowControl w:val="0"/>
        <w:shd w:val="clear" w:color="auto" w:fill="FFFFFF"/>
        <w:tabs>
          <w:tab w:val="left" w:pos="8506"/>
        </w:tabs>
        <w:autoSpaceDE w:val="0"/>
        <w:autoSpaceDN w:val="0"/>
        <w:adjustRightInd w:val="0"/>
        <w:spacing w:after="0"/>
        <w:ind w:right="-6"/>
      </w:pPr>
      <w:r w:rsidRPr="0060592E">
        <w:rPr>
          <w:bCs/>
          <w:spacing w:val="-5"/>
        </w:rPr>
        <w:t>город</w:t>
      </w:r>
      <w:r w:rsidR="000111D7" w:rsidRPr="0060592E">
        <w:rPr>
          <w:bCs/>
          <w:spacing w:val="-5"/>
        </w:rPr>
        <w:t xml:space="preserve"> </w:t>
      </w:r>
      <w:r w:rsidR="00EB353F" w:rsidRPr="0060592E">
        <w:rPr>
          <w:bCs/>
          <w:spacing w:val="-5"/>
        </w:rPr>
        <w:t xml:space="preserve">Нерюнгри                                                              </w:t>
      </w:r>
      <w:r w:rsidR="00EB353F" w:rsidRPr="0060592E">
        <w:rPr>
          <w:bCs/>
          <w:spacing w:val="-4"/>
        </w:rPr>
        <w:t xml:space="preserve"> </w:t>
      </w:r>
      <w:r w:rsidR="00F502EA" w:rsidRPr="0060592E">
        <w:rPr>
          <w:bCs/>
          <w:spacing w:val="-4"/>
        </w:rPr>
        <w:t xml:space="preserve">                </w:t>
      </w:r>
      <w:r w:rsidR="00C80F2F" w:rsidRPr="0060592E">
        <w:rPr>
          <w:bCs/>
          <w:spacing w:val="-4"/>
        </w:rPr>
        <w:t xml:space="preserve">         </w:t>
      </w:r>
      <w:r w:rsidR="00275F3D" w:rsidRPr="0060592E">
        <w:rPr>
          <w:bCs/>
          <w:spacing w:val="-4"/>
        </w:rPr>
        <w:t xml:space="preserve">              </w:t>
      </w:r>
      <w:r w:rsidR="001A78EE">
        <w:rPr>
          <w:bCs/>
          <w:spacing w:val="-4"/>
        </w:rPr>
        <w:t>«__</w:t>
      </w:r>
      <w:r w:rsidR="00EB353F" w:rsidRPr="0060592E">
        <w:rPr>
          <w:bCs/>
          <w:spacing w:val="-4"/>
        </w:rPr>
        <w:t>»</w:t>
      </w:r>
      <w:r w:rsidR="001A78EE">
        <w:rPr>
          <w:bCs/>
          <w:spacing w:val="-4"/>
        </w:rPr>
        <w:t>_______</w:t>
      </w:r>
      <w:r w:rsidR="00EB353F" w:rsidRPr="0060592E">
        <w:rPr>
          <w:bCs/>
          <w:spacing w:val="-4"/>
        </w:rPr>
        <w:t>20</w:t>
      </w:r>
      <w:r w:rsidR="00646B54" w:rsidRPr="0060592E">
        <w:rPr>
          <w:bCs/>
          <w:spacing w:val="-4"/>
        </w:rPr>
        <w:t>2</w:t>
      </w:r>
      <w:r w:rsidR="00AC39C2" w:rsidRPr="0060592E">
        <w:rPr>
          <w:bCs/>
          <w:spacing w:val="-4"/>
        </w:rPr>
        <w:t>2</w:t>
      </w:r>
      <w:r w:rsidR="00B02029" w:rsidRPr="0060592E">
        <w:rPr>
          <w:bCs/>
          <w:spacing w:val="-4"/>
        </w:rPr>
        <w:t xml:space="preserve"> </w:t>
      </w:r>
      <w:r w:rsidR="00EB353F" w:rsidRPr="0060592E">
        <w:rPr>
          <w:bCs/>
          <w:spacing w:val="-4"/>
        </w:rPr>
        <w:t>г</w:t>
      </w:r>
      <w:r w:rsidR="00E57268" w:rsidRPr="0060592E">
        <w:rPr>
          <w:bCs/>
          <w:spacing w:val="-4"/>
        </w:rPr>
        <w:t>ода</w:t>
      </w:r>
      <w:r w:rsidR="00EB353F" w:rsidRPr="0060592E">
        <w:rPr>
          <w:bCs/>
        </w:rPr>
        <w:tab/>
      </w:r>
    </w:p>
    <w:p w:rsidR="007A2FBE" w:rsidRPr="0060592E" w:rsidRDefault="00EB353F" w:rsidP="00AF044B">
      <w:pPr>
        <w:ind w:firstLine="708"/>
        <w:rPr>
          <w:b/>
        </w:rPr>
      </w:pPr>
      <w:r w:rsidRPr="0060592E">
        <w:rPr>
          <w:b/>
        </w:rPr>
        <w:t>Акционерное общество «Нерюнгринский городской водоканал» (АО «НГВК»)</w:t>
      </w:r>
      <w:r w:rsidRPr="0060592E">
        <w:t>,</w:t>
      </w:r>
      <w:r w:rsidRPr="0060592E">
        <w:rPr>
          <w:b/>
        </w:rPr>
        <w:t xml:space="preserve"> </w:t>
      </w:r>
      <w:r w:rsidRPr="0060592E">
        <w:t xml:space="preserve">в лице </w:t>
      </w:r>
      <w:r w:rsidRPr="0060592E">
        <w:rPr>
          <w:b/>
        </w:rPr>
        <w:t>генерального директора</w:t>
      </w:r>
      <w:r w:rsidRPr="0060592E">
        <w:t xml:space="preserve"> </w:t>
      </w:r>
      <w:r w:rsidR="0060592E" w:rsidRPr="0060592E">
        <w:t>Холод Евгения Александровича</w:t>
      </w:r>
      <w:r w:rsidRPr="0060592E">
        <w:t xml:space="preserve">, действующего на основании </w:t>
      </w:r>
      <w:r w:rsidRPr="0060592E">
        <w:rPr>
          <w:b/>
        </w:rPr>
        <w:t>Устава</w:t>
      </w:r>
      <w:r w:rsidRPr="0060592E">
        <w:t xml:space="preserve">, именуемое в дальнейшем </w:t>
      </w:r>
      <w:r w:rsidRPr="0060592E">
        <w:rPr>
          <w:b/>
        </w:rPr>
        <w:t>«Заказчик»</w:t>
      </w:r>
      <w:r w:rsidRPr="0060592E">
        <w:t>, с одной стороны и</w:t>
      </w:r>
      <w:r w:rsidRPr="0060592E">
        <w:rPr>
          <w:b/>
        </w:rPr>
        <w:t xml:space="preserve"> </w:t>
      </w:r>
    </w:p>
    <w:p w:rsidR="00EB353F" w:rsidRPr="0060592E" w:rsidRDefault="00AC39C2" w:rsidP="00AF044B">
      <w:pPr>
        <w:ind w:firstLine="708"/>
        <w:rPr>
          <w:b/>
        </w:rPr>
      </w:pPr>
      <w:proofErr w:type="gramStart"/>
      <w:r w:rsidRPr="0060592E">
        <w:rPr>
          <w:b/>
        </w:rPr>
        <w:t>__________________________________________________________________________</w:t>
      </w:r>
      <w:r w:rsidR="00B02029" w:rsidRPr="0060592E">
        <w:rPr>
          <w:b/>
        </w:rPr>
        <w:t xml:space="preserve"> </w:t>
      </w:r>
      <w:r w:rsidR="00F502EA" w:rsidRPr="0060592E">
        <w:t xml:space="preserve">в </w:t>
      </w:r>
      <w:r w:rsidR="00EB353F" w:rsidRPr="0060592E">
        <w:t>лице</w:t>
      </w:r>
      <w:r w:rsidR="00EB353F" w:rsidRPr="0060592E">
        <w:rPr>
          <w:b/>
        </w:rPr>
        <w:t xml:space="preserve"> </w:t>
      </w:r>
      <w:r w:rsidRPr="0060592E">
        <w:rPr>
          <w:b/>
        </w:rPr>
        <w:t>_______________________________________________________________________</w:t>
      </w:r>
      <w:r w:rsidR="00EB353F" w:rsidRPr="0060592E">
        <w:t>,</w:t>
      </w:r>
      <w:r w:rsidR="00B02029" w:rsidRPr="0060592E">
        <w:rPr>
          <w:b/>
        </w:rPr>
        <w:t xml:space="preserve"> </w:t>
      </w:r>
      <w:r w:rsidR="00EB353F" w:rsidRPr="0060592E">
        <w:t>действующего на основании</w:t>
      </w:r>
      <w:r w:rsidR="00EB353F" w:rsidRPr="0060592E">
        <w:rPr>
          <w:b/>
        </w:rPr>
        <w:t xml:space="preserve"> </w:t>
      </w:r>
      <w:r w:rsidR="0060592E" w:rsidRPr="0060592E">
        <w:rPr>
          <w:b/>
        </w:rPr>
        <w:t>___________________</w:t>
      </w:r>
      <w:r w:rsidR="00EB353F" w:rsidRPr="0060592E">
        <w:t>,</w:t>
      </w:r>
      <w:r w:rsidR="00B02029" w:rsidRPr="0060592E">
        <w:rPr>
          <w:b/>
        </w:rPr>
        <w:t xml:space="preserve"> </w:t>
      </w:r>
      <w:r w:rsidR="00EB353F" w:rsidRPr="0060592E">
        <w:t xml:space="preserve">именуемое в дальнейшем </w:t>
      </w:r>
      <w:r w:rsidR="00EB353F" w:rsidRPr="0060592E">
        <w:rPr>
          <w:b/>
        </w:rPr>
        <w:t>«Исполнитель»</w:t>
      </w:r>
      <w:r w:rsidR="00EB353F" w:rsidRPr="0060592E">
        <w:t xml:space="preserve">, с другой стороны, заключили настоящий договор о нижеследующем: </w:t>
      </w:r>
      <w:proofErr w:type="gramEnd"/>
    </w:p>
    <w:p w:rsidR="00275F3D" w:rsidRPr="0060592E" w:rsidRDefault="00275F3D" w:rsidP="00AF044B">
      <w:pPr>
        <w:jc w:val="center"/>
        <w:rPr>
          <w:b/>
          <w:bCs/>
          <w:spacing w:val="-1"/>
        </w:rPr>
      </w:pPr>
    </w:p>
    <w:p w:rsidR="00EB353F" w:rsidRPr="0060592E" w:rsidRDefault="00EB353F" w:rsidP="00AF044B">
      <w:pPr>
        <w:jc w:val="center"/>
      </w:pPr>
      <w:r w:rsidRPr="0060592E">
        <w:rPr>
          <w:b/>
          <w:bCs/>
          <w:spacing w:val="-1"/>
        </w:rPr>
        <w:t>1. Предмет договора и общие положения</w:t>
      </w:r>
    </w:p>
    <w:p w:rsidR="00EB353F" w:rsidRPr="0060592E" w:rsidRDefault="00EB353F" w:rsidP="00275F3D">
      <w:pPr>
        <w:spacing w:after="0"/>
      </w:pPr>
      <w:r w:rsidRPr="0060592E">
        <w:rPr>
          <w:bCs/>
        </w:rPr>
        <w:t>1.1.</w:t>
      </w:r>
      <w:r w:rsidRPr="0060592E">
        <w:rPr>
          <w:b/>
          <w:bCs/>
        </w:rPr>
        <w:t xml:space="preserve"> </w:t>
      </w:r>
      <w:r w:rsidRPr="0060592E">
        <w:rPr>
          <w:spacing w:val="-3"/>
        </w:rPr>
        <w:t xml:space="preserve">«Заказчик» поручает, а «Исполнитель» принимает на себя обязательства </w:t>
      </w:r>
      <w:r w:rsidR="00325779" w:rsidRPr="0060592E">
        <w:t>по физической охране объектов водоснабжения и водоотведения и обслуживание кнопок тревожной сигнализации (КТС)</w:t>
      </w:r>
      <w:r w:rsidRPr="0060592E">
        <w:rPr>
          <w:spacing w:val="-3"/>
        </w:rPr>
        <w:t xml:space="preserve"> объектов </w:t>
      </w:r>
      <w:r w:rsidRPr="0060592E">
        <w:t>АО «Нерюнгринский городской водоканал»</w:t>
      </w:r>
      <w:r w:rsidR="009E598F" w:rsidRPr="0060592E">
        <w:t xml:space="preserve"> в соответствии с условиями Договора и Технического задания - (Приложение № 1) которое является неотъемлемой частью данного договора</w:t>
      </w:r>
      <w:r w:rsidRPr="0060592E">
        <w:t>:</w:t>
      </w:r>
    </w:p>
    <w:p w:rsidR="00EB353F" w:rsidRPr="0060592E" w:rsidRDefault="00EB353F" w:rsidP="00275F3D">
      <w:pPr>
        <w:pStyle w:val="af8"/>
        <w:numPr>
          <w:ilvl w:val="0"/>
          <w:numId w:val="37"/>
        </w:numPr>
        <w:rPr>
          <w:b/>
        </w:rPr>
      </w:pPr>
      <w:r w:rsidRPr="0060592E">
        <w:rPr>
          <w:spacing w:val="-2"/>
        </w:rPr>
        <w:t xml:space="preserve">Пост № 1 </w:t>
      </w:r>
      <w:r w:rsidRPr="0060592E">
        <w:rPr>
          <w:b/>
          <w:spacing w:val="-2"/>
        </w:rPr>
        <w:t xml:space="preserve">– </w:t>
      </w:r>
      <w:r w:rsidR="009E598F" w:rsidRPr="0060592E">
        <w:t>11 км</w:t>
      </w:r>
      <w:proofErr w:type="gramStart"/>
      <w:r w:rsidR="009E598F" w:rsidRPr="0060592E">
        <w:t>.</w:t>
      </w:r>
      <w:proofErr w:type="gramEnd"/>
      <w:r w:rsidR="009E598F" w:rsidRPr="0060592E">
        <w:t xml:space="preserve"> </w:t>
      </w:r>
      <w:proofErr w:type="gramStart"/>
      <w:r w:rsidR="009E598F" w:rsidRPr="0060592E">
        <w:t>д</w:t>
      </w:r>
      <w:proofErr w:type="gramEnd"/>
      <w:r w:rsidR="009E598F" w:rsidRPr="0060592E">
        <w:t xml:space="preserve">ороги на </w:t>
      </w:r>
      <w:proofErr w:type="spellStart"/>
      <w:r w:rsidR="009E598F" w:rsidRPr="0060592E">
        <w:t>Верхне</w:t>
      </w:r>
      <w:proofErr w:type="spellEnd"/>
      <w:r w:rsidR="009E598F" w:rsidRPr="0060592E">
        <w:t xml:space="preserve"> </w:t>
      </w:r>
      <w:proofErr w:type="spellStart"/>
      <w:r w:rsidR="009E598F" w:rsidRPr="0060592E">
        <w:t>Нерюнгринский</w:t>
      </w:r>
      <w:proofErr w:type="spellEnd"/>
      <w:r w:rsidR="009E598F" w:rsidRPr="0060592E">
        <w:t xml:space="preserve"> водозабор</w:t>
      </w:r>
      <w:r w:rsidR="002B5C00" w:rsidRPr="0060592E">
        <w:t>;</w:t>
      </w:r>
      <w:r w:rsidR="009E598F" w:rsidRPr="0060592E">
        <w:t xml:space="preserve"> </w:t>
      </w:r>
    </w:p>
    <w:p w:rsidR="00EB353F" w:rsidRPr="0060592E" w:rsidRDefault="00EB353F" w:rsidP="00275F3D">
      <w:pPr>
        <w:pStyle w:val="af8"/>
        <w:numPr>
          <w:ilvl w:val="0"/>
          <w:numId w:val="37"/>
        </w:numPr>
        <w:rPr>
          <w:b/>
          <w:spacing w:val="-2"/>
        </w:rPr>
      </w:pPr>
      <w:r w:rsidRPr="0060592E">
        <w:rPr>
          <w:spacing w:val="-2"/>
        </w:rPr>
        <w:t xml:space="preserve">Пост № 2 – </w:t>
      </w:r>
      <w:r w:rsidR="009E598F" w:rsidRPr="0060592E">
        <w:t>территория РСУ</w:t>
      </w:r>
      <w:r w:rsidR="002B5C00" w:rsidRPr="0060592E">
        <w:t>;</w:t>
      </w:r>
      <w:r w:rsidR="009E598F" w:rsidRPr="0060592E">
        <w:rPr>
          <w:spacing w:val="-2"/>
        </w:rPr>
        <w:t xml:space="preserve"> </w:t>
      </w:r>
    </w:p>
    <w:p w:rsidR="00EB353F" w:rsidRPr="0060592E" w:rsidRDefault="00EB353F" w:rsidP="00275F3D">
      <w:pPr>
        <w:pStyle w:val="af8"/>
        <w:numPr>
          <w:ilvl w:val="0"/>
          <w:numId w:val="37"/>
        </w:numPr>
      </w:pPr>
      <w:r w:rsidRPr="0060592E">
        <w:t>Пост № 3 –</w:t>
      </w:r>
      <w:r w:rsidRPr="0060592E">
        <w:rPr>
          <w:b/>
        </w:rPr>
        <w:t xml:space="preserve"> </w:t>
      </w:r>
      <w:r w:rsidR="009E598F" w:rsidRPr="0060592E">
        <w:t>территория базы РЦ</w:t>
      </w:r>
      <w:r w:rsidR="00FA5AE0" w:rsidRPr="0060592E">
        <w:t xml:space="preserve"> (старый город)</w:t>
      </w:r>
      <w:r w:rsidR="002B5C00" w:rsidRPr="0060592E">
        <w:t>;</w:t>
      </w:r>
      <w:r w:rsidR="009E598F" w:rsidRPr="0060592E">
        <w:t xml:space="preserve"> </w:t>
      </w:r>
    </w:p>
    <w:p w:rsidR="00EB353F" w:rsidRPr="0060592E" w:rsidRDefault="00EB353F" w:rsidP="00275F3D">
      <w:pPr>
        <w:pStyle w:val="af8"/>
        <w:numPr>
          <w:ilvl w:val="0"/>
          <w:numId w:val="37"/>
        </w:numPr>
        <w:rPr>
          <w:b/>
        </w:rPr>
      </w:pPr>
      <w:r w:rsidRPr="0060592E">
        <w:t xml:space="preserve">Пост № 4 – </w:t>
      </w:r>
      <w:r w:rsidR="009E598F" w:rsidRPr="0060592E">
        <w:rPr>
          <w:spacing w:val="-2"/>
        </w:rPr>
        <w:t>территория Омулинского водозабора</w:t>
      </w:r>
      <w:r w:rsidR="002B5C00" w:rsidRPr="0060592E">
        <w:rPr>
          <w:spacing w:val="-2"/>
        </w:rPr>
        <w:t>;</w:t>
      </w:r>
    </w:p>
    <w:p w:rsidR="00EB353F" w:rsidRPr="0060592E" w:rsidRDefault="00EB353F" w:rsidP="00275F3D">
      <w:pPr>
        <w:pStyle w:val="af8"/>
        <w:numPr>
          <w:ilvl w:val="0"/>
          <w:numId w:val="37"/>
        </w:numPr>
        <w:rPr>
          <w:b/>
        </w:rPr>
      </w:pPr>
      <w:r w:rsidRPr="0060592E">
        <w:t>Пост № 5 –</w:t>
      </w:r>
      <w:r w:rsidRPr="0060592E">
        <w:rPr>
          <w:b/>
        </w:rPr>
        <w:t xml:space="preserve"> </w:t>
      </w:r>
      <w:r w:rsidR="009E598F" w:rsidRPr="0060592E">
        <w:rPr>
          <w:spacing w:val="-2"/>
        </w:rPr>
        <w:t>территория КОС</w:t>
      </w:r>
      <w:r w:rsidR="002B5C00" w:rsidRPr="0060592E">
        <w:rPr>
          <w:spacing w:val="-2"/>
        </w:rPr>
        <w:t>;</w:t>
      </w:r>
    </w:p>
    <w:p w:rsidR="00EB353F" w:rsidRPr="0060592E" w:rsidRDefault="00EB353F" w:rsidP="00275F3D">
      <w:pPr>
        <w:pStyle w:val="af8"/>
        <w:numPr>
          <w:ilvl w:val="0"/>
          <w:numId w:val="37"/>
        </w:numPr>
        <w:rPr>
          <w:b/>
        </w:rPr>
      </w:pPr>
      <w:r w:rsidRPr="0060592E">
        <w:rPr>
          <w:spacing w:val="-2"/>
        </w:rPr>
        <w:t xml:space="preserve">Пост № 6 – </w:t>
      </w:r>
      <w:r w:rsidR="009E598F" w:rsidRPr="0060592E">
        <w:t>территория Нерюнгринского водозабора</w:t>
      </w:r>
      <w:r w:rsidR="002B5C00" w:rsidRPr="0060592E">
        <w:t>;</w:t>
      </w:r>
    </w:p>
    <w:p w:rsidR="00EB353F" w:rsidRPr="0060592E" w:rsidRDefault="00EB353F" w:rsidP="00275F3D">
      <w:pPr>
        <w:spacing w:after="0"/>
        <w:rPr>
          <w:spacing w:val="-3"/>
        </w:rPr>
      </w:pPr>
      <w:r w:rsidRPr="0060592E">
        <w:t xml:space="preserve">1.2. Требования «Исполнителя» по соблюдению установленного пропускного режима </w:t>
      </w:r>
      <w:r w:rsidRPr="0060592E">
        <w:rPr>
          <w:spacing w:val="-3"/>
        </w:rPr>
        <w:t>обязательны для всех работников охраняемых объектов и других граждан, посещающих объекты.</w:t>
      </w:r>
    </w:p>
    <w:p w:rsidR="006F28BA" w:rsidRPr="0060592E" w:rsidRDefault="006F28BA" w:rsidP="00AF044B">
      <w:pPr>
        <w:rPr>
          <w:spacing w:val="-3"/>
        </w:rPr>
      </w:pPr>
    </w:p>
    <w:p w:rsidR="00EB353F" w:rsidRPr="0060592E" w:rsidRDefault="00EB353F" w:rsidP="00275F3D">
      <w:pPr>
        <w:spacing w:after="0"/>
        <w:jc w:val="center"/>
      </w:pPr>
      <w:r w:rsidRPr="0060592E">
        <w:rPr>
          <w:b/>
          <w:bCs/>
          <w:spacing w:val="-1"/>
        </w:rPr>
        <w:t>2. Обязанности Исполнителя</w:t>
      </w:r>
    </w:p>
    <w:p w:rsidR="00EB353F" w:rsidRPr="0060592E" w:rsidRDefault="00EB353F" w:rsidP="00275F3D">
      <w:pPr>
        <w:spacing w:after="0"/>
        <w:rPr>
          <w:b/>
          <w:u w:val="single"/>
        </w:rPr>
      </w:pPr>
      <w:r w:rsidRPr="0060592E">
        <w:rPr>
          <w:b/>
          <w:bCs/>
          <w:u w:val="single"/>
        </w:rPr>
        <w:t xml:space="preserve">2.1. </w:t>
      </w:r>
      <w:r w:rsidRPr="0060592E">
        <w:rPr>
          <w:b/>
          <w:spacing w:val="-4"/>
          <w:u w:val="single"/>
        </w:rPr>
        <w:t>«Исполнитель» обязан:</w:t>
      </w:r>
    </w:p>
    <w:p w:rsidR="00EB353F" w:rsidRPr="0060592E" w:rsidRDefault="00EB353F" w:rsidP="00275F3D">
      <w:pPr>
        <w:spacing w:after="0"/>
      </w:pPr>
      <w:r w:rsidRPr="0060592E">
        <w:rPr>
          <w:bCs/>
          <w:spacing w:val="-6"/>
        </w:rPr>
        <w:t>2.1.1.</w:t>
      </w:r>
      <w:r w:rsidR="00C80F2F" w:rsidRPr="0060592E">
        <w:rPr>
          <w:bCs/>
        </w:rPr>
        <w:t xml:space="preserve"> </w:t>
      </w:r>
      <w:proofErr w:type="gramStart"/>
      <w:r w:rsidRPr="0060592E">
        <w:t xml:space="preserve">Организовать и обеспечить пропускной режим при </w:t>
      </w:r>
      <w:r w:rsidR="00073EE7" w:rsidRPr="0060592E">
        <w:t xml:space="preserve">въезде на территорию и выезде с </w:t>
      </w:r>
      <w:r w:rsidRPr="0060592E">
        <w:rPr>
          <w:spacing w:val="-1"/>
        </w:rPr>
        <w:t>территории транспортных средств «Заказчика» и привлеченного автотранспорта с целью</w:t>
      </w:r>
      <w:r w:rsidR="002B5C00" w:rsidRPr="0060592E">
        <w:rPr>
          <w:spacing w:val="-1"/>
        </w:rPr>
        <w:t xml:space="preserve"> </w:t>
      </w:r>
      <w:r w:rsidRPr="0060592E">
        <w:t>предотвращения несанкционированного (без материального пропуска) вывоза</w:t>
      </w:r>
      <w:r w:rsidR="002B5C00" w:rsidRPr="0060592E">
        <w:t xml:space="preserve"> </w:t>
      </w:r>
      <w:r w:rsidRPr="0060592E">
        <w:t>товароматериальных ценностей с территории «Заказчика», а также входа и выхода лиц,</w:t>
      </w:r>
      <w:r w:rsidR="002B5C00" w:rsidRPr="0060592E">
        <w:t xml:space="preserve"> </w:t>
      </w:r>
      <w:r w:rsidR="00D137B5" w:rsidRPr="0060592E">
        <w:t>посещающих «Заказчика»,</w:t>
      </w:r>
      <w:r w:rsidR="00D137B5" w:rsidRPr="0060592E">
        <w:rPr>
          <w:shd w:val="clear" w:color="auto" w:fill="FFFFFF"/>
        </w:rPr>
        <w:t xml:space="preserve"> своевременно информировать о таких фактах </w:t>
      </w:r>
      <w:r w:rsidR="00D137B5" w:rsidRPr="0060592E">
        <w:rPr>
          <w:rStyle w:val="s1"/>
          <w:b/>
          <w:bCs/>
          <w:shd w:val="clear" w:color="auto" w:fill="FFFFFF"/>
        </w:rPr>
        <w:t xml:space="preserve">Заказчика, </w:t>
      </w:r>
      <w:r w:rsidR="00D137B5" w:rsidRPr="0060592E">
        <w:rPr>
          <w:shd w:val="clear" w:color="auto" w:fill="FFFFFF"/>
        </w:rPr>
        <w:t>дежурную часть охранного предприятия и в случае необходимости правоохранительные органы.</w:t>
      </w:r>
      <w:proofErr w:type="gramEnd"/>
    </w:p>
    <w:p w:rsidR="00EB353F" w:rsidRPr="0060592E" w:rsidRDefault="00EB353F" w:rsidP="00275F3D">
      <w:pPr>
        <w:spacing w:after="0"/>
      </w:pPr>
      <w:r w:rsidRPr="0060592E">
        <w:rPr>
          <w:bCs/>
          <w:spacing w:val="-7"/>
        </w:rPr>
        <w:t>2.1.2.</w:t>
      </w:r>
      <w:r w:rsidR="00C80F2F" w:rsidRPr="0060592E">
        <w:rPr>
          <w:bCs/>
        </w:rPr>
        <w:t xml:space="preserve"> </w:t>
      </w:r>
      <w:r w:rsidR="00A6559A" w:rsidRPr="0060592E">
        <w:t xml:space="preserve">Иметь автотранспортные средства не ранее 2010 года выпуска, в том числе транспортные средства повышенной проходимости, согласно п.8.1.1, 8.1.2, 8.1.3 раздела 8 ГОСТ </w:t>
      </w:r>
      <w:proofErr w:type="gramStart"/>
      <w:r w:rsidR="00A6559A" w:rsidRPr="0060592E">
        <w:t>Р</w:t>
      </w:r>
      <w:proofErr w:type="gramEnd"/>
      <w:r w:rsidR="00A6559A" w:rsidRPr="0060592E">
        <w:t xml:space="preserve"> 52051-2003 «Механические транспортные средства и прицепы. Классификация и определения»</w:t>
      </w:r>
      <w:r w:rsidR="009E598F" w:rsidRPr="0060592E">
        <w:t>, в соответствии Техническим заданием</w:t>
      </w:r>
      <w:r w:rsidR="00B93B0E" w:rsidRPr="0060592E">
        <w:t xml:space="preserve"> (Приложение № 1)</w:t>
      </w:r>
      <w:r w:rsidR="009E598F" w:rsidRPr="0060592E">
        <w:t>.</w:t>
      </w:r>
    </w:p>
    <w:p w:rsidR="00513EB8" w:rsidRPr="0060592E" w:rsidRDefault="00513EB8" w:rsidP="00275F3D">
      <w:pPr>
        <w:spacing w:after="0"/>
      </w:pPr>
      <w:r w:rsidRPr="0060592E">
        <w:t xml:space="preserve">2.1.3. </w:t>
      </w:r>
      <w:r w:rsidR="00A6559A" w:rsidRPr="0060592E">
        <w:t xml:space="preserve">Для обслуживания тревожной сигнализации - КТС исполнитель должен иметь в собственности средства связи и вспомогательные средства, передаваемые в аренду заказчику на безвозмездной основе на период действия договора, а также производит их монтаж, наладку. Данное оборудование должно обеспечивать поступление сигнала тревоги с Объектов заказчика на ПЦН. Оборудование должно быть установлено на объектах заказчика до начала действия договора на предоставление данных услуг. Не позднее 15 дней до начала действия договора Исполнитель при участии Заказчика должен произвести обследование объектов, указать исчерпывающий перечень недостающего и/или требующего замены специализированного оборудования, необходимого для обслуживания объектов. По </w:t>
      </w:r>
      <w:r w:rsidR="00A6559A" w:rsidRPr="0060592E">
        <w:lastRenderedPageBreak/>
        <w:t>результатам должны быть составлены соответствующие Акты по каждому объекту, подлежащему охране отдельно.</w:t>
      </w:r>
      <w:r w:rsidRPr="0060592E">
        <w:t xml:space="preserve"> </w:t>
      </w:r>
    </w:p>
    <w:p w:rsidR="00D137B5" w:rsidRPr="0060592E" w:rsidRDefault="00D137B5" w:rsidP="00275F3D">
      <w:pPr>
        <w:spacing w:after="0"/>
      </w:pPr>
      <w:r w:rsidRPr="0060592E">
        <w:t xml:space="preserve">2.1.4. </w:t>
      </w:r>
      <w:r w:rsidRPr="0060592E">
        <w:rPr>
          <w:shd w:val="clear" w:color="auto" w:fill="FFFFFF"/>
        </w:rPr>
        <w:t xml:space="preserve">Своевременно реагировать на срабатывание средств охранно-пожарной сигнализации, появление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w:t>
      </w:r>
      <w:r w:rsidRPr="0060592E">
        <w:rPr>
          <w:rStyle w:val="s1"/>
          <w:b/>
          <w:bCs/>
          <w:shd w:val="clear" w:color="auto" w:fill="FFFFFF"/>
        </w:rPr>
        <w:t>Заказчику</w:t>
      </w:r>
      <w:r w:rsidRPr="0060592E">
        <w:rPr>
          <w:rStyle w:val="s1"/>
          <w:bCs/>
          <w:shd w:val="clear" w:color="auto" w:fill="FFFFFF"/>
        </w:rPr>
        <w:t xml:space="preserve"> </w:t>
      </w:r>
      <w:r w:rsidRPr="0060592E">
        <w:rPr>
          <w:shd w:val="clear" w:color="auto" w:fill="FFFFFF"/>
        </w:rPr>
        <w:t>и принятие мер с помощью подручных средств и т.д.).</w:t>
      </w:r>
    </w:p>
    <w:p w:rsidR="00513EB8" w:rsidRPr="0060592E" w:rsidRDefault="00D137B5" w:rsidP="00275F3D">
      <w:pPr>
        <w:spacing w:after="0"/>
      </w:pPr>
      <w:r w:rsidRPr="0060592E">
        <w:t>2.1.5</w:t>
      </w:r>
      <w:r w:rsidR="00513EB8" w:rsidRPr="0060592E">
        <w:t xml:space="preserve">. </w:t>
      </w:r>
      <w:r w:rsidR="00A6559A" w:rsidRPr="0060592E">
        <w:t xml:space="preserve">Иметь для обслуживания тревожной сигнализации средства связи и вспомогательные средства: Радиопередатчик </w:t>
      </w:r>
      <w:r w:rsidR="00A6559A" w:rsidRPr="0060592E">
        <w:rPr>
          <w:lang w:val="en-US"/>
        </w:rPr>
        <w:t>TRV</w:t>
      </w:r>
      <w:r w:rsidR="00A6559A" w:rsidRPr="0060592E">
        <w:t xml:space="preserve"> 100 </w:t>
      </w:r>
      <w:r w:rsidR="00A6559A" w:rsidRPr="0060592E">
        <w:rPr>
          <w:lang w:val="en-US"/>
        </w:rPr>
        <w:t>High</w:t>
      </w:r>
      <w:r w:rsidR="00A6559A" w:rsidRPr="0060592E">
        <w:t>, прибор приемно-контрольный охранно-пожарный «</w:t>
      </w:r>
      <w:r w:rsidR="00A6559A" w:rsidRPr="0060592E">
        <w:rPr>
          <w:lang w:val="en-US"/>
        </w:rPr>
        <w:t>CAPTAIN</w:t>
      </w:r>
      <w:r w:rsidR="00A6559A" w:rsidRPr="0060592E">
        <w:t>», «</w:t>
      </w:r>
      <w:r w:rsidR="00A6559A" w:rsidRPr="0060592E">
        <w:rPr>
          <w:lang w:val="en-US"/>
        </w:rPr>
        <w:t>NORD</w:t>
      </w:r>
      <w:r w:rsidR="00A6559A" w:rsidRPr="0060592E">
        <w:t xml:space="preserve"> – 4</w:t>
      </w:r>
      <w:r w:rsidR="00A6559A" w:rsidRPr="0060592E">
        <w:rPr>
          <w:lang w:val="en-US"/>
        </w:rPr>
        <w:t>TM</w:t>
      </w:r>
      <w:r w:rsidR="00A6559A" w:rsidRPr="0060592E">
        <w:t>» (или аналоги – «эквивалент»).</w:t>
      </w:r>
    </w:p>
    <w:p w:rsidR="00A6559A" w:rsidRPr="0060592E" w:rsidRDefault="00D137B5" w:rsidP="00275F3D">
      <w:pPr>
        <w:spacing w:after="0"/>
      </w:pPr>
      <w:r w:rsidRPr="0060592E">
        <w:t>2.1.6</w:t>
      </w:r>
      <w:r w:rsidR="00A6559A" w:rsidRPr="0060592E">
        <w:t>. Иметь специальные средства в соответствии с Перечнем видов специальных средств, используемых в частной охранной деятельности, утверждённым Постановлением Правительства РФ от 14.08.1992 № 587.</w:t>
      </w:r>
    </w:p>
    <w:p w:rsidR="00A6559A" w:rsidRPr="0060592E" w:rsidRDefault="00D137B5" w:rsidP="00275F3D">
      <w:pPr>
        <w:spacing w:after="0"/>
      </w:pPr>
      <w:r w:rsidRPr="0060592E">
        <w:t>2.1.7</w:t>
      </w:r>
      <w:r w:rsidR="00A6559A" w:rsidRPr="0060592E">
        <w:t>. Иметь для досмотра лиц и автотранспорта при въезде на территорию охраняемых объектов ручной металлоискатель, досмотровое зеркало.</w:t>
      </w:r>
    </w:p>
    <w:p w:rsidR="00A6559A" w:rsidRPr="0060592E" w:rsidRDefault="00D137B5" w:rsidP="00275F3D">
      <w:pPr>
        <w:spacing w:after="0"/>
      </w:pPr>
      <w:r w:rsidRPr="0060592E">
        <w:t>2.1.8</w:t>
      </w:r>
      <w:r w:rsidR="00A6559A" w:rsidRPr="0060592E">
        <w:t>. Иметь средства связи для вызова полиции.</w:t>
      </w:r>
    </w:p>
    <w:p w:rsidR="00A6559A" w:rsidRPr="0060592E" w:rsidRDefault="00D137B5" w:rsidP="00275F3D">
      <w:pPr>
        <w:spacing w:after="0"/>
      </w:pPr>
      <w:r w:rsidRPr="0060592E">
        <w:t>2.1.9</w:t>
      </w:r>
      <w:r w:rsidR="00A6559A" w:rsidRPr="0060592E">
        <w:t>. Иметь форменный костюм охранника с логотипами охранной организации.</w:t>
      </w:r>
    </w:p>
    <w:p w:rsidR="00A6559A" w:rsidRPr="0060592E" w:rsidRDefault="00D137B5" w:rsidP="00275F3D">
      <w:pPr>
        <w:spacing w:after="0"/>
      </w:pPr>
      <w:r w:rsidRPr="0060592E">
        <w:t>2.1.10</w:t>
      </w:r>
      <w:r w:rsidR="00A6559A" w:rsidRPr="0060592E">
        <w:t>. Иметь электрические фонари, медицинские аптечки.</w:t>
      </w:r>
    </w:p>
    <w:p w:rsidR="00EB353F" w:rsidRPr="0060592E" w:rsidRDefault="00EB353F" w:rsidP="00AF044B"/>
    <w:p w:rsidR="00EB353F" w:rsidRPr="0060592E" w:rsidRDefault="00EB353F" w:rsidP="00275F3D">
      <w:pPr>
        <w:spacing w:after="0"/>
        <w:jc w:val="center"/>
      </w:pPr>
      <w:r w:rsidRPr="0060592E">
        <w:rPr>
          <w:b/>
          <w:bCs/>
          <w:spacing w:val="-1"/>
        </w:rPr>
        <w:t>3. Обязанности Заказчика</w:t>
      </w:r>
    </w:p>
    <w:p w:rsidR="00EB353F" w:rsidRPr="0060592E" w:rsidRDefault="00EB353F" w:rsidP="00275F3D">
      <w:pPr>
        <w:spacing w:after="0"/>
        <w:rPr>
          <w:b/>
          <w:u w:val="single"/>
        </w:rPr>
      </w:pPr>
      <w:r w:rsidRPr="0060592E">
        <w:rPr>
          <w:b/>
          <w:u w:val="single"/>
        </w:rPr>
        <w:t>3.1. «Заказчик» обязан:</w:t>
      </w:r>
    </w:p>
    <w:p w:rsidR="00EB353F" w:rsidRPr="0060592E" w:rsidRDefault="00EB353F" w:rsidP="00275F3D">
      <w:pPr>
        <w:spacing w:after="0"/>
      </w:pPr>
      <w:r w:rsidRPr="0060592E">
        <w:rPr>
          <w:bCs/>
          <w:spacing w:val="-7"/>
        </w:rPr>
        <w:t>3.1.1.</w:t>
      </w:r>
      <w:r w:rsidR="00C80F2F" w:rsidRPr="0060592E">
        <w:rPr>
          <w:bCs/>
        </w:rPr>
        <w:t xml:space="preserve"> </w:t>
      </w:r>
      <w:r w:rsidR="00073EE7" w:rsidRPr="0060592E">
        <w:t>Осуществлять определенные договором, актами обследования</w:t>
      </w:r>
      <w:r w:rsidRPr="0060592E">
        <w:t xml:space="preserve"> </w:t>
      </w:r>
      <w:r w:rsidR="00073EE7" w:rsidRPr="0060592E">
        <w:t xml:space="preserve">и </w:t>
      </w:r>
      <w:r w:rsidRPr="0060592E">
        <w:t>предложе</w:t>
      </w:r>
      <w:r w:rsidR="006160C4" w:rsidRPr="0060592E">
        <w:t xml:space="preserve">ниями </w:t>
      </w:r>
      <w:r w:rsidRPr="0060592E">
        <w:t xml:space="preserve">«Исполнителя» мероприятия по технической </w:t>
      </w:r>
      <w:proofErr w:type="spellStart"/>
      <w:r w:rsidRPr="0060592E">
        <w:t>укрепленности</w:t>
      </w:r>
      <w:proofErr w:type="spellEnd"/>
      <w:r w:rsidRPr="0060592E">
        <w:t xml:space="preserve"> и </w:t>
      </w:r>
      <w:r w:rsidR="006160C4" w:rsidRPr="0060592E">
        <w:t>оснащенности техническим</w:t>
      </w:r>
      <w:r w:rsidR="00AF044B" w:rsidRPr="0060592E">
        <w:t xml:space="preserve"> </w:t>
      </w:r>
      <w:r w:rsidRPr="0060592E">
        <w:t xml:space="preserve">средствами охраны, содействовать «Исполнителю» при выполнении своих задач, а также </w:t>
      </w:r>
      <w:r w:rsidR="006160C4" w:rsidRPr="0060592E">
        <w:t>в</w:t>
      </w:r>
      <w:r w:rsidR="00AF044B" w:rsidRPr="0060592E">
        <w:t xml:space="preserve"> </w:t>
      </w:r>
      <w:r w:rsidRPr="0060592E">
        <w:t>совершенствовании организации охраны объекта.</w:t>
      </w:r>
    </w:p>
    <w:p w:rsidR="00EB353F" w:rsidRPr="0060592E" w:rsidRDefault="00EB353F" w:rsidP="00275F3D">
      <w:pPr>
        <w:spacing w:after="0"/>
      </w:pPr>
      <w:r w:rsidRPr="0060592E">
        <w:rPr>
          <w:bCs/>
          <w:spacing w:val="-6"/>
        </w:rPr>
        <w:t>3.1.2.</w:t>
      </w:r>
      <w:r w:rsidR="00C80F2F" w:rsidRPr="0060592E">
        <w:rPr>
          <w:bCs/>
        </w:rPr>
        <w:t xml:space="preserve"> </w:t>
      </w:r>
      <w:r w:rsidRPr="0060592E">
        <w:rPr>
          <w:spacing w:val="-1"/>
        </w:rPr>
        <w:t>Обеспечить освещение территории по периметру об</w:t>
      </w:r>
      <w:r w:rsidR="00073EE7" w:rsidRPr="0060592E">
        <w:rPr>
          <w:spacing w:val="-1"/>
        </w:rPr>
        <w:t xml:space="preserve">ъекта так, чтобы было доступным </w:t>
      </w:r>
      <w:r w:rsidRPr="0060592E">
        <w:t>наблюдение нарядам охраны. Посты должны быть оборудованы шлагбаумами, воротами и</w:t>
      </w:r>
      <w:r w:rsidR="00073EE7" w:rsidRPr="0060592E">
        <w:t xml:space="preserve"> </w:t>
      </w:r>
      <w:r w:rsidRPr="0060592E">
        <w:rPr>
          <w:spacing w:val="-1"/>
        </w:rPr>
        <w:t>эстакадами для досмотра автотранспорта, осуществляющего ввоз и вывоз товароматериальных</w:t>
      </w:r>
      <w:r w:rsidR="00AF044B" w:rsidRPr="0060592E">
        <w:rPr>
          <w:spacing w:val="-1"/>
        </w:rPr>
        <w:t xml:space="preserve"> </w:t>
      </w:r>
      <w:r w:rsidRPr="0060592E">
        <w:t>ценностей (ТМЦ).</w:t>
      </w:r>
    </w:p>
    <w:p w:rsidR="00EB353F" w:rsidRPr="0060592E" w:rsidRDefault="00EB353F" w:rsidP="00275F3D">
      <w:pPr>
        <w:spacing w:after="0"/>
      </w:pPr>
      <w:r w:rsidRPr="0060592E">
        <w:rPr>
          <w:spacing w:val="-4"/>
        </w:rPr>
        <w:t>3.1.3.</w:t>
      </w:r>
      <w:r w:rsidR="00C80F2F" w:rsidRPr="0060592E">
        <w:t xml:space="preserve"> </w:t>
      </w:r>
      <w:r w:rsidRPr="0060592E">
        <w:rPr>
          <w:spacing w:val="-2"/>
        </w:rPr>
        <w:t xml:space="preserve">Предоставить «Исполнителю» список персонала, автотранспорта, имеющего право </w:t>
      </w:r>
      <w:r w:rsidR="006160C4" w:rsidRPr="0060592E">
        <w:rPr>
          <w:spacing w:val="-2"/>
        </w:rPr>
        <w:t xml:space="preserve">доступа </w:t>
      </w:r>
      <w:r w:rsidRPr="0060592E">
        <w:rPr>
          <w:spacing w:val="-2"/>
        </w:rPr>
        <w:t>на охраняемый объект, а также необходимую документацию (образцы пропусков для персонала,</w:t>
      </w:r>
      <w:r w:rsidR="006160C4" w:rsidRPr="0060592E">
        <w:rPr>
          <w:spacing w:val="-2"/>
        </w:rPr>
        <w:t xml:space="preserve"> </w:t>
      </w:r>
      <w:r w:rsidRPr="0060592E">
        <w:t>транспорта и ТМЦ).</w:t>
      </w:r>
    </w:p>
    <w:p w:rsidR="00EB353F" w:rsidRPr="0060592E" w:rsidRDefault="00EB353F" w:rsidP="00275F3D">
      <w:pPr>
        <w:spacing w:after="0"/>
      </w:pPr>
      <w:r w:rsidRPr="0060592E">
        <w:rPr>
          <w:bCs/>
          <w:spacing w:val="-6"/>
        </w:rPr>
        <w:t>3.1.4.</w:t>
      </w:r>
      <w:r w:rsidR="00C80F2F" w:rsidRPr="0060592E">
        <w:rPr>
          <w:bCs/>
        </w:rPr>
        <w:t xml:space="preserve"> </w:t>
      </w:r>
      <w:r w:rsidRPr="0060592E">
        <w:t>Осуществлять мероприятия по пожарной профилактике и обеспечивать пожарную</w:t>
      </w:r>
      <w:r w:rsidR="00073EE7" w:rsidRPr="0060592E">
        <w:t xml:space="preserve"> </w:t>
      </w:r>
      <w:r w:rsidRPr="0060592E">
        <w:t>безопасность на объекте.</w:t>
      </w:r>
    </w:p>
    <w:p w:rsidR="00EB353F" w:rsidRPr="0060592E" w:rsidRDefault="00EB353F" w:rsidP="00275F3D">
      <w:pPr>
        <w:spacing w:after="0"/>
      </w:pPr>
      <w:r w:rsidRPr="0060592E">
        <w:rPr>
          <w:spacing w:val="-4"/>
        </w:rPr>
        <w:t>3.1.5.</w:t>
      </w:r>
      <w:r w:rsidR="00C80F2F" w:rsidRPr="0060592E">
        <w:t xml:space="preserve"> </w:t>
      </w:r>
      <w:r w:rsidRPr="0060592E">
        <w:t>Создавать надлежащие условия для обеспечения сохранности документации,</w:t>
      </w:r>
      <w:r w:rsidR="00073EE7" w:rsidRPr="0060592E">
        <w:t xml:space="preserve"> </w:t>
      </w:r>
      <w:r w:rsidRPr="0060592E">
        <w:t>материальных ценностей.</w:t>
      </w:r>
    </w:p>
    <w:p w:rsidR="00EB353F" w:rsidRPr="0060592E" w:rsidRDefault="00E57268" w:rsidP="00275F3D">
      <w:pPr>
        <w:spacing w:after="0"/>
        <w:rPr>
          <w:bCs/>
          <w:spacing w:val="-4"/>
        </w:rPr>
      </w:pPr>
      <w:r w:rsidRPr="0060592E">
        <w:rPr>
          <w:spacing w:val="-1"/>
        </w:rPr>
        <w:t xml:space="preserve">3.1.6. </w:t>
      </w:r>
      <w:r w:rsidR="00EB353F" w:rsidRPr="0060592E">
        <w:rPr>
          <w:spacing w:val="-1"/>
        </w:rPr>
        <w:t xml:space="preserve">Принимать меры к своевременному ремонту и подключению телефонной связи и сети </w:t>
      </w:r>
      <w:r w:rsidR="00EB353F" w:rsidRPr="0060592E">
        <w:t>электропитания, к которым подключены технические средства.</w:t>
      </w:r>
    </w:p>
    <w:p w:rsidR="00EB353F" w:rsidRPr="0060592E" w:rsidRDefault="00E57268" w:rsidP="00275F3D">
      <w:pPr>
        <w:spacing w:after="0"/>
        <w:rPr>
          <w:spacing w:val="-5"/>
        </w:rPr>
      </w:pPr>
      <w:r w:rsidRPr="0060592E">
        <w:rPr>
          <w:spacing w:val="-2"/>
        </w:rPr>
        <w:t xml:space="preserve">3.1.7. </w:t>
      </w:r>
      <w:r w:rsidR="00EB353F" w:rsidRPr="0060592E">
        <w:rPr>
          <w:spacing w:val="-2"/>
        </w:rPr>
        <w:t xml:space="preserve">Посты охраны должны быть, оборудованы в соответствии с требованиями охраны труда и </w:t>
      </w:r>
      <w:proofErr w:type="spellStart"/>
      <w:r w:rsidR="00EB353F" w:rsidRPr="0060592E">
        <w:rPr>
          <w:spacing w:val="-1"/>
        </w:rPr>
        <w:t>СниП</w:t>
      </w:r>
      <w:proofErr w:type="spellEnd"/>
      <w:r w:rsidR="00EB353F" w:rsidRPr="0060592E">
        <w:rPr>
          <w:spacing w:val="-1"/>
        </w:rPr>
        <w:t xml:space="preserve"> (оборудованы необходимой мебелью, телефонной связью, местом для отдыха и прием</w:t>
      </w:r>
      <w:r w:rsidR="00F01CC3" w:rsidRPr="0060592E">
        <w:rPr>
          <w:spacing w:val="-1"/>
        </w:rPr>
        <w:t xml:space="preserve">а </w:t>
      </w:r>
      <w:r w:rsidR="00EB353F" w:rsidRPr="0060592E">
        <w:t>пищи, водоснабжением, освещением, отоплением, а также должна производиться уборка и ремонт помещений).</w:t>
      </w:r>
    </w:p>
    <w:p w:rsidR="00EB353F" w:rsidRPr="0060592E" w:rsidRDefault="00EB353F" w:rsidP="00275F3D">
      <w:pPr>
        <w:spacing w:after="0"/>
      </w:pPr>
      <w:r w:rsidRPr="0060592E">
        <w:rPr>
          <w:bCs/>
          <w:spacing w:val="-5"/>
        </w:rPr>
        <w:t>3.1.8.</w:t>
      </w:r>
      <w:r w:rsidR="00C80F2F" w:rsidRPr="0060592E">
        <w:rPr>
          <w:bCs/>
        </w:rPr>
        <w:t xml:space="preserve"> </w:t>
      </w:r>
      <w:r w:rsidRPr="0060592E">
        <w:t xml:space="preserve">Разработать и согласовать с «Исполнителем» Положение «О </w:t>
      </w:r>
      <w:proofErr w:type="spellStart"/>
      <w:r w:rsidRPr="0060592E">
        <w:t>внутриобъектовом</w:t>
      </w:r>
      <w:proofErr w:type="spellEnd"/>
      <w:r w:rsidRPr="0060592E">
        <w:t xml:space="preserve"> и</w:t>
      </w:r>
      <w:r w:rsidR="00073EE7" w:rsidRPr="0060592E">
        <w:t xml:space="preserve"> </w:t>
      </w:r>
      <w:r w:rsidRPr="0060592E">
        <w:t>пропускном режиме».</w:t>
      </w:r>
    </w:p>
    <w:p w:rsidR="00EB353F" w:rsidRPr="0060592E" w:rsidRDefault="00EB353F" w:rsidP="00275F3D">
      <w:pPr>
        <w:spacing w:after="0"/>
      </w:pPr>
      <w:r w:rsidRPr="0060592E">
        <w:rPr>
          <w:spacing w:val="-5"/>
        </w:rPr>
        <w:t>3.1.9.</w:t>
      </w:r>
      <w:r w:rsidR="00C80F2F" w:rsidRPr="0060592E">
        <w:t xml:space="preserve"> </w:t>
      </w:r>
      <w:r w:rsidRPr="0060592E">
        <w:rPr>
          <w:spacing w:val="-1"/>
        </w:rPr>
        <w:t>Своевременно, в соответствии с настоящим Дого</w:t>
      </w:r>
      <w:r w:rsidR="006160C4" w:rsidRPr="0060592E">
        <w:rPr>
          <w:spacing w:val="-1"/>
        </w:rPr>
        <w:t xml:space="preserve">вором, производить </w:t>
      </w:r>
      <w:r w:rsidRPr="0060592E">
        <w:rPr>
          <w:spacing w:val="-1"/>
        </w:rPr>
        <w:t>оплату</w:t>
      </w:r>
      <w:r w:rsidR="006160C4" w:rsidRPr="0060592E">
        <w:rPr>
          <w:spacing w:val="-1"/>
        </w:rPr>
        <w:t xml:space="preserve"> </w:t>
      </w:r>
      <w:r w:rsidRPr="0060592E">
        <w:t>за оказываемые услуги охраны.</w:t>
      </w:r>
    </w:p>
    <w:p w:rsidR="00EB353F" w:rsidRPr="0060592E" w:rsidRDefault="00AF044B" w:rsidP="00275F3D">
      <w:pPr>
        <w:spacing w:after="0"/>
        <w:rPr>
          <w:bCs/>
          <w:spacing w:val="-6"/>
        </w:rPr>
      </w:pPr>
      <w:r w:rsidRPr="0060592E">
        <w:t xml:space="preserve">3.1.10. </w:t>
      </w:r>
      <w:r w:rsidR="00EB353F" w:rsidRPr="0060592E">
        <w:t>Осуществлять доставку работников «Исполнителя» к месту несения службы и обратно.</w:t>
      </w:r>
    </w:p>
    <w:p w:rsidR="00EB353F" w:rsidRPr="0060592E" w:rsidRDefault="00AF044B" w:rsidP="00275F3D">
      <w:pPr>
        <w:spacing w:after="0"/>
      </w:pPr>
      <w:r w:rsidRPr="0060592E">
        <w:rPr>
          <w:spacing w:val="-2"/>
        </w:rPr>
        <w:t xml:space="preserve">3.1.11. </w:t>
      </w:r>
      <w:r w:rsidR="00EB353F" w:rsidRPr="0060592E">
        <w:rPr>
          <w:spacing w:val="-2"/>
        </w:rPr>
        <w:t xml:space="preserve">Уведомить Исполнителя об изменении существенных сторон договора, касательно снятия </w:t>
      </w:r>
      <w:r w:rsidR="00EB353F" w:rsidRPr="0060592E">
        <w:t xml:space="preserve">или добавления постов письменно не менее чем за </w:t>
      </w:r>
      <w:r w:rsidRPr="0060592E">
        <w:t>30 (тридцать) дней.</w:t>
      </w:r>
    </w:p>
    <w:p w:rsidR="00275F3D" w:rsidRPr="0060592E" w:rsidRDefault="00275F3D" w:rsidP="00275F3D">
      <w:pPr>
        <w:spacing w:after="0"/>
      </w:pPr>
    </w:p>
    <w:p w:rsidR="00EB353F" w:rsidRPr="0060592E" w:rsidRDefault="00EB353F" w:rsidP="00275F3D">
      <w:pPr>
        <w:spacing w:after="0"/>
        <w:jc w:val="center"/>
      </w:pPr>
      <w:r w:rsidRPr="0060592E">
        <w:rPr>
          <w:b/>
          <w:bCs/>
        </w:rPr>
        <w:t>4. Ответственность Исполнителя</w:t>
      </w:r>
    </w:p>
    <w:p w:rsidR="00EB353F" w:rsidRPr="0060592E" w:rsidRDefault="00EB353F" w:rsidP="00275F3D">
      <w:pPr>
        <w:spacing w:after="0"/>
      </w:pPr>
      <w:r w:rsidRPr="0060592E">
        <w:rPr>
          <w:bCs/>
        </w:rPr>
        <w:t xml:space="preserve">4.1. </w:t>
      </w:r>
      <w:r w:rsidRPr="0060592E">
        <w:t xml:space="preserve">«Исполнитель» несет материальную ответственность за ущерб, причиненный не </w:t>
      </w:r>
      <w:r w:rsidRPr="0060592E">
        <w:rPr>
          <w:spacing w:val="-1"/>
        </w:rPr>
        <w:t xml:space="preserve">санкционированным вывозом товароматериальных ценностей, принадлежащим «Заказчику», с </w:t>
      </w:r>
      <w:r w:rsidRPr="0060592E">
        <w:t>территории предприятия, через КПП в результате не обеспечения надежной охраны</w:t>
      </w:r>
      <w:r w:rsidR="00D137B5" w:rsidRPr="0060592E">
        <w:t>, в размере реального ущерба</w:t>
      </w:r>
      <w:r w:rsidRPr="0060592E">
        <w:t>.</w:t>
      </w:r>
    </w:p>
    <w:p w:rsidR="00EB353F" w:rsidRPr="0060592E" w:rsidRDefault="002B5C00" w:rsidP="00275F3D">
      <w:pPr>
        <w:spacing w:after="0"/>
      </w:pPr>
      <w:r w:rsidRPr="0060592E">
        <w:rPr>
          <w:spacing w:val="-8"/>
        </w:rPr>
        <w:lastRenderedPageBreak/>
        <w:t>4.</w:t>
      </w:r>
      <w:r w:rsidR="00EB353F" w:rsidRPr="0060592E">
        <w:rPr>
          <w:spacing w:val="-8"/>
        </w:rPr>
        <w:t>2.</w:t>
      </w:r>
      <w:r w:rsidR="00CE7FCF" w:rsidRPr="0060592E">
        <w:t xml:space="preserve"> </w:t>
      </w:r>
      <w:r w:rsidR="00EB353F" w:rsidRPr="0060592E">
        <w:rPr>
          <w:spacing w:val="-1"/>
        </w:rPr>
        <w:t>О факте хищения товароматериальных ценностей «Исполнитель» немедленно сообщает</w:t>
      </w:r>
      <w:r w:rsidR="006160C4" w:rsidRPr="0060592E">
        <w:rPr>
          <w:spacing w:val="-1"/>
        </w:rPr>
        <w:t xml:space="preserve"> </w:t>
      </w:r>
      <w:r w:rsidR="00EB353F" w:rsidRPr="0060592E">
        <w:rPr>
          <w:spacing w:val="-3"/>
        </w:rPr>
        <w:t>руководителю «Заказчика», по согласованию с руководством сообщает в органы внутренних дел.</w:t>
      </w:r>
      <w:r w:rsidR="006160C4" w:rsidRPr="0060592E">
        <w:rPr>
          <w:spacing w:val="-3"/>
        </w:rPr>
        <w:t xml:space="preserve"> </w:t>
      </w:r>
      <w:r w:rsidR="00EB353F" w:rsidRPr="0060592E">
        <w:rPr>
          <w:spacing w:val="-1"/>
        </w:rPr>
        <w:t>До прибытия сотрудников органов внутренних дел «Исполнитель», руководство «Заказчика»</w:t>
      </w:r>
      <w:r w:rsidR="00E57268" w:rsidRPr="0060592E">
        <w:rPr>
          <w:spacing w:val="-1"/>
        </w:rPr>
        <w:t xml:space="preserve"> </w:t>
      </w:r>
      <w:r w:rsidR="00EB353F" w:rsidRPr="0060592E">
        <w:t>обеспечивают охрану места происшествия.</w:t>
      </w:r>
      <w:r w:rsidR="00F01CC3" w:rsidRPr="0060592E">
        <w:t xml:space="preserve"> </w:t>
      </w:r>
      <w:r w:rsidR="00EB353F" w:rsidRPr="0060592E">
        <w:rPr>
          <w:spacing w:val="-3"/>
        </w:rPr>
        <w:t>При наличии письменного заявления «Заказчика» о причиненном ущербе, связанном с хищением</w:t>
      </w:r>
      <w:r w:rsidR="006160C4" w:rsidRPr="0060592E">
        <w:rPr>
          <w:spacing w:val="-3"/>
        </w:rPr>
        <w:t xml:space="preserve"> </w:t>
      </w:r>
      <w:r w:rsidR="00EB353F" w:rsidRPr="0060592E">
        <w:rPr>
          <w:spacing w:val="-2"/>
        </w:rPr>
        <w:t>товароматериальных ценностей и наличии факта несанкцион</w:t>
      </w:r>
      <w:r w:rsidR="006160C4" w:rsidRPr="0060592E">
        <w:rPr>
          <w:spacing w:val="-2"/>
        </w:rPr>
        <w:t xml:space="preserve">ированного вывоза ТМЦ через КПП </w:t>
      </w:r>
      <w:r w:rsidR="00EB353F" w:rsidRPr="0060592E">
        <w:rPr>
          <w:spacing w:val="-2"/>
        </w:rPr>
        <w:t>«Испол</w:t>
      </w:r>
      <w:r w:rsidR="00CD2142" w:rsidRPr="0060592E">
        <w:rPr>
          <w:spacing w:val="-2"/>
        </w:rPr>
        <w:t xml:space="preserve">нитель» несет ответственность за </w:t>
      </w:r>
      <w:r w:rsidR="00EB353F" w:rsidRPr="0060592E">
        <w:rPr>
          <w:spacing w:val="-2"/>
        </w:rPr>
        <w:t>причиненный</w:t>
      </w:r>
      <w:r w:rsidR="00CD2142" w:rsidRPr="0060592E">
        <w:rPr>
          <w:spacing w:val="-2"/>
        </w:rPr>
        <w:t xml:space="preserve"> </w:t>
      </w:r>
      <w:r w:rsidR="00EB353F" w:rsidRPr="0060592E">
        <w:rPr>
          <w:spacing w:val="-2"/>
        </w:rPr>
        <w:t>ущерб.</w:t>
      </w:r>
      <w:r w:rsidR="00F01CC3" w:rsidRPr="0060592E">
        <w:t xml:space="preserve"> </w:t>
      </w:r>
      <w:r w:rsidR="006160C4" w:rsidRPr="0060592E">
        <w:rPr>
          <w:spacing w:val="-4"/>
        </w:rPr>
        <w:t xml:space="preserve">Факт </w:t>
      </w:r>
      <w:r w:rsidR="00EB353F" w:rsidRPr="0060592E">
        <w:rPr>
          <w:spacing w:val="-4"/>
        </w:rPr>
        <w:t>хищения</w:t>
      </w:r>
      <w:r w:rsidR="00F01CC3" w:rsidRPr="0060592E">
        <w:t xml:space="preserve"> </w:t>
      </w:r>
      <w:r w:rsidR="00EB353F" w:rsidRPr="0060592E">
        <w:rPr>
          <w:spacing w:val="-1"/>
        </w:rPr>
        <w:t>товароматериальных ценностей устанавливаются органами дознания, следствия, судом.</w:t>
      </w:r>
    </w:p>
    <w:p w:rsidR="00EB353F" w:rsidRPr="0060592E" w:rsidRDefault="00C80F2F" w:rsidP="00275F3D">
      <w:pPr>
        <w:spacing w:after="0"/>
      </w:pPr>
      <w:r w:rsidRPr="0060592E">
        <w:rPr>
          <w:spacing w:val="-8"/>
        </w:rPr>
        <w:t xml:space="preserve">4.3. </w:t>
      </w:r>
      <w:r w:rsidR="00EB353F" w:rsidRPr="0060592E">
        <w:rPr>
          <w:spacing w:val="-2"/>
        </w:rPr>
        <w:t>В случае кражи (проникновение на охраняемый объект) стороны составляют Акт осмотра</w:t>
      </w:r>
      <w:r w:rsidR="006160C4" w:rsidRPr="0060592E">
        <w:rPr>
          <w:spacing w:val="-2"/>
        </w:rPr>
        <w:t xml:space="preserve"> </w:t>
      </w:r>
      <w:r w:rsidR="00EB353F" w:rsidRPr="0060592E">
        <w:t>места происшествия и производят сверку имущества на охраняемом объекте по карточкам</w:t>
      </w:r>
      <w:r w:rsidR="00073EE7" w:rsidRPr="0060592E">
        <w:t xml:space="preserve"> </w:t>
      </w:r>
      <w:r w:rsidR="00EB353F" w:rsidRPr="0060592E">
        <w:rPr>
          <w:spacing w:val="-1"/>
        </w:rPr>
        <w:t>складского учета. Размер ущерба должен быть подтвержден соответствующими документами,</w:t>
      </w:r>
      <w:r w:rsidR="00073EE7" w:rsidRPr="0060592E">
        <w:rPr>
          <w:spacing w:val="-1"/>
        </w:rPr>
        <w:t xml:space="preserve"> </w:t>
      </w:r>
      <w:r w:rsidR="00EB353F" w:rsidRPr="0060592E">
        <w:t>составленными с участием представителей «Исполнителя</w:t>
      </w:r>
      <w:r w:rsidR="00073EE7" w:rsidRPr="0060592E">
        <w:t xml:space="preserve">» и сверенными с бухгалтерскими </w:t>
      </w:r>
      <w:r w:rsidR="00EB353F" w:rsidRPr="0060592E">
        <w:rPr>
          <w:spacing w:val="-1"/>
        </w:rPr>
        <w:t>данными «Заказчика». В случае отсутствия вышеперечис</w:t>
      </w:r>
      <w:r w:rsidR="00073EE7" w:rsidRPr="0060592E">
        <w:rPr>
          <w:spacing w:val="-1"/>
        </w:rPr>
        <w:t xml:space="preserve">ленных документов «Исполнитель» </w:t>
      </w:r>
      <w:r w:rsidR="00EB353F" w:rsidRPr="0060592E">
        <w:t>материальной ответственности не несет.</w:t>
      </w:r>
    </w:p>
    <w:p w:rsidR="00D137B5" w:rsidRPr="0060592E" w:rsidRDefault="00C80F2F" w:rsidP="00275F3D">
      <w:pPr>
        <w:spacing w:after="0"/>
        <w:rPr>
          <w:shd w:val="clear" w:color="auto" w:fill="FFFFFF"/>
        </w:rPr>
      </w:pPr>
      <w:r w:rsidRPr="0060592E">
        <w:rPr>
          <w:shd w:val="clear" w:color="auto" w:fill="FFFFFF"/>
        </w:rPr>
        <w:t xml:space="preserve">4.4. </w:t>
      </w:r>
      <w:r w:rsidR="00D137B5" w:rsidRPr="0060592E">
        <w:rPr>
          <w:shd w:val="clear" w:color="auto" w:fill="FFFFFF"/>
        </w:rPr>
        <w:t xml:space="preserve">Возмещение </w:t>
      </w:r>
      <w:r w:rsidR="00D137B5" w:rsidRPr="0060592E">
        <w:rPr>
          <w:rStyle w:val="s1"/>
          <w:b/>
          <w:bCs/>
          <w:shd w:val="clear" w:color="auto" w:fill="FFFFFF"/>
        </w:rPr>
        <w:t xml:space="preserve">Заказчику </w:t>
      </w:r>
      <w:r w:rsidR="00D137B5" w:rsidRPr="0060592E">
        <w:rPr>
          <w:shd w:val="clear" w:color="auto" w:fill="FFFFFF"/>
        </w:rPr>
        <w:t xml:space="preserve">причиненного </w:t>
      </w:r>
      <w:r w:rsidR="00D137B5" w:rsidRPr="0060592E">
        <w:rPr>
          <w:rStyle w:val="s1"/>
          <w:b/>
          <w:bCs/>
          <w:shd w:val="clear" w:color="auto" w:fill="FFFFFF"/>
        </w:rPr>
        <w:t xml:space="preserve">Исполнителем </w:t>
      </w:r>
      <w:r w:rsidR="00D137B5" w:rsidRPr="0060592E">
        <w:rPr>
          <w:shd w:val="clear" w:color="auto" w:fill="FFFFFF"/>
        </w:rPr>
        <w:t xml:space="preserve">ущерба производится в 30-ти (тридцати) </w:t>
      </w:r>
      <w:proofErr w:type="spellStart"/>
      <w:r w:rsidR="00D137B5" w:rsidRPr="0060592E">
        <w:rPr>
          <w:shd w:val="clear" w:color="auto" w:fill="FFFFFF"/>
        </w:rPr>
        <w:t>дневный</w:t>
      </w:r>
      <w:proofErr w:type="spellEnd"/>
      <w:r w:rsidR="00D137B5" w:rsidRPr="0060592E">
        <w:rPr>
          <w:shd w:val="clear" w:color="auto" w:fill="FFFFFF"/>
        </w:rPr>
        <w:t xml:space="preserve"> срок с момента предоставления </w:t>
      </w:r>
      <w:r w:rsidR="00D137B5" w:rsidRPr="0060592E">
        <w:rPr>
          <w:rStyle w:val="s1"/>
          <w:b/>
          <w:bCs/>
          <w:shd w:val="clear" w:color="auto" w:fill="FFFFFF"/>
        </w:rPr>
        <w:t xml:space="preserve">Заказчиком </w:t>
      </w:r>
      <w:r w:rsidR="00D137B5" w:rsidRPr="0060592E">
        <w:rPr>
          <w:shd w:val="clear" w:color="auto" w:fill="FFFFFF"/>
        </w:rPr>
        <w:t>постановления органов дознания, следствия или приговора (решения) суда, установивших факт кражи, уничтожения или повреждения имущества</w:t>
      </w:r>
      <w:r w:rsidRPr="0060592E">
        <w:rPr>
          <w:shd w:val="clear" w:color="auto" w:fill="FFFFFF"/>
        </w:rPr>
        <w:t xml:space="preserve"> </w:t>
      </w:r>
      <w:r w:rsidR="00D137B5" w:rsidRPr="0060592E">
        <w:rPr>
          <w:rStyle w:val="s1"/>
          <w:b/>
          <w:bCs/>
          <w:shd w:val="clear" w:color="auto" w:fill="FFFFFF"/>
        </w:rPr>
        <w:t>Заказчика</w:t>
      </w:r>
      <w:r w:rsidRPr="0060592E">
        <w:rPr>
          <w:rStyle w:val="s1"/>
          <w:b/>
          <w:bCs/>
          <w:shd w:val="clear" w:color="auto" w:fill="FFFFFF"/>
        </w:rPr>
        <w:t xml:space="preserve"> </w:t>
      </w:r>
      <w:r w:rsidR="00D137B5" w:rsidRPr="0060592E">
        <w:rPr>
          <w:shd w:val="clear" w:color="auto" w:fill="FFFFFF"/>
        </w:rPr>
        <w:t>посторонними лицами, проникшими на Объект по вине</w:t>
      </w:r>
      <w:r w:rsidRPr="0060592E">
        <w:rPr>
          <w:shd w:val="clear" w:color="auto" w:fill="FFFFFF"/>
        </w:rPr>
        <w:t xml:space="preserve"> </w:t>
      </w:r>
      <w:r w:rsidR="00D137B5" w:rsidRPr="0060592E">
        <w:rPr>
          <w:rStyle w:val="s1"/>
          <w:b/>
          <w:bCs/>
          <w:shd w:val="clear" w:color="auto" w:fill="FFFFFF"/>
        </w:rPr>
        <w:t>Исполнителя</w:t>
      </w:r>
      <w:r w:rsidR="00D137B5" w:rsidRPr="0060592E">
        <w:rPr>
          <w:shd w:val="clear" w:color="auto" w:fill="FFFFFF"/>
        </w:rPr>
        <w:t>, или факт неисполнения или ненадлежащего исполнения обязательств по настоящему Договору</w:t>
      </w:r>
      <w:r w:rsidRPr="0060592E">
        <w:rPr>
          <w:shd w:val="clear" w:color="auto" w:fill="FFFFFF"/>
        </w:rPr>
        <w:t xml:space="preserve"> </w:t>
      </w:r>
      <w:r w:rsidR="00D137B5" w:rsidRPr="0060592E">
        <w:rPr>
          <w:rStyle w:val="s1"/>
          <w:b/>
          <w:bCs/>
          <w:shd w:val="clear" w:color="auto" w:fill="FFFFFF"/>
        </w:rPr>
        <w:t>Исполнителем</w:t>
      </w:r>
      <w:r w:rsidR="00D137B5" w:rsidRPr="0060592E">
        <w:rPr>
          <w:shd w:val="clear" w:color="auto" w:fill="FFFFFF"/>
        </w:rPr>
        <w:t>.</w:t>
      </w:r>
    </w:p>
    <w:p w:rsidR="00C80F2F" w:rsidRPr="0060592E" w:rsidRDefault="00C80F2F" w:rsidP="00275F3D">
      <w:pPr>
        <w:spacing w:after="0"/>
        <w:ind w:firstLine="708"/>
        <w:rPr>
          <w:spacing w:val="-1"/>
        </w:rPr>
      </w:pPr>
      <w:r w:rsidRPr="0060592E">
        <w:rPr>
          <w:shd w:val="clear" w:color="auto" w:fill="FFFFFF"/>
        </w:rPr>
        <w:t xml:space="preserve">Ущерб, причиненный </w:t>
      </w:r>
      <w:r w:rsidRPr="0060592E">
        <w:rPr>
          <w:rStyle w:val="s1"/>
          <w:b/>
          <w:bCs/>
          <w:shd w:val="clear" w:color="auto" w:fill="FFFFFF"/>
        </w:rPr>
        <w:t xml:space="preserve">Заказчику </w:t>
      </w:r>
      <w:r w:rsidRPr="0060592E">
        <w:rPr>
          <w:shd w:val="clear" w:color="auto" w:fill="FFFFFF"/>
        </w:rPr>
        <w:t>действиями охранник</w:t>
      </w:r>
      <w:proofErr w:type="gramStart"/>
      <w:r w:rsidRPr="0060592E">
        <w:rPr>
          <w:shd w:val="clear" w:color="auto" w:fill="FFFFFF"/>
        </w:rPr>
        <w:t>а(</w:t>
      </w:r>
      <w:proofErr w:type="spellStart"/>
      <w:proofErr w:type="gramEnd"/>
      <w:r w:rsidRPr="0060592E">
        <w:rPr>
          <w:shd w:val="clear" w:color="auto" w:fill="FFFFFF"/>
        </w:rPr>
        <w:t>ов</w:t>
      </w:r>
      <w:proofErr w:type="spellEnd"/>
      <w:r w:rsidRPr="0060592E">
        <w:rPr>
          <w:shd w:val="clear" w:color="auto" w:fill="FFFFFF"/>
        </w:rPr>
        <w:t xml:space="preserve">) </w:t>
      </w:r>
      <w:r w:rsidRPr="0060592E">
        <w:rPr>
          <w:rStyle w:val="s1"/>
          <w:b/>
          <w:bCs/>
          <w:shd w:val="clear" w:color="auto" w:fill="FFFFFF"/>
        </w:rPr>
        <w:t>Исполнителя</w:t>
      </w:r>
      <w:r w:rsidRPr="0060592E">
        <w:rPr>
          <w:shd w:val="clear" w:color="auto" w:fill="FFFFFF"/>
        </w:rPr>
        <w:t xml:space="preserve">, может быть возмещен </w:t>
      </w:r>
      <w:r w:rsidRPr="0060592E">
        <w:rPr>
          <w:rStyle w:val="s1"/>
          <w:b/>
          <w:bCs/>
          <w:shd w:val="clear" w:color="auto" w:fill="FFFFFF"/>
        </w:rPr>
        <w:t xml:space="preserve">Исполнителем </w:t>
      </w:r>
      <w:r w:rsidRPr="0060592E">
        <w:rPr>
          <w:shd w:val="clear" w:color="auto" w:fill="FFFFFF"/>
        </w:rPr>
        <w:t>добровольно (по согласованию между сторонами).</w:t>
      </w:r>
    </w:p>
    <w:p w:rsidR="00EB353F" w:rsidRPr="0060592E" w:rsidRDefault="00E57268" w:rsidP="00275F3D">
      <w:pPr>
        <w:spacing w:after="0"/>
        <w:rPr>
          <w:spacing w:val="-8"/>
        </w:rPr>
      </w:pPr>
      <w:r w:rsidRPr="0060592E">
        <w:rPr>
          <w:spacing w:val="-1"/>
        </w:rPr>
        <w:t>4.</w:t>
      </w:r>
      <w:r w:rsidR="00C80F2F" w:rsidRPr="0060592E">
        <w:rPr>
          <w:spacing w:val="-1"/>
        </w:rPr>
        <w:t>5</w:t>
      </w:r>
      <w:r w:rsidRPr="0060592E">
        <w:rPr>
          <w:spacing w:val="-1"/>
        </w:rPr>
        <w:t xml:space="preserve">. </w:t>
      </w:r>
      <w:r w:rsidR="00EB353F" w:rsidRPr="0060592E">
        <w:rPr>
          <w:spacing w:val="-1"/>
        </w:rPr>
        <w:t>В случае обнаружения виновных лиц, имущественный ущерб взыскивается с этих лиц.</w:t>
      </w:r>
    </w:p>
    <w:p w:rsidR="00EB353F" w:rsidRPr="0060592E" w:rsidRDefault="00C80F2F" w:rsidP="00275F3D">
      <w:pPr>
        <w:spacing w:after="0"/>
        <w:rPr>
          <w:spacing w:val="-8"/>
        </w:rPr>
      </w:pPr>
      <w:r w:rsidRPr="0060592E">
        <w:rPr>
          <w:spacing w:val="-1"/>
        </w:rPr>
        <w:t>4.6</w:t>
      </w:r>
      <w:r w:rsidR="00E57268" w:rsidRPr="0060592E">
        <w:rPr>
          <w:spacing w:val="-1"/>
        </w:rPr>
        <w:t xml:space="preserve">. </w:t>
      </w:r>
      <w:r w:rsidR="00EB353F" w:rsidRPr="0060592E">
        <w:rPr>
          <w:spacing w:val="-1"/>
        </w:rPr>
        <w:t>«Исполнитель» освобождается от ответственности в следующих случаях:</w:t>
      </w:r>
    </w:p>
    <w:p w:rsidR="00EB353F" w:rsidRPr="0060592E" w:rsidRDefault="00EB353F" w:rsidP="00275F3D">
      <w:pPr>
        <w:pStyle w:val="af8"/>
        <w:numPr>
          <w:ilvl w:val="0"/>
          <w:numId w:val="38"/>
        </w:numPr>
        <w:rPr>
          <w:spacing w:val="-6"/>
        </w:rPr>
      </w:pPr>
      <w:r w:rsidRPr="0060592E">
        <w:t>за имущественный ущерб, причиненный стихийными бедствиями;</w:t>
      </w:r>
    </w:p>
    <w:p w:rsidR="00EB353F" w:rsidRPr="0060592E" w:rsidRDefault="00EB353F" w:rsidP="00275F3D">
      <w:pPr>
        <w:pStyle w:val="af8"/>
        <w:numPr>
          <w:ilvl w:val="0"/>
          <w:numId w:val="38"/>
        </w:numPr>
        <w:rPr>
          <w:spacing w:val="-5"/>
        </w:rPr>
      </w:pPr>
      <w:r w:rsidRPr="0060592E">
        <w:rPr>
          <w:spacing w:val="-1"/>
        </w:rPr>
        <w:t>за ущерб, причиненный пожарами;</w:t>
      </w:r>
    </w:p>
    <w:p w:rsidR="00EB353F" w:rsidRPr="0060592E" w:rsidRDefault="00EB353F" w:rsidP="00275F3D">
      <w:pPr>
        <w:pStyle w:val="af8"/>
        <w:numPr>
          <w:ilvl w:val="0"/>
          <w:numId w:val="38"/>
        </w:numPr>
        <w:rPr>
          <w:spacing w:val="-6"/>
        </w:rPr>
      </w:pPr>
      <w:r w:rsidRPr="0060592E">
        <w:rPr>
          <w:spacing w:val="-2"/>
        </w:rPr>
        <w:t xml:space="preserve">за ущерб, причиненный хищением материальных ценностей или их повреждением, если материальные ценности не сданы под охрану или не соблюден установленный порядок сдачи </w:t>
      </w:r>
      <w:r w:rsidRPr="0060592E">
        <w:t>материальных ценностей под охрану.</w:t>
      </w:r>
    </w:p>
    <w:p w:rsidR="006160C4" w:rsidRPr="0060592E" w:rsidRDefault="006160C4" w:rsidP="00AF044B">
      <w:pPr>
        <w:rPr>
          <w:b/>
          <w:bCs/>
          <w:spacing w:val="-2"/>
        </w:rPr>
      </w:pPr>
    </w:p>
    <w:p w:rsidR="00EB353F" w:rsidRPr="0060592E" w:rsidRDefault="00EB353F" w:rsidP="00275F3D">
      <w:pPr>
        <w:spacing w:after="0"/>
        <w:jc w:val="center"/>
      </w:pPr>
      <w:r w:rsidRPr="0060592E">
        <w:rPr>
          <w:b/>
          <w:bCs/>
          <w:spacing w:val="-2"/>
        </w:rPr>
        <w:t>5. Платежи и расчеты</w:t>
      </w:r>
    </w:p>
    <w:p w:rsidR="00F01CC3" w:rsidRPr="0060592E" w:rsidRDefault="00E57268" w:rsidP="00275F3D">
      <w:pPr>
        <w:spacing w:after="0"/>
        <w:rPr>
          <w:spacing w:val="-8"/>
        </w:rPr>
      </w:pPr>
      <w:r w:rsidRPr="0060592E">
        <w:rPr>
          <w:spacing w:val="-1"/>
        </w:rPr>
        <w:t xml:space="preserve">5.1. </w:t>
      </w:r>
      <w:r w:rsidR="00EB353F" w:rsidRPr="0060592E">
        <w:rPr>
          <w:spacing w:val="-1"/>
        </w:rPr>
        <w:t xml:space="preserve">Стоимость услуг физической охраны определяется в соответствии с </w:t>
      </w:r>
      <w:r w:rsidR="007A2FBE" w:rsidRPr="0060592E">
        <w:rPr>
          <w:spacing w:val="-1"/>
        </w:rPr>
        <w:t>Техническим заданием, которое является неотъемлемой частью данного договора</w:t>
      </w:r>
      <w:r w:rsidR="00EB353F" w:rsidRPr="0060592E">
        <w:rPr>
          <w:spacing w:val="-1"/>
        </w:rPr>
        <w:t xml:space="preserve"> (Приложение № 1). </w:t>
      </w:r>
    </w:p>
    <w:p w:rsidR="00EB353F" w:rsidRPr="0060592E" w:rsidRDefault="00E57268" w:rsidP="00275F3D">
      <w:pPr>
        <w:spacing w:after="0"/>
        <w:rPr>
          <w:spacing w:val="-8"/>
        </w:rPr>
      </w:pPr>
      <w:r w:rsidRPr="0060592E">
        <w:t xml:space="preserve">5.2. </w:t>
      </w:r>
      <w:r w:rsidR="00EB353F" w:rsidRPr="0060592E">
        <w:t>Оплата за услуги «Исполнителя» производится за фактически отработанное</w:t>
      </w:r>
      <w:r w:rsidR="00187EC8" w:rsidRPr="0060592E">
        <w:t xml:space="preserve"> время</w:t>
      </w:r>
      <w:r w:rsidR="00EB353F" w:rsidRPr="0060592E">
        <w:t xml:space="preserve"> в течение расчетного месяца.</w:t>
      </w:r>
    </w:p>
    <w:p w:rsidR="00EB353F" w:rsidRPr="0060592E" w:rsidRDefault="00E57268" w:rsidP="00275F3D">
      <w:pPr>
        <w:spacing w:after="0"/>
        <w:rPr>
          <w:spacing w:val="-7"/>
        </w:rPr>
      </w:pPr>
      <w:r w:rsidRPr="0060592E">
        <w:rPr>
          <w:spacing w:val="-1"/>
        </w:rPr>
        <w:t xml:space="preserve">5.3. </w:t>
      </w:r>
      <w:r w:rsidR="00EB353F" w:rsidRPr="0060592E">
        <w:rPr>
          <w:spacing w:val="-1"/>
        </w:rPr>
        <w:t xml:space="preserve">Оплата услуг «Заказчиком» производится на основании двусторонне подписанного акта </w:t>
      </w:r>
      <w:r w:rsidR="00EB353F" w:rsidRPr="0060592E">
        <w:t xml:space="preserve">выполненных работ и предъявленного «Исполнителем» счета, путем перечисления </w:t>
      </w:r>
      <w:r w:rsidR="00EB353F" w:rsidRPr="0060592E">
        <w:rPr>
          <w:spacing w:val="-1"/>
        </w:rPr>
        <w:t xml:space="preserve">соответствующей денежной суммы на расчетный счет «Исполнителя» </w:t>
      </w:r>
      <w:r w:rsidR="006160C4" w:rsidRPr="0060592E">
        <w:rPr>
          <w:spacing w:val="-3"/>
        </w:rPr>
        <w:t>до 25</w:t>
      </w:r>
      <w:r w:rsidR="00EB353F" w:rsidRPr="0060592E">
        <w:rPr>
          <w:spacing w:val="-3"/>
        </w:rPr>
        <w:t xml:space="preserve"> числа месяца, следующего </w:t>
      </w:r>
      <w:proofErr w:type="gramStart"/>
      <w:r w:rsidR="00EB353F" w:rsidRPr="0060592E">
        <w:t>за</w:t>
      </w:r>
      <w:proofErr w:type="gramEnd"/>
      <w:r w:rsidR="00EB353F" w:rsidRPr="0060592E">
        <w:t xml:space="preserve"> отработанным. </w:t>
      </w:r>
    </w:p>
    <w:p w:rsidR="00EB353F" w:rsidRPr="0060592E" w:rsidRDefault="00E57268" w:rsidP="00275F3D">
      <w:pPr>
        <w:spacing w:after="0"/>
        <w:rPr>
          <w:spacing w:val="-8"/>
        </w:rPr>
      </w:pPr>
      <w:r w:rsidRPr="0060592E">
        <w:rPr>
          <w:spacing w:val="-2"/>
        </w:rPr>
        <w:t xml:space="preserve">5.4. </w:t>
      </w:r>
      <w:r w:rsidR="00EB353F" w:rsidRPr="0060592E">
        <w:rPr>
          <w:spacing w:val="-2"/>
        </w:rPr>
        <w:t xml:space="preserve">Оплата производится путем перечисления денежных средств на расчетный счет или в кассу </w:t>
      </w:r>
      <w:r w:rsidR="00EB353F" w:rsidRPr="0060592E">
        <w:t>Исполнителя.</w:t>
      </w:r>
    </w:p>
    <w:p w:rsidR="006375A4" w:rsidRPr="0060592E" w:rsidRDefault="006375A4" w:rsidP="00AF044B">
      <w:pPr>
        <w:rPr>
          <w:b/>
          <w:bCs/>
          <w:spacing w:val="-1"/>
        </w:rPr>
      </w:pPr>
    </w:p>
    <w:p w:rsidR="00EB353F" w:rsidRPr="0060592E" w:rsidRDefault="00EB353F" w:rsidP="00275F3D">
      <w:pPr>
        <w:spacing w:after="0"/>
        <w:jc w:val="center"/>
      </w:pPr>
      <w:r w:rsidRPr="0060592E">
        <w:rPr>
          <w:b/>
          <w:bCs/>
          <w:spacing w:val="-1"/>
        </w:rPr>
        <w:t>6. Срок действия договора</w:t>
      </w:r>
    </w:p>
    <w:p w:rsidR="00EB353F" w:rsidRPr="0060592E" w:rsidRDefault="00EB353F" w:rsidP="00275F3D">
      <w:pPr>
        <w:spacing w:after="0"/>
      </w:pPr>
      <w:r w:rsidRPr="0060592E">
        <w:rPr>
          <w:bCs/>
          <w:spacing w:val="-9"/>
        </w:rPr>
        <w:t>6.1.</w:t>
      </w:r>
      <w:r w:rsidR="00CE7FCF" w:rsidRPr="0060592E">
        <w:rPr>
          <w:bCs/>
        </w:rPr>
        <w:t xml:space="preserve"> </w:t>
      </w:r>
      <w:r w:rsidRPr="0060592E">
        <w:rPr>
          <w:spacing w:val="-1"/>
        </w:rPr>
        <w:t xml:space="preserve">Настоящий договор вступает в силу </w:t>
      </w:r>
      <w:r w:rsidRPr="0060592E">
        <w:rPr>
          <w:b/>
          <w:spacing w:val="-1"/>
        </w:rPr>
        <w:t xml:space="preserve">с </w:t>
      </w:r>
      <w:r w:rsidR="000111D7" w:rsidRPr="0060592E">
        <w:rPr>
          <w:b/>
          <w:spacing w:val="-1"/>
        </w:rPr>
        <w:t>«</w:t>
      </w:r>
      <w:r w:rsidR="000111D7" w:rsidRPr="0060592E">
        <w:rPr>
          <w:b/>
          <w:spacing w:val="10"/>
        </w:rPr>
        <w:t xml:space="preserve">01» февраля </w:t>
      </w:r>
      <w:r w:rsidRPr="0060592E">
        <w:rPr>
          <w:b/>
          <w:spacing w:val="10"/>
        </w:rPr>
        <w:t>20</w:t>
      </w:r>
      <w:r w:rsidR="00325779" w:rsidRPr="0060592E">
        <w:rPr>
          <w:b/>
          <w:spacing w:val="10"/>
        </w:rPr>
        <w:t>2</w:t>
      </w:r>
      <w:r w:rsidR="00AC39C2" w:rsidRPr="0060592E">
        <w:rPr>
          <w:b/>
          <w:spacing w:val="10"/>
        </w:rPr>
        <w:t>2</w:t>
      </w:r>
      <w:r w:rsidR="006160C4" w:rsidRPr="0060592E">
        <w:rPr>
          <w:b/>
          <w:spacing w:val="10"/>
        </w:rPr>
        <w:t xml:space="preserve"> </w:t>
      </w:r>
      <w:r w:rsidRPr="0060592E">
        <w:rPr>
          <w:b/>
          <w:spacing w:val="10"/>
        </w:rPr>
        <w:t>г</w:t>
      </w:r>
      <w:r w:rsidR="006160C4" w:rsidRPr="0060592E">
        <w:rPr>
          <w:b/>
          <w:spacing w:val="10"/>
        </w:rPr>
        <w:t>ода</w:t>
      </w:r>
      <w:r w:rsidR="006160C4" w:rsidRPr="0060592E">
        <w:rPr>
          <w:b/>
          <w:spacing w:val="-1"/>
        </w:rPr>
        <w:t xml:space="preserve"> и действует по </w:t>
      </w:r>
      <w:r w:rsidR="000111D7" w:rsidRPr="0060592E">
        <w:rPr>
          <w:b/>
          <w:spacing w:val="-1"/>
        </w:rPr>
        <w:t>«</w:t>
      </w:r>
      <w:r w:rsidR="006160C4" w:rsidRPr="0060592E">
        <w:rPr>
          <w:b/>
          <w:spacing w:val="-1"/>
        </w:rPr>
        <w:t>31</w:t>
      </w:r>
      <w:r w:rsidR="000111D7" w:rsidRPr="0060592E">
        <w:rPr>
          <w:b/>
          <w:spacing w:val="-1"/>
        </w:rPr>
        <w:t xml:space="preserve">» января </w:t>
      </w:r>
      <w:r w:rsidRPr="0060592E">
        <w:rPr>
          <w:b/>
          <w:spacing w:val="-1"/>
        </w:rPr>
        <w:t>20</w:t>
      </w:r>
      <w:r w:rsidR="00325779" w:rsidRPr="0060592E">
        <w:rPr>
          <w:b/>
          <w:spacing w:val="-1"/>
        </w:rPr>
        <w:t>2</w:t>
      </w:r>
      <w:r w:rsidR="00AC39C2" w:rsidRPr="0060592E">
        <w:rPr>
          <w:b/>
          <w:spacing w:val="-1"/>
        </w:rPr>
        <w:t>3</w:t>
      </w:r>
      <w:r w:rsidR="006160C4" w:rsidRPr="0060592E">
        <w:rPr>
          <w:b/>
          <w:spacing w:val="-1"/>
        </w:rPr>
        <w:t xml:space="preserve"> </w:t>
      </w:r>
      <w:r w:rsidRPr="0060592E">
        <w:rPr>
          <w:b/>
          <w:spacing w:val="-1"/>
        </w:rPr>
        <w:t>г</w:t>
      </w:r>
      <w:r w:rsidR="006160C4" w:rsidRPr="0060592E">
        <w:rPr>
          <w:b/>
          <w:spacing w:val="-1"/>
        </w:rPr>
        <w:t>ода</w:t>
      </w:r>
      <w:r w:rsidR="00325779" w:rsidRPr="0060592E">
        <w:rPr>
          <w:b/>
          <w:spacing w:val="-1"/>
        </w:rPr>
        <w:t xml:space="preserve"> (включительно)</w:t>
      </w:r>
      <w:r w:rsidR="006160C4" w:rsidRPr="0060592E">
        <w:rPr>
          <w:spacing w:val="-1"/>
        </w:rPr>
        <w:t>.</w:t>
      </w:r>
      <w:r w:rsidRPr="0060592E">
        <w:rPr>
          <w:spacing w:val="-1"/>
        </w:rPr>
        <w:t xml:space="preserve"> </w:t>
      </w:r>
    </w:p>
    <w:p w:rsidR="00EB353F" w:rsidRPr="0060592E" w:rsidRDefault="00EB353F" w:rsidP="00275F3D">
      <w:pPr>
        <w:spacing w:after="0"/>
      </w:pPr>
      <w:r w:rsidRPr="0060592E">
        <w:rPr>
          <w:spacing w:val="-9"/>
        </w:rPr>
        <w:t>6.2.</w:t>
      </w:r>
      <w:r w:rsidR="00CE7FCF" w:rsidRPr="0060592E">
        <w:t xml:space="preserve"> </w:t>
      </w:r>
      <w:r w:rsidRPr="0060592E">
        <w:t>Расторжение договора на охрану объектов ранее срока, на который он заключен,</w:t>
      </w:r>
      <w:r w:rsidR="002B5C00" w:rsidRPr="0060592E">
        <w:t xml:space="preserve"> </w:t>
      </w:r>
      <w:r w:rsidRPr="0060592E">
        <w:t>производится в следующих случаях:</w:t>
      </w:r>
    </w:p>
    <w:p w:rsidR="00EB353F" w:rsidRPr="0060592E" w:rsidRDefault="00EB353F" w:rsidP="00275F3D">
      <w:pPr>
        <w:pStyle w:val="af8"/>
        <w:numPr>
          <w:ilvl w:val="0"/>
          <w:numId w:val="39"/>
        </w:numPr>
        <w:rPr>
          <w:spacing w:val="-6"/>
        </w:rPr>
      </w:pPr>
      <w:r w:rsidRPr="0060592E">
        <w:rPr>
          <w:spacing w:val="-1"/>
        </w:rPr>
        <w:t>по согласованию сторон;</w:t>
      </w:r>
    </w:p>
    <w:p w:rsidR="00EB353F" w:rsidRPr="0060592E" w:rsidRDefault="00EB353F" w:rsidP="00275F3D">
      <w:pPr>
        <w:pStyle w:val="af8"/>
        <w:numPr>
          <w:ilvl w:val="0"/>
          <w:numId w:val="39"/>
        </w:numPr>
        <w:rPr>
          <w:b/>
          <w:bCs/>
          <w:spacing w:val="-6"/>
        </w:rPr>
      </w:pPr>
      <w:r w:rsidRPr="0060592E">
        <w:rPr>
          <w:spacing w:val="-2"/>
        </w:rPr>
        <w:t>по инициативе одной из сторон с обязательным уведомлением не менее чем за 30</w:t>
      </w:r>
      <w:r w:rsidR="00A157AB" w:rsidRPr="0060592E">
        <w:rPr>
          <w:spacing w:val="-2"/>
        </w:rPr>
        <w:t xml:space="preserve"> (тридцать)</w:t>
      </w:r>
      <w:r w:rsidRPr="0060592E">
        <w:rPr>
          <w:spacing w:val="-2"/>
        </w:rPr>
        <w:t xml:space="preserve"> дней до </w:t>
      </w:r>
      <w:r w:rsidRPr="0060592E">
        <w:t>предполагаемой даты расторжения</w:t>
      </w:r>
      <w:r w:rsidR="001B6E09" w:rsidRPr="0060592E">
        <w:t xml:space="preserve"> с мотивированным указанием причины</w:t>
      </w:r>
      <w:r w:rsidRPr="0060592E">
        <w:t>.</w:t>
      </w:r>
    </w:p>
    <w:p w:rsidR="00EB353F" w:rsidRPr="0060592E" w:rsidRDefault="00EB353F" w:rsidP="00275F3D">
      <w:pPr>
        <w:spacing w:after="0"/>
        <w:jc w:val="center"/>
      </w:pPr>
      <w:r w:rsidRPr="0060592E">
        <w:rPr>
          <w:b/>
          <w:bCs/>
        </w:rPr>
        <w:t>7. Дополнительные условия</w:t>
      </w:r>
    </w:p>
    <w:p w:rsidR="00EB353F" w:rsidRPr="0060592E" w:rsidRDefault="00E57268" w:rsidP="00275F3D">
      <w:pPr>
        <w:spacing w:after="0"/>
        <w:rPr>
          <w:spacing w:val="-2"/>
        </w:rPr>
      </w:pPr>
      <w:r w:rsidRPr="0060592E">
        <w:lastRenderedPageBreak/>
        <w:t>7.</w:t>
      </w:r>
      <w:r w:rsidR="00514FDE" w:rsidRPr="0060592E">
        <w:t>1</w:t>
      </w:r>
      <w:r w:rsidRPr="0060592E">
        <w:t xml:space="preserve">. </w:t>
      </w:r>
      <w:r w:rsidR="00EB353F" w:rsidRPr="0060592E">
        <w:t>Все споры и разногласия между сторонами по настоящему Договору, если они не будут разрешены путем переговоров, подлежат разрешению в Арбитражном суде</w:t>
      </w:r>
      <w:r w:rsidR="00A157AB" w:rsidRPr="0060592E">
        <w:t xml:space="preserve"> Республики Саха (Якутия)</w:t>
      </w:r>
      <w:r w:rsidR="00EB353F" w:rsidRPr="0060592E">
        <w:t xml:space="preserve"> в соответствии </w:t>
      </w:r>
      <w:r w:rsidR="00EB353F" w:rsidRPr="0060592E">
        <w:rPr>
          <w:bCs/>
        </w:rPr>
        <w:t xml:space="preserve">с </w:t>
      </w:r>
      <w:r w:rsidR="00EB353F" w:rsidRPr="0060592E">
        <w:t>правилами, установленными законом</w:t>
      </w:r>
      <w:r w:rsidR="00F01CC3" w:rsidRPr="0060592E">
        <w:t xml:space="preserve"> РФ</w:t>
      </w:r>
      <w:r w:rsidR="00EB353F" w:rsidRPr="0060592E">
        <w:t>.</w:t>
      </w:r>
    </w:p>
    <w:p w:rsidR="00EB353F" w:rsidRPr="0060592E" w:rsidRDefault="00514FDE" w:rsidP="00275F3D">
      <w:pPr>
        <w:spacing w:after="0"/>
      </w:pPr>
      <w:r w:rsidRPr="0060592E">
        <w:rPr>
          <w:spacing w:val="-2"/>
        </w:rPr>
        <w:t>7.2</w:t>
      </w:r>
      <w:r w:rsidR="00EB353F" w:rsidRPr="0060592E">
        <w:rPr>
          <w:spacing w:val="-2"/>
        </w:rPr>
        <w:t>.</w:t>
      </w:r>
      <w:r w:rsidR="00CE7FCF" w:rsidRPr="0060592E">
        <w:t xml:space="preserve"> </w:t>
      </w:r>
      <w:r w:rsidR="00EB353F" w:rsidRPr="0060592E">
        <w:t>Вопросы, не урегулированные настоящим договором, регулируются действующим</w:t>
      </w:r>
      <w:r w:rsidR="002B5C00" w:rsidRPr="0060592E">
        <w:t xml:space="preserve"> </w:t>
      </w:r>
      <w:r w:rsidR="00EB353F" w:rsidRPr="0060592E">
        <w:t>законодательством РФ.</w:t>
      </w:r>
    </w:p>
    <w:p w:rsidR="00514FDE" w:rsidRPr="0060592E" w:rsidRDefault="00514FDE" w:rsidP="00275F3D">
      <w:pPr>
        <w:shd w:val="clear" w:color="auto" w:fill="FFFFFF"/>
        <w:spacing w:after="0"/>
      </w:pPr>
      <w:r w:rsidRPr="0060592E">
        <w:t>7.3. «Исполнитель» имеет право получать дополнительную информацию от «Заказчика», необходимую для выполнения работ.</w:t>
      </w:r>
    </w:p>
    <w:p w:rsidR="00514FDE" w:rsidRPr="0060592E" w:rsidRDefault="00514FDE" w:rsidP="00275F3D">
      <w:pPr>
        <w:shd w:val="clear" w:color="auto" w:fill="FFFFFF"/>
        <w:spacing w:after="0"/>
      </w:pPr>
      <w:r w:rsidRPr="0060592E">
        <w:t>7.4. Стороны обязуются соблюдать строгую конфиденциальность получаемой друг от друга коммерческой, экономической или иной информации. Передача информации третьим лицам, ее опубликование и иное разглашение могут осуществлять только по взаимному письменному соглашению сторон.</w:t>
      </w:r>
    </w:p>
    <w:p w:rsidR="00514FDE" w:rsidRPr="0060592E" w:rsidRDefault="00514FDE" w:rsidP="00275F3D">
      <w:pPr>
        <w:shd w:val="clear" w:color="auto" w:fill="FFFFFF"/>
        <w:spacing w:after="0"/>
      </w:pPr>
      <w:r w:rsidRPr="0060592E">
        <w:t>7.5. Ни одна из сторон не имеет права передавать третьему лицу права и обязанности по настоящему Договору без письменного согласия другой стороны.</w:t>
      </w:r>
    </w:p>
    <w:p w:rsidR="00CD2142" w:rsidRPr="0060592E" w:rsidRDefault="00514FDE" w:rsidP="00275F3D">
      <w:pPr>
        <w:spacing w:after="0"/>
        <w:rPr>
          <w:spacing w:val="-1"/>
        </w:rPr>
      </w:pPr>
      <w:r w:rsidRPr="0060592E">
        <w:rPr>
          <w:spacing w:val="-1"/>
        </w:rPr>
        <w:t>7.6</w:t>
      </w:r>
      <w:r w:rsidR="00E57268" w:rsidRPr="0060592E">
        <w:rPr>
          <w:spacing w:val="-1"/>
        </w:rPr>
        <w:t xml:space="preserve">. </w:t>
      </w:r>
      <w:r w:rsidR="00CD2142" w:rsidRPr="0060592E">
        <w:rPr>
          <w:spacing w:val="-1"/>
        </w:rPr>
        <w:t>Все изменения и дополнения к Договору действительны, если они составлены в письменной форме и подписаны уполномоченным лицом.</w:t>
      </w:r>
    </w:p>
    <w:p w:rsidR="00EB353F" w:rsidRPr="0060592E" w:rsidRDefault="00514FDE" w:rsidP="00275F3D">
      <w:pPr>
        <w:spacing w:after="0"/>
        <w:rPr>
          <w:spacing w:val="-1"/>
        </w:rPr>
      </w:pPr>
      <w:r w:rsidRPr="0060592E">
        <w:t>7.7</w:t>
      </w:r>
      <w:r w:rsidR="00E57268" w:rsidRPr="0060592E">
        <w:t xml:space="preserve">. </w:t>
      </w:r>
      <w:r w:rsidR="00EB353F" w:rsidRPr="0060592E">
        <w:t xml:space="preserve">В случае неоплаты за оказанные услуги охраны более одного месяца, Исполнитель снимает с себя принятые обязательства по обеспечению охраны объекта, </w:t>
      </w:r>
      <w:r w:rsidRPr="0060592E">
        <w:t>с обязательным письменным уведомлением Заказчика</w:t>
      </w:r>
      <w:r w:rsidR="00EB353F" w:rsidRPr="0060592E">
        <w:t>.</w:t>
      </w:r>
    </w:p>
    <w:p w:rsidR="00EB353F" w:rsidRPr="0060592E" w:rsidRDefault="00514FDE" w:rsidP="00275F3D">
      <w:pPr>
        <w:spacing w:after="0"/>
      </w:pPr>
      <w:r w:rsidRPr="0060592E">
        <w:t>7.8</w:t>
      </w:r>
      <w:r w:rsidR="00E57268" w:rsidRPr="0060592E">
        <w:t xml:space="preserve">. </w:t>
      </w:r>
      <w:r w:rsidR="00EB353F" w:rsidRPr="0060592E">
        <w:t>Настоящий Договор составлен в двух экземплярах, которые находятся у сторон и имеют одинаковую юридическую силу.</w:t>
      </w:r>
    </w:p>
    <w:p w:rsidR="002B5C00" w:rsidRPr="0060592E" w:rsidRDefault="00514FDE" w:rsidP="00275F3D">
      <w:pPr>
        <w:spacing w:after="0"/>
      </w:pPr>
      <w:r w:rsidRPr="0060592E">
        <w:t>7.9</w:t>
      </w:r>
      <w:r w:rsidR="002B5C00" w:rsidRPr="0060592E">
        <w:t>. Приложения, которые являются неотъемлемой частью к договору:</w:t>
      </w:r>
    </w:p>
    <w:p w:rsidR="002B5C00" w:rsidRPr="0060592E" w:rsidRDefault="002B5C00" w:rsidP="00275F3D">
      <w:pPr>
        <w:pStyle w:val="af8"/>
        <w:numPr>
          <w:ilvl w:val="0"/>
          <w:numId w:val="40"/>
        </w:numPr>
        <w:rPr>
          <w:spacing w:val="-2"/>
        </w:rPr>
      </w:pPr>
      <w:r w:rsidRPr="0060592E">
        <w:t>Техническое задание (Приложение № 1).</w:t>
      </w:r>
    </w:p>
    <w:p w:rsidR="00EB353F" w:rsidRPr="0060592E" w:rsidRDefault="00EB353F" w:rsidP="00EB353F">
      <w:pPr>
        <w:widowControl w:val="0"/>
        <w:shd w:val="clear" w:color="auto" w:fill="FFFFFF"/>
        <w:tabs>
          <w:tab w:val="left" w:pos="432"/>
        </w:tabs>
        <w:autoSpaceDE w:val="0"/>
        <w:autoSpaceDN w:val="0"/>
        <w:adjustRightInd w:val="0"/>
        <w:spacing w:after="0"/>
        <w:ind w:left="709" w:right="-6"/>
        <w:rPr>
          <w:spacing w:val="-2"/>
        </w:rPr>
      </w:pPr>
    </w:p>
    <w:p w:rsidR="00EB353F" w:rsidRPr="0060592E" w:rsidRDefault="00EB353F" w:rsidP="00EB353F">
      <w:pPr>
        <w:widowControl w:val="0"/>
        <w:shd w:val="clear" w:color="auto" w:fill="FFFFFF"/>
        <w:autoSpaceDE w:val="0"/>
        <w:autoSpaceDN w:val="0"/>
        <w:adjustRightInd w:val="0"/>
        <w:spacing w:after="0"/>
        <w:ind w:right="-6" w:firstLine="709"/>
        <w:jc w:val="center"/>
        <w:rPr>
          <w:b/>
          <w:bCs/>
        </w:rPr>
      </w:pPr>
      <w:r w:rsidRPr="0060592E">
        <w:rPr>
          <w:b/>
          <w:bCs/>
        </w:rPr>
        <w:t>8. Юридические адреса и платежные реквизиты сторон</w:t>
      </w:r>
    </w:p>
    <w:bookmarkEnd w:id="0"/>
    <w:p w:rsidR="00325779" w:rsidRPr="0060592E" w:rsidRDefault="00325779" w:rsidP="00325779">
      <w:pPr>
        <w:spacing w:after="0"/>
        <w:rPr>
          <w:bCs/>
        </w:rPr>
      </w:pPr>
      <w:r w:rsidRPr="0060592E">
        <w:rPr>
          <w:b/>
          <w:bCs/>
        </w:rPr>
        <w:t>«Заказчик»</w:t>
      </w:r>
      <w:r w:rsidRPr="0060592E">
        <w:rPr>
          <w:bCs/>
        </w:rPr>
        <w:t xml:space="preserve"> - </w:t>
      </w:r>
      <w:r w:rsidRPr="0060592E">
        <w:rPr>
          <w:b/>
          <w:bCs/>
        </w:rPr>
        <w:t>Акционерное общество «Нерюнгринский городской водоканал»</w:t>
      </w:r>
      <w:r w:rsidRPr="0060592E">
        <w:rPr>
          <w:bCs/>
        </w:rPr>
        <w:t xml:space="preserve"> </w:t>
      </w:r>
    </w:p>
    <w:p w:rsidR="00325779" w:rsidRPr="0060592E" w:rsidRDefault="00325779" w:rsidP="00325779">
      <w:pPr>
        <w:spacing w:after="0"/>
        <w:rPr>
          <w:bCs/>
        </w:rPr>
      </w:pPr>
      <w:r w:rsidRPr="0060592E">
        <w:rPr>
          <w:bCs/>
        </w:rPr>
        <w:sym w:font="Wingdings" w:char="F02A"/>
      </w:r>
      <w:r w:rsidRPr="0060592E">
        <w:rPr>
          <w:bCs/>
        </w:rPr>
        <w:t xml:space="preserve"> 678960 Республика Саха (Якутия), город Нерюнгри, улица имени Кравченко, 1. </w:t>
      </w:r>
    </w:p>
    <w:p w:rsidR="00325779" w:rsidRPr="0060592E" w:rsidRDefault="00325779" w:rsidP="00325779">
      <w:pPr>
        <w:spacing w:after="0"/>
        <w:ind w:firstLine="708"/>
      </w:pPr>
      <w:r w:rsidRPr="0060592E">
        <w:rPr>
          <w:bCs/>
        </w:rPr>
        <w:t xml:space="preserve">ИНН 1434039203, КПП 143401001, ОКТМО 98660101, ОКВЭД 36.00, ОГРН 1091434001350, ОКПО 89997090, </w:t>
      </w:r>
      <w:proofErr w:type="gramStart"/>
      <w:r w:rsidRPr="0060592E">
        <w:rPr>
          <w:bCs/>
        </w:rPr>
        <w:t>р</w:t>
      </w:r>
      <w:proofErr w:type="gramEnd"/>
      <w:r w:rsidRPr="0060592E">
        <w:rPr>
          <w:bCs/>
        </w:rPr>
        <w:t>/с 40702810746730000636 Дальневосточный филиал ПАО Росбанк, к/</w:t>
      </w:r>
      <w:proofErr w:type="spellStart"/>
      <w:r w:rsidRPr="0060592E">
        <w:rPr>
          <w:bCs/>
        </w:rPr>
        <w:t>сч</w:t>
      </w:r>
      <w:proofErr w:type="spellEnd"/>
      <w:r w:rsidRPr="0060592E">
        <w:rPr>
          <w:bCs/>
        </w:rPr>
        <w:t xml:space="preserve">. 30101810300000000871, БИК 040507871, </w:t>
      </w:r>
      <w:r w:rsidRPr="0060592E">
        <w:rPr>
          <w:bCs/>
        </w:rPr>
        <w:sym w:font="Wingdings 2" w:char="F037"/>
      </w:r>
      <w:r w:rsidRPr="0060592E">
        <w:rPr>
          <w:bCs/>
        </w:rPr>
        <w:t xml:space="preserve"> (41147) 4-98-58, </w:t>
      </w:r>
      <w:r w:rsidRPr="0060592E">
        <w:rPr>
          <w:bCs/>
        </w:rPr>
        <w:sym w:font="Webdings" w:char="F0C9"/>
      </w:r>
      <w:r w:rsidRPr="0060592E">
        <w:rPr>
          <w:bCs/>
        </w:rPr>
        <w:t>(41147) 4-77-90, E-</w:t>
      </w:r>
      <w:proofErr w:type="spellStart"/>
      <w:r w:rsidRPr="0060592E">
        <w:rPr>
          <w:bCs/>
        </w:rPr>
        <w:t>mail</w:t>
      </w:r>
      <w:proofErr w:type="spellEnd"/>
      <w:r w:rsidRPr="0060592E">
        <w:rPr>
          <w:bCs/>
        </w:rPr>
        <w:t xml:space="preserve">: </w:t>
      </w:r>
      <w:hyperlink r:id="rId9" w:history="1">
        <w:r w:rsidRPr="0060592E">
          <w:rPr>
            <w:bCs/>
          </w:rPr>
          <w:t>ngvkn@mail.ru</w:t>
        </w:r>
      </w:hyperlink>
      <w:r w:rsidRPr="0060592E">
        <w:rPr>
          <w:bCs/>
        </w:rPr>
        <w:t>.</w:t>
      </w:r>
    </w:p>
    <w:p w:rsidR="00325779" w:rsidRPr="0060592E" w:rsidRDefault="00325779" w:rsidP="00325779">
      <w:pPr>
        <w:keepLines/>
        <w:tabs>
          <w:tab w:val="left" w:pos="720"/>
        </w:tabs>
        <w:ind w:firstLine="709"/>
        <w:rPr>
          <w:b/>
        </w:rPr>
      </w:pPr>
    </w:p>
    <w:p w:rsidR="00AC39C2" w:rsidRPr="0060592E" w:rsidRDefault="00325779" w:rsidP="00AC39C2">
      <w:pPr>
        <w:spacing w:after="0"/>
        <w:rPr>
          <w:bCs/>
        </w:rPr>
      </w:pPr>
      <w:r w:rsidRPr="0060592E">
        <w:rPr>
          <w:b/>
          <w:bCs/>
        </w:rPr>
        <w:t>«Исполнитель»</w:t>
      </w:r>
      <w:r w:rsidRPr="0060592E">
        <w:rPr>
          <w:bCs/>
        </w:rPr>
        <w:t xml:space="preserve"> - </w:t>
      </w:r>
      <w:r w:rsidR="00AC39C2" w:rsidRPr="0060592E">
        <w:rPr>
          <w:b/>
          <w:bCs/>
        </w:rPr>
        <w:t>«Исполнитель»</w:t>
      </w:r>
      <w:r w:rsidR="00AC39C2" w:rsidRPr="0060592E">
        <w:rPr>
          <w:bCs/>
        </w:rPr>
        <w:t xml:space="preserve"> - ________________________________________________________________ </w:t>
      </w:r>
    </w:p>
    <w:p w:rsidR="00AC39C2" w:rsidRPr="0060592E" w:rsidRDefault="00AC39C2" w:rsidP="00AC39C2">
      <w:pPr>
        <w:spacing w:after="0"/>
        <w:rPr>
          <w:bCs/>
        </w:rPr>
      </w:pPr>
      <w:r w:rsidRPr="0060592E">
        <w:rPr>
          <w:bCs/>
        </w:rPr>
        <w:sym w:font="Wingdings" w:char="F02A"/>
      </w:r>
      <w:r w:rsidRPr="0060592E">
        <w:rPr>
          <w:bCs/>
        </w:rPr>
        <w:t xml:space="preserve"> _________, ____________________________________________________________.</w:t>
      </w:r>
    </w:p>
    <w:p w:rsidR="00AC39C2" w:rsidRPr="0060592E" w:rsidRDefault="00AC39C2" w:rsidP="00AC39C2">
      <w:pPr>
        <w:spacing w:after="0"/>
        <w:rPr>
          <w:b/>
        </w:rPr>
      </w:pPr>
      <w:r w:rsidRPr="0060592E">
        <w:rPr>
          <w:bCs/>
        </w:rPr>
        <w:t xml:space="preserve">ИНН ___________, КПП ___________, ОКТМО _____________, ОКВЭД __________, ОГРН ________________________, ОКПО ______________, </w:t>
      </w:r>
      <w:proofErr w:type="gramStart"/>
      <w:r w:rsidRPr="0060592E">
        <w:rPr>
          <w:bCs/>
        </w:rPr>
        <w:t>р</w:t>
      </w:r>
      <w:proofErr w:type="gramEnd"/>
      <w:r w:rsidRPr="0060592E">
        <w:rPr>
          <w:bCs/>
        </w:rPr>
        <w:t>/с _________________________ Банк ___________________, к/</w:t>
      </w:r>
      <w:proofErr w:type="spellStart"/>
      <w:r w:rsidRPr="0060592E">
        <w:rPr>
          <w:bCs/>
        </w:rPr>
        <w:t>сч</w:t>
      </w:r>
      <w:proofErr w:type="spellEnd"/>
      <w:r w:rsidRPr="0060592E">
        <w:rPr>
          <w:bCs/>
        </w:rPr>
        <w:t xml:space="preserve">. _______________________, БИК ___________, </w:t>
      </w:r>
      <w:r w:rsidRPr="0060592E">
        <w:rPr>
          <w:bCs/>
        </w:rPr>
        <w:sym w:font="Wingdings 2" w:char="F037"/>
      </w:r>
      <w:r w:rsidRPr="0060592E">
        <w:rPr>
          <w:bCs/>
        </w:rPr>
        <w:t xml:space="preserve"> ____________, </w:t>
      </w:r>
      <w:r w:rsidRPr="0060592E">
        <w:rPr>
          <w:bCs/>
        </w:rPr>
        <w:sym w:font="Webdings" w:char="F0C9"/>
      </w:r>
      <w:r w:rsidRPr="0060592E">
        <w:rPr>
          <w:bCs/>
        </w:rPr>
        <w:t xml:space="preserve"> ______________, E-</w:t>
      </w:r>
      <w:proofErr w:type="spellStart"/>
      <w:r w:rsidRPr="0060592E">
        <w:rPr>
          <w:bCs/>
        </w:rPr>
        <w:t>mail</w:t>
      </w:r>
      <w:proofErr w:type="spellEnd"/>
      <w:r w:rsidRPr="0060592E">
        <w:rPr>
          <w:bCs/>
        </w:rPr>
        <w:t>: _________________.</w:t>
      </w:r>
    </w:p>
    <w:p w:rsidR="00AC39C2" w:rsidRPr="0060592E" w:rsidRDefault="00AC39C2" w:rsidP="00AC39C2">
      <w:pPr>
        <w:spacing w:after="0"/>
      </w:pPr>
    </w:p>
    <w:p w:rsidR="00AC39C2" w:rsidRPr="0060592E" w:rsidRDefault="00AC39C2" w:rsidP="00AC39C2">
      <w:pPr>
        <w:spacing w:after="0"/>
      </w:pPr>
    </w:p>
    <w:p w:rsidR="00AC39C2" w:rsidRPr="0060592E" w:rsidRDefault="00AC39C2" w:rsidP="00AC39C2">
      <w:pPr>
        <w:spacing w:after="0"/>
        <w:rPr>
          <w:b/>
        </w:rPr>
      </w:pPr>
      <w:r w:rsidRPr="0060592E">
        <w:rPr>
          <w:b/>
        </w:rPr>
        <w:t>«</w:t>
      </w:r>
      <w:r w:rsidRPr="0060592E">
        <w:rPr>
          <w:b/>
          <w:bCs/>
        </w:rPr>
        <w:t>Заказчик</w:t>
      </w:r>
      <w:r w:rsidRPr="0060592E">
        <w:rPr>
          <w:b/>
        </w:rPr>
        <w:t>»</w:t>
      </w:r>
      <w:r w:rsidRPr="0060592E">
        <w:rPr>
          <w:b/>
        </w:rPr>
        <w:tab/>
      </w:r>
      <w:r w:rsidRPr="0060592E">
        <w:rPr>
          <w:b/>
        </w:rPr>
        <w:tab/>
      </w:r>
      <w:r w:rsidRPr="0060592E">
        <w:rPr>
          <w:b/>
        </w:rPr>
        <w:tab/>
      </w:r>
      <w:r w:rsidRPr="0060592E">
        <w:rPr>
          <w:b/>
        </w:rPr>
        <w:tab/>
      </w:r>
      <w:r w:rsidRPr="0060592E">
        <w:rPr>
          <w:b/>
        </w:rPr>
        <w:tab/>
      </w:r>
      <w:r w:rsidRPr="0060592E">
        <w:rPr>
          <w:b/>
        </w:rPr>
        <w:tab/>
        <w:t>«</w:t>
      </w:r>
      <w:r w:rsidRPr="0060592E">
        <w:rPr>
          <w:b/>
          <w:bCs/>
        </w:rPr>
        <w:t>Исполнитель</w:t>
      </w:r>
      <w:r w:rsidRPr="0060592E">
        <w:rPr>
          <w:b/>
        </w:rPr>
        <w:t>»</w:t>
      </w:r>
    </w:p>
    <w:p w:rsidR="00AC39C2" w:rsidRPr="0060592E" w:rsidRDefault="00AC39C2" w:rsidP="00AC39C2">
      <w:pPr>
        <w:spacing w:after="0"/>
      </w:pPr>
      <w:r w:rsidRPr="0060592E">
        <w:t>Генеральный директор</w:t>
      </w:r>
      <w:r w:rsidRPr="0060592E">
        <w:tab/>
      </w:r>
      <w:r w:rsidRPr="0060592E">
        <w:tab/>
      </w:r>
      <w:r w:rsidRPr="0060592E">
        <w:tab/>
      </w:r>
      <w:r w:rsidRPr="0060592E">
        <w:tab/>
      </w:r>
      <w:r w:rsidRPr="0060592E">
        <w:tab/>
      </w:r>
    </w:p>
    <w:p w:rsidR="00AC39C2" w:rsidRPr="0060592E" w:rsidRDefault="00AC39C2" w:rsidP="00AC39C2">
      <w:pPr>
        <w:spacing w:line="480" w:lineRule="auto"/>
      </w:pPr>
      <w:r w:rsidRPr="0060592E">
        <w:t>АО «НГВК»</w:t>
      </w:r>
      <w:r w:rsidRPr="0060592E">
        <w:tab/>
      </w:r>
      <w:r w:rsidRPr="0060592E">
        <w:tab/>
      </w:r>
      <w:r w:rsidRPr="0060592E">
        <w:tab/>
      </w:r>
      <w:r w:rsidRPr="0060592E">
        <w:tab/>
      </w:r>
      <w:r w:rsidRPr="0060592E">
        <w:tab/>
      </w:r>
      <w:r w:rsidRPr="0060592E">
        <w:tab/>
      </w:r>
      <w:r w:rsidRPr="0060592E">
        <w:tab/>
      </w:r>
    </w:p>
    <w:p w:rsidR="00AC39C2" w:rsidRPr="0060592E" w:rsidRDefault="00AC39C2" w:rsidP="00AC39C2">
      <w:pPr>
        <w:spacing w:after="0"/>
        <w:rPr>
          <w:b/>
        </w:rPr>
      </w:pPr>
      <w:r w:rsidRPr="0060592E">
        <w:t>_______________Е.А. Холод</w:t>
      </w:r>
      <w:r w:rsidRPr="0060592E">
        <w:tab/>
      </w:r>
      <w:r w:rsidRPr="0060592E">
        <w:tab/>
      </w:r>
      <w:r w:rsidRPr="0060592E">
        <w:tab/>
        <w:t>____________/___________/</w:t>
      </w:r>
    </w:p>
    <w:p w:rsidR="00275F3D" w:rsidRPr="0060592E" w:rsidRDefault="00275F3D" w:rsidP="00AC39C2">
      <w:pPr>
        <w:spacing w:after="0"/>
      </w:pPr>
    </w:p>
    <w:p w:rsidR="00275F3D" w:rsidRPr="0060592E" w:rsidRDefault="00275F3D"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AC39C2" w:rsidRPr="0060592E" w:rsidRDefault="00AC39C2" w:rsidP="000111D7">
      <w:pPr>
        <w:pStyle w:val="a6"/>
        <w:tabs>
          <w:tab w:val="left" w:pos="8715"/>
        </w:tabs>
        <w:jc w:val="right"/>
        <w:rPr>
          <w:rFonts w:ascii="Times New Roman" w:hAnsi="Times New Roman"/>
          <w:sz w:val="24"/>
          <w:szCs w:val="24"/>
        </w:rPr>
      </w:pPr>
    </w:p>
    <w:p w:rsidR="000111D7" w:rsidRPr="0060592E" w:rsidRDefault="000111D7" w:rsidP="000111D7">
      <w:pPr>
        <w:pStyle w:val="a6"/>
        <w:tabs>
          <w:tab w:val="left" w:pos="8715"/>
        </w:tabs>
        <w:jc w:val="right"/>
        <w:rPr>
          <w:rFonts w:ascii="Times New Roman" w:hAnsi="Times New Roman"/>
          <w:sz w:val="24"/>
          <w:szCs w:val="24"/>
        </w:rPr>
      </w:pPr>
      <w:r w:rsidRPr="0060592E">
        <w:rPr>
          <w:rFonts w:ascii="Times New Roman" w:hAnsi="Times New Roman"/>
          <w:sz w:val="24"/>
          <w:szCs w:val="24"/>
        </w:rPr>
        <w:lastRenderedPageBreak/>
        <w:t>Приложение № 1</w:t>
      </w:r>
    </w:p>
    <w:p w:rsidR="00DA63A6" w:rsidRPr="0060592E" w:rsidRDefault="000111D7" w:rsidP="000111D7">
      <w:pPr>
        <w:pStyle w:val="a6"/>
        <w:tabs>
          <w:tab w:val="left" w:pos="8715"/>
        </w:tabs>
        <w:jc w:val="right"/>
        <w:rPr>
          <w:rFonts w:ascii="Times New Roman" w:hAnsi="Times New Roman"/>
          <w:sz w:val="24"/>
          <w:szCs w:val="24"/>
        </w:rPr>
      </w:pPr>
      <w:r w:rsidRPr="0060592E">
        <w:rPr>
          <w:rFonts w:ascii="Times New Roman" w:hAnsi="Times New Roman"/>
          <w:sz w:val="24"/>
          <w:szCs w:val="24"/>
        </w:rPr>
        <w:t xml:space="preserve">к договору № </w:t>
      </w:r>
      <w:r w:rsidR="00AC39C2" w:rsidRPr="0060592E">
        <w:rPr>
          <w:rFonts w:ascii="Times New Roman" w:hAnsi="Times New Roman"/>
          <w:sz w:val="24"/>
          <w:szCs w:val="24"/>
        </w:rPr>
        <w:t>638</w:t>
      </w:r>
      <w:r w:rsidRPr="0060592E">
        <w:rPr>
          <w:rFonts w:ascii="Times New Roman" w:hAnsi="Times New Roman"/>
          <w:sz w:val="24"/>
          <w:szCs w:val="24"/>
        </w:rPr>
        <w:t xml:space="preserve"> от «</w:t>
      </w:r>
      <w:r w:rsidR="001A78EE">
        <w:rPr>
          <w:rFonts w:ascii="Times New Roman" w:hAnsi="Times New Roman"/>
          <w:sz w:val="24"/>
          <w:szCs w:val="24"/>
        </w:rPr>
        <w:t>__</w:t>
      </w:r>
      <w:r w:rsidRPr="0060592E">
        <w:rPr>
          <w:rFonts w:ascii="Times New Roman" w:hAnsi="Times New Roman"/>
          <w:sz w:val="24"/>
          <w:szCs w:val="24"/>
        </w:rPr>
        <w:t>»</w:t>
      </w:r>
      <w:r w:rsidR="001A78EE">
        <w:rPr>
          <w:rFonts w:ascii="Times New Roman" w:hAnsi="Times New Roman"/>
          <w:sz w:val="24"/>
          <w:szCs w:val="24"/>
        </w:rPr>
        <w:t>______</w:t>
      </w:r>
      <w:bookmarkStart w:id="1" w:name="_GoBack"/>
      <w:bookmarkEnd w:id="1"/>
      <w:r w:rsidR="00325779" w:rsidRPr="0060592E">
        <w:rPr>
          <w:rFonts w:ascii="Times New Roman" w:hAnsi="Times New Roman"/>
          <w:sz w:val="24"/>
          <w:szCs w:val="24"/>
        </w:rPr>
        <w:t>202</w:t>
      </w:r>
      <w:r w:rsidR="00AC39C2" w:rsidRPr="0060592E">
        <w:rPr>
          <w:rFonts w:ascii="Times New Roman" w:hAnsi="Times New Roman"/>
          <w:sz w:val="24"/>
          <w:szCs w:val="24"/>
        </w:rPr>
        <w:t>2</w:t>
      </w:r>
      <w:r w:rsidR="007A2FBE" w:rsidRPr="0060592E">
        <w:rPr>
          <w:rFonts w:ascii="Times New Roman" w:hAnsi="Times New Roman"/>
          <w:sz w:val="24"/>
          <w:szCs w:val="24"/>
        </w:rPr>
        <w:t xml:space="preserve"> года</w:t>
      </w:r>
    </w:p>
    <w:p w:rsidR="00325779" w:rsidRPr="0060592E" w:rsidRDefault="00325779" w:rsidP="000111D7">
      <w:pPr>
        <w:jc w:val="center"/>
        <w:rPr>
          <w:b/>
        </w:rPr>
      </w:pPr>
    </w:p>
    <w:p w:rsidR="00AC39C2" w:rsidRPr="0060592E" w:rsidRDefault="00AC39C2" w:rsidP="00AC39C2">
      <w:pPr>
        <w:jc w:val="center"/>
        <w:rPr>
          <w:b/>
        </w:rPr>
      </w:pPr>
      <w:r w:rsidRPr="0060592E">
        <w:t xml:space="preserve">      </w:t>
      </w:r>
      <w:r w:rsidRPr="0060592E">
        <w:rPr>
          <w:b/>
        </w:rPr>
        <w:t>ТЕХНИЧЕСКОЕ ЗАДАНИЕ</w:t>
      </w:r>
    </w:p>
    <w:p w:rsidR="00AC39C2" w:rsidRPr="0060592E" w:rsidRDefault="00AC39C2" w:rsidP="00AC39C2">
      <w:pPr>
        <w:rPr>
          <w:b/>
          <w:i/>
          <w:u w:val="single"/>
        </w:rPr>
      </w:pPr>
      <w:r w:rsidRPr="0060592E">
        <w:rPr>
          <w:b/>
          <w:i/>
          <w:u w:val="single"/>
        </w:rPr>
        <w:t xml:space="preserve">к запросу предложений на право заключения договора возмездного оказания услуг по физической охране объектов водоснабжения и водоотведения и </w:t>
      </w:r>
      <w:proofErr w:type="spellStart"/>
      <w:proofErr w:type="gramStart"/>
      <w:r w:rsidRPr="0060592E">
        <w:rPr>
          <w:b/>
          <w:i/>
          <w:u w:val="single"/>
        </w:rPr>
        <w:t>и</w:t>
      </w:r>
      <w:proofErr w:type="spellEnd"/>
      <w:proofErr w:type="gramEnd"/>
      <w:r w:rsidRPr="0060592E">
        <w:rPr>
          <w:b/>
          <w:i/>
          <w:u w:val="single"/>
        </w:rPr>
        <w:t xml:space="preserve"> обслуживания Кнопок тревожной сигнализации (КТС) в 2022-2023 гг.</w:t>
      </w:r>
    </w:p>
    <w:p w:rsidR="00AC39C2" w:rsidRPr="0060592E" w:rsidRDefault="00AC39C2" w:rsidP="00AC39C2">
      <w:pPr>
        <w:rPr>
          <w:b/>
          <w:sz w:val="16"/>
        </w:rPr>
      </w:pPr>
    </w:p>
    <w:p w:rsidR="00AC39C2" w:rsidRPr="0060592E" w:rsidRDefault="00AC39C2" w:rsidP="00AC39C2">
      <w:pPr>
        <w:rPr>
          <w:b/>
        </w:rPr>
      </w:pPr>
      <w:r w:rsidRPr="0060592E">
        <w:rPr>
          <w:b/>
        </w:rPr>
        <w:t xml:space="preserve">Место предоставления услуг – </w:t>
      </w:r>
      <w:r w:rsidRPr="0060592E">
        <w:t>объекты АО «НГВК»</w:t>
      </w:r>
      <w:r w:rsidRPr="0060592E">
        <w:rPr>
          <w:b/>
        </w:rPr>
        <w:t xml:space="preserve">   </w:t>
      </w:r>
    </w:p>
    <w:p w:rsidR="00AC39C2" w:rsidRPr="0060592E" w:rsidRDefault="00AC39C2" w:rsidP="00AC39C2">
      <w:r w:rsidRPr="0060592E">
        <w:rPr>
          <w:b/>
        </w:rPr>
        <w:t xml:space="preserve">Заказчик: </w:t>
      </w:r>
      <w:r w:rsidRPr="0060592E">
        <w:t>АО «Нерюнгринский городской водоканал»</w:t>
      </w:r>
    </w:p>
    <w:p w:rsidR="00AC39C2" w:rsidRPr="0060592E" w:rsidRDefault="00AC39C2" w:rsidP="00AC39C2">
      <w:r w:rsidRPr="0060592E">
        <w:rPr>
          <w:b/>
        </w:rPr>
        <w:t xml:space="preserve">Период предоставления услуг – </w:t>
      </w:r>
      <w:r w:rsidRPr="0060592E">
        <w:t>с 01.02.2022 г. по 31.01.2023 г.</w:t>
      </w:r>
    </w:p>
    <w:p w:rsidR="00AC39C2" w:rsidRPr="0060592E" w:rsidRDefault="00AC39C2" w:rsidP="00AC39C2">
      <w:pPr>
        <w:rPr>
          <w:b/>
          <w:sz w:val="12"/>
        </w:rPr>
      </w:pPr>
      <w:r w:rsidRPr="0060592E">
        <w:rPr>
          <w:b/>
        </w:rPr>
        <w:t xml:space="preserve">Начально – максимальная цена контракта: </w:t>
      </w:r>
    </w:p>
    <w:p w:rsidR="00AC39C2" w:rsidRPr="0060592E" w:rsidRDefault="00AC39C2" w:rsidP="00AC39C2">
      <w:pPr>
        <w:ind w:firstLine="708"/>
        <w:rPr>
          <w:b/>
        </w:rPr>
      </w:pPr>
      <w:r w:rsidRPr="0060592E">
        <w:rPr>
          <w:b/>
        </w:rPr>
        <w:t>1. Общие требования к оказанию услуг, требования по объему гарантий качества, требования по сроку гарантий качества на результаты размещения заказа:</w:t>
      </w:r>
    </w:p>
    <w:p w:rsidR="00AC39C2" w:rsidRPr="0060592E" w:rsidRDefault="00AC39C2" w:rsidP="00AC39C2">
      <w:pPr>
        <w:ind w:firstLine="708"/>
      </w:pPr>
      <w:r w:rsidRPr="0060592E">
        <w:t>1.1. Обеспечение защиты жизни и здоровья работников и посетителей охраняемых объектов;</w:t>
      </w:r>
    </w:p>
    <w:p w:rsidR="00AC39C2" w:rsidRPr="0060592E" w:rsidRDefault="00AC39C2" w:rsidP="00AC39C2">
      <w:pPr>
        <w:ind w:firstLine="708"/>
      </w:pPr>
      <w:r w:rsidRPr="0060592E">
        <w:t>1.2. Охрана объектов и имущества Заказчика;</w:t>
      </w:r>
    </w:p>
    <w:p w:rsidR="00AC39C2" w:rsidRPr="0060592E" w:rsidRDefault="00AC39C2" w:rsidP="00AC39C2">
      <w:pPr>
        <w:ind w:firstLine="708"/>
      </w:pPr>
      <w:r w:rsidRPr="0060592E">
        <w:t>1.3. Соблюдение во время исполнения обязанностей по охране объектов правил пожарной безопасности;</w:t>
      </w:r>
    </w:p>
    <w:p w:rsidR="00AC39C2" w:rsidRPr="0060592E" w:rsidRDefault="00AC39C2" w:rsidP="00AC39C2">
      <w:pPr>
        <w:ind w:firstLine="708"/>
      </w:pPr>
      <w:r w:rsidRPr="0060592E">
        <w:t>1.4.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г.Нерюнгри;</w:t>
      </w:r>
    </w:p>
    <w:p w:rsidR="00AC39C2" w:rsidRPr="0060592E" w:rsidRDefault="00AC39C2" w:rsidP="00AC39C2">
      <w:pPr>
        <w:ind w:firstLine="708"/>
      </w:pPr>
      <w:r w:rsidRPr="0060592E">
        <w:t>1.5. Консультирование и подготовка рекомендаций заказчику по вопросам правомерной защиты от противоправных посягательств;</w:t>
      </w:r>
    </w:p>
    <w:p w:rsidR="00AC39C2" w:rsidRPr="0060592E" w:rsidRDefault="00AC39C2" w:rsidP="00AC39C2">
      <w:pPr>
        <w:ind w:firstLine="708"/>
      </w:pPr>
      <w:r w:rsidRPr="0060592E">
        <w:t>1.6. Обеспечение внутри объектового и пропускного режимов на охраняемых объектах;</w:t>
      </w:r>
    </w:p>
    <w:p w:rsidR="00AC39C2" w:rsidRPr="0060592E" w:rsidRDefault="00AC39C2" w:rsidP="00AC39C2">
      <w:pPr>
        <w:ind w:firstLine="708"/>
      </w:pPr>
      <w:r w:rsidRPr="0060592E">
        <w:t>1.7. Осуществление контроля со стороны администрации охранной организации за выполнением служебных обязанностей охранниками объектов;</w:t>
      </w:r>
    </w:p>
    <w:p w:rsidR="00AC39C2" w:rsidRPr="0060592E" w:rsidRDefault="00AC39C2" w:rsidP="00AC39C2">
      <w:pPr>
        <w:ind w:firstLine="708"/>
      </w:pPr>
      <w:r w:rsidRPr="0060592E">
        <w:t>1.8. Осуществление поэтажного обхода охраняемых зданий и патрулирование территории в соответствии с положениями Инструкции по охране объектов.</w:t>
      </w:r>
    </w:p>
    <w:p w:rsidR="00AC39C2" w:rsidRPr="0060592E" w:rsidRDefault="00AC39C2" w:rsidP="00AC39C2">
      <w:pPr>
        <w:ind w:firstLine="708"/>
      </w:pPr>
      <w:r w:rsidRPr="0060592E">
        <w:t>1.9. Ответственность участника на сумму не менее 3 000 000 (трёх миллионов) рублей (в качестве подтверждения предоставляется полис страховой ответственности, действие которого должно распространяться на весь период действия договора).</w:t>
      </w:r>
    </w:p>
    <w:p w:rsidR="00AC39C2" w:rsidRPr="0060592E" w:rsidRDefault="00AC39C2" w:rsidP="00AC39C2">
      <w:pPr>
        <w:ind w:firstLine="708"/>
      </w:pPr>
      <w:proofErr w:type="gramStart"/>
      <w:r w:rsidRPr="0060592E">
        <w:t>В рамках критерия «объем предоставления гарантий качества услуг» оценивается объем предоставления гарантий качества услуг, на который участник запроса предложений в случае заключения с ним договора принимает на себя обязательства по предоставлению гарантий качества услуг, превышающие минимальный объем гарантий качества услуг, установленный в конкурсной документации.</w:t>
      </w:r>
      <w:proofErr w:type="gramEnd"/>
    </w:p>
    <w:p w:rsidR="00AC39C2" w:rsidRPr="0060592E" w:rsidRDefault="00AC39C2" w:rsidP="00AC39C2">
      <w:pPr>
        <w:ind w:firstLine="708"/>
      </w:pPr>
      <w:r w:rsidRPr="0060592E">
        <w:t>Под объемом предоставления гарантий качества услуг понимается совокупный объем расходов участника запроса предложений, с которым заключается договор, осуществляемых в случае наступления гарантийных обязательств.</w:t>
      </w:r>
    </w:p>
    <w:p w:rsidR="00AC39C2" w:rsidRPr="0060592E" w:rsidRDefault="00AC39C2" w:rsidP="00AC39C2">
      <w:pPr>
        <w:ind w:firstLine="708"/>
      </w:pPr>
      <w:r w:rsidRPr="0060592E">
        <w:t>Предмет гарантийного обязательства:</w:t>
      </w:r>
    </w:p>
    <w:p w:rsidR="00AC39C2" w:rsidRPr="0060592E" w:rsidRDefault="00AC39C2" w:rsidP="00AC39C2">
      <w:pPr>
        <w:ind w:firstLine="708"/>
      </w:pPr>
      <w:r w:rsidRPr="0060592E">
        <w:t>1. в случае оказания услуг не соответствующих по качеству требованиям технического задания и собственным предложениям исполнителя по качеству, Исполнитель несет ответственность согласно проекту договора;</w:t>
      </w:r>
    </w:p>
    <w:p w:rsidR="00AC39C2" w:rsidRPr="0060592E" w:rsidRDefault="00AC39C2" w:rsidP="00AC39C2">
      <w:pPr>
        <w:ind w:firstLine="708"/>
      </w:pPr>
      <w:r w:rsidRPr="0060592E">
        <w:t>2. единица измерения объема предоставления качества услуг: чел/час</w:t>
      </w:r>
    </w:p>
    <w:p w:rsidR="00AC39C2" w:rsidRPr="0060592E" w:rsidRDefault="00AC39C2" w:rsidP="00AC39C2">
      <w:pPr>
        <w:ind w:firstLine="708"/>
      </w:pPr>
      <w:r w:rsidRPr="0060592E">
        <w:t>3. срок предоставления гарантии качества услуг: на срок оказания услуг;</w:t>
      </w:r>
    </w:p>
    <w:p w:rsidR="00AC39C2" w:rsidRPr="0060592E" w:rsidRDefault="00AC39C2" w:rsidP="00AC39C2">
      <w:pPr>
        <w:ind w:firstLine="567"/>
        <w:rPr>
          <w:sz w:val="12"/>
        </w:rPr>
      </w:pPr>
    </w:p>
    <w:p w:rsidR="00AC39C2" w:rsidRPr="0060592E" w:rsidRDefault="00AC39C2" w:rsidP="00AC39C2">
      <w:pPr>
        <w:ind w:firstLine="567"/>
        <w:rPr>
          <w:b/>
        </w:rPr>
      </w:pPr>
      <w:r w:rsidRPr="0060592E">
        <w:rPr>
          <w:b/>
        </w:rPr>
        <w:t>2. Требования к качественным характеристикам услуг, требования к безопасности услуг:</w:t>
      </w:r>
    </w:p>
    <w:p w:rsidR="00AC39C2" w:rsidRPr="0060592E" w:rsidRDefault="00AC39C2" w:rsidP="00AC39C2">
      <w:pPr>
        <w:ind w:firstLine="567"/>
      </w:pPr>
      <w:r w:rsidRPr="0060592E">
        <w:lastRenderedPageBreak/>
        <w:t>2.1.Каждый сотрудник охраны должен:</w:t>
      </w:r>
    </w:p>
    <w:p w:rsidR="00AC39C2" w:rsidRPr="0060592E" w:rsidRDefault="00AC39C2" w:rsidP="00AC39C2">
      <w:r w:rsidRPr="0060592E">
        <w:t xml:space="preserve"> </w:t>
      </w:r>
      <w:r w:rsidRPr="0060592E">
        <w:tab/>
        <w:t>- иметь удостоверение личности сотрудника охраны установленного образца, разрешающее частную охранную деятельность на территории РФ;</w:t>
      </w:r>
    </w:p>
    <w:p w:rsidR="00AC39C2" w:rsidRPr="0060592E" w:rsidRDefault="00AC39C2" w:rsidP="00AC39C2">
      <w:pPr>
        <w:ind w:firstLine="708"/>
      </w:pPr>
      <w:r w:rsidRPr="0060592E">
        <w:t>-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w:t>
      </w:r>
    </w:p>
    <w:p w:rsidR="00AC39C2" w:rsidRPr="0060592E" w:rsidRDefault="00AC39C2" w:rsidP="00AC39C2">
      <w:pPr>
        <w:ind w:firstLine="708"/>
      </w:pPr>
      <w:r w:rsidRPr="0060592E">
        <w:t>- уметь действовать при возникновении чрезвычайных ситуаций (пожар, обнаружение посторонних предметов, захват заложников и др.);</w:t>
      </w:r>
    </w:p>
    <w:p w:rsidR="00AC39C2" w:rsidRPr="0060592E" w:rsidRDefault="00AC39C2" w:rsidP="00AC39C2">
      <w:pPr>
        <w:ind w:firstLine="708"/>
      </w:pPr>
      <w:proofErr w:type="gramStart"/>
      <w:r w:rsidRPr="0060592E">
        <w:t>- быть обеспечен и иметь средства радиосвязи и/или мобильной связи, обеспечивающих бесперебойную связь на территории и в помещениях охраняемого объекта между всеми сотрудниками дежурной смены охраны и ответственным сотрудником от администрации объекта охраны по вопросам обеспечения безопасности (за счет Исполнителя);</w:t>
      </w:r>
      <w:proofErr w:type="gramEnd"/>
    </w:p>
    <w:p w:rsidR="00AC39C2" w:rsidRPr="0060592E" w:rsidRDefault="00AC39C2" w:rsidP="00AC39C2">
      <w:pPr>
        <w:ind w:firstLine="708"/>
      </w:pPr>
      <w:r w:rsidRPr="0060592E">
        <w:t>- соблюдать правила охраны труда и промышленной безопасности.</w:t>
      </w:r>
    </w:p>
    <w:p w:rsidR="00AC39C2" w:rsidRPr="0060592E" w:rsidRDefault="00AC39C2" w:rsidP="00AC39C2">
      <w:pPr>
        <w:ind w:firstLine="708"/>
      </w:pPr>
      <w:r w:rsidRPr="0060592E">
        <w:t>2.2. К выполнению обязанностей по охране объекта не допускаются охранники-стажёры.</w:t>
      </w:r>
    </w:p>
    <w:p w:rsidR="00AC39C2" w:rsidRPr="0060592E" w:rsidRDefault="00AC39C2" w:rsidP="00AC39C2">
      <w:pPr>
        <w:tabs>
          <w:tab w:val="left" w:pos="0"/>
        </w:tabs>
      </w:pPr>
      <w:r w:rsidRPr="0060592E">
        <w:tab/>
        <w:t>2.3. Недопустимо несение службы охранником более 24 часов на объекте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разрабатываемому Исполнителем.</w:t>
      </w:r>
    </w:p>
    <w:p w:rsidR="00AC39C2" w:rsidRPr="0060592E" w:rsidRDefault="00AC39C2" w:rsidP="00AC39C2">
      <w:pPr>
        <w:ind w:firstLine="708"/>
      </w:pPr>
      <w:r w:rsidRPr="0060592E">
        <w:t>2.4. Проживание сотрудников охраны на территории охраняемого объекта запрещено.</w:t>
      </w:r>
    </w:p>
    <w:p w:rsidR="00AC39C2" w:rsidRPr="0060592E" w:rsidRDefault="00AC39C2" w:rsidP="00AC39C2">
      <w:pPr>
        <w:ind w:firstLine="708"/>
      </w:pPr>
      <w:r w:rsidRPr="0060592E">
        <w:t>2.5. Наличие специальной правоспособности участника закупки. (Наличие разрешительных документов по предмету закупки: лицензия на частную охранную деятельность, свидетельства о присвоении квалификации частного охранника действующих сотрудников).</w:t>
      </w:r>
    </w:p>
    <w:p w:rsidR="00AC39C2" w:rsidRPr="0060592E" w:rsidRDefault="00AC39C2" w:rsidP="00AC39C2">
      <w:pPr>
        <w:ind w:firstLine="708"/>
      </w:pPr>
      <w:r w:rsidRPr="0060592E">
        <w:t>2.6. Для обслуживания тревожной сигнализации - КТС исполнитель должен иметь в собственности средства связи и вспомогательные средства, передаваемые в аренду заказчику на безвозмездной основе на период действия договора. Основным и единственным назначением сре</w:t>
      </w:r>
      <w:proofErr w:type="gramStart"/>
      <w:r w:rsidRPr="0060592E">
        <w:t>дств св</w:t>
      </w:r>
      <w:proofErr w:type="gramEnd"/>
      <w:r w:rsidRPr="0060592E">
        <w:t xml:space="preserve">язи и вспомогательных средств является обеспечение безопасности. </w:t>
      </w:r>
    </w:p>
    <w:p w:rsidR="00AC39C2" w:rsidRPr="0060592E" w:rsidRDefault="00AC39C2" w:rsidP="00AC39C2">
      <w:pPr>
        <w:rPr>
          <w:sz w:val="12"/>
        </w:rPr>
      </w:pPr>
    </w:p>
    <w:p w:rsidR="00AC39C2" w:rsidRPr="0060592E" w:rsidRDefault="00AC39C2" w:rsidP="00AC39C2">
      <w:pPr>
        <w:ind w:firstLine="708"/>
        <w:rPr>
          <w:b/>
        </w:rPr>
      </w:pPr>
      <w:r w:rsidRPr="0060592E">
        <w:rPr>
          <w:b/>
        </w:rPr>
        <w:t>3. Требования к Техническим характеристикам услуги (обеспеченность материально-техническими ресурсами и специальными средствами) с предоставлением подтверждающих документов о наличии в собственности:</w:t>
      </w:r>
    </w:p>
    <w:p w:rsidR="00AC39C2" w:rsidRPr="0060592E" w:rsidRDefault="00AC39C2" w:rsidP="00AC39C2">
      <w:pPr>
        <w:ind w:firstLine="708"/>
      </w:pPr>
      <w:r w:rsidRPr="0060592E">
        <w:t>3.1. Иметь специальные средства в соответствии с Перечнем видов специальных средств, используемых в частной охранной деятельности, утверждённым Постановлением Правительства РФ от 14.08.1992 № 587;</w:t>
      </w:r>
    </w:p>
    <w:p w:rsidR="00AC39C2" w:rsidRPr="0060592E" w:rsidRDefault="00AC39C2" w:rsidP="00AC39C2">
      <w:pPr>
        <w:ind w:firstLine="708"/>
      </w:pPr>
      <w:r w:rsidRPr="0060592E">
        <w:t>3.2. Иметь электрические фонари, медицинские аптечки;</w:t>
      </w:r>
    </w:p>
    <w:p w:rsidR="00AC39C2" w:rsidRPr="0060592E" w:rsidRDefault="00AC39C2" w:rsidP="00AC39C2">
      <w:pPr>
        <w:ind w:firstLine="708"/>
      </w:pPr>
      <w:r w:rsidRPr="0060592E">
        <w:t xml:space="preserve">3.3. Иметь автотранспортные средства не ранее 2010 года выпуска, в том числе транспортные средства повышенной проходимости, согласно п.8.1.1, 8.1.2, 8.1.3 раздела 8 ГОСТ </w:t>
      </w:r>
      <w:proofErr w:type="gramStart"/>
      <w:r w:rsidRPr="0060592E">
        <w:t>Р</w:t>
      </w:r>
      <w:proofErr w:type="gramEnd"/>
      <w:r w:rsidRPr="0060592E">
        <w:t xml:space="preserve"> 52051-2003 «Механические транспортные средства и прицепы. Классификация и определения»;</w:t>
      </w:r>
    </w:p>
    <w:p w:rsidR="00AC39C2" w:rsidRPr="0060592E" w:rsidRDefault="00AC39C2" w:rsidP="00AC39C2">
      <w:pPr>
        <w:ind w:firstLine="708"/>
      </w:pPr>
      <w:r w:rsidRPr="0060592E">
        <w:t>3.4. Иметь средства связи и вызова полиции;</w:t>
      </w:r>
    </w:p>
    <w:p w:rsidR="00AC39C2" w:rsidRPr="0060592E" w:rsidRDefault="00AC39C2" w:rsidP="00AC39C2">
      <w:pPr>
        <w:ind w:firstLine="708"/>
      </w:pPr>
      <w:r w:rsidRPr="0060592E">
        <w:t>3.5. Иметь форменный костюм охранника (в том числе утепленный) с логотипами охранной организации;</w:t>
      </w:r>
    </w:p>
    <w:p w:rsidR="00AC39C2" w:rsidRPr="0060592E" w:rsidRDefault="00AC39C2" w:rsidP="00AC39C2">
      <w:pPr>
        <w:ind w:firstLine="708"/>
      </w:pPr>
      <w:r w:rsidRPr="0060592E">
        <w:t xml:space="preserve">3.6. Иметь для обслуживания тревожной сигнализации средства связи и вспомогательные средства: Радиопередатчик </w:t>
      </w:r>
      <w:r w:rsidRPr="0060592E">
        <w:rPr>
          <w:lang w:val="en-US"/>
        </w:rPr>
        <w:t>TRV</w:t>
      </w:r>
      <w:r w:rsidRPr="0060592E">
        <w:t xml:space="preserve"> 100 </w:t>
      </w:r>
      <w:r w:rsidRPr="0060592E">
        <w:rPr>
          <w:lang w:val="en-US"/>
        </w:rPr>
        <w:t>High</w:t>
      </w:r>
      <w:r w:rsidRPr="0060592E">
        <w:t>, прибор приемно-контрольный охранно-пожарный «</w:t>
      </w:r>
      <w:r w:rsidRPr="0060592E">
        <w:rPr>
          <w:lang w:val="en-US"/>
        </w:rPr>
        <w:t>CAPTAIN</w:t>
      </w:r>
      <w:r w:rsidRPr="0060592E">
        <w:t>», «</w:t>
      </w:r>
      <w:r w:rsidRPr="0060592E">
        <w:rPr>
          <w:lang w:val="en-US"/>
        </w:rPr>
        <w:t>NORD</w:t>
      </w:r>
      <w:r w:rsidRPr="0060592E">
        <w:t xml:space="preserve"> – 4</w:t>
      </w:r>
      <w:r w:rsidRPr="0060592E">
        <w:rPr>
          <w:lang w:val="en-US"/>
        </w:rPr>
        <w:t>TM</w:t>
      </w:r>
      <w:r w:rsidRPr="0060592E">
        <w:t>» (или аналоги – «эквивалент»).</w:t>
      </w:r>
    </w:p>
    <w:p w:rsidR="00AC39C2" w:rsidRPr="0060592E" w:rsidRDefault="00AC39C2" w:rsidP="00AC39C2">
      <w:pPr>
        <w:ind w:firstLine="708"/>
        <w:rPr>
          <w:b/>
        </w:rPr>
      </w:pPr>
      <w:r w:rsidRPr="0060592E">
        <w:rPr>
          <w:b/>
        </w:rPr>
        <w:t>3.7</w:t>
      </w:r>
      <w:proofErr w:type="gramStart"/>
      <w:r w:rsidRPr="0060592E">
        <w:rPr>
          <w:b/>
        </w:rPr>
        <w:t xml:space="preserve"> И</w:t>
      </w:r>
      <w:proofErr w:type="gramEnd"/>
      <w:r w:rsidRPr="0060592E">
        <w:rPr>
          <w:b/>
        </w:rPr>
        <w:t xml:space="preserve">меть для досмотра лиц и </w:t>
      </w:r>
      <w:proofErr w:type="spellStart"/>
      <w:r w:rsidRPr="0060592E">
        <w:rPr>
          <w:b/>
        </w:rPr>
        <w:t>автотраспорта</w:t>
      </w:r>
      <w:proofErr w:type="spellEnd"/>
      <w:r w:rsidRPr="0060592E">
        <w:rPr>
          <w:b/>
        </w:rPr>
        <w:t xml:space="preserve"> при въезде на территорию охраняемых объектов  ручной </w:t>
      </w:r>
      <w:proofErr w:type="spellStart"/>
      <w:r w:rsidRPr="0060592E">
        <w:rPr>
          <w:b/>
        </w:rPr>
        <w:t>металлообнаруживатель</w:t>
      </w:r>
      <w:proofErr w:type="spellEnd"/>
      <w:r w:rsidRPr="0060592E">
        <w:rPr>
          <w:b/>
        </w:rPr>
        <w:t>, досмотровое зеркало.</w:t>
      </w:r>
    </w:p>
    <w:p w:rsidR="00AC39C2" w:rsidRPr="0060592E" w:rsidRDefault="00AC39C2" w:rsidP="00AC39C2">
      <w:pPr>
        <w:ind w:firstLine="708"/>
      </w:pPr>
      <w:r w:rsidRPr="0060592E">
        <w:lastRenderedPageBreak/>
        <w:t>3.8</w:t>
      </w:r>
      <w:proofErr w:type="gramStart"/>
      <w:r w:rsidRPr="0060592E">
        <w:t xml:space="preserve"> Д</w:t>
      </w:r>
      <w:proofErr w:type="gramEnd"/>
      <w:r w:rsidRPr="0060592E">
        <w:t>ля обслуживания тревожной сигнализации - КТС исполнитель должен иметь в собственности средства связи и вспомогательные средства, передаваемые в аренду заказчику на безвозмездной основе на период действия договора а также производит их монтаж, наладку.  Данное оборудование должно обеспечивать поступление сигнала тревоги с Объектов заказчика на ПЦН. Оборудование должно быть установлено на объектах заказчика до начала действия договора на предоставление данных услуг.  Не позднее 15 дней до начала действия договора  Исполнитель при участии Заказчика должен произвести обследование объектов, указать  исчерпывающий перечень недостающего и/или требующего замены специализированного оборудования, необходимого для обслуживания объектов. По результатам должны быть составлены соответствующие Акты по каждому объекту, подлежащему охране отдельно.</w:t>
      </w:r>
    </w:p>
    <w:p w:rsidR="00AC39C2" w:rsidRPr="0060592E" w:rsidRDefault="00AC39C2" w:rsidP="00AC39C2">
      <w:pPr>
        <w:ind w:firstLine="708"/>
        <w:rPr>
          <w:sz w:val="12"/>
        </w:rPr>
      </w:pPr>
    </w:p>
    <w:p w:rsidR="00AC39C2" w:rsidRPr="0060592E" w:rsidRDefault="00AC39C2" w:rsidP="00AC39C2">
      <w:pPr>
        <w:ind w:firstLine="708"/>
        <w:rPr>
          <w:b/>
        </w:rPr>
      </w:pPr>
      <w:r w:rsidRPr="0060592E">
        <w:rPr>
          <w:b/>
        </w:rPr>
        <w:t>4. Требования к результатам оказания услуги:</w:t>
      </w:r>
    </w:p>
    <w:p w:rsidR="00AC39C2" w:rsidRPr="0060592E" w:rsidRDefault="00AC39C2" w:rsidP="00AC39C2">
      <w:pPr>
        <w:ind w:firstLine="708"/>
      </w:pPr>
      <w:r w:rsidRPr="0060592E">
        <w:t>4.1. Недопущение краж и порчи имущества охраняемых объектов;</w:t>
      </w:r>
    </w:p>
    <w:p w:rsidR="00AC39C2" w:rsidRPr="0060592E" w:rsidRDefault="00AC39C2" w:rsidP="00AC39C2">
      <w:pPr>
        <w:ind w:firstLine="708"/>
      </w:pPr>
      <w:r w:rsidRPr="0060592E">
        <w:t>4.2. Своевременное реагирование на нарушения установленных Заказчиком ограничений доступа к персоналу и имуществу;</w:t>
      </w:r>
    </w:p>
    <w:p w:rsidR="00AC39C2" w:rsidRPr="0060592E" w:rsidRDefault="00AC39C2" w:rsidP="00AC39C2">
      <w:pPr>
        <w:ind w:firstLine="708"/>
      </w:pPr>
      <w:r w:rsidRPr="0060592E">
        <w:t>4.3. Своевременное реагирование на срабатывание средств охранной и пожарной сигнализаций;</w:t>
      </w:r>
    </w:p>
    <w:p w:rsidR="00AC39C2" w:rsidRPr="0060592E" w:rsidRDefault="00AC39C2" w:rsidP="00AC39C2">
      <w:pPr>
        <w:ind w:firstLine="708"/>
      </w:pPr>
      <w:r w:rsidRPr="0060592E">
        <w:t>4.4. Своевременное реагирование на угрозы криминального и террористического характера;</w:t>
      </w:r>
    </w:p>
    <w:p w:rsidR="00AC39C2" w:rsidRPr="0060592E" w:rsidRDefault="00AC39C2" w:rsidP="00AC39C2">
      <w:pPr>
        <w:ind w:firstLine="708"/>
      </w:pPr>
      <w:r w:rsidRPr="0060592E">
        <w:t>4.5. Своевременное реагирование на аварийные и чрезвычайные ситуации, их локализация и ликвидация, эвакуация людей и имущества до прибытия специализированных служб;</w:t>
      </w:r>
    </w:p>
    <w:p w:rsidR="00AC39C2" w:rsidRPr="0060592E" w:rsidRDefault="00AC39C2" w:rsidP="00AC39C2">
      <w:pPr>
        <w:ind w:firstLine="708"/>
      </w:pPr>
      <w:r w:rsidRPr="0060592E">
        <w:t xml:space="preserve">4.6. Минимизация ущерба Заказчика в случае противоправных действий лиц, возникновения аварийных и чрезвычайных ситуаций. </w:t>
      </w:r>
    </w:p>
    <w:p w:rsidR="00AC39C2" w:rsidRPr="0060592E" w:rsidRDefault="00AC39C2" w:rsidP="00AC39C2">
      <w:pPr>
        <w:ind w:firstLine="708"/>
        <w:rPr>
          <w:b/>
          <w:sz w:val="12"/>
        </w:rPr>
      </w:pPr>
    </w:p>
    <w:p w:rsidR="00AC39C2" w:rsidRPr="0060592E" w:rsidRDefault="00AC39C2" w:rsidP="00AC39C2">
      <w:pPr>
        <w:ind w:firstLine="708"/>
        <w:rPr>
          <w:b/>
        </w:rPr>
      </w:pPr>
      <w:r w:rsidRPr="0060592E">
        <w:rPr>
          <w:b/>
        </w:rPr>
        <w:t>5. Требования соответствия нормативным документам (лицензии, допуски, разрешения, согласования):</w:t>
      </w:r>
    </w:p>
    <w:p w:rsidR="00AC39C2" w:rsidRPr="0060592E" w:rsidRDefault="00AC39C2" w:rsidP="00AC39C2">
      <w:r w:rsidRPr="0060592E">
        <w:t>Исполнитель должен обеспечить соблюдение следующих требований Заказчика:</w:t>
      </w:r>
    </w:p>
    <w:p w:rsidR="00AC39C2" w:rsidRPr="0060592E" w:rsidRDefault="00AC39C2" w:rsidP="00AC39C2">
      <w:pPr>
        <w:ind w:firstLine="708"/>
      </w:pPr>
      <w:r w:rsidRPr="0060592E">
        <w:t xml:space="preserve">5.1. Наличие лицензии на  частную охранную деятельность, действующей на момент заключения договора. </w:t>
      </w:r>
    </w:p>
    <w:p w:rsidR="00AC39C2" w:rsidRPr="0060592E" w:rsidRDefault="00AC39C2" w:rsidP="00AC39C2">
      <w:pPr>
        <w:rPr>
          <w:sz w:val="12"/>
        </w:rPr>
      </w:pPr>
    </w:p>
    <w:p w:rsidR="00AC39C2" w:rsidRPr="0060592E" w:rsidRDefault="00AC39C2" w:rsidP="00AC39C2">
      <w:pPr>
        <w:ind w:firstLine="708"/>
        <w:rPr>
          <w:b/>
        </w:rPr>
      </w:pPr>
      <w:r w:rsidRPr="0060592E">
        <w:rPr>
          <w:b/>
        </w:rPr>
        <w:t>6. Требования к квалификации участника закупки:</w:t>
      </w:r>
    </w:p>
    <w:p w:rsidR="00AC39C2" w:rsidRPr="0060592E" w:rsidRDefault="00AC39C2" w:rsidP="00AC39C2">
      <w:pPr>
        <w:ind w:firstLine="708"/>
      </w:pPr>
      <w:r w:rsidRPr="0060592E">
        <w:t>6.1. Опыт работы участника по охране объектов жизнеобеспечения (в качестве подтверждающих документов, предоставляются копии действующих договоров на оказание охранных услуг, заключённых на охрану объектов жизнеобеспечения не менее 1 года);</w:t>
      </w:r>
    </w:p>
    <w:p w:rsidR="00AC39C2" w:rsidRPr="0060592E" w:rsidRDefault="00AC39C2" w:rsidP="00AC39C2">
      <w:pPr>
        <w:ind w:firstLine="708"/>
      </w:pPr>
      <w:r w:rsidRPr="0060592E">
        <w:t>6.2. Обеспеченность квалифицированными кадровыми ресурсами (в качестве подтверждения предоставляются копии штатного расписания, копии удостоверений охранников, копии трудовых книжек);</w:t>
      </w:r>
    </w:p>
    <w:p w:rsidR="00AC39C2" w:rsidRPr="0060592E" w:rsidRDefault="00AC39C2" w:rsidP="00AC39C2">
      <w:pPr>
        <w:ind w:firstLine="708"/>
      </w:pPr>
      <w:r w:rsidRPr="0060592E">
        <w:t xml:space="preserve">6.3. Обеспеченность материальными техническими ресурсами (транспортными средствами): </w:t>
      </w:r>
    </w:p>
    <w:p w:rsidR="00AC39C2" w:rsidRPr="0060592E" w:rsidRDefault="00AC39C2" w:rsidP="00AC39C2">
      <w:pPr>
        <w:ind w:firstLine="708"/>
      </w:pPr>
      <w:r w:rsidRPr="0060592E">
        <w:t xml:space="preserve">- Наличие пульта центрального наблюдения в г. Нерюнгри. </w:t>
      </w:r>
    </w:p>
    <w:p w:rsidR="00AC39C2" w:rsidRPr="0060592E" w:rsidRDefault="00AC39C2" w:rsidP="00AC39C2">
      <w:pPr>
        <w:ind w:firstLine="708"/>
      </w:pPr>
      <w:r w:rsidRPr="0060592E">
        <w:t xml:space="preserve">- Наличие группы быстрого реагирования с экипажем в количестве не менее 2 сотрудников (не считая водителя). </w:t>
      </w:r>
    </w:p>
    <w:p w:rsidR="00AC39C2" w:rsidRPr="0060592E" w:rsidRDefault="00AC39C2" w:rsidP="00AC39C2">
      <w:pPr>
        <w:ind w:firstLine="708"/>
      </w:pPr>
      <w:proofErr w:type="gramStart"/>
      <w:r w:rsidRPr="0060592E">
        <w:t>В качестве подтверждения предоставляются копии документов: приказы, справки, сертификаты или иные документы), подтверждающих наличие у участника закупки собственных или арендованных транспортных средств, наличие пульта централизованного наблюдения, экипажей быстрого реагирования.</w:t>
      </w:r>
      <w:proofErr w:type="gramEnd"/>
    </w:p>
    <w:p w:rsidR="00AC39C2" w:rsidRPr="0060592E" w:rsidRDefault="00AC39C2" w:rsidP="00AC39C2">
      <w:pPr>
        <w:ind w:firstLine="708"/>
      </w:pPr>
    </w:p>
    <w:p w:rsidR="00AC39C2" w:rsidRPr="0060592E" w:rsidRDefault="00AC39C2" w:rsidP="00AC39C2">
      <w:pPr>
        <w:ind w:firstLine="708"/>
      </w:pPr>
      <w:r w:rsidRPr="0060592E">
        <w:rPr>
          <w:b/>
        </w:rPr>
        <w:t xml:space="preserve">7. Порядок оказания услуг: </w:t>
      </w:r>
      <w:r w:rsidRPr="0060592E">
        <w:t>в соответствии с условиями договора.</w:t>
      </w:r>
    </w:p>
    <w:p w:rsidR="00AC39C2" w:rsidRPr="0060592E" w:rsidRDefault="00AC39C2" w:rsidP="00AC39C2"/>
    <w:p w:rsidR="00AC39C2" w:rsidRPr="0060592E" w:rsidRDefault="00AC39C2" w:rsidP="00AC39C2">
      <w:pPr>
        <w:ind w:firstLine="708"/>
        <w:rPr>
          <w:b/>
        </w:rPr>
      </w:pPr>
      <w:r w:rsidRPr="0060592E">
        <w:rPr>
          <w:b/>
        </w:rPr>
        <w:lastRenderedPageBreak/>
        <w:t>8. 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потребностей заказчика:</w:t>
      </w:r>
    </w:p>
    <w:tbl>
      <w:tblPr>
        <w:tblStyle w:val="ad"/>
        <w:tblW w:w="5000" w:type="pct"/>
        <w:tblInd w:w="-34" w:type="dxa"/>
        <w:tblLayout w:type="fixed"/>
        <w:tblLook w:val="04A0" w:firstRow="1" w:lastRow="0" w:firstColumn="1" w:lastColumn="0" w:noHBand="0" w:noVBand="1"/>
      </w:tblPr>
      <w:tblGrid>
        <w:gridCol w:w="255"/>
        <w:gridCol w:w="28"/>
        <w:gridCol w:w="1981"/>
        <w:gridCol w:w="1066"/>
        <w:gridCol w:w="3595"/>
        <w:gridCol w:w="1330"/>
        <w:gridCol w:w="1600"/>
      </w:tblGrid>
      <w:tr w:rsidR="0060592E" w:rsidRPr="0060592E" w:rsidTr="00AC39C2">
        <w:trPr>
          <w:trHeight w:val="1263"/>
        </w:trPr>
        <w:tc>
          <w:tcPr>
            <w:tcW w:w="129" w:type="pct"/>
          </w:tcPr>
          <w:p w:rsidR="00AC39C2" w:rsidRPr="0060592E" w:rsidRDefault="00AC39C2" w:rsidP="006F3F2C">
            <w:pPr>
              <w:jc w:val="center"/>
              <w:rPr>
                <w:b/>
                <w:sz w:val="20"/>
                <w:szCs w:val="20"/>
              </w:rPr>
            </w:pPr>
            <w:r w:rsidRPr="0060592E">
              <w:rPr>
                <w:b/>
                <w:sz w:val="20"/>
                <w:szCs w:val="20"/>
              </w:rPr>
              <w:t>№</w:t>
            </w:r>
            <w:proofErr w:type="gramStart"/>
            <w:r w:rsidRPr="0060592E">
              <w:rPr>
                <w:b/>
                <w:sz w:val="20"/>
                <w:szCs w:val="20"/>
              </w:rPr>
              <w:t>п</w:t>
            </w:r>
            <w:proofErr w:type="gramEnd"/>
            <w:r w:rsidRPr="0060592E">
              <w:rPr>
                <w:b/>
                <w:sz w:val="20"/>
                <w:szCs w:val="20"/>
              </w:rPr>
              <w:t>/п</w:t>
            </w:r>
          </w:p>
        </w:tc>
        <w:tc>
          <w:tcPr>
            <w:tcW w:w="1019" w:type="pct"/>
            <w:gridSpan w:val="2"/>
          </w:tcPr>
          <w:p w:rsidR="00AC39C2" w:rsidRPr="0060592E" w:rsidRDefault="00AC39C2" w:rsidP="006F3F2C">
            <w:pPr>
              <w:jc w:val="center"/>
              <w:rPr>
                <w:b/>
                <w:sz w:val="20"/>
                <w:szCs w:val="20"/>
              </w:rPr>
            </w:pPr>
            <w:r w:rsidRPr="0060592E">
              <w:rPr>
                <w:b/>
                <w:sz w:val="20"/>
                <w:szCs w:val="20"/>
              </w:rPr>
              <w:t>Наименование  и адрес объекта охраны</w:t>
            </w:r>
          </w:p>
        </w:tc>
        <w:tc>
          <w:tcPr>
            <w:tcW w:w="541" w:type="pct"/>
          </w:tcPr>
          <w:p w:rsidR="00AC39C2" w:rsidRPr="0060592E" w:rsidRDefault="00AC39C2" w:rsidP="006F3F2C">
            <w:pPr>
              <w:jc w:val="center"/>
              <w:rPr>
                <w:b/>
                <w:sz w:val="20"/>
                <w:szCs w:val="20"/>
              </w:rPr>
            </w:pPr>
            <w:r w:rsidRPr="0060592E">
              <w:rPr>
                <w:b/>
                <w:sz w:val="20"/>
                <w:szCs w:val="20"/>
              </w:rPr>
              <w:t>Количество постов охраны</w:t>
            </w:r>
          </w:p>
        </w:tc>
        <w:tc>
          <w:tcPr>
            <w:tcW w:w="1824" w:type="pct"/>
          </w:tcPr>
          <w:p w:rsidR="00AC39C2" w:rsidRPr="0060592E" w:rsidRDefault="00AC39C2" w:rsidP="006F3F2C">
            <w:pPr>
              <w:jc w:val="center"/>
              <w:rPr>
                <w:b/>
                <w:sz w:val="20"/>
                <w:szCs w:val="20"/>
              </w:rPr>
            </w:pPr>
            <w:r w:rsidRPr="0060592E">
              <w:rPr>
                <w:b/>
                <w:sz w:val="20"/>
                <w:szCs w:val="20"/>
              </w:rPr>
              <w:t>Вид</w:t>
            </w:r>
          </w:p>
          <w:p w:rsidR="00AC39C2" w:rsidRPr="0060592E" w:rsidRDefault="00AC39C2" w:rsidP="006F3F2C">
            <w:pPr>
              <w:jc w:val="center"/>
              <w:rPr>
                <w:b/>
                <w:sz w:val="20"/>
                <w:szCs w:val="20"/>
              </w:rPr>
            </w:pPr>
            <w:r w:rsidRPr="0060592E">
              <w:rPr>
                <w:b/>
                <w:sz w:val="20"/>
                <w:szCs w:val="20"/>
              </w:rPr>
              <w:t>постов охраны</w:t>
            </w:r>
          </w:p>
        </w:tc>
        <w:tc>
          <w:tcPr>
            <w:tcW w:w="675" w:type="pct"/>
          </w:tcPr>
          <w:p w:rsidR="00AC39C2" w:rsidRPr="0060592E" w:rsidRDefault="00AC39C2" w:rsidP="006F3F2C">
            <w:pPr>
              <w:jc w:val="center"/>
              <w:rPr>
                <w:b/>
                <w:sz w:val="20"/>
                <w:szCs w:val="20"/>
              </w:rPr>
            </w:pPr>
            <w:r w:rsidRPr="0060592E">
              <w:rPr>
                <w:b/>
                <w:sz w:val="20"/>
                <w:szCs w:val="20"/>
              </w:rPr>
              <w:t>Кол-во чел/час</w:t>
            </w:r>
          </w:p>
        </w:tc>
        <w:tc>
          <w:tcPr>
            <w:tcW w:w="812" w:type="pct"/>
          </w:tcPr>
          <w:p w:rsidR="00AC39C2" w:rsidRPr="0060592E" w:rsidRDefault="00AC39C2" w:rsidP="006F3F2C">
            <w:pPr>
              <w:jc w:val="center"/>
              <w:rPr>
                <w:b/>
                <w:sz w:val="20"/>
                <w:szCs w:val="20"/>
              </w:rPr>
            </w:pPr>
            <w:r w:rsidRPr="0060592E">
              <w:rPr>
                <w:b/>
                <w:sz w:val="20"/>
                <w:szCs w:val="20"/>
              </w:rPr>
              <w:t xml:space="preserve">Стоимость за весь период оказания услуг (руб.) </w:t>
            </w:r>
          </w:p>
        </w:tc>
      </w:tr>
      <w:tr w:rsidR="0060592E" w:rsidRPr="0060592E" w:rsidTr="00AC39C2">
        <w:trPr>
          <w:trHeight w:val="2117"/>
        </w:trPr>
        <w:tc>
          <w:tcPr>
            <w:tcW w:w="129" w:type="pct"/>
          </w:tcPr>
          <w:p w:rsidR="00AC39C2" w:rsidRPr="0060592E" w:rsidRDefault="00AC39C2" w:rsidP="006F3F2C">
            <w:r w:rsidRPr="0060592E">
              <w:t>1</w:t>
            </w:r>
          </w:p>
        </w:tc>
        <w:tc>
          <w:tcPr>
            <w:tcW w:w="1019" w:type="pct"/>
            <w:gridSpan w:val="2"/>
          </w:tcPr>
          <w:p w:rsidR="00AC39C2" w:rsidRPr="0060592E" w:rsidRDefault="00AC39C2" w:rsidP="006F3F2C">
            <w:pPr>
              <w:rPr>
                <w:sz w:val="20"/>
                <w:szCs w:val="20"/>
              </w:rPr>
            </w:pPr>
            <w:r w:rsidRPr="0060592E">
              <w:rPr>
                <w:sz w:val="20"/>
                <w:szCs w:val="20"/>
              </w:rPr>
              <w:t xml:space="preserve">Нерюнгринский водозабор </w:t>
            </w:r>
          </w:p>
          <w:p w:rsidR="00AC39C2" w:rsidRPr="0060592E" w:rsidRDefault="00AC39C2" w:rsidP="006F3F2C">
            <w:pPr>
              <w:rPr>
                <w:sz w:val="20"/>
                <w:szCs w:val="20"/>
              </w:rPr>
            </w:pPr>
            <w:r w:rsidRPr="0060592E">
              <w:rPr>
                <w:sz w:val="20"/>
                <w:szCs w:val="20"/>
              </w:rPr>
              <w:t xml:space="preserve">(адрес: к юго-западу от г. Нерюнгри в пойме р. Чульман в промышленной зоне, поселок Пионерный – 565 м на юго-восток от пересечения улиц </w:t>
            </w:r>
            <w:proofErr w:type="gramStart"/>
            <w:r w:rsidRPr="0060592E">
              <w:rPr>
                <w:sz w:val="20"/>
                <w:szCs w:val="20"/>
              </w:rPr>
              <w:t>Индустриальная</w:t>
            </w:r>
            <w:proofErr w:type="gramEnd"/>
            <w:r w:rsidRPr="0060592E">
              <w:rPr>
                <w:sz w:val="20"/>
                <w:szCs w:val="20"/>
              </w:rPr>
              <w:t xml:space="preserve"> и ул. Окружная)</w:t>
            </w:r>
          </w:p>
          <w:p w:rsidR="00AC39C2" w:rsidRPr="0060592E" w:rsidRDefault="00AC39C2" w:rsidP="006F3F2C">
            <w:pPr>
              <w:rPr>
                <w:b/>
                <w:sz w:val="20"/>
                <w:szCs w:val="20"/>
              </w:rPr>
            </w:pPr>
            <w:r w:rsidRPr="0060592E">
              <w:rPr>
                <w:b/>
                <w:sz w:val="20"/>
                <w:szCs w:val="20"/>
              </w:rPr>
              <w:t>ПОСТ № 6</w:t>
            </w:r>
          </w:p>
        </w:tc>
        <w:tc>
          <w:tcPr>
            <w:tcW w:w="541" w:type="pct"/>
          </w:tcPr>
          <w:p w:rsidR="00AC39C2" w:rsidRPr="0060592E" w:rsidRDefault="00AC39C2" w:rsidP="006F3F2C">
            <w:pPr>
              <w:jc w:val="center"/>
              <w:rPr>
                <w:sz w:val="20"/>
                <w:szCs w:val="20"/>
              </w:rPr>
            </w:pPr>
            <w:r w:rsidRPr="0060592E">
              <w:rPr>
                <w:sz w:val="20"/>
                <w:szCs w:val="20"/>
              </w:rPr>
              <w:t>1 пост</w:t>
            </w:r>
          </w:p>
        </w:tc>
        <w:tc>
          <w:tcPr>
            <w:tcW w:w="1824" w:type="pct"/>
          </w:tcPr>
          <w:p w:rsidR="00AC39C2" w:rsidRPr="0060592E" w:rsidRDefault="00AC39C2" w:rsidP="006F3F2C">
            <w:pPr>
              <w:ind w:left="-17"/>
              <w:jc w:val="center"/>
              <w:rPr>
                <w:sz w:val="20"/>
                <w:szCs w:val="20"/>
              </w:rPr>
            </w:pPr>
            <w:proofErr w:type="gramStart"/>
            <w:r w:rsidRPr="0060592E">
              <w:rPr>
                <w:sz w:val="20"/>
                <w:szCs w:val="20"/>
              </w:rPr>
              <w:t>Круглосуточный</w:t>
            </w:r>
            <w:proofErr w:type="gramEnd"/>
            <w:r w:rsidRPr="0060592E">
              <w:rPr>
                <w:sz w:val="20"/>
                <w:szCs w:val="20"/>
              </w:rPr>
              <w:t>, по графику несения службы в течение недели:</w:t>
            </w:r>
          </w:p>
          <w:p w:rsidR="00AC39C2" w:rsidRPr="0060592E" w:rsidRDefault="00AC39C2" w:rsidP="006F3F2C">
            <w:pPr>
              <w:jc w:val="center"/>
              <w:rPr>
                <w:sz w:val="20"/>
                <w:szCs w:val="20"/>
              </w:rPr>
            </w:pPr>
            <w:r w:rsidRPr="0060592E">
              <w:rPr>
                <w:sz w:val="20"/>
                <w:szCs w:val="20"/>
              </w:rPr>
              <w:t>- все дни недели, включая выходные и праздничные дни;</w:t>
            </w:r>
          </w:p>
          <w:p w:rsidR="00AC39C2" w:rsidRPr="0060592E" w:rsidRDefault="00AC39C2" w:rsidP="006F3F2C">
            <w:pPr>
              <w:jc w:val="center"/>
              <w:rPr>
                <w:sz w:val="20"/>
                <w:szCs w:val="20"/>
              </w:rPr>
            </w:pPr>
            <w:r w:rsidRPr="0060592E">
              <w:rPr>
                <w:sz w:val="20"/>
                <w:szCs w:val="20"/>
              </w:rPr>
              <w:t xml:space="preserve">По месту несения службы: </w:t>
            </w:r>
            <w:proofErr w:type="gramStart"/>
            <w:r w:rsidRPr="0060592E">
              <w:rPr>
                <w:sz w:val="20"/>
                <w:szCs w:val="20"/>
              </w:rPr>
              <w:t>наружный</w:t>
            </w:r>
            <w:proofErr w:type="gramEnd"/>
            <w:r w:rsidRPr="0060592E">
              <w:rPr>
                <w:sz w:val="20"/>
                <w:szCs w:val="20"/>
              </w:rPr>
              <w:t xml:space="preserve"> (на территории).</w:t>
            </w:r>
          </w:p>
          <w:p w:rsidR="00AC39C2" w:rsidRPr="0060592E" w:rsidRDefault="00AC39C2" w:rsidP="006F3F2C">
            <w:pPr>
              <w:jc w:val="center"/>
              <w:rPr>
                <w:sz w:val="20"/>
                <w:szCs w:val="20"/>
              </w:rPr>
            </w:pPr>
            <w:r w:rsidRPr="0060592E">
              <w:rPr>
                <w:sz w:val="20"/>
                <w:szCs w:val="20"/>
              </w:rPr>
              <w:t xml:space="preserve">По порядку несения службы: </w:t>
            </w:r>
            <w:proofErr w:type="gramStart"/>
            <w:r w:rsidRPr="0060592E">
              <w:rPr>
                <w:sz w:val="20"/>
                <w:szCs w:val="20"/>
              </w:rPr>
              <w:t>стационарный</w:t>
            </w:r>
            <w:proofErr w:type="gramEnd"/>
          </w:p>
          <w:p w:rsidR="00AC39C2" w:rsidRPr="0060592E" w:rsidRDefault="00AC39C2" w:rsidP="006F3F2C">
            <w:pPr>
              <w:jc w:val="center"/>
              <w:rPr>
                <w:sz w:val="20"/>
                <w:szCs w:val="20"/>
              </w:rPr>
            </w:pPr>
            <w:r w:rsidRPr="0060592E">
              <w:rPr>
                <w:sz w:val="20"/>
                <w:szCs w:val="20"/>
              </w:rPr>
              <w:t>Со спецсредствами  и служебным оружием</w:t>
            </w:r>
          </w:p>
        </w:tc>
        <w:tc>
          <w:tcPr>
            <w:tcW w:w="675" w:type="pct"/>
          </w:tcPr>
          <w:p w:rsidR="00AC39C2" w:rsidRPr="0060592E" w:rsidRDefault="00AC39C2" w:rsidP="006F3F2C">
            <w:pPr>
              <w:jc w:val="center"/>
              <w:rPr>
                <w:sz w:val="20"/>
                <w:szCs w:val="20"/>
              </w:rPr>
            </w:pPr>
            <w:r w:rsidRPr="0060592E">
              <w:rPr>
                <w:sz w:val="20"/>
                <w:szCs w:val="20"/>
              </w:rPr>
              <w:t>24х365=</w:t>
            </w:r>
          </w:p>
          <w:p w:rsidR="00AC39C2" w:rsidRPr="0060592E" w:rsidRDefault="00AC39C2" w:rsidP="006F3F2C">
            <w:pPr>
              <w:jc w:val="center"/>
              <w:rPr>
                <w:sz w:val="20"/>
                <w:szCs w:val="20"/>
              </w:rPr>
            </w:pPr>
            <w:r w:rsidRPr="0060592E">
              <w:rPr>
                <w:sz w:val="20"/>
                <w:szCs w:val="20"/>
              </w:rPr>
              <w:t>8760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170,00х8760=</w:t>
            </w:r>
          </w:p>
          <w:p w:rsidR="00AC39C2" w:rsidRPr="0060592E" w:rsidRDefault="00AC39C2" w:rsidP="006F3F2C">
            <w:pPr>
              <w:jc w:val="center"/>
              <w:rPr>
                <w:sz w:val="20"/>
                <w:szCs w:val="20"/>
              </w:rPr>
            </w:pPr>
            <w:r w:rsidRPr="0060592E">
              <w:rPr>
                <w:sz w:val="20"/>
                <w:szCs w:val="20"/>
              </w:rPr>
              <w:t>1 489 200,00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rPr>
          <w:trHeight w:val="2169"/>
        </w:trPr>
        <w:tc>
          <w:tcPr>
            <w:tcW w:w="129" w:type="pct"/>
          </w:tcPr>
          <w:p w:rsidR="00AC39C2" w:rsidRPr="0060592E" w:rsidRDefault="00AC39C2" w:rsidP="006F3F2C">
            <w:r w:rsidRPr="0060592E">
              <w:t>2</w:t>
            </w:r>
          </w:p>
        </w:tc>
        <w:tc>
          <w:tcPr>
            <w:tcW w:w="1019" w:type="pct"/>
            <w:gridSpan w:val="2"/>
          </w:tcPr>
          <w:p w:rsidR="00AC39C2" w:rsidRPr="0060592E" w:rsidRDefault="00AC39C2" w:rsidP="006F3F2C">
            <w:pPr>
              <w:rPr>
                <w:sz w:val="20"/>
                <w:szCs w:val="20"/>
              </w:rPr>
            </w:pPr>
            <w:r w:rsidRPr="0060592E">
              <w:rPr>
                <w:sz w:val="20"/>
                <w:szCs w:val="20"/>
              </w:rPr>
              <w:t xml:space="preserve">г. Нерюнгри, </w:t>
            </w:r>
          </w:p>
          <w:p w:rsidR="00AC39C2" w:rsidRPr="0060592E" w:rsidRDefault="00AC39C2" w:rsidP="006F3F2C">
            <w:pPr>
              <w:rPr>
                <w:sz w:val="20"/>
                <w:szCs w:val="20"/>
              </w:rPr>
            </w:pPr>
            <w:r w:rsidRPr="0060592E">
              <w:rPr>
                <w:sz w:val="20"/>
                <w:szCs w:val="20"/>
              </w:rPr>
              <w:t>Омулинский водозабор</w:t>
            </w:r>
          </w:p>
          <w:p w:rsidR="00AC39C2" w:rsidRPr="0060592E" w:rsidRDefault="00AC39C2" w:rsidP="006F3F2C">
            <w:pPr>
              <w:rPr>
                <w:sz w:val="20"/>
                <w:szCs w:val="20"/>
              </w:rPr>
            </w:pPr>
          </w:p>
          <w:p w:rsidR="00AC39C2" w:rsidRPr="0060592E" w:rsidRDefault="00AC39C2" w:rsidP="006F3F2C">
            <w:pPr>
              <w:rPr>
                <w:b/>
                <w:sz w:val="20"/>
                <w:szCs w:val="20"/>
              </w:rPr>
            </w:pPr>
            <w:r w:rsidRPr="0060592E">
              <w:rPr>
                <w:b/>
                <w:sz w:val="20"/>
                <w:szCs w:val="20"/>
              </w:rPr>
              <w:t>ПОСТ № 4</w:t>
            </w:r>
          </w:p>
        </w:tc>
        <w:tc>
          <w:tcPr>
            <w:tcW w:w="541" w:type="pct"/>
          </w:tcPr>
          <w:p w:rsidR="00AC39C2" w:rsidRPr="0060592E" w:rsidRDefault="00AC39C2" w:rsidP="006F3F2C">
            <w:pPr>
              <w:jc w:val="center"/>
              <w:rPr>
                <w:sz w:val="20"/>
                <w:szCs w:val="20"/>
              </w:rPr>
            </w:pPr>
            <w:r w:rsidRPr="0060592E">
              <w:rPr>
                <w:sz w:val="20"/>
                <w:szCs w:val="20"/>
              </w:rPr>
              <w:t>1 пост</w:t>
            </w:r>
          </w:p>
        </w:tc>
        <w:tc>
          <w:tcPr>
            <w:tcW w:w="1824" w:type="pct"/>
          </w:tcPr>
          <w:p w:rsidR="00AC39C2" w:rsidRPr="0060592E" w:rsidRDefault="00AC39C2" w:rsidP="006F3F2C">
            <w:pPr>
              <w:ind w:left="-17"/>
              <w:jc w:val="center"/>
              <w:rPr>
                <w:sz w:val="20"/>
                <w:szCs w:val="20"/>
              </w:rPr>
            </w:pPr>
            <w:proofErr w:type="gramStart"/>
            <w:r w:rsidRPr="0060592E">
              <w:rPr>
                <w:sz w:val="20"/>
                <w:szCs w:val="20"/>
              </w:rPr>
              <w:t>Круглосуточный</w:t>
            </w:r>
            <w:proofErr w:type="gramEnd"/>
            <w:r w:rsidRPr="0060592E">
              <w:rPr>
                <w:sz w:val="20"/>
                <w:szCs w:val="20"/>
              </w:rPr>
              <w:t>, по графику несения службы в течение недели:</w:t>
            </w:r>
          </w:p>
          <w:p w:rsidR="00AC39C2" w:rsidRPr="0060592E" w:rsidRDefault="00AC39C2" w:rsidP="006F3F2C">
            <w:pPr>
              <w:jc w:val="center"/>
              <w:rPr>
                <w:sz w:val="20"/>
                <w:szCs w:val="20"/>
              </w:rPr>
            </w:pPr>
            <w:r w:rsidRPr="0060592E">
              <w:rPr>
                <w:sz w:val="20"/>
                <w:szCs w:val="20"/>
              </w:rPr>
              <w:t>- все дни недели, включая выходные и праздничные дни;</w:t>
            </w:r>
          </w:p>
          <w:p w:rsidR="00AC39C2" w:rsidRPr="0060592E" w:rsidRDefault="00AC39C2" w:rsidP="006F3F2C">
            <w:pPr>
              <w:jc w:val="center"/>
              <w:rPr>
                <w:sz w:val="20"/>
                <w:szCs w:val="20"/>
              </w:rPr>
            </w:pPr>
            <w:r w:rsidRPr="0060592E">
              <w:rPr>
                <w:sz w:val="20"/>
                <w:szCs w:val="20"/>
              </w:rPr>
              <w:t xml:space="preserve">По месту несения службы: </w:t>
            </w:r>
            <w:proofErr w:type="gramStart"/>
            <w:r w:rsidRPr="0060592E">
              <w:rPr>
                <w:sz w:val="20"/>
                <w:szCs w:val="20"/>
              </w:rPr>
              <w:t>наружный</w:t>
            </w:r>
            <w:proofErr w:type="gramEnd"/>
            <w:r w:rsidRPr="0060592E">
              <w:rPr>
                <w:sz w:val="20"/>
                <w:szCs w:val="20"/>
              </w:rPr>
              <w:t xml:space="preserve"> (на территории).</w:t>
            </w:r>
          </w:p>
          <w:p w:rsidR="00AC39C2" w:rsidRPr="0060592E" w:rsidRDefault="00AC39C2" w:rsidP="006F3F2C">
            <w:pPr>
              <w:jc w:val="center"/>
              <w:rPr>
                <w:sz w:val="20"/>
                <w:szCs w:val="20"/>
              </w:rPr>
            </w:pPr>
            <w:r w:rsidRPr="0060592E">
              <w:rPr>
                <w:sz w:val="20"/>
                <w:szCs w:val="20"/>
              </w:rPr>
              <w:t xml:space="preserve">По порядку несения службы: </w:t>
            </w:r>
            <w:proofErr w:type="gramStart"/>
            <w:r w:rsidRPr="0060592E">
              <w:rPr>
                <w:sz w:val="20"/>
                <w:szCs w:val="20"/>
              </w:rPr>
              <w:t>стационарный</w:t>
            </w:r>
            <w:proofErr w:type="gramEnd"/>
          </w:p>
          <w:p w:rsidR="00AC39C2" w:rsidRPr="0060592E" w:rsidRDefault="00AC39C2" w:rsidP="006F3F2C">
            <w:pPr>
              <w:jc w:val="center"/>
              <w:rPr>
                <w:sz w:val="20"/>
                <w:szCs w:val="20"/>
              </w:rPr>
            </w:pPr>
            <w:r w:rsidRPr="0060592E">
              <w:rPr>
                <w:sz w:val="20"/>
                <w:szCs w:val="20"/>
              </w:rPr>
              <w:t>Со спецсредствами и служебным оружием</w:t>
            </w:r>
          </w:p>
        </w:tc>
        <w:tc>
          <w:tcPr>
            <w:tcW w:w="675" w:type="pct"/>
          </w:tcPr>
          <w:p w:rsidR="00AC39C2" w:rsidRPr="0060592E" w:rsidRDefault="00AC39C2" w:rsidP="006F3F2C">
            <w:pPr>
              <w:jc w:val="center"/>
              <w:rPr>
                <w:sz w:val="20"/>
                <w:szCs w:val="20"/>
              </w:rPr>
            </w:pPr>
            <w:r w:rsidRPr="0060592E">
              <w:rPr>
                <w:sz w:val="20"/>
                <w:szCs w:val="20"/>
              </w:rPr>
              <w:t>24х365=</w:t>
            </w:r>
          </w:p>
          <w:p w:rsidR="00AC39C2" w:rsidRPr="0060592E" w:rsidRDefault="00AC39C2" w:rsidP="006F3F2C">
            <w:pPr>
              <w:jc w:val="center"/>
              <w:rPr>
                <w:sz w:val="20"/>
                <w:szCs w:val="20"/>
              </w:rPr>
            </w:pPr>
            <w:r w:rsidRPr="0060592E">
              <w:rPr>
                <w:sz w:val="20"/>
                <w:szCs w:val="20"/>
              </w:rPr>
              <w:t>8760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170,00х8760=</w:t>
            </w:r>
          </w:p>
          <w:p w:rsidR="00AC39C2" w:rsidRPr="0060592E" w:rsidRDefault="00AC39C2" w:rsidP="006F3F2C">
            <w:pPr>
              <w:jc w:val="center"/>
              <w:rPr>
                <w:sz w:val="20"/>
                <w:szCs w:val="20"/>
              </w:rPr>
            </w:pPr>
            <w:r w:rsidRPr="0060592E">
              <w:rPr>
                <w:sz w:val="20"/>
                <w:szCs w:val="20"/>
              </w:rPr>
              <w:t>1 489 200,00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rPr>
          <w:trHeight w:val="2066"/>
        </w:trPr>
        <w:tc>
          <w:tcPr>
            <w:tcW w:w="129" w:type="pct"/>
          </w:tcPr>
          <w:p w:rsidR="00AC39C2" w:rsidRPr="0060592E" w:rsidRDefault="00AC39C2" w:rsidP="006F3F2C">
            <w:r w:rsidRPr="0060592E">
              <w:t>3</w:t>
            </w:r>
          </w:p>
        </w:tc>
        <w:tc>
          <w:tcPr>
            <w:tcW w:w="1019" w:type="pct"/>
            <w:gridSpan w:val="2"/>
          </w:tcPr>
          <w:p w:rsidR="00AC39C2" w:rsidRPr="0060592E" w:rsidRDefault="00AC39C2" w:rsidP="006F3F2C">
            <w:pPr>
              <w:rPr>
                <w:sz w:val="20"/>
                <w:szCs w:val="20"/>
              </w:rPr>
            </w:pPr>
            <w:r w:rsidRPr="0060592E">
              <w:rPr>
                <w:sz w:val="20"/>
                <w:szCs w:val="20"/>
              </w:rPr>
              <w:t>г. Нерюнгри,</w:t>
            </w:r>
          </w:p>
          <w:p w:rsidR="00AC39C2" w:rsidRPr="0060592E" w:rsidRDefault="00AC39C2" w:rsidP="006F3F2C">
            <w:pPr>
              <w:rPr>
                <w:sz w:val="20"/>
                <w:szCs w:val="20"/>
              </w:rPr>
            </w:pPr>
            <w:r w:rsidRPr="0060592E">
              <w:rPr>
                <w:sz w:val="20"/>
                <w:szCs w:val="20"/>
              </w:rPr>
              <w:t>11 км</w:t>
            </w:r>
            <w:proofErr w:type="gramStart"/>
            <w:r w:rsidRPr="0060592E">
              <w:rPr>
                <w:sz w:val="20"/>
                <w:szCs w:val="20"/>
              </w:rPr>
              <w:t>.</w:t>
            </w:r>
            <w:proofErr w:type="gramEnd"/>
            <w:r w:rsidRPr="0060592E">
              <w:rPr>
                <w:sz w:val="20"/>
                <w:szCs w:val="20"/>
              </w:rPr>
              <w:t xml:space="preserve"> </w:t>
            </w:r>
            <w:proofErr w:type="gramStart"/>
            <w:r w:rsidRPr="0060592E">
              <w:rPr>
                <w:sz w:val="20"/>
                <w:szCs w:val="20"/>
              </w:rPr>
              <w:t>д</w:t>
            </w:r>
            <w:proofErr w:type="gramEnd"/>
            <w:r w:rsidRPr="0060592E">
              <w:rPr>
                <w:sz w:val="20"/>
                <w:szCs w:val="20"/>
              </w:rPr>
              <w:t xml:space="preserve">ороги на </w:t>
            </w:r>
            <w:proofErr w:type="spellStart"/>
            <w:r w:rsidRPr="0060592E">
              <w:rPr>
                <w:sz w:val="20"/>
                <w:szCs w:val="20"/>
              </w:rPr>
              <w:t>Верхне</w:t>
            </w:r>
            <w:proofErr w:type="spellEnd"/>
            <w:r w:rsidRPr="0060592E">
              <w:rPr>
                <w:sz w:val="20"/>
                <w:szCs w:val="20"/>
              </w:rPr>
              <w:t xml:space="preserve"> </w:t>
            </w:r>
            <w:proofErr w:type="spellStart"/>
            <w:r w:rsidRPr="0060592E">
              <w:rPr>
                <w:sz w:val="20"/>
                <w:szCs w:val="20"/>
              </w:rPr>
              <w:t>Нерюнгринский</w:t>
            </w:r>
            <w:proofErr w:type="spellEnd"/>
            <w:r w:rsidRPr="0060592E">
              <w:rPr>
                <w:sz w:val="20"/>
                <w:szCs w:val="20"/>
              </w:rPr>
              <w:t xml:space="preserve"> водозабор</w:t>
            </w:r>
          </w:p>
          <w:p w:rsidR="00AC39C2" w:rsidRPr="0060592E" w:rsidRDefault="00AC39C2" w:rsidP="006F3F2C">
            <w:pPr>
              <w:rPr>
                <w:sz w:val="20"/>
                <w:szCs w:val="20"/>
              </w:rPr>
            </w:pPr>
            <w:r w:rsidRPr="0060592E">
              <w:rPr>
                <w:sz w:val="20"/>
                <w:szCs w:val="20"/>
              </w:rPr>
              <w:t xml:space="preserve"> </w:t>
            </w:r>
          </w:p>
          <w:p w:rsidR="00AC39C2" w:rsidRPr="0060592E" w:rsidRDefault="00AC39C2" w:rsidP="006F3F2C">
            <w:pPr>
              <w:rPr>
                <w:b/>
                <w:sz w:val="20"/>
                <w:szCs w:val="20"/>
              </w:rPr>
            </w:pPr>
            <w:r w:rsidRPr="0060592E">
              <w:rPr>
                <w:b/>
                <w:sz w:val="20"/>
                <w:szCs w:val="20"/>
              </w:rPr>
              <w:t>ПОСТ № 1</w:t>
            </w:r>
          </w:p>
        </w:tc>
        <w:tc>
          <w:tcPr>
            <w:tcW w:w="541" w:type="pct"/>
          </w:tcPr>
          <w:p w:rsidR="00AC39C2" w:rsidRPr="0060592E" w:rsidRDefault="00AC39C2" w:rsidP="006F3F2C">
            <w:pPr>
              <w:jc w:val="center"/>
              <w:rPr>
                <w:sz w:val="20"/>
                <w:szCs w:val="20"/>
              </w:rPr>
            </w:pPr>
            <w:r w:rsidRPr="0060592E">
              <w:rPr>
                <w:sz w:val="20"/>
                <w:szCs w:val="20"/>
              </w:rPr>
              <w:t>1 пост</w:t>
            </w:r>
          </w:p>
        </w:tc>
        <w:tc>
          <w:tcPr>
            <w:tcW w:w="1824" w:type="pct"/>
          </w:tcPr>
          <w:p w:rsidR="00AC39C2" w:rsidRPr="0060592E" w:rsidRDefault="00AC39C2" w:rsidP="006F3F2C">
            <w:pPr>
              <w:ind w:left="-17"/>
              <w:jc w:val="center"/>
              <w:rPr>
                <w:sz w:val="20"/>
                <w:szCs w:val="20"/>
              </w:rPr>
            </w:pPr>
            <w:proofErr w:type="gramStart"/>
            <w:r w:rsidRPr="0060592E">
              <w:rPr>
                <w:sz w:val="20"/>
                <w:szCs w:val="20"/>
              </w:rPr>
              <w:t>Круглосуточный</w:t>
            </w:r>
            <w:proofErr w:type="gramEnd"/>
            <w:r w:rsidRPr="0060592E">
              <w:rPr>
                <w:sz w:val="20"/>
                <w:szCs w:val="20"/>
              </w:rPr>
              <w:t>, по графику несения службы в течение недели:</w:t>
            </w:r>
          </w:p>
          <w:p w:rsidR="00AC39C2" w:rsidRPr="0060592E" w:rsidRDefault="00AC39C2" w:rsidP="006F3F2C">
            <w:pPr>
              <w:jc w:val="center"/>
              <w:rPr>
                <w:sz w:val="20"/>
                <w:szCs w:val="20"/>
              </w:rPr>
            </w:pPr>
            <w:r w:rsidRPr="0060592E">
              <w:rPr>
                <w:sz w:val="20"/>
                <w:szCs w:val="20"/>
              </w:rPr>
              <w:t>- все дни недели, включая выходные и праздничные дни;</w:t>
            </w:r>
          </w:p>
          <w:p w:rsidR="00AC39C2" w:rsidRPr="0060592E" w:rsidRDefault="00AC39C2" w:rsidP="006F3F2C">
            <w:pPr>
              <w:jc w:val="center"/>
              <w:rPr>
                <w:sz w:val="20"/>
                <w:szCs w:val="20"/>
              </w:rPr>
            </w:pPr>
            <w:r w:rsidRPr="0060592E">
              <w:rPr>
                <w:sz w:val="20"/>
                <w:szCs w:val="20"/>
              </w:rPr>
              <w:t xml:space="preserve">По месту несения службы: </w:t>
            </w:r>
            <w:proofErr w:type="gramStart"/>
            <w:r w:rsidRPr="0060592E">
              <w:rPr>
                <w:sz w:val="20"/>
                <w:szCs w:val="20"/>
              </w:rPr>
              <w:t>наружный</w:t>
            </w:r>
            <w:proofErr w:type="gramEnd"/>
            <w:r w:rsidRPr="0060592E">
              <w:rPr>
                <w:sz w:val="20"/>
                <w:szCs w:val="20"/>
              </w:rPr>
              <w:t xml:space="preserve"> (на территории).</w:t>
            </w:r>
          </w:p>
          <w:p w:rsidR="00AC39C2" w:rsidRPr="0060592E" w:rsidRDefault="00AC39C2" w:rsidP="006F3F2C">
            <w:pPr>
              <w:jc w:val="center"/>
              <w:rPr>
                <w:sz w:val="20"/>
                <w:szCs w:val="20"/>
              </w:rPr>
            </w:pPr>
            <w:r w:rsidRPr="0060592E">
              <w:rPr>
                <w:sz w:val="20"/>
                <w:szCs w:val="20"/>
              </w:rPr>
              <w:t xml:space="preserve">По порядку несения службы: </w:t>
            </w:r>
            <w:proofErr w:type="gramStart"/>
            <w:r w:rsidRPr="0060592E">
              <w:rPr>
                <w:sz w:val="20"/>
                <w:szCs w:val="20"/>
              </w:rPr>
              <w:t>стационарный</w:t>
            </w:r>
            <w:proofErr w:type="gramEnd"/>
          </w:p>
          <w:p w:rsidR="00AC39C2" w:rsidRPr="0060592E" w:rsidRDefault="00AC39C2" w:rsidP="006F3F2C">
            <w:pPr>
              <w:jc w:val="center"/>
              <w:rPr>
                <w:sz w:val="20"/>
                <w:szCs w:val="20"/>
              </w:rPr>
            </w:pPr>
            <w:r w:rsidRPr="0060592E">
              <w:rPr>
                <w:sz w:val="20"/>
                <w:szCs w:val="20"/>
              </w:rPr>
              <w:t>Со спецсредствами</w:t>
            </w:r>
          </w:p>
        </w:tc>
        <w:tc>
          <w:tcPr>
            <w:tcW w:w="675" w:type="pct"/>
          </w:tcPr>
          <w:p w:rsidR="00AC39C2" w:rsidRPr="0060592E" w:rsidRDefault="00AC39C2" w:rsidP="006F3F2C">
            <w:pPr>
              <w:jc w:val="center"/>
              <w:rPr>
                <w:sz w:val="20"/>
                <w:szCs w:val="20"/>
              </w:rPr>
            </w:pPr>
            <w:r w:rsidRPr="0060592E">
              <w:rPr>
                <w:sz w:val="20"/>
                <w:szCs w:val="20"/>
              </w:rPr>
              <w:t>24х365=</w:t>
            </w:r>
          </w:p>
          <w:p w:rsidR="00AC39C2" w:rsidRPr="0060592E" w:rsidRDefault="00AC39C2" w:rsidP="006F3F2C">
            <w:pPr>
              <w:jc w:val="center"/>
              <w:rPr>
                <w:sz w:val="20"/>
                <w:szCs w:val="20"/>
              </w:rPr>
            </w:pPr>
            <w:r w:rsidRPr="0060592E">
              <w:rPr>
                <w:sz w:val="20"/>
                <w:szCs w:val="20"/>
              </w:rPr>
              <w:t>8760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170,00х8760=</w:t>
            </w:r>
          </w:p>
          <w:p w:rsidR="00AC39C2" w:rsidRPr="0060592E" w:rsidRDefault="00AC39C2" w:rsidP="006F3F2C">
            <w:pPr>
              <w:jc w:val="center"/>
              <w:rPr>
                <w:sz w:val="20"/>
                <w:szCs w:val="20"/>
              </w:rPr>
            </w:pPr>
            <w:r w:rsidRPr="0060592E">
              <w:rPr>
                <w:sz w:val="20"/>
                <w:szCs w:val="20"/>
              </w:rPr>
              <w:t>1 489 200,00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rPr>
          <w:trHeight w:val="2116"/>
        </w:trPr>
        <w:tc>
          <w:tcPr>
            <w:tcW w:w="129" w:type="pct"/>
          </w:tcPr>
          <w:p w:rsidR="00AC39C2" w:rsidRPr="0060592E" w:rsidRDefault="00AC39C2" w:rsidP="006F3F2C">
            <w:r w:rsidRPr="0060592E">
              <w:t>4</w:t>
            </w:r>
          </w:p>
        </w:tc>
        <w:tc>
          <w:tcPr>
            <w:tcW w:w="1019" w:type="pct"/>
            <w:gridSpan w:val="2"/>
          </w:tcPr>
          <w:p w:rsidR="00AC39C2" w:rsidRPr="0060592E" w:rsidRDefault="00AC39C2" w:rsidP="006F3F2C">
            <w:pPr>
              <w:rPr>
                <w:sz w:val="20"/>
                <w:szCs w:val="20"/>
              </w:rPr>
            </w:pPr>
            <w:r w:rsidRPr="0060592E">
              <w:rPr>
                <w:sz w:val="20"/>
                <w:szCs w:val="20"/>
              </w:rPr>
              <w:t>г. Нерюнгри,</w:t>
            </w:r>
          </w:p>
          <w:p w:rsidR="00AC39C2" w:rsidRPr="0060592E" w:rsidRDefault="00AC39C2" w:rsidP="006F3F2C">
            <w:pPr>
              <w:rPr>
                <w:sz w:val="20"/>
                <w:szCs w:val="20"/>
              </w:rPr>
            </w:pPr>
            <w:r w:rsidRPr="0060592E">
              <w:rPr>
                <w:sz w:val="20"/>
                <w:szCs w:val="20"/>
              </w:rPr>
              <w:t>старый город, база РЦ</w:t>
            </w:r>
          </w:p>
          <w:p w:rsidR="00AC39C2" w:rsidRPr="0060592E" w:rsidRDefault="00AC39C2" w:rsidP="006F3F2C">
            <w:pPr>
              <w:rPr>
                <w:sz w:val="20"/>
                <w:szCs w:val="20"/>
              </w:rPr>
            </w:pPr>
          </w:p>
          <w:p w:rsidR="00AC39C2" w:rsidRPr="0060592E" w:rsidRDefault="00AC39C2" w:rsidP="006F3F2C">
            <w:pPr>
              <w:rPr>
                <w:b/>
                <w:sz w:val="20"/>
                <w:szCs w:val="20"/>
              </w:rPr>
            </w:pPr>
            <w:r w:rsidRPr="0060592E">
              <w:rPr>
                <w:b/>
                <w:sz w:val="20"/>
                <w:szCs w:val="20"/>
              </w:rPr>
              <w:t>ПОСТ №3</w:t>
            </w:r>
          </w:p>
        </w:tc>
        <w:tc>
          <w:tcPr>
            <w:tcW w:w="541" w:type="pct"/>
          </w:tcPr>
          <w:p w:rsidR="00AC39C2" w:rsidRPr="0060592E" w:rsidRDefault="00AC39C2" w:rsidP="006F3F2C">
            <w:pPr>
              <w:jc w:val="center"/>
              <w:rPr>
                <w:sz w:val="20"/>
                <w:szCs w:val="20"/>
              </w:rPr>
            </w:pPr>
            <w:r w:rsidRPr="0060592E">
              <w:rPr>
                <w:sz w:val="20"/>
                <w:szCs w:val="20"/>
              </w:rPr>
              <w:t>1 пост</w:t>
            </w:r>
          </w:p>
        </w:tc>
        <w:tc>
          <w:tcPr>
            <w:tcW w:w="1824" w:type="pct"/>
          </w:tcPr>
          <w:p w:rsidR="00AC39C2" w:rsidRPr="0060592E" w:rsidRDefault="00AC39C2" w:rsidP="006F3F2C">
            <w:pPr>
              <w:ind w:left="-17"/>
              <w:jc w:val="center"/>
              <w:rPr>
                <w:sz w:val="20"/>
                <w:szCs w:val="20"/>
              </w:rPr>
            </w:pPr>
            <w:proofErr w:type="gramStart"/>
            <w:r w:rsidRPr="0060592E">
              <w:rPr>
                <w:sz w:val="20"/>
                <w:szCs w:val="20"/>
              </w:rPr>
              <w:t>Круглосуточный</w:t>
            </w:r>
            <w:proofErr w:type="gramEnd"/>
            <w:r w:rsidRPr="0060592E">
              <w:rPr>
                <w:sz w:val="20"/>
                <w:szCs w:val="20"/>
              </w:rPr>
              <w:t>, по графику несения службы в течение недели:</w:t>
            </w:r>
          </w:p>
          <w:p w:rsidR="00AC39C2" w:rsidRPr="0060592E" w:rsidRDefault="00AC39C2" w:rsidP="006F3F2C">
            <w:pPr>
              <w:jc w:val="center"/>
              <w:rPr>
                <w:sz w:val="20"/>
                <w:szCs w:val="20"/>
              </w:rPr>
            </w:pPr>
            <w:r w:rsidRPr="0060592E">
              <w:rPr>
                <w:sz w:val="20"/>
                <w:szCs w:val="20"/>
              </w:rPr>
              <w:t>- все дни недели, включая выходные и праздничные дни;</w:t>
            </w:r>
          </w:p>
          <w:p w:rsidR="00AC39C2" w:rsidRPr="0060592E" w:rsidRDefault="00AC39C2" w:rsidP="006F3F2C">
            <w:pPr>
              <w:jc w:val="center"/>
              <w:rPr>
                <w:sz w:val="20"/>
                <w:szCs w:val="20"/>
              </w:rPr>
            </w:pPr>
            <w:r w:rsidRPr="0060592E">
              <w:rPr>
                <w:sz w:val="20"/>
                <w:szCs w:val="20"/>
              </w:rPr>
              <w:t xml:space="preserve">По месту несения службы: </w:t>
            </w:r>
            <w:proofErr w:type="gramStart"/>
            <w:r w:rsidRPr="0060592E">
              <w:rPr>
                <w:sz w:val="20"/>
                <w:szCs w:val="20"/>
              </w:rPr>
              <w:t>наружный</w:t>
            </w:r>
            <w:proofErr w:type="gramEnd"/>
            <w:r w:rsidRPr="0060592E">
              <w:rPr>
                <w:sz w:val="20"/>
                <w:szCs w:val="20"/>
              </w:rPr>
              <w:t xml:space="preserve"> (на территории).</w:t>
            </w:r>
          </w:p>
          <w:p w:rsidR="00AC39C2" w:rsidRPr="0060592E" w:rsidRDefault="00AC39C2" w:rsidP="006F3F2C">
            <w:pPr>
              <w:jc w:val="center"/>
              <w:rPr>
                <w:sz w:val="20"/>
                <w:szCs w:val="20"/>
              </w:rPr>
            </w:pPr>
            <w:r w:rsidRPr="0060592E">
              <w:rPr>
                <w:sz w:val="20"/>
                <w:szCs w:val="20"/>
              </w:rPr>
              <w:t xml:space="preserve">По порядку несения службы: </w:t>
            </w:r>
            <w:proofErr w:type="gramStart"/>
            <w:r w:rsidRPr="0060592E">
              <w:rPr>
                <w:sz w:val="20"/>
                <w:szCs w:val="20"/>
              </w:rPr>
              <w:t>стационарный</w:t>
            </w:r>
            <w:proofErr w:type="gramEnd"/>
          </w:p>
          <w:p w:rsidR="00AC39C2" w:rsidRPr="0060592E" w:rsidRDefault="00AC39C2" w:rsidP="006F3F2C">
            <w:pPr>
              <w:jc w:val="center"/>
              <w:rPr>
                <w:sz w:val="20"/>
                <w:szCs w:val="20"/>
              </w:rPr>
            </w:pPr>
            <w:r w:rsidRPr="0060592E">
              <w:rPr>
                <w:sz w:val="20"/>
                <w:szCs w:val="20"/>
              </w:rPr>
              <w:t>Со спецсредствами</w:t>
            </w:r>
          </w:p>
        </w:tc>
        <w:tc>
          <w:tcPr>
            <w:tcW w:w="675" w:type="pct"/>
          </w:tcPr>
          <w:p w:rsidR="00AC39C2" w:rsidRPr="0060592E" w:rsidRDefault="00AC39C2" w:rsidP="006F3F2C">
            <w:pPr>
              <w:jc w:val="center"/>
              <w:rPr>
                <w:sz w:val="20"/>
                <w:szCs w:val="20"/>
              </w:rPr>
            </w:pPr>
            <w:r w:rsidRPr="0060592E">
              <w:rPr>
                <w:sz w:val="20"/>
                <w:szCs w:val="20"/>
              </w:rPr>
              <w:t>24х365=</w:t>
            </w:r>
          </w:p>
          <w:p w:rsidR="00AC39C2" w:rsidRPr="0060592E" w:rsidRDefault="00AC39C2" w:rsidP="006F3F2C">
            <w:pPr>
              <w:jc w:val="center"/>
              <w:rPr>
                <w:sz w:val="20"/>
                <w:szCs w:val="20"/>
              </w:rPr>
            </w:pPr>
            <w:r w:rsidRPr="0060592E">
              <w:rPr>
                <w:sz w:val="20"/>
                <w:szCs w:val="20"/>
              </w:rPr>
              <w:t>8760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170,00х8760=</w:t>
            </w:r>
          </w:p>
          <w:p w:rsidR="00AC39C2" w:rsidRPr="0060592E" w:rsidRDefault="00AC39C2" w:rsidP="006F3F2C">
            <w:pPr>
              <w:jc w:val="center"/>
              <w:rPr>
                <w:sz w:val="20"/>
                <w:szCs w:val="20"/>
              </w:rPr>
            </w:pPr>
            <w:r w:rsidRPr="0060592E">
              <w:rPr>
                <w:sz w:val="20"/>
                <w:szCs w:val="20"/>
              </w:rPr>
              <w:t>1 489 200,00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rPr>
          <w:trHeight w:val="1841"/>
        </w:trPr>
        <w:tc>
          <w:tcPr>
            <w:tcW w:w="129" w:type="pct"/>
          </w:tcPr>
          <w:p w:rsidR="00AC39C2" w:rsidRPr="0060592E" w:rsidRDefault="00AC39C2" w:rsidP="006F3F2C">
            <w:r w:rsidRPr="0060592E">
              <w:t>5</w:t>
            </w:r>
          </w:p>
        </w:tc>
        <w:tc>
          <w:tcPr>
            <w:tcW w:w="1019" w:type="pct"/>
            <w:gridSpan w:val="2"/>
          </w:tcPr>
          <w:p w:rsidR="00AC39C2" w:rsidRPr="0060592E" w:rsidRDefault="00AC39C2" w:rsidP="006F3F2C">
            <w:pPr>
              <w:rPr>
                <w:sz w:val="20"/>
                <w:szCs w:val="20"/>
              </w:rPr>
            </w:pPr>
            <w:r w:rsidRPr="0060592E">
              <w:rPr>
                <w:sz w:val="20"/>
                <w:szCs w:val="20"/>
              </w:rPr>
              <w:t>г. Нерюнгри,</w:t>
            </w:r>
          </w:p>
          <w:p w:rsidR="00AC39C2" w:rsidRPr="0060592E" w:rsidRDefault="00AC39C2" w:rsidP="006F3F2C">
            <w:pPr>
              <w:rPr>
                <w:sz w:val="20"/>
                <w:szCs w:val="20"/>
              </w:rPr>
            </w:pPr>
            <w:r w:rsidRPr="0060592E">
              <w:rPr>
                <w:sz w:val="20"/>
                <w:szCs w:val="20"/>
              </w:rPr>
              <w:t>ремонтн</w:t>
            </w:r>
            <w:proofErr w:type="gramStart"/>
            <w:r w:rsidRPr="0060592E">
              <w:rPr>
                <w:sz w:val="20"/>
                <w:szCs w:val="20"/>
              </w:rPr>
              <w:t>о-</w:t>
            </w:r>
            <w:proofErr w:type="gramEnd"/>
            <w:r w:rsidRPr="0060592E">
              <w:rPr>
                <w:sz w:val="20"/>
                <w:szCs w:val="20"/>
              </w:rPr>
              <w:t xml:space="preserve"> строительный участок (в районе КОС пос. Серебряный Бор)</w:t>
            </w:r>
          </w:p>
          <w:p w:rsidR="00AC39C2" w:rsidRPr="0060592E" w:rsidRDefault="00AC39C2" w:rsidP="006F3F2C">
            <w:pPr>
              <w:rPr>
                <w:sz w:val="20"/>
                <w:szCs w:val="20"/>
              </w:rPr>
            </w:pPr>
          </w:p>
          <w:p w:rsidR="00AC39C2" w:rsidRPr="0060592E" w:rsidRDefault="00AC39C2" w:rsidP="006F3F2C">
            <w:pPr>
              <w:rPr>
                <w:b/>
                <w:sz w:val="20"/>
                <w:szCs w:val="20"/>
              </w:rPr>
            </w:pPr>
            <w:r w:rsidRPr="0060592E">
              <w:rPr>
                <w:b/>
                <w:sz w:val="20"/>
                <w:szCs w:val="20"/>
              </w:rPr>
              <w:t>ПОСТ № 2</w:t>
            </w:r>
          </w:p>
        </w:tc>
        <w:tc>
          <w:tcPr>
            <w:tcW w:w="541" w:type="pct"/>
          </w:tcPr>
          <w:p w:rsidR="00AC39C2" w:rsidRPr="0060592E" w:rsidRDefault="00AC39C2" w:rsidP="006F3F2C">
            <w:pPr>
              <w:jc w:val="center"/>
              <w:rPr>
                <w:sz w:val="20"/>
                <w:szCs w:val="20"/>
              </w:rPr>
            </w:pPr>
            <w:r w:rsidRPr="0060592E">
              <w:rPr>
                <w:sz w:val="20"/>
                <w:szCs w:val="20"/>
              </w:rPr>
              <w:t>1 пост</w:t>
            </w:r>
          </w:p>
        </w:tc>
        <w:tc>
          <w:tcPr>
            <w:tcW w:w="1824" w:type="pct"/>
          </w:tcPr>
          <w:p w:rsidR="00AC39C2" w:rsidRPr="0060592E" w:rsidRDefault="00AC39C2" w:rsidP="006F3F2C">
            <w:pPr>
              <w:ind w:left="-17"/>
              <w:jc w:val="center"/>
              <w:rPr>
                <w:sz w:val="20"/>
                <w:szCs w:val="20"/>
              </w:rPr>
            </w:pPr>
            <w:r w:rsidRPr="0060592E">
              <w:rPr>
                <w:sz w:val="20"/>
                <w:szCs w:val="20"/>
              </w:rPr>
              <w:t xml:space="preserve">В рабочие дни с 20 до 08 часов, в выходные и праздничные дни </w:t>
            </w:r>
            <w:proofErr w:type="gramStart"/>
            <w:r w:rsidRPr="0060592E">
              <w:rPr>
                <w:sz w:val="20"/>
                <w:szCs w:val="20"/>
              </w:rPr>
              <w:t>круглосуточный</w:t>
            </w:r>
            <w:proofErr w:type="gramEnd"/>
            <w:r w:rsidRPr="0060592E">
              <w:rPr>
                <w:sz w:val="20"/>
                <w:szCs w:val="20"/>
              </w:rPr>
              <w:t>, по графику несения службы.</w:t>
            </w:r>
          </w:p>
          <w:p w:rsidR="00AC39C2" w:rsidRPr="0060592E" w:rsidRDefault="00AC39C2" w:rsidP="006F3F2C">
            <w:pPr>
              <w:jc w:val="center"/>
              <w:rPr>
                <w:sz w:val="20"/>
                <w:szCs w:val="20"/>
              </w:rPr>
            </w:pPr>
            <w:r w:rsidRPr="0060592E">
              <w:rPr>
                <w:sz w:val="20"/>
                <w:szCs w:val="20"/>
              </w:rPr>
              <w:t xml:space="preserve">По месту несения службы: </w:t>
            </w:r>
            <w:proofErr w:type="gramStart"/>
            <w:r w:rsidRPr="0060592E">
              <w:rPr>
                <w:sz w:val="20"/>
                <w:szCs w:val="20"/>
              </w:rPr>
              <w:t>наружный</w:t>
            </w:r>
            <w:proofErr w:type="gramEnd"/>
            <w:r w:rsidRPr="0060592E">
              <w:rPr>
                <w:sz w:val="20"/>
                <w:szCs w:val="20"/>
              </w:rPr>
              <w:t xml:space="preserve"> (на территории).</w:t>
            </w:r>
          </w:p>
          <w:p w:rsidR="00AC39C2" w:rsidRPr="0060592E" w:rsidRDefault="00AC39C2" w:rsidP="006F3F2C">
            <w:pPr>
              <w:jc w:val="center"/>
              <w:rPr>
                <w:sz w:val="20"/>
                <w:szCs w:val="20"/>
              </w:rPr>
            </w:pPr>
            <w:r w:rsidRPr="0060592E">
              <w:rPr>
                <w:sz w:val="20"/>
                <w:szCs w:val="20"/>
              </w:rPr>
              <w:t xml:space="preserve">По порядку несения службы: </w:t>
            </w:r>
            <w:proofErr w:type="gramStart"/>
            <w:r w:rsidRPr="0060592E">
              <w:rPr>
                <w:sz w:val="20"/>
                <w:szCs w:val="20"/>
              </w:rPr>
              <w:t>стационарный</w:t>
            </w:r>
            <w:proofErr w:type="gramEnd"/>
          </w:p>
          <w:p w:rsidR="00AC39C2" w:rsidRPr="0060592E" w:rsidRDefault="00AC39C2" w:rsidP="006F3F2C">
            <w:pPr>
              <w:jc w:val="center"/>
              <w:rPr>
                <w:sz w:val="20"/>
                <w:szCs w:val="20"/>
              </w:rPr>
            </w:pPr>
            <w:r w:rsidRPr="0060592E">
              <w:rPr>
                <w:sz w:val="20"/>
                <w:szCs w:val="20"/>
              </w:rPr>
              <w:t>Со спецсредствами</w:t>
            </w:r>
          </w:p>
        </w:tc>
        <w:tc>
          <w:tcPr>
            <w:tcW w:w="675" w:type="pct"/>
          </w:tcPr>
          <w:p w:rsidR="00AC39C2" w:rsidRPr="0060592E" w:rsidRDefault="00AC39C2" w:rsidP="006F3F2C">
            <w:pPr>
              <w:jc w:val="center"/>
              <w:rPr>
                <w:sz w:val="20"/>
                <w:szCs w:val="20"/>
              </w:rPr>
            </w:pPr>
            <w:r w:rsidRPr="0060592E">
              <w:rPr>
                <w:sz w:val="20"/>
                <w:szCs w:val="20"/>
              </w:rPr>
              <w:t>24чх120в</w:t>
            </w:r>
            <w:proofErr w:type="gramStart"/>
            <w:r w:rsidRPr="0060592E">
              <w:rPr>
                <w:sz w:val="20"/>
                <w:szCs w:val="20"/>
              </w:rPr>
              <w:t>.д</w:t>
            </w:r>
            <w:proofErr w:type="gramEnd"/>
            <w:r w:rsidRPr="0060592E">
              <w:rPr>
                <w:sz w:val="20"/>
                <w:szCs w:val="20"/>
              </w:rPr>
              <w:t>н = 2880</w:t>
            </w:r>
          </w:p>
          <w:p w:rsidR="00AC39C2" w:rsidRPr="0060592E" w:rsidRDefault="00AC39C2" w:rsidP="006F3F2C">
            <w:pPr>
              <w:jc w:val="center"/>
              <w:rPr>
                <w:sz w:val="20"/>
                <w:szCs w:val="20"/>
              </w:rPr>
            </w:pPr>
            <w:r w:rsidRPr="0060592E">
              <w:rPr>
                <w:sz w:val="20"/>
                <w:szCs w:val="20"/>
              </w:rPr>
              <w:t>12чх245р</w:t>
            </w:r>
            <w:proofErr w:type="gramStart"/>
            <w:r w:rsidRPr="0060592E">
              <w:rPr>
                <w:sz w:val="20"/>
                <w:szCs w:val="20"/>
              </w:rPr>
              <w:t>.д</w:t>
            </w:r>
            <w:proofErr w:type="gramEnd"/>
            <w:r w:rsidRPr="0060592E">
              <w:rPr>
                <w:sz w:val="20"/>
                <w:szCs w:val="20"/>
              </w:rPr>
              <w:t>н = 2940</w:t>
            </w:r>
          </w:p>
          <w:p w:rsidR="00AC39C2" w:rsidRPr="0060592E" w:rsidRDefault="00AC39C2" w:rsidP="006F3F2C">
            <w:pPr>
              <w:jc w:val="center"/>
              <w:rPr>
                <w:sz w:val="20"/>
                <w:szCs w:val="20"/>
              </w:rPr>
            </w:pPr>
          </w:p>
          <w:p w:rsidR="00AC39C2" w:rsidRPr="0060592E" w:rsidRDefault="00AC39C2" w:rsidP="006F3F2C">
            <w:pPr>
              <w:jc w:val="center"/>
              <w:rPr>
                <w:b/>
                <w:sz w:val="20"/>
                <w:szCs w:val="20"/>
              </w:rPr>
            </w:pPr>
            <w:r w:rsidRPr="0060592E">
              <w:rPr>
                <w:sz w:val="20"/>
                <w:szCs w:val="20"/>
              </w:rPr>
              <w:t>2880+2940 =</w:t>
            </w:r>
            <w:r w:rsidRPr="0060592E">
              <w:rPr>
                <w:b/>
                <w:sz w:val="20"/>
                <w:szCs w:val="20"/>
              </w:rPr>
              <w:t>5820</w:t>
            </w: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170,00х5820=</w:t>
            </w:r>
          </w:p>
          <w:p w:rsidR="00AC39C2" w:rsidRPr="0060592E" w:rsidRDefault="00AC39C2" w:rsidP="006F3F2C">
            <w:pPr>
              <w:jc w:val="center"/>
              <w:rPr>
                <w:sz w:val="20"/>
                <w:szCs w:val="20"/>
              </w:rPr>
            </w:pPr>
            <w:r w:rsidRPr="0060592E">
              <w:rPr>
                <w:sz w:val="20"/>
                <w:szCs w:val="20"/>
              </w:rPr>
              <w:t>989 400,00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rPr>
          <w:trHeight w:val="2108"/>
        </w:trPr>
        <w:tc>
          <w:tcPr>
            <w:tcW w:w="129" w:type="pct"/>
          </w:tcPr>
          <w:p w:rsidR="00AC39C2" w:rsidRPr="0060592E" w:rsidRDefault="00AC39C2" w:rsidP="006F3F2C">
            <w:r w:rsidRPr="0060592E">
              <w:lastRenderedPageBreak/>
              <w:t>6</w:t>
            </w:r>
          </w:p>
        </w:tc>
        <w:tc>
          <w:tcPr>
            <w:tcW w:w="1019" w:type="pct"/>
            <w:gridSpan w:val="2"/>
          </w:tcPr>
          <w:p w:rsidR="00AC39C2" w:rsidRPr="0060592E" w:rsidRDefault="00AC39C2" w:rsidP="006F3F2C">
            <w:pPr>
              <w:rPr>
                <w:sz w:val="20"/>
                <w:szCs w:val="20"/>
              </w:rPr>
            </w:pPr>
            <w:r w:rsidRPr="0060592E">
              <w:rPr>
                <w:sz w:val="20"/>
                <w:szCs w:val="20"/>
              </w:rPr>
              <w:t>г. Нерюнгри, канализационные очистные сооружения (КОС)</w:t>
            </w:r>
          </w:p>
          <w:p w:rsidR="00AC39C2" w:rsidRPr="0060592E" w:rsidRDefault="00AC39C2" w:rsidP="006F3F2C">
            <w:pPr>
              <w:rPr>
                <w:sz w:val="20"/>
                <w:szCs w:val="20"/>
              </w:rPr>
            </w:pPr>
          </w:p>
          <w:p w:rsidR="00AC39C2" w:rsidRPr="0060592E" w:rsidRDefault="00AC39C2" w:rsidP="006F3F2C">
            <w:pPr>
              <w:rPr>
                <w:b/>
                <w:sz w:val="20"/>
                <w:szCs w:val="20"/>
              </w:rPr>
            </w:pPr>
            <w:r w:rsidRPr="0060592E">
              <w:rPr>
                <w:b/>
                <w:sz w:val="20"/>
                <w:szCs w:val="20"/>
              </w:rPr>
              <w:t>ПОСТ № 5</w:t>
            </w:r>
          </w:p>
        </w:tc>
        <w:tc>
          <w:tcPr>
            <w:tcW w:w="541" w:type="pct"/>
          </w:tcPr>
          <w:p w:rsidR="00AC39C2" w:rsidRPr="0060592E" w:rsidRDefault="00AC39C2" w:rsidP="006F3F2C">
            <w:pPr>
              <w:jc w:val="center"/>
              <w:rPr>
                <w:sz w:val="20"/>
                <w:szCs w:val="20"/>
              </w:rPr>
            </w:pPr>
            <w:r w:rsidRPr="0060592E">
              <w:rPr>
                <w:sz w:val="20"/>
                <w:szCs w:val="20"/>
              </w:rPr>
              <w:t>1 пост</w:t>
            </w:r>
          </w:p>
        </w:tc>
        <w:tc>
          <w:tcPr>
            <w:tcW w:w="1824" w:type="pct"/>
          </w:tcPr>
          <w:p w:rsidR="00AC39C2" w:rsidRPr="0060592E" w:rsidRDefault="00AC39C2" w:rsidP="006F3F2C">
            <w:pPr>
              <w:ind w:left="-17"/>
              <w:jc w:val="center"/>
              <w:rPr>
                <w:sz w:val="20"/>
                <w:szCs w:val="20"/>
              </w:rPr>
            </w:pPr>
            <w:proofErr w:type="gramStart"/>
            <w:r w:rsidRPr="0060592E">
              <w:rPr>
                <w:sz w:val="20"/>
                <w:szCs w:val="20"/>
              </w:rPr>
              <w:t>Круглосуточный</w:t>
            </w:r>
            <w:proofErr w:type="gramEnd"/>
            <w:r w:rsidRPr="0060592E">
              <w:rPr>
                <w:sz w:val="20"/>
                <w:szCs w:val="20"/>
              </w:rPr>
              <w:t>, по графику несения службы в течение недели:</w:t>
            </w:r>
          </w:p>
          <w:p w:rsidR="00AC39C2" w:rsidRPr="0060592E" w:rsidRDefault="00AC39C2" w:rsidP="006F3F2C">
            <w:pPr>
              <w:jc w:val="center"/>
              <w:rPr>
                <w:sz w:val="20"/>
                <w:szCs w:val="20"/>
              </w:rPr>
            </w:pPr>
            <w:r w:rsidRPr="0060592E">
              <w:rPr>
                <w:sz w:val="20"/>
                <w:szCs w:val="20"/>
              </w:rPr>
              <w:t>- все дни недели, включая выходные и праздничные дни;</w:t>
            </w:r>
          </w:p>
          <w:p w:rsidR="00AC39C2" w:rsidRPr="0060592E" w:rsidRDefault="00AC39C2" w:rsidP="006F3F2C">
            <w:pPr>
              <w:jc w:val="center"/>
              <w:rPr>
                <w:sz w:val="20"/>
                <w:szCs w:val="20"/>
              </w:rPr>
            </w:pPr>
            <w:r w:rsidRPr="0060592E">
              <w:rPr>
                <w:sz w:val="20"/>
                <w:szCs w:val="20"/>
              </w:rPr>
              <w:t xml:space="preserve">По месту несения службы: </w:t>
            </w:r>
            <w:proofErr w:type="gramStart"/>
            <w:r w:rsidRPr="0060592E">
              <w:rPr>
                <w:sz w:val="20"/>
                <w:szCs w:val="20"/>
              </w:rPr>
              <w:t>наружный</w:t>
            </w:r>
            <w:proofErr w:type="gramEnd"/>
            <w:r w:rsidRPr="0060592E">
              <w:rPr>
                <w:sz w:val="20"/>
                <w:szCs w:val="20"/>
              </w:rPr>
              <w:t xml:space="preserve"> (на территории).</w:t>
            </w:r>
          </w:p>
          <w:p w:rsidR="00AC39C2" w:rsidRPr="0060592E" w:rsidRDefault="00AC39C2" w:rsidP="006F3F2C">
            <w:pPr>
              <w:jc w:val="center"/>
              <w:rPr>
                <w:sz w:val="20"/>
                <w:szCs w:val="20"/>
              </w:rPr>
            </w:pPr>
            <w:r w:rsidRPr="0060592E">
              <w:rPr>
                <w:sz w:val="20"/>
                <w:szCs w:val="20"/>
              </w:rPr>
              <w:t xml:space="preserve">По порядку несения службы: </w:t>
            </w:r>
            <w:proofErr w:type="gramStart"/>
            <w:r w:rsidRPr="0060592E">
              <w:rPr>
                <w:sz w:val="20"/>
                <w:szCs w:val="20"/>
              </w:rPr>
              <w:t>стационарный</w:t>
            </w:r>
            <w:proofErr w:type="gramEnd"/>
          </w:p>
          <w:p w:rsidR="00AC39C2" w:rsidRPr="0060592E" w:rsidRDefault="00AC39C2" w:rsidP="006F3F2C">
            <w:pPr>
              <w:jc w:val="center"/>
              <w:rPr>
                <w:sz w:val="20"/>
                <w:szCs w:val="20"/>
              </w:rPr>
            </w:pPr>
            <w:r w:rsidRPr="0060592E">
              <w:rPr>
                <w:sz w:val="20"/>
                <w:szCs w:val="20"/>
              </w:rPr>
              <w:t>Со спецсредствами и служебным оружием</w:t>
            </w:r>
          </w:p>
        </w:tc>
        <w:tc>
          <w:tcPr>
            <w:tcW w:w="675" w:type="pct"/>
          </w:tcPr>
          <w:p w:rsidR="00AC39C2" w:rsidRPr="0060592E" w:rsidRDefault="00AC39C2" w:rsidP="006F3F2C">
            <w:pPr>
              <w:jc w:val="center"/>
              <w:rPr>
                <w:sz w:val="20"/>
                <w:szCs w:val="20"/>
              </w:rPr>
            </w:pPr>
            <w:r w:rsidRPr="0060592E">
              <w:rPr>
                <w:sz w:val="20"/>
                <w:szCs w:val="20"/>
              </w:rPr>
              <w:t>24х365=</w:t>
            </w:r>
          </w:p>
          <w:p w:rsidR="00AC39C2" w:rsidRPr="0060592E" w:rsidRDefault="00AC39C2" w:rsidP="006F3F2C">
            <w:pPr>
              <w:jc w:val="center"/>
              <w:rPr>
                <w:sz w:val="20"/>
                <w:szCs w:val="20"/>
              </w:rPr>
            </w:pPr>
            <w:r w:rsidRPr="0060592E">
              <w:rPr>
                <w:sz w:val="20"/>
                <w:szCs w:val="20"/>
              </w:rPr>
              <w:t>8760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170,00х8760=</w:t>
            </w:r>
          </w:p>
          <w:p w:rsidR="00AC39C2" w:rsidRPr="0060592E" w:rsidRDefault="00AC39C2" w:rsidP="006F3F2C">
            <w:pPr>
              <w:jc w:val="center"/>
              <w:rPr>
                <w:sz w:val="20"/>
                <w:szCs w:val="20"/>
              </w:rPr>
            </w:pPr>
            <w:r w:rsidRPr="0060592E">
              <w:rPr>
                <w:sz w:val="20"/>
                <w:szCs w:val="20"/>
              </w:rPr>
              <w:t>1 489 200,00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rPr>
          <w:trHeight w:val="1355"/>
        </w:trPr>
        <w:tc>
          <w:tcPr>
            <w:tcW w:w="3513" w:type="pct"/>
            <w:gridSpan w:val="5"/>
          </w:tcPr>
          <w:p w:rsidR="00AC39C2" w:rsidRPr="0060592E" w:rsidRDefault="00AC39C2" w:rsidP="00AC39C2">
            <w:pPr>
              <w:jc w:val="right"/>
              <w:rPr>
                <w:b/>
              </w:rPr>
            </w:pPr>
            <w:r w:rsidRPr="0060592E">
              <w:rPr>
                <w:b/>
              </w:rPr>
              <w:t>ИТОГО:</w:t>
            </w:r>
          </w:p>
          <w:p w:rsidR="00AC39C2" w:rsidRPr="0060592E" w:rsidRDefault="00AC39C2" w:rsidP="006F3F2C">
            <w:pPr>
              <w:jc w:val="right"/>
              <w:rPr>
                <w:b/>
              </w:rPr>
            </w:pPr>
          </w:p>
        </w:tc>
        <w:tc>
          <w:tcPr>
            <w:tcW w:w="675" w:type="pct"/>
          </w:tcPr>
          <w:p w:rsidR="00AC39C2" w:rsidRPr="0060592E" w:rsidRDefault="00AC39C2" w:rsidP="006F3F2C">
            <w:pPr>
              <w:jc w:val="center"/>
              <w:rPr>
                <w:b/>
              </w:rPr>
            </w:pPr>
            <w:r w:rsidRPr="0060592E">
              <w:rPr>
                <w:b/>
              </w:rPr>
              <w:t>49 608</w:t>
            </w:r>
          </w:p>
          <w:p w:rsidR="00AC39C2" w:rsidRPr="0060592E" w:rsidRDefault="00AC39C2" w:rsidP="006F3F2C">
            <w:pPr>
              <w:jc w:val="center"/>
              <w:rPr>
                <w:b/>
                <w:sz w:val="12"/>
              </w:rPr>
            </w:pPr>
          </w:p>
          <w:p w:rsidR="00AC39C2" w:rsidRPr="0060592E" w:rsidRDefault="00AC39C2" w:rsidP="006F3F2C">
            <w:pPr>
              <w:jc w:val="center"/>
              <w:rPr>
                <w:b/>
              </w:rPr>
            </w:pPr>
          </w:p>
        </w:tc>
        <w:tc>
          <w:tcPr>
            <w:tcW w:w="812" w:type="pct"/>
          </w:tcPr>
          <w:p w:rsidR="00AC39C2" w:rsidRPr="0060592E" w:rsidRDefault="00AC39C2" w:rsidP="006F3F2C">
            <w:pPr>
              <w:jc w:val="center"/>
              <w:rPr>
                <w:b/>
              </w:rPr>
            </w:pPr>
            <w:r w:rsidRPr="0060592E">
              <w:rPr>
                <w:b/>
              </w:rPr>
              <w:t>8 435 400,00</w:t>
            </w:r>
          </w:p>
          <w:p w:rsidR="00AC39C2" w:rsidRPr="0060592E" w:rsidRDefault="00AC39C2" w:rsidP="006F3F2C">
            <w:pPr>
              <w:jc w:val="center"/>
              <w:rPr>
                <w:b/>
                <w:sz w:val="10"/>
              </w:rPr>
            </w:pPr>
          </w:p>
          <w:p w:rsidR="00AC39C2" w:rsidRPr="0060592E" w:rsidRDefault="00AC39C2" w:rsidP="006F3F2C">
            <w:pPr>
              <w:jc w:val="center"/>
              <w:rPr>
                <w:b/>
              </w:rPr>
            </w:pPr>
          </w:p>
        </w:tc>
      </w:tr>
      <w:tr w:rsidR="0060592E" w:rsidRPr="0060592E" w:rsidTr="00AC39C2">
        <w:trPr>
          <w:trHeight w:val="1158"/>
        </w:trPr>
        <w:tc>
          <w:tcPr>
            <w:tcW w:w="143" w:type="pct"/>
            <w:gridSpan w:val="2"/>
          </w:tcPr>
          <w:p w:rsidR="00AC39C2" w:rsidRPr="0060592E" w:rsidRDefault="00AC39C2" w:rsidP="006F3F2C">
            <w:pPr>
              <w:rPr>
                <w:b/>
                <w:sz w:val="20"/>
                <w:szCs w:val="20"/>
              </w:rPr>
            </w:pPr>
            <w:r w:rsidRPr="0060592E">
              <w:rPr>
                <w:b/>
                <w:sz w:val="20"/>
                <w:szCs w:val="20"/>
              </w:rPr>
              <w:t>№</w:t>
            </w:r>
            <w:proofErr w:type="gramStart"/>
            <w:r w:rsidRPr="0060592E">
              <w:rPr>
                <w:b/>
                <w:sz w:val="20"/>
                <w:szCs w:val="20"/>
              </w:rPr>
              <w:t>п</w:t>
            </w:r>
            <w:proofErr w:type="gramEnd"/>
            <w:r w:rsidRPr="0060592E">
              <w:rPr>
                <w:b/>
                <w:sz w:val="20"/>
                <w:szCs w:val="20"/>
              </w:rPr>
              <w:t>/п</w:t>
            </w:r>
          </w:p>
        </w:tc>
        <w:tc>
          <w:tcPr>
            <w:tcW w:w="1005" w:type="pct"/>
          </w:tcPr>
          <w:p w:rsidR="00AC39C2" w:rsidRPr="0060592E" w:rsidRDefault="00AC39C2" w:rsidP="006F3F2C">
            <w:pPr>
              <w:jc w:val="center"/>
              <w:rPr>
                <w:b/>
                <w:sz w:val="20"/>
                <w:szCs w:val="20"/>
              </w:rPr>
            </w:pPr>
            <w:r w:rsidRPr="0060592E">
              <w:rPr>
                <w:b/>
                <w:sz w:val="20"/>
                <w:szCs w:val="20"/>
              </w:rPr>
              <w:t>Наименование  и адрес объекта охраны</w:t>
            </w:r>
          </w:p>
        </w:tc>
        <w:tc>
          <w:tcPr>
            <w:tcW w:w="541" w:type="pct"/>
          </w:tcPr>
          <w:p w:rsidR="00AC39C2" w:rsidRPr="0060592E" w:rsidRDefault="00AC39C2" w:rsidP="006F3F2C">
            <w:pPr>
              <w:jc w:val="center"/>
              <w:rPr>
                <w:b/>
                <w:sz w:val="20"/>
                <w:szCs w:val="20"/>
              </w:rPr>
            </w:pPr>
            <w:proofErr w:type="gramStart"/>
            <w:r w:rsidRPr="0060592E">
              <w:rPr>
                <w:b/>
                <w:sz w:val="20"/>
                <w:szCs w:val="20"/>
              </w:rPr>
              <w:t>Количество КТС (кнопка тревожной сигнализации</w:t>
            </w:r>
            <w:proofErr w:type="gramEnd"/>
          </w:p>
        </w:tc>
        <w:tc>
          <w:tcPr>
            <w:tcW w:w="1824" w:type="pct"/>
          </w:tcPr>
          <w:p w:rsidR="00AC39C2" w:rsidRPr="0060592E" w:rsidRDefault="00AC39C2" w:rsidP="006F3F2C">
            <w:pPr>
              <w:jc w:val="center"/>
              <w:rPr>
                <w:b/>
                <w:sz w:val="20"/>
                <w:szCs w:val="20"/>
              </w:rPr>
            </w:pPr>
            <w:r w:rsidRPr="0060592E">
              <w:rPr>
                <w:b/>
                <w:sz w:val="20"/>
                <w:szCs w:val="20"/>
              </w:rPr>
              <w:t>Техническая оснащенность объекта/</w:t>
            </w:r>
          </w:p>
          <w:p w:rsidR="00AC39C2" w:rsidRPr="0060592E" w:rsidRDefault="00AC39C2" w:rsidP="006F3F2C">
            <w:pPr>
              <w:jc w:val="center"/>
              <w:rPr>
                <w:b/>
                <w:sz w:val="20"/>
                <w:szCs w:val="20"/>
              </w:rPr>
            </w:pPr>
            <w:r w:rsidRPr="0060592E">
              <w:rPr>
                <w:b/>
                <w:sz w:val="20"/>
                <w:szCs w:val="20"/>
              </w:rPr>
              <w:t>(средства связи и вспомогательные средства, передаваемые исполнителем в аренду заказчику на период действия договора (или аналог))</w:t>
            </w:r>
          </w:p>
        </w:tc>
        <w:tc>
          <w:tcPr>
            <w:tcW w:w="675" w:type="pct"/>
          </w:tcPr>
          <w:p w:rsidR="00AC39C2" w:rsidRPr="0060592E" w:rsidRDefault="00AC39C2" w:rsidP="006F3F2C">
            <w:pPr>
              <w:jc w:val="center"/>
              <w:rPr>
                <w:b/>
                <w:sz w:val="20"/>
                <w:szCs w:val="20"/>
              </w:rPr>
            </w:pPr>
            <w:r w:rsidRPr="0060592E">
              <w:rPr>
                <w:b/>
                <w:sz w:val="20"/>
                <w:szCs w:val="20"/>
              </w:rPr>
              <w:t>Стоимость обслуживания в месяц (</w:t>
            </w:r>
            <w:proofErr w:type="spellStart"/>
            <w:r w:rsidRPr="0060592E">
              <w:rPr>
                <w:b/>
                <w:sz w:val="20"/>
                <w:szCs w:val="20"/>
              </w:rPr>
              <w:t>руб</w:t>
            </w:r>
            <w:proofErr w:type="spellEnd"/>
            <w:r w:rsidRPr="0060592E">
              <w:rPr>
                <w:b/>
                <w:sz w:val="20"/>
                <w:szCs w:val="20"/>
              </w:rPr>
              <w:t>)</w:t>
            </w:r>
          </w:p>
        </w:tc>
        <w:tc>
          <w:tcPr>
            <w:tcW w:w="812" w:type="pct"/>
          </w:tcPr>
          <w:p w:rsidR="00AC39C2" w:rsidRPr="0060592E" w:rsidRDefault="00AC39C2" w:rsidP="006F3F2C">
            <w:pPr>
              <w:jc w:val="center"/>
              <w:rPr>
                <w:b/>
                <w:sz w:val="20"/>
                <w:szCs w:val="20"/>
              </w:rPr>
            </w:pPr>
            <w:r w:rsidRPr="0060592E">
              <w:rPr>
                <w:b/>
                <w:sz w:val="20"/>
                <w:szCs w:val="20"/>
              </w:rPr>
              <w:t>Стоимость за весь период оказания услуг (руб.)</w:t>
            </w:r>
          </w:p>
        </w:tc>
      </w:tr>
      <w:tr w:rsidR="0060592E" w:rsidRPr="0060592E" w:rsidTr="00AC39C2">
        <w:trPr>
          <w:trHeight w:val="2348"/>
        </w:trPr>
        <w:tc>
          <w:tcPr>
            <w:tcW w:w="143" w:type="pct"/>
            <w:gridSpan w:val="2"/>
          </w:tcPr>
          <w:p w:rsidR="00AC39C2" w:rsidRPr="0060592E" w:rsidRDefault="00AC39C2" w:rsidP="006F3F2C">
            <w:pPr>
              <w:rPr>
                <w:b/>
                <w:sz w:val="20"/>
                <w:szCs w:val="20"/>
              </w:rPr>
            </w:pPr>
            <w:r w:rsidRPr="0060592E">
              <w:rPr>
                <w:sz w:val="20"/>
                <w:szCs w:val="20"/>
              </w:rPr>
              <w:t>1</w:t>
            </w:r>
          </w:p>
        </w:tc>
        <w:tc>
          <w:tcPr>
            <w:tcW w:w="1005" w:type="pct"/>
          </w:tcPr>
          <w:p w:rsidR="00AC39C2" w:rsidRPr="0060592E" w:rsidRDefault="00AC39C2" w:rsidP="006F3F2C">
            <w:pPr>
              <w:rPr>
                <w:b/>
                <w:sz w:val="20"/>
                <w:szCs w:val="20"/>
              </w:rPr>
            </w:pPr>
            <w:r w:rsidRPr="0060592E">
              <w:rPr>
                <w:sz w:val="20"/>
                <w:szCs w:val="20"/>
              </w:rPr>
              <w:t xml:space="preserve">Нерюнгринский водозабор (адрес: к юго-западу от г. Нерюнгри в пойме р. Чульман в промышленной зоне, поселок Пионерный – 565 м на юго-восток от пересечения улиц </w:t>
            </w:r>
            <w:proofErr w:type="gramStart"/>
            <w:r w:rsidRPr="0060592E">
              <w:rPr>
                <w:sz w:val="20"/>
                <w:szCs w:val="20"/>
              </w:rPr>
              <w:t>Индустриальная</w:t>
            </w:r>
            <w:proofErr w:type="gramEnd"/>
            <w:r w:rsidRPr="0060592E">
              <w:rPr>
                <w:sz w:val="20"/>
                <w:szCs w:val="20"/>
              </w:rPr>
              <w:t xml:space="preserve"> и ул. Окружная)</w:t>
            </w:r>
          </w:p>
        </w:tc>
        <w:tc>
          <w:tcPr>
            <w:tcW w:w="541" w:type="pct"/>
          </w:tcPr>
          <w:p w:rsidR="00AC39C2" w:rsidRPr="0060592E" w:rsidRDefault="00AC39C2" w:rsidP="006F3F2C">
            <w:pPr>
              <w:jc w:val="center"/>
              <w:rPr>
                <w:b/>
                <w:sz w:val="20"/>
                <w:szCs w:val="20"/>
              </w:rPr>
            </w:pPr>
          </w:p>
          <w:p w:rsidR="00AC39C2" w:rsidRPr="0060592E" w:rsidRDefault="00AC39C2" w:rsidP="006F3F2C">
            <w:pPr>
              <w:jc w:val="center"/>
              <w:rPr>
                <w:b/>
                <w:sz w:val="20"/>
                <w:szCs w:val="20"/>
              </w:rPr>
            </w:pPr>
            <w:r w:rsidRPr="0060592E">
              <w:rPr>
                <w:sz w:val="20"/>
                <w:szCs w:val="20"/>
              </w:rPr>
              <w:t>1</w:t>
            </w:r>
          </w:p>
        </w:tc>
        <w:tc>
          <w:tcPr>
            <w:tcW w:w="1824" w:type="pct"/>
            <w:vMerge w:val="restart"/>
          </w:tcPr>
          <w:p w:rsidR="00AC39C2" w:rsidRPr="0060592E" w:rsidRDefault="00AC39C2" w:rsidP="006F3F2C">
            <w:pPr>
              <w:rPr>
                <w:sz w:val="20"/>
                <w:szCs w:val="20"/>
              </w:rPr>
            </w:pPr>
            <w:r w:rsidRPr="0060592E">
              <w:rPr>
                <w:sz w:val="20"/>
                <w:szCs w:val="20"/>
              </w:rPr>
              <w:t xml:space="preserve">Кнопки тревожной сигнализации – </w:t>
            </w:r>
          </w:p>
          <w:p w:rsidR="00AC39C2" w:rsidRPr="0060592E" w:rsidRDefault="00AC39C2" w:rsidP="006F3F2C">
            <w:pPr>
              <w:rPr>
                <w:sz w:val="20"/>
                <w:szCs w:val="20"/>
              </w:rPr>
            </w:pPr>
            <w:r w:rsidRPr="0060592E">
              <w:rPr>
                <w:sz w:val="20"/>
                <w:szCs w:val="20"/>
              </w:rPr>
              <w:t xml:space="preserve">КТС Астра-321-2 </w:t>
            </w:r>
            <w:proofErr w:type="spellStart"/>
            <w:proofErr w:type="gramStart"/>
            <w:r w:rsidRPr="0060592E">
              <w:rPr>
                <w:sz w:val="20"/>
                <w:szCs w:val="20"/>
              </w:rPr>
              <w:t>шт</w:t>
            </w:r>
            <w:proofErr w:type="spellEnd"/>
            <w:proofErr w:type="gramEnd"/>
            <w:r w:rsidRPr="0060592E">
              <w:rPr>
                <w:sz w:val="20"/>
                <w:szCs w:val="20"/>
              </w:rPr>
              <w:t>/</w:t>
            </w:r>
          </w:p>
          <w:p w:rsidR="00AC39C2" w:rsidRPr="0060592E" w:rsidRDefault="00AC39C2" w:rsidP="006F3F2C">
            <w:pPr>
              <w:rPr>
                <w:sz w:val="20"/>
                <w:szCs w:val="20"/>
              </w:rPr>
            </w:pPr>
            <w:r w:rsidRPr="0060592E">
              <w:rPr>
                <w:sz w:val="20"/>
                <w:szCs w:val="20"/>
              </w:rPr>
              <w:t xml:space="preserve">Радиопередатчик </w:t>
            </w:r>
            <w:r w:rsidRPr="0060592E">
              <w:rPr>
                <w:sz w:val="20"/>
                <w:szCs w:val="20"/>
                <w:lang w:val="en-US"/>
              </w:rPr>
              <w:t>TRV</w:t>
            </w:r>
            <w:r w:rsidRPr="0060592E">
              <w:rPr>
                <w:sz w:val="20"/>
                <w:szCs w:val="20"/>
              </w:rPr>
              <w:t xml:space="preserve"> 100</w:t>
            </w:r>
            <w:r w:rsidRPr="0060592E">
              <w:rPr>
                <w:sz w:val="20"/>
                <w:szCs w:val="20"/>
                <w:lang w:val="en-US"/>
              </w:rPr>
              <w:t>High</w:t>
            </w:r>
            <w:r w:rsidRPr="0060592E">
              <w:rPr>
                <w:sz w:val="20"/>
                <w:szCs w:val="20"/>
              </w:rPr>
              <w:t>, прибор приемно-контрольный охранно-пожарный «</w:t>
            </w:r>
            <w:r w:rsidRPr="0060592E">
              <w:rPr>
                <w:sz w:val="20"/>
                <w:szCs w:val="20"/>
                <w:lang w:val="en-US"/>
              </w:rPr>
              <w:t>CAPTAIN</w:t>
            </w:r>
            <w:r w:rsidRPr="0060592E">
              <w:rPr>
                <w:sz w:val="20"/>
                <w:szCs w:val="20"/>
              </w:rPr>
              <w:t>», «</w:t>
            </w:r>
            <w:r w:rsidRPr="0060592E">
              <w:rPr>
                <w:sz w:val="20"/>
                <w:szCs w:val="20"/>
                <w:lang w:val="en-US"/>
              </w:rPr>
              <w:t>NORD</w:t>
            </w:r>
            <w:r w:rsidRPr="0060592E">
              <w:rPr>
                <w:sz w:val="20"/>
                <w:szCs w:val="20"/>
              </w:rPr>
              <w:t>–4</w:t>
            </w:r>
            <w:r w:rsidRPr="0060592E">
              <w:rPr>
                <w:sz w:val="20"/>
                <w:szCs w:val="20"/>
                <w:lang w:val="en-US"/>
              </w:rPr>
              <w:t>TM</w:t>
            </w:r>
            <w:r w:rsidRPr="0060592E">
              <w:rPr>
                <w:sz w:val="20"/>
                <w:szCs w:val="20"/>
              </w:rPr>
              <w:t xml:space="preserve">» </w:t>
            </w:r>
          </w:p>
          <w:p w:rsidR="00AC39C2" w:rsidRPr="0060592E" w:rsidRDefault="00AC39C2" w:rsidP="006F3F2C">
            <w:pPr>
              <w:rPr>
                <w:sz w:val="20"/>
                <w:szCs w:val="20"/>
              </w:rPr>
            </w:pPr>
          </w:p>
          <w:p w:rsidR="00AC39C2" w:rsidRPr="0060592E" w:rsidRDefault="00AC39C2" w:rsidP="006F3F2C">
            <w:pPr>
              <w:ind w:left="-17"/>
              <w:jc w:val="center"/>
              <w:rPr>
                <w:b/>
                <w:sz w:val="20"/>
                <w:szCs w:val="20"/>
              </w:rPr>
            </w:pPr>
          </w:p>
          <w:p w:rsidR="00AC39C2" w:rsidRPr="0060592E" w:rsidRDefault="00AC39C2" w:rsidP="006F3F2C">
            <w:pPr>
              <w:ind w:left="-17"/>
              <w:jc w:val="center"/>
              <w:rPr>
                <w:b/>
                <w:sz w:val="20"/>
                <w:szCs w:val="20"/>
              </w:rPr>
            </w:pPr>
          </w:p>
          <w:p w:rsidR="00AC39C2" w:rsidRPr="0060592E" w:rsidRDefault="00AC39C2" w:rsidP="006F3F2C">
            <w:pPr>
              <w:rPr>
                <w:b/>
                <w:sz w:val="20"/>
                <w:szCs w:val="20"/>
              </w:rPr>
            </w:pPr>
          </w:p>
        </w:tc>
        <w:tc>
          <w:tcPr>
            <w:tcW w:w="675" w:type="pct"/>
          </w:tcPr>
          <w:p w:rsidR="00AC39C2" w:rsidRPr="0060592E" w:rsidRDefault="00AC39C2" w:rsidP="006F3F2C">
            <w:pPr>
              <w:jc w:val="center"/>
              <w:rPr>
                <w:sz w:val="20"/>
                <w:szCs w:val="20"/>
              </w:rPr>
            </w:pPr>
            <w:r w:rsidRPr="0060592E">
              <w:rPr>
                <w:sz w:val="20"/>
                <w:szCs w:val="20"/>
              </w:rPr>
              <w:t>2080,00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b/>
                <w:sz w:val="20"/>
                <w:szCs w:val="20"/>
              </w:rPr>
            </w:pPr>
          </w:p>
        </w:tc>
        <w:tc>
          <w:tcPr>
            <w:tcW w:w="812" w:type="pct"/>
          </w:tcPr>
          <w:p w:rsidR="00AC39C2" w:rsidRPr="0060592E" w:rsidRDefault="00AC39C2" w:rsidP="006F3F2C">
            <w:pPr>
              <w:jc w:val="center"/>
              <w:rPr>
                <w:sz w:val="20"/>
                <w:szCs w:val="20"/>
              </w:rPr>
            </w:pPr>
            <w:r w:rsidRPr="0060592E">
              <w:rPr>
                <w:sz w:val="20"/>
                <w:szCs w:val="20"/>
              </w:rPr>
              <w:t>12мес х 2080</w:t>
            </w:r>
          </w:p>
          <w:p w:rsidR="00AC39C2" w:rsidRPr="0060592E" w:rsidRDefault="00AC39C2" w:rsidP="006F3F2C">
            <w:pPr>
              <w:jc w:val="center"/>
              <w:rPr>
                <w:sz w:val="20"/>
                <w:szCs w:val="20"/>
              </w:rPr>
            </w:pPr>
            <w:r w:rsidRPr="0060592E">
              <w:rPr>
                <w:sz w:val="20"/>
                <w:szCs w:val="20"/>
              </w:rPr>
              <w:t>= 24 960,00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b/>
                <w:sz w:val="20"/>
                <w:szCs w:val="20"/>
              </w:rPr>
            </w:pPr>
          </w:p>
        </w:tc>
      </w:tr>
      <w:tr w:rsidR="0060592E" w:rsidRPr="0060592E" w:rsidTr="00AC39C2">
        <w:trPr>
          <w:trHeight w:val="2108"/>
        </w:trPr>
        <w:tc>
          <w:tcPr>
            <w:tcW w:w="143" w:type="pct"/>
            <w:gridSpan w:val="2"/>
          </w:tcPr>
          <w:p w:rsidR="00AC39C2" w:rsidRPr="0060592E" w:rsidRDefault="00AC39C2" w:rsidP="006F3F2C">
            <w:pPr>
              <w:rPr>
                <w:sz w:val="20"/>
                <w:szCs w:val="20"/>
              </w:rPr>
            </w:pPr>
            <w:r w:rsidRPr="0060592E">
              <w:rPr>
                <w:sz w:val="20"/>
                <w:szCs w:val="20"/>
              </w:rPr>
              <w:t>2</w:t>
            </w:r>
          </w:p>
        </w:tc>
        <w:tc>
          <w:tcPr>
            <w:tcW w:w="1005" w:type="pct"/>
          </w:tcPr>
          <w:p w:rsidR="00AC39C2" w:rsidRPr="0060592E" w:rsidRDefault="00AC39C2" w:rsidP="006F3F2C">
            <w:pPr>
              <w:rPr>
                <w:sz w:val="20"/>
                <w:szCs w:val="20"/>
              </w:rPr>
            </w:pPr>
            <w:r w:rsidRPr="0060592E">
              <w:rPr>
                <w:sz w:val="20"/>
                <w:szCs w:val="20"/>
              </w:rPr>
              <w:t xml:space="preserve">Насосная станция </w:t>
            </w:r>
            <w:r w:rsidRPr="0060592E">
              <w:rPr>
                <w:sz w:val="20"/>
                <w:szCs w:val="20"/>
                <w:lang w:val="en-US"/>
              </w:rPr>
              <w:t>III</w:t>
            </w:r>
            <w:r w:rsidRPr="0060592E">
              <w:rPr>
                <w:sz w:val="20"/>
                <w:szCs w:val="20"/>
              </w:rPr>
              <w:t xml:space="preserve"> подъема г. Нерюнгри (МКЗ, МДЗ)</w:t>
            </w:r>
          </w:p>
          <w:p w:rsidR="00AC39C2" w:rsidRPr="0060592E" w:rsidRDefault="00AC39C2" w:rsidP="006F3F2C">
            <w:pPr>
              <w:rPr>
                <w:sz w:val="20"/>
                <w:szCs w:val="20"/>
              </w:rPr>
            </w:pPr>
            <w:r w:rsidRPr="0060592E">
              <w:rPr>
                <w:sz w:val="20"/>
                <w:szCs w:val="20"/>
              </w:rPr>
              <w:t>(адрес: г. Нерюнгри, в 150 м к северо-востоку от пересечения улиц Кравченко и Геологов)</w:t>
            </w:r>
          </w:p>
        </w:tc>
        <w:tc>
          <w:tcPr>
            <w:tcW w:w="541" w:type="pct"/>
          </w:tcPr>
          <w:p w:rsidR="00AC39C2" w:rsidRPr="0060592E" w:rsidRDefault="00AC39C2" w:rsidP="006F3F2C">
            <w:pPr>
              <w:jc w:val="center"/>
              <w:rPr>
                <w:sz w:val="20"/>
                <w:szCs w:val="20"/>
              </w:rPr>
            </w:pPr>
            <w:r w:rsidRPr="0060592E">
              <w:rPr>
                <w:sz w:val="20"/>
                <w:szCs w:val="20"/>
              </w:rPr>
              <w:t>1</w:t>
            </w:r>
          </w:p>
        </w:tc>
        <w:tc>
          <w:tcPr>
            <w:tcW w:w="1824" w:type="pct"/>
            <w:vMerge/>
          </w:tcPr>
          <w:p w:rsidR="00AC39C2" w:rsidRPr="0060592E" w:rsidRDefault="00AC39C2" w:rsidP="006F3F2C">
            <w:pPr>
              <w:ind w:left="-17"/>
              <w:jc w:val="center"/>
              <w:rPr>
                <w:sz w:val="20"/>
                <w:szCs w:val="20"/>
              </w:rPr>
            </w:pPr>
          </w:p>
        </w:tc>
        <w:tc>
          <w:tcPr>
            <w:tcW w:w="675" w:type="pct"/>
          </w:tcPr>
          <w:p w:rsidR="00AC39C2" w:rsidRPr="0060592E" w:rsidRDefault="00AC39C2" w:rsidP="006F3F2C">
            <w:pPr>
              <w:jc w:val="center"/>
              <w:rPr>
                <w:sz w:val="20"/>
                <w:szCs w:val="20"/>
              </w:rPr>
            </w:pPr>
            <w:r w:rsidRPr="0060592E">
              <w:rPr>
                <w:sz w:val="20"/>
                <w:szCs w:val="20"/>
              </w:rPr>
              <w:t>2080,00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c>
          <w:tcPr>
            <w:tcW w:w="812" w:type="pct"/>
          </w:tcPr>
          <w:p w:rsidR="00AC39C2" w:rsidRPr="0060592E" w:rsidRDefault="00AC39C2" w:rsidP="006F3F2C">
            <w:pPr>
              <w:jc w:val="center"/>
              <w:rPr>
                <w:sz w:val="20"/>
                <w:szCs w:val="20"/>
              </w:rPr>
            </w:pPr>
            <w:r w:rsidRPr="0060592E">
              <w:rPr>
                <w:sz w:val="20"/>
                <w:szCs w:val="20"/>
              </w:rPr>
              <w:t>12мес х 2080</w:t>
            </w:r>
          </w:p>
          <w:p w:rsidR="00AC39C2" w:rsidRPr="0060592E" w:rsidRDefault="00AC39C2" w:rsidP="006F3F2C">
            <w:pPr>
              <w:jc w:val="center"/>
              <w:rPr>
                <w:sz w:val="20"/>
                <w:szCs w:val="20"/>
              </w:rPr>
            </w:pPr>
            <w:r w:rsidRPr="0060592E">
              <w:rPr>
                <w:sz w:val="20"/>
                <w:szCs w:val="20"/>
              </w:rPr>
              <w:t>= 24 960,00</w:t>
            </w:r>
          </w:p>
          <w:p w:rsidR="00AC39C2" w:rsidRPr="0060592E" w:rsidRDefault="00AC39C2" w:rsidP="006F3F2C">
            <w:pPr>
              <w:jc w:val="center"/>
              <w:rPr>
                <w:sz w:val="20"/>
                <w:szCs w:val="20"/>
              </w:rPr>
            </w:pPr>
          </w:p>
          <w:p w:rsidR="00AC39C2" w:rsidRPr="0060592E" w:rsidRDefault="00AC39C2" w:rsidP="006F3F2C">
            <w:pPr>
              <w:jc w:val="center"/>
              <w:rPr>
                <w:sz w:val="20"/>
                <w:szCs w:val="20"/>
              </w:rPr>
            </w:pPr>
          </w:p>
          <w:p w:rsidR="00AC39C2" w:rsidRPr="0060592E" w:rsidRDefault="00AC39C2" w:rsidP="006F3F2C">
            <w:pPr>
              <w:jc w:val="center"/>
              <w:rPr>
                <w:sz w:val="20"/>
                <w:szCs w:val="20"/>
              </w:rPr>
            </w:pPr>
          </w:p>
        </w:tc>
      </w:tr>
      <w:tr w:rsidR="0060592E" w:rsidRPr="0060592E" w:rsidTr="00AC39C2">
        <w:tc>
          <w:tcPr>
            <w:tcW w:w="3513" w:type="pct"/>
            <w:gridSpan w:val="5"/>
          </w:tcPr>
          <w:p w:rsidR="00AC39C2" w:rsidRPr="0060592E" w:rsidRDefault="00AC39C2" w:rsidP="006F3F2C">
            <w:pPr>
              <w:jc w:val="right"/>
              <w:rPr>
                <w:b/>
              </w:rPr>
            </w:pPr>
            <w:r w:rsidRPr="0060592E">
              <w:rPr>
                <w:b/>
              </w:rPr>
              <w:t>ИТОГО:</w:t>
            </w:r>
          </w:p>
        </w:tc>
        <w:tc>
          <w:tcPr>
            <w:tcW w:w="675" w:type="pct"/>
          </w:tcPr>
          <w:p w:rsidR="00AC39C2" w:rsidRPr="0060592E" w:rsidRDefault="00AC39C2" w:rsidP="006F3F2C">
            <w:pPr>
              <w:rPr>
                <w:b/>
              </w:rPr>
            </w:pPr>
          </w:p>
        </w:tc>
        <w:tc>
          <w:tcPr>
            <w:tcW w:w="812" w:type="pct"/>
          </w:tcPr>
          <w:p w:rsidR="00AC39C2" w:rsidRPr="0060592E" w:rsidRDefault="00AC39C2" w:rsidP="006F3F2C">
            <w:pPr>
              <w:jc w:val="right"/>
              <w:rPr>
                <w:b/>
              </w:rPr>
            </w:pPr>
            <w:r w:rsidRPr="0060592E">
              <w:rPr>
                <w:b/>
              </w:rPr>
              <w:t>49 920,00</w:t>
            </w:r>
          </w:p>
          <w:p w:rsidR="00AC39C2" w:rsidRPr="0060592E" w:rsidRDefault="00AC39C2" w:rsidP="006F3F2C">
            <w:pPr>
              <w:jc w:val="right"/>
              <w:rPr>
                <w:b/>
              </w:rPr>
            </w:pPr>
          </w:p>
        </w:tc>
      </w:tr>
      <w:tr w:rsidR="0060592E" w:rsidRPr="0060592E" w:rsidTr="00AC39C2">
        <w:tc>
          <w:tcPr>
            <w:tcW w:w="3513" w:type="pct"/>
            <w:gridSpan w:val="5"/>
          </w:tcPr>
          <w:p w:rsidR="00AC39C2" w:rsidRPr="0060592E" w:rsidRDefault="00AC39C2" w:rsidP="006F3F2C">
            <w:pPr>
              <w:jc w:val="right"/>
              <w:rPr>
                <w:b/>
              </w:rPr>
            </w:pPr>
            <w:r w:rsidRPr="0060592E">
              <w:rPr>
                <w:b/>
              </w:rPr>
              <w:t>ВСЕГО:</w:t>
            </w:r>
          </w:p>
        </w:tc>
        <w:tc>
          <w:tcPr>
            <w:tcW w:w="675" w:type="pct"/>
          </w:tcPr>
          <w:p w:rsidR="00AC39C2" w:rsidRPr="0060592E" w:rsidRDefault="00AC39C2" w:rsidP="006F3F2C">
            <w:pPr>
              <w:rPr>
                <w:b/>
              </w:rPr>
            </w:pPr>
          </w:p>
        </w:tc>
        <w:tc>
          <w:tcPr>
            <w:tcW w:w="812" w:type="pct"/>
          </w:tcPr>
          <w:p w:rsidR="00AC39C2" w:rsidRPr="0060592E" w:rsidRDefault="00AC39C2" w:rsidP="006F3F2C">
            <w:pPr>
              <w:rPr>
                <w:b/>
              </w:rPr>
            </w:pPr>
            <w:r w:rsidRPr="0060592E">
              <w:rPr>
                <w:b/>
              </w:rPr>
              <w:t>8 485 320,00</w:t>
            </w:r>
          </w:p>
          <w:p w:rsidR="00AC39C2" w:rsidRPr="0060592E" w:rsidRDefault="00AC39C2" w:rsidP="006F3F2C">
            <w:pPr>
              <w:rPr>
                <w:b/>
              </w:rPr>
            </w:pPr>
          </w:p>
        </w:tc>
      </w:tr>
    </w:tbl>
    <w:p w:rsidR="00AC39C2" w:rsidRPr="0060592E" w:rsidRDefault="00AC39C2" w:rsidP="00AC39C2">
      <w:pPr>
        <w:ind w:firstLine="708"/>
        <w:rPr>
          <w:b/>
        </w:rPr>
      </w:pPr>
    </w:p>
    <w:p w:rsidR="00AC39C2" w:rsidRPr="0060592E" w:rsidRDefault="00AC39C2" w:rsidP="00AC39C2">
      <w:pPr>
        <w:ind w:firstLine="708"/>
        <w:rPr>
          <w:b/>
        </w:rPr>
      </w:pPr>
      <w:r w:rsidRPr="0060592E">
        <w:rPr>
          <w:b/>
        </w:rPr>
        <w:t>6. Требования к квалификации участника закупки:</w:t>
      </w:r>
    </w:p>
    <w:p w:rsidR="00AC39C2" w:rsidRPr="0060592E" w:rsidRDefault="00AC39C2" w:rsidP="00AC39C2">
      <w:pPr>
        <w:ind w:firstLine="708"/>
      </w:pPr>
      <w:r w:rsidRPr="0060592E">
        <w:t>6.1. Опыт работы участника по охране объектов государственной или муниципальной собственности (в качестве подтверждающих документов, предоставляются копии действующих договоров на оказание охранных услуг, заключённых с государственными или муниципальными услугами);</w:t>
      </w:r>
    </w:p>
    <w:p w:rsidR="00AC39C2" w:rsidRPr="0060592E" w:rsidRDefault="00AC39C2" w:rsidP="00AC39C2">
      <w:pPr>
        <w:ind w:firstLine="708"/>
      </w:pPr>
      <w:r w:rsidRPr="0060592E">
        <w:t>6.2. Обеспеченность квалифицированными кадровыми ресурсами (в качестве подтверждения предоставляются копии штатного расписания, копии удостоверений охранников, копии трудовых книжек);</w:t>
      </w:r>
    </w:p>
    <w:p w:rsidR="00AC39C2" w:rsidRPr="0060592E" w:rsidRDefault="00AC39C2" w:rsidP="00AC39C2">
      <w:pPr>
        <w:ind w:firstLine="708"/>
      </w:pPr>
      <w:r w:rsidRPr="0060592E">
        <w:lastRenderedPageBreak/>
        <w:t xml:space="preserve">6.3. Обеспеченность материальными техническими ресурсами (транспортными средствами): </w:t>
      </w:r>
    </w:p>
    <w:p w:rsidR="00AC39C2" w:rsidRPr="0060592E" w:rsidRDefault="00AC39C2" w:rsidP="00AC39C2">
      <w:pPr>
        <w:ind w:firstLine="708"/>
      </w:pPr>
      <w:r w:rsidRPr="0060592E">
        <w:t xml:space="preserve">- Наличие пульта центрального наблюдения в г. Нерюнгри. </w:t>
      </w:r>
    </w:p>
    <w:p w:rsidR="00AC39C2" w:rsidRPr="0060592E" w:rsidRDefault="00AC39C2" w:rsidP="00AC39C2">
      <w:pPr>
        <w:ind w:firstLine="708"/>
      </w:pPr>
      <w:r w:rsidRPr="0060592E">
        <w:t xml:space="preserve">- Наличие группы быстрого реагирования с экипажем в количестве не менее 2 сотрудников (не считая водителя). </w:t>
      </w:r>
    </w:p>
    <w:p w:rsidR="00AC39C2" w:rsidRPr="0060592E" w:rsidRDefault="00AC39C2" w:rsidP="00AC39C2">
      <w:pPr>
        <w:ind w:firstLine="708"/>
      </w:pPr>
      <w:r w:rsidRPr="0060592E">
        <w:t xml:space="preserve">- Наличие автомобилей – транспортных средств повышенной проходимости (категория </w:t>
      </w:r>
      <w:r w:rsidRPr="0060592E">
        <w:rPr>
          <w:lang w:val="en-US"/>
        </w:rPr>
        <w:t>G</w:t>
      </w:r>
      <w:r w:rsidRPr="0060592E">
        <w:t xml:space="preserve">-транспортные средства повышенной проходимости согласно ГОСТ </w:t>
      </w:r>
      <w:proofErr w:type="gramStart"/>
      <w:r w:rsidRPr="0060592E">
        <w:t>Р</w:t>
      </w:r>
      <w:proofErr w:type="gramEnd"/>
      <w:r w:rsidRPr="0060592E">
        <w:t xml:space="preserve"> 52051-2003 «Механические транспортные средства и прицепы. </w:t>
      </w:r>
      <w:proofErr w:type="gramStart"/>
      <w:r w:rsidRPr="0060592E">
        <w:t xml:space="preserve">Классификация и определения».) не ранее 2010 года выпуска. </w:t>
      </w:r>
      <w:proofErr w:type="gramEnd"/>
    </w:p>
    <w:p w:rsidR="00AC39C2" w:rsidRPr="0060592E" w:rsidRDefault="00AC39C2" w:rsidP="00AC39C2">
      <w:pPr>
        <w:ind w:firstLine="708"/>
      </w:pPr>
      <w:proofErr w:type="gramStart"/>
      <w:r w:rsidRPr="0060592E">
        <w:t>В качестве подтверждения предоставляются копии документов: приказы, справки, сертификаты или иные документы), подтверждающих наличие у участника закупки собственных или арендованных транспортных средств, наличие пульта централизованного наблюдения, экипажей быстрого реагирования.</w:t>
      </w:r>
      <w:proofErr w:type="gramEnd"/>
    </w:p>
    <w:p w:rsidR="00AC39C2" w:rsidRPr="0060592E" w:rsidRDefault="00AC39C2" w:rsidP="00AC39C2">
      <w:pPr>
        <w:ind w:firstLine="708"/>
      </w:pPr>
    </w:p>
    <w:p w:rsidR="00AC39C2" w:rsidRPr="0060592E" w:rsidRDefault="00AC39C2" w:rsidP="00AC39C2">
      <w:pPr>
        <w:ind w:firstLine="708"/>
      </w:pPr>
      <w:r w:rsidRPr="0060592E">
        <w:rPr>
          <w:b/>
        </w:rPr>
        <w:t xml:space="preserve">7. Порядок оказания услуг: </w:t>
      </w:r>
      <w:r w:rsidRPr="0060592E">
        <w:t>в соответствии с условиями договора.</w:t>
      </w:r>
    </w:p>
    <w:p w:rsidR="00AC39C2" w:rsidRPr="0060592E" w:rsidRDefault="00AC39C2" w:rsidP="00AC39C2"/>
    <w:p w:rsidR="00AC39C2" w:rsidRPr="0060592E" w:rsidRDefault="00AC39C2" w:rsidP="00AC39C2"/>
    <w:p w:rsidR="00AC39C2" w:rsidRPr="0060592E" w:rsidRDefault="00AC39C2" w:rsidP="00AC39C2">
      <w:pPr>
        <w:pStyle w:val="a6"/>
        <w:tabs>
          <w:tab w:val="left" w:pos="8715"/>
        </w:tabs>
        <w:rPr>
          <w:rFonts w:ascii="Times New Roman" w:hAnsi="Times New Roman"/>
          <w:b/>
          <w:sz w:val="23"/>
          <w:szCs w:val="23"/>
        </w:rPr>
      </w:pPr>
      <w:r w:rsidRPr="0060592E">
        <w:rPr>
          <w:rFonts w:ascii="Times New Roman" w:hAnsi="Times New Roman"/>
          <w:b/>
          <w:sz w:val="23"/>
          <w:szCs w:val="23"/>
        </w:rPr>
        <w:t>«Заказчик»                                                                 «Исполнитель»</w:t>
      </w:r>
    </w:p>
    <w:p w:rsidR="00AC39C2" w:rsidRPr="0060592E" w:rsidRDefault="00AC39C2" w:rsidP="00AC39C2">
      <w:pPr>
        <w:widowControl w:val="0"/>
        <w:autoSpaceDE w:val="0"/>
        <w:autoSpaceDN w:val="0"/>
        <w:adjustRightInd w:val="0"/>
        <w:spacing w:after="0"/>
        <w:rPr>
          <w:lang w:eastAsia="en-US"/>
        </w:rPr>
      </w:pPr>
      <w:r w:rsidRPr="0060592E">
        <w:rPr>
          <w:lang w:eastAsia="en-US"/>
        </w:rPr>
        <w:t>Генеральный директор</w:t>
      </w:r>
      <w:r w:rsidRPr="0060592E">
        <w:rPr>
          <w:lang w:eastAsia="en-US"/>
        </w:rPr>
        <w:tab/>
      </w:r>
      <w:r w:rsidRPr="0060592E">
        <w:rPr>
          <w:lang w:eastAsia="en-US"/>
        </w:rPr>
        <w:tab/>
      </w:r>
      <w:r w:rsidRPr="0060592E">
        <w:rPr>
          <w:lang w:eastAsia="en-US"/>
        </w:rPr>
        <w:tab/>
      </w:r>
      <w:r w:rsidRPr="0060592E">
        <w:rPr>
          <w:lang w:eastAsia="en-US"/>
        </w:rPr>
        <w:tab/>
      </w:r>
    </w:p>
    <w:p w:rsidR="00AC39C2" w:rsidRPr="0060592E" w:rsidRDefault="00AC39C2" w:rsidP="00AC39C2">
      <w:pPr>
        <w:widowControl w:val="0"/>
        <w:autoSpaceDE w:val="0"/>
        <w:autoSpaceDN w:val="0"/>
        <w:adjustRightInd w:val="0"/>
        <w:spacing w:after="0"/>
        <w:rPr>
          <w:lang w:eastAsia="en-US"/>
        </w:rPr>
      </w:pPr>
      <w:r w:rsidRPr="0060592E">
        <w:rPr>
          <w:lang w:eastAsia="en-US"/>
        </w:rPr>
        <w:t>АО «НГВК»</w:t>
      </w:r>
    </w:p>
    <w:p w:rsidR="00AC39C2" w:rsidRPr="0060592E" w:rsidRDefault="00AC39C2" w:rsidP="00AC39C2">
      <w:pPr>
        <w:widowControl w:val="0"/>
        <w:autoSpaceDE w:val="0"/>
        <w:autoSpaceDN w:val="0"/>
        <w:adjustRightInd w:val="0"/>
        <w:spacing w:after="0"/>
        <w:rPr>
          <w:lang w:eastAsia="en-US"/>
        </w:rPr>
      </w:pPr>
    </w:p>
    <w:p w:rsidR="00AC39C2" w:rsidRPr="0060592E" w:rsidRDefault="00AC39C2" w:rsidP="00AC39C2">
      <w:pPr>
        <w:widowControl w:val="0"/>
        <w:autoSpaceDE w:val="0"/>
        <w:autoSpaceDN w:val="0"/>
        <w:adjustRightInd w:val="0"/>
        <w:spacing w:after="0"/>
        <w:rPr>
          <w:lang w:eastAsia="en-US"/>
        </w:rPr>
      </w:pPr>
      <w:r w:rsidRPr="0060592E">
        <w:rPr>
          <w:lang w:eastAsia="en-US"/>
        </w:rPr>
        <w:t xml:space="preserve">_______________ </w:t>
      </w:r>
      <w:proofErr w:type="spellStart"/>
      <w:r w:rsidRPr="0060592E">
        <w:rPr>
          <w:lang w:eastAsia="en-US"/>
        </w:rPr>
        <w:t>Е.А.Холод</w:t>
      </w:r>
      <w:proofErr w:type="spellEnd"/>
      <w:r w:rsidRPr="0060592E">
        <w:rPr>
          <w:lang w:eastAsia="en-US"/>
        </w:rPr>
        <w:tab/>
        <w:t xml:space="preserve">         </w:t>
      </w:r>
      <w:r w:rsidRPr="0060592E">
        <w:rPr>
          <w:lang w:eastAsia="en-US"/>
        </w:rPr>
        <w:tab/>
      </w:r>
      <w:r w:rsidRPr="0060592E">
        <w:rPr>
          <w:lang w:eastAsia="en-US"/>
        </w:rPr>
        <w:tab/>
        <w:t>______________ /___________</w:t>
      </w:r>
      <w:r w:rsidRPr="0060592E">
        <w:rPr>
          <w:lang w:eastAsia="en-US"/>
        </w:rPr>
        <w:tab/>
      </w:r>
    </w:p>
    <w:p w:rsidR="00AC39C2" w:rsidRPr="0060592E" w:rsidRDefault="00AC39C2" w:rsidP="00AC39C2">
      <w:pPr>
        <w:widowControl w:val="0"/>
        <w:autoSpaceDE w:val="0"/>
        <w:autoSpaceDN w:val="0"/>
        <w:adjustRightInd w:val="0"/>
        <w:spacing w:after="0"/>
        <w:rPr>
          <w:sz w:val="23"/>
          <w:szCs w:val="23"/>
          <w:lang w:eastAsia="en-US"/>
        </w:rPr>
      </w:pPr>
      <w:r w:rsidRPr="0060592E">
        <w:rPr>
          <w:vertAlign w:val="superscript"/>
          <w:lang w:eastAsia="en-US"/>
        </w:rPr>
        <w:t>М.П.</w:t>
      </w:r>
      <w:r w:rsidRPr="0060592E">
        <w:rPr>
          <w:lang w:eastAsia="en-US"/>
        </w:rPr>
        <w:tab/>
      </w:r>
      <w:r w:rsidRPr="0060592E">
        <w:rPr>
          <w:lang w:eastAsia="en-US"/>
        </w:rPr>
        <w:tab/>
      </w:r>
      <w:r w:rsidRPr="0060592E">
        <w:rPr>
          <w:lang w:eastAsia="en-US"/>
        </w:rPr>
        <w:tab/>
      </w:r>
      <w:r w:rsidRPr="0060592E">
        <w:rPr>
          <w:lang w:eastAsia="en-US"/>
        </w:rPr>
        <w:tab/>
      </w:r>
      <w:r w:rsidRPr="0060592E">
        <w:rPr>
          <w:lang w:eastAsia="en-US"/>
        </w:rPr>
        <w:tab/>
        <w:t xml:space="preserve">                       </w:t>
      </w:r>
      <w:r w:rsidRPr="0060592E">
        <w:rPr>
          <w:vertAlign w:val="superscript"/>
          <w:lang w:eastAsia="en-US"/>
        </w:rPr>
        <w:t>М.П.</w:t>
      </w:r>
    </w:p>
    <w:p w:rsidR="00AC39C2" w:rsidRPr="0060592E" w:rsidRDefault="00AC39C2" w:rsidP="00AC39C2">
      <w:pPr>
        <w:widowControl w:val="0"/>
        <w:autoSpaceDE w:val="0"/>
        <w:autoSpaceDN w:val="0"/>
        <w:adjustRightInd w:val="0"/>
        <w:spacing w:after="0"/>
        <w:rPr>
          <w:sz w:val="23"/>
          <w:szCs w:val="23"/>
          <w:lang w:eastAsia="en-US"/>
        </w:rPr>
      </w:pPr>
    </w:p>
    <w:p w:rsidR="00AC39C2" w:rsidRPr="0060592E" w:rsidRDefault="00AC39C2" w:rsidP="00AC39C2"/>
    <w:sectPr w:rsidR="00AC39C2" w:rsidRPr="0060592E" w:rsidSect="006375A4">
      <w:headerReference w:type="default" r:id="rId10"/>
      <w:footerReference w:type="default" r:id="rId11"/>
      <w:pgSz w:w="11906" w:h="16838"/>
      <w:pgMar w:top="426" w:right="849" w:bottom="56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C8" w:rsidRDefault="00E90CC8" w:rsidP="003907DD">
      <w:pPr>
        <w:spacing w:after="0"/>
      </w:pPr>
      <w:r>
        <w:separator/>
      </w:r>
    </w:p>
  </w:endnote>
  <w:endnote w:type="continuationSeparator" w:id="0">
    <w:p w:rsidR="00E90CC8" w:rsidRDefault="00E90CC8" w:rsidP="00390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75">
    <w:altName w:val="Times New Roman"/>
    <w:panose1 w:val="00000000000000000000"/>
    <w:charset w:val="CC"/>
    <w:family w:val="auto"/>
    <w:notTrueType/>
    <w:pitch w:val="variable"/>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6F" w:rsidRPr="00181C8C" w:rsidRDefault="000111D7" w:rsidP="00181C8C">
    <w:pPr>
      <w:pStyle w:val="ab"/>
    </w:pPr>
    <w:r>
      <w:t xml:space="preserve">Заказчик ___________                      </w:t>
    </w:r>
    <w:r>
      <w:tab/>
    </w:r>
    <w:r>
      <w:tab/>
      <w:t xml:space="preserve">    Исполнитель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C8" w:rsidRDefault="00E90CC8" w:rsidP="003907DD">
      <w:pPr>
        <w:spacing w:after="0"/>
      </w:pPr>
      <w:r>
        <w:separator/>
      </w:r>
    </w:p>
  </w:footnote>
  <w:footnote w:type="continuationSeparator" w:id="0">
    <w:p w:rsidR="00E90CC8" w:rsidRDefault="00E90CC8" w:rsidP="00390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77598"/>
      <w:docPartObj>
        <w:docPartGallery w:val="Page Numbers (Top of Page)"/>
        <w:docPartUnique/>
      </w:docPartObj>
    </w:sdtPr>
    <w:sdtEndPr/>
    <w:sdtContent>
      <w:p w:rsidR="000111D7" w:rsidRDefault="00646B54">
        <w:pPr>
          <w:pStyle w:val="a9"/>
          <w:jc w:val="right"/>
        </w:pPr>
        <w:r>
          <w:t>-</w:t>
        </w:r>
        <w:r w:rsidR="000111D7">
          <w:fldChar w:fldCharType="begin"/>
        </w:r>
        <w:r w:rsidR="000111D7">
          <w:instrText>PAGE   \* MERGEFORMAT</w:instrText>
        </w:r>
        <w:r w:rsidR="000111D7">
          <w:fldChar w:fldCharType="separate"/>
        </w:r>
        <w:r w:rsidR="001A78EE">
          <w:rPr>
            <w:noProof/>
          </w:rPr>
          <w:t>10</w:t>
        </w:r>
        <w:r w:rsidR="000111D7">
          <w:fldChar w:fldCharType="end"/>
        </w:r>
        <w: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9A0B1C"/>
    <w:lvl w:ilvl="0">
      <w:start w:val="1"/>
      <w:numFmt w:val="decimal"/>
      <w:pStyle w:val="a"/>
      <w:lvlText w:val="%1."/>
      <w:lvlJc w:val="left"/>
      <w:pPr>
        <w:tabs>
          <w:tab w:val="num" w:pos="540"/>
        </w:tabs>
        <w:ind w:left="540" w:hanging="360"/>
      </w:pPr>
    </w:lvl>
  </w:abstractNum>
  <w:abstractNum w:abstractNumId="1">
    <w:nsid w:val="03A16C49"/>
    <w:multiLevelType w:val="multilevel"/>
    <w:tmpl w:val="94282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532534"/>
    <w:multiLevelType w:val="multilevel"/>
    <w:tmpl w:val="EE3E81A6"/>
    <w:lvl w:ilvl="0">
      <w:start w:val="1"/>
      <w:numFmt w:val="decimal"/>
      <w:lvlText w:val="%1."/>
      <w:lvlJc w:val="left"/>
      <w:pPr>
        <w:ind w:left="786"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69473F"/>
    <w:multiLevelType w:val="hybridMultilevel"/>
    <w:tmpl w:val="B3B8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4139B"/>
    <w:multiLevelType w:val="hybridMultilevel"/>
    <w:tmpl w:val="5E8211B4"/>
    <w:lvl w:ilvl="0" w:tplc="67102C5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D260CC2"/>
    <w:multiLevelType w:val="multilevel"/>
    <w:tmpl w:val="64463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B87531"/>
    <w:multiLevelType w:val="hybridMultilevel"/>
    <w:tmpl w:val="21004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918E0"/>
    <w:multiLevelType w:val="singleLevel"/>
    <w:tmpl w:val="0686974A"/>
    <w:lvl w:ilvl="0">
      <w:start w:val="1"/>
      <w:numFmt w:val="decimal"/>
      <w:lvlText w:val="7.%1."/>
      <w:legacy w:legacy="1" w:legacySpace="0" w:legacyIndent="418"/>
      <w:lvlJc w:val="left"/>
      <w:rPr>
        <w:rFonts w:ascii="Times New Roman" w:hAnsi="Times New Roman" w:cs="Times New Roman" w:hint="default"/>
        <w:b w:val="0"/>
      </w:rPr>
    </w:lvl>
  </w:abstractNum>
  <w:abstractNum w:abstractNumId="8">
    <w:nsid w:val="19CB435B"/>
    <w:multiLevelType w:val="singleLevel"/>
    <w:tmpl w:val="6AC6B134"/>
    <w:lvl w:ilvl="0">
      <w:start w:val="6"/>
      <w:numFmt w:val="decimal"/>
      <w:lvlText w:val="3.1.%1."/>
      <w:legacy w:legacy="1" w:legacySpace="0" w:legacyIndent="609"/>
      <w:lvlJc w:val="left"/>
      <w:rPr>
        <w:rFonts w:ascii="Times New Roman" w:hAnsi="Times New Roman" w:cs="Times New Roman" w:hint="default"/>
      </w:rPr>
    </w:lvl>
  </w:abstractNum>
  <w:abstractNum w:abstractNumId="9">
    <w:nsid w:val="1A08490A"/>
    <w:multiLevelType w:val="singleLevel"/>
    <w:tmpl w:val="2FD8EB26"/>
    <w:lvl w:ilvl="0">
      <w:start w:val="1"/>
      <w:numFmt w:val="decimal"/>
      <w:lvlText w:val="6.2.%1."/>
      <w:legacy w:legacy="1" w:legacySpace="0" w:legacyIndent="600"/>
      <w:lvlJc w:val="left"/>
      <w:rPr>
        <w:rFonts w:ascii="Times New Roman" w:hAnsi="Times New Roman" w:cs="Times New Roman" w:hint="default"/>
        <w:b w:val="0"/>
      </w:rPr>
    </w:lvl>
  </w:abstractNum>
  <w:abstractNum w:abstractNumId="10">
    <w:nsid w:val="1EAB43C0"/>
    <w:multiLevelType w:val="hybridMultilevel"/>
    <w:tmpl w:val="B0183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60EDC"/>
    <w:multiLevelType w:val="multilevel"/>
    <w:tmpl w:val="5C826CE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6C208C2"/>
    <w:multiLevelType w:val="singleLevel"/>
    <w:tmpl w:val="77126D08"/>
    <w:lvl w:ilvl="0">
      <w:start w:val="1"/>
      <w:numFmt w:val="decimal"/>
      <w:lvlText w:val="5.%1."/>
      <w:legacy w:legacy="1" w:legacySpace="0" w:legacyIndent="428"/>
      <w:lvlJc w:val="left"/>
      <w:rPr>
        <w:rFonts w:ascii="Times New Roman" w:hAnsi="Times New Roman" w:cs="Times New Roman" w:hint="default"/>
      </w:rPr>
    </w:lvl>
  </w:abstractNum>
  <w:abstractNum w:abstractNumId="13">
    <w:nsid w:val="280A52E8"/>
    <w:multiLevelType w:val="singleLevel"/>
    <w:tmpl w:val="04190001"/>
    <w:lvl w:ilvl="0">
      <w:start w:val="1"/>
      <w:numFmt w:val="bullet"/>
      <w:lvlText w:val=""/>
      <w:lvlJc w:val="left"/>
      <w:pPr>
        <w:ind w:left="360" w:hanging="360"/>
      </w:pPr>
      <w:rPr>
        <w:rFonts w:ascii="Symbol" w:hAnsi="Symbol" w:hint="default"/>
      </w:rPr>
    </w:lvl>
  </w:abstractNum>
  <w:abstractNum w:abstractNumId="14">
    <w:nsid w:val="2CB85C77"/>
    <w:multiLevelType w:val="hybridMultilevel"/>
    <w:tmpl w:val="F1E697AE"/>
    <w:lvl w:ilvl="0" w:tplc="2572F44A">
      <w:start w:val="1"/>
      <w:numFmt w:val="bullet"/>
      <w:lvlText w:val=""/>
      <w:lvlJc w:val="left"/>
      <w:pPr>
        <w:tabs>
          <w:tab w:val="num" w:pos="780"/>
        </w:tabs>
        <w:ind w:left="78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525486"/>
    <w:multiLevelType w:val="hybridMultilevel"/>
    <w:tmpl w:val="DE40F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86AC7"/>
    <w:multiLevelType w:val="hybridMultilevel"/>
    <w:tmpl w:val="A87C11BA"/>
    <w:lvl w:ilvl="0" w:tplc="0419000F">
      <w:start w:val="1"/>
      <w:numFmt w:val="decimal"/>
      <w:lvlText w:val="%1."/>
      <w:lvlJc w:val="left"/>
      <w:pPr>
        <w:tabs>
          <w:tab w:val="num" w:pos="322"/>
        </w:tabs>
        <w:ind w:left="322" w:hanging="180"/>
      </w:pPr>
      <w:rPr>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17">
    <w:nsid w:val="3E963E3F"/>
    <w:multiLevelType w:val="hybridMultilevel"/>
    <w:tmpl w:val="7A9C41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8BF0EA0"/>
    <w:multiLevelType w:val="hybridMultilevel"/>
    <w:tmpl w:val="8362C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B293B"/>
    <w:multiLevelType w:val="multilevel"/>
    <w:tmpl w:val="18689BFE"/>
    <w:lvl w:ilvl="0">
      <w:start w:val="4"/>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0">
    <w:nsid w:val="4AE27E1A"/>
    <w:multiLevelType w:val="multilevel"/>
    <w:tmpl w:val="DF961EF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E44055"/>
    <w:multiLevelType w:val="hybridMultilevel"/>
    <w:tmpl w:val="C1324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2B6024"/>
    <w:multiLevelType w:val="hybridMultilevel"/>
    <w:tmpl w:val="1340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F2944"/>
    <w:multiLevelType w:val="singleLevel"/>
    <w:tmpl w:val="B8F66F5C"/>
    <w:lvl w:ilvl="0">
      <w:start w:val="4"/>
      <w:numFmt w:val="decimal"/>
      <w:lvlText w:val="7.%1."/>
      <w:legacy w:legacy="1" w:legacySpace="0" w:legacyIndent="427"/>
      <w:lvlJc w:val="left"/>
      <w:rPr>
        <w:rFonts w:ascii="Times New Roman" w:hAnsi="Times New Roman" w:cs="Times New Roman" w:hint="default"/>
      </w:rPr>
    </w:lvl>
  </w:abstractNum>
  <w:abstractNum w:abstractNumId="24">
    <w:nsid w:val="5077340F"/>
    <w:multiLevelType w:val="multilevel"/>
    <w:tmpl w:val="C6DA397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107526D"/>
    <w:multiLevelType w:val="multilevel"/>
    <w:tmpl w:val="AF0ABE6A"/>
    <w:lvl w:ilvl="0">
      <w:start w:val="5"/>
      <w:numFmt w:val="decimal"/>
      <w:lvlText w:val="%1."/>
      <w:lvlJc w:val="left"/>
      <w:pPr>
        <w:ind w:left="450" w:hanging="450"/>
      </w:pPr>
      <w:rPr>
        <w:rFonts w:eastAsia="Times New Roman"/>
      </w:rPr>
    </w:lvl>
    <w:lvl w:ilvl="1">
      <w:start w:val="2"/>
      <w:numFmt w:val="decimal"/>
      <w:lvlText w:val="%1.%2."/>
      <w:lvlJc w:val="left"/>
      <w:pPr>
        <w:ind w:left="1571" w:hanging="72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633" w:hanging="108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695" w:hanging="1440"/>
      </w:pPr>
      <w:rPr>
        <w:rFonts w:eastAsia="Times New Roman"/>
      </w:rPr>
    </w:lvl>
    <w:lvl w:ilvl="6">
      <w:start w:val="1"/>
      <w:numFmt w:val="decimal"/>
      <w:lvlText w:val="%1.%2.%3.%4.%5.%6.%7."/>
      <w:lvlJc w:val="left"/>
      <w:pPr>
        <w:ind w:left="6906" w:hanging="1800"/>
      </w:pPr>
      <w:rPr>
        <w:rFonts w:eastAsia="Times New Roman"/>
      </w:rPr>
    </w:lvl>
    <w:lvl w:ilvl="7">
      <w:start w:val="1"/>
      <w:numFmt w:val="decimal"/>
      <w:lvlText w:val="%1.%2.%3.%4.%5.%6.%7.%8."/>
      <w:lvlJc w:val="left"/>
      <w:pPr>
        <w:ind w:left="7757" w:hanging="1800"/>
      </w:pPr>
      <w:rPr>
        <w:rFonts w:eastAsia="Times New Roman"/>
      </w:rPr>
    </w:lvl>
    <w:lvl w:ilvl="8">
      <w:start w:val="1"/>
      <w:numFmt w:val="decimal"/>
      <w:lvlText w:val="%1.%2.%3.%4.%5.%6.%7.%8.%9."/>
      <w:lvlJc w:val="left"/>
      <w:pPr>
        <w:ind w:left="8968" w:hanging="2160"/>
      </w:pPr>
      <w:rPr>
        <w:rFonts w:eastAsia="Times New Roman"/>
      </w:rPr>
    </w:lvl>
  </w:abstractNum>
  <w:abstractNum w:abstractNumId="26">
    <w:nsid w:val="5B730521"/>
    <w:multiLevelType w:val="multilevel"/>
    <w:tmpl w:val="DD2C7484"/>
    <w:lvl w:ilvl="0">
      <w:start w:val="1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C26214"/>
    <w:multiLevelType w:val="hybridMultilevel"/>
    <w:tmpl w:val="EF88F070"/>
    <w:lvl w:ilvl="0" w:tplc="04190005">
      <w:start w:val="1"/>
      <w:numFmt w:val="bullet"/>
      <w:lvlText w:val=""/>
      <w:lvlJc w:val="left"/>
      <w:pPr>
        <w:ind w:left="1428" w:hanging="360"/>
      </w:pPr>
      <w:rPr>
        <w:rFonts w:ascii="Wingdings" w:hAnsi="Wingdings" w:hint="default"/>
      </w:rPr>
    </w:lvl>
    <w:lvl w:ilvl="1" w:tplc="0419000D">
      <w:start w:val="1"/>
      <w:numFmt w:val="bullet"/>
      <w:lvlText w:val=""/>
      <w:lvlJc w:val="left"/>
      <w:pPr>
        <w:ind w:left="1919"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BC5567C"/>
    <w:multiLevelType w:val="hybridMultilevel"/>
    <w:tmpl w:val="4518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2F3278"/>
    <w:multiLevelType w:val="hybridMultilevel"/>
    <w:tmpl w:val="BDB2E1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4764C8C"/>
    <w:multiLevelType w:val="singleLevel"/>
    <w:tmpl w:val="34028E74"/>
    <w:lvl w:ilvl="0">
      <w:start w:val="10"/>
      <w:numFmt w:val="decimal"/>
      <w:lvlText w:val="3.1.%1."/>
      <w:legacy w:legacy="1" w:legacySpace="0" w:legacyIndent="715"/>
      <w:lvlJc w:val="left"/>
      <w:rPr>
        <w:rFonts w:ascii="Times New Roman" w:hAnsi="Times New Roman" w:cs="Times New Roman" w:hint="default"/>
        <w:b w:val="0"/>
      </w:rPr>
    </w:lvl>
  </w:abstractNum>
  <w:abstractNum w:abstractNumId="31">
    <w:nsid w:val="65720818"/>
    <w:multiLevelType w:val="hybridMultilevel"/>
    <w:tmpl w:val="680C1422"/>
    <w:lvl w:ilvl="0" w:tplc="5630F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EF5C79"/>
    <w:multiLevelType w:val="hybridMultilevel"/>
    <w:tmpl w:val="98EAC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522A3"/>
    <w:multiLevelType w:val="multilevel"/>
    <w:tmpl w:val="0C543A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C2C2B67"/>
    <w:multiLevelType w:val="hybridMultilevel"/>
    <w:tmpl w:val="FF18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B742FF"/>
    <w:multiLevelType w:val="hybridMultilevel"/>
    <w:tmpl w:val="0B9492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8227AC"/>
    <w:multiLevelType w:val="hybridMultilevel"/>
    <w:tmpl w:val="3A7859D6"/>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3F84DC1"/>
    <w:multiLevelType w:val="hybridMultilevel"/>
    <w:tmpl w:val="2B1EA42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445CE3"/>
    <w:multiLevelType w:val="hybridMultilevel"/>
    <w:tmpl w:val="78B067EE"/>
    <w:lvl w:ilvl="0" w:tplc="2572F4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D690B8E"/>
    <w:multiLevelType w:val="singleLevel"/>
    <w:tmpl w:val="F18AF164"/>
    <w:lvl w:ilvl="0">
      <w:start w:val="4"/>
      <w:numFmt w:val="decimal"/>
      <w:lvlText w:val="4.%1."/>
      <w:legacy w:legacy="1" w:legacySpace="0" w:legacyIndent="417"/>
      <w:lvlJc w:val="left"/>
      <w:rPr>
        <w:rFonts w:ascii="Times New Roman" w:hAnsi="Times New Roman" w:cs="Times New Roman" w:hint="default"/>
      </w:rPr>
    </w:lvl>
  </w:abstractNum>
  <w:num w:numId="1">
    <w:abstractNumId w:val="15"/>
  </w:num>
  <w:num w:numId="2">
    <w:abstractNumId w:val="0"/>
  </w:num>
  <w:num w:numId="3">
    <w:abstractNumId w:val="36"/>
  </w:num>
  <w:num w:numId="4">
    <w:abstractNumId w:val="18"/>
  </w:num>
  <w:num w:numId="5">
    <w:abstractNumId w:val="27"/>
  </w:num>
  <w:num w:numId="6">
    <w:abstractNumId w:val="29"/>
  </w:num>
  <w:num w:numId="7">
    <w:abstractNumId w:val="31"/>
  </w:num>
  <w:num w:numId="8">
    <w:abstractNumId w:val="2"/>
  </w:num>
  <w:num w:numId="9">
    <w:abstractNumId w:val="21"/>
  </w:num>
  <w:num w:numId="10">
    <w:abstractNumId w:val="10"/>
  </w:num>
  <w:num w:numId="11">
    <w:abstractNumId w:val="26"/>
  </w:num>
  <w:num w:numId="12">
    <w:abstractNumId w:val="1"/>
  </w:num>
  <w:num w:numId="13">
    <w:abstractNumId w:val="33"/>
  </w:num>
  <w:num w:numId="14">
    <w:abstractNumId w:val="35"/>
  </w:num>
  <w:num w:numId="15">
    <w:abstractNumId w:val="32"/>
  </w:num>
  <w:num w:numId="16">
    <w:abstractNumId w:val="37"/>
  </w:num>
  <w:num w:numId="17">
    <w:abstractNumId w:val="5"/>
  </w:num>
  <w:num w:numId="18">
    <w:abstractNumId w:val="20"/>
  </w:num>
  <w:num w:numId="19">
    <w:abstractNumId w:val="24"/>
  </w:num>
  <w:num w:numId="20">
    <w:abstractNumId w:val="17"/>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0"/>
  </w:num>
  <w:num w:numId="30">
    <w:abstractNumId w:val="39"/>
  </w:num>
  <w:num w:numId="31">
    <w:abstractNumId w:val="13"/>
  </w:num>
  <w:num w:numId="32">
    <w:abstractNumId w:val="12"/>
  </w:num>
  <w:num w:numId="33">
    <w:abstractNumId w:val="9"/>
  </w:num>
  <w:num w:numId="34">
    <w:abstractNumId w:val="7"/>
  </w:num>
  <w:num w:numId="35">
    <w:abstractNumId w:val="23"/>
  </w:num>
  <w:num w:numId="36">
    <w:abstractNumId w:val="6"/>
  </w:num>
  <w:num w:numId="37">
    <w:abstractNumId w:val="28"/>
  </w:num>
  <w:num w:numId="38">
    <w:abstractNumId w:val="3"/>
  </w:num>
  <w:num w:numId="39">
    <w:abstractNumId w:val="34"/>
  </w:num>
  <w:num w:numId="4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069A"/>
    <w:rsid w:val="00001E6C"/>
    <w:rsid w:val="00007344"/>
    <w:rsid w:val="000111D7"/>
    <w:rsid w:val="00011649"/>
    <w:rsid w:val="00013CEA"/>
    <w:rsid w:val="00016DD8"/>
    <w:rsid w:val="000318B4"/>
    <w:rsid w:val="00031970"/>
    <w:rsid w:val="00036875"/>
    <w:rsid w:val="000375CB"/>
    <w:rsid w:val="00042ECF"/>
    <w:rsid w:val="00043E1D"/>
    <w:rsid w:val="000537FC"/>
    <w:rsid w:val="00073EE7"/>
    <w:rsid w:val="00075FED"/>
    <w:rsid w:val="00085A3B"/>
    <w:rsid w:val="00087C27"/>
    <w:rsid w:val="00093085"/>
    <w:rsid w:val="000971A3"/>
    <w:rsid w:val="00097700"/>
    <w:rsid w:val="000A7A67"/>
    <w:rsid w:val="000B1BB6"/>
    <w:rsid w:val="000B2B7A"/>
    <w:rsid w:val="000B3BCB"/>
    <w:rsid w:val="000B4382"/>
    <w:rsid w:val="000D5B01"/>
    <w:rsid w:val="000E29E4"/>
    <w:rsid w:val="000E3A4A"/>
    <w:rsid w:val="000F0950"/>
    <w:rsid w:val="000F6787"/>
    <w:rsid w:val="001073A5"/>
    <w:rsid w:val="00111F94"/>
    <w:rsid w:val="001276F3"/>
    <w:rsid w:val="00131ED7"/>
    <w:rsid w:val="0013399D"/>
    <w:rsid w:val="00133F78"/>
    <w:rsid w:val="00135206"/>
    <w:rsid w:val="00141029"/>
    <w:rsid w:val="00147749"/>
    <w:rsid w:val="00150029"/>
    <w:rsid w:val="00167C96"/>
    <w:rsid w:val="001721AF"/>
    <w:rsid w:val="00181C8C"/>
    <w:rsid w:val="00187EC8"/>
    <w:rsid w:val="00195EFC"/>
    <w:rsid w:val="001A0081"/>
    <w:rsid w:val="001A0E87"/>
    <w:rsid w:val="001A2805"/>
    <w:rsid w:val="001A78EE"/>
    <w:rsid w:val="001B6E09"/>
    <w:rsid w:val="001B6F89"/>
    <w:rsid w:val="001C29A4"/>
    <w:rsid w:val="001C3037"/>
    <w:rsid w:val="001C6C09"/>
    <w:rsid w:val="001D25AC"/>
    <w:rsid w:val="001D32E6"/>
    <w:rsid w:val="001D6394"/>
    <w:rsid w:val="001E2BB7"/>
    <w:rsid w:val="001E64BE"/>
    <w:rsid w:val="001F1443"/>
    <w:rsid w:val="00207A93"/>
    <w:rsid w:val="00213D79"/>
    <w:rsid w:val="002263D3"/>
    <w:rsid w:val="00226CAF"/>
    <w:rsid w:val="00231C3B"/>
    <w:rsid w:val="002338ED"/>
    <w:rsid w:val="002366BA"/>
    <w:rsid w:val="0024109C"/>
    <w:rsid w:val="002423E5"/>
    <w:rsid w:val="00243822"/>
    <w:rsid w:val="0025427A"/>
    <w:rsid w:val="00265AE5"/>
    <w:rsid w:val="002710AF"/>
    <w:rsid w:val="00273F51"/>
    <w:rsid w:val="00275F3D"/>
    <w:rsid w:val="00293C30"/>
    <w:rsid w:val="00294037"/>
    <w:rsid w:val="002949FC"/>
    <w:rsid w:val="002971A4"/>
    <w:rsid w:val="002A6942"/>
    <w:rsid w:val="002B1200"/>
    <w:rsid w:val="002B19A4"/>
    <w:rsid w:val="002B1FD1"/>
    <w:rsid w:val="002B2085"/>
    <w:rsid w:val="002B2C05"/>
    <w:rsid w:val="002B3D93"/>
    <w:rsid w:val="002B5C00"/>
    <w:rsid w:val="002C03C8"/>
    <w:rsid w:val="002C0E2E"/>
    <w:rsid w:val="002D34AD"/>
    <w:rsid w:val="002D4319"/>
    <w:rsid w:val="002E00C0"/>
    <w:rsid w:val="002E2611"/>
    <w:rsid w:val="002E2DA5"/>
    <w:rsid w:val="002E408D"/>
    <w:rsid w:val="002E641E"/>
    <w:rsid w:val="002F21BB"/>
    <w:rsid w:val="00304CC6"/>
    <w:rsid w:val="0030678D"/>
    <w:rsid w:val="00307DCE"/>
    <w:rsid w:val="0031400C"/>
    <w:rsid w:val="0031623B"/>
    <w:rsid w:val="003168AF"/>
    <w:rsid w:val="00321125"/>
    <w:rsid w:val="00325779"/>
    <w:rsid w:val="0032579C"/>
    <w:rsid w:val="003277D4"/>
    <w:rsid w:val="003438DA"/>
    <w:rsid w:val="003502C6"/>
    <w:rsid w:val="00353317"/>
    <w:rsid w:val="00357EAE"/>
    <w:rsid w:val="00363ED7"/>
    <w:rsid w:val="00364249"/>
    <w:rsid w:val="00384FC7"/>
    <w:rsid w:val="00387478"/>
    <w:rsid w:val="003907DD"/>
    <w:rsid w:val="00391669"/>
    <w:rsid w:val="0039377D"/>
    <w:rsid w:val="00395EC1"/>
    <w:rsid w:val="003A52F4"/>
    <w:rsid w:val="003B3ABB"/>
    <w:rsid w:val="003B67E8"/>
    <w:rsid w:val="003B7034"/>
    <w:rsid w:val="003C0694"/>
    <w:rsid w:val="003C3BE4"/>
    <w:rsid w:val="003C42AB"/>
    <w:rsid w:val="003D0D7D"/>
    <w:rsid w:val="003D1684"/>
    <w:rsid w:val="003D1A54"/>
    <w:rsid w:val="003E4925"/>
    <w:rsid w:val="003E63F2"/>
    <w:rsid w:val="003F0DBE"/>
    <w:rsid w:val="003F20CF"/>
    <w:rsid w:val="003F25DF"/>
    <w:rsid w:val="003F3EBC"/>
    <w:rsid w:val="003F69B4"/>
    <w:rsid w:val="003F7F4A"/>
    <w:rsid w:val="004024FB"/>
    <w:rsid w:val="00402ADC"/>
    <w:rsid w:val="00413C96"/>
    <w:rsid w:val="00415810"/>
    <w:rsid w:val="00441B60"/>
    <w:rsid w:val="0045297A"/>
    <w:rsid w:val="004543CC"/>
    <w:rsid w:val="004571C4"/>
    <w:rsid w:val="004714C4"/>
    <w:rsid w:val="00480723"/>
    <w:rsid w:val="00482BFD"/>
    <w:rsid w:val="004833B1"/>
    <w:rsid w:val="004845E0"/>
    <w:rsid w:val="004924B2"/>
    <w:rsid w:val="004A120E"/>
    <w:rsid w:val="004A3752"/>
    <w:rsid w:val="004A4888"/>
    <w:rsid w:val="004A5575"/>
    <w:rsid w:val="004B2239"/>
    <w:rsid w:val="004B2A6F"/>
    <w:rsid w:val="004B530E"/>
    <w:rsid w:val="004C1B2E"/>
    <w:rsid w:val="004C53C1"/>
    <w:rsid w:val="004E3991"/>
    <w:rsid w:val="004E559D"/>
    <w:rsid w:val="004E5DCF"/>
    <w:rsid w:val="004E6E7C"/>
    <w:rsid w:val="004F03B1"/>
    <w:rsid w:val="004F52C9"/>
    <w:rsid w:val="004F6DD3"/>
    <w:rsid w:val="005020AA"/>
    <w:rsid w:val="00504570"/>
    <w:rsid w:val="00513EB8"/>
    <w:rsid w:val="00514FDE"/>
    <w:rsid w:val="005166FA"/>
    <w:rsid w:val="00520232"/>
    <w:rsid w:val="005242A8"/>
    <w:rsid w:val="0052718A"/>
    <w:rsid w:val="00534746"/>
    <w:rsid w:val="0053731F"/>
    <w:rsid w:val="00547AB8"/>
    <w:rsid w:val="0056034A"/>
    <w:rsid w:val="005649E4"/>
    <w:rsid w:val="00565544"/>
    <w:rsid w:val="00566790"/>
    <w:rsid w:val="00567B24"/>
    <w:rsid w:val="00567DF4"/>
    <w:rsid w:val="005822CC"/>
    <w:rsid w:val="005827AE"/>
    <w:rsid w:val="00585C3F"/>
    <w:rsid w:val="0058723D"/>
    <w:rsid w:val="0059521C"/>
    <w:rsid w:val="00596EDE"/>
    <w:rsid w:val="005A1C87"/>
    <w:rsid w:val="005A1CF3"/>
    <w:rsid w:val="005B0AA6"/>
    <w:rsid w:val="005B2131"/>
    <w:rsid w:val="005C6C3F"/>
    <w:rsid w:val="005D5570"/>
    <w:rsid w:val="005D7412"/>
    <w:rsid w:val="005E3BFB"/>
    <w:rsid w:val="005E59BE"/>
    <w:rsid w:val="005E5F22"/>
    <w:rsid w:val="0060273A"/>
    <w:rsid w:val="00603A44"/>
    <w:rsid w:val="00603D58"/>
    <w:rsid w:val="0060592E"/>
    <w:rsid w:val="006108EE"/>
    <w:rsid w:val="006160C4"/>
    <w:rsid w:val="006227F5"/>
    <w:rsid w:val="0063082F"/>
    <w:rsid w:val="00632591"/>
    <w:rsid w:val="00635B3E"/>
    <w:rsid w:val="006375A4"/>
    <w:rsid w:val="00642F3F"/>
    <w:rsid w:val="00646B54"/>
    <w:rsid w:val="00653378"/>
    <w:rsid w:val="00655F6E"/>
    <w:rsid w:val="00661406"/>
    <w:rsid w:val="00661A11"/>
    <w:rsid w:val="006629B7"/>
    <w:rsid w:val="006675E1"/>
    <w:rsid w:val="006843E2"/>
    <w:rsid w:val="00687AE6"/>
    <w:rsid w:val="0069146D"/>
    <w:rsid w:val="00696672"/>
    <w:rsid w:val="006A3321"/>
    <w:rsid w:val="006A4A31"/>
    <w:rsid w:val="006B39C7"/>
    <w:rsid w:val="006C06F7"/>
    <w:rsid w:val="006C5AA6"/>
    <w:rsid w:val="006E192A"/>
    <w:rsid w:val="006E3C0B"/>
    <w:rsid w:val="006E6DBF"/>
    <w:rsid w:val="006F28BA"/>
    <w:rsid w:val="006F2A0D"/>
    <w:rsid w:val="006F5DDC"/>
    <w:rsid w:val="00702DC1"/>
    <w:rsid w:val="00712476"/>
    <w:rsid w:val="00716F4C"/>
    <w:rsid w:val="00726CDD"/>
    <w:rsid w:val="007302EB"/>
    <w:rsid w:val="00730C42"/>
    <w:rsid w:val="00731331"/>
    <w:rsid w:val="00734E24"/>
    <w:rsid w:val="00750780"/>
    <w:rsid w:val="00762757"/>
    <w:rsid w:val="00764E1A"/>
    <w:rsid w:val="007728D6"/>
    <w:rsid w:val="007761A8"/>
    <w:rsid w:val="00781DE4"/>
    <w:rsid w:val="00784529"/>
    <w:rsid w:val="0078566D"/>
    <w:rsid w:val="00786734"/>
    <w:rsid w:val="00790CEB"/>
    <w:rsid w:val="0079377D"/>
    <w:rsid w:val="007943B6"/>
    <w:rsid w:val="0079655E"/>
    <w:rsid w:val="007A0BA0"/>
    <w:rsid w:val="007A1426"/>
    <w:rsid w:val="007A2FBE"/>
    <w:rsid w:val="007A68EE"/>
    <w:rsid w:val="007B53DA"/>
    <w:rsid w:val="007B6C28"/>
    <w:rsid w:val="007C0655"/>
    <w:rsid w:val="007D2521"/>
    <w:rsid w:val="007D6D10"/>
    <w:rsid w:val="007E203B"/>
    <w:rsid w:val="007F5199"/>
    <w:rsid w:val="008037CB"/>
    <w:rsid w:val="008056B5"/>
    <w:rsid w:val="00807CC2"/>
    <w:rsid w:val="008156C5"/>
    <w:rsid w:val="00815A30"/>
    <w:rsid w:val="00821F28"/>
    <w:rsid w:val="0084332F"/>
    <w:rsid w:val="00843450"/>
    <w:rsid w:val="00843CC2"/>
    <w:rsid w:val="00843E2A"/>
    <w:rsid w:val="0084453B"/>
    <w:rsid w:val="00844CD0"/>
    <w:rsid w:val="00851DDC"/>
    <w:rsid w:val="00852F4C"/>
    <w:rsid w:val="00857FE3"/>
    <w:rsid w:val="00861400"/>
    <w:rsid w:val="00863811"/>
    <w:rsid w:val="0088787A"/>
    <w:rsid w:val="00890571"/>
    <w:rsid w:val="008A3651"/>
    <w:rsid w:val="008A4A76"/>
    <w:rsid w:val="008A525C"/>
    <w:rsid w:val="008A6C34"/>
    <w:rsid w:val="008B2297"/>
    <w:rsid w:val="008C6350"/>
    <w:rsid w:val="008D6773"/>
    <w:rsid w:val="008E5E64"/>
    <w:rsid w:val="008F470F"/>
    <w:rsid w:val="008F6DCA"/>
    <w:rsid w:val="00906A01"/>
    <w:rsid w:val="009071A5"/>
    <w:rsid w:val="00914C9C"/>
    <w:rsid w:val="009207DE"/>
    <w:rsid w:val="00922A83"/>
    <w:rsid w:val="00923CFF"/>
    <w:rsid w:val="0092693B"/>
    <w:rsid w:val="00936C48"/>
    <w:rsid w:val="00950412"/>
    <w:rsid w:val="00955A56"/>
    <w:rsid w:val="00970F30"/>
    <w:rsid w:val="0097210A"/>
    <w:rsid w:val="00975472"/>
    <w:rsid w:val="00991FC3"/>
    <w:rsid w:val="009B38B4"/>
    <w:rsid w:val="009B45B6"/>
    <w:rsid w:val="009C6563"/>
    <w:rsid w:val="009D0366"/>
    <w:rsid w:val="009D77E9"/>
    <w:rsid w:val="009E47CB"/>
    <w:rsid w:val="009E598F"/>
    <w:rsid w:val="009F3F86"/>
    <w:rsid w:val="00A03ABA"/>
    <w:rsid w:val="00A0474B"/>
    <w:rsid w:val="00A06385"/>
    <w:rsid w:val="00A10FD9"/>
    <w:rsid w:val="00A1289A"/>
    <w:rsid w:val="00A1504A"/>
    <w:rsid w:val="00A157AB"/>
    <w:rsid w:val="00A244D1"/>
    <w:rsid w:val="00A31BD6"/>
    <w:rsid w:val="00A3783C"/>
    <w:rsid w:val="00A43BBA"/>
    <w:rsid w:val="00A508C7"/>
    <w:rsid w:val="00A52AA0"/>
    <w:rsid w:val="00A55772"/>
    <w:rsid w:val="00A62146"/>
    <w:rsid w:val="00A62CCF"/>
    <w:rsid w:val="00A6396B"/>
    <w:rsid w:val="00A64AFC"/>
    <w:rsid w:val="00A6559A"/>
    <w:rsid w:val="00A67DB8"/>
    <w:rsid w:val="00A778EA"/>
    <w:rsid w:val="00A819E0"/>
    <w:rsid w:val="00A82925"/>
    <w:rsid w:val="00A82BE9"/>
    <w:rsid w:val="00A9047B"/>
    <w:rsid w:val="00A93D9C"/>
    <w:rsid w:val="00A95638"/>
    <w:rsid w:val="00A97373"/>
    <w:rsid w:val="00AA00BD"/>
    <w:rsid w:val="00AB1EF7"/>
    <w:rsid w:val="00AB69E7"/>
    <w:rsid w:val="00AC39C2"/>
    <w:rsid w:val="00AD19BD"/>
    <w:rsid w:val="00AD298F"/>
    <w:rsid w:val="00AE2D66"/>
    <w:rsid w:val="00AE3DDF"/>
    <w:rsid w:val="00AE6900"/>
    <w:rsid w:val="00AE7180"/>
    <w:rsid w:val="00AF044B"/>
    <w:rsid w:val="00AF6400"/>
    <w:rsid w:val="00B02029"/>
    <w:rsid w:val="00B12893"/>
    <w:rsid w:val="00B14BAF"/>
    <w:rsid w:val="00B205EE"/>
    <w:rsid w:val="00B2162B"/>
    <w:rsid w:val="00B36604"/>
    <w:rsid w:val="00B420F9"/>
    <w:rsid w:val="00B427C1"/>
    <w:rsid w:val="00B45EAE"/>
    <w:rsid w:val="00B466CC"/>
    <w:rsid w:val="00B53BD2"/>
    <w:rsid w:val="00B608A8"/>
    <w:rsid w:val="00B722A4"/>
    <w:rsid w:val="00B7531D"/>
    <w:rsid w:val="00B7782E"/>
    <w:rsid w:val="00B815DA"/>
    <w:rsid w:val="00B93B0E"/>
    <w:rsid w:val="00BA08EA"/>
    <w:rsid w:val="00BA1F9C"/>
    <w:rsid w:val="00BA3BA6"/>
    <w:rsid w:val="00BB0E4E"/>
    <w:rsid w:val="00BB178A"/>
    <w:rsid w:val="00BB209B"/>
    <w:rsid w:val="00BC78F0"/>
    <w:rsid w:val="00BD244E"/>
    <w:rsid w:val="00BD4F9E"/>
    <w:rsid w:val="00BE0464"/>
    <w:rsid w:val="00BE35D5"/>
    <w:rsid w:val="00BF312E"/>
    <w:rsid w:val="00BF34C0"/>
    <w:rsid w:val="00BF3EA4"/>
    <w:rsid w:val="00BF7039"/>
    <w:rsid w:val="00BF716E"/>
    <w:rsid w:val="00BF74B4"/>
    <w:rsid w:val="00C06475"/>
    <w:rsid w:val="00C07D91"/>
    <w:rsid w:val="00C11B64"/>
    <w:rsid w:val="00C14F18"/>
    <w:rsid w:val="00C15429"/>
    <w:rsid w:val="00C1756E"/>
    <w:rsid w:val="00C20158"/>
    <w:rsid w:val="00C22206"/>
    <w:rsid w:val="00C26227"/>
    <w:rsid w:val="00C40CF9"/>
    <w:rsid w:val="00C41461"/>
    <w:rsid w:val="00C4748A"/>
    <w:rsid w:val="00C50077"/>
    <w:rsid w:val="00C52FFC"/>
    <w:rsid w:val="00C54314"/>
    <w:rsid w:val="00C6186A"/>
    <w:rsid w:val="00C75A1E"/>
    <w:rsid w:val="00C7656E"/>
    <w:rsid w:val="00C809FD"/>
    <w:rsid w:val="00C80F2F"/>
    <w:rsid w:val="00C826DB"/>
    <w:rsid w:val="00C82AB1"/>
    <w:rsid w:val="00C8428D"/>
    <w:rsid w:val="00C8455A"/>
    <w:rsid w:val="00C939DF"/>
    <w:rsid w:val="00C961D4"/>
    <w:rsid w:val="00CA4546"/>
    <w:rsid w:val="00CB7C39"/>
    <w:rsid w:val="00CC095B"/>
    <w:rsid w:val="00CD17DD"/>
    <w:rsid w:val="00CD2142"/>
    <w:rsid w:val="00CD3E12"/>
    <w:rsid w:val="00CD4AAB"/>
    <w:rsid w:val="00CD4ED7"/>
    <w:rsid w:val="00CD66E4"/>
    <w:rsid w:val="00CE08B3"/>
    <w:rsid w:val="00CE2221"/>
    <w:rsid w:val="00CE7FCF"/>
    <w:rsid w:val="00CF096B"/>
    <w:rsid w:val="00CF796E"/>
    <w:rsid w:val="00D036FD"/>
    <w:rsid w:val="00D07577"/>
    <w:rsid w:val="00D137B5"/>
    <w:rsid w:val="00D2614C"/>
    <w:rsid w:val="00D34000"/>
    <w:rsid w:val="00D3684C"/>
    <w:rsid w:val="00D37279"/>
    <w:rsid w:val="00D512FC"/>
    <w:rsid w:val="00D5752F"/>
    <w:rsid w:val="00D6472C"/>
    <w:rsid w:val="00D65F9E"/>
    <w:rsid w:val="00D700A0"/>
    <w:rsid w:val="00D73595"/>
    <w:rsid w:val="00D81A00"/>
    <w:rsid w:val="00D830DC"/>
    <w:rsid w:val="00D9060A"/>
    <w:rsid w:val="00D915BF"/>
    <w:rsid w:val="00D927B3"/>
    <w:rsid w:val="00D9579F"/>
    <w:rsid w:val="00DA10A7"/>
    <w:rsid w:val="00DA63A6"/>
    <w:rsid w:val="00DB17B2"/>
    <w:rsid w:val="00DB4A91"/>
    <w:rsid w:val="00DD05F2"/>
    <w:rsid w:val="00DD43EE"/>
    <w:rsid w:val="00DD7737"/>
    <w:rsid w:val="00DE4B18"/>
    <w:rsid w:val="00DE6A53"/>
    <w:rsid w:val="00DF164F"/>
    <w:rsid w:val="00DF4026"/>
    <w:rsid w:val="00E03ACE"/>
    <w:rsid w:val="00E0568D"/>
    <w:rsid w:val="00E12896"/>
    <w:rsid w:val="00E25158"/>
    <w:rsid w:val="00E264C7"/>
    <w:rsid w:val="00E2654B"/>
    <w:rsid w:val="00E26D64"/>
    <w:rsid w:val="00E4180C"/>
    <w:rsid w:val="00E43982"/>
    <w:rsid w:val="00E4735D"/>
    <w:rsid w:val="00E502FE"/>
    <w:rsid w:val="00E57268"/>
    <w:rsid w:val="00E60F99"/>
    <w:rsid w:val="00E615E8"/>
    <w:rsid w:val="00E7009D"/>
    <w:rsid w:val="00E7377B"/>
    <w:rsid w:val="00E90CC8"/>
    <w:rsid w:val="00E91CAC"/>
    <w:rsid w:val="00E92760"/>
    <w:rsid w:val="00E95C66"/>
    <w:rsid w:val="00E97928"/>
    <w:rsid w:val="00EA1082"/>
    <w:rsid w:val="00EA3915"/>
    <w:rsid w:val="00EA65E0"/>
    <w:rsid w:val="00EB2287"/>
    <w:rsid w:val="00EB353F"/>
    <w:rsid w:val="00EB7F51"/>
    <w:rsid w:val="00EC373E"/>
    <w:rsid w:val="00EC4E97"/>
    <w:rsid w:val="00EC771F"/>
    <w:rsid w:val="00ED44F6"/>
    <w:rsid w:val="00ED4F35"/>
    <w:rsid w:val="00ED70B8"/>
    <w:rsid w:val="00ED780D"/>
    <w:rsid w:val="00EF071C"/>
    <w:rsid w:val="00F01CC3"/>
    <w:rsid w:val="00F067FE"/>
    <w:rsid w:val="00F14410"/>
    <w:rsid w:val="00F149DD"/>
    <w:rsid w:val="00F15E0D"/>
    <w:rsid w:val="00F206DE"/>
    <w:rsid w:val="00F22474"/>
    <w:rsid w:val="00F33574"/>
    <w:rsid w:val="00F502EA"/>
    <w:rsid w:val="00F70AE2"/>
    <w:rsid w:val="00F72933"/>
    <w:rsid w:val="00F72B7A"/>
    <w:rsid w:val="00F76B3A"/>
    <w:rsid w:val="00F80CF6"/>
    <w:rsid w:val="00F80FCD"/>
    <w:rsid w:val="00F82B0B"/>
    <w:rsid w:val="00F9069A"/>
    <w:rsid w:val="00F9292A"/>
    <w:rsid w:val="00FA289E"/>
    <w:rsid w:val="00FA5AE0"/>
    <w:rsid w:val="00FA618C"/>
    <w:rsid w:val="00FB0A55"/>
    <w:rsid w:val="00FB2012"/>
    <w:rsid w:val="00FE390F"/>
    <w:rsid w:val="00FE68C5"/>
    <w:rsid w:val="00FE7641"/>
    <w:rsid w:val="00FF46C5"/>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17B2"/>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47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0"/>
    <w:next w:val="a0"/>
    <w:link w:val="20"/>
    <w:qFormat/>
    <w:rsid w:val="007C0655"/>
    <w:pPr>
      <w:keepNext/>
      <w:spacing w:before="24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A6214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EA6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EA65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EA65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9069A"/>
    <w:pPr>
      <w:spacing w:after="0"/>
    </w:pPr>
    <w:rPr>
      <w:rFonts w:ascii="Tahoma" w:hAnsi="Tahoma" w:cs="Tahoma"/>
      <w:sz w:val="16"/>
      <w:szCs w:val="16"/>
    </w:rPr>
  </w:style>
  <w:style w:type="character" w:customStyle="1" w:styleId="a5">
    <w:name w:val="Текст выноски Знак"/>
    <w:basedOn w:val="a1"/>
    <w:link w:val="a4"/>
    <w:uiPriority w:val="99"/>
    <w:semiHidden/>
    <w:rsid w:val="00F9069A"/>
    <w:rPr>
      <w:rFonts w:ascii="Tahoma" w:hAnsi="Tahoma" w:cs="Tahoma"/>
      <w:sz w:val="16"/>
      <w:szCs w:val="16"/>
    </w:rPr>
  </w:style>
  <w:style w:type="paragraph" w:styleId="a6">
    <w:name w:val="No Spacing"/>
    <w:uiPriority w:val="1"/>
    <w:qFormat/>
    <w:rsid w:val="0031400C"/>
    <w:pPr>
      <w:spacing w:after="0" w:line="240" w:lineRule="auto"/>
    </w:pPr>
    <w:rPr>
      <w:rFonts w:ascii="Calibri" w:eastAsia="Calibri" w:hAnsi="Calibri" w:cs="Times New Roman"/>
    </w:rPr>
  </w:style>
  <w:style w:type="paragraph" w:styleId="a7">
    <w:name w:val="Title"/>
    <w:basedOn w:val="a0"/>
    <w:link w:val="a8"/>
    <w:qFormat/>
    <w:rsid w:val="003907DD"/>
    <w:pPr>
      <w:spacing w:after="0"/>
      <w:jc w:val="center"/>
    </w:pPr>
    <w:rPr>
      <w:b/>
      <w:bCs/>
      <w:sz w:val="28"/>
    </w:rPr>
  </w:style>
  <w:style w:type="character" w:customStyle="1" w:styleId="a8">
    <w:name w:val="Название Знак"/>
    <w:basedOn w:val="a1"/>
    <w:link w:val="a7"/>
    <w:rsid w:val="003907DD"/>
    <w:rPr>
      <w:rFonts w:ascii="Times New Roman" w:eastAsia="Times New Roman" w:hAnsi="Times New Roman" w:cs="Times New Roman"/>
      <w:b/>
      <w:bCs/>
      <w:sz w:val="28"/>
      <w:szCs w:val="24"/>
      <w:lang w:eastAsia="ru-RU"/>
    </w:rPr>
  </w:style>
  <w:style w:type="paragraph" w:customStyle="1" w:styleId="ConsNonformat">
    <w:name w:val="ConsNonformat"/>
    <w:rsid w:val="003907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aliases w:val="Aa?oiee eieiioeooe"/>
    <w:basedOn w:val="a0"/>
    <w:link w:val="aa"/>
    <w:uiPriority w:val="99"/>
    <w:unhideWhenUsed/>
    <w:rsid w:val="003907DD"/>
    <w:pPr>
      <w:tabs>
        <w:tab w:val="center" w:pos="4677"/>
        <w:tab w:val="right" w:pos="9355"/>
      </w:tabs>
      <w:spacing w:after="0"/>
    </w:pPr>
  </w:style>
  <w:style w:type="character" w:customStyle="1" w:styleId="aa">
    <w:name w:val="Верхний колонтитул Знак"/>
    <w:aliases w:val="Aa?oiee eieiioeooe Знак"/>
    <w:basedOn w:val="a1"/>
    <w:link w:val="a9"/>
    <w:uiPriority w:val="99"/>
    <w:rsid w:val="003907DD"/>
  </w:style>
  <w:style w:type="paragraph" w:styleId="ab">
    <w:name w:val="footer"/>
    <w:basedOn w:val="a0"/>
    <w:link w:val="ac"/>
    <w:unhideWhenUsed/>
    <w:rsid w:val="003907DD"/>
    <w:pPr>
      <w:tabs>
        <w:tab w:val="center" w:pos="4677"/>
        <w:tab w:val="right" w:pos="9355"/>
      </w:tabs>
      <w:spacing w:after="0"/>
    </w:pPr>
  </w:style>
  <w:style w:type="character" w:customStyle="1" w:styleId="ac">
    <w:name w:val="Нижний колонтитул Знак"/>
    <w:basedOn w:val="a1"/>
    <w:link w:val="ab"/>
    <w:rsid w:val="003907DD"/>
  </w:style>
  <w:style w:type="table" w:styleId="ad">
    <w:name w:val="Table Grid"/>
    <w:basedOn w:val="a2"/>
    <w:uiPriority w:val="59"/>
    <w:rsid w:val="00390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C3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1"/>
    <w:uiPriority w:val="99"/>
    <w:unhideWhenUsed/>
    <w:rsid w:val="00085A3B"/>
    <w:rPr>
      <w:color w:val="0000FF" w:themeColor="hyperlink"/>
      <w:u w:val="single"/>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1"/>
    <w:link w:val="2"/>
    <w:rsid w:val="007C0655"/>
    <w:rPr>
      <w:rFonts w:ascii="Arial" w:eastAsia="Times New Roman" w:hAnsi="Arial" w:cs="Arial"/>
      <w:b/>
      <w:bCs/>
      <w:i/>
      <w:iCs/>
      <w:sz w:val="28"/>
      <w:szCs w:val="28"/>
      <w:lang w:eastAsia="ru-RU"/>
    </w:rPr>
  </w:style>
  <w:style w:type="character" w:customStyle="1" w:styleId="FontStyle13">
    <w:name w:val="Font Style13"/>
    <w:basedOn w:val="a1"/>
    <w:rsid w:val="007C0655"/>
    <w:rPr>
      <w:rFonts w:ascii="Times New Roman" w:hAnsi="Times New Roman" w:cs="Times New Roman"/>
      <w:b/>
      <w:bCs/>
      <w:sz w:val="24"/>
      <w:szCs w:val="24"/>
    </w:rPr>
  </w:style>
  <w:style w:type="character" w:styleId="af">
    <w:name w:val="page number"/>
    <w:basedOn w:val="a1"/>
    <w:rsid w:val="007C0655"/>
  </w:style>
  <w:style w:type="paragraph" w:customStyle="1" w:styleId="af0">
    <w:name w:val="Подпункт"/>
    <w:basedOn w:val="a0"/>
    <w:rsid w:val="007C0655"/>
    <w:pPr>
      <w:tabs>
        <w:tab w:val="left" w:pos="1701"/>
      </w:tabs>
      <w:spacing w:after="0" w:line="360" w:lineRule="auto"/>
    </w:pPr>
    <w:rPr>
      <w:snapToGrid w:val="0"/>
      <w:sz w:val="28"/>
      <w:szCs w:val="20"/>
    </w:rPr>
  </w:style>
  <w:style w:type="paragraph" w:styleId="af1">
    <w:name w:val="Body Text"/>
    <w:basedOn w:val="a0"/>
    <w:link w:val="af2"/>
    <w:rsid w:val="007C0655"/>
    <w:pPr>
      <w:autoSpaceDE w:val="0"/>
      <w:autoSpaceDN w:val="0"/>
      <w:adjustRightInd w:val="0"/>
      <w:spacing w:after="0"/>
    </w:pPr>
    <w:rPr>
      <w:color w:val="000000"/>
      <w:szCs w:val="32"/>
    </w:rPr>
  </w:style>
  <w:style w:type="character" w:customStyle="1" w:styleId="af2">
    <w:name w:val="Основной текст Знак"/>
    <w:basedOn w:val="a1"/>
    <w:link w:val="af1"/>
    <w:rsid w:val="007C0655"/>
    <w:rPr>
      <w:rFonts w:ascii="Times New Roman" w:eastAsia="Times New Roman" w:hAnsi="Times New Roman" w:cs="Times New Roman"/>
      <w:color w:val="000000"/>
      <w:sz w:val="24"/>
      <w:szCs w:val="32"/>
      <w:lang w:eastAsia="ru-RU"/>
    </w:rPr>
  </w:style>
  <w:style w:type="paragraph" w:customStyle="1" w:styleId="21">
    <w:name w:val="Основной текст 21"/>
    <w:basedOn w:val="a0"/>
    <w:rsid w:val="007C0655"/>
    <w:pPr>
      <w:spacing w:after="0" w:line="360" w:lineRule="auto"/>
      <w:jc w:val="center"/>
    </w:pPr>
    <w:rPr>
      <w:b/>
      <w:sz w:val="28"/>
      <w:szCs w:val="20"/>
    </w:rPr>
  </w:style>
  <w:style w:type="paragraph" w:customStyle="1" w:styleId="af3">
    <w:name w:val="Таблица шапка"/>
    <w:basedOn w:val="a0"/>
    <w:rsid w:val="007C0655"/>
    <w:pPr>
      <w:keepNext/>
      <w:spacing w:before="40" w:after="40"/>
      <w:ind w:left="57" w:right="57"/>
    </w:pPr>
    <w:rPr>
      <w:snapToGrid w:val="0"/>
      <w:szCs w:val="20"/>
    </w:rPr>
  </w:style>
  <w:style w:type="paragraph" w:customStyle="1" w:styleId="af4">
    <w:name w:val="Таблица текст"/>
    <w:basedOn w:val="a0"/>
    <w:rsid w:val="007C0655"/>
    <w:pPr>
      <w:spacing w:before="40" w:after="40"/>
      <w:ind w:left="57" w:right="57"/>
    </w:pPr>
    <w:rPr>
      <w:snapToGrid w:val="0"/>
      <w:sz w:val="28"/>
      <w:szCs w:val="20"/>
    </w:rPr>
  </w:style>
  <w:style w:type="paragraph" w:customStyle="1" w:styleId="Iniiaiieoaenooaaeeou">
    <w:name w:val="Iniiaiie oaeno oaaeeou"/>
    <w:basedOn w:val="af1"/>
    <w:next w:val="af1"/>
    <w:rsid w:val="007C0655"/>
    <w:pPr>
      <w:overflowPunct w:val="0"/>
      <w:spacing w:before="40" w:after="40"/>
      <w:jc w:val="center"/>
      <w:textAlignment w:val="baseline"/>
    </w:pPr>
    <w:rPr>
      <w:color w:val="auto"/>
      <w:szCs w:val="20"/>
    </w:rPr>
  </w:style>
  <w:style w:type="paragraph" w:customStyle="1" w:styleId="af5">
    <w:name w:val="Заголовок крупный"/>
    <w:basedOn w:val="a0"/>
    <w:rsid w:val="007C0655"/>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customStyle="1" w:styleId="FR5">
    <w:name w:val="FR5"/>
    <w:rsid w:val="007C0655"/>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paragraph" w:customStyle="1" w:styleId="--">
    <w:name w:val="Текст таблицы -центр-"/>
    <w:basedOn w:val="a0"/>
    <w:next w:val="a0"/>
    <w:rsid w:val="007C0655"/>
    <w:pPr>
      <w:spacing w:before="60"/>
      <w:jc w:val="center"/>
    </w:pPr>
    <w:rPr>
      <w:szCs w:val="20"/>
    </w:rPr>
  </w:style>
  <w:style w:type="paragraph" w:styleId="a">
    <w:name w:val="List Number"/>
    <w:basedOn w:val="a0"/>
    <w:rsid w:val="007C0655"/>
    <w:pPr>
      <w:numPr>
        <w:numId w:val="2"/>
      </w:numPr>
      <w:spacing w:after="0"/>
    </w:pPr>
  </w:style>
  <w:style w:type="paragraph" w:customStyle="1" w:styleId="11">
    <w:name w:val="Обычный1"/>
    <w:rsid w:val="007C0655"/>
    <w:pPr>
      <w:spacing w:after="0" w:line="240" w:lineRule="auto"/>
    </w:pPr>
    <w:rPr>
      <w:rFonts w:ascii="TimesET" w:eastAsia="Times New Roman" w:hAnsi="TimesET" w:cs="Times New Roman"/>
      <w:sz w:val="24"/>
      <w:szCs w:val="20"/>
      <w:lang w:eastAsia="ru-RU"/>
    </w:rPr>
  </w:style>
  <w:style w:type="paragraph" w:customStyle="1" w:styleId="ConsNormal">
    <w:name w:val="ConsNormal"/>
    <w:rsid w:val="007C06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C06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basedOn w:val="a0"/>
    <w:link w:val="af7"/>
    <w:rsid w:val="007C0655"/>
    <w:pPr>
      <w:spacing w:after="120"/>
      <w:ind w:left="283"/>
    </w:pPr>
  </w:style>
  <w:style w:type="character" w:customStyle="1" w:styleId="af7">
    <w:name w:val="Основной текст с отступом Знак"/>
    <w:basedOn w:val="a1"/>
    <w:link w:val="af6"/>
    <w:rsid w:val="007C0655"/>
    <w:rPr>
      <w:rFonts w:ascii="Times New Roman" w:eastAsia="Times New Roman" w:hAnsi="Times New Roman" w:cs="Times New Roman"/>
      <w:sz w:val="24"/>
      <w:szCs w:val="24"/>
      <w:lang w:eastAsia="ru-RU"/>
    </w:rPr>
  </w:style>
  <w:style w:type="paragraph" w:styleId="af8">
    <w:name w:val="List Paragraph"/>
    <w:basedOn w:val="a0"/>
    <w:uiPriority w:val="34"/>
    <w:qFormat/>
    <w:rsid w:val="007C0655"/>
    <w:pPr>
      <w:spacing w:after="0"/>
      <w:ind w:left="720"/>
      <w:contextualSpacing/>
    </w:pPr>
  </w:style>
  <w:style w:type="paragraph" w:styleId="31">
    <w:name w:val="Body Text 3"/>
    <w:basedOn w:val="a0"/>
    <w:link w:val="32"/>
    <w:rsid w:val="00C14F18"/>
    <w:pPr>
      <w:spacing w:after="120"/>
    </w:pPr>
    <w:rPr>
      <w:sz w:val="16"/>
      <w:szCs w:val="16"/>
    </w:rPr>
  </w:style>
  <w:style w:type="character" w:customStyle="1" w:styleId="32">
    <w:name w:val="Основной текст 3 Знак"/>
    <w:basedOn w:val="a1"/>
    <w:link w:val="31"/>
    <w:rsid w:val="00C14F18"/>
    <w:rPr>
      <w:rFonts w:ascii="Times New Roman" w:eastAsia="Times New Roman" w:hAnsi="Times New Roman" w:cs="Times New Roman"/>
      <w:sz w:val="16"/>
      <w:szCs w:val="16"/>
      <w:lang w:eastAsia="ru-RU"/>
    </w:rPr>
  </w:style>
  <w:style w:type="paragraph" w:styleId="af9">
    <w:name w:val="Block Text"/>
    <w:basedOn w:val="a0"/>
    <w:rsid w:val="00C14F18"/>
    <w:pPr>
      <w:spacing w:after="0" w:line="160" w:lineRule="atLeast"/>
      <w:ind w:left="4" w:right="84" w:firstLine="716"/>
    </w:pPr>
    <w:rPr>
      <w:snapToGrid w:val="0"/>
      <w:sz w:val="20"/>
      <w:szCs w:val="20"/>
    </w:rPr>
  </w:style>
  <w:style w:type="paragraph" w:styleId="22">
    <w:name w:val="Body Text Indent 2"/>
    <w:basedOn w:val="a0"/>
    <w:link w:val="23"/>
    <w:uiPriority w:val="99"/>
    <w:semiHidden/>
    <w:unhideWhenUsed/>
    <w:rsid w:val="00D830DC"/>
    <w:pPr>
      <w:spacing w:after="120" w:line="480" w:lineRule="auto"/>
      <w:ind w:left="283"/>
    </w:pPr>
  </w:style>
  <w:style w:type="character" w:customStyle="1" w:styleId="23">
    <w:name w:val="Основной текст с отступом 2 Знак"/>
    <w:basedOn w:val="a1"/>
    <w:link w:val="22"/>
    <w:uiPriority w:val="99"/>
    <w:semiHidden/>
    <w:rsid w:val="00D830DC"/>
  </w:style>
  <w:style w:type="paragraph" w:customStyle="1" w:styleId="ConsPlusNonformat">
    <w:name w:val="ConsPlusNonformat"/>
    <w:rsid w:val="00857F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rsid w:val="00857FE3"/>
    <w:pPr>
      <w:widowControl w:val="0"/>
      <w:suppressAutoHyphens/>
      <w:ind w:left="720"/>
    </w:pPr>
    <w:rPr>
      <w:rFonts w:ascii="Calibri" w:eastAsia="Lucida Sans Unicode" w:hAnsi="Calibri" w:cs="font75"/>
      <w:kern w:val="1"/>
      <w:lang w:eastAsia="ar-SA"/>
    </w:rPr>
  </w:style>
  <w:style w:type="paragraph" w:customStyle="1" w:styleId="33">
    <w:name w:val="Стиль3 Знак Знак"/>
    <w:basedOn w:val="a0"/>
    <w:rsid w:val="00857FE3"/>
    <w:pPr>
      <w:widowControl w:val="0"/>
      <w:spacing w:after="0"/>
      <w:ind w:left="2160" w:hanging="360"/>
    </w:pPr>
    <w:rPr>
      <w:szCs w:val="20"/>
      <w:lang w:eastAsia="ar-SA"/>
    </w:rPr>
  </w:style>
  <w:style w:type="character" w:customStyle="1" w:styleId="10">
    <w:name w:val="Заголовок 1 Знак"/>
    <w:basedOn w:val="a1"/>
    <w:link w:val="1"/>
    <w:uiPriority w:val="9"/>
    <w:rsid w:val="00E473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9"/>
    <w:rsid w:val="00A62146"/>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730C42"/>
  </w:style>
  <w:style w:type="table" w:customStyle="1" w:styleId="14">
    <w:name w:val="Сетка таблицы1"/>
    <w:basedOn w:val="a2"/>
    <w:next w:val="ad"/>
    <w:uiPriority w:val="59"/>
    <w:rsid w:val="0073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EA65E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EA65E0"/>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EA65E0"/>
    <w:rPr>
      <w:rFonts w:asciiTheme="majorHAnsi" w:eastAsiaTheme="majorEastAsia" w:hAnsiTheme="majorHAnsi" w:cstheme="majorBidi"/>
      <w:i/>
      <w:iCs/>
      <w:color w:val="404040" w:themeColor="text1" w:themeTint="BF"/>
      <w:sz w:val="20"/>
      <w:szCs w:val="20"/>
    </w:rPr>
  </w:style>
  <w:style w:type="paragraph" w:styleId="24">
    <w:name w:val="Body Text 2"/>
    <w:basedOn w:val="a0"/>
    <w:link w:val="25"/>
    <w:uiPriority w:val="99"/>
    <w:semiHidden/>
    <w:unhideWhenUsed/>
    <w:rsid w:val="009B38B4"/>
    <w:pPr>
      <w:spacing w:after="120" w:line="480" w:lineRule="auto"/>
    </w:pPr>
  </w:style>
  <w:style w:type="character" w:customStyle="1" w:styleId="25">
    <w:name w:val="Основной текст 2 Знак"/>
    <w:basedOn w:val="a1"/>
    <w:link w:val="24"/>
    <w:uiPriority w:val="99"/>
    <w:semiHidden/>
    <w:rsid w:val="009B38B4"/>
    <w:rPr>
      <w:rFonts w:ascii="Times New Roman" w:eastAsia="Times New Roman" w:hAnsi="Times New Roman" w:cs="Times New Roman"/>
      <w:sz w:val="24"/>
      <w:szCs w:val="24"/>
      <w:lang w:eastAsia="ru-RU"/>
    </w:rPr>
  </w:style>
  <w:style w:type="table" w:customStyle="1" w:styleId="26">
    <w:name w:val="Сетка таблицы2"/>
    <w:basedOn w:val="a2"/>
    <w:next w:val="ad"/>
    <w:uiPriority w:val="59"/>
    <w:rsid w:val="00821F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0111D7"/>
    <w:pPr>
      <w:spacing w:after="0" w:line="240" w:lineRule="auto"/>
    </w:pPr>
    <w:rPr>
      <w:rFonts w:ascii="Calibri" w:eastAsia="Times New Roman" w:hAnsi="Calibri" w:cs="Calibri"/>
      <w:lang w:eastAsia="ru-RU"/>
    </w:rPr>
  </w:style>
  <w:style w:type="character" w:customStyle="1" w:styleId="s1">
    <w:name w:val="s1"/>
    <w:basedOn w:val="a1"/>
    <w:rsid w:val="00D13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17B2"/>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47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0"/>
    <w:next w:val="a0"/>
    <w:link w:val="20"/>
    <w:qFormat/>
    <w:rsid w:val="007C0655"/>
    <w:pPr>
      <w:keepNext/>
      <w:spacing w:before="24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A6214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EA6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EA65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EA65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9069A"/>
    <w:pPr>
      <w:spacing w:after="0"/>
    </w:pPr>
    <w:rPr>
      <w:rFonts w:ascii="Tahoma" w:hAnsi="Tahoma" w:cs="Tahoma"/>
      <w:sz w:val="16"/>
      <w:szCs w:val="16"/>
    </w:rPr>
  </w:style>
  <w:style w:type="character" w:customStyle="1" w:styleId="a5">
    <w:name w:val="Текст выноски Знак"/>
    <w:basedOn w:val="a1"/>
    <w:link w:val="a4"/>
    <w:uiPriority w:val="99"/>
    <w:semiHidden/>
    <w:rsid w:val="00F9069A"/>
    <w:rPr>
      <w:rFonts w:ascii="Tahoma" w:hAnsi="Tahoma" w:cs="Tahoma"/>
      <w:sz w:val="16"/>
      <w:szCs w:val="16"/>
    </w:rPr>
  </w:style>
  <w:style w:type="paragraph" w:styleId="a6">
    <w:name w:val="No Spacing"/>
    <w:uiPriority w:val="1"/>
    <w:qFormat/>
    <w:rsid w:val="0031400C"/>
    <w:pPr>
      <w:spacing w:after="0" w:line="240" w:lineRule="auto"/>
    </w:pPr>
    <w:rPr>
      <w:rFonts w:ascii="Calibri" w:eastAsia="Calibri" w:hAnsi="Calibri" w:cs="Times New Roman"/>
    </w:rPr>
  </w:style>
  <w:style w:type="paragraph" w:styleId="a7">
    <w:name w:val="Title"/>
    <w:basedOn w:val="a0"/>
    <w:link w:val="a8"/>
    <w:qFormat/>
    <w:rsid w:val="003907DD"/>
    <w:pPr>
      <w:spacing w:after="0"/>
      <w:jc w:val="center"/>
    </w:pPr>
    <w:rPr>
      <w:b/>
      <w:bCs/>
      <w:sz w:val="28"/>
    </w:rPr>
  </w:style>
  <w:style w:type="character" w:customStyle="1" w:styleId="a8">
    <w:name w:val="Название Знак"/>
    <w:basedOn w:val="a1"/>
    <w:link w:val="a7"/>
    <w:rsid w:val="003907DD"/>
    <w:rPr>
      <w:rFonts w:ascii="Times New Roman" w:eastAsia="Times New Roman" w:hAnsi="Times New Roman" w:cs="Times New Roman"/>
      <w:b/>
      <w:bCs/>
      <w:sz w:val="28"/>
      <w:szCs w:val="24"/>
      <w:lang w:eastAsia="ru-RU"/>
    </w:rPr>
  </w:style>
  <w:style w:type="paragraph" w:customStyle="1" w:styleId="ConsNonformat">
    <w:name w:val="ConsNonformat"/>
    <w:rsid w:val="003907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aliases w:val="Aa?oiee eieiioeooe"/>
    <w:basedOn w:val="a0"/>
    <w:link w:val="aa"/>
    <w:unhideWhenUsed/>
    <w:rsid w:val="003907DD"/>
    <w:pPr>
      <w:tabs>
        <w:tab w:val="center" w:pos="4677"/>
        <w:tab w:val="right" w:pos="9355"/>
      </w:tabs>
      <w:spacing w:after="0"/>
    </w:pPr>
  </w:style>
  <w:style w:type="character" w:customStyle="1" w:styleId="aa">
    <w:name w:val="Верхний колонтитул Знак"/>
    <w:aliases w:val="Aa?oiee eieiioeooe Знак"/>
    <w:basedOn w:val="a1"/>
    <w:link w:val="a9"/>
    <w:rsid w:val="003907DD"/>
  </w:style>
  <w:style w:type="paragraph" w:styleId="ab">
    <w:name w:val="footer"/>
    <w:basedOn w:val="a0"/>
    <w:link w:val="ac"/>
    <w:unhideWhenUsed/>
    <w:rsid w:val="003907DD"/>
    <w:pPr>
      <w:tabs>
        <w:tab w:val="center" w:pos="4677"/>
        <w:tab w:val="right" w:pos="9355"/>
      </w:tabs>
      <w:spacing w:after="0"/>
    </w:pPr>
  </w:style>
  <w:style w:type="character" w:customStyle="1" w:styleId="ac">
    <w:name w:val="Нижний колонтитул Знак"/>
    <w:basedOn w:val="a1"/>
    <w:link w:val="ab"/>
    <w:rsid w:val="003907DD"/>
  </w:style>
  <w:style w:type="table" w:styleId="ad">
    <w:name w:val="Table Grid"/>
    <w:basedOn w:val="a2"/>
    <w:uiPriority w:val="59"/>
    <w:rsid w:val="00390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C3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1"/>
    <w:uiPriority w:val="99"/>
    <w:unhideWhenUsed/>
    <w:rsid w:val="00085A3B"/>
    <w:rPr>
      <w:color w:val="0000FF" w:themeColor="hyperlink"/>
      <w:u w:val="single"/>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1"/>
    <w:link w:val="2"/>
    <w:rsid w:val="007C0655"/>
    <w:rPr>
      <w:rFonts w:ascii="Arial" w:eastAsia="Times New Roman" w:hAnsi="Arial" w:cs="Arial"/>
      <w:b/>
      <w:bCs/>
      <w:i/>
      <w:iCs/>
      <w:sz w:val="28"/>
      <w:szCs w:val="28"/>
      <w:lang w:eastAsia="ru-RU"/>
    </w:rPr>
  </w:style>
  <w:style w:type="character" w:customStyle="1" w:styleId="FontStyle13">
    <w:name w:val="Font Style13"/>
    <w:basedOn w:val="a1"/>
    <w:rsid w:val="007C0655"/>
    <w:rPr>
      <w:rFonts w:ascii="Times New Roman" w:hAnsi="Times New Roman" w:cs="Times New Roman"/>
      <w:b/>
      <w:bCs/>
      <w:sz w:val="24"/>
      <w:szCs w:val="24"/>
    </w:rPr>
  </w:style>
  <w:style w:type="character" w:styleId="af">
    <w:name w:val="page number"/>
    <w:basedOn w:val="a1"/>
    <w:rsid w:val="007C0655"/>
  </w:style>
  <w:style w:type="paragraph" w:customStyle="1" w:styleId="af0">
    <w:name w:val="Подпункт"/>
    <w:basedOn w:val="a0"/>
    <w:rsid w:val="007C0655"/>
    <w:pPr>
      <w:tabs>
        <w:tab w:val="left" w:pos="1701"/>
      </w:tabs>
      <w:spacing w:after="0" w:line="360" w:lineRule="auto"/>
    </w:pPr>
    <w:rPr>
      <w:snapToGrid w:val="0"/>
      <w:sz w:val="28"/>
      <w:szCs w:val="20"/>
    </w:rPr>
  </w:style>
  <w:style w:type="paragraph" w:styleId="af1">
    <w:name w:val="Body Text"/>
    <w:basedOn w:val="a0"/>
    <w:link w:val="af2"/>
    <w:rsid w:val="007C0655"/>
    <w:pPr>
      <w:autoSpaceDE w:val="0"/>
      <w:autoSpaceDN w:val="0"/>
      <w:adjustRightInd w:val="0"/>
      <w:spacing w:after="0"/>
    </w:pPr>
    <w:rPr>
      <w:color w:val="000000"/>
      <w:szCs w:val="32"/>
    </w:rPr>
  </w:style>
  <w:style w:type="character" w:customStyle="1" w:styleId="af2">
    <w:name w:val="Основной текст Знак"/>
    <w:basedOn w:val="a1"/>
    <w:link w:val="af1"/>
    <w:rsid w:val="007C0655"/>
    <w:rPr>
      <w:rFonts w:ascii="Times New Roman" w:eastAsia="Times New Roman" w:hAnsi="Times New Roman" w:cs="Times New Roman"/>
      <w:color w:val="000000"/>
      <w:sz w:val="24"/>
      <w:szCs w:val="32"/>
      <w:lang w:eastAsia="ru-RU"/>
    </w:rPr>
  </w:style>
  <w:style w:type="paragraph" w:customStyle="1" w:styleId="21">
    <w:name w:val="Основной текст 21"/>
    <w:basedOn w:val="a0"/>
    <w:rsid w:val="007C0655"/>
    <w:pPr>
      <w:spacing w:after="0" w:line="360" w:lineRule="auto"/>
      <w:jc w:val="center"/>
    </w:pPr>
    <w:rPr>
      <w:b/>
      <w:sz w:val="28"/>
      <w:szCs w:val="20"/>
    </w:rPr>
  </w:style>
  <w:style w:type="paragraph" w:customStyle="1" w:styleId="af3">
    <w:name w:val="Таблица шапка"/>
    <w:basedOn w:val="a0"/>
    <w:rsid w:val="007C0655"/>
    <w:pPr>
      <w:keepNext/>
      <w:spacing w:before="40" w:after="40"/>
      <w:ind w:left="57" w:right="57"/>
    </w:pPr>
    <w:rPr>
      <w:snapToGrid w:val="0"/>
      <w:szCs w:val="20"/>
    </w:rPr>
  </w:style>
  <w:style w:type="paragraph" w:customStyle="1" w:styleId="af4">
    <w:name w:val="Таблица текст"/>
    <w:basedOn w:val="a0"/>
    <w:rsid w:val="007C0655"/>
    <w:pPr>
      <w:spacing w:before="40" w:after="40"/>
      <w:ind w:left="57" w:right="57"/>
    </w:pPr>
    <w:rPr>
      <w:snapToGrid w:val="0"/>
      <w:sz w:val="28"/>
      <w:szCs w:val="20"/>
    </w:rPr>
  </w:style>
  <w:style w:type="paragraph" w:customStyle="1" w:styleId="Iniiaiieoaenooaaeeou">
    <w:name w:val="Iniiaiie oaeno oaaeeou"/>
    <w:basedOn w:val="af1"/>
    <w:next w:val="af1"/>
    <w:rsid w:val="007C0655"/>
    <w:pPr>
      <w:overflowPunct w:val="0"/>
      <w:spacing w:before="40" w:after="40"/>
      <w:jc w:val="center"/>
      <w:textAlignment w:val="baseline"/>
    </w:pPr>
    <w:rPr>
      <w:color w:val="auto"/>
      <w:szCs w:val="20"/>
    </w:rPr>
  </w:style>
  <w:style w:type="paragraph" w:customStyle="1" w:styleId="af5">
    <w:name w:val="Заголовок крупный"/>
    <w:basedOn w:val="a0"/>
    <w:rsid w:val="007C0655"/>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customStyle="1" w:styleId="FR5">
    <w:name w:val="FR5"/>
    <w:rsid w:val="007C0655"/>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paragraph" w:customStyle="1" w:styleId="--">
    <w:name w:val="Текст таблицы -центр-"/>
    <w:basedOn w:val="a0"/>
    <w:next w:val="a0"/>
    <w:rsid w:val="007C0655"/>
    <w:pPr>
      <w:spacing w:before="60"/>
      <w:jc w:val="center"/>
    </w:pPr>
    <w:rPr>
      <w:szCs w:val="20"/>
    </w:rPr>
  </w:style>
  <w:style w:type="paragraph" w:styleId="a">
    <w:name w:val="List Number"/>
    <w:basedOn w:val="a0"/>
    <w:rsid w:val="007C0655"/>
    <w:pPr>
      <w:numPr>
        <w:numId w:val="2"/>
      </w:numPr>
      <w:spacing w:after="0"/>
    </w:pPr>
  </w:style>
  <w:style w:type="paragraph" w:customStyle="1" w:styleId="11">
    <w:name w:val="Обычный1"/>
    <w:rsid w:val="007C0655"/>
    <w:pPr>
      <w:spacing w:after="0" w:line="240" w:lineRule="auto"/>
    </w:pPr>
    <w:rPr>
      <w:rFonts w:ascii="TimesET" w:eastAsia="Times New Roman" w:hAnsi="TimesET" w:cs="Times New Roman"/>
      <w:sz w:val="24"/>
      <w:szCs w:val="20"/>
      <w:lang w:eastAsia="ru-RU"/>
    </w:rPr>
  </w:style>
  <w:style w:type="paragraph" w:customStyle="1" w:styleId="ConsNormal">
    <w:name w:val="ConsNormal"/>
    <w:rsid w:val="007C06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C06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basedOn w:val="a0"/>
    <w:link w:val="af7"/>
    <w:rsid w:val="007C0655"/>
    <w:pPr>
      <w:spacing w:after="120"/>
      <w:ind w:left="283"/>
    </w:pPr>
  </w:style>
  <w:style w:type="character" w:customStyle="1" w:styleId="af7">
    <w:name w:val="Основной текст с отступом Знак"/>
    <w:basedOn w:val="a1"/>
    <w:link w:val="af6"/>
    <w:rsid w:val="007C0655"/>
    <w:rPr>
      <w:rFonts w:ascii="Times New Roman" w:eastAsia="Times New Roman" w:hAnsi="Times New Roman" w:cs="Times New Roman"/>
      <w:sz w:val="24"/>
      <w:szCs w:val="24"/>
      <w:lang w:eastAsia="ru-RU"/>
    </w:rPr>
  </w:style>
  <w:style w:type="paragraph" w:styleId="af8">
    <w:name w:val="List Paragraph"/>
    <w:basedOn w:val="a0"/>
    <w:uiPriority w:val="34"/>
    <w:qFormat/>
    <w:rsid w:val="007C0655"/>
    <w:pPr>
      <w:spacing w:after="0"/>
      <w:ind w:left="720"/>
      <w:contextualSpacing/>
    </w:pPr>
  </w:style>
  <w:style w:type="paragraph" w:styleId="31">
    <w:name w:val="Body Text 3"/>
    <w:basedOn w:val="a0"/>
    <w:link w:val="32"/>
    <w:rsid w:val="00C14F18"/>
    <w:pPr>
      <w:spacing w:after="120"/>
    </w:pPr>
    <w:rPr>
      <w:sz w:val="16"/>
      <w:szCs w:val="16"/>
    </w:rPr>
  </w:style>
  <w:style w:type="character" w:customStyle="1" w:styleId="32">
    <w:name w:val="Основной текст 3 Знак"/>
    <w:basedOn w:val="a1"/>
    <w:link w:val="31"/>
    <w:rsid w:val="00C14F18"/>
    <w:rPr>
      <w:rFonts w:ascii="Times New Roman" w:eastAsia="Times New Roman" w:hAnsi="Times New Roman" w:cs="Times New Roman"/>
      <w:sz w:val="16"/>
      <w:szCs w:val="16"/>
      <w:lang w:eastAsia="ru-RU"/>
    </w:rPr>
  </w:style>
  <w:style w:type="paragraph" w:styleId="af9">
    <w:name w:val="Block Text"/>
    <w:basedOn w:val="a0"/>
    <w:rsid w:val="00C14F18"/>
    <w:pPr>
      <w:spacing w:after="0" w:line="160" w:lineRule="atLeast"/>
      <w:ind w:left="4" w:right="84" w:firstLine="716"/>
    </w:pPr>
    <w:rPr>
      <w:snapToGrid w:val="0"/>
      <w:sz w:val="20"/>
      <w:szCs w:val="20"/>
    </w:rPr>
  </w:style>
  <w:style w:type="paragraph" w:styleId="22">
    <w:name w:val="Body Text Indent 2"/>
    <w:basedOn w:val="a0"/>
    <w:link w:val="23"/>
    <w:uiPriority w:val="99"/>
    <w:semiHidden/>
    <w:unhideWhenUsed/>
    <w:rsid w:val="00D830DC"/>
    <w:pPr>
      <w:spacing w:after="120" w:line="480" w:lineRule="auto"/>
      <w:ind w:left="283"/>
    </w:pPr>
  </w:style>
  <w:style w:type="character" w:customStyle="1" w:styleId="23">
    <w:name w:val="Основной текст с отступом 2 Знак"/>
    <w:basedOn w:val="a1"/>
    <w:link w:val="22"/>
    <w:uiPriority w:val="99"/>
    <w:semiHidden/>
    <w:rsid w:val="00D830DC"/>
  </w:style>
  <w:style w:type="paragraph" w:customStyle="1" w:styleId="ConsPlusNonformat">
    <w:name w:val="ConsPlusNonformat"/>
    <w:rsid w:val="00857F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rsid w:val="00857FE3"/>
    <w:pPr>
      <w:widowControl w:val="0"/>
      <w:suppressAutoHyphens/>
      <w:ind w:left="720"/>
    </w:pPr>
    <w:rPr>
      <w:rFonts w:ascii="Calibri" w:eastAsia="Lucida Sans Unicode" w:hAnsi="Calibri" w:cs="font75"/>
      <w:kern w:val="1"/>
      <w:lang w:eastAsia="ar-SA"/>
    </w:rPr>
  </w:style>
  <w:style w:type="paragraph" w:customStyle="1" w:styleId="33">
    <w:name w:val="Стиль3 Знак Знак"/>
    <w:basedOn w:val="a0"/>
    <w:rsid w:val="00857FE3"/>
    <w:pPr>
      <w:widowControl w:val="0"/>
      <w:spacing w:after="0"/>
      <w:ind w:left="2160" w:hanging="360"/>
    </w:pPr>
    <w:rPr>
      <w:szCs w:val="20"/>
      <w:lang w:eastAsia="ar-SA"/>
    </w:rPr>
  </w:style>
  <w:style w:type="character" w:customStyle="1" w:styleId="10">
    <w:name w:val="Заголовок 1 Знак"/>
    <w:basedOn w:val="a1"/>
    <w:link w:val="1"/>
    <w:uiPriority w:val="9"/>
    <w:rsid w:val="00E473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9"/>
    <w:rsid w:val="00A62146"/>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730C42"/>
  </w:style>
  <w:style w:type="table" w:customStyle="1" w:styleId="14">
    <w:name w:val="Сетка таблицы1"/>
    <w:basedOn w:val="a2"/>
    <w:next w:val="ad"/>
    <w:uiPriority w:val="59"/>
    <w:rsid w:val="0073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EA65E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EA65E0"/>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EA65E0"/>
    <w:rPr>
      <w:rFonts w:asciiTheme="majorHAnsi" w:eastAsiaTheme="majorEastAsia" w:hAnsiTheme="majorHAnsi" w:cstheme="majorBidi"/>
      <w:i/>
      <w:iCs/>
      <w:color w:val="404040" w:themeColor="text1" w:themeTint="BF"/>
      <w:sz w:val="20"/>
      <w:szCs w:val="20"/>
    </w:rPr>
  </w:style>
  <w:style w:type="paragraph" w:styleId="24">
    <w:name w:val="Body Text 2"/>
    <w:basedOn w:val="a0"/>
    <w:link w:val="25"/>
    <w:uiPriority w:val="99"/>
    <w:semiHidden/>
    <w:unhideWhenUsed/>
    <w:rsid w:val="009B38B4"/>
    <w:pPr>
      <w:spacing w:after="120" w:line="480" w:lineRule="auto"/>
    </w:pPr>
  </w:style>
  <w:style w:type="character" w:customStyle="1" w:styleId="25">
    <w:name w:val="Основной текст 2 Знак"/>
    <w:basedOn w:val="a1"/>
    <w:link w:val="24"/>
    <w:uiPriority w:val="99"/>
    <w:semiHidden/>
    <w:rsid w:val="009B38B4"/>
    <w:rPr>
      <w:rFonts w:ascii="Times New Roman" w:eastAsia="Times New Roman" w:hAnsi="Times New Roman" w:cs="Times New Roman"/>
      <w:sz w:val="24"/>
      <w:szCs w:val="24"/>
      <w:lang w:eastAsia="ru-RU"/>
    </w:rPr>
  </w:style>
  <w:style w:type="table" w:customStyle="1" w:styleId="26">
    <w:name w:val="Сетка таблицы2"/>
    <w:basedOn w:val="a2"/>
    <w:next w:val="ad"/>
    <w:uiPriority w:val="59"/>
    <w:rsid w:val="00821F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809">
      <w:bodyDiv w:val="1"/>
      <w:marLeft w:val="0"/>
      <w:marRight w:val="0"/>
      <w:marTop w:val="0"/>
      <w:marBottom w:val="0"/>
      <w:divBdr>
        <w:top w:val="none" w:sz="0" w:space="0" w:color="auto"/>
        <w:left w:val="none" w:sz="0" w:space="0" w:color="auto"/>
        <w:bottom w:val="none" w:sz="0" w:space="0" w:color="auto"/>
        <w:right w:val="none" w:sz="0" w:space="0" w:color="auto"/>
      </w:divBdr>
    </w:div>
    <w:div w:id="95565405">
      <w:bodyDiv w:val="1"/>
      <w:marLeft w:val="0"/>
      <w:marRight w:val="0"/>
      <w:marTop w:val="0"/>
      <w:marBottom w:val="0"/>
      <w:divBdr>
        <w:top w:val="none" w:sz="0" w:space="0" w:color="auto"/>
        <w:left w:val="none" w:sz="0" w:space="0" w:color="auto"/>
        <w:bottom w:val="none" w:sz="0" w:space="0" w:color="auto"/>
        <w:right w:val="none" w:sz="0" w:space="0" w:color="auto"/>
      </w:divBdr>
    </w:div>
    <w:div w:id="104034559">
      <w:bodyDiv w:val="1"/>
      <w:marLeft w:val="0"/>
      <w:marRight w:val="0"/>
      <w:marTop w:val="0"/>
      <w:marBottom w:val="0"/>
      <w:divBdr>
        <w:top w:val="none" w:sz="0" w:space="0" w:color="auto"/>
        <w:left w:val="none" w:sz="0" w:space="0" w:color="auto"/>
        <w:bottom w:val="none" w:sz="0" w:space="0" w:color="auto"/>
        <w:right w:val="none" w:sz="0" w:space="0" w:color="auto"/>
      </w:divBdr>
    </w:div>
    <w:div w:id="186255883">
      <w:bodyDiv w:val="1"/>
      <w:marLeft w:val="0"/>
      <w:marRight w:val="0"/>
      <w:marTop w:val="0"/>
      <w:marBottom w:val="0"/>
      <w:divBdr>
        <w:top w:val="none" w:sz="0" w:space="0" w:color="auto"/>
        <w:left w:val="none" w:sz="0" w:space="0" w:color="auto"/>
        <w:bottom w:val="none" w:sz="0" w:space="0" w:color="auto"/>
        <w:right w:val="none" w:sz="0" w:space="0" w:color="auto"/>
      </w:divBdr>
    </w:div>
    <w:div w:id="331689135">
      <w:bodyDiv w:val="1"/>
      <w:marLeft w:val="0"/>
      <w:marRight w:val="0"/>
      <w:marTop w:val="0"/>
      <w:marBottom w:val="0"/>
      <w:divBdr>
        <w:top w:val="none" w:sz="0" w:space="0" w:color="auto"/>
        <w:left w:val="none" w:sz="0" w:space="0" w:color="auto"/>
        <w:bottom w:val="none" w:sz="0" w:space="0" w:color="auto"/>
        <w:right w:val="none" w:sz="0" w:space="0" w:color="auto"/>
      </w:divBdr>
    </w:div>
    <w:div w:id="353767928">
      <w:bodyDiv w:val="1"/>
      <w:marLeft w:val="0"/>
      <w:marRight w:val="0"/>
      <w:marTop w:val="0"/>
      <w:marBottom w:val="0"/>
      <w:divBdr>
        <w:top w:val="none" w:sz="0" w:space="0" w:color="auto"/>
        <w:left w:val="none" w:sz="0" w:space="0" w:color="auto"/>
        <w:bottom w:val="none" w:sz="0" w:space="0" w:color="auto"/>
        <w:right w:val="none" w:sz="0" w:space="0" w:color="auto"/>
      </w:divBdr>
    </w:div>
    <w:div w:id="416948546">
      <w:bodyDiv w:val="1"/>
      <w:marLeft w:val="0"/>
      <w:marRight w:val="0"/>
      <w:marTop w:val="0"/>
      <w:marBottom w:val="0"/>
      <w:divBdr>
        <w:top w:val="none" w:sz="0" w:space="0" w:color="auto"/>
        <w:left w:val="none" w:sz="0" w:space="0" w:color="auto"/>
        <w:bottom w:val="none" w:sz="0" w:space="0" w:color="auto"/>
        <w:right w:val="none" w:sz="0" w:space="0" w:color="auto"/>
      </w:divBdr>
    </w:div>
    <w:div w:id="442116827">
      <w:bodyDiv w:val="1"/>
      <w:marLeft w:val="0"/>
      <w:marRight w:val="0"/>
      <w:marTop w:val="0"/>
      <w:marBottom w:val="0"/>
      <w:divBdr>
        <w:top w:val="none" w:sz="0" w:space="0" w:color="auto"/>
        <w:left w:val="none" w:sz="0" w:space="0" w:color="auto"/>
        <w:bottom w:val="none" w:sz="0" w:space="0" w:color="auto"/>
        <w:right w:val="none" w:sz="0" w:space="0" w:color="auto"/>
      </w:divBdr>
    </w:div>
    <w:div w:id="494879265">
      <w:bodyDiv w:val="1"/>
      <w:marLeft w:val="0"/>
      <w:marRight w:val="0"/>
      <w:marTop w:val="0"/>
      <w:marBottom w:val="0"/>
      <w:divBdr>
        <w:top w:val="none" w:sz="0" w:space="0" w:color="auto"/>
        <w:left w:val="none" w:sz="0" w:space="0" w:color="auto"/>
        <w:bottom w:val="none" w:sz="0" w:space="0" w:color="auto"/>
        <w:right w:val="none" w:sz="0" w:space="0" w:color="auto"/>
      </w:divBdr>
    </w:div>
    <w:div w:id="574632148">
      <w:bodyDiv w:val="1"/>
      <w:marLeft w:val="0"/>
      <w:marRight w:val="0"/>
      <w:marTop w:val="0"/>
      <w:marBottom w:val="0"/>
      <w:divBdr>
        <w:top w:val="none" w:sz="0" w:space="0" w:color="auto"/>
        <w:left w:val="none" w:sz="0" w:space="0" w:color="auto"/>
        <w:bottom w:val="none" w:sz="0" w:space="0" w:color="auto"/>
        <w:right w:val="none" w:sz="0" w:space="0" w:color="auto"/>
      </w:divBdr>
    </w:div>
    <w:div w:id="629479572">
      <w:bodyDiv w:val="1"/>
      <w:marLeft w:val="0"/>
      <w:marRight w:val="0"/>
      <w:marTop w:val="0"/>
      <w:marBottom w:val="0"/>
      <w:divBdr>
        <w:top w:val="none" w:sz="0" w:space="0" w:color="auto"/>
        <w:left w:val="none" w:sz="0" w:space="0" w:color="auto"/>
        <w:bottom w:val="none" w:sz="0" w:space="0" w:color="auto"/>
        <w:right w:val="none" w:sz="0" w:space="0" w:color="auto"/>
      </w:divBdr>
    </w:div>
    <w:div w:id="671958079">
      <w:bodyDiv w:val="1"/>
      <w:marLeft w:val="0"/>
      <w:marRight w:val="0"/>
      <w:marTop w:val="0"/>
      <w:marBottom w:val="0"/>
      <w:divBdr>
        <w:top w:val="none" w:sz="0" w:space="0" w:color="auto"/>
        <w:left w:val="none" w:sz="0" w:space="0" w:color="auto"/>
        <w:bottom w:val="none" w:sz="0" w:space="0" w:color="auto"/>
        <w:right w:val="none" w:sz="0" w:space="0" w:color="auto"/>
      </w:divBdr>
    </w:div>
    <w:div w:id="894777086">
      <w:bodyDiv w:val="1"/>
      <w:marLeft w:val="0"/>
      <w:marRight w:val="0"/>
      <w:marTop w:val="0"/>
      <w:marBottom w:val="0"/>
      <w:divBdr>
        <w:top w:val="none" w:sz="0" w:space="0" w:color="auto"/>
        <w:left w:val="none" w:sz="0" w:space="0" w:color="auto"/>
        <w:bottom w:val="none" w:sz="0" w:space="0" w:color="auto"/>
        <w:right w:val="none" w:sz="0" w:space="0" w:color="auto"/>
      </w:divBdr>
    </w:div>
    <w:div w:id="900873428">
      <w:bodyDiv w:val="1"/>
      <w:marLeft w:val="0"/>
      <w:marRight w:val="0"/>
      <w:marTop w:val="0"/>
      <w:marBottom w:val="0"/>
      <w:divBdr>
        <w:top w:val="none" w:sz="0" w:space="0" w:color="auto"/>
        <w:left w:val="none" w:sz="0" w:space="0" w:color="auto"/>
        <w:bottom w:val="none" w:sz="0" w:space="0" w:color="auto"/>
        <w:right w:val="none" w:sz="0" w:space="0" w:color="auto"/>
      </w:divBdr>
    </w:div>
    <w:div w:id="909735956">
      <w:bodyDiv w:val="1"/>
      <w:marLeft w:val="0"/>
      <w:marRight w:val="0"/>
      <w:marTop w:val="0"/>
      <w:marBottom w:val="0"/>
      <w:divBdr>
        <w:top w:val="none" w:sz="0" w:space="0" w:color="auto"/>
        <w:left w:val="none" w:sz="0" w:space="0" w:color="auto"/>
        <w:bottom w:val="none" w:sz="0" w:space="0" w:color="auto"/>
        <w:right w:val="none" w:sz="0" w:space="0" w:color="auto"/>
      </w:divBdr>
    </w:div>
    <w:div w:id="1272785903">
      <w:bodyDiv w:val="1"/>
      <w:marLeft w:val="0"/>
      <w:marRight w:val="0"/>
      <w:marTop w:val="0"/>
      <w:marBottom w:val="0"/>
      <w:divBdr>
        <w:top w:val="none" w:sz="0" w:space="0" w:color="auto"/>
        <w:left w:val="none" w:sz="0" w:space="0" w:color="auto"/>
        <w:bottom w:val="none" w:sz="0" w:space="0" w:color="auto"/>
        <w:right w:val="none" w:sz="0" w:space="0" w:color="auto"/>
      </w:divBdr>
    </w:div>
    <w:div w:id="1416364617">
      <w:bodyDiv w:val="1"/>
      <w:marLeft w:val="0"/>
      <w:marRight w:val="0"/>
      <w:marTop w:val="0"/>
      <w:marBottom w:val="0"/>
      <w:divBdr>
        <w:top w:val="none" w:sz="0" w:space="0" w:color="auto"/>
        <w:left w:val="none" w:sz="0" w:space="0" w:color="auto"/>
        <w:bottom w:val="none" w:sz="0" w:space="0" w:color="auto"/>
        <w:right w:val="none" w:sz="0" w:space="0" w:color="auto"/>
      </w:divBdr>
    </w:div>
    <w:div w:id="1585912032">
      <w:bodyDiv w:val="1"/>
      <w:marLeft w:val="0"/>
      <w:marRight w:val="0"/>
      <w:marTop w:val="0"/>
      <w:marBottom w:val="0"/>
      <w:divBdr>
        <w:top w:val="none" w:sz="0" w:space="0" w:color="auto"/>
        <w:left w:val="none" w:sz="0" w:space="0" w:color="auto"/>
        <w:bottom w:val="none" w:sz="0" w:space="0" w:color="auto"/>
        <w:right w:val="none" w:sz="0" w:space="0" w:color="auto"/>
      </w:divBdr>
    </w:div>
    <w:div w:id="1622953168">
      <w:bodyDiv w:val="1"/>
      <w:marLeft w:val="0"/>
      <w:marRight w:val="0"/>
      <w:marTop w:val="0"/>
      <w:marBottom w:val="0"/>
      <w:divBdr>
        <w:top w:val="none" w:sz="0" w:space="0" w:color="auto"/>
        <w:left w:val="none" w:sz="0" w:space="0" w:color="auto"/>
        <w:bottom w:val="none" w:sz="0" w:space="0" w:color="auto"/>
        <w:right w:val="none" w:sz="0" w:space="0" w:color="auto"/>
      </w:divBdr>
    </w:div>
    <w:div w:id="1625501682">
      <w:bodyDiv w:val="1"/>
      <w:marLeft w:val="0"/>
      <w:marRight w:val="0"/>
      <w:marTop w:val="0"/>
      <w:marBottom w:val="0"/>
      <w:divBdr>
        <w:top w:val="none" w:sz="0" w:space="0" w:color="auto"/>
        <w:left w:val="none" w:sz="0" w:space="0" w:color="auto"/>
        <w:bottom w:val="none" w:sz="0" w:space="0" w:color="auto"/>
        <w:right w:val="none" w:sz="0" w:space="0" w:color="auto"/>
      </w:divBdr>
    </w:div>
    <w:div w:id="1636833909">
      <w:bodyDiv w:val="1"/>
      <w:marLeft w:val="0"/>
      <w:marRight w:val="0"/>
      <w:marTop w:val="0"/>
      <w:marBottom w:val="0"/>
      <w:divBdr>
        <w:top w:val="none" w:sz="0" w:space="0" w:color="auto"/>
        <w:left w:val="none" w:sz="0" w:space="0" w:color="auto"/>
        <w:bottom w:val="none" w:sz="0" w:space="0" w:color="auto"/>
        <w:right w:val="none" w:sz="0" w:space="0" w:color="auto"/>
      </w:divBdr>
    </w:div>
    <w:div w:id="1650791559">
      <w:bodyDiv w:val="1"/>
      <w:marLeft w:val="0"/>
      <w:marRight w:val="0"/>
      <w:marTop w:val="0"/>
      <w:marBottom w:val="0"/>
      <w:divBdr>
        <w:top w:val="none" w:sz="0" w:space="0" w:color="auto"/>
        <w:left w:val="none" w:sz="0" w:space="0" w:color="auto"/>
        <w:bottom w:val="none" w:sz="0" w:space="0" w:color="auto"/>
        <w:right w:val="none" w:sz="0" w:space="0" w:color="auto"/>
      </w:divBdr>
    </w:div>
    <w:div w:id="1659261131">
      <w:bodyDiv w:val="1"/>
      <w:marLeft w:val="0"/>
      <w:marRight w:val="0"/>
      <w:marTop w:val="0"/>
      <w:marBottom w:val="0"/>
      <w:divBdr>
        <w:top w:val="none" w:sz="0" w:space="0" w:color="auto"/>
        <w:left w:val="none" w:sz="0" w:space="0" w:color="auto"/>
        <w:bottom w:val="none" w:sz="0" w:space="0" w:color="auto"/>
        <w:right w:val="none" w:sz="0" w:space="0" w:color="auto"/>
      </w:divBdr>
    </w:div>
    <w:div w:id="1667636176">
      <w:bodyDiv w:val="1"/>
      <w:marLeft w:val="0"/>
      <w:marRight w:val="0"/>
      <w:marTop w:val="0"/>
      <w:marBottom w:val="0"/>
      <w:divBdr>
        <w:top w:val="none" w:sz="0" w:space="0" w:color="auto"/>
        <w:left w:val="none" w:sz="0" w:space="0" w:color="auto"/>
        <w:bottom w:val="none" w:sz="0" w:space="0" w:color="auto"/>
        <w:right w:val="none" w:sz="0" w:space="0" w:color="auto"/>
      </w:divBdr>
    </w:div>
    <w:div w:id="1731417188">
      <w:bodyDiv w:val="1"/>
      <w:marLeft w:val="0"/>
      <w:marRight w:val="0"/>
      <w:marTop w:val="0"/>
      <w:marBottom w:val="0"/>
      <w:divBdr>
        <w:top w:val="none" w:sz="0" w:space="0" w:color="auto"/>
        <w:left w:val="none" w:sz="0" w:space="0" w:color="auto"/>
        <w:bottom w:val="none" w:sz="0" w:space="0" w:color="auto"/>
        <w:right w:val="none" w:sz="0" w:space="0" w:color="auto"/>
      </w:divBdr>
    </w:div>
    <w:div w:id="1803885055">
      <w:bodyDiv w:val="1"/>
      <w:marLeft w:val="0"/>
      <w:marRight w:val="0"/>
      <w:marTop w:val="0"/>
      <w:marBottom w:val="0"/>
      <w:divBdr>
        <w:top w:val="none" w:sz="0" w:space="0" w:color="auto"/>
        <w:left w:val="none" w:sz="0" w:space="0" w:color="auto"/>
        <w:bottom w:val="none" w:sz="0" w:space="0" w:color="auto"/>
        <w:right w:val="none" w:sz="0" w:space="0" w:color="auto"/>
      </w:divBdr>
    </w:div>
    <w:div w:id="1832284873">
      <w:bodyDiv w:val="1"/>
      <w:marLeft w:val="0"/>
      <w:marRight w:val="0"/>
      <w:marTop w:val="0"/>
      <w:marBottom w:val="0"/>
      <w:divBdr>
        <w:top w:val="none" w:sz="0" w:space="0" w:color="auto"/>
        <w:left w:val="none" w:sz="0" w:space="0" w:color="auto"/>
        <w:bottom w:val="none" w:sz="0" w:space="0" w:color="auto"/>
        <w:right w:val="none" w:sz="0" w:space="0" w:color="auto"/>
      </w:divBdr>
    </w:div>
    <w:div w:id="1873687445">
      <w:bodyDiv w:val="1"/>
      <w:marLeft w:val="0"/>
      <w:marRight w:val="0"/>
      <w:marTop w:val="0"/>
      <w:marBottom w:val="0"/>
      <w:divBdr>
        <w:top w:val="none" w:sz="0" w:space="0" w:color="auto"/>
        <w:left w:val="none" w:sz="0" w:space="0" w:color="auto"/>
        <w:bottom w:val="none" w:sz="0" w:space="0" w:color="auto"/>
        <w:right w:val="none" w:sz="0" w:space="0" w:color="auto"/>
      </w:divBdr>
    </w:div>
    <w:div w:id="1900168493">
      <w:bodyDiv w:val="1"/>
      <w:marLeft w:val="0"/>
      <w:marRight w:val="0"/>
      <w:marTop w:val="0"/>
      <w:marBottom w:val="0"/>
      <w:divBdr>
        <w:top w:val="none" w:sz="0" w:space="0" w:color="auto"/>
        <w:left w:val="none" w:sz="0" w:space="0" w:color="auto"/>
        <w:bottom w:val="none" w:sz="0" w:space="0" w:color="auto"/>
        <w:right w:val="none" w:sz="0" w:space="0" w:color="auto"/>
      </w:divBdr>
    </w:div>
    <w:div w:id="1907833668">
      <w:bodyDiv w:val="1"/>
      <w:marLeft w:val="0"/>
      <w:marRight w:val="0"/>
      <w:marTop w:val="0"/>
      <w:marBottom w:val="0"/>
      <w:divBdr>
        <w:top w:val="none" w:sz="0" w:space="0" w:color="auto"/>
        <w:left w:val="none" w:sz="0" w:space="0" w:color="auto"/>
        <w:bottom w:val="none" w:sz="0" w:space="0" w:color="auto"/>
        <w:right w:val="none" w:sz="0" w:space="0" w:color="auto"/>
      </w:divBdr>
    </w:div>
    <w:div w:id="1993559897">
      <w:bodyDiv w:val="1"/>
      <w:marLeft w:val="0"/>
      <w:marRight w:val="0"/>
      <w:marTop w:val="0"/>
      <w:marBottom w:val="0"/>
      <w:divBdr>
        <w:top w:val="none" w:sz="0" w:space="0" w:color="auto"/>
        <w:left w:val="none" w:sz="0" w:space="0" w:color="auto"/>
        <w:bottom w:val="none" w:sz="0" w:space="0" w:color="auto"/>
        <w:right w:val="none" w:sz="0" w:space="0" w:color="auto"/>
      </w:divBdr>
    </w:div>
    <w:div w:id="2033263498">
      <w:bodyDiv w:val="1"/>
      <w:marLeft w:val="0"/>
      <w:marRight w:val="0"/>
      <w:marTop w:val="0"/>
      <w:marBottom w:val="0"/>
      <w:divBdr>
        <w:top w:val="none" w:sz="0" w:space="0" w:color="auto"/>
        <w:left w:val="none" w:sz="0" w:space="0" w:color="auto"/>
        <w:bottom w:val="none" w:sz="0" w:space="0" w:color="auto"/>
        <w:right w:val="none" w:sz="0" w:space="0" w:color="auto"/>
      </w:divBdr>
    </w:div>
    <w:div w:id="20885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vk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3ABC8-49D5-4D2C-9908-8B06C4CD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Tomilov</cp:lastModifiedBy>
  <cp:revision>66</cp:revision>
  <cp:lastPrinted>2022-01-10T23:52:00Z</cp:lastPrinted>
  <dcterms:created xsi:type="dcterms:W3CDTF">2017-11-30T04:50:00Z</dcterms:created>
  <dcterms:modified xsi:type="dcterms:W3CDTF">2022-01-12T05:54:00Z</dcterms:modified>
</cp:coreProperties>
</file>