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06C9" w14:textId="77777777" w:rsidR="008C4C5C" w:rsidRPr="000138BE" w:rsidRDefault="00B53EDF" w:rsidP="00B53EDF">
      <w:pPr>
        <w:ind w:hanging="142"/>
        <w:jc w:val="center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 xml:space="preserve">Техническое задание </w:t>
      </w:r>
    </w:p>
    <w:p w14:paraId="01669643" w14:textId="675B4985" w:rsidR="00B53EDF" w:rsidRPr="000138BE" w:rsidRDefault="00B53EDF" w:rsidP="00B53EDF">
      <w:pPr>
        <w:ind w:hanging="142"/>
        <w:jc w:val="center"/>
        <w:rPr>
          <w:b/>
          <w:bCs/>
          <w:sz w:val="22"/>
          <w:szCs w:val="22"/>
        </w:rPr>
      </w:pPr>
      <w:r w:rsidRPr="00C63403">
        <w:rPr>
          <w:b/>
          <w:bCs/>
          <w:sz w:val="22"/>
          <w:szCs w:val="22"/>
        </w:rPr>
        <w:t>на поставку</w:t>
      </w:r>
      <w:r w:rsidR="008C4C5C" w:rsidRPr="00C63403">
        <w:rPr>
          <w:b/>
          <w:bCs/>
          <w:sz w:val="22"/>
          <w:szCs w:val="22"/>
        </w:rPr>
        <w:t xml:space="preserve"> изделий медицинского назначения </w:t>
      </w:r>
    </w:p>
    <w:p w14:paraId="39DE3B97" w14:textId="77777777" w:rsidR="008C4C5C" w:rsidRPr="000138BE" w:rsidRDefault="008C4C5C" w:rsidP="00B53EDF">
      <w:pPr>
        <w:ind w:hanging="142"/>
        <w:jc w:val="center"/>
        <w:rPr>
          <w:b/>
          <w:bCs/>
          <w:sz w:val="22"/>
          <w:szCs w:val="22"/>
        </w:rPr>
      </w:pPr>
    </w:p>
    <w:p w14:paraId="4970707E" w14:textId="1D519A78" w:rsidR="001B28C8" w:rsidRPr="00C63403" w:rsidRDefault="001B28C8" w:rsidP="001B28C8">
      <w:pPr>
        <w:pStyle w:val="a3"/>
        <w:numPr>
          <w:ilvl w:val="0"/>
          <w:numId w:val="2"/>
        </w:numPr>
        <w:rPr>
          <w:color w:val="000000"/>
          <w:sz w:val="22"/>
          <w:szCs w:val="22"/>
          <w:lang w:eastAsia="ru-RU"/>
        </w:rPr>
      </w:pPr>
      <w:r w:rsidRPr="00C63403">
        <w:rPr>
          <w:color w:val="000000"/>
          <w:sz w:val="22"/>
          <w:szCs w:val="22"/>
          <w:lang w:eastAsia="ru-RU"/>
        </w:rPr>
        <w:t xml:space="preserve">Объект закупки: </w:t>
      </w:r>
    </w:p>
    <w:p w14:paraId="6004104D" w14:textId="65ECD686" w:rsidR="00684E3B" w:rsidRPr="000138BE" w:rsidRDefault="00684E3B" w:rsidP="009442A0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1"/>
        <w:gridCol w:w="4618"/>
        <w:gridCol w:w="839"/>
        <w:gridCol w:w="766"/>
      </w:tblGrid>
      <w:tr w:rsidR="000138BE" w:rsidRPr="000138BE" w14:paraId="53BC7696" w14:textId="77777777" w:rsidTr="00903963">
        <w:trPr>
          <w:trHeight w:val="450"/>
        </w:trPr>
        <w:tc>
          <w:tcPr>
            <w:tcW w:w="513" w:type="dxa"/>
            <w:vMerge w:val="restart"/>
            <w:shd w:val="clear" w:color="auto" w:fill="auto"/>
            <w:hideMark/>
          </w:tcPr>
          <w:p w14:paraId="1C37BCB1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14:paraId="214E8DF2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4618" w:type="dxa"/>
            <w:vMerge w:val="restart"/>
            <w:shd w:val="clear" w:color="auto" w:fill="auto"/>
            <w:hideMark/>
          </w:tcPr>
          <w:p w14:paraId="5DA846DE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Характеристика 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hideMark/>
          </w:tcPr>
          <w:p w14:paraId="1BB3973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Объем поставки </w:t>
            </w:r>
          </w:p>
        </w:tc>
      </w:tr>
      <w:tr w:rsidR="000138BE" w:rsidRPr="000138BE" w14:paraId="1E318DB6" w14:textId="77777777" w:rsidTr="00903963">
        <w:trPr>
          <w:trHeight w:val="450"/>
        </w:trPr>
        <w:tc>
          <w:tcPr>
            <w:tcW w:w="513" w:type="dxa"/>
            <w:vMerge/>
            <w:vAlign w:val="center"/>
            <w:hideMark/>
          </w:tcPr>
          <w:p w14:paraId="001E4A6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25186F0A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35689984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vAlign w:val="center"/>
            <w:hideMark/>
          </w:tcPr>
          <w:p w14:paraId="08D63EBD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138BE" w:rsidRPr="000138BE" w14:paraId="32018B50" w14:textId="77777777" w:rsidTr="00903963">
        <w:trPr>
          <w:trHeight w:val="143"/>
        </w:trPr>
        <w:tc>
          <w:tcPr>
            <w:tcW w:w="513" w:type="dxa"/>
            <w:vMerge/>
            <w:vAlign w:val="center"/>
            <w:hideMark/>
          </w:tcPr>
          <w:p w14:paraId="6E1649AB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68151B0E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0CBBE4B2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14:paraId="1F4136C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6" w:type="dxa"/>
            <w:shd w:val="clear" w:color="auto" w:fill="auto"/>
            <w:hideMark/>
          </w:tcPr>
          <w:p w14:paraId="23DEB63A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0138BE" w:rsidRPr="000138BE" w14:paraId="1F5485A3" w14:textId="77777777" w:rsidTr="00903963">
        <w:trPr>
          <w:trHeight w:val="300"/>
        </w:trPr>
        <w:tc>
          <w:tcPr>
            <w:tcW w:w="513" w:type="dxa"/>
            <w:shd w:val="clear" w:color="auto" w:fill="auto"/>
            <w:hideMark/>
          </w:tcPr>
          <w:p w14:paraId="004A5768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1" w:type="dxa"/>
            <w:shd w:val="clear" w:color="000000" w:fill="FFFFFF"/>
            <w:hideMark/>
          </w:tcPr>
          <w:p w14:paraId="3F07CE01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Бинт </w:t>
            </w:r>
          </w:p>
        </w:tc>
        <w:tc>
          <w:tcPr>
            <w:tcW w:w="4618" w:type="dxa"/>
            <w:shd w:val="clear" w:color="000000" w:fill="FFFFFF"/>
          </w:tcPr>
          <w:p w14:paraId="2976D010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Размер: не менее 5 м х 10см</w:t>
            </w:r>
          </w:p>
          <w:p w14:paraId="4E18B38E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Белизна: не менее 80%</w:t>
            </w:r>
          </w:p>
          <w:p w14:paraId="24AD1BD7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3403">
              <w:rPr>
                <w:color w:val="000000"/>
                <w:sz w:val="22"/>
                <w:szCs w:val="22"/>
                <w:lang w:eastAsia="ru-RU"/>
              </w:rPr>
              <w:t>Стерильность: нестерильные</w:t>
            </w:r>
          </w:p>
          <w:p w14:paraId="2011C500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Количество в упаковке: не менее 1 штука</w:t>
            </w:r>
          </w:p>
          <w:p w14:paraId="64BF45D3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Тип упаковки: полипропилен</w:t>
            </w:r>
          </w:p>
        </w:tc>
        <w:tc>
          <w:tcPr>
            <w:tcW w:w="839" w:type="dxa"/>
            <w:shd w:val="clear" w:color="auto" w:fill="auto"/>
            <w:hideMark/>
          </w:tcPr>
          <w:p w14:paraId="18E68BAB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000000" w:fill="FFFFFF"/>
            <w:hideMark/>
          </w:tcPr>
          <w:p w14:paraId="5F88D4B1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38BE" w:rsidRPr="000138BE" w14:paraId="639D5D3C" w14:textId="77777777" w:rsidTr="00903963">
        <w:trPr>
          <w:trHeight w:val="300"/>
        </w:trPr>
        <w:tc>
          <w:tcPr>
            <w:tcW w:w="513" w:type="dxa"/>
            <w:shd w:val="clear" w:color="auto" w:fill="auto"/>
            <w:hideMark/>
          </w:tcPr>
          <w:p w14:paraId="089770F2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1" w:type="dxa"/>
            <w:shd w:val="clear" w:color="000000" w:fill="FFFFFF"/>
            <w:hideMark/>
          </w:tcPr>
          <w:p w14:paraId="34D4A644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Бинт </w:t>
            </w:r>
          </w:p>
        </w:tc>
        <w:tc>
          <w:tcPr>
            <w:tcW w:w="4618" w:type="dxa"/>
            <w:shd w:val="clear" w:color="000000" w:fill="FFFFFF"/>
          </w:tcPr>
          <w:p w14:paraId="5CFB5AF0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Назначение: перевязочный</w:t>
            </w:r>
          </w:p>
          <w:p w14:paraId="31DC9A08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Стерильность: нестерильный</w:t>
            </w:r>
          </w:p>
          <w:p w14:paraId="770DED82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Материал: хлопок</w:t>
            </w:r>
          </w:p>
          <w:p w14:paraId="6C5D94CD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Плотность: не менее 28 г/м2</w:t>
            </w:r>
          </w:p>
          <w:p w14:paraId="5D2270FC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Размер: не менее 7 м х 14см</w:t>
            </w:r>
          </w:p>
        </w:tc>
        <w:tc>
          <w:tcPr>
            <w:tcW w:w="839" w:type="dxa"/>
            <w:shd w:val="clear" w:color="auto" w:fill="auto"/>
            <w:hideMark/>
          </w:tcPr>
          <w:p w14:paraId="0D555EC6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000000" w:fill="FFFFFF"/>
            <w:hideMark/>
          </w:tcPr>
          <w:p w14:paraId="1F2182A3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0138BE" w:rsidRPr="000138BE" w14:paraId="7166F918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270EC59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hideMark/>
          </w:tcPr>
          <w:p w14:paraId="7CBE7F20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Шприц туберкулиновый </w:t>
            </w:r>
          </w:p>
        </w:tc>
        <w:tc>
          <w:tcPr>
            <w:tcW w:w="4618" w:type="dxa"/>
            <w:shd w:val="clear" w:color="auto" w:fill="auto"/>
          </w:tcPr>
          <w:p w14:paraId="331FEFF4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Свойства: 2-х компонентный шприц</w:t>
            </w:r>
          </w:p>
          <w:p w14:paraId="6B452AE5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 иглы: не менее 0,4x13 мм</w:t>
            </w:r>
          </w:p>
          <w:p w14:paraId="578B896D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Игла: из нержавеющей стали, имеет трехгранную копьевидную заточку</w:t>
            </w:r>
          </w:p>
          <w:p w14:paraId="1F240CB7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Прозрачный павильон иглы изготовлен из полипропилена – соответствие </w:t>
            </w:r>
          </w:p>
          <w:p w14:paraId="45089475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Объем: не менее 1 мл</w:t>
            </w:r>
          </w:p>
          <w:p w14:paraId="75342D62" w14:textId="77777777" w:rsidR="000138BE" w:rsidRPr="00C63403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3403">
              <w:rPr>
                <w:color w:val="000000"/>
                <w:sz w:val="22"/>
                <w:szCs w:val="22"/>
                <w:lang w:eastAsia="ru-RU"/>
              </w:rPr>
              <w:t xml:space="preserve">Кратность использования: одноразовый </w:t>
            </w:r>
          </w:p>
          <w:p w14:paraId="6DBE037B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C63403">
              <w:rPr>
                <w:color w:val="000000"/>
                <w:sz w:val="22"/>
                <w:szCs w:val="22"/>
                <w:lang w:eastAsia="ru-RU"/>
              </w:rPr>
              <w:t>Стерильность: стерильный</w:t>
            </w:r>
          </w:p>
        </w:tc>
        <w:tc>
          <w:tcPr>
            <w:tcW w:w="839" w:type="dxa"/>
            <w:shd w:val="clear" w:color="auto" w:fill="auto"/>
            <w:hideMark/>
          </w:tcPr>
          <w:p w14:paraId="2D9881B1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4EB42E7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0138BE" w:rsidRPr="000138BE" w14:paraId="63077072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166F0F93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1" w:type="dxa"/>
            <w:shd w:val="clear" w:color="auto" w:fill="auto"/>
            <w:hideMark/>
          </w:tcPr>
          <w:p w14:paraId="3DB525A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Шприц инъекционный </w:t>
            </w:r>
          </w:p>
        </w:tc>
        <w:tc>
          <w:tcPr>
            <w:tcW w:w="4618" w:type="dxa"/>
            <w:shd w:val="clear" w:color="auto" w:fill="auto"/>
          </w:tcPr>
          <w:p w14:paraId="6971B0A2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Стерильный – соответствие </w:t>
            </w:r>
          </w:p>
          <w:p w14:paraId="49922F90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Одноразовый – соответствие </w:t>
            </w:r>
          </w:p>
          <w:p w14:paraId="083772B2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Трехкомпонентный – соответствие</w:t>
            </w:r>
          </w:p>
          <w:p w14:paraId="5237BFCD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Игла: съёмная, надетая на шприц</w:t>
            </w:r>
          </w:p>
          <w:p w14:paraId="3FC5EA99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Размер: не менее 0,8х40 мм</w:t>
            </w:r>
          </w:p>
          <w:p w14:paraId="26C5C23B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Объем шприца: не менее 10 мл</w:t>
            </w:r>
          </w:p>
          <w:p w14:paraId="0BB9125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Шкала имеет градуировку: не менее до 10 мл</w:t>
            </w:r>
          </w:p>
        </w:tc>
        <w:tc>
          <w:tcPr>
            <w:tcW w:w="839" w:type="dxa"/>
            <w:shd w:val="clear" w:color="auto" w:fill="auto"/>
            <w:hideMark/>
          </w:tcPr>
          <w:p w14:paraId="5600B92B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74CC773E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0138BE" w:rsidRPr="000138BE" w14:paraId="0AF9A3BF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2F71A70C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31" w:type="dxa"/>
            <w:shd w:val="clear" w:color="auto" w:fill="auto"/>
            <w:hideMark/>
          </w:tcPr>
          <w:p w14:paraId="362244D6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Шприц инъекционный </w:t>
            </w:r>
          </w:p>
        </w:tc>
        <w:tc>
          <w:tcPr>
            <w:tcW w:w="4618" w:type="dxa"/>
            <w:shd w:val="clear" w:color="auto" w:fill="auto"/>
          </w:tcPr>
          <w:p w14:paraId="5BB79889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Стерильный – соответствие</w:t>
            </w:r>
          </w:p>
          <w:p w14:paraId="2D63B4F5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Одноразовый – соответствие</w:t>
            </w:r>
          </w:p>
          <w:p w14:paraId="6521F823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Трехдетальный</w:t>
            </w:r>
            <w:proofErr w:type="spellEnd"/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 – соответствие</w:t>
            </w:r>
          </w:p>
          <w:p w14:paraId="63394E73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 иглы: не мене 0,6*30 мм</w:t>
            </w:r>
          </w:p>
          <w:p w14:paraId="288375A9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Материал: нержавеющая сталь</w:t>
            </w:r>
          </w:p>
          <w:p w14:paraId="56458CBD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Заточка иглы: трехгранная копьевидная</w:t>
            </w:r>
          </w:p>
          <w:p w14:paraId="45351F47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Объем шприца: не менее 2 мл</w:t>
            </w:r>
          </w:p>
        </w:tc>
        <w:tc>
          <w:tcPr>
            <w:tcW w:w="839" w:type="dxa"/>
            <w:shd w:val="clear" w:color="auto" w:fill="auto"/>
            <w:hideMark/>
          </w:tcPr>
          <w:p w14:paraId="21FDC0DC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1EDC7823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0138BE" w:rsidRPr="000138BE" w14:paraId="515EF0C5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260B7F60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31" w:type="dxa"/>
            <w:shd w:val="clear" w:color="auto" w:fill="auto"/>
            <w:hideMark/>
          </w:tcPr>
          <w:p w14:paraId="22224711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Шприц инъекционный </w:t>
            </w:r>
          </w:p>
        </w:tc>
        <w:tc>
          <w:tcPr>
            <w:tcW w:w="4618" w:type="dxa"/>
            <w:shd w:val="clear" w:color="auto" w:fill="auto"/>
          </w:tcPr>
          <w:p w14:paraId="180D0BB4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Стерильный – соответствие</w:t>
            </w:r>
          </w:p>
          <w:p w14:paraId="4786B887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Одноразовый – соответствие</w:t>
            </w:r>
          </w:p>
          <w:p w14:paraId="1661FF78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Трехдетальный</w:t>
            </w:r>
            <w:proofErr w:type="spellEnd"/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 – соответствие</w:t>
            </w:r>
          </w:p>
          <w:p w14:paraId="48924BB3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Объем шприца:</w:t>
            </w:r>
            <w:r w:rsidRPr="000138BE">
              <w:rPr>
                <w:color w:val="000000"/>
                <w:sz w:val="22"/>
                <w:szCs w:val="22"/>
                <w:lang w:eastAsia="ru-RU"/>
              </w:rPr>
              <w:tab/>
              <w:t>не менее 20 мл</w:t>
            </w:r>
          </w:p>
          <w:p w14:paraId="2F6EF934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Диаметр иглы: не менее 0.8 мм</w:t>
            </w:r>
          </w:p>
          <w:p w14:paraId="4F5B1E4D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Длина иглы: не менее 40 мм</w:t>
            </w:r>
          </w:p>
        </w:tc>
        <w:tc>
          <w:tcPr>
            <w:tcW w:w="839" w:type="dxa"/>
            <w:shd w:val="clear" w:color="auto" w:fill="auto"/>
            <w:hideMark/>
          </w:tcPr>
          <w:p w14:paraId="75A644B7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06A70B08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0138BE" w:rsidRPr="000138BE" w14:paraId="0C9468BE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42479E9E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31" w:type="dxa"/>
            <w:shd w:val="clear" w:color="auto" w:fill="auto"/>
            <w:hideMark/>
          </w:tcPr>
          <w:p w14:paraId="509CE03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Шприц инъекционный </w:t>
            </w:r>
          </w:p>
        </w:tc>
        <w:tc>
          <w:tcPr>
            <w:tcW w:w="4618" w:type="dxa"/>
            <w:shd w:val="clear" w:color="auto" w:fill="auto"/>
          </w:tcPr>
          <w:p w14:paraId="2D51E556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Стерильный – соответствие</w:t>
            </w:r>
          </w:p>
          <w:p w14:paraId="39D7E1CB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Одноразовый – соответствие</w:t>
            </w:r>
          </w:p>
          <w:p w14:paraId="29FE0283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Трехкомпонентный – соответствие</w:t>
            </w:r>
          </w:p>
          <w:p w14:paraId="10B3264C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Размер иглы: не менее 0,7х40 мм</w:t>
            </w:r>
          </w:p>
          <w:p w14:paraId="43D0E8C2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Объем шприца: не менее 5 мл</w:t>
            </w:r>
          </w:p>
          <w:p w14:paraId="407E2854" w14:textId="77777777" w:rsidR="000138BE" w:rsidRPr="000138BE" w:rsidRDefault="000138BE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Шкала имеет градуировку: не менее до 5 мл</w:t>
            </w:r>
          </w:p>
        </w:tc>
        <w:tc>
          <w:tcPr>
            <w:tcW w:w="839" w:type="dxa"/>
            <w:shd w:val="clear" w:color="auto" w:fill="auto"/>
            <w:hideMark/>
          </w:tcPr>
          <w:p w14:paraId="42DDEDCA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38B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56F83EF7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903963" w:rsidRPr="000138BE" w14:paraId="0B8D18F5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0025F702" w14:textId="1D692C4E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shd w:val="clear" w:color="auto" w:fill="auto"/>
          </w:tcPr>
          <w:p w14:paraId="56401FD3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Вата хирургическая н/ст. 250 г.</w:t>
            </w:r>
          </w:p>
          <w:p w14:paraId="4B81AE2A" w14:textId="77777777" w:rsidR="00903963" w:rsidRPr="00903963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49036211" w14:textId="587E92B2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Нестерильная-соответствие</w:t>
            </w:r>
          </w:p>
        </w:tc>
        <w:tc>
          <w:tcPr>
            <w:tcW w:w="839" w:type="dxa"/>
            <w:shd w:val="clear" w:color="auto" w:fill="auto"/>
          </w:tcPr>
          <w:p w14:paraId="21D6021D" w14:textId="6541D500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2A1BE781" w14:textId="603536CA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903963" w:rsidRPr="000138BE" w14:paraId="7F9DE052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49BE1D10" w14:textId="66D58127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14:paraId="0FD6EB27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Игла </w:t>
            </w:r>
            <w:proofErr w:type="spellStart"/>
            <w:r w:rsidRPr="00903963">
              <w:rPr>
                <w:color w:val="000000"/>
                <w:sz w:val="22"/>
                <w:szCs w:val="22"/>
                <w:lang w:eastAsia="ru-RU"/>
              </w:rPr>
              <w:t>однораз</w:t>
            </w:r>
            <w:proofErr w:type="spell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инъек.стерил</w:t>
            </w:r>
            <w:proofErr w:type="spellEnd"/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. 2,0*38мм</w:t>
            </w:r>
          </w:p>
          <w:p w14:paraId="1D6DCB58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33D1FC48" w14:textId="77D696FE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Размер иглы: не менее 0,2х38</w:t>
            </w: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 мм</w:t>
            </w:r>
          </w:p>
          <w:p w14:paraId="181E9FAD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69E065DE" w14:textId="7E85F3C9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60B0F46D" w14:textId="7B3B744A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903963" w:rsidRPr="000138BE" w14:paraId="1B39EE23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366A777D" w14:textId="57AF6888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14:paraId="60016C6D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Игла </w:t>
            </w:r>
            <w:proofErr w:type="spellStart"/>
            <w:r w:rsidRPr="00903963">
              <w:rPr>
                <w:color w:val="000000"/>
                <w:sz w:val="22"/>
                <w:szCs w:val="22"/>
                <w:lang w:eastAsia="ru-RU"/>
              </w:rPr>
              <w:t>однораз</w:t>
            </w:r>
            <w:proofErr w:type="spell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инъек.стерил</w:t>
            </w:r>
            <w:proofErr w:type="spellEnd"/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. 1,2*40мм 18G</w:t>
            </w:r>
          </w:p>
          <w:p w14:paraId="2D76CA2E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19C836F7" w14:textId="41AD121F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Размер иглы: не менее 1,2</w:t>
            </w:r>
            <w:r w:rsidRPr="000138BE">
              <w:rPr>
                <w:color w:val="000000"/>
                <w:sz w:val="22"/>
                <w:szCs w:val="22"/>
                <w:lang w:eastAsia="ru-RU"/>
              </w:rPr>
              <w:t>х40 мм</w:t>
            </w:r>
          </w:p>
          <w:p w14:paraId="41372366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7B55CDFA" w14:textId="36F73F0D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25CBEC6E" w14:textId="65456709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03963" w:rsidRPr="000138BE" w14:paraId="7FA499F5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43E10BBE" w14:textId="55AA96B6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14:paraId="0C7C030D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Лезвие 24, съемное</w:t>
            </w:r>
          </w:p>
          <w:p w14:paraId="2B8C5ED4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1CEDB806" w14:textId="6E4C9C44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Лезвие 24, съемное</w:t>
            </w:r>
            <w:r>
              <w:rPr>
                <w:color w:val="000000"/>
                <w:sz w:val="22"/>
                <w:szCs w:val="22"/>
                <w:lang w:eastAsia="ru-RU"/>
              </w:rPr>
              <w:t>- соответствие</w:t>
            </w:r>
          </w:p>
          <w:p w14:paraId="431EA695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09E98B7B" w14:textId="25685D6E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5F98AFFE" w14:textId="36316AFB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903963" w:rsidRPr="000138BE" w14:paraId="273C010F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0571A2EB" w14:textId="0EA4684B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14:paraId="5BA7BACB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№0 10м</w:t>
            </w:r>
          </w:p>
          <w:p w14:paraId="7383B615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4E142062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№0 10м</w:t>
            </w:r>
          </w:p>
          <w:p w14:paraId="1EED43FC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0F55D3DF" w14:textId="188B47D0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6AADC3C3" w14:textId="0DB600A1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03963" w:rsidRPr="000138BE" w14:paraId="628695DB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3F3A6A6E" w14:textId="7BDEFA44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14:paraId="16F2626B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№2 10м</w:t>
            </w:r>
          </w:p>
          <w:p w14:paraId="3F11CAC3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50ECBA08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№2 10м</w:t>
            </w:r>
          </w:p>
          <w:p w14:paraId="289C7BA6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16405CDC" w14:textId="111818EA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3E371753" w14:textId="30B5CCE6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03963" w:rsidRPr="000138BE" w14:paraId="59D4A71F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329DE5DA" w14:textId="4BDBBEF5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14:paraId="56430D75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№4 10м</w:t>
            </w:r>
          </w:p>
          <w:p w14:paraId="6E87A5D9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6D290ED4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№4 10м</w:t>
            </w:r>
          </w:p>
          <w:p w14:paraId="64F264E0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4214C6B5" w14:textId="2C8EA326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3217E5B9" w14:textId="15FC0698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903963" w:rsidRPr="000138BE" w14:paraId="06DEF0C7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25D911AB" w14:textId="644E4EC9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14:paraId="6C9C63F9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№6 10м</w:t>
            </w:r>
          </w:p>
          <w:p w14:paraId="1387A3F7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11ED15ED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№6 10м</w:t>
            </w:r>
          </w:p>
          <w:p w14:paraId="55AA0236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7623B665" w14:textId="2E080A52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5319264B" w14:textId="384B91AC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903963" w:rsidRPr="000138BE" w14:paraId="2B5C1925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7ECF3F5B" w14:textId="20B05CCF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14:paraId="6999FB08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№8 10м</w:t>
            </w:r>
          </w:p>
          <w:p w14:paraId="6FBE8C1A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63BF2EDB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Нить антимикробная хирургическая №8 10м</w:t>
            </w:r>
          </w:p>
          <w:p w14:paraId="7C11BFFF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4FFF91E5" w14:textId="61B77A1D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1A8CEC90" w14:textId="32DE5D6D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903963" w:rsidRPr="000138BE" w14:paraId="58F184F7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20EF72FF" w14:textId="18E7D483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14:paraId="24EA1BCC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Паспорт международный для кошек и собак (белый)</w:t>
            </w:r>
          </w:p>
          <w:p w14:paraId="1D1B5610" w14:textId="77777777" w:rsidR="00903963" w:rsidRPr="000138BE" w:rsidRDefault="00903963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0E2E494D" w14:textId="492120C5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Паспорт международный для кошек и собак (белый)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соответсвие</w:t>
            </w:r>
            <w:proofErr w:type="spellEnd"/>
          </w:p>
          <w:p w14:paraId="3CC16AD8" w14:textId="77777777" w:rsidR="00903963" w:rsidRPr="000138BE" w:rsidRDefault="00903963" w:rsidP="000138BE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632CC1CC" w14:textId="4681C2EA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4713AD70" w14:textId="70FA82E7" w:rsidR="00903963" w:rsidRPr="000138BE" w:rsidRDefault="00903963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903963" w:rsidRPr="000138BE" w14:paraId="69615CC6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65223BC2" w14:textId="25CA3DC5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14:paraId="0664C61E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/0(метр.3)-150см, игла 25мм,1/2 колющая</w:t>
            </w:r>
          </w:p>
          <w:p w14:paraId="6D5B7EAE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66C2B107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/0(метр.3)-150см, игла 25мм,1/2 колющая</w:t>
            </w:r>
          </w:p>
          <w:p w14:paraId="6A17C70E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2D3C4904" w14:textId="2DFB175C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7CC9EBA0" w14:textId="094756D6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03963" w:rsidRPr="000138BE" w14:paraId="4A042E18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4DADCB76" w14:textId="3E6E51FC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14:paraId="79998546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3-4(метр.6)-150см, игла 45мм,1/2 колющая</w:t>
            </w:r>
          </w:p>
          <w:p w14:paraId="1F633FEA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560E5506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3-4(метр.6)-150см, игла 45мм,1/2 колющая</w:t>
            </w:r>
          </w:p>
          <w:p w14:paraId="3D97C9E0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0328765D" w14:textId="3EB81A44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4251750C" w14:textId="6A597918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903963" w:rsidRPr="000138BE" w14:paraId="0991C468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572A1B78" w14:textId="5F7DD8BA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14:paraId="208EA8C1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3/0(метр.2)-150см, игла 26мм,1/2 колющая</w:t>
            </w:r>
          </w:p>
          <w:p w14:paraId="056CA1D0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7EE0AE34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USP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3/0(метр.2)-150см, игла 26мм,1/2 колющая</w:t>
            </w:r>
          </w:p>
          <w:p w14:paraId="33886C86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13B820DB" w14:textId="3876F548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19D132AD" w14:textId="69C6AAD9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903963" w:rsidRPr="000138BE" w14:paraId="2E423249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552AEE26" w14:textId="0E67FD89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14:paraId="7E0BA835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ПГА  0,150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-0,199 мм USP 4/0(метр 1,5) 75см, игла 17мм,1/2 колющая</w:t>
            </w:r>
          </w:p>
          <w:p w14:paraId="6AFF0649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0C87F7BB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lastRenderedPageBreak/>
              <w:t>ПГА  0,150</w:t>
            </w:r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>-0,199 мм USP 4/0(метр 1,5) 75см, игла 17мм,1/2 колющая</w:t>
            </w:r>
          </w:p>
          <w:p w14:paraId="54A12098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446C4DA5" w14:textId="47DEF7F4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09EB9866" w14:textId="4FDB2EB2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03963" w:rsidRPr="000138BE" w14:paraId="60625555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15BEF8AD" w14:textId="3EC38644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331" w:type="dxa"/>
            <w:shd w:val="clear" w:color="auto" w:fill="auto"/>
          </w:tcPr>
          <w:p w14:paraId="20677B07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ПГА USP 6/0(метр 0,7) -150см, игла 16мм,1/2 колющая</w:t>
            </w:r>
          </w:p>
          <w:p w14:paraId="5A56D146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573777B5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ПГА USP 6/0(метр 0,7) -150см, игла 16мм,1/2 колющая</w:t>
            </w:r>
          </w:p>
          <w:p w14:paraId="4FA74EC2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60854AA2" w14:textId="2D2AAA00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748D00BD" w14:textId="2279DF81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903963" w:rsidRPr="000138BE" w14:paraId="0A8B6D2B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6D84DED0" w14:textId="7649A260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14:paraId="59035CC4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Перчатки латексные смотровые </w:t>
            </w:r>
            <w:proofErr w:type="spellStart"/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неопудр.L</w:t>
            </w:r>
            <w:proofErr w:type="spellEnd"/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белый (50 пар)</w:t>
            </w:r>
          </w:p>
          <w:p w14:paraId="1D64C734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3E3AD043" w14:textId="2A68C8F4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Латексные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медицинские, одноразовые  текстурированные белые -соответствие</w:t>
            </w:r>
          </w:p>
        </w:tc>
        <w:tc>
          <w:tcPr>
            <w:tcW w:w="839" w:type="dxa"/>
            <w:shd w:val="clear" w:color="auto" w:fill="auto"/>
          </w:tcPr>
          <w:p w14:paraId="715460EB" w14:textId="2FE287EA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4D171B9E" w14:textId="25CD2F0B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03963" w:rsidRPr="000138BE" w14:paraId="737B54A7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71FEB377" w14:textId="1F86755C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14:paraId="75316FDA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Перчатки латексные смотровые </w:t>
            </w:r>
            <w:proofErr w:type="spellStart"/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неопудр.S</w:t>
            </w:r>
            <w:proofErr w:type="spellEnd"/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белый (50 пар)</w:t>
            </w:r>
          </w:p>
          <w:p w14:paraId="5337C5E1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1DAF2713" w14:textId="44D27D44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Латексные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медицинские, одноразовые  текстурированные белые -соответствие</w:t>
            </w:r>
          </w:p>
        </w:tc>
        <w:tc>
          <w:tcPr>
            <w:tcW w:w="839" w:type="dxa"/>
            <w:shd w:val="clear" w:color="auto" w:fill="auto"/>
          </w:tcPr>
          <w:p w14:paraId="637AD1AD" w14:textId="56C959ED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79CAC883" w14:textId="058BBE54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03963" w:rsidRPr="000138BE" w14:paraId="2DD9B9CB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7A1D5321" w14:textId="33E6D52F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14:paraId="01D0B53F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Перчатки латексные смотровые </w:t>
            </w:r>
            <w:proofErr w:type="spellStart"/>
            <w:proofErr w:type="gramStart"/>
            <w:r w:rsidRPr="00903963">
              <w:rPr>
                <w:color w:val="000000"/>
                <w:sz w:val="22"/>
                <w:szCs w:val="22"/>
                <w:lang w:eastAsia="ru-RU"/>
              </w:rPr>
              <w:t>неопудр.XL</w:t>
            </w:r>
            <w:proofErr w:type="spellEnd"/>
            <w:proofErr w:type="gram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белый (50 пар)</w:t>
            </w:r>
          </w:p>
          <w:p w14:paraId="520B113F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0DA18C42" w14:textId="5A1C688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Латексные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медицинские, одноразовые  текстурированные белые -соответствие</w:t>
            </w:r>
          </w:p>
        </w:tc>
        <w:tc>
          <w:tcPr>
            <w:tcW w:w="839" w:type="dxa"/>
            <w:shd w:val="clear" w:color="auto" w:fill="auto"/>
          </w:tcPr>
          <w:p w14:paraId="098E88CF" w14:textId="21DFD4BA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3C2335F5" w14:textId="22F096F9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03963" w:rsidRPr="000138BE" w14:paraId="3714C901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70CB14C2" w14:textId="7C556CF4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31" w:type="dxa"/>
            <w:shd w:val="clear" w:color="auto" w:fill="auto"/>
          </w:tcPr>
          <w:p w14:paraId="2F15200D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Перчатки латексные смотровые </w:t>
            </w:r>
            <w:proofErr w:type="spellStart"/>
            <w:r w:rsidRPr="00903963">
              <w:rPr>
                <w:color w:val="000000"/>
                <w:sz w:val="22"/>
                <w:szCs w:val="22"/>
                <w:lang w:eastAsia="ru-RU"/>
              </w:rPr>
              <w:t>неопудр.M</w:t>
            </w:r>
            <w:proofErr w:type="spellEnd"/>
            <w:r w:rsidRPr="00903963">
              <w:rPr>
                <w:color w:val="000000"/>
                <w:sz w:val="22"/>
                <w:szCs w:val="22"/>
                <w:lang w:eastAsia="ru-RU"/>
              </w:rPr>
              <w:t xml:space="preserve"> белый (50 пар)</w:t>
            </w:r>
          </w:p>
          <w:p w14:paraId="39E837CF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1CB1D83E" w14:textId="0EE2E02F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Латексные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медицинские, одноразовые  текстурированные белые -соответствие</w:t>
            </w:r>
          </w:p>
        </w:tc>
        <w:tc>
          <w:tcPr>
            <w:tcW w:w="839" w:type="dxa"/>
            <w:shd w:val="clear" w:color="auto" w:fill="auto"/>
          </w:tcPr>
          <w:p w14:paraId="6DC18668" w14:textId="7464B320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344E335A" w14:textId="5CA3C4B2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903963" w:rsidRPr="000138BE" w14:paraId="04534412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65602415" w14:textId="17ECB3CB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31" w:type="dxa"/>
            <w:shd w:val="clear" w:color="auto" w:fill="auto"/>
          </w:tcPr>
          <w:p w14:paraId="08A84258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Попона для кошки фланелевая № 1 малая</w:t>
            </w:r>
          </w:p>
          <w:p w14:paraId="34552C1F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74E07A34" w14:textId="7D88D045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Попона для кошки фланелевая № 1 малая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-соответствие</w:t>
            </w:r>
          </w:p>
          <w:p w14:paraId="428A69B8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5306841F" w14:textId="387D4375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3C076FA8" w14:textId="534C9A29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903963" w:rsidRPr="000138BE" w14:paraId="6E07ECFE" w14:textId="77777777" w:rsidTr="00903963">
        <w:trPr>
          <w:trHeight w:val="810"/>
        </w:trPr>
        <w:tc>
          <w:tcPr>
            <w:tcW w:w="513" w:type="dxa"/>
            <w:shd w:val="clear" w:color="auto" w:fill="auto"/>
          </w:tcPr>
          <w:p w14:paraId="4D409213" w14:textId="76986788" w:rsidR="00903963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31" w:type="dxa"/>
            <w:shd w:val="clear" w:color="auto" w:fill="auto"/>
          </w:tcPr>
          <w:p w14:paraId="685FF2A3" w14:textId="77777777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Попона для кошки фланелевая № 1 малая</w:t>
            </w:r>
          </w:p>
          <w:p w14:paraId="4130CD3A" w14:textId="77777777" w:rsidR="00903963" w:rsidRPr="000138BE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shd w:val="clear" w:color="auto" w:fill="auto"/>
          </w:tcPr>
          <w:p w14:paraId="62BD0D0E" w14:textId="1A88409F" w:rsidR="00903963" w:rsidRPr="00903963" w:rsidRDefault="00903963" w:rsidP="0090396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903963">
              <w:rPr>
                <w:color w:val="000000"/>
                <w:sz w:val="22"/>
                <w:szCs w:val="22"/>
                <w:lang w:eastAsia="ru-RU"/>
              </w:rPr>
              <w:t>Попона для кошки фланелевая № 1 малая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-соответствие</w:t>
            </w:r>
            <w:bookmarkStart w:id="0" w:name="_GoBack"/>
            <w:bookmarkEnd w:id="0"/>
          </w:p>
          <w:p w14:paraId="083DFA3F" w14:textId="77777777" w:rsidR="00903963" w:rsidRPr="000138BE" w:rsidRDefault="00903963" w:rsidP="00903963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4CB60400" w14:textId="1E1E6806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7DC447EB" w14:textId="70BD2F27" w:rsidR="00903963" w:rsidRPr="000138BE" w:rsidRDefault="00903963" w:rsidP="00903963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</w:tbl>
    <w:p w14:paraId="49EEB2AA" w14:textId="77777777" w:rsidR="000138BE" w:rsidRPr="000138BE" w:rsidRDefault="000138BE" w:rsidP="009442A0">
      <w:pPr>
        <w:jc w:val="both"/>
        <w:rPr>
          <w:sz w:val="22"/>
          <w:szCs w:val="22"/>
        </w:rPr>
      </w:pPr>
    </w:p>
    <w:p w14:paraId="33890930" w14:textId="6C26553D" w:rsidR="000138BE" w:rsidRPr="000138BE" w:rsidRDefault="00684E3B" w:rsidP="000138BE">
      <w:pPr>
        <w:pStyle w:val="a3"/>
        <w:numPr>
          <w:ilvl w:val="0"/>
          <w:numId w:val="2"/>
        </w:numPr>
        <w:ind w:left="0" w:firstLine="0"/>
        <w:jc w:val="both"/>
        <w:rPr>
          <w:spacing w:val="-2"/>
          <w:sz w:val="22"/>
          <w:szCs w:val="22"/>
        </w:rPr>
      </w:pPr>
      <w:r w:rsidRPr="00C63403">
        <w:rPr>
          <w:b/>
          <w:bCs/>
          <w:sz w:val="22"/>
          <w:szCs w:val="22"/>
        </w:rPr>
        <w:t>Место поставки и сборки товара:</w:t>
      </w:r>
      <w:r w:rsidRPr="00C63403">
        <w:rPr>
          <w:sz w:val="22"/>
          <w:szCs w:val="22"/>
        </w:rPr>
        <w:t xml:space="preserve"> </w:t>
      </w:r>
      <w:r w:rsidR="000138BE" w:rsidRPr="000138BE">
        <w:rPr>
          <w:sz w:val="22"/>
          <w:szCs w:val="22"/>
        </w:rPr>
        <w:t>432017, Ульяновская область, г. Ульяновск, ул.12 Сентября, 94</w:t>
      </w:r>
    </w:p>
    <w:p w14:paraId="422ABD64" w14:textId="77777777" w:rsidR="000138BE" w:rsidRDefault="000138BE" w:rsidP="000138BE">
      <w:pPr>
        <w:pStyle w:val="a3"/>
        <w:ind w:left="0"/>
        <w:jc w:val="both"/>
        <w:rPr>
          <w:b/>
          <w:bCs/>
          <w:sz w:val="22"/>
          <w:szCs w:val="22"/>
          <w:highlight w:val="yellow"/>
        </w:rPr>
      </w:pPr>
    </w:p>
    <w:p w14:paraId="03028689" w14:textId="65BE5DD6" w:rsidR="008C4C5C" w:rsidRPr="000138BE" w:rsidRDefault="00684E3B" w:rsidP="000138BE">
      <w:pPr>
        <w:pStyle w:val="a3"/>
        <w:ind w:left="0"/>
        <w:jc w:val="both"/>
        <w:rPr>
          <w:spacing w:val="-2"/>
          <w:sz w:val="22"/>
          <w:szCs w:val="22"/>
        </w:rPr>
      </w:pPr>
      <w:r w:rsidRPr="00C63403">
        <w:rPr>
          <w:b/>
          <w:bCs/>
          <w:sz w:val="22"/>
          <w:szCs w:val="22"/>
        </w:rPr>
        <w:t xml:space="preserve">3. Срок поставки товара: </w:t>
      </w:r>
      <w:proofErr w:type="gramStart"/>
      <w:r w:rsidR="000138BE" w:rsidRPr="000138BE">
        <w:rPr>
          <w:spacing w:val="-2"/>
          <w:sz w:val="22"/>
          <w:szCs w:val="22"/>
        </w:rPr>
        <w:t>В</w:t>
      </w:r>
      <w:proofErr w:type="gramEnd"/>
      <w:r w:rsidR="000138BE" w:rsidRPr="000138BE">
        <w:rPr>
          <w:spacing w:val="-2"/>
          <w:sz w:val="22"/>
          <w:szCs w:val="22"/>
        </w:rPr>
        <w:t xml:space="preserve"> течение 30 календарных дней с момента заключения договора.</w:t>
      </w:r>
    </w:p>
    <w:p w14:paraId="4C0E9AF3" w14:textId="77777777" w:rsidR="0055506B" w:rsidRPr="000138BE" w:rsidRDefault="0055506B" w:rsidP="009442A0">
      <w:pPr>
        <w:jc w:val="both"/>
        <w:rPr>
          <w:spacing w:val="-2"/>
          <w:sz w:val="22"/>
          <w:szCs w:val="22"/>
        </w:rPr>
      </w:pPr>
    </w:p>
    <w:p w14:paraId="5ABE5BB6" w14:textId="44495354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4. Требования к качеству, безопасности поставляемого товара:</w:t>
      </w:r>
    </w:p>
    <w:p w14:paraId="3DAAA9AB" w14:textId="77777777" w:rsidR="009442A0" w:rsidRPr="00C63403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 xml:space="preserve">4.1. </w:t>
      </w:r>
      <w:r w:rsidR="009442A0" w:rsidRPr="000138BE">
        <w:rPr>
          <w:sz w:val="22"/>
          <w:szCs w:val="22"/>
        </w:rPr>
        <w:t xml:space="preserve">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</w:t>
      </w:r>
      <w:r w:rsidR="009442A0" w:rsidRPr="00C63403">
        <w:rPr>
          <w:sz w:val="22"/>
          <w:szCs w:val="22"/>
        </w:rPr>
        <w:t>соответствии» должна иметь сертификат соответствия или декларацию о соответствии.</w:t>
      </w:r>
    </w:p>
    <w:p w14:paraId="50CFC6F8" w14:textId="2BDBDF6A" w:rsidR="009442A0" w:rsidRPr="000138BE" w:rsidRDefault="009442A0" w:rsidP="009442A0">
      <w:pPr>
        <w:jc w:val="both"/>
        <w:rPr>
          <w:sz w:val="22"/>
          <w:szCs w:val="22"/>
        </w:rPr>
      </w:pPr>
      <w:r w:rsidRPr="00C63403">
        <w:rPr>
          <w:sz w:val="22"/>
          <w:szCs w:val="22"/>
        </w:rPr>
        <w:t>4.2. Требования к безопасности продукции медицинского назначении:</w:t>
      </w:r>
      <w:r w:rsidR="00B53EDF" w:rsidRPr="00C63403">
        <w:rPr>
          <w:sz w:val="22"/>
          <w:szCs w:val="22"/>
        </w:rPr>
        <w:t xml:space="preserve"> </w:t>
      </w:r>
      <w:r w:rsidRPr="00C63403">
        <w:rPr>
          <w:sz w:val="22"/>
          <w:szCs w:val="22"/>
        </w:rPr>
        <w:t>Продукция медицинского назначения должна быть зарегистрирована и разрешена к применению на территории Российской Федерации.</w:t>
      </w:r>
    </w:p>
    <w:p w14:paraId="1E95558D" w14:textId="2AA58C73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3</w:t>
      </w:r>
      <w:r w:rsidRPr="000138BE">
        <w:rPr>
          <w:sz w:val="22"/>
          <w:szCs w:val="22"/>
        </w:rPr>
        <w:t>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61FFD577" w14:textId="12CC5FFD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4</w:t>
      </w:r>
      <w:r w:rsidRPr="000138BE">
        <w:rPr>
          <w:sz w:val="22"/>
          <w:szCs w:val="22"/>
        </w:rPr>
        <w:t>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2EAD2EDE" w14:textId="087424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5</w:t>
      </w:r>
      <w:r w:rsidRPr="000138BE">
        <w:rPr>
          <w:sz w:val="22"/>
          <w:szCs w:val="22"/>
        </w:rPr>
        <w:t>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44EBBF0F" w14:textId="39E06CB0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lastRenderedPageBreak/>
        <w:t>4.</w:t>
      </w:r>
      <w:r w:rsidR="009442A0" w:rsidRPr="000138BE">
        <w:rPr>
          <w:sz w:val="22"/>
          <w:szCs w:val="22"/>
        </w:rPr>
        <w:t>6</w:t>
      </w:r>
      <w:r w:rsidRPr="000138BE">
        <w:rPr>
          <w:sz w:val="22"/>
          <w:szCs w:val="22"/>
        </w:rPr>
        <w:t>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230D7612" w14:textId="7DE2BB35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7</w:t>
      </w:r>
      <w:r w:rsidRPr="000138BE">
        <w:rPr>
          <w:sz w:val="22"/>
          <w:szCs w:val="22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56775F4A" w14:textId="0C8C876D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8</w:t>
      </w:r>
      <w:r w:rsidRPr="000138BE">
        <w:rPr>
          <w:sz w:val="22"/>
          <w:szCs w:val="22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0634187F" w14:textId="77777777" w:rsidR="009442A0" w:rsidRPr="000138BE" w:rsidRDefault="009442A0" w:rsidP="009442A0">
      <w:pPr>
        <w:jc w:val="both"/>
        <w:rPr>
          <w:sz w:val="22"/>
          <w:szCs w:val="22"/>
        </w:rPr>
      </w:pPr>
    </w:p>
    <w:p w14:paraId="3C8F700D" w14:textId="77777777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5. Требования к упаковке и маркировке поставляемого товара:</w:t>
      </w:r>
    </w:p>
    <w:p w14:paraId="65CA7837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2372B97D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0342AC48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2FD7FEA7" w14:textId="179C86F2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AF1BE57" w14:textId="77777777" w:rsidR="009442A0" w:rsidRPr="000138BE" w:rsidRDefault="009442A0" w:rsidP="009442A0">
      <w:pPr>
        <w:jc w:val="both"/>
        <w:rPr>
          <w:sz w:val="22"/>
          <w:szCs w:val="22"/>
        </w:rPr>
      </w:pPr>
    </w:p>
    <w:p w14:paraId="0C5124DD" w14:textId="579E9179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6. Требования к гарантийному сроку товара и (или) объему предоставления гарантий качества товара</w:t>
      </w:r>
      <w:r w:rsidR="00371E46" w:rsidRPr="000138BE">
        <w:rPr>
          <w:b/>
          <w:bCs/>
          <w:sz w:val="22"/>
          <w:szCs w:val="22"/>
        </w:rPr>
        <w:t>:</w:t>
      </w:r>
    </w:p>
    <w:p w14:paraId="33A2A88A" w14:textId="7B830366" w:rsidR="008C4C5C" w:rsidRPr="00C63403" w:rsidRDefault="009442A0" w:rsidP="008C4C5C">
      <w:pPr>
        <w:tabs>
          <w:tab w:val="left" w:pos="-426"/>
        </w:tabs>
        <w:jc w:val="both"/>
        <w:rPr>
          <w:bCs/>
          <w:sz w:val="22"/>
          <w:szCs w:val="22"/>
          <w:lang w:eastAsia="ru-RU"/>
        </w:rPr>
      </w:pPr>
      <w:r w:rsidRPr="00C63403">
        <w:rPr>
          <w:sz w:val="22"/>
          <w:szCs w:val="22"/>
        </w:rPr>
        <w:t xml:space="preserve">6.1. </w:t>
      </w:r>
      <w:r w:rsidR="008C4C5C" w:rsidRPr="00C63403">
        <w:rPr>
          <w:bCs/>
          <w:sz w:val="22"/>
          <w:szCs w:val="22"/>
          <w:lang w:eastAsia="ru-RU"/>
        </w:rPr>
        <w:t>Остаточный срок годности на момент поставки должен составлять</w:t>
      </w:r>
      <w:r w:rsidR="000138BE" w:rsidRPr="00C63403">
        <w:rPr>
          <w:bCs/>
          <w:sz w:val="22"/>
          <w:szCs w:val="22"/>
          <w:lang w:eastAsia="ru-RU"/>
        </w:rPr>
        <w:t xml:space="preserve"> не менее 6 месяцев.</w:t>
      </w:r>
    </w:p>
    <w:p w14:paraId="61428AD5" w14:textId="719BC1D8" w:rsidR="009442A0" w:rsidRPr="000138BE" w:rsidRDefault="009442A0" w:rsidP="008C4C5C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2</w:t>
      </w:r>
      <w:r w:rsidRPr="000138BE">
        <w:rPr>
          <w:sz w:val="22"/>
          <w:szCs w:val="22"/>
        </w:rPr>
        <w:t xml:space="preserve">. Поставка Товара с меньшим остаточным сроком годности (службы) допускается только по согласованию Сторон. </w:t>
      </w:r>
    </w:p>
    <w:p w14:paraId="1123657F" w14:textId="62F92E49" w:rsidR="009442A0" w:rsidRPr="000138BE" w:rsidRDefault="009442A0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3</w:t>
      </w:r>
      <w:r w:rsidRPr="000138BE">
        <w:rPr>
          <w:sz w:val="22"/>
          <w:szCs w:val="22"/>
        </w:rPr>
        <w:t>. Гарантийные обязательства должны распространяться на каждую единицу товара с момента приемки товара Заказчиком.</w:t>
      </w:r>
    </w:p>
    <w:p w14:paraId="15F960A0" w14:textId="7CDCB27B" w:rsidR="009442A0" w:rsidRPr="000138BE" w:rsidRDefault="009442A0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4</w:t>
      </w:r>
      <w:r w:rsidRPr="000138BE">
        <w:rPr>
          <w:sz w:val="22"/>
          <w:szCs w:val="22"/>
        </w:rPr>
        <w:t>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77CB2878" w14:textId="1AFCA967" w:rsidR="00FE27E8" w:rsidRPr="000138BE" w:rsidRDefault="00FE27E8" w:rsidP="009442A0">
      <w:pPr>
        <w:rPr>
          <w:sz w:val="22"/>
          <w:szCs w:val="22"/>
        </w:rPr>
      </w:pPr>
    </w:p>
    <w:sectPr w:rsidR="00FE27E8" w:rsidRPr="0001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205"/>
    <w:multiLevelType w:val="hybridMultilevel"/>
    <w:tmpl w:val="1442669C"/>
    <w:lvl w:ilvl="0" w:tplc="F32E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CDD"/>
    <w:multiLevelType w:val="hybridMultilevel"/>
    <w:tmpl w:val="278A2098"/>
    <w:lvl w:ilvl="0" w:tplc="C2A2520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8"/>
    <w:rsid w:val="000138BE"/>
    <w:rsid w:val="000335FC"/>
    <w:rsid w:val="00061090"/>
    <w:rsid w:val="00063A40"/>
    <w:rsid w:val="000704E6"/>
    <w:rsid w:val="000867D1"/>
    <w:rsid w:val="00092837"/>
    <w:rsid w:val="00096893"/>
    <w:rsid w:val="000C5B33"/>
    <w:rsid w:val="000E2215"/>
    <w:rsid w:val="00122A5E"/>
    <w:rsid w:val="00177967"/>
    <w:rsid w:val="001A3896"/>
    <w:rsid w:val="001A3CFC"/>
    <w:rsid w:val="001B28C8"/>
    <w:rsid w:val="0022032C"/>
    <w:rsid w:val="00224F24"/>
    <w:rsid w:val="002774EC"/>
    <w:rsid w:val="00291FEF"/>
    <w:rsid w:val="002974A7"/>
    <w:rsid w:val="002A04EC"/>
    <w:rsid w:val="002B6402"/>
    <w:rsid w:val="002C46F2"/>
    <w:rsid w:val="0033370A"/>
    <w:rsid w:val="00362BB3"/>
    <w:rsid w:val="00371E46"/>
    <w:rsid w:val="003B3C75"/>
    <w:rsid w:val="003B787F"/>
    <w:rsid w:val="003E3BC8"/>
    <w:rsid w:val="003F5288"/>
    <w:rsid w:val="004120A7"/>
    <w:rsid w:val="00445932"/>
    <w:rsid w:val="004E1104"/>
    <w:rsid w:val="005215BA"/>
    <w:rsid w:val="00545B9A"/>
    <w:rsid w:val="00553A54"/>
    <w:rsid w:val="0055506B"/>
    <w:rsid w:val="005555D7"/>
    <w:rsid w:val="005A14C0"/>
    <w:rsid w:val="005C5009"/>
    <w:rsid w:val="00652A64"/>
    <w:rsid w:val="00684E3B"/>
    <w:rsid w:val="006A6BDA"/>
    <w:rsid w:val="006B0546"/>
    <w:rsid w:val="006D3B95"/>
    <w:rsid w:val="00707CCC"/>
    <w:rsid w:val="00720E3B"/>
    <w:rsid w:val="0078743E"/>
    <w:rsid w:val="00836107"/>
    <w:rsid w:val="00851F91"/>
    <w:rsid w:val="008C4C5C"/>
    <w:rsid w:val="00903963"/>
    <w:rsid w:val="009260BE"/>
    <w:rsid w:val="009442A0"/>
    <w:rsid w:val="00952388"/>
    <w:rsid w:val="00A058FE"/>
    <w:rsid w:val="00A342AA"/>
    <w:rsid w:val="00A55C95"/>
    <w:rsid w:val="00A56069"/>
    <w:rsid w:val="00AD6F1F"/>
    <w:rsid w:val="00B53EDF"/>
    <w:rsid w:val="00B74B43"/>
    <w:rsid w:val="00C25EC4"/>
    <w:rsid w:val="00C56B02"/>
    <w:rsid w:val="00C63403"/>
    <w:rsid w:val="00C9316B"/>
    <w:rsid w:val="00CA2DA6"/>
    <w:rsid w:val="00D02D78"/>
    <w:rsid w:val="00D1731C"/>
    <w:rsid w:val="00D205C9"/>
    <w:rsid w:val="00D639F8"/>
    <w:rsid w:val="00D90CF1"/>
    <w:rsid w:val="00DA2CE0"/>
    <w:rsid w:val="00DB7228"/>
    <w:rsid w:val="00DD680D"/>
    <w:rsid w:val="00E30E44"/>
    <w:rsid w:val="00E55A16"/>
    <w:rsid w:val="00F9748A"/>
    <w:rsid w:val="00FC4D6D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F64"/>
  <w15:chartTrackingRefBased/>
  <w15:docId w15:val="{9D9EC5F4-96F5-468B-8875-B5F56E5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">
    <w:name w:val="heading 1"/>
    <w:basedOn w:val="a"/>
    <w:link w:val="10"/>
    <w:uiPriority w:val="9"/>
    <w:qFormat/>
    <w:rsid w:val="00C25EC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33370A"/>
    <w:pPr>
      <w:shd w:val="clear" w:color="auto" w:fill="FFFFFF"/>
      <w:spacing w:before="120" w:line="240" w:lineRule="atLeast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1B28C8"/>
    <w:pPr>
      <w:ind w:left="720"/>
      <w:contextualSpacing/>
    </w:pPr>
  </w:style>
  <w:style w:type="paragraph" w:styleId="a4">
    <w:name w:val="Normal (Web)"/>
    <w:aliases w:val="Обычный (веб)1,Обычный (Web)1"/>
    <w:basedOn w:val="a"/>
    <w:uiPriority w:val="99"/>
    <w:unhideWhenUsed/>
    <w:qFormat/>
    <w:rsid w:val="00DA2CE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C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A9BE-0923-4236-A2D7-FC661953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1</cp:lastModifiedBy>
  <cp:revision>3</cp:revision>
  <dcterms:created xsi:type="dcterms:W3CDTF">2022-02-08T12:01:00Z</dcterms:created>
  <dcterms:modified xsi:type="dcterms:W3CDTF">2022-02-10T06:14:00Z</dcterms:modified>
</cp:coreProperties>
</file>