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09" w:rsidRPr="00AD1D3E" w:rsidRDefault="00021209" w:rsidP="000301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1D3E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345899" w:rsidRPr="00AD1D3E" w:rsidRDefault="00253D88" w:rsidP="000301FD">
      <w:pPr>
        <w:pStyle w:val="a3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253D88">
        <w:rPr>
          <w:rFonts w:ascii="Times New Roman" w:hAnsi="Times New Roman"/>
          <w:b/>
          <w:sz w:val="28"/>
          <w:szCs w:val="28"/>
        </w:rPr>
        <w:t>Замер сопротивления изоляции</w:t>
      </w:r>
    </w:p>
    <w:p w:rsidR="00021209" w:rsidRPr="00AD1D3E" w:rsidRDefault="00021209" w:rsidP="00AD1D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21209" w:rsidRPr="00AD1D3E" w:rsidRDefault="00021209" w:rsidP="00AD1D3E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AD1D3E">
        <w:rPr>
          <w:rFonts w:ascii="Times New Roman" w:hAnsi="Times New Roman"/>
          <w:b/>
          <w:sz w:val="28"/>
          <w:szCs w:val="28"/>
        </w:rPr>
        <w:t>Наименование выполняемых работ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Проведение визуального осмотра электроо</w:t>
      </w:r>
      <w:r w:rsidR="0072737A" w:rsidRPr="00AD1D3E">
        <w:rPr>
          <w:rFonts w:ascii="Times New Roman" w:hAnsi="Times New Roman"/>
          <w:sz w:val="28"/>
          <w:szCs w:val="28"/>
        </w:rPr>
        <w:t xml:space="preserve">борудования и </w:t>
      </w:r>
      <w:proofErr w:type="gramStart"/>
      <w:r w:rsidR="0072737A" w:rsidRPr="00AD1D3E">
        <w:rPr>
          <w:rFonts w:ascii="Times New Roman" w:hAnsi="Times New Roman"/>
          <w:sz w:val="28"/>
          <w:szCs w:val="28"/>
        </w:rPr>
        <w:t xml:space="preserve">электроустановок </w:t>
      </w:r>
      <w:r w:rsidRPr="00AD1D3E">
        <w:rPr>
          <w:rFonts w:ascii="Times New Roman" w:hAnsi="Times New Roman"/>
          <w:sz w:val="28"/>
          <w:szCs w:val="28"/>
        </w:rPr>
        <w:t>,</w:t>
      </w:r>
      <w:proofErr w:type="gramEnd"/>
      <w:r w:rsidRPr="00AD1D3E">
        <w:rPr>
          <w:rFonts w:ascii="Times New Roman" w:hAnsi="Times New Roman"/>
          <w:sz w:val="28"/>
          <w:szCs w:val="28"/>
        </w:rPr>
        <w:t xml:space="preserve"> выявление технических дефектов в устройствах и выполнение электрических замеров, связанных с оценкой состояния электрооборудования с точки зрения обеспечения необходимого уровня его электробезопасности в соответствии с «Правилами технической эксплуатации электроустановок потребителей» (ПТЭЭП) и «Правилами устройства электроустановок» (ПУЭ).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Техническими объектами проверок электроустановок на соответствие нормативной и проектной документации являются: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- щитовые помещения 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распределительные устройства напряжением до 1000 В, включая вводные и вводно-распределительные устройства, а также главные и вторичные распределительные щитки;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устройства автоматического включения резервного питания;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вторичные цепи;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аппараты защиты электрических сетей;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электропроводки (питающие, распределительные и групповые сети);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кабельные линии внутри здани</w:t>
      </w:r>
      <w:r w:rsidR="0072737A" w:rsidRPr="00AD1D3E">
        <w:rPr>
          <w:rFonts w:ascii="Times New Roman" w:hAnsi="Times New Roman"/>
          <w:sz w:val="28"/>
          <w:szCs w:val="28"/>
        </w:rPr>
        <w:t>я</w:t>
      </w:r>
      <w:r w:rsidRPr="00AD1D3E">
        <w:rPr>
          <w:rFonts w:ascii="Times New Roman" w:hAnsi="Times New Roman"/>
          <w:sz w:val="28"/>
          <w:szCs w:val="28"/>
        </w:rPr>
        <w:t>;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- другие элементы электроустановок. </w:t>
      </w:r>
    </w:p>
    <w:p w:rsidR="00021209" w:rsidRPr="00AD1D3E" w:rsidRDefault="00021209" w:rsidP="00AD1D3E">
      <w:pPr>
        <w:pStyle w:val="a3"/>
        <w:ind w:left="142" w:firstLine="707"/>
        <w:jc w:val="both"/>
        <w:rPr>
          <w:rFonts w:ascii="Times New Roman" w:hAnsi="Times New Roman"/>
          <w:sz w:val="28"/>
          <w:szCs w:val="28"/>
        </w:rPr>
      </w:pPr>
    </w:p>
    <w:p w:rsidR="00021209" w:rsidRPr="00AD1D3E" w:rsidRDefault="002237A2" w:rsidP="00AD1D3E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D1D3E">
        <w:rPr>
          <w:rFonts w:ascii="Times New Roman" w:hAnsi="Times New Roman"/>
          <w:b/>
          <w:sz w:val="28"/>
          <w:szCs w:val="28"/>
        </w:rPr>
        <w:t xml:space="preserve"> Место и о</w:t>
      </w:r>
      <w:r w:rsidR="00021209" w:rsidRPr="00AD1D3E">
        <w:rPr>
          <w:rFonts w:ascii="Times New Roman" w:hAnsi="Times New Roman"/>
          <w:b/>
          <w:sz w:val="28"/>
          <w:szCs w:val="28"/>
        </w:rPr>
        <w:t>бъем выполняемых работ</w:t>
      </w:r>
    </w:p>
    <w:p w:rsidR="00E318E8" w:rsidRPr="00AD1D3E" w:rsidRDefault="00EF76C6" w:rsidP="00EF76C6">
      <w:pPr>
        <w:tabs>
          <w:tab w:val="left" w:pos="139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РФ, Красноярский край, 660130, город Красноярск, улица Елены Стасовой, 28.</w:t>
      </w:r>
      <w:bookmarkStart w:id="0" w:name="_GoBack"/>
      <w:bookmarkEnd w:id="0"/>
    </w:p>
    <w:p w:rsidR="000A168A" w:rsidRDefault="000A168A" w:rsidP="000A168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1209" w:rsidRPr="000A168A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A16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021209" w:rsidRPr="000A168A">
        <w:rPr>
          <w:rFonts w:ascii="Times New Roman" w:hAnsi="Times New Roman"/>
          <w:b/>
          <w:sz w:val="28"/>
          <w:szCs w:val="28"/>
        </w:rPr>
        <w:t>Цели использования результатов работ</w:t>
      </w:r>
    </w:p>
    <w:p w:rsidR="00021209" w:rsidRPr="00AD1D3E" w:rsidRDefault="00021209" w:rsidP="00AD1D3E">
      <w:pPr>
        <w:pStyle w:val="a3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Результаты электроизмерительных работиспользуются в целях получения информации об уровне соответствия состояния электрооборудования и электроустановок установленным требованиям и устранения выявленных повреждений и недостатков.       </w:t>
      </w:r>
    </w:p>
    <w:p w:rsidR="00021209" w:rsidRPr="00AD1D3E" w:rsidRDefault="00021209" w:rsidP="00AD1D3E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021209" w:rsidRPr="00AD1D3E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021209" w:rsidRPr="00AD1D3E">
        <w:rPr>
          <w:rFonts w:ascii="Times New Roman" w:hAnsi="Times New Roman"/>
          <w:b/>
          <w:sz w:val="28"/>
          <w:szCs w:val="28"/>
        </w:rPr>
        <w:t>Виды выполняемых работ</w:t>
      </w:r>
    </w:p>
    <w:p w:rsidR="00021209" w:rsidRPr="00AD1D3E" w:rsidRDefault="00021209" w:rsidP="00AD1D3E">
      <w:pPr>
        <w:pStyle w:val="a3"/>
        <w:ind w:firstLine="57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В состав электроизмерительных работ входят следующие основные виды работ:</w:t>
      </w:r>
    </w:p>
    <w:p w:rsidR="00021209" w:rsidRPr="00AD1D3E" w:rsidRDefault="00021209" w:rsidP="00AD1D3E">
      <w:pPr>
        <w:pStyle w:val="a3"/>
        <w:ind w:firstLine="57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- визуальный осмотр технического состояния электрооборудования и электроустановок; </w:t>
      </w:r>
    </w:p>
    <w:p w:rsidR="00021209" w:rsidRPr="00AD1D3E" w:rsidRDefault="00021209" w:rsidP="00AD1D3E">
      <w:pPr>
        <w:pStyle w:val="a3"/>
        <w:ind w:firstLine="57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проверка наличия цепи между заземлителем и заземленными элементами электрооборудования;</w:t>
      </w:r>
    </w:p>
    <w:p w:rsidR="00021209" w:rsidRPr="00AD1D3E" w:rsidRDefault="00021209" w:rsidP="00AD1D3E">
      <w:pPr>
        <w:pStyle w:val="a3"/>
        <w:ind w:firstLine="57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проверка степени согласованности параметров цеп</w:t>
      </w:r>
      <w:r w:rsidR="00DC46B6" w:rsidRPr="00AD1D3E">
        <w:rPr>
          <w:rFonts w:ascii="Times New Roman" w:hAnsi="Times New Roman"/>
          <w:sz w:val="28"/>
          <w:szCs w:val="28"/>
        </w:rPr>
        <w:t xml:space="preserve">и «фаза-нуль» </w:t>
      </w:r>
    </w:p>
    <w:p w:rsidR="0019349D" w:rsidRPr="00AD1D3E" w:rsidRDefault="00021209" w:rsidP="00AD1D3E">
      <w:pPr>
        <w:pStyle w:val="a3"/>
        <w:ind w:firstLine="57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измерение сопротивления изоля</w:t>
      </w:r>
      <w:r w:rsidR="0019349D" w:rsidRPr="00AD1D3E">
        <w:rPr>
          <w:rFonts w:ascii="Times New Roman" w:hAnsi="Times New Roman"/>
          <w:sz w:val="28"/>
          <w:szCs w:val="28"/>
        </w:rPr>
        <w:t>ции электрических сетей до 1 кВ</w:t>
      </w:r>
    </w:p>
    <w:p w:rsidR="00781863" w:rsidRDefault="00781863" w:rsidP="000A168A">
      <w:pPr>
        <w:pStyle w:val="a3"/>
        <w:ind w:firstLine="57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-проверка дифференциальных автоматических выключателей (УЗО)</w:t>
      </w:r>
    </w:p>
    <w:p w:rsidR="00EB493F" w:rsidRDefault="00EB493F" w:rsidP="000A168A">
      <w:pPr>
        <w:pStyle w:val="a3"/>
        <w:ind w:firstLine="578"/>
        <w:jc w:val="both"/>
        <w:rPr>
          <w:rFonts w:ascii="Times New Roman" w:hAnsi="Times New Roman"/>
          <w:sz w:val="28"/>
          <w:szCs w:val="28"/>
        </w:rPr>
      </w:pPr>
      <w:r w:rsidRPr="000A168A">
        <w:rPr>
          <w:rFonts w:ascii="Times New Roman" w:hAnsi="Times New Roman"/>
          <w:sz w:val="28"/>
          <w:szCs w:val="28"/>
        </w:rPr>
        <w:t>- Проверка контура заземления</w:t>
      </w:r>
      <w:r w:rsidR="000A168A">
        <w:rPr>
          <w:rFonts w:ascii="Times New Roman" w:hAnsi="Times New Roman"/>
          <w:sz w:val="28"/>
          <w:szCs w:val="28"/>
        </w:rPr>
        <w:t>.</w:t>
      </w:r>
    </w:p>
    <w:p w:rsidR="000A168A" w:rsidRPr="00AD1D3E" w:rsidRDefault="000A168A" w:rsidP="000A168A">
      <w:pPr>
        <w:pStyle w:val="a3"/>
        <w:ind w:firstLine="578"/>
        <w:jc w:val="both"/>
        <w:rPr>
          <w:rFonts w:ascii="Times New Roman" w:hAnsi="Times New Roman"/>
          <w:sz w:val="28"/>
          <w:szCs w:val="28"/>
        </w:rPr>
      </w:pPr>
    </w:p>
    <w:p w:rsidR="00B32871" w:rsidRPr="00AD1D3E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B32871" w:rsidRPr="00AD1D3E">
        <w:rPr>
          <w:rFonts w:ascii="Times New Roman" w:hAnsi="Times New Roman"/>
          <w:b/>
          <w:sz w:val="28"/>
          <w:szCs w:val="28"/>
        </w:rPr>
        <w:t>Условия выполнения работ</w:t>
      </w:r>
    </w:p>
    <w:p w:rsidR="00021209" w:rsidRPr="00AD1D3E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Электроизмерительные работы выполняются на </w:t>
      </w:r>
      <w:r w:rsidR="000A168A" w:rsidRPr="00AD1D3E">
        <w:rPr>
          <w:rFonts w:ascii="Times New Roman" w:hAnsi="Times New Roman"/>
          <w:sz w:val="28"/>
          <w:szCs w:val="28"/>
        </w:rPr>
        <w:t>электрооборудовании</w:t>
      </w:r>
      <w:r w:rsidRPr="00AD1D3E">
        <w:rPr>
          <w:rFonts w:ascii="Times New Roman" w:hAnsi="Times New Roman"/>
          <w:sz w:val="28"/>
          <w:szCs w:val="28"/>
        </w:rPr>
        <w:t xml:space="preserve"> и электроустановках</w:t>
      </w:r>
      <w:r w:rsidR="000A168A">
        <w:rPr>
          <w:rFonts w:ascii="Times New Roman" w:hAnsi="Times New Roman"/>
          <w:sz w:val="28"/>
          <w:szCs w:val="28"/>
        </w:rPr>
        <w:t xml:space="preserve"> </w:t>
      </w:r>
      <w:r w:rsidRPr="00AD1D3E">
        <w:rPr>
          <w:rFonts w:ascii="Times New Roman" w:hAnsi="Times New Roman"/>
          <w:sz w:val="28"/>
          <w:szCs w:val="28"/>
        </w:rPr>
        <w:t>с использованием собственного переносного комплекта приборов и инструмента</w:t>
      </w:r>
      <w:r w:rsidR="00FA4E78" w:rsidRPr="00AD1D3E">
        <w:rPr>
          <w:rFonts w:ascii="Times New Roman" w:hAnsi="Times New Roman"/>
          <w:sz w:val="28"/>
          <w:szCs w:val="28"/>
        </w:rPr>
        <w:t xml:space="preserve"> исполнителя</w:t>
      </w:r>
      <w:r w:rsidRPr="00AD1D3E">
        <w:rPr>
          <w:rFonts w:ascii="Times New Roman" w:hAnsi="Times New Roman"/>
          <w:sz w:val="28"/>
          <w:szCs w:val="28"/>
        </w:rPr>
        <w:t>.</w:t>
      </w:r>
    </w:p>
    <w:p w:rsidR="00021209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При необходимости отключения электрооборудования от внешней сети вопрос согласовывается с заказчиком. </w:t>
      </w:r>
    </w:p>
    <w:p w:rsidR="000A168A" w:rsidRPr="00AD1D3E" w:rsidRDefault="000A168A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209" w:rsidRPr="00AD1D3E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021209" w:rsidRPr="00AD1D3E">
        <w:rPr>
          <w:rFonts w:ascii="Times New Roman" w:hAnsi="Times New Roman"/>
          <w:b/>
          <w:sz w:val="28"/>
          <w:szCs w:val="28"/>
        </w:rPr>
        <w:t>Требования по выполнению сопутствующих работ, оказанию сопутствующих услуг, поставкам необходимых товаров, в том числе оборудования</w:t>
      </w:r>
    </w:p>
    <w:p w:rsidR="00021209" w:rsidRPr="00AD1D3E" w:rsidRDefault="00021209" w:rsidP="00AD1D3E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В период выполнения электроизмерительных работ не предусматривается проведение дополнительных (сопутствующих) работ</w:t>
      </w:r>
      <w:r w:rsidR="003A0B13" w:rsidRPr="00AD1D3E">
        <w:rPr>
          <w:rFonts w:ascii="Times New Roman" w:hAnsi="Times New Roman"/>
          <w:sz w:val="28"/>
          <w:szCs w:val="28"/>
        </w:rPr>
        <w:t xml:space="preserve"> и поставок оборудования.</w:t>
      </w:r>
    </w:p>
    <w:p w:rsidR="00021209" w:rsidRPr="00AD1D3E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021209" w:rsidRPr="00AD1D3E">
        <w:rPr>
          <w:rFonts w:ascii="Times New Roman" w:hAnsi="Times New Roman"/>
          <w:b/>
          <w:sz w:val="28"/>
          <w:szCs w:val="28"/>
        </w:rPr>
        <w:t>Общие требования к выполнению работ</w:t>
      </w:r>
    </w:p>
    <w:p w:rsidR="00021209" w:rsidRPr="00AD1D3E" w:rsidRDefault="007F494E" w:rsidP="00AD1D3E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Работы могут</w:t>
      </w:r>
      <w:r w:rsidR="00021209" w:rsidRPr="00AD1D3E">
        <w:rPr>
          <w:rFonts w:ascii="Times New Roman" w:hAnsi="Times New Roman"/>
          <w:sz w:val="28"/>
          <w:szCs w:val="28"/>
        </w:rPr>
        <w:t xml:space="preserve"> выполняться специалистами, имеющих допуск к работам с электроустановками и электрооборудованием при наличии необходимого инструмента, измерительных приборов, основными и дополнительными защитными средствами, а также материалами и запасными комплектующими деталями. Электроинструмент, применяемый при проведении работ должен иметь номинальное напряжение, соответствующее уровню опасности помещений (как правило, 220 В</w:t>
      </w:r>
      <w:r w:rsidR="00E26777" w:rsidRPr="00AD1D3E">
        <w:rPr>
          <w:rFonts w:ascii="Times New Roman" w:hAnsi="Times New Roman"/>
          <w:sz w:val="28"/>
          <w:szCs w:val="28"/>
        </w:rPr>
        <w:t>)</w:t>
      </w:r>
      <w:r w:rsidR="00021209" w:rsidRPr="00AD1D3E">
        <w:rPr>
          <w:rFonts w:ascii="Times New Roman" w:hAnsi="Times New Roman"/>
          <w:sz w:val="28"/>
          <w:szCs w:val="28"/>
        </w:rPr>
        <w:t>. 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(сопротивление изоляции должно удовлетворять нормам МПОТЭЭ).</w:t>
      </w:r>
    </w:p>
    <w:p w:rsidR="00021209" w:rsidRPr="00AD1D3E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021209" w:rsidRPr="00AD1D3E">
        <w:rPr>
          <w:rFonts w:ascii="Times New Roman" w:hAnsi="Times New Roman"/>
          <w:b/>
          <w:sz w:val="28"/>
          <w:szCs w:val="28"/>
        </w:rPr>
        <w:t>Порядок (последовательность, этапы) выполнения работ</w:t>
      </w:r>
    </w:p>
    <w:p w:rsidR="00021209" w:rsidRPr="00AD1D3E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Порядок выполнения электроизмерительных работ должен соответствовать установленным техническим регламентам по обслуживанию электрооборудования и электроустановок</w:t>
      </w:r>
      <w:r w:rsidR="000A168A">
        <w:rPr>
          <w:rFonts w:ascii="Times New Roman" w:hAnsi="Times New Roman"/>
          <w:sz w:val="28"/>
          <w:szCs w:val="28"/>
        </w:rPr>
        <w:t>.</w:t>
      </w:r>
    </w:p>
    <w:p w:rsidR="007F494E" w:rsidRPr="00AD1D3E" w:rsidRDefault="007F494E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209" w:rsidRPr="00AD1D3E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021209" w:rsidRPr="00AD1D3E">
        <w:rPr>
          <w:rFonts w:ascii="Times New Roman" w:hAnsi="Times New Roman"/>
          <w:b/>
          <w:sz w:val="28"/>
          <w:szCs w:val="28"/>
        </w:rPr>
        <w:t>Требования к качеству работ, в том числе технология производства работ, методы производства работ, методика оказания услуг, организационно-технологическая схема производства работ, безопасность выполняемых работ</w:t>
      </w:r>
    </w:p>
    <w:p w:rsidR="00021209" w:rsidRPr="00AD1D3E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Качество работ, технология и методы </w:t>
      </w:r>
      <w:r w:rsidR="00FF4DFB" w:rsidRPr="00AD1D3E">
        <w:rPr>
          <w:rFonts w:ascii="Times New Roman" w:hAnsi="Times New Roman"/>
          <w:sz w:val="28"/>
          <w:szCs w:val="28"/>
        </w:rPr>
        <w:t>производства</w:t>
      </w:r>
      <w:r w:rsidRPr="00AD1D3E">
        <w:rPr>
          <w:rFonts w:ascii="Times New Roman" w:hAnsi="Times New Roman"/>
          <w:sz w:val="28"/>
          <w:szCs w:val="28"/>
        </w:rPr>
        <w:t xml:space="preserve"> работ, а также условия обеспечения безопасности выполняемых работ должны соответствовать установленным «Правилам технической эксплуатации электроустановок потребителей» (ПТЭЭП) и «Правилам устройства электроустановок» (ПУЭ).</w:t>
      </w:r>
    </w:p>
    <w:p w:rsidR="00021209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Организационно-технологическая схема производства работ определяется непосредственно исполнителем работ, исходя из местонахождения, наличного состава и профессионального уровня специалистов, а также имеющегося в наличии специальных инструментов и приборов. </w:t>
      </w:r>
    </w:p>
    <w:p w:rsidR="000A168A" w:rsidRPr="00AD1D3E" w:rsidRDefault="000A168A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209" w:rsidRPr="00AD1D3E" w:rsidRDefault="000A168A" w:rsidP="000A168A">
      <w:pPr>
        <w:pStyle w:val="a3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="00021209" w:rsidRPr="00AD1D3E">
        <w:rPr>
          <w:rFonts w:ascii="Times New Roman" w:hAnsi="Times New Roman"/>
          <w:b/>
          <w:sz w:val="28"/>
          <w:szCs w:val="28"/>
        </w:rPr>
        <w:t>Требования к безопасности выполнения работ и безопасности результатов работ</w:t>
      </w:r>
    </w:p>
    <w:p w:rsidR="00021209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Требования к безопасности выполнения работ определяются установленными техническими регламентами по работе с элементами электрооборудования и электроустановок, а также внутренними инструкциями по обеспечению электробезопасности.</w:t>
      </w:r>
    </w:p>
    <w:p w:rsidR="000A168A" w:rsidRPr="00AD1D3E" w:rsidRDefault="000A168A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209" w:rsidRPr="00AD1D3E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021209" w:rsidRPr="00AD1D3E">
        <w:rPr>
          <w:rFonts w:ascii="Times New Roman" w:hAnsi="Times New Roman"/>
          <w:b/>
          <w:sz w:val="28"/>
          <w:szCs w:val="28"/>
        </w:rPr>
        <w:t>Требования по передаче заказчику технических и иных документов по завершению и сдаче работ</w:t>
      </w:r>
    </w:p>
    <w:p w:rsidR="00021209" w:rsidRPr="00AD1D3E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По завершению электроизмерительных работ исполнитель представляет заказчику Технический отчет</w:t>
      </w:r>
      <w:r w:rsidR="00F26E37" w:rsidRPr="00AD1D3E">
        <w:rPr>
          <w:rFonts w:ascii="Times New Roman" w:hAnsi="Times New Roman"/>
          <w:sz w:val="28"/>
          <w:szCs w:val="28"/>
        </w:rPr>
        <w:t>ы- по каждому объекту</w:t>
      </w:r>
      <w:r w:rsidR="00D866E7" w:rsidRPr="00AD1D3E">
        <w:rPr>
          <w:rFonts w:ascii="Times New Roman" w:hAnsi="Times New Roman"/>
          <w:sz w:val="28"/>
          <w:szCs w:val="28"/>
        </w:rPr>
        <w:t xml:space="preserve"> или этажу</w:t>
      </w:r>
      <w:r w:rsidR="00F26E37" w:rsidRPr="00AD1D3E">
        <w:rPr>
          <w:rFonts w:ascii="Times New Roman" w:hAnsi="Times New Roman"/>
          <w:sz w:val="28"/>
          <w:szCs w:val="28"/>
        </w:rPr>
        <w:t xml:space="preserve"> отдельно-</w:t>
      </w:r>
      <w:r w:rsidRPr="00AD1D3E">
        <w:rPr>
          <w:rFonts w:ascii="Times New Roman" w:hAnsi="Times New Roman"/>
          <w:sz w:val="28"/>
          <w:szCs w:val="28"/>
        </w:rPr>
        <w:t xml:space="preserve"> о проведении эксплуатационных испытаний электрооборудования здания, включающий:</w:t>
      </w:r>
    </w:p>
    <w:p w:rsidR="00021209" w:rsidRPr="00AD1D3E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копию свидетельства о регистрации электролаборатории исполнителя в уполномоченном органе, удостоверяющего о наличии у исполнителя переносного комплекта приборов для проведения электроизмерительных работ, а также перечень разрешен</w:t>
      </w:r>
      <w:r w:rsidR="00DC46B6" w:rsidRPr="00AD1D3E">
        <w:rPr>
          <w:rFonts w:ascii="Times New Roman" w:hAnsi="Times New Roman"/>
          <w:sz w:val="28"/>
          <w:szCs w:val="28"/>
        </w:rPr>
        <w:t>ных видов испытаний и измерений:</w:t>
      </w:r>
    </w:p>
    <w:p w:rsidR="00021209" w:rsidRPr="00AD1D3E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пояснительную записку, включающую краткое описание выполненных работ и заключение о степени соответствия электрооборудования требованиям «ПУЭ»;</w:t>
      </w:r>
    </w:p>
    <w:p w:rsidR="00DC46B6" w:rsidRPr="00AD1D3E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- протокол визуального осмотра электрооборудования и электроустановок </w:t>
      </w:r>
    </w:p>
    <w:p w:rsidR="00021209" w:rsidRPr="00AD1D3E" w:rsidRDefault="00DC46B6" w:rsidP="000A16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- </w:t>
      </w:r>
      <w:r w:rsidR="00021209" w:rsidRPr="00AD1D3E">
        <w:rPr>
          <w:rFonts w:ascii="Times New Roman" w:hAnsi="Times New Roman"/>
          <w:sz w:val="28"/>
          <w:szCs w:val="28"/>
        </w:rPr>
        <w:t>протокол проверки наличия цепи между заземленными установками и элементами заземленной установки;</w:t>
      </w:r>
    </w:p>
    <w:p w:rsidR="00021209" w:rsidRPr="00AD1D3E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- протокол проверки согласования параметров цепи «фаза-нуль» с характеристиками аппаратов защиты от сверхтоков;</w:t>
      </w:r>
    </w:p>
    <w:p w:rsidR="002C1C2B" w:rsidRPr="000A168A" w:rsidRDefault="00021209" w:rsidP="00AD1D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168A">
        <w:rPr>
          <w:rFonts w:ascii="Times New Roman" w:hAnsi="Times New Roman"/>
          <w:sz w:val="28"/>
          <w:szCs w:val="28"/>
        </w:rPr>
        <w:t xml:space="preserve">- протокол проверки сопротивления изоляции проводов, </w:t>
      </w:r>
      <w:proofErr w:type="gramStart"/>
      <w:r w:rsidRPr="000A168A">
        <w:rPr>
          <w:rFonts w:ascii="Times New Roman" w:hAnsi="Times New Roman"/>
          <w:sz w:val="28"/>
          <w:szCs w:val="28"/>
        </w:rPr>
        <w:t>кабелей,обмоток</w:t>
      </w:r>
      <w:proofErr w:type="gramEnd"/>
      <w:r w:rsidRPr="000A168A">
        <w:rPr>
          <w:rFonts w:ascii="Times New Roman" w:hAnsi="Times New Roman"/>
          <w:sz w:val="28"/>
          <w:szCs w:val="28"/>
        </w:rPr>
        <w:t xml:space="preserve"> электрических машин и аппаратов;</w:t>
      </w:r>
    </w:p>
    <w:p w:rsidR="00EB493F" w:rsidRPr="000A168A" w:rsidRDefault="00EB493F" w:rsidP="00EB493F">
      <w:pPr>
        <w:pStyle w:val="a6"/>
        <w:spacing w:before="37" w:line="276" w:lineRule="auto"/>
        <w:ind w:right="26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168A">
        <w:rPr>
          <w:rFonts w:ascii="Times New Roman" w:hAnsi="Times New Roman"/>
          <w:sz w:val="28"/>
          <w:szCs w:val="28"/>
          <w:lang w:val="ru-RU"/>
        </w:rPr>
        <w:t xml:space="preserve">- Протокол проверки </w:t>
      </w:r>
      <w:r w:rsidRPr="000A168A">
        <w:rPr>
          <w:rFonts w:ascii="Times New Roman" w:hAnsi="Times New Roman" w:cs="Times New Roman"/>
          <w:sz w:val="28"/>
          <w:szCs w:val="28"/>
          <w:lang w:val="ru-RU"/>
        </w:rPr>
        <w:t>дифференциальных автоматических выключателей (УЗО)</w:t>
      </w:r>
    </w:p>
    <w:p w:rsidR="00EB493F" w:rsidRPr="000A168A" w:rsidRDefault="00EB493F" w:rsidP="000A168A">
      <w:pPr>
        <w:pStyle w:val="a6"/>
        <w:spacing w:line="276" w:lineRule="auto"/>
        <w:ind w:right="26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168A">
        <w:rPr>
          <w:rFonts w:ascii="Times New Roman" w:hAnsi="Times New Roman" w:cs="Times New Roman"/>
          <w:sz w:val="28"/>
          <w:szCs w:val="28"/>
          <w:lang w:val="ru-RU"/>
        </w:rPr>
        <w:t>- Протокол проверки контура заземления</w:t>
      </w:r>
    </w:p>
    <w:p w:rsidR="0095083D" w:rsidRPr="00AD1D3E" w:rsidRDefault="00021209" w:rsidP="000A16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68A">
        <w:rPr>
          <w:rFonts w:ascii="Times New Roman" w:hAnsi="Times New Roman"/>
          <w:sz w:val="28"/>
          <w:szCs w:val="28"/>
        </w:rPr>
        <w:t>- ведомость дефектов по состоянию на дату проведения электроизмерительных</w:t>
      </w:r>
      <w:r w:rsidRPr="00AD1D3E">
        <w:rPr>
          <w:rFonts w:ascii="Times New Roman" w:hAnsi="Times New Roman"/>
          <w:sz w:val="28"/>
          <w:szCs w:val="28"/>
        </w:rPr>
        <w:t xml:space="preserve"> работ.</w:t>
      </w:r>
    </w:p>
    <w:p w:rsidR="00021209" w:rsidRPr="00AD1D3E" w:rsidRDefault="00021209" w:rsidP="000A168A">
      <w:pPr>
        <w:pStyle w:val="a4"/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021209" w:rsidRPr="00AD1D3E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="00021209" w:rsidRPr="00AD1D3E">
        <w:rPr>
          <w:rFonts w:ascii="Times New Roman" w:hAnsi="Times New Roman"/>
          <w:b/>
          <w:sz w:val="28"/>
          <w:szCs w:val="28"/>
        </w:rPr>
        <w:t xml:space="preserve"> Требования по объему гарантий качества работ</w:t>
      </w:r>
    </w:p>
    <w:p w:rsidR="00021209" w:rsidRPr="00AD1D3E" w:rsidRDefault="00021209" w:rsidP="000A168A">
      <w:pPr>
        <w:pStyle w:val="a4"/>
        <w:spacing w:after="0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 xml:space="preserve">Исполнитель должен предоставить Заказчику гарантии по обеспечению своей ответственности в случае несоответствия завершенных работ условиям </w:t>
      </w:r>
      <w:r w:rsidR="007F494E" w:rsidRPr="00AD1D3E">
        <w:rPr>
          <w:rFonts w:ascii="Times New Roman" w:hAnsi="Times New Roman"/>
          <w:sz w:val="28"/>
          <w:szCs w:val="28"/>
        </w:rPr>
        <w:t>Контракта</w:t>
      </w:r>
      <w:r w:rsidRPr="00AD1D3E">
        <w:rPr>
          <w:rFonts w:ascii="Times New Roman" w:hAnsi="Times New Roman"/>
          <w:sz w:val="28"/>
          <w:szCs w:val="28"/>
        </w:rPr>
        <w:t>, действующим нормам и правилам за обнаружившиеся недостатки, препятствующие нормальной эксплуатации электро</w:t>
      </w:r>
      <w:r w:rsidR="00345899" w:rsidRPr="00AD1D3E">
        <w:rPr>
          <w:rFonts w:ascii="Times New Roman" w:hAnsi="Times New Roman"/>
          <w:sz w:val="28"/>
          <w:szCs w:val="28"/>
        </w:rPr>
        <w:t xml:space="preserve">оборудования. </w:t>
      </w:r>
    </w:p>
    <w:p w:rsidR="00021209" w:rsidRPr="00AD1D3E" w:rsidRDefault="00021209" w:rsidP="00AD1D3E">
      <w:pPr>
        <w:pStyle w:val="a4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021209" w:rsidRPr="00AD1D3E" w:rsidRDefault="000A168A" w:rsidP="000A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 w:rsidR="00021209" w:rsidRPr="00AD1D3E">
        <w:rPr>
          <w:rFonts w:ascii="Times New Roman" w:hAnsi="Times New Roman"/>
          <w:b/>
          <w:sz w:val="28"/>
          <w:szCs w:val="28"/>
        </w:rPr>
        <w:t xml:space="preserve"> Требования по сроку гарантий качества на результаты работ</w:t>
      </w:r>
    </w:p>
    <w:p w:rsidR="00021209" w:rsidRPr="00AD1D3E" w:rsidRDefault="007549D6" w:rsidP="00AD1D3E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D1D3E">
        <w:rPr>
          <w:rFonts w:ascii="Times New Roman" w:hAnsi="Times New Roman"/>
          <w:sz w:val="28"/>
          <w:szCs w:val="28"/>
        </w:rPr>
        <w:t>Срок действия гарантий 12 месяцев</w:t>
      </w:r>
      <w:r w:rsidR="00021209" w:rsidRPr="00AD1D3E">
        <w:rPr>
          <w:rFonts w:ascii="Times New Roman" w:hAnsi="Times New Roman"/>
          <w:sz w:val="28"/>
          <w:szCs w:val="28"/>
        </w:rPr>
        <w:t xml:space="preserve"> со дня приемки заказчиком выполненных работ.</w:t>
      </w:r>
    </w:p>
    <w:p w:rsidR="00021209" w:rsidRPr="00AD1D3E" w:rsidRDefault="00021209" w:rsidP="00AD1D3E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0B4429" w:rsidRPr="00AD1D3E" w:rsidRDefault="000B4429" w:rsidP="00AD1D3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B4429" w:rsidRPr="00AD1D3E" w:rsidRDefault="000B4429" w:rsidP="00AD1D3E">
      <w:pPr>
        <w:jc w:val="both"/>
        <w:rPr>
          <w:rFonts w:ascii="Times New Roman" w:hAnsi="Times New Roman"/>
          <w:sz w:val="28"/>
          <w:szCs w:val="28"/>
        </w:rPr>
      </w:pPr>
    </w:p>
    <w:sectPr w:rsidR="000B4429" w:rsidRPr="00AD1D3E" w:rsidSect="004335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02DB"/>
    <w:multiLevelType w:val="hybridMultilevel"/>
    <w:tmpl w:val="7D2A50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D373F"/>
    <w:multiLevelType w:val="hybridMultilevel"/>
    <w:tmpl w:val="B552BF08"/>
    <w:lvl w:ilvl="0" w:tplc="2E26DFDA">
      <w:start w:val="1"/>
      <w:numFmt w:val="decimal"/>
      <w:lvlText w:val="%1."/>
      <w:lvlJc w:val="left"/>
      <w:pPr>
        <w:ind w:left="9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68735BE5"/>
    <w:multiLevelType w:val="hybridMultilevel"/>
    <w:tmpl w:val="7D2A506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09"/>
    <w:rsid w:val="000144E9"/>
    <w:rsid w:val="00021209"/>
    <w:rsid w:val="00026DC7"/>
    <w:rsid w:val="000301FD"/>
    <w:rsid w:val="0003288D"/>
    <w:rsid w:val="000628A8"/>
    <w:rsid w:val="00077E74"/>
    <w:rsid w:val="000A168A"/>
    <w:rsid w:val="000B4429"/>
    <w:rsid w:val="000B67A5"/>
    <w:rsid w:val="00151CF2"/>
    <w:rsid w:val="00182F98"/>
    <w:rsid w:val="0019349D"/>
    <w:rsid w:val="001D63E4"/>
    <w:rsid w:val="001F1569"/>
    <w:rsid w:val="002237A2"/>
    <w:rsid w:val="00253D88"/>
    <w:rsid w:val="00271B02"/>
    <w:rsid w:val="0027465E"/>
    <w:rsid w:val="002C1C2B"/>
    <w:rsid w:val="002F33B6"/>
    <w:rsid w:val="00345899"/>
    <w:rsid w:val="00381B83"/>
    <w:rsid w:val="003929B7"/>
    <w:rsid w:val="003A0B13"/>
    <w:rsid w:val="003A1EED"/>
    <w:rsid w:val="003A765C"/>
    <w:rsid w:val="003A7BBB"/>
    <w:rsid w:val="003E5D2C"/>
    <w:rsid w:val="00410DD2"/>
    <w:rsid w:val="004335CE"/>
    <w:rsid w:val="00442B75"/>
    <w:rsid w:val="00447FCE"/>
    <w:rsid w:val="00480954"/>
    <w:rsid w:val="004A20B1"/>
    <w:rsid w:val="004D516C"/>
    <w:rsid w:val="004F3F33"/>
    <w:rsid w:val="005037BE"/>
    <w:rsid w:val="00536FEB"/>
    <w:rsid w:val="00550C94"/>
    <w:rsid w:val="00556F45"/>
    <w:rsid w:val="00562EDD"/>
    <w:rsid w:val="005E6A8D"/>
    <w:rsid w:val="006367BE"/>
    <w:rsid w:val="00652F7C"/>
    <w:rsid w:val="00674A22"/>
    <w:rsid w:val="00685604"/>
    <w:rsid w:val="006C284A"/>
    <w:rsid w:val="0072737A"/>
    <w:rsid w:val="007549D6"/>
    <w:rsid w:val="00781863"/>
    <w:rsid w:val="007C1807"/>
    <w:rsid w:val="007C5730"/>
    <w:rsid w:val="007D0D9C"/>
    <w:rsid w:val="007E5930"/>
    <w:rsid w:val="007F494E"/>
    <w:rsid w:val="007F61D8"/>
    <w:rsid w:val="00841ECE"/>
    <w:rsid w:val="00850A1A"/>
    <w:rsid w:val="008921AC"/>
    <w:rsid w:val="00897C9B"/>
    <w:rsid w:val="008D6A0C"/>
    <w:rsid w:val="008E2839"/>
    <w:rsid w:val="0095083D"/>
    <w:rsid w:val="009C4BD7"/>
    <w:rsid w:val="009F6FB8"/>
    <w:rsid w:val="00A23683"/>
    <w:rsid w:val="00A23E04"/>
    <w:rsid w:val="00A46002"/>
    <w:rsid w:val="00A65793"/>
    <w:rsid w:val="00A87413"/>
    <w:rsid w:val="00AB2FCC"/>
    <w:rsid w:val="00AC5D94"/>
    <w:rsid w:val="00AD1D3E"/>
    <w:rsid w:val="00AD6C6D"/>
    <w:rsid w:val="00B32871"/>
    <w:rsid w:val="00B4059E"/>
    <w:rsid w:val="00B71BE4"/>
    <w:rsid w:val="00B74CA6"/>
    <w:rsid w:val="00B9486B"/>
    <w:rsid w:val="00BB0022"/>
    <w:rsid w:val="00BC6978"/>
    <w:rsid w:val="00BD4E90"/>
    <w:rsid w:val="00C92911"/>
    <w:rsid w:val="00D416CB"/>
    <w:rsid w:val="00D46FC1"/>
    <w:rsid w:val="00D866E7"/>
    <w:rsid w:val="00DC46B6"/>
    <w:rsid w:val="00E125FD"/>
    <w:rsid w:val="00E24576"/>
    <w:rsid w:val="00E26777"/>
    <w:rsid w:val="00E318E8"/>
    <w:rsid w:val="00E368A0"/>
    <w:rsid w:val="00E4358A"/>
    <w:rsid w:val="00E50BE7"/>
    <w:rsid w:val="00E55876"/>
    <w:rsid w:val="00EA609E"/>
    <w:rsid w:val="00EA691A"/>
    <w:rsid w:val="00EB2E97"/>
    <w:rsid w:val="00EB493F"/>
    <w:rsid w:val="00ED449C"/>
    <w:rsid w:val="00ED7A83"/>
    <w:rsid w:val="00EF76C6"/>
    <w:rsid w:val="00F2225B"/>
    <w:rsid w:val="00F24720"/>
    <w:rsid w:val="00F25DFC"/>
    <w:rsid w:val="00F26E37"/>
    <w:rsid w:val="00F35D62"/>
    <w:rsid w:val="00FA4E78"/>
    <w:rsid w:val="00FF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D6BB2-FD32-485F-B0E4-736C601E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20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21209"/>
    <w:pPr>
      <w:ind w:left="720"/>
      <w:contextualSpacing/>
    </w:pPr>
  </w:style>
  <w:style w:type="character" w:customStyle="1" w:styleId="key-valueitem-value">
    <w:name w:val="key-value__item-value"/>
    <w:basedOn w:val="a0"/>
    <w:rsid w:val="005E6A8D"/>
  </w:style>
  <w:style w:type="character" w:styleId="a5">
    <w:name w:val="Hyperlink"/>
    <w:basedOn w:val="a0"/>
    <w:uiPriority w:val="99"/>
    <w:semiHidden/>
    <w:unhideWhenUsed/>
    <w:rsid w:val="005E6A8D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7818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781863"/>
    <w:rPr>
      <w:rFonts w:ascii="Arial" w:eastAsia="Arial" w:hAnsi="Arial" w:cs="Arial"/>
      <w:sz w:val="21"/>
      <w:szCs w:val="21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4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2B75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59"/>
    <w:rsid w:val="00A657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user</cp:lastModifiedBy>
  <cp:revision>4</cp:revision>
  <cp:lastPrinted>2021-10-25T09:33:00Z</cp:lastPrinted>
  <dcterms:created xsi:type="dcterms:W3CDTF">2022-02-17T05:02:00Z</dcterms:created>
  <dcterms:modified xsi:type="dcterms:W3CDTF">2022-02-21T02:05:00Z</dcterms:modified>
</cp:coreProperties>
</file>