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3"/>
        <w:gridCol w:w="7312"/>
      </w:tblGrid>
      <w:tr w:rsidR="00B04457" w:rsidRPr="00B04457" w:rsidTr="00B04457">
        <w:tc>
          <w:tcPr>
            <w:tcW w:w="7393" w:type="dxa"/>
          </w:tcPr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предприятие города Благовещенска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«Комбинат школьного питания»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675000, г. Благовещенск ул. Кольцевая, 42</w:t>
            </w:r>
            <w:proofErr w:type="gramStart"/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1112801011927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 2801167816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КПП 280101001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БИК 040813608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Кор.сч</w:t>
            </w:r>
            <w:proofErr w:type="spellEnd"/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30101810600000000608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</w:t>
            </w:r>
            <w:proofErr w:type="gramStart"/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spellEnd"/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40702810303000040316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Дальневосточный банк ПАО «Сбербанк России» г. Хабаровск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Тел: (4162) 42-02-20</w:t>
            </w:r>
          </w:p>
          <w:p w:rsidR="00B04457" w:rsidRPr="00B04457" w:rsidRDefault="00B04457" w:rsidP="00B04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 адрес:</w:t>
            </w:r>
            <w:r w:rsidR="00DE2A17" w:rsidRPr="00986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4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mkpkombinat@yandex.ru</w:t>
            </w:r>
          </w:p>
          <w:p w:rsidR="00B04457" w:rsidRPr="00B04457" w:rsidRDefault="00B04457" w:rsidP="00D4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04457" w:rsidRPr="00B04457" w:rsidRDefault="00B04457" w:rsidP="00D4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8CA" w:rsidRDefault="009218CA" w:rsidP="00D43E1D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D43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5EB" w:rsidRDefault="009865EB" w:rsidP="009865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BA">
        <w:rPr>
          <w:rFonts w:ascii="Times New Roman" w:hAnsi="Times New Roman" w:cs="Times New Roman"/>
          <w:b/>
          <w:sz w:val="24"/>
          <w:szCs w:val="24"/>
        </w:rPr>
        <w:t xml:space="preserve">Поставка </w:t>
      </w:r>
      <w:r>
        <w:rPr>
          <w:rFonts w:ascii="Times New Roman" w:hAnsi="Times New Roman" w:cs="Times New Roman"/>
          <w:b/>
          <w:sz w:val="24"/>
          <w:szCs w:val="24"/>
        </w:rPr>
        <w:t>маргарина в 1 полугодии 2022 г.</w:t>
      </w:r>
    </w:p>
    <w:tbl>
      <w:tblPr>
        <w:tblStyle w:val="a3"/>
        <w:tblW w:w="127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41"/>
        <w:gridCol w:w="515"/>
        <w:gridCol w:w="666"/>
        <w:gridCol w:w="4630"/>
        <w:gridCol w:w="958"/>
        <w:gridCol w:w="1701"/>
        <w:gridCol w:w="6"/>
      </w:tblGrid>
      <w:tr w:rsidR="009865EB" w:rsidRPr="006E60A8" w:rsidTr="0001142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741" w:type="dxa"/>
            <w:vMerge w:val="restart"/>
            <w:shd w:val="clear" w:color="auto" w:fill="D9D9D9" w:themeFill="background1" w:themeFillShade="D9"/>
          </w:tcPr>
          <w:p w:rsidR="009865EB" w:rsidRPr="006E60A8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>ОКПД 2</w:t>
            </w:r>
          </w:p>
        </w:tc>
        <w:tc>
          <w:tcPr>
            <w:tcW w:w="515" w:type="dxa"/>
            <w:vMerge w:val="restart"/>
            <w:shd w:val="clear" w:color="auto" w:fill="D9D9D9" w:themeFill="background1" w:themeFillShade="D9"/>
          </w:tcPr>
          <w:p w:rsidR="009865EB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9865EB" w:rsidRPr="006E60A8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666" w:type="dxa"/>
            <w:vMerge w:val="restart"/>
            <w:shd w:val="clear" w:color="auto" w:fill="D9D9D9" w:themeFill="background1" w:themeFillShade="D9"/>
          </w:tcPr>
          <w:p w:rsidR="009865EB" w:rsidRPr="006E60A8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295" w:type="dxa"/>
            <w:gridSpan w:val="4"/>
            <w:shd w:val="clear" w:color="auto" w:fill="D9D9D9" w:themeFill="background1" w:themeFillShade="D9"/>
          </w:tcPr>
          <w:p w:rsidR="009865EB" w:rsidRPr="006E60A8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</w:tr>
      <w:tr w:rsidR="009865EB" w:rsidRPr="006E60A8" w:rsidTr="0001142B">
        <w:trPr>
          <w:gridAfter w:val="1"/>
          <w:wAfter w:w="6" w:type="dxa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5EB" w:rsidRPr="006E60A8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5EB" w:rsidRPr="006E60A8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5EB" w:rsidRPr="006E60A8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5EB" w:rsidRPr="006E60A8" w:rsidRDefault="009865EB" w:rsidP="000E20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>общие характеристики товара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5EB" w:rsidRPr="006E60A8" w:rsidRDefault="009865EB" w:rsidP="000E20C6">
            <w:pPr>
              <w:spacing w:before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9865EB" w:rsidRPr="006E60A8" w:rsidRDefault="009865EB" w:rsidP="000E20C6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0A8">
              <w:rPr>
                <w:rFonts w:ascii="Times New Roman" w:hAnsi="Times New Roman" w:cs="Times New Roman"/>
                <w:b/>
                <w:sz w:val="18"/>
                <w:szCs w:val="18"/>
              </w:rPr>
              <w:t>товара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5EB" w:rsidRPr="002466E1" w:rsidRDefault="009865EB" w:rsidP="000E20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6E1">
              <w:rPr>
                <w:rFonts w:ascii="Times New Roman" w:hAnsi="Times New Roman" w:cs="Times New Roman"/>
                <w:b/>
                <w:sz w:val="16"/>
                <w:szCs w:val="16"/>
              </w:rPr>
              <w:t>макс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2466E1">
              <w:rPr>
                <w:rFonts w:ascii="Times New Roman" w:hAnsi="Times New Roman" w:cs="Times New Roman"/>
                <w:b/>
                <w:sz w:val="16"/>
                <w:szCs w:val="16"/>
              </w:rPr>
              <w:t>и (или) минимальные значения таких показателей, а так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же значения показателей, кот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246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2466E1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gramEnd"/>
            <w:r w:rsidRPr="002466E1">
              <w:rPr>
                <w:rFonts w:ascii="Times New Roman" w:hAnsi="Times New Roman" w:cs="Times New Roman"/>
                <w:b/>
                <w:sz w:val="16"/>
                <w:szCs w:val="16"/>
              </w:rPr>
              <w:t>е могут изменяться</w:t>
            </w:r>
          </w:p>
        </w:tc>
      </w:tr>
      <w:tr w:rsidR="009865EB" w:rsidRPr="006E60A8" w:rsidTr="0001142B">
        <w:trPr>
          <w:gridAfter w:val="1"/>
          <w:wAfter w:w="6" w:type="dxa"/>
          <w:trHeight w:val="447"/>
        </w:trPr>
        <w:tc>
          <w:tcPr>
            <w:tcW w:w="567" w:type="dxa"/>
            <w:vMerge w:val="restart"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</w:tcPr>
          <w:p w:rsidR="009865EB" w:rsidRPr="004B74C9" w:rsidRDefault="009865EB" w:rsidP="000E20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C9">
              <w:rPr>
                <w:rFonts w:ascii="Times New Roman" w:hAnsi="Times New Roman" w:cs="Times New Roman"/>
                <w:sz w:val="20"/>
                <w:szCs w:val="20"/>
              </w:rPr>
              <w:t>Маргарин твердый</w:t>
            </w:r>
          </w:p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4C9">
              <w:rPr>
                <w:rFonts w:ascii="Times New Roman" w:hAnsi="Times New Roman" w:cs="Times New Roman"/>
                <w:sz w:val="20"/>
                <w:szCs w:val="20"/>
              </w:rPr>
              <w:t xml:space="preserve">"Молочный экстра" </w:t>
            </w:r>
            <w:r w:rsidRPr="004B74C9">
              <w:rPr>
                <w:rFonts w:ascii="Times New Roman" w:hAnsi="Times New Roman" w:cs="Times New Roman"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1741" w:type="dxa"/>
            <w:vMerge w:val="restart"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F0">
              <w:rPr>
                <w:rFonts w:ascii="Times New Roman" w:hAnsi="Times New Roman" w:cs="Times New Roman"/>
                <w:sz w:val="20"/>
                <w:szCs w:val="20"/>
              </w:rPr>
              <w:t>10.42.10.111</w:t>
            </w:r>
          </w:p>
        </w:tc>
        <w:tc>
          <w:tcPr>
            <w:tcW w:w="515" w:type="dxa"/>
            <w:vMerge w:val="restart"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666" w:type="dxa"/>
            <w:vMerge w:val="restart"/>
          </w:tcPr>
          <w:p w:rsidR="009865EB" w:rsidRPr="006E60A8" w:rsidRDefault="0001142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1875</w:t>
            </w:r>
          </w:p>
        </w:tc>
        <w:tc>
          <w:tcPr>
            <w:tcW w:w="4630" w:type="dxa"/>
            <w:vMerge w:val="restart"/>
          </w:tcPr>
          <w:p w:rsidR="009865EB" w:rsidRPr="00F46A2D" w:rsidRDefault="009865EB" w:rsidP="000E20C6">
            <w:pPr>
              <w:pStyle w:val="a4"/>
              <w:rPr>
                <w:color w:val="000000"/>
                <w:sz w:val="20"/>
                <w:szCs w:val="20"/>
              </w:rPr>
            </w:pPr>
            <w:r w:rsidRPr="00F46A2D">
              <w:rPr>
                <w:sz w:val="20"/>
                <w:szCs w:val="20"/>
              </w:rPr>
              <w:t>Соответствие ГОСТ. Твердый маргарин фасованный.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46A2D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46A2D">
              <w:rPr>
                <w:color w:val="000000"/>
                <w:sz w:val="20"/>
                <w:szCs w:val="20"/>
              </w:rPr>
              <w:t xml:space="preserve"> для использования в хлебопекарном, кондитерском и кулинарном производстве; марка МТ.</w:t>
            </w:r>
          </w:p>
          <w:p w:rsidR="009865EB" w:rsidRPr="00F46A2D" w:rsidRDefault="009865EB" w:rsidP="000E20C6">
            <w:pPr>
              <w:pStyle w:val="a4"/>
              <w:rPr>
                <w:sz w:val="20"/>
                <w:szCs w:val="20"/>
              </w:rPr>
            </w:pPr>
            <w:r w:rsidRPr="00F46A2D">
              <w:rPr>
                <w:color w:val="000000"/>
                <w:sz w:val="20"/>
                <w:szCs w:val="20"/>
              </w:rPr>
              <w:t>Вкус и запах чистые (посторонние привкусы и запахи отсутствуют).</w:t>
            </w:r>
          </w:p>
          <w:p w:rsidR="009865EB" w:rsidRPr="00F46A2D" w:rsidRDefault="009865EB" w:rsidP="000E20C6">
            <w:pPr>
              <w:pStyle w:val="a4"/>
              <w:rPr>
                <w:sz w:val="20"/>
                <w:szCs w:val="20"/>
              </w:rPr>
            </w:pPr>
            <w:r w:rsidRPr="00F46A2D">
              <w:rPr>
                <w:sz w:val="20"/>
                <w:szCs w:val="20"/>
              </w:rPr>
              <w:t xml:space="preserve">Консистенция: при температуре (20 +/- 2) °C    пластичная, плотная, однородная. Поверхность среза блестящая или слабо блестящая, сухая на вид. Цвет: От </w:t>
            </w:r>
            <w:proofErr w:type="gramStart"/>
            <w:r w:rsidRPr="00F46A2D">
              <w:rPr>
                <w:sz w:val="20"/>
                <w:szCs w:val="20"/>
              </w:rPr>
              <w:t>светло-желтого</w:t>
            </w:r>
            <w:proofErr w:type="gramEnd"/>
            <w:r w:rsidRPr="00F46A2D">
              <w:rPr>
                <w:sz w:val="20"/>
                <w:szCs w:val="20"/>
              </w:rPr>
              <w:t xml:space="preserve"> до желтого, однородный по всей массе.     Маргарин  расфасован в </w:t>
            </w:r>
            <w:proofErr w:type="gramStart"/>
            <w:r w:rsidRPr="00F46A2D">
              <w:rPr>
                <w:sz w:val="20"/>
                <w:szCs w:val="20"/>
              </w:rPr>
              <w:t>упаковку</w:t>
            </w:r>
            <w:proofErr w:type="gramEnd"/>
            <w:r w:rsidRPr="00F46A2D">
              <w:rPr>
                <w:sz w:val="20"/>
                <w:szCs w:val="20"/>
              </w:rPr>
              <w:t xml:space="preserve"> изготовленную из материалов, использование которых в контакте с данной продукцией обеспечивает ее качество и безопасность в соответствие с нормативными стандартами в течение всего срока годности.</w:t>
            </w:r>
          </w:p>
          <w:p w:rsidR="009865EB" w:rsidRPr="004D48F0" w:rsidRDefault="009865EB" w:rsidP="001A7AF7">
            <w:pPr>
              <w:pStyle w:val="a4"/>
            </w:pPr>
            <w:r w:rsidRPr="00F46A2D">
              <w:rPr>
                <w:sz w:val="20"/>
                <w:szCs w:val="20"/>
              </w:rPr>
              <w:t>Упаковка целая без повреждений, без нарушений герметичности. Маркировка соответствует треб</w:t>
            </w:r>
            <w:r w:rsidR="001A7AF7">
              <w:rPr>
                <w:sz w:val="20"/>
                <w:szCs w:val="20"/>
              </w:rPr>
              <w:t>ованиям Технического регламента.</w:t>
            </w:r>
          </w:p>
        </w:tc>
        <w:tc>
          <w:tcPr>
            <w:tcW w:w="958" w:type="dxa"/>
          </w:tcPr>
          <w:p w:rsidR="009865EB" w:rsidRPr="006E60A8" w:rsidRDefault="009865EB" w:rsidP="000E20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48F0">
              <w:rPr>
                <w:rFonts w:ascii="Times New Roman" w:hAnsi="Times New Roman" w:cs="Times New Roman"/>
                <w:sz w:val="20"/>
                <w:szCs w:val="20"/>
              </w:rPr>
              <w:t xml:space="preserve">Масса нетто 1 </w:t>
            </w:r>
            <w:proofErr w:type="spellStart"/>
            <w:proofErr w:type="gramStart"/>
            <w:r w:rsidRPr="004D48F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865EB" w:rsidRPr="004B74C9" w:rsidRDefault="009865EB" w:rsidP="000E20C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4C9">
              <w:rPr>
                <w:rFonts w:ascii="Times New Roman" w:hAnsi="Times New Roman" w:cs="Times New Roman"/>
                <w:i/>
                <w:sz w:val="20"/>
                <w:szCs w:val="20"/>
              </w:rPr>
              <w:t>не менее 180гр</w:t>
            </w:r>
            <w:proofErr w:type="gramStart"/>
            <w:r w:rsidRPr="004B74C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более 250гр.</w:t>
            </w:r>
          </w:p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865EB" w:rsidRPr="006E60A8" w:rsidTr="0001142B">
        <w:trPr>
          <w:gridAfter w:val="1"/>
          <w:wAfter w:w="6" w:type="dxa"/>
          <w:trHeight w:val="644"/>
        </w:trPr>
        <w:tc>
          <w:tcPr>
            <w:tcW w:w="567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0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865EB" w:rsidRPr="006E60A8" w:rsidRDefault="009865EB" w:rsidP="000E20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4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общего жира</w:t>
            </w:r>
          </w:p>
        </w:tc>
        <w:tc>
          <w:tcPr>
            <w:tcW w:w="1701" w:type="dxa"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F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 менее</w:t>
            </w:r>
            <w:r w:rsidRPr="004D4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82%;</w:t>
            </w:r>
          </w:p>
        </w:tc>
      </w:tr>
      <w:tr w:rsidR="009865EB" w:rsidRPr="004D48F0" w:rsidTr="0001142B">
        <w:trPr>
          <w:gridAfter w:val="1"/>
          <w:wAfter w:w="6" w:type="dxa"/>
          <w:trHeight w:val="665"/>
        </w:trPr>
        <w:tc>
          <w:tcPr>
            <w:tcW w:w="567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0" w:type="dxa"/>
            <w:vMerge/>
          </w:tcPr>
          <w:p w:rsidR="009865EB" w:rsidRPr="006E60A8" w:rsidRDefault="009865EB" w:rsidP="000E20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865EB" w:rsidRPr="006E60A8" w:rsidRDefault="009865EB" w:rsidP="000E20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48F0">
              <w:rPr>
                <w:rFonts w:ascii="Times New Roman" w:hAnsi="Times New Roman" w:cs="Times New Roman"/>
                <w:sz w:val="20"/>
                <w:szCs w:val="20"/>
              </w:rPr>
              <w:t>Упаковка и маркировка</w:t>
            </w:r>
            <w:r w:rsidRPr="006E60A8">
              <w:rPr>
                <w:rFonts w:ascii="Times New Roman" w:hAnsi="Times New Roman" w:cs="Times New Roman"/>
                <w:sz w:val="18"/>
                <w:szCs w:val="18"/>
              </w:rPr>
              <w:t xml:space="preserve"> Вес нетто одного потребительского места</w:t>
            </w:r>
          </w:p>
        </w:tc>
        <w:tc>
          <w:tcPr>
            <w:tcW w:w="1701" w:type="dxa"/>
          </w:tcPr>
          <w:p w:rsidR="009865EB" w:rsidRPr="004D48F0" w:rsidRDefault="009865EB" w:rsidP="000E2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0A8">
              <w:rPr>
                <w:rFonts w:ascii="Times New Roman" w:hAnsi="Times New Roman" w:cs="Times New Roman"/>
                <w:i/>
                <w:sz w:val="18"/>
                <w:szCs w:val="18"/>
              </w:rPr>
              <w:t>не более</w:t>
            </w:r>
            <w:r w:rsidRPr="006E60A8">
              <w:rPr>
                <w:rFonts w:ascii="Times New Roman" w:hAnsi="Times New Roman" w:cs="Times New Roman"/>
                <w:sz w:val="18"/>
                <w:szCs w:val="18"/>
              </w:rPr>
              <w:t xml:space="preserve"> 1 кг.</w:t>
            </w:r>
          </w:p>
        </w:tc>
      </w:tr>
    </w:tbl>
    <w:p w:rsidR="001A7AF7" w:rsidRPr="00AA011D" w:rsidRDefault="001A7AF7" w:rsidP="001A7AF7">
      <w:pPr>
        <w:spacing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Предлагаемый к поставке товар должен соответствовать требованиям: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proofErr w:type="gramStart"/>
      <w:r w:rsidRPr="00AA011D">
        <w:rPr>
          <w:rFonts w:ascii="Times New Roman" w:hAnsi="Times New Roman" w:cs="Times New Roman"/>
        </w:rPr>
        <w:lastRenderedPageBreak/>
        <w:t>ТР</w:t>
      </w:r>
      <w:proofErr w:type="gramEnd"/>
      <w:r w:rsidRPr="00AA011D">
        <w:rPr>
          <w:rFonts w:ascii="Times New Roman" w:hAnsi="Times New Roman" w:cs="Times New Roman"/>
        </w:rPr>
        <w:t xml:space="preserve"> ТС 021/2011 «О безопасности пищевой продукции»;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proofErr w:type="gramStart"/>
      <w:r w:rsidRPr="00AA011D">
        <w:rPr>
          <w:rFonts w:ascii="Times New Roman" w:hAnsi="Times New Roman" w:cs="Times New Roman"/>
        </w:rPr>
        <w:t>ТР</w:t>
      </w:r>
      <w:proofErr w:type="gramEnd"/>
      <w:r w:rsidRPr="00AA011D">
        <w:rPr>
          <w:rFonts w:ascii="Times New Roman" w:hAnsi="Times New Roman" w:cs="Times New Roman"/>
        </w:rPr>
        <w:t xml:space="preserve"> ТС 022/2011 «Пищевая продукция в части ее маркировки»;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proofErr w:type="gramStart"/>
      <w:r w:rsidRPr="00AA011D">
        <w:rPr>
          <w:rFonts w:ascii="Times New Roman" w:hAnsi="Times New Roman" w:cs="Times New Roman"/>
        </w:rPr>
        <w:t>ТР</w:t>
      </w:r>
      <w:proofErr w:type="gramEnd"/>
      <w:r w:rsidRPr="00AA011D">
        <w:rPr>
          <w:rFonts w:ascii="Times New Roman" w:hAnsi="Times New Roman" w:cs="Times New Roman"/>
        </w:rPr>
        <w:t xml:space="preserve"> ТС 024/2011 «На масложировую продукцию»;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proofErr w:type="gramStart"/>
      <w:r w:rsidRPr="00AA011D">
        <w:rPr>
          <w:rFonts w:ascii="Times New Roman" w:hAnsi="Times New Roman" w:cs="Times New Roman"/>
        </w:rPr>
        <w:t>ТР</w:t>
      </w:r>
      <w:proofErr w:type="gramEnd"/>
      <w:r w:rsidRPr="00AA011D">
        <w:rPr>
          <w:rFonts w:ascii="Times New Roman" w:hAnsi="Times New Roman" w:cs="Times New Roman"/>
        </w:rPr>
        <w:t xml:space="preserve"> ТС 029/2012 «Требования безопасности пищевых добавок, </w:t>
      </w:r>
      <w:proofErr w:type="spellStart"/>
      <w:r w:rsidRPr="00AA011D">
        <w:rPr>
          <w:rFonts w:ascii="Times New Roman" w:hAnsi="Times New Roman" w:cs="Times New Roman"/>
        </w:rPr>
        <w:t>ароматизаторов</w:t>
      </w:r>
      <w:proofErr w:type="spellEnd"/>
      <w:r w:rsidRPr="00AA011D">
        <w:rPr>
          <w:rFonts w:ascii="Times New Roman" w:hAnsi="Times New Roman" w:cs="Times New Roman"/>
        </w:rPr>
        <w:t xml:space="preserve"> и технологических вспомогательных средств»;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Закона от 30 марта 1999 г. № 52-ФЗ «О санитарно-эпидемиологическом благополучии населения»;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Закона от 2 января 2000 г. № 29-ФЗ «О качестве и безопасности пищевых продуктов»;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СанПиН 2.3.2.1324-03 «Гигиенические требования к срокам годности и условиям хранения пищевых продуктов»;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постановления Правительства РФ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действующих технических регламентов в соответствии с законодательством Российской Федерации о техническом регулировании, документов, разрабатываемых и применяемых в национальной системе стандартизации, принятым в соответствии с законодательством Российской Федерации о стандартизации;</w:t>
      </w:r>
    </w:p>
    <w:p w:rsidR="001A7AF7" w:rsidRPr="00AA011D" w:rsidRDefault="001A7AF7" w:rsidP="001A7AF7">
      <w:pPr>
        <w:tabs>
          <w:tab w:val="left" w:pos="284"/>
        </w:tabs>
        <w:spacing w:line="274" w:lineRule="exact"/>
        <w:ind w:left="-709" w:firstLine="520"/>
        <w:rPr>
          <w:rFonts w:ascii="Times New Roman" w:hAnsi="Times New Roman" w:cs="Times New Roman"/>
          <w:b/>
        </w:rPr>
      </w:pPr>
      <w:r w:rsidRPr="00AA011D">
        <w:rPr>
          <w:rFonts w:ascii="Times New Roman" w:hAnsi="Times New Roman" w:cs="Times New Roman"/>
          <w:b/>
        </w:rPr>
        <w:t>При реализации Товара Поставщик должен иметь документы, наличие которых обязательно при реализации товаров в соответствии с Российским законодательством: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документы, подтверждающие качество поставляемых товаров;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удостоверение качества и безопасности пищевых продуктов, в котором должны быть отражены: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номер и дата выдачи удостоверения,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наименование и адрес изготовителя,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наименование продукции, показатели качества (сорт, категория),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дата изготовления (дата фасовки),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температурные условия хранения продукции,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срок годности,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наименование нормативной (технической) документации, по которой выпускается продукция (ГОСТ, ТУ);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 w:right="-143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декларация о соответствии, согласно техническому регламенту,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протоколы испытаний,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качественное удостоверение,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карантинный сертификат,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товарно-транспортная накладная;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счет-фактура;</w:t>
      </w:r>
    </w:p>
    <w:p w:rsidR="001A7AF7" w:rsidRPr="00AA011D" w:rsidRDefault="001A7AF7" w:rsidP="001A7AF7">
      <w:pPr>
        <w:widowControl w:val="0"/>
        <w:numPr>
          <w:ilvl w:val="0"/>
          <w:numId w:val="3"/>
        </w:numPr>
        <w:tabs>
          <w:tab w:val="left" w:pos="-426"/>
        </w:tabs>
        <w:spacing w:after="0" w:line="274" w:lineRule="exact"/>
        <w:ind w:left="-709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счет.</w:t>
      </w:r>
    </w:p>
    <w:p w:rsidR="001A7AF7" w:rsidRPr="00AA011D" w:rsidRDefault="001A7AF7" w:rsidP="001A7AF7">
      <w:pPr>
        <w:spacing w:line="274" w:lineRule="exact"/>
        <w:ind w:left="-709" w:firstLine="56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  <w:b/>
        </w:rPr>
        <w:t>Требования к упаковке:</w:t>
      </w:r>
      <w:r w:rsidRPr="00AA011D">
        <w:rPr>
          <w:rFonts w:ascii="Times New Roman" w:hAnsi="Times New Roman" w:cs="Times New Roman"/>
        </w:rPr>
        <w:t xml:space="preserve"> упаковка должна отвечать требованиям действующих технических регламентов в соответствии с законодательством Российской Федерации о техническом регулировании, документов, разрабатываемых и применяемых в национальной системе стандартизации, принятым в соответствии с законодательством Российской Федерации о стандартизации (</w:t>
      </w:r>
      <w:proofErr w:type="gramStart"/>
      <w:r w:rsidRPr="00AA011D">
        <w:rPr>
          <w:rFonts w:ascii="Times New Roman" w:hAnsi="Times New Roman" w:cs="Times New Roman"/>
        </w:rPr>
        <w:t>ТР</w:t>
      </w:r>
      <w:proofErr w:type="gramEnd"/>
      <w:r w:rsidRPr="00AA011D">
        <w:rPr>
          <w:rFonts w:ascii="Times New Roman" w:hAnsi="Times New Roman" w:cs="Times New Roman"/>
        </w:rPr>
        <w:t xml:space="preserve"> ТС, ТР, СанПиН, ГОСТов, ТУ) и обеспечивать сохранность товара при транспортировке и хранении. Товар поставляется в таре и упаковке без нарушения целостности транспортной и фабричной упаковки.</w:t>
      </w:r>
    </w:p>
    <w:p w:rsidR="001A7AF7" w:rsidRPr="00AA011D" w:rsidRDefault="001A7AF7" w:rsidP="001A7AF7">
      <w:pPr>
        <w:pStyle w:val="ConsPlusNormal"/>
        <w:widowControl/>
        <w:spacing w:line="276" w:lineRule="auto"/>
        <w:ind w:left="-42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A011D">
        <w:rPr>
          <w:rFonts w:ascii="Times New Roman" w:hAnsi="Times New Roman" w:cs="Times New Roman"/>
          <w:b/>
          <w:sz w:val="22"/>
          <w:szCs w:val="22"/>
        </w:rPr>
        <w:t>Место поставки товара:</w:t>
      </w:r>
      <w:r w:rsidRPr="00AA011D">
        <w:rPr>
          <w:rFonts w:ascii="Times New Roman" w:hAnsi="Times New Roman" w:cs="Times New Roman"/>
          <w:sz w:val="22"/>
          <w:szCs w:val="22"/>
        </w:rPr>
        <w:t xml:space="preserve"> Поставка осуществляется в городе Благовещенске </w:t>
      </w:r>
      <w:r w:rsidRPr="00AA011D">
        <w:rPr>
          <w:rFonts w:ascii="Times New Roman" w:hAnsi="Times New Roman" w:cs="Times New Roman"/>
          <w:sz w:val="22"/>
          <w:szCs w:val="22"/>
          <w:u w:val="single"/>
        </w:rPr>
        <w:t>по адресам, указанным в заявке</w:t>
      </w:r>
      <w:r w:rsidRPr="00AA011D">
        <w:rPr>
          <w:rFonts w:ascii="Times New Roman" w:hAnsi="Times New Roman" w:cs="Times New Roman"/>
          <w:sz w:val="22"/>
          <w:szCs w:val="22"/>
        </w:rPr>
        <w:t xml:space="preserve">, в течение 1 (одного) рабочего дня, следующего за днем подачи заявки Заказчиком. </w:t>
      </w:r>
    </w:p>
    <w:p w:rsidR="001A7AF7" w:rsidRPr="00AA011D" w:rsidRDefault="001A7AF7" w:rsidP="001A7AF7">
      <w:pPr>
        <w:pStyle w:val="ConsPlusNormal"/>
        <w:widowControl/>
        <w:spacing w:line="276" w:lineRule="auto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AA011D">
        <w:rPr>
          <w:rFonts w:ascii="Times New Roman" w:hAnsi="Times New Roman" w:cs="Times New Roman"/>
          <w:sz w:val="22"/>
          <w:szCs w:val="22"/>
          <w:u w:val="single"/>
        </w:rPr>
        <w:lastRenderedPageBreak/>
        <w:t>Основной адрес поставки:</w:t>
      </w:r>
      <w:r w:rsidRPr="00AA011D">
        <w:rPr>
          <w:rFonts w:ascii="Times New Roman" w:hAnsi="Times New Roman" w:cs="Times New Roman"/>
          <w:sz w:val="22"/>
          <w:szCs w:val="22"/>
        </w:rPr>
        <w:t xml:space="preserve"> Амурская область, г. Благовещенск, ул. Кольцевая д.42/А. </w:t>
      </w:r>
    </w:p>
    <w:p w:rsidR="001A7AF7" w:rsidRPr="00AA011D" w:rsidRDefault="001A7AF7" w:rsidP="001A7AF7">
      <w:pPr>
        <w:pStyle w:val="ConsPlusNormal"/>
        <w:widowControl/>
        <w:spacing w:line="276" w:lineRule="auto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AA011D">
        <w:rPr>
          <w:rFonts w:ascii="Times New Roman" w:hAnsi="Times New Roman" w:cs="Times New Roman"/>
          <w:sz w:val="22"/>
          <w:szCs w:val="22"/>
        </w:rPr>
        <w:t xml:space="preserve">В случае необходимости поставка и выгрузка товара должна осуществляться Поставщиком на объектах Заказчика по адресам, указанным в заявке. </w:t>
      </w:r>
    </w:p>
    <w:p w:rsidR="001A7AF7" w:rsidRPr="00AA011D" w:rsidRDefault="001A7AF7" w:rsidP="001A7AF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A011D">
        <w:rPr>
          <w:rFonts w:ascii="Times New Roman" w:hAnsi="Times New Roman" w:cs="Times New Roman"/>
          <w:sz w:val="22"/>
          <w:szCs w:val="22"/>
        </w:rPr>
        <w:t>Полный перечень объектов Заказчика: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-МАОУ «Гимназия №1 г. Благовещенска» (корпус №1) по адресу: Амурская область, г. Благовещенск, ул. Калинина, 13.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-МАОУ «Гимназия №1 г. Благовещенска» (корпус №2) по адресу: Амурская область, г. Благовещенск, ул. Чайковского, 14.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-МБОУ «Школа №2 г. Благовещенска» по адресу: Амурская область, г. Благовещенск, ул. Лазо, 41.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-МБОУ «Школа №5 г. Благовещенска» по адресу: Амурская область, г. Благовещенск, ул. Театральная, 2.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-МОБУ «Школа №10 г. Благовещенска» по адресу: Амурская область, г. Благовещенск, ул. Трудовая, 182.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-МАОУ «Лицей №11 г. Благовещенска» по адресу: Амурская область, г. Благовещенск, ул. Амурская, 151.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 xml:space="preserve">-МОБУ «Школа №12 г. Благовещенска» по адресу: Амурская область, г. Благовещенск, ул. </w:t>
      </w:r>
      <w:proofErr w:type="spellStart"/>
      <w:r w:rsidRPr="00AA011D">
        <w:rPr>
          <w:rFonts w:ascii="Times New Roman" w:hAnsi="Times New Roman" w:cs="Times New Roman"/>
        </w:rPr>
        <w:t>Зейская</w:t>
      </w:r>
      <w:proofErr w:type="spellEnd"/>
      <w:r w:rsidRPr="00AA011D">
        <w:rPr>
          <w:rFonts w:ascii="Times New Roman" w:hAnsi="Times New Roman" w:cs="Times New Roman"/>
        </w:rPr>
        <w:t>, 89.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 xml:space="preserve">-МАОУ «Школа №13 г. Благовещенска» по адресу: Амурская область, г. Благовещенск, ул. </w:t>
      </w:r>
      <w:proofErr w:type="spellStart"/>
      <w:r w:rsidRPr="00AA011D">
        <w:rPr>
          <w:rFonts w:ascii="Times New Roman" w:hAnsi="Times New Roman" w:cs="Times New Roman"/>
        </w:rPr>
        <w:t>Кантемирова</w:t>
      </w:r>
      <w:proofErr w:type="spellEnd"/>
      <w:r w:rsidRPr="00AA011D">
        <w:rPr>
          <w:rFonts w:ascii="Times New Roman" w:hAnsi="Times New Roman" w:cs="Times New Roman"/>
        </w:rPr>
        <w:t>, 6/2.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-МОБУ «Школа №14 г. Благовещенска» по адресу: Амурская область, г. Благовещенск, ул. Фрунзе, 57.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-МБОУ «Школа №15 г. Благовещенска» по адресу: Амурская область, г. Благовещенск, ул. Театральная, 276.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-МБОУ «Школа № 16 г. Благовещенска» по адресу: г. Благовещенск, ул. Институтская, 15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 xml:space="preserve">-МАОУ «Школа №17 г. Благовещенска» по адресу: Амурская область, г. Благовещенск, ул. Свободная, 33. 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-МОАУ «Школа №22 г. Благовещенска» по адресу: Амурская область, г. Благовещенск, ул. Ленина, 196.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-МАОУ «Гимназия №25 г. Благовещенска» (корпус №1) по адресу: Амурская область, г. Благовещенск, ул. Калинина, 130/2.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-МАОУ «Гимназия №25 г. Благовещенска» (корпус №2) по адресу: Амурская область, г. Благовещенск, ул. Дьяченко, 4.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-МОАУ «Школа №26 г. Благовещенска» по адресу: Амурская область, г. Благовещенск, ул. Комсомольская, 21.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-МОБУ «Школа №27 г. Благовещенска» по адресу: Амурская область, г. Благовещенск, ул. Ломоносова, 154.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-МОАУ «Школа №28 г. Благовещенска» по адресу: Амурская область, г. Благовещенск, ул. Студенческая, 43/3.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-МАОУ «Школа №4 г. Благовещенска» по адресу: Амурская область, г. Благовещенск, ул. Горького, 153.</w:t>
      </w:r>
    </w:p>
    <w:p w:rsidR="001A7AF7" w:rsidRPr="00AA011D" w:rsidRDefault="001A7AF7" w:rsidP="001A7AF7">
      <w:pPr>
        <w:pStyle w:val="ConsPlusNormal"/>
        <w:spacing w:line="276" w:lineRule="auto"/>
        <w:ind w:right="-228" w:firstLine="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-МАОУ «Лицей №6 г. Благовещенска» по адресу: Амурская область, г. Благовещенск, ул. Горького, 233.</w:t>
      </w:r>
    </w:p>
    <w:p w:rsidR="001A7AF7" w:rsidRPr="00AA011D" w:rsidRDefault="001A7AF7" w:rsidP="001A7AF7">
      <w:pPr>
        <w:pStyle w:val="ConsPlusNormal"/>
        <w:widowControl/>
        <w:spacing w:line="276" w:lineRule="auto"/>
        <w:ind w:right="-3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865EB" w:rsidRPr="00622C53" w:rsidRDefault="009865EB" w:rsidP="009865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ED39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Сроки  (периоды) поставки товара:  </w:t>
      </w:r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момента заключения договора</w:t>
      </w:r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Pr="005073F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  <w:t>30.06.2022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  <w:t xml:space="preserve"> </w:t>
      </w:r>
      <w:r w:rsidRPr="005073F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  <w:t>г</w:t>
      </w:r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B2CC4" w:rsidRPr="001B2CC4">
        <w:rPr>
          <w:rFonts w:ascii="Times New Roman" w:hAnsi="Times New Roman" w:cs="Times New Roman"/>
        </w:rPr>
        <w:t xml:space="preserve"> </w:t>
      </w:r>
      <w:proofErr w:type="gramStart"/>
      <w:r w:rsidR="001B2CC4">
        <w:rPr>
          <w:rFonts w:ascii="Times New Roman" w:hAnsi="Times New Roman" w:cs="Times New Roman"/>
        </w:rPr>
        <w:t>П</w:t>
      </w:r>
      <w:r w:rsidR="001B2CC4" w:rsidRPr="00AA011D">
        <w:rPr>
          <w:rFonts w:ascii="Times New Roman" w:hAnsi="Times New Roman" w:cs="Times New Roman"/>
        </w:rPr>
        <w:t xml:space="preserve">оставка Товара осуществляется в период срока действия договора поставки по заявкам Заказчика (заявки осуществляются по телефону или электронной почте и принимаются представителем Поставщика), с 08:00 до 14:00 </w:t>
      </w:r>
      <w:r w:rsidR="001B2CC4" w:rsidRPr="00AA011D">
        <w:rPr>
          <w:rFonts w:ascii="Times New Roman" w:hAnsi="Times New Roman" w:cs="Times New Roman"/>
          <w:b/>
          <w:u w:val="single"/>
        </w:rPr>
        <w:t>не позднее одного рабочего дня, следующего за днём направления Заказчиком заявки Поставщику</w:t>
      </w:r>
      <w:r w:rsidR="001B2CC4" w:rsidRPr="00AA011D">
        <w:rPr>
          <w:rFonts w:ascii="Times New Roman" w:hAnsi="Times New Roman" w:cs="Times New Roman"/>
        </w:rPr>
        <w:t>, в которой определяется объем партии поставки и ассортимент товара.</w:t>
      </w:r>
      <w:proofErr w:type="gramEnd"/>
    </w:p>
    <w:p w:rsidR="009865EB" w:rsidRDefault="009865EB" w:rsidP="009865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9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Условия поставки товаров, оказания услуг, выполнения работ: </w:t>
      </w:r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Транспортировка должна соответствовать стандартам и требованиям, установленным в Российской Федерации в зависимости от физических и физико-химических свойств (свет, влага, температурный режим). Тара должна обеспечивать сохранность Товара во время транспортировки и погрузочно-разгрузочных работ.</w:t>
      </w:r>
    </w:p>
    <w:p w:rsidR="007935D3" w:rsidRPr="00AA011D" w:rsidRDefault="007935D3" w:rsidP="007935D3">
      <w:pPr>
        <w:spacing w:line="274" w:lineRule="exact"/>
        <w:ind w:left="-709" w:firstLine="56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Поставщик обязан использовать для поставки товара специально оборудованный транспорт, предназначенный для осуществления перевозок пищевых продуктов.</w:t>
      </w:r>
      <w:r>
        <w:rPr>
          <w:rFonts w:ascii="Times New Roman" w:hAnsi="Times New Roman" w:cs="Times New Roman"/>
        </w:rPr>
        <w:t xml:space="preserve"> </w:t>
      </w:r>
      <w:r w:rsidRPr="00AA011D">
        <w:rPr>
          <w:rFonts w:ascii="Times New Roman" w:hAnsi="Times New Roman" w:cs="Times New Roman"/>
        </w:rPr>
        <w:t>Транспортные средства должны содержаться в чистоте, а их использование - обеспечить условия, исключающие загрязнение и изменение органолептических свойств товара. 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товара.</w:t>
      </w:r>
    </w:p>
    <w:p w:rsidR="007935D3" w:rsidRPr="00AA011D" w:rsidRDefault="007935D3" w:rsidP="007935D3">
      <w:pPr>
        <w:spacing w:line="274" w:lineRule="exact"/>
        <w:ind w:left="-709" w:firstLine="56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Представители Поставщика, сопровождающие товар, обязаны иметь при себе личную медицинскую книжку установленного образца.</w:t>
      </w:r>
    </w:p>
    <w:p w:rsidR="007935D3" w:rsidRPr="00622C53" w:rsidRDefault="007935D3" w:rsidP="009865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65EB" w:rsidRPr="00ED3933" w:rsidRDefault="009865EB" w:rsidP="009865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5EB" w:rsidRPr="00622C53" w:rsidRDefault="009865EB" w:rsidP="009865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39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сроку и (или) объему предоставления гарантий качества, к обслуживанию товара, к расходам на эксплуатацию (устанавливаются при необходимости): </w:t>
      </w:r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поставляемого товара должно соответствовать требованиям к качеству, установленным законодательством Российской Федерации.   </w:t>
      </w:r>
    </w:p>
    <w:p w:rsidR="009865EB" w:rsidRDefault="009865EB" w:rsidP="009865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годности Товара устанавливается в пределах срока годности, указанного производителем на упаковке товара, с запасом срока годности для товара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80%</w:t>
      </w:r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04A2" w:rsidRPr="00AA011D" w:rsidRDefault="006004A2" w:rsidP="006004A2">
      <w:pPr>
        <w:spacing w:line="274" w:lineRule="exact"/>
        <w:ind w:left="-709" w:firstLine="560"/>
        <w:jc w:val="both"/>
        <w:rPr>
          <w:rFonts w:ascii="Times New Roman" w:hAnsi="Times New Roman" w:cs="Times New Roman"/>
        </w:rPr>
      </w:pPr>
      <w:r w:rsidRPr="00AA011D">
        <w:rPr>
          <w:rFonts w:ascii="Times New Roman" w:hAnsi="Times New Roman" w:cs="Times New Roman"/>
        </w:rPr>
        <w:t>Дата изготовления товара (срок годности) должна быть отчетливо видна на упаковке товара и должна быть отражена в товаросопроводительных документах. Поставляемая партия товара должна быть однородной по сроку годности.</w:t>
      </w:r>
    </w:p>
    <w:p w:rsidR="006004A2" w:rsidRPr="00ED3933" w:rsidRDefault="006004A2" w:rsidP="009865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5EB" w:rsidRPr="00ED3933" w:rsidRDefault="009865EB" w:rsidP="009865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Поставляемый товар, а также тара, упаковка и маркировка должны соответствовать действующим ГОСТам и/или документам, разрабатываемыми и применяемыми в национальной системе стандартизации, в случае если установлено соответствующее требование в описании объекта закупки. В случае</w:t>
      </w:r>
      <w:proofErr w:type="gramStart"/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ED3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 поставляемый товар включен в единый перечень продукции, подлежащей обязательной сертификации, и/или единый перечень продукции, подтверждение соответствия которой осуществляется в форме принятия декларации о соответствии, при поставке товара Поставщик передает Заказчику документы в соответствии с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D43E1D" w:rsidRDefault="00D43E1D" w:rsidP="00D43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F22" w:rsidRPr="004C2555" w:rsidRDefault="00352F22" w:rsidP="004C25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555">
        <w:rPr>
          <w:rFonts w:ascii="Times New Roman" w:hAnsi="Times New Roman" w:cs="Times New Roman"/>
          <w:sz w:val="18"/>
          <w:szCs w:val="18"/>
        </w:rPr>
        <w:t>Контрактный управляющий МКП КШП</w:t>
      </w:r>
    </w:p>
    <w:p w:rsidR="00352F22" w:rsidRPr="004C2555" w:rsidRDefault="00352F22" w:rsidP="004C25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555">
        <w:rPr>
          <w:rFonts w:ascii="Times New Roman" w:hAnsi="Times New Roman" w:cs="Times New Roman"/>
          <w:sz w:val="18"/>
          <w:szCs w:val="18"/>
        </w:rPr>
        <w:t>Жесткова А.П. (89246729020)</w:t>
      </w:r>
    </w:p>
    <w:p w:rsidR="00E53DAE" w:rsidRPr="004C2555" w:rsidRDefault="00352F22" w:rsidP="004C25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2555">
        <w:rPr>
          <w:rFonts w:ascii="Times New Roman" w:hAnsi="Times New Roman" w:cs="Times New Roman"/>
          <w:sz w:val="18"/>
          <w:szCs w:val="18"/>
        </w:rPr>
        <w:t>alena.zhestkova.74@mail.ru</w:t>
      </w:r>
    </w:p>
    <w:sectPr w:rsidR="00E53DAE" w:rsidRPr="004C2555" w:rsidSect="009865EB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CE4"/>
    <w:multiLevelType w:val="hybridMultilevel"/>
    <w:tmpl w:val="4D0E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1E38"/>
    <w:multiLevelType w:val="hybridMultilevel"/>
    <w:tmpl w:val="2938C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C3DB3"/>
    <w:multiLevelType w:val="multilevel"/>
    <w:tmpl w:val="6F78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1D"/>
    <w:rsid w:val="000078C5"/>
    <w:rsid w:val="0001142B"/>
    <w:rsid w:val="00040651"/>
    <w:rsid w:val="00071E98"/>
    <w:rsid w:val="000A412D"/>
    <w:rsid w:val="001047D1"/>
    <w:rsid w:val="001730E6"/>
    <w:rsid w:val="001827F5"/>
    <w:rsid w:val="001A096A"/>
    <w:rsid w:val="001A52AF"/>
    <w:rsid w:val="001A7AF7"/>
    <w:rsid w:val="001B2CC4"/>
    <w:rsid w:val="00200B26"/>
    <w:rsid w:val="00255971"/>
    <w:rsid w:val="00257C55"/>
    <w:rsid w:val="002F28CF"/>
    <w:rsid w:val="00352F22"/>
    <w:rsid w:val="003E1CC2"/>
    <w:rsid w:val="00432323"/>
    <w:rsid w:val="004A4FD9"/>
    <w:rsid w:val="004C2555"/>
    <w:rsid w:val="004D693C"/>
    <w:rsid w:val="00504A96"/>
    <w:rsid w:val="005728BC"/>
    <w:rsid w:val="0058119E"/>
    <w:rsid w:val="006004A2"/>
    <w:rsid w:val="006A1601"/>
    <w:rsid w:val="00703634"/>
    <w:rsid w:val="007935D3"/>
    <w:rsid w:val="00793DBF"/>
    <w:rsid w:val="007E4DD4"/>
    <w:rsid w:val="00853A82"/>
    <w:rsid w:val="00854A5B"/>
    <w:rsid w:val="00867B73"/>
    <w:rsid w:val="00885685"/>
    <w:rsid w:val="0089515D"/>
    <w:rsid w:val="008A6534"/>
    <w:rsid w:val="008C51B9"/>
    <w:rsid w:val="008D277C"/>
    <w:rsid w:val="009218CA"/>
    <w:rsid w:val="00921988"/>
    <w:rsid w:val="0095251A"/>
    <w:rsid w:val="009865EB"/>
    <w:rsid w:val="00994E6D"/>
    <w:rsid w:val="00A21E48"/>
    <w:rsid w:val="00A46F0B"/>
    <w:rsid w:val="00AE07B4"/>
    <w:rsid w:val="00B04457"/>
    <w:rsid w:val="00BB7023"/>
    <w:rsid w:val="00BC225E"/>
    <w:rsid w:val="00BD0EC3"/>
    <w:rsid w:val="00BF7DBA"/>
    <w:rsid w:val="00CA0951"/>
    <w:rsid w:val="00CA6BB7"/>
    <w:rsid w:val="00CF47CD"/>
    <w:rsid w:val="00D43E1D"/>
    <w:rsid w:val="00D55B5D"/>
    <w:rsid w:val="00DD4A40"/>
    <w:rsid w:val="00DE2A17"/>
    <w:rsid w:val="00E53DAE"/>
    <w:rsid w:val="00E568D1"/>
    <w:rsid w:val="00EC785C"/>
    <w:rsid w:val="00EC7FE6"/>
    <w:rsid w:val="00EF6CA7"/>
    <w:rsid w:val="00F73B5C"/>
    <w:rsid w:val="00F9759A"/>
    <w:rsid w:val="00FB323E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E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3E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E1C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1C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1CC2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1C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1CC2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04A9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A7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A7AF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E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3E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E1C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1C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1CC2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1C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1CC2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04A9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A7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A7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2022-01-14T05:32:00Z</dcterms:created>
  <dcterms:modified xsi:type="dcterms:W3CDTF">2022-02-19T05:43:00Z</dcterms:modified>
</cp:coreProperties>
</file>