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A6" w:rsidRDefault="005E5B4C">
      <w:pPr>
        <w:widowControl w:val="0"/>
        <w:spacing w:line="25" w:lineRule="atLeast"/>
        <w:ind w:firstLine="567"/>
        <w:jc w:val="center"/>
        <w:rPr>
          <w:b/>
          <w:bCs/>
          <w:sz w:val="22"/>
          <w:szCs w:val="22"/>
        </w:rPr>
      </w:pPr>
      <w:r>
        <w:rPr>
          <w:b/>
          <w:bCs/>
          <w:sz w:val="22"/>
          <w:szCs w:val="22"/>
        </w:rPr>
        <w:t>Извещение о проведении конкурса в электронной форме</w:t>
      </w:r>
    </w:p>
    <w:p w:rsidR="006229A6" w:rsidRDefault="005E5B4C">
      <w:pPr>
        <w:widowControl w:val="0"/>
        <w:spacing w:line="25" w:lineRule="atLeast"/>
        <w:ind w:firstLine="567"/>
        <w:jc w:val="center"/>
        <w:rPr>
          <w:b/>
        </w:rPr>
      </w:pPr>
      <w:r>
        <w:rPr>
          <w:bCs/>
        </w:rPr>
        <w:t>на капитальный ремонт кровли</w:t>
      </w:r>
    </w:p>
    <w:tbl>
      <w:tblPr>
        <w:tblW w:w="10586" w:type="dxa"/>
        <w:tblInd w:w="-130" w:type="dxa"/>
        <w:tblLayout w:type="fixed"/>
        <w:tblLook w:val="04A0"/>
      </w:tblPr>
      <w:tblGrid>
        <w:gridCol w:w="692"/>
        <w:gridCol w:w="3676"/>
        <w:gridCol w:w="6218"/>
      </w:tblGrid>
      <w:tr w:rsidR="006229A6">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bCs/>
                <w:lang w:val="en-US" w:eastAsia="en-US"/>
              </w:rPr>
            </w:pPr>
            <w:r>
              <w:rPr>
                <w:b/>
                <w:bCs/>
                <w:lang w:val="en-US" w:eastAsia="en-US"/>
              </w:rPr>
              <w:t>Наименование Заказчика, контактная информация</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ind w:right="-1" w:hanging="70"/>
              <w:jc w:val="both"/>
              <w:rPr>
                <w:b/>
              </w:rPr>
            </w:pPr>
            <w:r>
              <w:rPr>
                <w:b/>
              </w:rPr>
              <w:t xml:space="preserve">Муниципальное автономное дошкольное </w:t>
            </w:r>
          </w:p>
          <w:p w:rsidR="006229A6" w:rsidRDefault="005E5B4C">
            <w:pPr>
              <w:autoSpaceDE w:val="0"/>
              <w:autoSpaceDN w:val="0"/>
              <w:ind w:right="-1" w:hanging="70"/>
              <w:jc w:val="both"/>
              <w:rPr>
                <w:b/>
              </w:rPr>
            </w:pPr>
            <w:r>
              <w:rPr>
                <w:b/>
              </w:rPr>
              <w:t>образовательное учреждение «Детский сад</w:t>
            </w:r>
          </w:p>
          <w:p w:rsidR="006229A6" w:rsidRDefault="005E5B4C">
            <w:pPr>
              <w:autoSpaceDE w:val="0"/>
              <w:autoSpaceDN w:val="0"/>
              <w:ind w:right="-1" w:hanging="70"/>
              <w:jc w:val="both"/>
              <w:rPr>
                <w:b/>
              </w:rPr>
            </w:pPr>
            <w:r>
              <w:rPr>
                <w:b/>
              </w:rPr>
              <w:t>№ 422 г. Челябинска»</w:t>
            </w:r>
          </w:p>
          <w:p w:rsidR="006229A6" w:rsidRDefault="005E5B4C">
            <w:pPr>
              <w:autoSpaceDE w:val="0"/>
              <w:autoSpaceDN w:val="0"/>
              <w:ind w:right="-1" w:hanging="70"/>
              <w:jc w:val="both"/>
            </w:pPr>
            <w:r>
              <w:t>454087, г. Челябинск, ул. Толбухина, 6А</w:t>
            </w:r>
          </w:p>
          <w:p w:rsidR="006229A6" w:rsidRDefault="005E5B4C">
            <w:pPr>
              <w:autoSpaceDE w:val="0"/>
              <w:autoSpaceDN w:val="0"/>
              <w:ind w:right="-1" w:hanging="70"/>
              <w:jc w:val="both"/>
            </w:pPr>
            <w:r>
              <w:t>тел. 8(351)269-33-91</w:t>
            </w:r>
          </w:p>
          <w:p w:rsidR="006229A6" w:rsidRDefault="005E5B4C">
            <w:pPr>
              <w:pStyle w:val="afff6"/>
              <w:rPr>
                <w:rFonts w:ascii="Times New Roman" w:hAnsi="Times New Roman"/>
                <w:sz w:val="24"/>
                <w:szCs w:val="24"/>
              </w:rPr>
            </w:pPr>
            <w:r>
              <w:rPr>
                <w:rFonts w:ascii="Times New Roman" w:hAnsi="Times New Roman"/>
                <w:sz w:val="24"/>
                <w:szCs w:val="24"/>
              </w:rPr>
              <w:t xml:space="preserve">Адрес эл. почты: </w:t>
            </w:r>
            <w:r>
              <w:rPr>
                <w:rFonts w:ascii="Times New Roman" w:hAnsi="Times New Roman"/>
                <w:b/>
                <w:sz w:val="24"/>
                <w:szCs w:val="24"/>
                <w:lang w:val="en-US"/>
              </w:rPr>
              <w:t>dou</w:t>
            </w:r>
            <w:r>
              <w:rPr>
                <w:rFonts w:ascii="Times New Roman" w:hAnsi="Times New Roman"/>
                <w:b/>
                <w:sz w:val="24"/>
                <w:szCs w:val="24"/>
              </w:rPr>
              <w:t>_422@</w:t>
            </w:r>
            <w:r>
              <w:rPr>
                <w:rFonts w:ascii="Times New Roman" w:hAnsi="Times New Roman"/>
                <w:b/>
                <w:sz w:val="24"/>
                <w:szCs w:val="24"/>
                <w:lang w:val="en-US"/>
              </w:rPr>
              <w:t>mail</w:t>
            </w:r>
            <w:r>
              <w:rPr>
                <w:rFonts w:ascii="Times New Roman" w:hAnsi="Times New Roman"/>
                <w:b/>
                <w:sz w:val="24"/>
                <w:szCs w:val="24"/>
              </w:rPr>
              <w:t>.</w:t>
            </w:r>
            <w:r>
              <w:rPr>
                <w:rFonts w:ascii="Times New Roman" w:hAnsi="Times New Roman"/>
                <w:b/>
                <w:sz w:val="24"/>
                <w:szCs w:val="24"/>
                <w:lang w:val="en-US"/>
              </w:rPr>
              <w:t>ru</w:t>
            </w:r>
            <w:r>
              <w:rPr>
                <w:rFonts w:ascii="Times New Roman" w:hAnsi="Times New Roman"/>
                <w:sz w:val="24"/>
                <w:szCs w:val="24"/>
              </w:rPr>
              <w:t>.</w:t>
            </w:r>
          </w:p>
          <w:p w:rsidR="006229A6" w:rsidRDefault="005E5B4C">
            <w:pPr>
              <w:rPr>
                <w:color w:val="000000"/>
                <w:lang w:eastAsia="en-US"/>
              </w:rPr>
            </w:pPr>
            <w:r>
              <w:t xml:space="preserve"> Контактное лицо: Заведующий  Юдина Татьяна Юрьевна</w:t>
            </w:r>
          </w:p>
        </w:tc>
      </w:tr>
      <w:tr w:rsidR="006229A6">
        <w:trPr>
          <w:trHeight w:val="1523"/>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2</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widowControl w:val="0"/>
              <w:autoSpaceDE w:val="0"/>
              <w:autoSpaceDN w:val="0"/>
              <w:adjustRightInd w:val="0"/>
              <w:outlineLvl w:val="1"/>
              <w:rPr>
                <w:b/>
                <w:bCs/>
              </w:rPr>
            </w:pPr>
            <w:r>
              <w:rPr>
                <w:b/>
                <w:bCs/>
              </w:rPr>
              <w:t>Наименование и сайт в информационно-телекоммуникационной сети «Интернет» оператора электронной площадки, на котором проводится конкурс в электронной форме (далее-конкурс)</w:t>
            </w: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rsidR="006229A6" w:rsidRDefault="005E5B4C">
            <w:pPr>
              <w:jc w:val="both"/>
            </w:pPr>
            <w:r>
              <w:t xml:space="preserve">Сайтом в сети «Интернет» для размещения информации об конкурсе в электронной форме является официальный сайт:  </w:t>
            </w:r>
            <w:hyperlink r:id="rId8" w:history="1">
              <w:r>
                <w:t>www.zakupki.gov.ru</w:t>
              </w:r>
            </w:hyperlink>
            <w:r>
              <w:t xml:space="preserve">, </w:t>
            </w:r>
          </w:p>
          <w:p w:rsidR="006229A6" w:rsidRDefault="006229A6">
            <w:pPr>
              <w:autoSpaceDE w:val="0"/>
              <w:autoSpaceDN w:val="0"/>
              <w:adjustRightInd w:val="0"/>
              <w:jc w:val="both"/>
              <w:rPr>
                <w:color w:val="000000"/>
              </w:rPr>
            </w:pPr>
          </w:p>
          <w:p w:rsidR="006229A6" w:rsidRDefault="005E5B4C">
            <w:pPr>
              <w:autoSpaceDE w:val="0"/>
              <w:autoSpaceDN w:val="0"/>
              <w:adjustRightInd w:val="0"/>
              <w:jc w:val="both"/>
              <w:rPr>
                <w:color w:val="000000"/>
              </w:rPr>
            </w:pPr>
            <w:r>
              <w:rPr>
                <w:color w:val="000000"/>
              </w:rPr>
              <w:t>Электронная торговая площадка «Регион»</w:t>
            </w:r>
          </w:p>
          <w:p w:rsidR="006229A6" w:rsidRDefault="00DC3038">
            <w:pPr>
              <w:jc w:val="both"/>
              <w:rPr>
                <w:color w:val="0000FF"/>
              </w:rPr>
            </w:pPr>
            <w:hyperlink r:id="rId9" w:history="1">
              <w:r w:rsidR="005E5B4C">
                <w:rPr>
                  <w:rStyle w:val="af0"/>
                </w:rPr>
                <w:t>https://etp-region.ru</w:t>
              </w:r>
            </w:hyperlink>
            <w:r w:rsidR="005E5B4C">
              <w:rPr>
                <w:rStyle w:val="af0"/>
              </w:rPr>
              <w:t>.</w:t>
            </w:r>
          </w:p>
        </w:tc>
      </w:tr>
      <w:tr w:rsidR="006229A6">
        <w:trPr>
          <w:trHeight w:val="985"/>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3</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bCs/>
                <w:lang w:eastAsia="en-US"/>
              </w:rPr>
            </w:pPr>
            <w:r>
              <w:rPr>
                <w:b/>
                <w:bCs/>
                <w:lang w:eastAsia="en-US"/>
              </w:rPr>
              <w:t>Способ закупки</w:t>
            </w:r>
          </w:p>
          <w:p w:rsidR="006229A6" w:rsidRDefault="006229A6">
            <w:pPr>
              <w:tabs>
                <w:tab w:val="left" w:pos="600"/>
                <w:tab w:val="left" w:pos="840"/>
                <w:tab w:val="left" w:pos="960"/>
                <w:tab w:val="left" w:pos="1080"/>
                <w:tab w:val="left" w:pos="1260"/>
                <w:tab w:val="left" w:pos="1740"/>
              </w:tabs>
              <w:snapToGrid w:val="0"/>
              <w:rPr>
                <w:bCs/>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ConsPlusNormal"/>
              <w:ind w:firstLine="0"/>
              <w:jc w:val="both"/>
              <w:rPr>
                <w:rFonts w:eastAsia="Calibri"/>
                <w:bCs/>
                <w:lang w:eastAsia="en-US" w:bidi="en-US"/>
              </w:rPr>
            </w:pPr>
            <w:r>
              <w:rPr>
                <w:rFonts w:ascii="Times New Roman" w:hAnsi="Times New Roman" w:cs="Times New Roman"/>
                <w:color w:val="000000"/>
                <w:sz w:val="24"/>
                <w:szCs w:val="24"/>
              </w:rPr>
              <w:t>Конкурс в электронной форме (далее конкурс)</w:t>
            </w:r>
            <w:r>
              <w:rPr>
                <w:rFonts w:ascii="Times New Roman" w:hAnsi="Times New Roman" w:cs="Times New Roman"/>
                <w:sz w:val="24"/>
                <w:szCs w:val="24"/>
                <w:lang w:eastAsia="en-US"/>
              </w:rPr>
              <w:t xml:space="preserve"> - </w:t>
            </w:r>
            <w:r>
              <w:rPr>
                <w:rFonts w:ascii="Times New Roman" w:hAnsi="Times New Roman" w:cs="Times New Roman"/>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tc>
      </w:tr>
      <w:tr w:rsidR="006229A6">
        <w:trPr>
          <w:trHeight w:val="483"/>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4</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rFonts w:eastAsia="Calibri"/>
                <w:b/>
              </w:rPr>
            </w:pPr>
            <w:r>
              <w:rPr>
                <w:rFonts w:eastAsia="Calibri"/>
                <w:b/>
              </w:rPr>
              <w:t>Наименование объектазакупки</w:t>
            </w:r>
          </w:p>
          <w:p w:rsidR="006229A6" w:rsidRDefault="005E5B4C">
            <w:pPr>
              <w:tabs>
                <w:tab w:val="left" w:pos="600"/>
                <w:tab w:val="left" w:pos="840"/>
                <w:tab w:val="left" w:pos="960"/>
                <w:tab w:val="left" w:pos="1080"/>
                <w:tab w:val="left" w:pos="1260"/>
                <w:tab w:val="left" w:pos="1740"/>
              </w:tabs>
              <w:snapToGrid w:val="0"/>
              <w:rPr>
                <w:bCs/>
                <w:lang w:eastAsia="en-US"/>
              </w:rPr>
            </w:pPr>
            <w:r>
              <w:rPr>
                <w:rFonts w:eastAsia="Calibri"/>
                <w:b/>
              </w:rPr>
              <w:t>Описание объектазакупки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adjustRightInd w:val="0"/>
              <w:jc w:val="both"/>
              <w:rPr>
                <w:rFonts w:eastAsiaTheme="minorHAnsi"/>
                <w:b/>
                <w:bCs/>
                <w:shd w:val="clear" w:color="auto" w:fill="FFFFFF"/>
                <w:lang w:eastAsia="en-US"/>
              </w:rPr>
            </w:pPr>
            <w:r>
              <w:rPr>
                <w:bCs/>
              </w:rPr>
              <w:t>капитальный ремонт кровли</w:t>
            </w:r>
          </w:p>
          <w:p w:rsidR="006229A6" w:rsidRDefault="005E5B4C">
            <w:pPr>
              <w:autoSpaceDE w:val="0"/>
              <w:autoSpaceDN w:val="0"/>
              <w:adjustRightInd w:val="0"/>
              <w:jc w:val="both"/>
              <w:rPr>
                <w:bCs/>
                <w:lang w:eastAsia="en-US"/>
              </w:rPr>
            </w:pPr>
            <w:r>
              <w:rPr>
                <w:rFonts w:eastAsia="Calibri"/>
                <w:bCs/>
              </w:rPr>
              <w:t xml:space="preserve">Содержание, объем, функциональные, технические и качественные характеристики к выполняемым работам установлены в «Техническом задании» и проектной документации, прилагаемых к конкурсной документации. </w:t>
            </w:r>
          </w:p>
        </w:tc>
      </w:tr>
      <w:tr w:rsidR="006229A6">
        <w:trPr>
          <w:trHeight w:val="768"/>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5</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Cs/>
                <w:lang w:eastAsia="en-US"/>
              </w:rPr>
            </w:pPr>
            <w:r>
              <w:rPr>
                <w:b/>
                <w:bCs/>
              </w:rPr>
              <w:t>Срок, место и порядок подачи заявок участников закупки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adjustRightInd w:val="0"/>
              <w:jc w:val="both"/>
              <w:rPr>
                <w:rFonts w:eastAsia="Calibri"/>
              </w:rPr>
            </w:pPr>
            <w:r>
              <w:rPr>
                <w:rFonts w:eastAsia="Calibri"/>
              </w:rPr>
              <w:t>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229A6" w:rsidRDefault="005E5B4C">
            <w:pPr>
              <w:autoSpaceDE w:val="0"/>
              <w:autoSpaceDN w:val="0"/>
              <w:adjustRightInd w:val="0"/>
              <w:jc w:val="both"/>
              <w:rPr>
                <w:rFonts w:eastAsia="Calibri"/>
              </w:rPr>
            </w:pPr>
            <w:r>
              <w:rPr>
                <w:rFonts w:eastAsia="Calibri"/>
              </w:rPr>
              <w:t>Заявка на участие в конкурсе направляется участником конкурса оператору электронной площадки в форме электронных документов, которые подаются одновременно.</w:t>
            </w:r>
          </w:p>
          <w:p w:rsidR="006229A6" w:rsidRDefault="005E5B4C">
            <w:pPr>
              <w:autoSpaceDE w:val="0"/>
              <w:autoSpaceDN w:val="0"/>
              <w:adjustRightInd w:val="0"/>
              <w:jc w:val="both"/>
              <w:rPr>
                <w:rFonts w:eastAsia="Calibri"/>
              </w:rPr>
            </w:pPr>
            <w:r>
              <w:rPr>
                <w:rFonts w:eastAsia="Calibri"/>
              </w:rPr>
              <w:t>Заявка на участие в конкурсе состоит из одной части, и предложения участника конкурса о цене договора.</w:t>
            </w:r>
          </w:p>
          <w:p w:rsidR="006229A6" w:rsidRDefault="005E5B4C">
            <w:pPr>
              <w:tabs>
                <w:tab w:val="center" w:pos="4153"/>
                <w:tab w:val="right" w:pos="8306"/>
              </w:tabs>
              <w:jc w:val="both"/>
              <w:rPr>
                <w:rFonts w:eastAsia="Calibri"/>
              </w:rPr>
            </w:pPr>
            <w:r>
              <w:rPr>
                <w:rFonts w:eastAsia="Calibri"/>
              </w:rPr>
              <w:t>Участник конкурса вправе подать только одну заявку на участие в конкурсе.</w:t>
            </w:r>
          </w:p>
          <w:p w:rsidR="006229A6" w:rsidRDefault="006229A6">
            <w:pPr>
              <w:jc w:val="both"/>
              <w:rPr>
                <w:bCs/>
                <w:lang w:eastAsia="en-US"/>
              </w:rPr>
            </w:pPr>
          </w:p>
        </w:tc>
      </w:tr>
      <w:tr w:rsidR="006229A6">
        <w:trPr>
          <w:trHeight w:val="706"/>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6</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bCs/>
                <w:lang w:eastAsia="en-US"/>
              </w:rPr>
            </w:pPr>
            <w:r>
              <w:rPr>
                <w:b/>
                <w:bCs/>
                <w:lang w:eastAsia="en-US"/>
              </w:rPr>
              <w:t>Начальная (максимальная) цена</w:t>
            </w:r>
          </w:p>
          <w:p w:rsidR="006229A6" w:rsidRDefault="005E5B4C">
            <w:pPr>
              <w:tabs>
                <w:tab w:val="left" w:pos="600"/>
                <w:tab w:val="left" w:pos="840"/>
                <w:tab w:val="left" w:pos="960"/>
                <w:tab w:val="left" w:pos="1080"/>
                <w:tab w:val="left" w:pos="1260"/>
                <w:tab w:val="left" w:pos="1740"/>
              </w:tabs>
              <w:snapToGrid w:val="0"/>
              <w:rPr>
                <w:b/>
                <w:bCs/>
                <w:lang w:eastAsia="en-US"/>
              </w:rPr>
            </w:pPr>
            <w:r>
              <w:rPr>
                <w:b/>
                <w:bCs/>
                <w:lang w:eastAsia="en-US"/>
              </w:rPr>
              <w:t>договора (цена лота)</w:t>
            </w:r>
          </w:p>
          <w:p w:rsidR="006229A6" w:rsidRDefault="006229A6">
            <w:pPr>
              <w:tabs>
                <w:tab w:val="left" w:pos="600"/>
                <w:tab w:val="left" w:pos="840"/>
                <w:tab w:val="left" w:pos="960"/>
                <w:tab w:val="left" w:pos="1080"/>
                <w:tab w:val="left" w:pos="1260"/>
                <w:tab w:val="left" w:pos="1740"/>
              </w:tabs>
              <w:snapToGrid w:val="0"/>
              <w:rPr>
                <w:b/>
              </w:rPr>
            </w:pPr>
          </w:p>
          <w:p w:rsidR="006229A6" w:rsidRDefault="006229A6">
            <w:pPr>
              <w:tabs>
                <w:tab w:val="left" w:pos="600"/>
                <w:tab w:val="left" w:pos="840"/>
                <w:tab w:val="left" w:pos="960"/>
                <w:tab w:val="left" w:pos="1080"/>
                <w:tab w:val="left" w:pos="1260"/>
                <w:tab w:val="left" w:pos="1740"/>
              </w:tabs>
              <w:snapToGrid w:val="0"/>
              <w:rPr>
                <w:bCs/>
                <w:lang w:eastAsia="en-US"/>
              </w:rPr>
            </w:pPr>
          </w:p>
          <w:p w:rsidR="006229A6" w:rsidRDefault="006229A6">
            <w:pPr>
              <w:rPr>
                <w:lang w:eastAsia="en-US"/>
              </w:rPr>
            </w:pPr>
          </w:p>
          <w:p w:rsidR="006229A6" w:rsidRDefault="006229A6">
            <w:pPr>
              <w:rPr>
                <w:lang w:eastAsia="en-US"/>
              </w:rPr>
            </w:pPr>
          </w:p>
          <w:p w:rsidR="006229A6" w:rsidRDefault="006229A6">
            <w:pPr>
              <w:tabs>
                <w:tab w:val="left" w:pos="600"/>
                <w:tab w:val="left" w:pos="840"/>
                <w:tab w:val="left" w:pos="960"/>
                <w:tab w:val="left" w:pos="1080"/>
                <w:tab w:val="left" w:pos="1260"/>
                <w:tab w:val="left" w:pos="1740"/>
              </w:tabs>
              <w:snapToGrid w:val="0"/>
              <w:rPr>
                <w:b/>
              </w:rPr>
            </w:pPr>
          </w:p>
          <w:p w:rsidR="006229A6" w:rsidRDefault="006229A6">
            <w:pPr>
              <w:tabs>
                <w:tab w:val="left" w:pos="600"/>
                <w:tab w:val="left" w:pos="840"/>
                <w:tab w:val="left" w:pos="960"/>
                <w:tab w:val="left" w:pos="1080"/>
                <w:tab w:val="left" w:pos="1260"/>
                <w:tab w:val="left" w:pos="1740"/>
              </w:tabs>
              <w:snapToGrid w:val="0"/>
              <w:rPr>
                <w:b/>
              </w:rPr>
            </w:pPr>
          </w:p>
          <w:p w:rsidR="006229A6" w:rsidRDefault="006229A6">
            <w:pPr>
              <w:tabs>
                <w:tab w:val="left" w:pos="600"/>
                <w:tab w:val="left" w:pos="840"/>
                <w:tab w:val="left" w:pos="960"/>
                <w:tab w:val="left" w:pos="1080"/>
                <w:tab w:val="left" w:pos="1260"/>
                <w:tab w:val="left" w:pos="1740"/>
              </w:tabs>
              <w:snapToGrid w:val="0"/>
              <w:rPr>
                <w:b/>
              </w:rPr>
            </w:pPr>
          </w:p>
          <w:p w:rsidR="006229A6" w:rsidRDefault="005E5B4C">
            <w:pPr>
              <w:tabs>
                <w:tab w:val="left" w:pos="600"/>
                <w:tab w:val="left" w:pos="840"/>
                <w:tab w:val="left" w:pos="960"/>
                <w:tab w:val="left" w:pos="1080"/>
                <w:tab w:val="left" w:pos="1260"/>
                <w:tab w:val="left" w:pos="1740"/>
              </w:tabs>
              <w:snapToGrid w:val="0"/>
              <w:rPr>
                <w:b/>
              </w:rPr>
            </w:pPr>
            <w:r>
              <w:rPr>
                <w:b/>
              </w:rPr>
              <w:t>Источник финансирования</w:t>
            </w:r>
          </w:p>
          <w:p w:rsidR="006229A6" w:rsidRDefault="006229A6">
            <w:pPr>
              <w:tabs>
                <w:tab w:val="left" w:pos="600"/>
                <w:tab w:val="left" w:pos="840"/>
                <w:tab w:val="left" w:pos="960"/>
                <w:tab w:val="left" w:pos="1080"/>
                <w:tab w:val="left" w:pos="1260"/>
                <w:tab w:val="left" w:pos="1740"/>
              </w:tabs>
              <w:snapToGrid w:val="0"/>
              <w:rPr>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jc w:val="both"/>
              <w:rPr>
                <w:b/>
                <w:bCs/>
              </w:rPr>
            </w:pPr>
            <w:r w:rsidRPr="00DC731E">
              <w:rPr>
                <w:lang w:eastAsia="en-US"/>
              </w:rPr>
              <w:lastRenderedPageBreak/>
              <w:t xml:space="preserve">Начальная максимальная цена договора (цена за единицу) составляет </w:t>
            </w:r>
            <w:r w:rsidRPr="00DC731E">
              <w:rPr>
                <w:b/>
                <w:bCs/>
              </w:rPr>
              <w:t>2286680</w:t>
            </w:r>
            <w:r w:rsidRPr="00DC731E">
              <w:rPr>
                <w:lang w:eastAsia="en-US"/>
              </w:rPr>
              <w:t xml:space="preserve">(Два миллиона двести восемьдесят шесть тысяч шестьсот восемьдесят ) рублей </w:t>
            </w:r>
            <w:r w:rsidRPr="00DC731E">
              <w:rPr>
                <w:b/>
                <w:lang w:eastAsia="en-US"/>
              </w:rPr>
              <w:t xml:space="preserve">40 </w:t>
            </w:r>
            <w:r w:rsidRPr="00DC731E">
              <w:rPr>
                <w:lang w:eastAsia="en-US"/>
              </w:rPr>
              <w:t>копеек.</w:t>
            </w:r>
          </w:p>
          <w:p w:rsidR="006229A6" w:rsidRDefault="005E5B4C">
            <w:pPr>
              <w:snapToGrid w:val="0"/>
              <w:jc w:val="both"/>
            </w:pPr>
            <w:r>
              <w:t>Цена договора включает в себя все расходы на выполнение работ в соответствии с настоящим договором, расходы транспортные, на упаковку, страхование, уплату таможенных пошлин, налогов, сборов и других обязательных платежей.</w:t>
            </w:r>
          </w:p>
          <w:p w:rsidR="006229A6" w:rsidRDefault="006229A6">
            <w:pPr>
              <w:snapToGrid w:val="0"/>
              <w:jc w:val="both"/>
              <w:rPr>
                <w:lang w:eastAsia="en-US"/>
              </w:rPr>
            </w:pPr>
          </w:p>
          <w:p w:rsidR="00DC731E" w:rsidRDefault="00DC731E">
            <w:pPr>
              <w:snapToGrid w:val="0"/>
              <w:jc w:val="both"/>
              <w:rPr>
                <w:lang w:eastAsia="en-US"/>
              </w:rPr>
            </w:pPr>
            <w:r>
              <w:rPr>
                <w:lang w:eastAsia="en-US"/>
              </w:rPr>
              <w:lastRenderedPageBreak/>
              <w:t>Средства учреждения (субсидии на иные цели)</w:t>
            </w:r>
          </w:p>
        </w:tc>
      </w:tr>
      <w:tr w:rsidR="006229A6">
        <w:trPr>
          <w:trHeight w:val="589"/>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lastRenderedPageBreak/>
              <w:t>7</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lang w:eastAsia="en-US"/>
              </w:rPr>
            </w:pPr>
            <w:r>
              <w:rPr>
                <w:b/>
                <w:lang w:eastAsia="en-US"/>
              </w:rPr>
              <w:t>Место выполнения</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ind w:right="-1" w:hanging="70"/>
              <w:jc w:val="both"/>
            </w:pPr>
            <w:r>
              <w:t>454087, г. Челябинск, ул. Толбухина, 6А</w:t>
            </w:r>
          </w:p>
          <w:p w:rsidR="006229A6" w:rsidRDefault="006229A6">
            <w:pPr>
              <w:jc w:val="both"/>
              <w:rPr>
                <w:lang w:eastAsia="en-US"/>
              </w:rPr>
            </w:pPr>
          </w:p>
        </w:tc>
      </w:tr>
      <w:tr w:rsidR="006229A6">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8</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lang w:eastAsia="en-US"/>
              </w:rPr>
            </w:pPr>
            <w:r>
              <w:rPr>
                <w:b/>
              </w:rPr>
              <w:t>Условия и сроки (периоды) выполнения работ</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1276"/>
              </w:tabs>
              <w:suppressAutoHyphens/>
              <w:jc w:val="both"/>
              <w:rPr>
                <w:color w:val="000000"/>
                <w:lang w:eastAsia="en-US"/>
              </w:rPr>
            </w:pPr>
            <w:r>
              <w:rPr>
                <w:bCs/>
              </w:rPr>
              <w:t>в течение 60 календарных дней с момента заключения договора.</w:t>
            </w:r>
          </w:p>
        </w:tc>
      </w:tr>
      <w:tr w:rsidR="006229A6">
        <w:trPr>
          <w:trHeight w:val="559"/>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9</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bCs/>
                <w:highlight w:val="yellow"/>
                <w:lang w:eastAsia="en-US"/>
              </w:rPr>
            </w:pPr>
            <w:r>
              <w:rPr>
                <w:b/>
                <w:bCs/>
                <w:lang w:eastAsia="en-US"/>
              </w:rPr>
              <w:t>Порядок, место, дата начала,  подачи заявок на участие в 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jc w:val="both"/>
              <w:rPr>
                <w:rFonts w:eastAsia="TimesNewRomanPSMT"/>
                <w:bCs/>
                <w:lang w:eastAsia="ja-JP"/>
              </w:rPr>
            </w:pPr>
            <w:r>
              <w:rPr>
                <w:rFonts w:eastAsia="TimesNewRoman"/>
                <w:bCs/>
                <w:lang w:eastAsia="en-US"/>
              </w:rPr>
              <w:t>Подача заявок на участие</w:t>
            </w:r>
            <w:r w:rsidR="0093777A">
              <w:rPr>
                <w:rFonts w:eastAsia="TimesNewRoman"/>
                <w:bCs/>
                <w:lang w:eastAsia="en-US"/>
              </w:rPr>
              <w:t xml:space="preserve"> в конкурсе осуществляется с «14</w:t>
            </w:r>
            <w:r>
              <w:rPr>
                <w:rFonts w:eastAsia="TimesNewRoman"/>
                <w:bCs/>
                <w:lang w:eastAsia="en-US"/>
              </w:rPr>
              <w:t>» марта</w:t>
            </w:r>
            <w:r>
              <w:rPr>
                <w:rFonts w:eastAsia="MS Mincho"/>
                <w:lang w:eastAsia="en-US"/>
              </w:rPr>
              <w:t xml:space="preserve"> 2022 года</w:t>
            </w:r>
            <w:r w:rsidR="0093777A">
              <w:rPr>
                <w:rFonts w:eastAsia="MS Mincho"/>
                <w:lang w:eastAsia="en-US"/>
              </w:rPr>
              <w:t xml:space="preserve"> </w:t>
            </w:r>
            <w:r>
              <w:rPr>
                <w:rFonts w:eastAsia="TimesNewRomanPSMT"/>
                <w:bCs/>
                <w:lang w:eastAsia="en-US"/>
              </w:rPr>
              <w:t xml:space="preserve">в порядке, установленном регламентом электронной площадки. Заявка на участие в конкурсе направляется участником  оператору электронной торговой площадки </w:t>
            </w:r>
            <w:r>
              <w:rPr>
                <w:rFonts w:eastAsia="MS Mincho"/>
                <w:color w:val="000000"/>
                <w:lang w:eastAsia="en-US"/>
              </w:rPr>
              <w:t>«Регион</w:t>
            </w:r>
            <w:r>
              <w:rPr>
                <w:rFonts w:eastAsia="MS Mincho"/>
                <w:lang w:eastAsia="en-US"/>
              </w:rPr>
              <w:t xml:space="preserve">» </w:t>
            </w:r>
            <w:hyperlink r:id="rId10" w:history="1">
              <w:r>
                <w:rPr>
                  <w:rStyle w:val="af0"/>
                </w:rPr>
                <w:t>https://etp-region.ru</w:t>
              </w:r>
            </w:hyperlink>
            <w:r>
              <w:rPr>
                <w:rStyle w:val="af0"/>
              </w:rPr>
              <w:t>.</w:t>
            </w:r>
          </w:p>
        </w:tc>
      </w:tr>
      <w:tr w:rsidR="006229A6">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10</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lang w:eastAsia="en-US"/>
              </w:rPr>
            </w:pPr>
            <w:r>
              <w:rPr>
                <w:b/>
                <w:lang w:eastAsia="en-US"/>
              </w:rPr>
              <w:t>Обеспечение заявок на участие в конкурсе.</w:t>
            </w:r>
          </w:p>
          <w:p w:rsidR="006229A6" w:rsidRDefault="005E5B4C">
            <w:pPr>
              <w:tabs>
                <w:tab w:val="left" w:pos="600"/>
                <w:tab w:val="left" w:pos="840"/>
                <w:tab w:val="left" w:pos="960"/>
                <w:tab w:val="left" w:pos="1080"/>
                <w:tab w:val="left" w:pos="1260"/>
                <w:tab w:val="left" w:pos="1740"/>
              </w:tabs>
              <w:snapToGrid w:val="0"/>
              <w:rPr>
                <w:bCs/>
                <w:lang w:eastAsia="en-US"/>
              </w:rPr>
            </w:pPr>
            <w:r>
              <w:rPr>
                <w:b/>
                <w:lang w:eastAsia="en-US"/>
              </w:rPr>
              <w:t>Размер и порядок внесения денежных средств в качестве обеспечения заявок на участие в 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contextualSpacing/>
              <w:jc w:val="both"/>
              <w:rPr>
                <w:rFonts w:eastAsia="TimesNewRoman"/>
                <w:bCs/>
                <w:lang w:eastAsia="en-US"/>
              </w:rPr>
            </w:pPr>
            <w:r>
              <w:rPr>
                <w:rFonts w:eastAsia="TimesNewRoman"/>
                <w:bCs/>
                <w:lang w:eastAsia="en-US"/>
              </w:rPr>
              <w:t>Не установлено</w:t>
            </w:r>
          </w:p>
        </w:tc>
      </w:tr>
      <w:tr w:rsidR="006229A6">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Pr="00DC731E" w:rsidRDefault="005E5B4C">
            <w:pPr>
              <w:tabs>
                <w:tab w:val="left" w:pos="600"/>
                <w:tab w:val="left" w:pos="840"/>
                <w:tab w:val="left" w:pos="960"/>
                <w:tab w:val="left" w:pos="1080"/>
                <w:tab w:val="left" w:pos="1260"/>
                <w:tab w:val="left" w:pos="1740"/>
              </w:tabs>
              <w:snapToGrid w:val="0"/>
              <w:jc w:val="center"/>
              <w:rPr>
                <w:bCs/>
                <w:lang w:eastAsia="en-US"/>
              </w:rPr>
            </w:pPr>
            <w:r w:rsidRPr="00DC731E">
              <w:rPr>
                <w:bCs/>
                <w:sz w:val="22"/>
                <w:szCs w:val="22"/>
                <w:lang w:eastAsia="en-US"/>
              </w:rPr>
              <w:t>11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Pr="00DC731E" w:rsidRDefault="005E5B4C">
            <w:pPr>
              <w:tabs>
                <w:tab w:val="left" w:pos="600"/>
                <w:tab w:val="left" w:pos="840"/>
                <w:tab w:val="left" w:pos="960"/>
                <w:tab w:val="left" w:pos="1080"/>
                <w:tab w:val="left" w:pos="1260"/>
                <w:tab w:val="left" w:pos="1740"/>
              </w:tabs>
              <w:snapToGrid w:val="0"/>
              <w:rPr>
                <w:b/>
                <w:bCs/>
                <w:lang w:eastAsia="en-US"/>
              </w:rPr>
            </w:pPr>
            <w:r w:rsidRPr="00DC731E">
              <w:rPr>
                <w:rFonts w:eastAsia="Lucida Sans Unicode"/>
                <w:b/>
                <w:bCs/>
                <w:color w:val="000000"/>
                <w:lang w:eastAsia="en-US"/>
              </w:rPr>
              <w:t>Обеспечение исполнения  обязательств по договору (обеспечение исполнения договора), размер обеспечения исполнения договора, порядок предоставления такого обеспечения, требования к такому обеспечению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Pr="00DC731E" w:rsidRDefault="005E5B4C">
            <w:pPr>
              <w:jc w:val="both"/>
            </w:pPr>
            <w:r w:rsidRPr="00DC731E">
              <w:t xml:space="preserve">2 % от начальной (максимальной) цены договора, что составляет 45 733 (сорок пять тысяч семьсот тридцать три) рубля60 копеек. </w:t>
            </w:r>
          </w:p>
          <w:p w:rsidR="006229A6" w:rsidRPr="00DC731E" w:rsidRDefault="006229A6">
            <w:pPr>
              <w:widowControl w:val="0"/>
              <w:suppressAutoHyphens/>
              <w:snapToGrid w:val="0"/>
              <w:rPr>
                <w:lang w:eastAsia="en-US"/>
              </w:rPr>
            </w:pPr>
          </w:p>
          <w:p w:rsidR="006229A6" w:rsidRDefault="005E5B4C">
            <w:pPr>
              <w:widowControl w:val="0"/>
              <w:suppressAutoHyphens/>
              <w:snapToGrid w:val="0"/>
              <w:rPr>
                <w:lang w:eastAsia="en-US"/>
              </w:rPr>
            </w:pPr>
            <w:r w:rsidRPr="00DC731E">
              <w:rPr>
                <w:lang w:eastAsia="en-US"/>
              </w:rPr>
              <w:t>Установлено согласно пункту 7 конкурсной  документации.</w:t>
            </w:r>
          </w:p>
        </w:tc>
      </w:tr>
      <w:tr w:rsidR="006229A6">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12</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rFonts w:eastAsia="Lucida Sans Unicode"/>
                <w:b/>
                <w:bCs/>
                <w:color w:val="000000"/>
                <w:lang w:eastAsia="en-US"/>
              </w:rPr>
            </w:pPr>
            <w:r>
              <w:rPr>
                <w:rFonts w:eastAsia="Calibri"/>
                <w:b/>
                <w:bCs/>
              </w:rPr>
              <w:t>Дата и время окончания срока подачи заявок на участие в 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Pr="00DC731E" w:rsidRDefault="0093777A">
            <w:pPr>
              <w:rPr>
                <w:highlight w:val="yellow"/>
              </w:rPr>
            </w:pPr>
            <w:r>
              <w:rPr>
                <w:highlight w:val="yellow"/>
              </w:rPr>
              <w:t>«30</w:t>
            </w:r>
            <w:r w:rsidR="005E5B4C" w:rsidRPr="00DC731E">
              <w:rPr>
                <w:highlight w:val="yellow"/>
              </w:rPr>
              <w:t>»марта  2022 года 12 ч. 00 мин. (время местное)</w:t>
            </w:r>
          </w:p>
        </w:tc>
      </w:tr>
      <w:tr w:rsidR="006229A6" w:rsidRPr="00DC731E">
        <w:trPr>
          <w:trHeight w:val="598"/>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t>13</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autoSpaceDE w:val="0"/>
              <w:snapToGrid w:val="0"/>
              <w:rPr>
                <w:b/>
                <w:bCs/>
                <w:lang w:eastAsia="en-US"/>
              </w:rPr>
            </w:pPr>
            <w:r>
              <w:rPr>
                <w:b/>
                <w:bCs/>
                <w:lang w:eastAsia="en-US"/>
              </w:rPr>
              <w:t xml:space="preserve">Дата  </w:t>
            </w:r>
            <w:r>
              <w:rPr>
                <w:b/>
                <w:bCs/>
              </w:rPr>
              <w:t xml:space="preserve">рассмотрения заявок на участие </w:t>
            </w:r>
            <w:r>
              <w:rPr>
                <w:rFonts w:eastAsia="Calibri"/>
                <w:b/>
                <w:bCs/>
              </w:rPr>
              <w:t>в конкурсе</w:t>
            </w:r>
          </w:p>
          <w:p w:rsidR="006229A6" w:rsidRDefault="006229A6">
            <w:pPr>
              <w:tabs>
                <w:tab w:val="left" w:pos="600"/>
                <w:tab w:val="left" w:pos="840"/>
                <w:tab w:val="left" w:pos="960"/>
                <w:tab w:val="left" w:pos="1080"/>
                <w:tab w:val="left" w:pos="1260"/>
                <w:tab w:val="left" w:pos="1740"/>
              </w:tabs>
              <w:autoSpaceDE w:val="0"/>
              <w:snapToGrid w:val="0"/>
              <w:rPr>
                <w:rFonts w:eastAsia="TimesNewRoman"/>
                <w:b/>
                <w:bCs/>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Pr="00DC731E" w:rsidRDefault="005E5B4C" w:rsidP="0093777A">
            <w:pPr>
              <w:rPr>
                <w:highlight w:val="yellow"/>
              </w:rPr>
            </w:pPr>
            <w:r w:rsidRPr="00DC731E">
              <w:rPr>
                <w:highlight w:val="yellow"/>
              </w:rPr>
              <w:t>«</w:t>
            </w:r>
            <w:r w:rsidR="0093777A">
              <w:rPr>
                <w:highlight w:val="yellow"/>
              </w:rPr>
              <w:t>30</w:t>
            </w:r>
            <w:r w:rsidRPr="00DC731E">
              <w:rPr>
                <w:highlight w:val="yellow"/>
              </w:rPr>
              <w:t xml:space="preserve">» марта 2022 года </w:t>
            </w:r>
          </w:p>
        </w:tc>
      </w:tr>
      <w:tr w:rsidR="006229A6" w:rsidRPr="00DC731E">
        <w:trPr>
          <w:trHeight w:val="598"/>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d"/>
              <w:spacing w:before="0" w:beforeAutospacing="0" w:after="0" w:afterAutospacing="0"/>
              <w:rPr>
                <w:b/>
                <w:bCs/>
              </w:rPr>
            </w:pPr>
            <w:r>
              <w:rPr>
                <w:b/>
                <w:bCs/>
              </w:rPr>
              <w:t>14</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autoSpaceDE w:val="0"/>
              <w:snapToGrid w:val="0"/>
              <w:rPr>
                <w:b/>
                <w:bCs/>
                <w:lang w:eastAsia="en-US"/>
              </w:rPr>
            </w:pPr>
            <w:r>
              <w:rPr>
                <w:b/>
                <w:bCs/>
                <w:lang w:eastAsia="en-US"/>
              </w:rPr>
              <w:t>Дата рассмотрения и оценки заявок на участие в конкурсе</w:t>
            </w:r>
          </w:p>
          <w:p w:rsidR="006229A6" w:rsidRDefault="006229A6">
            <w:pPr>
              <w:tabs>
                <w:tab w:val="left" w:pos="600"/>
                <w:tab w:val="left" w:pos="840"/>
                <w:tab w:val="left" w:pos="960"/>
                <w:tab w:val="left" w:pos="1080"/>
                <w:tab w:val="left" w:pos="1260"/>
                <w:tab w:val="left" w:pos="1740"/>
              </w:tabs>
              <w:autoSpaceDE w:val="0"/>
              <w:snapToGrid w:val="0"/>
              <w:rPr>
                <w:bCs/>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Pr="00DC731E" w:rsidRDefault="005E5B4C" w:rsidP="0093777A">
            <w:pPr>
              <w:rPr>
                <w:highlight w:val="yellow"/>
              </w:rPr>
            </w:pPr>
            <w:r w:rsidRPr="00DC731E">
              <w:rPr>
                <w:highlight w:val="yellow"/>
              </w:rPr>
              <w:t>«</w:t>
            </w:r>
            <w:r w:rsidR="0093777A">
              <w:rPr>
                <w:highlight w:val="yellow"/>
              </w:rPr>
              <w:t>30</w:t>
            </w:r>
            <w:r w:rsidRPr="00DC731E">
              <w:rPr>
                <w:highlight w:val="yellow"/>
              </w:rPr>
              <w:t>» марта 2022 года</w:t>
            </w:r>
          </w:p>
        </w:tc>
      </w:tr>
      <w:tr w:rsidR="006229A6">
        <w:trPr>
          <w:trHeight w:val="693"/>
        </w:trPr>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d"/>
              <w:spacing w:before="0" w:beforeAutospacing="0" w:after="0" w:afterAutospacing="0"/>
              <w:rPr>
                <w:b/>
                <w:bCs/>
              </w:rPr>
            </w:pPr>
            <w:r>
              <w:rPr>
                <w:b/>
                <w:bCs/>
              </w:rPr>
              <w:t>15</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rPr>
                <w:b/>
                <w:bCs/>
              </w:rPr>
            </w:pPr>
            <w:r>
              <w:rPr>
                <w:b/>
                <w:bCs/>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jc w:val="both"/>
            </w:pPr>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 лицами (далее – приоритет), при осуществлении закупок товаров, работ, услуг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229A6" w:rsidRDefault="005E5B4C">
            <w:pPr>
              <w:jc w:val="both"/>
            </w:pPr>
            <w:r>
              <w:t xml:space="preserve">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w:t>
            </w:r>
            <w:r>
              <w:lastRenderedPageBreak/>
              <w:t>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229A6" w:rsidRDefault="005E5B4C">
            <w:pPr>
              <w:jc w:val="both"/>
            </w:pPr>
            <w:r>
              <w:t xml:space="preserve"> Условием предоставления приоритета является включение в документацию о закупке следующих сведений:</w:t>
            </w:r>
          </w:p>
          <w:p w:rsidR="006229A6" w:rsidRDefault="005E5B4C">
            <w:pPr>
              <w:jc w:val="both"/>
            </w:pPr>
            <w: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6229A6" w:rsidRDefault="005E5B4C">
            <w:pPr>
              <w:jc w:val="both"/>
            </w:pPr>
            <w: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6229A6" w:rsidRDefault="005E5B4C">
            <w:pPr>
              <w:jc w:val="both"/>
            </w:pPr>
            <w: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6229A6" w:rsidRDefault="005E5B4C">
            <w:pPr>
              <w:jc w:val="both"/>
            </w:pPr>
            <w: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229A6" w:rsidRDefault="005E5B4C">
            <w:pPr>
              <w:jc w:val="both"/>
            </w:pPr>
            <w: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на основании документов, удостоверяющих личность (для физических лиц);</w:t>
            </w:r>
          </w:p>
          <w:p w:rsidR="006229A6" w:rsidRDefault="005E5B4C">
            <w:pPr>
              <w:jc w:val="both"/>
            </w:pPr>
            <w: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229A6" w:rsidRDefault="005E5B4C">
            <w:pPr>
              <w:jc w:val="both"/>
            </w:pPr>
            <w: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lastRenderedPageBreak/>
              <w:t>следующие после условий, предложенных победителем закупки, который признан уклонившемся от заключения договора;</w:t>
            </w:r>
          </w:p>
          <w:p w:rsidR="006229A6" w:rsidRDefault="005E5B4C">
            <w:pPr>
              <w:jc w:val="both"/>
            </w:pPr>
            <w: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229A6" w:rsidRDefault="005E5B4C">
            <w:pPr>
              <w:jc w:val="both"/>
            </w:pPr>
            <w:r>
              <w:t xml:space="preserve"> Приоритет не предоставляется в случаях, если:</w:t>
            </w:r>
          </w:p>
          <w:p w:rsidR="006229A6" w:rsidRDefault="005E5B4C">
            <w:pPr>
              <w:jc w:val="both"/>
            </w:pPr>
            <w:r>
              <w:t>а) закупка признана несостоявшейся и договор заключается с единственным участником закупки;</w:t>
            </w:r>
          </w:p>
          <w:p w:rsidR="006229A6" w:rsidRDefault="005E5B4C">
            <w:pPr>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229A6" w:rsidRDefault="005E5B4C">
            <w:pPr>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229A6" w:rsidRDefault="005E5B4C">
            <w:pPr>
              <w:jc w:val="both"/>
            </w:pPr>
            <w:r>
              <w:t>г)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29A6">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lastRenderedPageBreak/>
              <w:t>16</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center" w:pos="4153"/>
                <w:tab w:val="right" w:pos="8306"/>
              </w:tabs>
              <w:rPr>
                <w:b/>
              </w:rPr>
            </w:pPr>
            <w:r>
              <w:rPr>
                <w:b/>
              </w:rPr>
              <w:t xml:space="preserve">Требования, предъявляемые к участникам конкурса </w:t>
            </w:r>
          </w:p>
          <w:p w:rsidR="006229A6" w:rsidRDefault="006229A6">
            <w:pPr>
              <w:rPr>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jc w:val="both"/>
              <w:rPr>
                <w:b/>
                <w:bCs/>
              </w:rPr>
            </w:pPr>
            <w:r>
              <w:rPr>
                <w:b/>
              </w:rPr>
              <w:t>16.1.</w:t>
            </w:r>
            <w:r>
              <w:t> </w:t>
            </w:r>
            <w:r>
              <w:rPr>
                <w:b/>
                <w:bCs/>
              </w:rPr>
              <w:t>Требования, предъявляемые к участникам конкурса:</w:t>
            </w:r>
          </w:p>
          <w:p w:rsidR="006229A6" w:rsidRDefault="005E5B4C">
            <w:pPr>
              <w:jc w:val="both"/>
            </w:pPr>
            <w:r>
              <w:rPr>
                <w:rFonts w:eastAsia="SimSun"/>
                <w:color w:val="000000"/>
                <w:lang w:eastAsia="zh-CN"/>
              </w:rPr>
              <w:t>1</w:t>
            </w:r>
            <w:r w:rsidRPr="00DC731E">
              <w:rPr>
                <w:rFonts w:eastAsia="SimSun"/>
                <w:color w:val="000000"/>
                <w:lang w:eastAsia="zh-CN"/>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6229A6" w:rsidRDefault="005E5B4C">
            <w:pPr>
              <w:jc w:val="both"/>
            </w:pPr>
            <w:r w:rsidRPr="00DC731E">
              <w:rPr>
                <w:rFonts w:eastAsia="SimSun"/>
                <w:color w:val="000000"/>
                <w:lang w:eastAsia="zh-CN"/>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229A6" w:rsidRDefault="005E5B4C">
            <w:pPr>
              <w:jc w:val="both"/>
            </w:pPr>
            <w:r w:rsidRPr="00DC731E">
              <w:rPr>
                <w:rFonts w:eastAsia="SimSun"/>
                <w:color w:val="000000"/>
                <w:lang w:eastAsia="zh-CN"/>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w:t>
            </w:r>
            <w:r w:rsidRPr="00DC731E">
              <w:rPr>
                <w:rFonts w:eastAsia="SimSun"/>
                <w:color w:val="000000"/>
                <w:lang w:eastAsia="zh-CN"/>
              </w:rPr>
              <w:lastRenderedPageBreak/>
              <w:t xml:space="preserve">дату подачи </w:t>
            </w:r>
          </w:p>
          <w:p w:rsidR="006229A6" w:rsidRDefault="005E5B4C">
            <w:pPr>
              <w:jc w:val="both"/>
            </w:pPr>
            <w:r w:rsidRPr="00DC731E">
              <w:rPr>
                <w:rFonts w:eastAsia="SimSun"/>
                <w:color w:val="000000"/>
                <w:lang w:eastAsia="zh-CN"/>
              </w:rPr>
              <w:t xml:space="preserve">заявки на участие в закупке; </w:t>
            </w:r>
          </w:p>
          <w:p w:rsidR="006229A6" w:rsidRDefault="005E5B4C">
            <w:pPr>
              <w:jc w:val="both"/>
            </w:pPr>
            <w:r w:rsidRPr="00DC731E">
              <w:rPr>
                <w:rFonts w:eastAsia="SimSun"/>
                <w:color w:val="000000"/>
                <w:lang w:eastAsia="zh-CN"/>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запоследний завершенный отчетный период; </w:t>
            </w:r>
          </w:p>
          <w:p w:rsidR="006229A6" w:rsidRDefault="005E5B4C">
            <w:pPr>
              <w:jc w:val="both"/>
            </w:pPr>
            <w:r w:rsidRPr="00DC731E">
              <w:rPr>
                <w:rFonts w:eastAsia="SimSun"/>
                <w:color w:val="000000"/>
                <w:lang w:eastAsia="zh-CN"/>
              </w:rPr>
              <w:t xml:space="preserve">5) обладание участником закупки исключительными правами на результаты интеллектуальной деятельности (или правом использования указанных результатов с </w:t>
            </w:r>
          </w:p>
          <w:p w:rsidR="006229A6" w:rsidRDefault="005E5B4C">
            <w:pPr>
              <w:jc w:val="both"/>
            </w:pPr>
            <w:r w:rsidRPr="00DC731E">
              <w:rPr>
                <w:rFonts w:eastAsia="SimSun"/>
                <w:color w:val="000000"/>
                <w:lang w:eastAsia="zh-CN"/>
              </w:rPr>
              <w:t xml:space="preserve">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w:t>
            </w:r>
          </w:p>
          <w:p w:rsidR="006229A6" w:rsidRDefault="005E5B4C">
            <w:pPr>
              <w:jc w:val="both"/>
            </w:pPr>
            <w:r w:rsidRPr="00DC731E">
              <w:rPr>
                <w:rFonts w:eastAsia="SimSun"/>
                <w:color w:val="000000"/>
                <w:lang w:eastAsia="zh-CN"/>
              </w:rPr>
              <w:t xml:space="preserve">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6229A6" w:rsidRDefault="005E5B4C">
            <w:pPr>
              <w:jc w:val="both"/>
            </w:pPr>
            <w:r w:rsidRPr="00DC731E">
              <w:rPr>
                <w:rFonts w:eastAsia="SimSun"/>
                <w:color w:val="000000"/>
                <w:lang w:eastAsia="zh-CN"/>
              </w:rPr>
              <w:t xml:space="preserve">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w:t>
            </w:r>
          </w:p>
          <w:p w:rsidR="006229A6" w:rsidRDefault="005E5B4C">
            <w:pPr>
              <w:jc w:val="both"/>
            </w:pPr>
            <w:r w:rsidRPr="00DC731E">
              <w:rPr>
                <w:rFonts w:eastAsia="SimSun"/>
                <w:color w:val="000000"/>
                <w:lang w:eastAsia="zh-CN"/>
              </w:rPr>
              <w:t xml:space="preserve">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229A6" w:rsidRDefault="005E5B4C">
            <w:pPr>
              <w:jc w:val="both"/>
            </w:pPr>
            <w:r w:rsidRPr="00DC731E">
              <w:rPr>
                <w:rFonts w:eastAsia="SimSun"/>
                <w:color w:val="000000"/>
                <w:lang w:eastAsia="zh-CN"/>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6229A6" w:rsidRDefault="005E5B4C">
            <w:pPr>
              <w:jc w:val="both"/>
              <w:rPr>
                <w:b/>
                <w:bCs/>
              </w:rPr>
            </w:pPr>
            <w:r>
              <w:rPr>
                <w:rFonts w:eastAsia="SimSun"/>
                <w:color w:val="000000"/>
                <w:lang w:eastAsia="zh-CN"/>
              </w:rPr>
              <w:t xml:space="preserve">8) </w:t>
            </w:r>
            <w:r w:rsidRPr="00DC731E">
              <w:rPr>
                <w:rFonts w:eastAsia="SimSun"/>
                <w:color w:val="000000"/>
                <w:lang w:eastAsia="zh-CN"/>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eastAsia="SimSun"/>
                <w:color w:val="000000"/>
                <w:lang w:eastAsia="zh-CN"/>
              </w:rPr>
              <w:t>.</w:t>
            </w:r>
          </w:p>
          <w:p w:rsidR="006229A6" w:rsidRDefault="006229A6">
            <w:pPr>
              <w:widowControl w:val="0"/>
              <w:jc w:val="both"/>
              <w:rPr>
                <w:rFonts w:eastAsia="SimSun"/>
                <w:lang w:eastAsia="zh-CN" w:bidi="hi-IN"/>
              </w:rPr>
            </w:pPr>
          </w:p>
        </w:tc>
      </w:tr>
      <w:tr w:rsidR="006229A6">
        <w:tc>
          <w:tcPr>
            <w:tcW w:w="692"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jc w:val="center"/>
              <w:rPr>
                <w:bCs/>
                <w:lang w:eastAsia="en-US"/>
              </w:rPr>
            </w:pPr>
            <w:r>
              <w:rPr>
                <w:bCs/>
                <w:sz w:val="22"/>
                <w:szCs w:val="22"/>
                <w:lang w:eastAsia="en-US"/>
              </w:rPr>
              <w:lastRenderedPageBreak/>
              <w:t>17</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jc w:val="both"/>
            </w:pPr>
            <w:r>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widowControl w:val="0"/>
              <w:autoSpaceDE w:val="0"/>
              <w:autoSpaceDN w:val="0"/>
              <w:adjustRightInd w:val="0"/>
              <w:jc w:val="both"/>
            </w:pPr>
            <w:r>
              <w:t>Не установлено</w:t>
            </w:r>
          </w:p>
        </w:tc>
      </w:tr>
    </w:tbl>
    <w:p w:rsidR="006229A6" w:rsidRDefault="006229A6">
      <w:pPr>
        <w:spacing w:after="200" w:line="276" w:lineRule="auto"/>
        <w:rPr>
          <w:color w:val="000000"/>
          <w:lang w:eastAsia="en-US"/>
        </w:rPr>
      </w:pPr>
    </w:p>
    <w:p w:rsidR="006229A6" w:rsidRDefault="006229A6">
      <w:pPr>
        <w:tabs>
          <w:tab w:val="left" w:pos="513"/>
          <w:tab w:val="left" w:pos="764"/>
          <w:tab w:val="left" w:pos="1173"/>
          <w:tab w:val="left" w:pos="1614"/>
          <w:tab w:val="left" w:pos="1653"/>
        </w:tabs>
        <w:autoSpaceDE w:val="0"/>
        <w:ind w:firstLine="709"/>
        <w:jc w:val="both"/>
        <w:rPr>
          <w:color w:val="000000"/>
          <w:lang w:eastAsia="en-US"/>
        </w:rPr>
      </w:pPr>
    </w:p>
    <w:p w:rsidR="006229A6" w:rsidRDefault="006229A6">
      <w:pPr>
        <w:tabs>
          <w:tab w:val="left" w:pos="513"/>
          <w:tab w:val="left" w:pos="764"/>
          <w:tab w:val="left" w:pos="1173"/>
          <w:tab w:val="left" w:pos="1614"/>
          <w:tab w:val="left" w:pos="1653"/>
        </w:tabs>
        <w:autoSpaceDE w:val="0"/>
        <w:ind w:firstLine="709"/>
        <w:jc w:val="both"/>
        <w:rPr>
          <w:color w:val="000000"/>
          <w:lang w:eastAsia="en-US"/>
        </w:rPr>
      </w:pPr>
    </w:p>
    <w:p w:rsidR="006229A6" w:rsidRDefault="006229A6">
      <w:pPr>
        <w:tabs>
          <w:tab w:val="left" w:pos="513"/>
          <w:tab w:val="left" w:pos="764"/>
          <w:tab w:val="left" w:pos="1173"/>
          <w:tab w:val="left" w:pos="1614"/>
          <w:tab w:val="left" w:pos="1653"/>
        </w:tabs>
        <w:autoSpaceDE w:val="0"/>
        <w:ind w:firstLine="709"/>
        <w:jc w:val="both"/>
        <w:rPr>
          <w:color w:val="000000"/>
          <w:lang w:eastAsia="en-US"/>
        </w:rPr>
      </w:pPr>
    </w:p>
    <w:p w:rsidR="006229A6" w:rsidRDefault="006229A6">
      <w:pPr>
        <w:tabs>
          <w:tab w:val="left" w:pos="513"/>
          <w:tab w:val="left" w:pos="764"/>
          <w:tab w:val="left" w:pos="1173"/>
          <w:tab w:val="left" w:pos="1614"/>
          <w:tab w:val="left" w:pos="1653"/>
        </w:tabs>
        <w:autoSpaceDE w:val="0"/>
        <w:ind w:firstLine="709"/>
        <w:jc w:val="both"/>
        <w:rPr>
          <w:color w:val="000000"/>
          <w:lang w:eastAsia="en-US"/>
        </w:rPr>
      </w:pPr>
    </w:p>
    <w:p w:rsidR="006229A6" w:rsidRDefault="006229A6">
      <w:pPr>
        <w:tabs>
          <w:tab w:val="left" w:pos="513"/>
          <w:tab w:val="left" w:pos="764"/>
          <w:tab w:val="left" w:pos="1173"/>
          <w:tab w:val="left" w:pos="1614"/>
          <w:tab w:val="left" w:pos="1653"/>
        </w:tabs>
        <w:autoSpaceDE w:val="0"/>
        <w:ind w:firstLine="709"/>
        <w:jc w:val="both"/>
        <w:rPr>
          <w:color w:val="000000"/>
          <w:lang w:eastAsia="en-US"/>
        </w:rPr>
      </w:pPr>
    </w:p>
    <w:p w:rsidR="006229A6" w:rsidRDefault="006229A6">
      <w:pPr>
        <w:tabs>
          <w:tab w:val="left" w:pos="513"/>
          <w:tab w:val="left" w:pos="764"/>
          <w:tab w:val="left" w:pos="1173"/>
          <w:tab w:val="left" w:pos="1614"/>
          <w:tab w:val="left" w:pos="1653"/>
        </w:tabs>
        <w:autoSpaceDE w:val="0"/>
        <w:ind w:firstLine="709"/>
        <w:jc w:val="both"/>
        <w:rPr>
          <w:color w:val="000000"/>
          <w:lang w:eastAsia="en-US"/>
        </w:rPr>
      </w:pPr>
    </w:p>
    <w:p w:rsidR="006229A6" w:rsidRDefault="006229A6">
      <w:pPr>
        <w:tabs>
          <w:tab w:val="left" w:pos="513"/>
          <w:tab w:val="left" w:pos="764"/>
          <w:tab w:val="left" w:pos="1173"/>
          <w:tab w:val="left" w:pos="1614"/>
          <w:tab w:val="left" w:pos="1653"/>
        </w:tabs>
        <w:autoSpaceDE w:val="0"/>
        <w:ind w:firstLine="709"/>
        <w:jc w:val="both"/>
        <w:rPr>
          <w:color w:val="000000"/>
          <w:lang w:eastAsia="en-US"/>
        </w:rPr>
      </w:pPr>
    </w:p>
    <w:p w:rsidR="006229A6" w:rsidRDefault="006229A6">
      <w:pPr>
        <w:tabs>
          <w:tab w:val="left" w:pos="513"/>
          <w:tab w:val="left" w:pos="764"/>
          <w:tab w:val="left" w:pos="1173"/>
          <w:tab w:val="left" w:pos="1614"/>
          <w:tab w:val="left" w:pos="1653"/>
        </w:tabs>
        <w:autoSpaceDE w:val="0"/>
        <w:ind w:firstLine="709"/>
        <w:jc w:val="both"/>
        <w:rPr>
          <w:color w:val="000000"/>
          <w:lang w:eastAsia="en-US"/>
        </w:rPr>
      </w:pPr>
    </w:p>
    <w:p w:rsidR="006229A6" w:rsidRDefault="006229A6">
      <w:pPr>
        <w:tabs>
          <w:tab w:val="left" w:pos="513"/>
          <w:tab w:val="left" w:pos="764"/>
          <w:tab w:val="left" w:pos="1173"/>
          <w:tab w:val="left" w:pos="1614"/>
          <w:tab w:val="left" w:pos="1653"/>
        </w:tabs>
        <w:autoSpaceDE w:val="0"/>
        <w:ind w:firstLine="709"/>
        <w:jc w:val="both"/>
        <w:rPr>
          <w:color w:val="000000"/>
          <w:lang w:eastAsia="en-US"/>
        </w:rPr>
      </w:pPr>
    </w:p>
    <w:p w:rsidR="006229A6" w:rsidRDefault="006229A6">
      <w:pPr>
        <w:spacing w:line="276" w:lineRule="auto"/>
        <w:jc w:val="right"/>
      </w:pPr>
    </w:p>
    <w:tbl>
      <w:tblPr>
        <w:tblpPr w:leftFromText="180" w:rightFromText="180" w:vertAnchor="text" w:horzAnchor="margin" w:tblpY="3"/>
        <w:tblW w:w="10173" w:type="dxa"/>
        <w:tblLook w:val="04A0"/>
      </w:tblPr>
      <w:tblGrid>
        <w:gridCol w:w="5637"/>
        <w:gridCol w:w="4536"/>
      </w:tblGrid>
      <w:tr w:rsidR="006229A6">
        <w:tc>
          <w:tcPr>
            <w:tcW w:w="5637" w:type="dxa"/>
          </w:tcPr>
          <w:p w:rsidR="006229A6" w:rsidRDefault="006229A6">
            <w:pPr>
              <w:widowControl w:val="0"/>
              <w:tabs>
                <w:tab w:val="left" w:pos="5460"/>
              </w:tabs>
              <w:rPr>
                <w:color w:val="000000"/>
                <w:sz w:val="19"/>
                <w:szCs w:val="19"/>
              </w:rPr>
            </w:pPr>
          </w:p>
        </w:tc>
        <w:tc>
          <w:tcPr>
            <w:tcW w:w="4536" w:type="dxa"/>
          </w:tcPr>
          <w:p w:rsidR="006229A6" w:rsidRDefault="006229A6">
            <w:pPr>
              <w:widowControl w:val="0"/>
              <w:tabs>
                <w:tab w:val="left" w:pos="5460"/>
              </w:tabs>
              <w:rPr>
                <w:color w:val="000000"/>
                <w:sz w:val="19"/>
                <w:szCs w:val="19"/>
              </w:rPr>
            </w:pPr>
          </w:p>
        </w:tc>
      </w:tr>
    </w:tbl>
    <w:tbl>
      <w:tblPr>
        <w:tblW w:w="0" w:type="auto"/>
        <w:jc w:val="right"/>
        <w:tblLayout w:type="fixed"/>
        <w:tblLook w:val="04A0"/>
      </w:tblPr>
      <w:tblGrid>
        <w:gridCol w:w="4536"/>
      </w:tblGrid>
      <w:tr w:rsidR="006229A6" w:rsidRPr="00DC731E">
        <w:trPr>
          <w:trHeight w:val="1646"/>
          <w:jc w:val="right"/>
        </w:trPr>
        <w:tc>
          <w:tcPr>
            <w:tcW w:w="4536" w:type="dxa"/>
          </w:tcPr>
          <w:p w:rsidR="006229A6" w:rsidRDefault="005E5B4C">
            <w:pPr>
              <w:jc w:val="right"/>
              <w:rPr>
                <w:bCs/>
              </w:rPr>
            </w:pPr>
            <w:r>
              <w:rPr>
                <w:bCs/>
              </w:rPr>
              <w:t>УТВЕРЖДАЮ»</w:t>
            </w:r>
          </w:p>
          <w:p w:rsidR="006229A6" w:rsidRDefault="005E5B4C">
            <w:pPr>
              <w:suppressAutoHyphens/>
              <w:jc w:val="right"/>
              <w:rPr>
                <w:bCs/>
              </w:rPr>
            </w:pPr>
            <w:r>
              <w:rPr>
                <w:bCs/>
              </w:rPr>
              <w:t>Заведующий</w:t>
            </w:r>
          </w:p>
          <w:p w:rsidR="006229A6" w:rsidRDefault="005E5B4C">
            <w:pPr>
              <w:suppressAutoHyphens/>
              <w:jc w:val="right"/>
              <w:rPr>
                <w:bCs/>
              </w:rPr>
            </w:pPr>
            <w:r>
              <w:rPr>
                <w:bCs/>
              </w:rPr>
              <w:t xml:space="preserve"> МАДОУ «ДС № 422 Г. ЧЕЛЯБИНСКА»</w:t>
            </w:r>
          </w:p>
          <w:p w:rsidR="006229A6" w:rsidRDefault="005E5B4C">
            <w:pPr>
              <w:contextualSpacing/>
              <w:jc w:val="right"/>
              <w:rPr>
                <w:bCs/>
              </w:rPr>
            </w:pPr>
            <w:r>
              <w:rPr>
                <w:bCs/>
              </w:rPr>
              <w:t>______________Т.Ю. Юдина</w:t>
            </w:r>
          </w:p>
          <w:p w:rsidR="006229A6" w:rsidRDefault="0093777A">
            <w:pPr>
              <w:contextualSpacing/>
              <w:jc w:val="right"/>
            </w:pPr>
            <w:r>
              <w:rPr>
                <w:highlight w:val="yellow"/>
              </w:rPr>
              <w:t>«14</w:t>
            </w:r>
            <w:r w:rsidR="005E5B4C">
              <w:rPr>
                <w:highlight w:val="yellow"/>
              </w:rPr>
              <w:t>» марта 2022 г</w:t>
            </w:r>
            <w:r w:rsidR="005E5B4C">
              <w:t>.</w:t>
            </w:r>
          </w:p>
          <w:p w:rsidR="006229A6" w:rsidRDefault="006229A6">
            <w:pPr>
              <w:suppressAutoHyphens/>
              <w:jc w:val="right"/>
              <w:rPr>
                <w:bCs/>
                <w:lang w:eastAsia="ar-SA"/>
              </w:rPr>
            </w:pPr>
          </w:p>
        </w:tc>
      </w:tr>
    </w:tbl>
    <w:p w:rsidR="006229A6" w:rsidRDefault="006229A6">
      <w:pPr>
        <w:contextualSpacing/>
        <w:jc w:val="right"/>
      </w:pPr>
    </w:p>
    <w:p w:rsidR="006229A6" w:rsidRDefault="005E5B4C">
      <w:pPr>
        <w:keepNext/>
        <w:keepLines/>
        <w:tabs>
          <w:tab w:val="left" w:pos="5460"/>
        </w:tabs>
        <w:autoSpaceDE w:val="0"/>
        <w:autoSpaceDN w:val="0"/>
        <w:adjustRightInd w:val="0"/>
        <w:jc w:val="center"/>
        <w:rPr>
          <w:b/>
          <w:sz w:val="28"/>
          <w:szCs w:val="28"/>
        </w:rPr>
      </w:pPr>
      <w:r>
        <w:rPr>
          <w:b/>
          <w:sz w:val="28"/>
          <w:szCs w:val="28"/>
        </w:rPr>
        <w:t>КОНКУРСНАЯ ДОКУМЕНТАЦИЯ</w:t>
      </w:r>
    </w:p>
    <w:p w:rsidR="006229A6" w:rsidRDefault="005E5B4C">
      <w:pPr>
        <w:pStyle w:val="aff2"/>
        <w:keepLines/>
        <w:jc w:val="center"/>
        <w:rPr>
          <w:b/>
        </w:rPr>
      </w:pPr>
      <w:r>
        <w:rPr>
          <w:b/>
          <w:sz w:val="28"/>
          <w:szCs w:val="28"/>
        </w:rPr>
        <w:t>О ПРОВЕДЕНИИ КОНКУРСА В ЭЛЕКТРОННОЙ ФОРМЕ</w:t>
      </w:r>
    </w:p>
    <w:p w:rsidR="006229A6" w:rsidRDefault="005E5B4C">
      <w:pPr>
        <w:tabs>
          <w:tab w:val="left" w:pos="513"/>
          <w:tab w:val="left" w:pos="764"/>
          <w:tab w:val="left" w:pos="1173"/>
          <w:tab w:val="left" w:pos="1614"/>
          <w:tab w:val="left" w:pos="1653"/>
        </w:tabs>
        <w:autoSpaceDE w:val="0"/>
        <w:ind w:firstLine="709"/>
        <w:jc w:val="center"/>
        <w:rPr>
          <w:color w:val="000000"/>
          <w:lang w:eastAsia="en-US"/>
        </w:rPr>
      </w:pPr>
      <w:r>
        <w:rPr>
          <w:bCs/>
        </w:rPr>
        <w:t>на капитальный ремонт кровли</w:t>
      </w:r>
    </w:p>
    <w:tbl>
      <w:tblPr>
        <w:tblW w:w="10490" w:type="dxa"/>
        <w:tblInd w:w="-147" w:type="dxa"/>
        <w:tblLayout w:type="fixed"/>
        <w:tblLook w:val="04A0"/>
      </w:tblPr>
      <w:tblGrid>
        <w:gridCol w:w="17"/>
        <w:gridCol w:w="675"/>
        <w:gridCol w:w="267"/>
        <w:gridCol w:w="3426"/>
        <w:gridCol w:w="3982"/>
        <w:gridCol w:w="2103"/>
        <w:gridCol w:w="20"/>
      </w:tblGrid>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229A6" w:rsidRDefault="005E5B4C">
            <w:pPr>
              <w:snapToGrid w:val="0"/>
              <w:jc w:val="center"/>
              <w:rPr>
                <w:b/>
                <w:caps/>
                <w:lang w:val="en-US" w:eastAsia="en-US"/>
              </w:rPr>
            </w:pPr>
            <w:r>
              <w:rPr>
                <w:b/>
                <w:caps/>
                <w:sz w:val="22"/>
                <w:szCs w:val="22"/>
                <w:lang w:val="en-US" w:eastAsia="en-US"/>
              </w:rPr>
              <w:t>№ П/П</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9A6" w:rsidRDefault="005E5B4C">
            <w:pPr>
              <w:jc w:val="center"/>
              <w:rPr>
                <w:b/>
                <w:caps/>
                <w:lang w:eastAsia="en-US"/>
              </w:rPr>
            </w:pPr>
            <w:r>
              <w:rPr>
                <w:b/>
                <w:caps/>
                <w:sz w:val="22"/>
                <w:szCs w:val="22"/>
                <w:lang w:val="en-US" w:eastAsia="en-US"/>
              </w:rPr>
              <w:t>нАИМЕНОВАНИЕ</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9A6" w:rsidRDefault="005E5B4C">
            <w:pPr>
              <w:jc w:val="center"/>
              <w:rPr>
                <w:b/>
                <w:caps/>
                <w:lang w:val="en-US" w:eastAsia="en-US"/>
              </w:rPr>
            </w:pPr>
            <w:r>
              <w:rPr>
                <w:b/>
                <w:caps/>
                <w:sz w:val="22"/>
                <w:szCs w:val="22"/>
                <w:lang w:val="en-US" w:eastAsia="en-US"/>
              </w:rPr>
              <w:t>сОДЕРЖАНИЕ</w:t>
            </w:r>
          </w:p>
        </w:tc>
      </w:tr>
      <w:tr w:rsidR="006229A6">
        <w:trPr>
          <w:gridBefore w:val="1"/>
          <w:gridAfter w:val="1"/>
          <w:wBefore w:w="17" w:type="dxa"/>
          <w:wAfter w:w="20" w:type="dxa"/>
          <w:trHeight w:val="2117"/>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1</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bCs/>
                <w:lang w:val="en-US" w:eastAsia="en-US"/>
              </w:rPr>
            </w:pPr>
            <w:r>
              <w:rPr>
                <w:b/>
                <w:bCs/>
                <w:lang w:val="en-US" w:eastAsia="en-US"/>
              </w:rPr>
              <w:t>Наименование Заказчика, контактная информация</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ind w:right="-1" w:hanging="70"/>
              <w:jc w:val="both"/>
              <w:rPr>
                <w:b/>
              </w:rPr>
            </w:pPr>
            <w:r>
              <w:rPr>
                <w:b/>
              </w:rPr>
              <w:t xml:space="preserve">Муниципальное автономное дошкольное </w:t>
            </w:r>
          </w:p>
          <w:p w:rsidR="006229A6" w:rsidRDefault="005E5B4C">
            <w:pPr>
              <w:autoSpaceDE w:val="0"/>
              <w:autoSpaceDN w:val="0"/>
              <w:ind w:right="-1" w:hanging="70"/>
              <w:jc w:val="both"/>
              <w:rPr>
                <w:b/>
              </w:rPr>
            </w:pPr>
            <w:r>
              <w:rPr>
                <w:b/>
              </w:rPr>
              <w:t>образовательное учреждение «Детский сад</w:t>
            </w:r>
          </w:p>
          <w:p w:rsidR="006229A6" w:rsidRDefault="005E5B4C">
            <w:pPr>
              <w:autoSpaceDE w:val="0"/>
              <w:autoSpaceDN w:val="0"/>
              <w:ind w:right="-1" w:hanging="70"/>
              <w:jc w:val="both"/>
              <w:rPr>
                <w:b/>
              </w:rPr>
            </w:pPr>
            <w:r>
              <w:rPr>
                <w:b/>
              </w:rPr>
              <w:t>№ 422 г. Челябинска»</w:t>
            </w:r>
          </w:p>
          <w:p w:rsidR="006229A6" w:rsidRDefault="005E5B4C">
            <w:pPr>
              <w:autoSpaceDE w:val="0"/>
              <w:autoSpaceDN w:val="0"/>
              <w:ind w:right="-1" w:hanging="70"/>
              <w:jc w:val="both"/>
            </w:pPr>
            <w:r>
              <w:t>454087, г. Челябинск, ул. Толбухина, 6А</w:t>
            </w:r>
          </w:p>
          <w:p w:rsidR="006229A6" w:rsidRDefault="005E5B4C">
            <w:pPr>
              <w:autoSpaceDE w:val="0"/>
              <w:autoSpaceDN w:val="0"/>
              <w:ind w:right="-1" w:hanging="70"/>
              <w:jc w:val="both"/>
            </w:pPr>
            <w:r>
              <w:t>тел. 8(351)269-33-91</w:t>
            </w:r>
          </w:p>
          <w:p w:rsidR="006229A6" w:rsidRDefault="005E5B4C">
            <w:pPr>
              <w:pStyle w:val="afff6"/>
              <w:rPr>
                <w:rFonts w:ascii="Times New Roman" w:hAnsi="Times New Roman"/>
                <w:sz w:val="24"/>
                <w:szCs w:val="24"/>
              </w:rPr>
            </w:pPr>
            <w:r>
              <w:rPr>
                <w:rFonts w:ascii="Times New Roman" w:hAnsi="Times New Roman"/>
                <w:sz w:val="24"/>
                <w:szCs w:val="24"/>
              </w:rPr>
              <w:t xml:space="preserve">Адрес эл. почты: </w:t>
            </w:r>
            <w:r>
              <w:rPr>
                <w:rFonts w:ascii="Times New Roman" w:hAnsi="Times New Roman"/>
                <w:b/>
                <w:sz w:val="24"/>
                <w:szCs w:val="24"/>
                <w:lang w:val="en-US"/>
              </w:rPr>
              <w:t>dou</w:t>
            </w:r>
            <w:r>
              <w:rPr>
                <w:rFonts w:ascii="Times New Roman" w:hAnsi="Times New Roman"/>
                <w:b/>
                <w:sz w:val="24"/>
                <w:szCs w:val="24"/>
              </w:rPr>
              <w:t>_422@</w:t>
            </w:r>
            <w:r>
              <w:rPr>
                <w:rFonts w:ascii="Times New Roman" w:hAnsi="Times New Roman"/>
                <w:b/>
                <w:sz w:val="24"/>
                <w:szCs w:val="24"/>
                <w:lang w:val="en-US"/>
              </w:rPr>
              <w:t>mail</w:t>
            </w:r>
            <w:r>
              <w:rPr>
                <w:rFonts w:ascii="Times New Roman" w:hAnsi="Times New Roman"/>
                <w:b/>
                <w:sz w:val="24"/>
                <w:szCs w:val="24"/>
              </w:rPr>
              <w:t>.</w:t>
            </w:r>
            <w:r>
              <w:rPr>
                <w:rFonts w:ascii="Times New Roman" w:hAnsi="Times New Roman"/>
                <w:b/>
                <w:sz w:val="24"/>
                <w:szCs w:val="24"/>
                <w:lang w:val="en-US"/>
              </w:rPr>
              <w:t>ru</w:t>
            </w:r>
            <w:r>
              <w:rPr>
                <w:rFonts w:ascii="Times New Roman" w:hAnsi="Times New Roman"/>
                <w:sz w:val="24"/>
                <w:szCs w:val="24"/>
              </w:rPr>
              <w:t>.</w:t>
            </w:r>
          </w:p>
          <w:p w:rsidR="006229A6" w:rsidRDefault="005E5B4C">
            <w:pPr>
              <w:jc w:val="both"/>
              <w:rPr>
                <w:color w:val="000000"/>
                <w:lang w:eastAsia="en-US"/>
              </w:rPr>
            </w:pPr>
            <w:r>
              <w:t xml:space="preserve"> Контактное лицо: Заведующий  Юдина Татьяна Юрьевна</w:t>
            </w:r>
          </w:p>
        </w:tc>
      </w:tr>
      <w:tr w:rsidR="006229A6">
        <w:trPr>
          <w:gridBefore w:val="1"/>
          <w:gridAfter w:val="1"/>
          <w:wBefore w:w="17" w:type="dxa"/>
          <w:wAfter w:w="20" w:type="dxa"/>
          <w:trHeight w:val="15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2</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widowControl w:val="0"/>
              <w:autoSpaceDE w:val="0"/>
              <w:autoSpaceDN w:val="0"/>
              <w:adjustRightInd w:val="0"/>
              <w:outlineLvl w:val="1"/>
              <w:rPr>
                <w:b/>
                <w:bCs/>
                <w:highlight w:val="yellow"/>
              </w:rPr>
            </w:pPr>
            <w:r>
              <w:rPr>
                <w:b/>
                <w:bCs/>
              </w:rPr>
              <w:t>Наименование и сайт в информационно-телекоммуникационной сети «Интернет» оператора электронной площадки, на котором проводится конкурс</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9A6" w:rsidRDefault="005E5B4C">
            <w:pPr>
              <w:jc w:val="both"/>
            </w:pPr>
            <w:r>
              <w:t xml:space="preserve">Сайтом в сети «Интернет» для размещения информации о проведении конкурса в электронной форме  (далее конкурс) является официальный сайт:  </w:t>
            </w:r>
            <w:hyperlink r:id="rId11" w:history="1">
              <w:r>
                <w:t>www.zakupki.gov.ru</w:t>
              </w:r>
            </w:hyperlink>
            <w:r>
              <w:t xml:space="preserve">, </w:t>
            </w:r>
          </w:p>
          <w:p w:rsidR="006229A6" w:rsidRDefault="006229A6">
            <w:pPr>
              <w:autoSpaceDE w:val="0"/>
              <w:autoSpaceDN w:val="0"/>
              <w:adjustRightInd w:val="0"/>
              <w:rPr>
                <w:color w:val="000000"/>
              </w:rPr>
            </w:pPr>
          </w:p>
          <w:p w:rsidR="006229A6" w:rsidRDefault="005E5B4C">
            <w:pPr>
              <w:autoSpaceDE w:val="0"/>
              <w:autoSpaceDN w:val="0"/>
              <w:adjustRightInd w:val="0"/>
              <w:rPr>
                <w:color w:val="000000"/>
              </w:rPr>
            </w:pPr>
            <w:r>
              <w:rPr>
                <w:color w:val="000000"/>
              </w:rPr>
              <w:t>Электронная торговая площадка «Регион»</w:t>
            </w:r>
          </w:p>
          <w:p w:rsidR="006229A6" w:rsidRDefault="00DC3038">
            <w:pPr>
              <w:autoSpaceDE w:val="0"/>
              <w:autoSpaceDN w:val="0"/>
              <w:adjustRightInd w:val="0"/>
              <w:rPr>
                <w:color w:val="0000FF"/>
              </w:rPr>
            </w:pPr>
            <w:hyperlink r:id="rId12" w:history="1">
              <w:r w:rsidR="005E5B4C">
                <w:rPr>
                  <w:rStyle w:val="af0"/>
                </w:rPr>
                <w:t>https://etp-region.ru</w:t>
              </w:r>
            </w:hyperlink>
            <w:r w:rsidR="005E5B4C">
              <w:rPr>
                <w:rStyle w:val="af0"/>
              </w:rPr>
              <w:t>.</w:t>
            </w:r>
          </w:p>
        </w:tc>
      </w:tr>
      <w:tr w:rsidR="006229A6">
        <w:trPr>
          <w:gridBefore w:val="1"/>
          <w:gridAfter w:val="1"/>
          <w:wBefore w:w="17" w:type="dxa"/>
          <w:wAfter w:w="20" w:type="dxa"/>
          <w:trHeight w:val="985"/>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3</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bCs/>
                <w:lang w:eastAsia="en-US"/>
              </w:rPr>
            </w:pPr>
            <w:r>
              <w:rPr>
                <w:b/>
                <w:bCs/>
                <w:lang w:eastAsia="en-US"/>
              </w:rPr>
              <w:t>Способ закупки</w:t>
            </w:r>
          </w:p>
          <w:p w:rsidR="006229A6" w:rsidRDefault="006229A6">
            <w:pPr>
              <w:tabs>
                <w:tab w:val="left" w:pos="600"/>
                <w:tab w:val="left" w:pos="840"/>
                <w:tab w:val="left" w:pos="960"/>
                <w:tab w:val="left" w:pos="1080"/>
                <w:tab w:val="left" w:pos="1260"/>
                <w:tab w:val="left" w:pos="1740"/>
              </w:tabs>
              <w:snapToGrid w:val="0"/>
              <w:rPr>
                <w:b/>
                <w:bCs/>
                <w:lang w:eastAsia="en-U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jc w:val="both"/>
              <w:rPr>
                <w:rFonts w:eastAsia="Calibri"/>
                <w:bCs/>
                <w:lang w:eastAsia="en-US" w:bidi="en-US"/>
              </w:rPr>
            </w:pPr>
            <w:r>
              <w:rPr>
                <w:color w:val="000000"/>
              </w:rPr>
              <w:t>Конкурс в электронной форме (далее конкурс)</w:t>
            </w:r>
            <w:r>
              <w:rPr>
                <w:lang w:eastAsia="en-US"/>
              </w:rPr>
              <w:t xml:space="preserve"> - </w:t>
            </w:r>
            <w: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w:t>
            </w:r>
            <w:r>
              <w:lastRenderedPageBreak/>
              <w:t>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tc>
      </w:tr>
      <w:tr w:rsidR="006229A6">
        <w:trPr>
          <w:gridBefore w:val="1"/>
          <w:gridAfter w:val="1"/>
          <w:wBefore w:w="17" w:type="dxa"/>
          <w:wAfter w:w="20" w:type="dxa"/>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4</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Cs/>
                <w:lang w:eastAsia="en-US"/>
              </w:rPr>
            </w:pPr>
            <w:r>
              <w:rPr>
                <w:b/>
              </w:rPr>
              <w:t>Наименование и описание объекта закупки и условий договора</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widowControl w:val="0"/>
              <w:spacing w:line="25" w:lineRule="atLeast"/>
              <w:jc w:val="both"/>
              <w:rPr>
                <w:b/>
              </w:rPr>
            </w:pPr>
            <w:r>
              <w:rPr>
                <w:bCs/>
              </w:rPr>
              <w:t>на капитальный ремонт кровли</w:t>
            </w:r>
          </w:p>
          <w:p w:rsidR="006229A6" w:rsidRDefault="006229A6">
            <w:pPr>
              <w:autoSpaceDE w:val="0"/>
              <w:autoSpaceDN w:val="0"/>
              <w:adjustRightInd w:val="0"/>
              <w:jc w:val="both"/>
              <w:rPr>
                <w:rFonts w:eastAsiaTheme="minorHAnsi"/>
                <w:b/>
                <w:bCs/>
                <w:shd w:val="clear" w:color="auto" w:fill="FFFFFF"/>
                <w:lang w:eastAsia="en-US"/>
              </w:rPr>
            </w:pPr>
          </w:p>
          <w:p w:rsidR="006229A6" w:rsidRDefault="005E5B4C">
            <w:pPr>
              <w:autoSpaceDE w:val="0"/>
              <w:autoSpaceDN w:val="0"/>
              <w:adjustRightInd w:val="0"/>
              <w:jc w:val="both"/>
              <w:rPr>
                <w:bCs/>
                <w:lang w:eastAsia="en-US"/>
              </w:rPr>
            </w:pPr>
            <w:r>
              <w:rPr>
                <w:rFonts w:eastAsia="Calibri"/>
                <w:bCs/>
              </w:rPr>
              <w:t xml:space="preserve">Содержание, объем, функциональные, технические и качественные характеристики к выполняемым работам установлены в «Техническом задании» и проектной документации, прилагаемых к конкурсной документации. </w:t>
            </w:r>
          </w:p>
        </w:tc>
      </w:tr>
      <w:tr w:rsidR="006229A6">
        <w:trPr>
          <w:gridBefore w:val="1"/>
          <w:gridAfter w:val="1"/>
          <w:wBefore w:w="17" w:type="dxa"/>
          <w:wAfter w:w="20" w:type="dxa"/>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center" w:pos="4153"/>
                <w:tab w:val="right" w:pos="8306"/>
              </w:tabs>
              <w:rPr>
                <w:b/>
              </w:rPr>
            </w:pPr>
            <w:r>
              <w:rPr>
                <w:b/>
              </w:rPr>
              <w:t>Ограничение участия в определении поставщика (подрядчика, исполнителя)</w:t>
            </w:r>
          </w:p>
          <w:p w:rsidR="006229A6" w:rsidRDefault="006229A6">
            <w:pPr>
              <w:tabs>
                <w:tab w:val="left" w:pos="600"/>
                <w:tab w:val="left" w:pos="840"/>
                <w:tab w:val="left" w:pos="960"/>
                <w:tab w:val="left" w:pos="1080"/>
                <w:tab w:val="left" w:pos="1260"/>
                <w:tab w:val="left" w:pos="1740"/>
              </w:tabs>
              <w:snapToGrid w:val="0"/>
              <w:rPr>
                <w:b/>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widowControl w:val="0"/>
              <w:tabs>
                <w:tab w:val="left" w:pos="10306"/>
              </w:tabs>
              <w:jc w:val="both"/>
            </w:pPr>
            <w:r>
              <w:t>Не установлено.</w:t>
            </w:r>
          </w:p>
        </w:tc>
      </w:tr>
      <w:tr w:rsidR="006229A6">
        <w:trPr>
          <w:gridBefore w:val="1"/>
          <w:gridAfter w:val="1"/>
          <w:wBefore w:w="17" w:type="dxa"/>
          <w:wAfter w:w="20" w:type="dxa"/>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bCs/>
              </w:rPr>
            </w:pPr>
            <w:r>
              <w:rPr>
                <w:b/>
                <w:bCs/>
              </w:rPr>
              <w:t>Размер и порядок внесения денежных средств в качестве обеспечения заявок на участие в конкурсе, а также условия банковской гарантии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adjustRightInd w:val="0"/>
              <w:jc w:val="both"/>
              <w:rPr>
                <w:rFonts w:eastAsia="Calibri"/>
              </w:rPr>
            </w:pPr>
            <w:r>
              <w:t>Не установлено</w:t>
            </w:r>
          </w:p>
        </w:tc>
      </w:tr>
      <w:tr w:rsidR="006229A6" w:rsidRPr="00DC731E">
        <w:trPr>
          <w:gridBefore w:val="1"/>
          <w:gridAfter w:val="1"/>
          <w:wBefore w:w="17" w:type="dxa"/>
          <w:wAfter w:w="20" w:type="dxa"/>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center" w:pos="4153"/>
                <w:tab w:val="right" w:pos="8306"/>
              </w:tabs>
              <w:rPr>
                <w:b/>
                <w:bCs/>
              </w:rPr>
            </w:pPr>
            <w:r>
              <w:rPr>
                <w:b/>
                <w:bCs/>
              </w:rPr>
              <w:t>Размер обеспечения исполнения договора, порядок предоставления обеспечения, требования к обеспечению, а также информация о банковском сопровождении договора</w:t>
            </w:r>
          </w:p>
          <w:p w:rsidR="006229A6" w:rsidRDefault="005E5B4C">
            <w:pPr>
              <w:tabs>
                <w:tab w:val="left" w:pos="600"/>
                <w:tab w:val="left" w:pos="840"/>
                <w:tab w:val="left" w:pos="960"/>
                <w:tab w:val="left" w:pos="1080"/>
                <w:tab w:val="left" w:pos="1260"/>
                <w:tab w:val="left" w:pos="1740"/>
              </w:tabs>
              <w:snapToGrid w:val="0"/>
              <w:rPr>
                <w:b/>
                <w:bCs/>
              </w:rPr>
            </w:pPr>
            <w:r>
              <w:rPr>
                <w:b/>
                <w:bCs/>
              </w:rPr>
              <w:t>Размер обеспечения исполнения договора</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Pr="00DC731E" w:rsidRDefault="005E5B4C">
            <w:pPr>
              <w:jc w:val="both"/>
            </w:pPr>
            <w:r w:rsidRPr="00DC731E">
              <w:t xml:space="preserve">2 % от начальной (максимальной) цены договора, что составляет </w:t>
            </w:r>
            <w:bookmarkStart w:id="0" w:name="_Hlk95147806"/>
            <w:r w:rsidRPr="00DC731E">
              <w:t>45 733 (сорок пять тысяч семьсот тридцать три) рубля60 копеек.</w:t>
            </w:r>
            <w:bookmarkEnd w:id="0"/>
          </w:p>
          <w:p w:rsidR="006229A6" w:rsidRDefault="005E5B4C">
            <w:pPr>
              <w:jc w:val="both"/>
            </w:pPr>
            <w:r w:rsidRPr="00DC731E">
              <w:t>В случае если Подрядчиком</w:t>
            </w:r>
            <w:r>
              <w:t xml:space="preserve"> в качестве обеспечения исполнения Договора выбрана безотзывная банковская гарантия, Подрядчик обязан предоставить Заказчику оригинал безотзывной банковской гарантии в течение пяти дней с момента заключения Договора. </w:t>
            </w:r>
          </w:p>
          <w:p w:rsidR="006229A6" w:rsidRDefault="005E5B4C">
            <w:pPr>
              <w:jc w:val="both"/>
            </w:pPr>
            <w: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w:t>
            </w:r>
          </w:p>
          <w:p w:rsidR="006229A6" w:rsidRDefault="005E5B4C">
            <w:pPr>
              <w:jc w:val="both"/>
            </w:pPr>
            <w:r>
              <w:t>Срок действия банковской гарантии должен превышать срок действия договора не менее чем на один месяц.</w:t>
            </w:r>
          </w:p>
          <w:p w:rsidR="006229A6" w:rsidRDefault="005E5B4C">
            <w:pPr>
              <w:jc w:val="both"/>
            </w:pPr>
            <w:r>
              <w:t>.При этом банковская гарантия должна быть безотзывной и должна содержать:</w:t>
            </w:r>
          </w:p>
          <w:p w:rsidR="006229A6" w:rsidRDefault="005E5B4C">
            <w:pPr>
              <w:jc w:val="both"/>
            </w:pPr>
            <w:r>
              <w:t>1)сумму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6229A6" w:rsidRDefault="005E5B4C">
            <w:pPr>
              <w:jc w:val="both"/>
            </w:pPr>
            <w:r>
              <w:t>2)обязанность гаранта уплатить заказчику неустойку в размере 0,1 процента денежной суммы, подлежащей уплате, за каждый день просрочки;</w:t>
            </w:r>
          </w:p>
          <w:p w:rsidR="006229A6" w:rsidRDefault="005E5B4C">
            <w:pPr>
              <w:jc w:val="both"/>
            </w:pPr>
            <w: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229A6" w:rsidRDefault="005E5B4C">
            <w:pPr>
              <w:jc w:val="both"/>
            </w:pPr>
            <w:r>
              <w:t>4) срок действия банковской гарантии с учетом требований настоящего пункта Положения о закупке;</w:t>
            </w:r>
          </w:p>
          <w:p w:rsidR="006229A6" w:rsidRDefault="005E5B4C">
            <w:pPr>
              <w:jc w:val="both"/>
            </w:pPr>
            <w: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w:t>
            </w:r>
            <w:r>
              <w:lastRenderedPageBreak/>
              <w:t>действия банковской гарантии;</w:t>
            </w:r>
          </w:p>
          <w:p w:rsidR="006229A6" w:rsidRDefault="005E5B4C">
            <w:pPr>
              <w:jc w:val="both"/>
            </w:pPr>
            <w:r>
              <w:t xml:space="preserve">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 </w:t>
            </w:r>
          </w:p>
          <w:p w:rsidR="006229A6" w:rsidRDefault="005E5B4C">
            <w:pPr>
              <w:jc w:val="both"/>
            </w:pPr>
            <w:r>
              <w:t>7)</w:t>
            </w:r>
            <w:r>
              <w:tab/>
              <w:t>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229A6" w:rsidRDefault="006229A6">
            <w:pPr>
              <w:jc w:val="both"/>
            </w:pPr>
          </w:p>
          <w:p w:rsidR="006229A6" w:rsidRDefault="005E5B4C">
            <w:pPr>
              <w:jc w:val="both"/>
            </w:pPr>
            <w:r>
              <w:t>Реквизиты для перечисления обеспечения исполнения Договора:</w:t>
            </w:r>
          </w:p>
          <w:p w:rsidR="006229A6" w:rsidRDefault="005E5B4C">
            <w:pPr>
              <w:autoSpaceDE w:val="0"/>
              <w:autoSpaceDN w:val="0"/>
              <w:ind w:right="-1" w:hanging="70"/>
              <w:jc w:val="both"/>
              <w:rPr>
                <w:b/>
              </w:rPr>
            </w:pPr>
            <w:r>
              <w:rPr>
                <w:b/>
              </w:rPr>
              <w:t xml:space="preserve">Муниципальное автономное дошкольное </w:t>
            </w:r>
          </w:p>
          <w:p w:rsidR="006229A6" w:rsidRDefault="005E5B4C">
            <w:pPr>
              <w:autoSpaceDE w:val="0"/>
              <w:autoSpaceDN w:val="0"/>
              <w:ind w:right="-1" w:hanging="70"/>
              <w:jc w:val="both"/>
              <w:rPr>
                <w:b/>
              </w:rPr>
            </w:pPr>
            <w:r>
              <w:rPr>
                <w:b/>
              </w:rPr>
              <w:t>образовательное учреждение «Детский сад</w:t>
            </w:r>
          </w:p>
          <w:p w:rsidR="006229A6" w:rsidRDefault="005E5B4C">
            <w:pPr>
              <w:autoSpaceDE w:val="0"/>
              <w:autoSpaceDN w:val="0"/>
              <w:ind w:right="-1" w:hanging="70"/>
              <w:jc w:val="both"/>
              <w:rPr>
                <w:b/>
              </w:rPr>
            </w:pPr>
            <w:r>
              <w:rPr>
                <w:b/>
              </w:rPr>
              <w:t>№ 422 г. Челябинска»</w:t>
            </w:r>
          </w:p>
          <w:p w:rsidR="006229A6" w:rsidRDefault="005E5B4C">
            <w:pPr>
              <w:autoSpaceDE w:val="0"/>
              <w:autoSpaceDN w:val="0"/>
              <w:ind w:right="-1" w:hanging="70"/>
              <w:jc w:val="both"/>
            </w:pPr>
            <w:r>
              <w:t>ИНН/КПП 7451054072/745101001</w:t>
            </w:r>
          </w:p>
          <w:p w:rsidR="006229A6" w:rsidRDefault="005E5B4C">
            <w:pPr>
              <w:autoSpaceDE w:val="0"/>
              <w:autoSpaceDN w:val="0"/>
              <w:ind w:right="-1" w:hanging="70"/>
              <w:jc w:val="both"/>
            </w:pPr>
            <w:r>
              <w:t>ОГРН 1027402898247</w:t>
            </w:r>
          </w:p>
          <w:p w:rsidR="006229A6" w:rsidRDefault="005E5B4C">
            <w:pPr>
              <w:autoSpaceDE w:val="0"/>
              <w:autoSpaceDN w:val="0"/>
              <w:ind w:right="-1" w:hanging="70"/>
              <w:jc w:val="both"/>
            </w:pPr>
            <w:r>
              <w:t>л/с 3147305035А,  в Комитете финансов</w:t>
            </w:r>
          </w:p>
          <w:p w:rsidR="006229A6" w:rsidRDefault="005E5B4C">
            <w:pPr>
              <w:autoSpaceDE w:val="0"/>
              <w:autoSpaceDN w:val="0"/>
              <w:ind w:right="-1" w:hanging="70"/>
              <w:jc w:val="both"/>
            </w:pPr>
            <w:r>
              <w:t>г. Челябинска</w:t>
            </w:r>
          </w:p>
          <w:p w:rsidR="006229A6" w:rsidRDefault="005E5B4C">
            <w:pPr>
              <w:autoSpaceDE w:val="0"/>
              <w:autoSpaceDN w:val="0"/>
              <w:ind w:right="-1" w:hanging="70"/>
              <w:jc w:val="both"/>
            </w:pPr>
            <w:r>
              <w:t>Казн.счет 03231643757010006900</w:t>
            </w:r>
          </w:p>
          <w:p w:rsidR="006229A6" w:rsidRDefault="005E5B4C">
            <w:pPr>
              <w:autoSpaceDE w:val="0"/>
              <w:autoSpaceDN w:val="0"/>
              <w:ind w:right="-1" w:hanging="70"/>
              <w:jc w:val="both"/>
            </w:pPr>
            <w:r>
              <w:t>ЕКС:40102810645370000062</w:t>
            </w:r>
          </w:p>
          <w:p w:rsidR="006229A6" w:rsidRDefault="005E5B4C">
            <w:pPr>
              <w:autoSpaceDE w:val="0"/>
              <w:autoSpaceDN w:val="0"/>
              <w:ind w:right="-1" w:hanging="70"/>
              <w:jc w:val="both"/>
            </w:pPr>
            <w:r>
              <w:t>ОТДЕЛЕНИЕ ЧЕЛЯБИНСК БАНКА РОССИИ</w:t>
            </w:r>
          </w:p>
          <w:p w:rsidR="006229A6" w:rsidRDefault="005E5B4C">
            <w:pPr>
              <w:autoSpaceDE w:val="0"/>
              <w:autoSpaceDN w:val="0"/>
              <w:ind w:right="-1" w:hanging="70"/>
              <w:jc w:val="both"/>
            </w:pPr>
            <w:r>
              <w:t>БИК 017501500</w:t>
            </w:r>
          </w:p>
          <w:p w:rsidR="006229A6" w:rsidRDefault="005E5B4C">
            <w:pPr>
              <w:autoSpaceDE w:val="0"/>
              <w:autoSpaceDN w:val="0"/>
              <w:ind w:right="-1" w:hanging="70"/>
              <w:jc w:val="both"/>
            </w:pPr>
            <w:r>
              <w:t>ИНН 7451008340</w:t>
            </w:r>
          </w:p>
          <w:p w:rsidR="006229A6" w:rsidRDefault="005E5B4C">
            <w:pPr>
              <w:autoSpaceDE w:val="0"/>
              <w:autoSpaceDN w:val="0"/>
              <w:ind w:right="-1" w:hanging="70"/>
              <w:jc w:val="both"/>
            </w:pPr>
            <w:r>
              <w:t>КПП 745301001</w:t>
            </w:r>
          </w:p>
        </w:tc>
      </w:tr>
      <w:tr w:rsidR="006229A6" w:rsidRPr="00DC731E">
        <w:trPr>
          <w:gridBefore w:val="1"/>
          <w:gridAfter w:val="1"/>
          <w:wBefore w:w="17" w:type="dxa"/>
          <w:wAfter w:w="20" w:type="dxa"/>
          <w:trHeight w:val="7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6</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bCs/>
                <w:lang w:eastAsia="en-US"/>
              </w:rPr>
            </w:pPr>
            <w:r>
              <w:rPr>
                <w:b/>
                <w:bCs/>
                <w:lang w:eastAsia="en-US"/>
              </w:rPr>
              <w:t>Начальная (максимальная) цена</w:t>
            </w:r>
          </w:p>
          <w:p w:rsidR="006229A6" w:rsidRDefault="005E5B4C">
            <w:pPr>
              <w:tabs>
                <w:tab w:val="left" w:pos="600"/>
                <w:tab w:val="left" w:pos="840"/>
                <w:tab w:val="left" w:pos="960"/>
                <w:tab w:val="left" w:pos="1080"/>
                <w:tab w:val="left" w:pos="1260"/>
                <w:tab w:val="left" w:pos="1740"/>
              </w:tabs>
              <w:snapToGrid w:val="0"/>
              <w:rPr>
                <w:b/>
                <w:bCs/>
                <w:lang w:eastAsia="en-US"/>
              </w:rPr>
            </w:pPr>
            <w:r>
              <w:rPr>
                <w:b/>
                <w:bCs/>
                <w:lang w:eastAsia="en-US"/>
              </w:rPr>
              <w:t>договора (цена лота)</w:t>
            </w:r>
          </w:p>
          <w:p w:rsidR="006229A6" w:rsidRDefault="006229A6">
            <w:pPr>
              <w:tabs>
                <w:tab w:val="left" w:pos="600"/>
                <w:tab w:val="left" w:pos="840"/>
                <w:tab w:val="left" w:pos="960"/>
                <w:tab w:val="left" w:pos="1080"/>
                <w:tab w:val="left" w:pos="1260"/>
                <w:tab w:val="left" w:pos="1740"/>
              </w:tabs>
              <w:snapToGrid w:val="0"/>
              <w:rPr>
                <w:b/>
                <w:bCs/>
                <w:lang w:eastAsia="en-US"/>
              </w:rPr>
            </w:pPr>
          </w:p>
          <w:p w:rsidR="006229A6" w:rsidRDefault="006229A6">
            <w:pPr>
              <w:tabs>
                <w:tab w:val="left" w:pos="600"/>
                <w:tab w:val="left" w:pos="840"/>
                <w:tab w:val="left" w:pos="960"/>
                <w:tab w:val="left" w:pos="1080"/>
                <w:tab w:val="left" w:pos="1260"/>
                <w:tab w:val="left" w:pos="1740"/>
              </w:tabs>
              <w:snapToGrid w:val="0"/>
              <w:rPr>
                <w:b/>
                <w:bCs/>
                <w:lang w:eastAsia="en-US"/>
              </w:rPr>
            </w:pPr>
          </w:p>
          <w:p w:rsidR="006229A6" w:rsidRDefault="006229A6">
            <w:pPr>
              <w:tabs>
                <w:tab w:val="left" w:pos="600"/>
                <w:tab w:val="left" w:pos="840"/>
                <w:tab w:val="left" w:pos="960"/>
                <w:tab w:val="left" w:pos="1080"/>
                <w:tab w:val="left" w:pos="1260"/>
                <w:tab w:val="left" w:pos="1740"/>
              </w:tabs>
              <w:snapToGrid w:val="0"/>
              <w:rPr>
                <w:bCs/>
                <w:lang w:eastAsia="en-US"/>
              </w:rPr>
            </w:pPr>
          </w:p>
          <w:p w:rsidR="006229A6" w:rsidRDefault="006229A6">
            <w:pPr>
              <w:rPr>
                <w:lang w:eastAsia="en-US"/>
              </w:rPr>
            </w:pPr>
          </w:p>
          <w:p w:rsidR="006229A6" w:rsidRDefault="006229A6">
            <w:pPr>
              <w:rPr>
                <w:lang w:eastAsia="en-US"/>
              </w:rPr>
            </w:pPr>
          </w:p>
          <w:p w:rsidR="006229A6" w:rsidRDefault="006229A6">
            <w:pPr>
              <w:rPr>
                <w:lang w:eastAsia="en-US"/>
              </w:rPr>
            </w:pPr>
          </w:p>
          <w:p w:rsidR="006229A6" w:rsidRDefault="006229A6">
            <w:pPr>
              <w:rPr>
                <w:lang w:eastAsia="en-US"/>
              </w:rPr>
            </w:pPr>
          </w:p>
          <w:p w:rsidR="006229A6" w:rsidRDefault="006229A6">
            <w:pPr>
              <w:rPr>
                <w:lang w:eastAsia="en-US"/>
              </w:rPr>
            </w:pPr>
          </w:p>
          <w:p w:rsidR="006229A6" w:rsidRDefault="006229A6">
            <w:pPr>
              <w:rPr>
                <w:lang w:eastAsia="en-US"/>
              </w:rPr>
            </w:pPr>
          </w:p>
          <w:p w:rsidR="006229A6" w:rsidRDefault="006229A6">
            <w:pPr>
              <w:rPr>
                <w:lang w:eastAsia="en-US"/>
              </w:rPr>
            </w:pPr>
          </w:p>
          <w:p w:rsidR="006229A6" w:rsidRDefault="006229A6">
            <w:pPr>
              <w:rPr>
                <w:lang w:eastAsia="en-US"/>
              </w:rPr>
            </w:pPr>
          </w:p>
          <w:p w:rsidR="006229A6" w:rsidRDefault="006229A6">
            <w:pPr>
              <w:rPr>
                <w:lang w:eastAsia="en-US"/>
              </w:rPr>
            </w:pPr>
          </w:p>
          <w:p w:rsidR="006229A6" w:rsidRDefault="006229A6">
            <w:pPr>
              <w:rPr>
                <w:lang w:eastAsia="en-US"/>
              </w:rPr>
            </w:pPr>
          </w:p>
          <w:p w:rsidR="006229A6" w:rsidRDefault="005E5B4C">
            <w:pPr>
              <w:tabs>
                <w:tab w:val="left" w:pos="1035"/>
              </w:tabs>
              <w:rPr>
                <w:lang w:eastAsia="en-US"/>
              </w:rPr>
            </w:pPr>
            <w:r>
              <w:rPr>
                <w:b/>
                <w:bCs/>
                <w:lang w:eastAsia="en-US"/>
              </w:rPr>
              <w:t>Источник финансирования</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Pr="00DC731E" w:rsidRDefault="005E5B4C">
            <w:pPr>
              <w:jc w:val="both"/>
              <w:rPr>
                <w:b/>
                <w:bCs/>
              </w:rPr>
            </w:pPr>
            <w:r w:rsidRPr="00DC731E">
              <w:rPr>
                <w:lang w:eastAsia="en-US"/>
              </w:rPr>
              <w:t xml:space="preserve">Начальная максимальная цена договора (цена за единицу) составляет </w:t>
            </w:r>
            <w:r w:rsidRPr="00DC731E">
              <w:rPr>
                <w:b/>
                <w:bCs/>
              </w:rPr>
              <w:t>2286680</w:t>
            </w:r>
            <w:r w:rsidRPr="00DC731E">
              <w:rPr>
                <w:lang w:eastAsia="en-US"/>
              </w:rPr>
              <w:t xml:space="preserve">(Два миллиона двести восемьдесят шесть тысяч шестьсот восемьдесят ) рублей </w:t>
            </w:r>
            <w:r w:rsidRPr="00DC731E">
              <w:rPr>
                <w:b/>
                <w:lang w:eastAsia="en-US"/>
              </w:rPr>
              <w:t xml:space="preserve">40 </w:t>
            </w:r>
            <w:r w:rsidRPr="00DC731E">
              <w:rPr>
                <w:lang w:eastAsia="en-US"/>
              </w:rPr>
              <w:t>копеек.</w:t>
            </w:r>
          </w:p>
          <w:p w:rsidR="006229A6" w:rsidRDefault="005E5B4C">
            <w:pPr>
              <w:widowControl w:val="0"/>
              <w:shd w:val="clear" w:color="auto" w:fill="FFFFFF"/>
              <w:tabs>
                <w:tab w:val="left" w:pos="1498"/>
              </w:tabs>
              <w:jc w:val="both"/>
              <w:rPr>
                <w:rFonts w:eastAsia="Calibri"/>
                <w:bCs/>
              </w:rPr>
            </w:pPr>
            <w:r w:rsidRPr="00DC731E">
              <w:rPr>
                <w:rFonts w:eastAsia="Calibri"/>
              </w:rPr>
              <w:t xml:space="preserve">Цена Договора включает </w:t>
            </w:r>
            <w:r w:rsidRPr="00DC731E">
              <w:rPr>
                <w:rFonts w:eastAsia="Calibri"/>
                <w:bCs/>
              </w:rPr>
              <w:t>стоимость выполнения работ в соответствии с Техническим</w:t>
            </w:r>
            <w:r>
              <w:rPr>
                <w:rFonts w:eastAsia="Calibri"/>
                <w:bCs/>
              </w:rPr>
              <w:t xml:space="preserve"> заданием (Приложение №1) и локально-сметным расчетом, </w:t>
            </w:r>
            <w:r>
              <w:rPr>
                <w:rFonts w:eastAsia="Calibri"/>
              </w:rPr>
              <w:t>с учетом стоимости материалов, конструкций и изделий, используемых для выполнения работ</w:t>
            </w:r>
            <w:r>
              <w:rPr>
                <w:rFonts w:eastAsia="Calibri"/>
                <w:bCs/>
              </w:rPr>
              <w:t>, транспортных расходов, погрузо-разгрузочных работ, таможенных расходов (при наличии), командировочных расходов (для иногородних при необходимости), затрат на эксплуатацию машин и механизмов, вывоз мусора, обязательных налоговых платежей и прочих затрат Подрядчика, необходимых для выполнения работ по Договору.</w:t>
            </w:r>
          </w:p>
          <w:p w:rsidR="006229A6" w:rsidRDefault="006229A6">
            <w:pPr>
              <w:snapToGrid w:val="0"/>
              <w:jc w:val="both"/>
              <w:rPr>
                <w:highlight w:val="yellow"/>
                <w:lang w:eastAsia="en-US"/>
              </w:rPr>
            </w:pPr>
          </w:p>
          <w:p w:rsidR="006229A6" w:rsidRDefault="005E5B4C">
            <w:pPr>
              <w:tabs>
                <w:tab w:val="center" w:pos="4153"/>
                <w:tab w:val="right" w:pos="8306"/>
                <w:tab w:val="left" w:pos="10306"/>
              </w:tabs>
              <w:jc w:val="both"/>
              <w:rPr>
                <w:lang w:eastAsia="en-US"/>
              </w:rPr>
            </w:pPr>
            <w:r>
              <w:t>средства учреждения (субсидии на иные цели)</w:t>
            </w:r>
          </w:p>
        </w:tc>
      </w:tr>
      <w:tr w:rsidR="006229A6">
        <w:trPr>
          <w:gridBefore w:val="1"/>
          <w:gridAfter w:val="1"/>
          <w:wBefore w:w="17" w:type="dxa"/>
          <w:wAfter w:w="20" w:type="dxa"/>
          <w:trHeight w:val="58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7</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lang w:eastAsia="en-US"/>
              </w:rPr>
            </w:pPr>
            <w:r>
              <w:rPr>
                <w:b/>
                <w:lang w:eastAsia="en-US"/>
              </w:rPr>
              <w:t>Место выполнения работ</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ind w:right="-1" w:hanging="70"/>
              <w:jc w:val="both"/>
            </w:pPr>
            <w:r>
              <w:t>454087, г. Челябинск, ул. Толбухина, 6А</w:t>
            </w:r>
          </w:p>
          <w:p w:rsidR="006229A6" w:rsidRDefault="006229A6">
            <w:pPr>
              <w:tabs>
                <w:tab w:val="left" w:pos="1276"/>
              </w:tabs>
              <w:suppressAutoHyphens/>
              <w:jc w:val="both"/>
              <w:rPr>
                <w:lang w:eastAsia="en-US"/>
              </w:rPr>
            </w:pP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8</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lang w:eastAsia="en-US"/>
              </w:rPr>
            </w:pPr>
            <w:r>
              <w:rPr>
                <w:b/>
              </w:rPr>
              <w:t>Условия и сроки (периоды) выполнения работ</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1d"/>
              <w:rPr>
                <w:color w:val="000000"/>
                <w:lang w:eastAsia="en-US"/>
              </w:rPr>
            </w:pPr>
            <w:r>
              <w:rPr>
                <w:bCs/>
              </w:rPr>
              <w:t>в течение 60 календарных дней с момента заключения договора.</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9</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lang w:eastAsia="en-US"/>
              </w:rPr>
            </w:pPr>
            <w:r>
              <w:rPr>
                <w:b/>
                <w:lang w:eastAsia="en-US"/>
              </w:rPr>
              <w:t>Форма, сроки и порядок оплаты оказанных услуг</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widowControl w:val="0"/>
              <w:shd w:val="clear" w:color="auto" w:fill="FFFFFF"/>
              <w:tabs>
                <w:tab w:val="left" w:pos="1498"/>
              </w:tabs>
              <w:jc w:val="both"/>
              <w:rPr>
                <w:color w:val="000000"/>
                <w:lang w:eastAsia="en-US"/>
              </w:rPr>
            </w:pPr>
            <w:r>
              <w:rPr>
                <w:rFonts w:eastAsia="Calibri"/>
              </w:rPr>
              <w:t xml:space="preserve">Расчет осуществляется единовременно, за фактический объем работ, выполненный Подрядчиком и принятый </w:t>
            </w:r>
            <w:r>
              <w:rPr>
                <w:rFonts w:eastAsia="Calibri"/>
              </w:rPr>
              <w:lastRenderedPageBreak/>
              <w:t>Заказчиком, путем перечисления Заказчиком денежных средств на расчетный счет Подрядчика, в течение 15 рабочих дней, после подписания справки о стоимости выполненных работ и затрат (по форме КС-3) на основании представленного Подрядчиком счета или счета-фактуры и подписанного сторонами Акта о приемке выполненных работ (по форме КС-2).</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10</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d"/>
              <w:spacing w:before="0" w:beforeAutospacing="0" w:after="0" w:afterAutospacing="0"/>
              <w:rPr>
                <w:bCs/>
                <w:highlight w:val="cyan"/>
                <w:lang w:eastAsia="en-US"/>
              </w:rPr>
            </w:pPr>
            <w:r>
              <w:rPr>
                <w:b/>
                <w:bCs/>
              </w:rPr>
              <w:t>Антидемпинговые меры</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ConsPlusNormal"/>
              <w:ind w:firstLineChars="100" w:firstLine="240"/>
              <w:jc w:val="both"/>
              <w:rPr>
                <w:rFonts w:ascii="Times New Roman" w:hAnsi="Times New Roman" w:cs="Times New Roman"/>
                <w:sz w:val="24"/>
                <w:szCs w:val="24"/>
              </w:rPr>
            </w:pPr>
            <w:r>
              <w:rPr>
                <w:rFonts w:ascii="Times New Roman" w:hAnsi="Times New Roman" w:cs="Times New Roman"/>
                <w:sz w:val="24"/>
                <w:szCs w:val="24"/>
              </w:rPr>
              <w:t>Если при проведении конкурса участником закупки, с которым заключается договор, предложена цена договора, которая на двадцать пять и более процентов ниже НМЦД, договор заключается после предоставления таким участником:</w:t>
            </w:r>
          </w:p>
          <w:p w:rsidR="006229A6" w:rsidRDefault="005E5B4C">
            <w:pPr>
              <w:pStyle w:val="ConsPlusNormal"/>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Обеспечения исполнения договора в размере, превышающем в полтора раза размер обеспечения исполнения договора, указанный в конкурсной документации, но не менее чем в размере аванса (если договором предусмотрена выплата аванса), </w:t>
            </w:r>
          </w:p>
          <w:p w:rsidR="006229A6" w:rsidRDefault="005E5B4C">
            <w:pPr>
              <w:pStyle w:val="ConsPlusNormal"/>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в соответствии с настоящим пунктом предоставляется участником, с которым заключается договор, до его заключения. Участник, не выполнивший это требование, признается уклонившимся от заключения договора </w:t>
            </w:r>
          </w:p>
          <w:p w:rsidR="006229A6" w:rsidRDefault="005E5B4C">
            <w:pPr>
              <w:pStyle w:val="ConsPlusNormal"/>
              <w:ind w:firstLineChars="100" w:firstLine="240"/>
              <w:jc w:val="both"/>
              <w:rPr>
                <w:color w:val="000000"/>
                <w:lang w:eastAsia="en-US"/>
              </w:rPr>
            </w:pPr>
            <w:r>
              <w:rPr>
                <w:rFonts w:ascii="Times New Roman" w:hAnsi="Times New Roman" w:cs="Times New Roman"/>
                <w:sz w:val="24"/>
                <w:szCs w:val="24"/>
              </w:rPr>
              <w:t xml:space="preserve">Решение комиссии по осуществлению конкурентных закупок об уклонении участника закупки от заключения договора или о </w:t>
            </w:r>
            <w:r>
              <w:rPr>
                <w:rFonts w:ascii="Times New Roman" w:hAnsi="Times New Roman"/>
                <w:sz w:val="24"/>
                <w:szCs w:val="24"/>
              </w:rPr>
              <w:t xml:space="preserve">признании предложенной цены договора необоснованной </w:t>
            </w:r>
            <w:r>
              <w:rPr>
                <w:rFonts w:ascii="Times New Roman" w:hAnsi="Times New Roman" w:cs="Times New Roman"/>
                <w:sz w:val="24"/>
                <w:szCs w:val="24"/>
              </w:rPr>
              <w:t>оформляется протоколом, который размещается в единой информационной системе и доводится до сведения всех участников закупок.</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d"/>
              <w:spacing w:before="0" w:beforeAutospacing="0" w:after="0" w:afterAutospacing="0"/>
              <w:rPr>
                <w:rFonts w:eastAsia="Calibri"/>
                <w:b/>
                <w:bCs/>
              </w:rPr>
            </w:pPr>
            <w:r>
              <w:rPr>
                <w:b/>
                <w:bCs/>
                <w:lang w:eastAsia="en-US"/>
              </w:rPr>
              <w:t>Порядок, место, дата начала,  подачи заявок на участие в конкурсе</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ind w:firstLineChars="100" w:firstLine="240"/>
              <w:jc w:val="both"/>
              <w:rPr>
                <w:color w:val="000000"/>
              </w:rPr>
            </w:pPr>
            <w:r>
              <w:rPr>
                <w:color w:val="000000"/>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установленные в настоящем извещении и конкурсной документацией.</w:t>
            </w:r>
          </w:p>
          <w:p w:rsidR="006229A6" w:rsidRDefault="005E5B4C">
            <w:pPr>
              <w:widowControl w:val="0"/>
              <w:autoSpaceDE w:val="0"/>
              <w:autoSpaceDN w:val="0"/>
              <w:adjustRightInd w:val="0"/>
              <w:ind w:firstLineChars="100" w:firstLine="240"/>
              <w:jc w:val="both"/>
            </w:pPr>
            <w:r>
              <w:t>Заявка на участие в конкурсе  состоит из одной части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электронных документов, которые подаются одновременно.</w:t>
            </w:r>
          </w:p>
          <w:p w:rsidR="006229A6" w:rsidRDefault="005E5B4C">
            <w:pPr>
              <w:widowControl w:val="0"/>
              <w:autoSpaceDE w:val="0"/>
              <w:autoSpaceDN w:val="0"/>
              <w:adjustRightInd w:val="0"/>
              <w:ind w:firstLineChars="100" w:firstLine="240"/>
              <w:jc w:val="both"/>
              <w:rPr>
                <w:bCs/>
              </w:rPr>
            </w:pPr>
            <w:r>
              <w:rPr>
                <w:bCs/>
              </w:rPr>
              <w:t xml:space="preserve">Участник конкурса вправе подать заявку на участие в конкурсе в любое время с момента размещения извещения о проведении конкурса </w:t>
            </w:r>
            <w:r>
              <w:t>в единой информационной системе</w:t>
            </w:r>
            <w:r>
              <w:rPr>
                <w:bCs/>
              </w:rPr>
              <w:t xml:space="preserve"> до предусмотренных документацией о проведении конкурса дате и времени окончания срока подачи на участие в конкурсе заявок.</w:t>
            </w:r>
          </w:p>
          <w:p w:rsidR="006229A6" w:rsidRDefault="005E5B4C">
            <w:pPr>
              <w:widowControl w:val="0"/>
              <w:ind w:firstLineChars="100" w:firstLine="240"/>
              <w:jc w:val="both"/>
              <w:rPr>
                <w:bCs/>
              </w:rPr>
            </w:pPr>
            <w:r>
              <w:rPr>
                <w:bCs/>
              </w:rPr>
              <w:t>Участник конкурса вправе подать только одну заявку на участие в конкурсе.</w:t>
            </w:r>
          </w:p>
          <w:p w:rsidR="006229A6" w:rsidRDefault="005E5B4C">
            <w:pPr>
              <w:pStyle w:val="ConsPlusNormal"/>
              <w:ind w:firstLineChars="100" w:firstLine="240"/>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 xml:space="preserve">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rsidR="006229A6" w:rsidRDefault="005E5B4C">
            <w:pPr>
              <w:autoSpaceDE w:val="0"/>
              <w:autoSpaceDN w:val="0"/>
              <w:adjustRightInd w:val="0"/>
              <w:ind w:firstLineChars="100" w:firstLine="240"/>
              <w:jc w:val="both"/>
              <w:rPr>
                <w:color w:val="000000"/>
                <w:spacing w:val="-1"/>
                <w:lang w:eastAsia="en-US"/>
              </w:rPr>
            </w:pPr>
            <w:r>
              <w:rPr>
                <w:rFonts w:eastAsia="TimesNewRoman"/>
                <w:bCs/>
                <w:lang w:eastAsia="en-US"/>
              </w:rPr>
              <w:lastRenderedPageBreak/>
              <w:t xml:space="preserve">Подача заявок на участие в конкурсе осуществляется с </w:t>
            </w:r>
            <w:r>
              <w:rPr>
                <w:rFonts w:eastAsia="TimesNewRoman"/>
                <w:b/>
                <w:bCs/>
                <w:lang w:eastAsia="en-US"/>
              </w:rPr>
              <w:t>«</w:t>
            </w:r>
            <w:r w:rsidR="0093777A">
              <w:rPr>
                <w:rFonts w:eastAsia="TimesNewRoman"/>
                <w:b/>
                <w:bCs/>
                <w:highlight w:val="yellow"/>
                <w:lang w:eastAsia="en-US"/>
              </w:rPr>
              <w:t>14</w:t>
            </w:r>
            <w:r>
              <w:rPr>
                <w:rFonts w:eastAsia="TimesNewRoman"/>
                <w:b/>
                <w:bCs/>
                <w:highlight w:val="yellow"/>
                <w:lang w:eastAsia="en-US"/>
              </w:rPr>
              <w:t>» марта</w:t>
            </w:r>
            <w:r>
              <w:rPr>
                <w:rFonts w:eastAsia="MS Mincho"/>
                <w:b/>
                <w:highlight w:val="yellow"/>
                <w:lang w:eastAsia="en-US"/>
              </w:rPr>
              <w:t xml:space="preserve"> 2022 года</w:t>
            </w:r>
            <w:r>
              <w:rPr>
                <w:rFonts w:eastAsia="TimesNewRomanPSMT"/>
                <w:bCs/>
                <w:lang w:eastAsia="en-US"/>
              </w:rPr>
              <w:t xml:space="preserve">в порядке, установленном регламентом электронной площадки. Заявка на участие в конкурсе направляется участником оператору электронной торговой  площадки </w:t>
            </w:r>
            <w:r>
              <w:rPr>
                <w:rFonts w:eastAsia="MS Mincho"/>
                <w:color w:val="000000"/>
                <w:lang w:eastAsia="en-US"/>
              </w:rPr>
              <w:t>«Регион</w:t>
            </w:r>
            <w:r>
              <w:rPr>
                <w:rFonts w:eastAsia="MS Mincho"/>
                <w:lang w:eastAsia="en-US"/>
              </w:rPr>
              <w:t xml:space="preserve">»   </w:t>
            </w:r>
            <w:r>
              <w:t>https://etp-region.ru</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d"/>
              <w:spacing w:before="0" w:beforeAutospacing="0" w:after="0" w:afterAutospacing="0"/>
              <w:rPr>
                <w:b/>
                <w:bCs/>
              </w:rPr>
            </w:pPr>
            <w:r>
              <w:rPr>
                <w:rFonts w:eastAsia="Calibri"/>
                <w:b/>
                <w:bCs/>
              </w:rPr>
              <w:t>Дата и время окончания срока подачи заявок на участие в конкурсе</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rsidP="0093777A">
            <w:pPr>
              <w:widowControl w:val="0"/>
              <w:pBdr>
                <w:top w:val="single" w:sz="4" w:space="1" w:color="auto"/>
              </w:pBdr>
              <w:suppressAutoHyphens/>
              <w:snapToGrid w:val="0"/>
              <w:jc w:val="both"/>
            </w:pPr>
            <w:r>
              <w:rPr>
                <w:color w:val="000000"/>
                <w:spacing w:val="-1"/>
                <w:highlight w:val="yellow"/>
                <w:lang w:eastAsia="en-US"/>
              </w:rPr>
              <w:t>«</w:t>
            </w:r>
            <w:r w:rsidR="0093777A">
              <w:rPr>
                <w:color w:val="000000"/>
                <w:spacing w:val="-1"/>
                <w:highlight w:val="yellow"/>
                <w:lang w:eastAsia="en-US"/>
              </w:rPr>
              <w:t>30</w:t>
            </w:r>
            <w:r>
              <w:rPr>
                <w:color w:val="000000"/>
                <w:spacing w:val="-1"/>
                <w:highlight w:val="yellow"/>
                <w:lang w:eastAsia="en-US"/>
              </w:rPr>
              <w:t xml:space="preserve">» марта 2022 года 12 ч. 00 мин. </w:t>
            </w:r>
            <w:r>
              <w:rPr>
                <w:color w:val="000000"/>
                <w:spacing w:val="-1"/>
                <w:lang w:eastAsia="en-US"/>
              </w:rPr>
              <w:t>(время местное)</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autoSpaceDE w:val="0"/>
              <w:snapToGrid w:val="0"/>
              <w:rPr>
                <w:b/>
                <w:bCs/>
                <w:lang w:eastAsia="en-US"/>
              </w:rPr>
            </w:pPr>
            <w:r>
              <w:rPr>
                <w:b/>
                <w:bCs/>
                <w:lang w:eastAsia="en-US"/>
              </w:rPr>
              <w:t xml:space="preserve">Дата  </w:t>
            </w:r>
            <w:r>
              <w:rPr>
                <w:b/>
                <w:bCs/>
              </w:rPr>
              <w:t xml:space="preserve">рассмотрения заявок на участие </w:t>
            </w:r>
            <w:r>
              <w:rPr>
                <w:rFonts w:eastAsia="Calibri"/>
                <w:b/>
                <w:bCs/>
              </w:rPr>
              <w:t>в конкурсе</w:t>
            </w:r>
          </w:p>
          <w:p w:rsidR="006229A6" w:rsidRDefault="006229A6">
            <w:pPr>
              <w:pStyle w:val="affd"/>
              <w:spacing w:before="0" w:beforeAutospacing="0" w:after="0" w:afterAutospacing="0"/>
              <w:rPr>
                <w:b/>
                <w:bC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93777A" w:rsidP="0093777A">
            <w:pPr>
              <w:rPr>
                <w:highlight w:val="yellow"/>
                <w:lang w:eastAsia="en-US"/>
              </w:rPr>
            </w:pPr>
            <w:r>
              <w:rPr>
                <w:highlight w:val="yellow"/>
              </w:rPr>
              <w:t>«30</w:t>
            </w:r>
            <w:r w:rsidR="005E5B4C">
              <w:rPr>
                <w:highlight w:val="yellow"/>
              </w:rPr>
              <w:t xml:space="preserve">»марта 2022 года </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autoSpaceDE w:val="0"/>
              <w:snapToGrid w:val="0"/>
              <w:rPr>
                <w:b/>
                <w:bCs/>
                <w:lang w:eastAsia="en-US"/>
              </w:rPr>
            </w:pPr>
            <w:r>
              <w:rPr>
                <w:b/>
                <w:bCs/>
                <w:lang w:eastAsia="en-US"/>
              </w:rPr>
              <w:t>Дата рассмотрения и оценки заявок на участие в конкурсе</w:t>
            </w:r>
          </w:p>
          <w:p w:rsidR="006229A6" w:rsidRDefault="006229A6">
            <w:pPr>
              <w:pStyle w:val="affd"/>
              <w:spacing w:before="0" w:beforeAutospacing="0" w:after="0" w:afterAutospacing="0"/>
              <w:rPr>
                <w:b/>
                <w:bC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93777A">
            <w:pPr>
              <w:rPr>
                <w:highlight w:val="yellow"/>
              </w:rPr>
            </w:pPr>
            <w:r>
              <w:rPr>
                <w:highlight w:val="yellow"/>
              </w:rPr>
              <w:t>«30</w:t>
            </w:r>
            <w:r w:rsidR="005E5B4C">
              <w:rPr>
                <w:highlight w:val="yellow"/>
              </w:rPr>
              <w:t xml:space="preserve">» марта 2022 года </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d"/>
              <w:spacing w:before="0" w:beforeAutospacing="0" w:after="0" w:afterAutospacing="0"/>
              <w:rPr>
                <w:b/>
                <w:bCs/>
              </w:rPr>
            </w:pPr>
            <w:r>
              <w:rPr>
                <w:b/>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adjustRightInd w:val="0"/>
              <w:jc w:val="both"/>
              <w:rPr>
                <w:rFonts w:eastAsia="Calibri"/>
                <w:bCs/>
                <w:lang w:eastAsia="en-US"/>
              </w:rPr>
            </w:pPr>
            <w:r>
              <w:rPr>
                <w:rFonts w:eastAsia="Calibri"/>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 лицами (далее – приоритет), при осуществлении закупок товаров, работ, услуг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229A6" w:rsidRDefault="005E5B4C">
            <w:pPr>
              <w:pStyle w:val="afffa"/>
              <w:ind w:left="0"/>
              <w:contextualSpacing w:val="0"/>
              <w:jc w:val="both"/>
              <w:rPr>
                <w:sz w:val="24"/>
                <w:szCs w:val="24"/>
              </w:rPr>
            </w:pPr>
            <w:r>
              <w:rPr>
                <w:sz w:val="24"/>
                <w:szCs w:val="24"/>
              </w:rPr>
              <w:t xml:space="preserve">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229A6" w:rsidRDefault="005E5B4C">
            <w:pPr>
              <w:pStyle w:val="afffa"/>
              <w:ind w:left="0"/>
              <w:contextualSpacing w:val="0"/>
              <w:jc w:val="both"/>
              <w:rPr>
                <w:sz w:val="24"/>
                <w:szCs w:val="24"/>
              </w:rPr>
            </w:pPr>
            <w:r>
              <w:rPr>
                <w:sz w:val="24"/>
                <w:szCs w:val="24"/>
              </w:rPr>
              <w:t xml:space="preserve"> Условием предоставления приоритета является включение в документацию о закупке следующих сведений:</w:t>
            </w:r>
          </w:p>
          <w:p w:rsidR="006229A6" w:rsidRDefault="005E5B4C">
            <w:pPr>
              <w:pStyle w:val="afffa"/>
              <w:ind w:left="0" w:firstLine="426"/>
              <w:contextualSpacing w:val="0"/>
              <w:jc w:val="both"/>
              <w:rPr>
                <w:sz w:val="24"/>
                <w:szCs w:val="24"/>
              </w:rPr>
            </w:pPr>
            <w:r>
              <w:rPr>
                <w:sz w:val="24"/>
                <w:szCs w:val="24"/>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6229A6" w:rsidRDefault="005E5B4C">
            <w:pPr>
              <w:pStyle w:val="afffa"/>
              <w:ind w:left="0" w:firstLine="426"/>
              <w:contextualSpacing w:val="0"/>
              <w:jc w:val="both"/>
              <w:rPr>
                <w:sz w:val="24"/>
                <w:szCs w:val="24"/>
              </w:rPr>
            </w:pPr>
            <w:r>
              <w:rPr>
                <w:sz w:val="24"/>
                <w:szCs w:val="24"/>
              </w:rPr>
              <w:t xml:space="preserve">б) Комиссия вправе отклонить заявку на участие в закупке, в случае предоставления участником закупки недостоверных сведений о стране происхождения </w:t>
            </w:r>
            <w:r>
              <w:rPr>
                <w:sz w:val="24"/>
                <w:szCs w:val="24"/>
              </w:rPr>
              <w:lastRenderedPageBreak/>
              <w:t>товара, указанного в заявке на участие в закупке;</w:t>
            </w:r>
          </w:p>
          <w:p w:rsidR="006229A6" w:rsidRDefault="005E5B4C">
            <w:pPr>
              <w:pStyle w:val="afffa"/>
              <w:ind w:left="0" w:firstLine="426"/>
              <w:contextualSpacing w:val="0"/>
              <w:jc w:val="both"/>
              <w:rPr>
                <w:sz w:val="24"/>
                <w:szCs w:val="24"/>
              </w:rPr>
            </w:pPr>
            <w:r>
              <w:rPr>
                <w:sz w:val="24"/>
                <w:szCs w:val="24"/>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6229A6" w:rsidRDefault="005E5B4C">
            <w:pPr>
              <w:pStyle w:val="afffa"/>
              <w:ind w:left="0" w:firstLine="426"/>
              <w:contextualSpacing w:val="0"/>
              <w:jc w:val="both"/>
              <w:rPr>
                <w:sz w:val="24"/>
                <w:szCs w:val="24"/>
              </w:rPr>
            </w:pPr>
            <w:r>
              <w:rPr>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229A6" w:rsidRDefault="005E5B4C">
            <w:pPr>
              <w:pStyle w:val="afffa"/>
              <w:ind w:left="0" w:firstLine="426"/>
              <w:contextualSpacing w:val="0"/>
              <w:jc w:val="both"/>
              <w:rPr>
                <w:sz w:val="24"/>
                <w:szCs w:val="24"/>
              </w:rPr>
            </w:pPr>
            <w:r>
              <w:rPr>
                <w:sz w:val="24"/>
                <w:szCs w:val="24"/>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на основании документов, удостоверяющих личность (для физических лиц);</w:t>
            </w:r>
          </w:p>
          <w:p w:rsidR="006229A6" w:rsidRDefault="005E5B4C">
            <w:pPr>
              <w:pStyle w:val="afffa"/>
              <w:ind w:left="0" w:firstLine="426"/>
              <w:contextualSpacing w:val="0"/>
              <w:jc w:val="both"/>
              <w:rPr>
                <w:sz w:val="24"/>
                <w:szCs w:val="24"/>
              </w:rPr>
            </w:pPr>
            <w:r>
              <w:rPr>
                <w:sz w:val="24"/>
                <w:szCs w:val="24"/>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229A6" w:rsidRDefault="005E5B4C">
            <w:pPr>
              <w:pStyle w:val="afffa"/>
              <w:ind w:left="0" w:firstLine="426"/>
              <w:contextualSpacing w:val="0"/>
              <w:jc w:val="both"/>
              <w:rPr>
                <w:sz w:val="24"/>
                <w:szCs w:val="24"/>
              </w:rPr>
            </w:pPr>
            <w:r>
              <w:rPr>
                <w:sz w:val="24"/>
                <w:szCs w:val="24"/>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229A6" w:rsidRDefault="005E5B4C">
            <w:pPr>
              <w:pStyle w:val="afffa"/>
              <w:ind w:left="0" w:firstLine="426"/>
              <w:contextualSpacing w:val="0"/>
              <w:jc w:val="both"/>
              <w:rPr>
                <w:sz w:val="24"/>
                <w:szCs w:val="24"/>
              </w:rPr>
            </w:pPr>
            <w:r>
              <w:rPr>
                <w:sz w:val="24"/>
                <w:szCs w:val="24"/>
              </w:rPr>
              <w:t xml:space="preserve">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Pr>
                <w:sz w:val="24"/>
                <w:szCs w:val="24"/>
              </w:rPr>
              <w:lastRenderedPageBreak/>
              <w:t>соответствующим техническим и функциональным характеристикам товаров, указанных в договоре.</w:t>
            </w:r>
          </w:p>
          <w:p w:rsidR="006229A6" w:rsidRDefault="005E5B4C">
            <w:pPr>
              <w:pStyle w:val="afffa"/>
              <w:ind w:left="0"/>
              <w:contextualSpacing w:val="0"/>
              <w:jc w:val="both"/>
              <w:rPr>
                <w:sz w:val="24"/>
                <w:szCs w:val="24"/>
              </w:rPr>
            </w:pPr>
            <w:r>
              <w:rPr>
                <w:sz w:val="24"/>
                <w:szCs w:val="24"/>
              </w:rPr>
              <w:t xml:space="preserve"> Приоритет не предоставляется в случаях, если:</w:t>
            </w:r>
          </w:p>
          <w:p w:rsidR="006229A6" w:rsidRDefault="005E5B4C">
            <w:pPr>
              <w:pStyle w:val="afffa"/>
              <w:ind w:left="0" w:firstLine="426"/>
              <w:contextualSpacing w:val="0"/>
              <w:jc w:val="both"/>
              <w:rPr>
                <w:sz w:val="24"/>
                <w:szCs w:val="24"/>
              </w:rPr>
            </w:pPr>
            <w:r>
              <w:rPr>
                <w:sz w:val="24"/>
                <w:szCs w:val="24"/>
              </w:rPr>
              <w:t>а) закупка признана несостоявшейся и договор заключается с единственным участником закупки;</w:t>
            </w:r>
          </w:p>
          <w:p w:rsidR="006229A6" w:rsidRDefault="005E5B4C">
            <w:pPr>
              <w:pStyle w:val="afffa"/>
              <w:ind w:left="0" w:firstLine="426"/>
              <w:contextualSpacing w:val="0"/>
              <w:jc w:val="both"/>
              <w:rPr>
                <w:sz w:val="24"/>
                <w:szCs w:val="24"/>
              </w:rPr>
            </w:pPr>
            <w:r>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229A6" w:rsidRDefault="005E5B4C">
            <w:pPr>
              <w:pStyle w:val="afffa"/>
              <w:ind w:left="0" w:firstLine="426"/>
              <w:contextualSpacing w:val="0"/>
              <w:jc w:val="both"/>
              <w:rPr>
                <w:sz w:val="24"/>
                <w:szCs w:val="24"/>
              </w:rPr>
            </w:pPr>
            <w:r>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229A6" w:rsidRDefault="005E5B4C">
            <w:pPr>
              <w:pStyle w:val="afffa"/>
              <w:ind w:left="0" w:firstLine="426"/>
              <w:contextualSpacing w:val="0"/>
              <w:jc w:val="both"/>
              <w:rPr>
                <w:sz w:val="24"/>
                <w:szCs w:val="24"/>
                <w:highlight w:val="yellow"/>
                <w:lang w:eastAsia="en-US"/>
              </w:rPr>
            </w:pPr>
            <w:r>
              <w:rPr>
                <w:sz w:val="24"/>
                <w:szCs w:val="24"/>
              </w:rPr>
              <w:t>г)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29A6">
        <w:trPr>
          <w:gridBefore w:val="1"/>
          <w:gridAfter w:val="1"/>
          <w:wBefore w:w="17" w:type="dxa"/>
          <w:wAfter w:w="20" w:type="dxa"/>
          <w:trHeight w:val="8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12</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center" w:pos="4153"/>
                <w:tab w:val="right" w:pos="8306"/>
              </w:tabs>
              <w:rPr>
                <w:b/>
              </w:rPr>
            </w:pPr>
            <w:r>
              <w:rPr>
                <w:b/>
              </w:rPr>
              <w:t>Требования, предъявляемые к участникам конкурса и исчерпывающий перечень документов, которые должны быть представлены участниками конкурса</w:t>
            </w:r>
          </w:p>
          <w:p w:rsidR="006229A6" w:rsidRDefault="006229A6">
            <w:pPr>
              <w:tabs>
                <w:tab w:val="left" w:pos="600"/>
                <w:tab w:val="left" w:pos="840"/>
                <w:tab w:val="left" w:pos="960"/>
                <w:tab w:val="left" w:pos="1080"/>
                <w:tab w:val="left" w:pos="1260"/>
                <w:tab w:val="left" w:pos="1740"/>
              </w:tabs>
              <w:autoSpaceDE w:val="0"/>
              <w:snapToGrid w:val="0"/>
              <w:rPr>
                <w:bCs/>
                <w:color w:val="000000"/>
                <w:lang w:eastAsia="en-U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numPr>
                <w:ilvl w:val="1"/>
                <w:numId w:val="18"/>
              </w:numPr>
              <w:jc w:val="both"/>
              <w:rPr>
                <w:b/>
                <w:bCs/>
              </w:rPr>
            </w:pPr>
            <w:r>
              <w:rPr>
                <w:b/>
                <w:bCs/>
              </w:rPr>
              <w:t>Требования, предъявляемые к участникам конкурса:</w:t>
            </w:r>
          </w:p>
          <w:p w:rsidR="006229A6" w:rsidRDefault="005E5B4C">
            <w:pPr>
              <w:jc w:val="both"/>
            </w:pPr>
            <w:r w:rsidRPr="00DC731E">
              <w:rPr>
                <w:rFonts w:eastAsia="SimSun"/>
                <w:color w:val="000000"/>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6229A6" w:rsidRDefault="005E5B4C">
            <w:pPr>
              <w:jc w:val="both"/>
            </w:pPr>
            <w:r w:rsidRPr="00DC731E">
              <w:rPr>
                <w:rFonts w:eastAsia="SimSun"/>
                <w:color w:val="000000"/>
                <w:lang w:eastAsia="zh-CN"/>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229A6" w:rsidRDefault="005E5B4C">
            <w:pPr>
              <w:jc w:val="both"/>
            </w:pPr>
            <w:r w:rsidRPr="00DC731E">
              <w:rPr>
                <w:rFonts w:eastAsia="SimSun"/>
                <w:color w:val="000000"/>
                <w:lang w:eastAsia="zh-CN"/>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w:t>
            </w:r>
          </w:p>
          <w:p w:rsidR="006229A6" w:rsidRDefault="005E5B4C">
            <w:pPr>
              <w:jc w:val="both"/>
            </w:pPr>
            <w:r w:rsidRPr="00DC731E">
              <w:rPr>
                <w:rFonts w:eastAsia="SimSun"/>
                <w:color w:val="000000"/>
                <w:lang w:eastAsia="zh-CN"/>
              </w:rPr>
              <w:t xml:space="preserve">заявки на участие в закупке; </w:t>
            </w:r>
          </w:p>
          <w:p w:rsidR="006229A6" w:rsidRDefault="005E5B4C">
            <w:pPr>
              <w:jc w:val="both"/>
            </w:pPr>
            <w:r w:rsidRPr="00DC731E">
              <w:rPr>
                <w:rFonts w:eastAsia="SimSun"/>
                <w:color w:val="000000"/>
                <w:lang w:eastAsia="zh-CN"/>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запоследний завершенный отчетный период; </w:t>
            </w:r>
          </w:p>
          <w:p w:rsidR="006229A6" w:rsidRDefault="005E5B4C">
            <w:pPr>
              <w:jc w:val="both"/>
            </w:pPr>
            <w:r w:rsidRPr="00DC731E">
              <w:rPr>
                <w:rFonts w:eastAsia="SimSun"/>
                <w:color w:val="000000"/>
                <w:lang w:eastAsia="zh-CN"/>
              </w:rPr>
              <w:t xml:space="preserve">5) обладание участником закупки исключительными правами на результаты интеллектуальной деятельности (или правом использования указанных результатов с </w:t>
            </w:r>
          </w:p>
          <w:p w:rsidR="006229A6" w:rsidRDefault="005E5B4C">
            <w:pPr>
              <w:jc w:val="both"/>
            </w:pPr>
            <w:r w:rsidRPr="00DC731E">
              <w:rPr>
                <w:rFonts w:eastAsia="SimSun"/>
                <w:color w:val="000000"/>
                <w:lang w:eastAsia="zh-CN"/>
              </w:rPr>
              <w:t xml:space="preserve">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w:t>
            </w:r>
            <w:r w:rsidRPr="00DC731E">
              <w:rPr>
                <w:rFonts w:eastAsia="SimSun"/>
                <w:color w:val="000000"/>
                <w:lang w:eastAsia="zh-CN"/>
              </w:rPr>
              <w:lastRenderedPageBreak/>
              <w:t xml:space="preserve">использования указанных результатов), за исключением </w:t>
            </w:r>
          </w:p>
          <w:p w:rsidR="006229A6" w:rsidRDefault="005E5B4C">
            <w:pPr>
              <w:jc w:val="both"/>
            </w:pPr>
            <w:r w:rsidRPr="00DC731E">
              <w:rPr>
                <w:rFonts w:eastAsia="SimSun"/>
                <w:color w:val="000000"/>
                <w:lang w:eastAsia="zh-CN"/>
              </w:rPr>
              <w:t xml:space="preserve">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6229A6" w:rsidRDefault="005E5B4C">
            <w:pPr>
              <w:jc w:val="both"/>
            </w:pPr>
            <w:r w:rsidRPr="00DC731E">
              <w:rPr>
                <w:rFonts w:eastAsia="SimSun"/>
                <w:color w:val="000000"/>
                <w:lang w:eastAsia="zh-CN"/>
              </w:rPr>
              <w:t xml:space="preserve">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w:t>
            </w:r>
          </w:p>
          <w:p w:rsidR="006229A6" w:rsidRDefault="005E5B4C">
            <w:pPr>
              <w:jc w:val="both"/>
            </w:pPr>
            <w:r w:rsidRPr="00DC731E">
              <w:rPr>
                <w:rFonts w:eastAsia="SimSun"/>
                <w:color w:val="000000"/>
                <w:lang w:eastAsia="zh-CN"/>
              </w:rPr>
              <w:t xml:space="preserve">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229A6" w:rsidRDefault="005E5B4C">
            <w:pPr>
              <w:jc w:val="both"/>
            </w:pPr>
            <w:r w:rsidRPr="00DC731E">
              <w:rPr>
                <w:rFonts w:eastAsia="SimSun"/>
                <w:color w:val="000000"/>
                <w:lang w:eastAsia="zh-CN"/>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6229A6" w:rsidRDefault="005E5B4C">
            <w:pPr>
              <w:jc w:val="both"/>
              <w:rPr>
                <w:b/>
                <w:bCs/>
              </w:rPr>
            </w:pPr>
            <w:r w:rsidRPr="00DC731E">
              <w:rPr>
                <w:rFonts w:eastAsia="SimSun"/>
                <w:color w:val="000000"/>
                <w:lang w:eastAsia="zh-CN"/>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eastAsia="SimSun"/>
                <w:color w:val="000000"/>
                <w:lang w:eastAsia="zh-CN"/>
              </w:rPr>
              <w:t>.</w:t>
            </w:r>
          </w:p>
          <w:p w:rsidR="006229A6" w:rsidRDefault="005E5B4C">
            <w:pPr>
              <w:tabs>
                <w:tab w:val="right" w:pos="8306"/>
              </w:tabs>
              <w:jc w:val="both"/>
              <w:rPr>
                <w:b/>
                <w:bCs/>
              </w:rPr>
            </w:pPr>
            <w:r>
              <w:rPr>
                <w:b/>
                <w:bCs/>
              </w:rPr>
              <w:t>18.2. Исчерпывающий перечень документов, которые должны быть представлены участниками конкурса:</w:t>
            </w:r>
          </w:p>
          <w:p w:rsidR="006229A6" w:rsidRDefault="005E5B4C">
            <w:pPr>
              <w:jc w:val="both"/>
            </w:pPr>
            <w:r w:rsidRPr="00DC731E">
              <w:rPr>
                <w:rFonts w:eastAsia="SimSun"/>
                <w:color w:val="000000"/>
                <w:lang w:eastAsia="zh-CN"/>
              </w:rPr>
              <w:t xml:space="preserve">1) информацию и документы об участнике конкурса в электронной форме, подавшем заявку на участие в конкурсе в электронной форме: </w:t>
            </w:r>
          </w:p>
          <w:p w:rsidR="006229A6" w:rsidRPr="00DC731E" w:rsidRDefault="005E5B4C">
            <w:pPr>
              <w:jc w:val="both"/>
              <w:rPr>
                <w:rFonts w:eastAsia="SimSun"/>
                <w:color w:val="000000"/>
                <w:lang w:eastAsia="zh-CN"/>
              </w:rPr>
            </w:pPr>
            <w:r w:rsidRPr="00DC731E">
              <w:rPr>
                <w:rFonts w:eastAsia="SimSun"/>
                <w:color w:val="000000"/>
                <w:lang w:eastAsia="zh-CN"/>
              </w:rPr>
              <w:t>- наименование, фирменное наименование (при наличии), место нахождения, почтовыйадрес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6229A6" w:rsidRDefault="005E5B4C">
            <w:pPr>
              <w:jc w:val="both"/>
            </w:pPr>
            <w:r w:rsidRPr="00DC731E">
              <w:rPr>
                <w:rFonts w:eastAsia="SimSun"/>
                <w:color w:val="000000"/>
                <w:lang w:eastAsia="zh-CN"/>
              </w:rPr>
              <w:lastRenderedPageBreak/>
              <w:t xml:space="preserve">-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конкурса в электронной форме, </w:t>
            </w:r>
          </w:p>
          <w:p w:rsidR="006229A6" w:rsidRDefault="005E5B4C">
            <w:pPr>
              <w:jc w:val="both"/>
            </w:pPr>
            <w:r w:rsidRPr="00DC731E">
              <w:rPr>
                <w:rFonts w:eastAsia="SimSun"/>
                <w:color w:val="000000"/>
                <w:lang w:eastAsia="zh-CN"/>
              </w:rPr>
              <w:t xml:space="preserve">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6229A6" w:rsidRDefault="005E5B4C">
            <w:pPr>
              <w:jc w:val="both"/>
            </w:pPr>
            <w:r w:rsidRPr="00DC731E">
              <w:rPr>
                <w:rFonts w:eastAsia="SimSun"/>
                <w:color w:val="000000"/>
                <w:lang w:eastAsia="zh-CN"/>
              </w:rPr>
              <w:t xml:space="preserve">- документ, подтверждающий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w:t>
            </w:r>
          </w:p>
          <w:p w:rsidR="006229A6" w:rsidRDefault="005E5B4C">
            <w:pPr>
              <w:jc w:val="both"/>
            </w:pPr>
            <w:r w:rsidRPr="00DC731E">
              <w:rPr>
                <w:rFonts w:eastAsia="SimSun"/>
                <w:color w:val="000000"/>
                <w:lang w:eastAsia="zh-CN"/>
              </w:rPr>
              <w:t xml:space="preserve">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(при наличии)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в электронной форме должна содержать также документ, подтверждающий полномочия такого лица; </w:t>
            </w:r>
          </w:p>
          <w:p w:rsidR="006229A6" w:rsidRDefault="005E5B4C">
            <w:pPr>
              <w:jc w:val="both"/>
            </w:pPr>
            <w:r w:rsidRPr="00DC731E">
              <w:rPr>
                <w:rFonts w:eastAsia="SimSun"/>
                <w:color w:val="000000"/>
                <w:lang w:eastAsia="zh-CN"/>
              </w:rPr>
              <w:t xml:space="preserve">- документы, подтверждающие соответствие участника конкурса в электронной форме требованиям к участникам конкурса в электронной форме, установленным в соответствии сзаконодательством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конкурсной документации; </w:t>
            </w:r>
          </w:p>
          <w:p w:rsidR="006229A6" w:rsidRDefault="005E5B4C">
            <w:pPr>
              <w:jc w:val="both"/>
            </w:pPr>
            <w:r w:rsidRPr="00DC731E">
              <w:rPr>
                <w:rFonts w:eastAsia="SimSun"/>
                <w:color w:val="000000"/>
                <w:lang w:eastAsia="zh-CN"/>
              </w:rPr>
              <w:t xml:space="preserve">- копии учредительных документов этого участника (для юридического лица), копия документа, удостоверяющего его личность (для физического лица); </w:t>
            </w:r>
          </w:p>
          <w:p w:rsidR="006229A6" w:rsidRDefault="005E5B4C">
            <w:pPr>
              <w:jc w:val="both"/>
            </w:pPr>
            <w:r w:rsidRPr="00DC731E">
              <w:rPr>
                <w:rFonts w:eastAsia="SimSun"/>
                <w:color w:val="000000"/>
                <w:lang w:eastAsia="zh-C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документамиюридического лица и для участника конкурса в электронной форме поставка товара, выполнение работы или оказание услуги, </w:t>
            </w:r>
            <w:r w:rsidRPr="00DC731E">
              <w:rPr>
                <w:rFonts w:eastAsia="SimSun"/>
                <w:color w:val="000000"/>
                <w:lang w:eastAsia="zh-CN"/>
              </w:rPr>
              <w:lastRenderedPageBreak/>
              <w:t xml:space="preserve">являющихся предметом договора, либо внесение денежных средств в качестве обеспечения заявки на участие в конкурсе в электронной форме (если обеспечение заявки предусмотрено), обеспечения исполнения договора (если обеспечение договора предусмотрено) является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в электронной форме, обеспечения исполнения договора не являются крупной сделкой, участник закупки вправе предоставить соответствующее письмо; </w:t>
            </w:r>
          </w:p>
          <w:p w:rsidR="006229A6" w:rsidRDefault="005E5B4C">
            <w:pPr>
              <w:jc w:val="both"/>
            </w:pPr>
            <w:r w:rsidRPr="00DC731E">
              <w:rPr>
                <w:rFonts w:eastAsia="SimSun"/>
                <w:color w:val="000000"/>
                <w:lang w:eastAsia="zh-CN"/>
              </w:rPr>
              <w:t xml:space="preserve">2) предложение участника конкурса в электронной форме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(потребительскихсвойствах)и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работы, услуги; о </w:t>
            </w:r>
          </w:p>
          <w:p w:rsidR="006229A6" w:rsidRDefault="005E5B4C">
            <w:pPr>
              <w:jc w:val="both"/>
            </w:pPr>
            <w:r w:rsidRPr="00DC731E">
              <w:rPr>
                <w:rFonts w:eastAsia="SimSun"/>
                <w:color w:val="000000"/>
                <w:lang w:eastAsia="zh-CN"/>
              </w:rPr>
              <w:t xml:space="preserve">цене запасных частей (каждой запасной части) к технике, оборудованию. В конкурснойдокументации может быть предусмотрена обязательная форма для заполнения информации о соответствующих предложениях; </w:t>
            </w:r>
          </w:p>
          <w:p w:rsidR="006229A6" w:rsidRPr="00DC731E" w:rsidRDefault="005E5B4C">
            <w:pPr>
              <w:numPr>
                <w:ilvl w:val="0"/>
                <w:numId w:val="19"/>
              </w:numPr>
              <w:jc w:val="both"/>
              <w:rPr>
                <w:rFonts w:eastAsia="SimSun"/>
                <w:color w:val="000000"/>
                <w:lang w:eastAsia="zh-CN"/>
              </w:rPr>
            </w:pPr>
            <w:r w:rsidRPr="00DC731E">
              <w:rPr>
                <w:rFonts w:eastAsia="SimSun"/>
                <w:color w:val="000000"/>
                <w:lang w:eastAsia="zh-CN"/>
              </w:rPr>
              <w:t xml:space="preserve">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сзаконодательством Российской Федерации установлены требования к таким товарам, работам, услугам; </w:t>
            </w:r>
          </w:p>
          <w:p w:rsidR="006229A6" w:rsidRDefault="005E5B4C">
            <w:pPr>
              <w:numPr>
                <w:ilvl w:val="0"/>
                <w:numId w:val="19"/>
              </w:numPr>
              <w:jc w:val="both"/>
            </w:pPr>
            <w:r w:rsidRPr="00DC731E">
              <w:rPr>
                <w:rFonts w:eastAsia="SimSun"/>
                <w:color w:val="000000"/>
                <w:lang w:eastAsia="zh-CN"/>
              </w:rPr>
              <w:t xml:space="preserve">4) документы, подтверждающие внесение обеспечения заявки на участие в конкурсе в электронной форме (в случае установления Заказчиком требования обеспечения заявки на участие в конкурсе в электронной форме путем перечисления средств на счет Заказчика); </w:t>
            </w:r>
          </w:p>
          <w:p w:rsidR="006229A6" w:rsidRDefault="005E5B4C">
            <w:pPr>
              <w:jc w:val="both"/>
            </w:pPr>
            <w:r w:rsidRPr="00DC731E">
              <w:rPr>
                <w:rFonts w:eastAsia="SimSun"/>
                <w:color w:val="000000"/>
                <w:lang w:eastAsia="zh-CN"/>
              </w:rPr>
              <w:t>5) в случае, если в конкурсной документации указан такой критерий оценки заявок на участие в конкурсе в электронной форме, как квалификация участника конкурса в электронной форме, заявка участника конкурса в электронной форме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w:t>
            </w:r>
            <w:r>
              <w:rPr>
                <w:rFonts w:eastAsia="SimSun"/>
                <w:color w:val="000000"/>
                <w:lang w:eastAsia="zh-CN"/>
              </w:rPr>
              <w:t>ей документации</w:t>
            </w:r>
            <w:r w:rsidRPr="00DC731E">
              <w:rPr>
                <w:rFonts w:eastAsia="SimSun"/>
                <w:color w:val="000000"/>
                <w:lang w:eastAsia="zh-CN"/>
              </w:rPr>
              <w:t xml:space="preserve">; </w:t>
            </w:r>
          </w:p>
          <w:p w:rsidR="006229A6" w:rsidRDefault="005E5B4C">
            <w:pPr>
              <w:jc w:val="both"/>
            </w:pPr>
            <w:r w:rsidRPr="00DC731E">
              <w:rPr>
                <w:rFonts w:eastAsia="SimSun"/>
                <w:color w:val="000000"/>
                <w:lang w:eastAsia="zh-CN"/>
              </w:rPr>
              <w:t xml:space="preserve">6)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 </w:t>
            </w:r>
          </w:p>
          <w:p w:rsidR="006229A6" w:rsidRDefault="005E5B4C">
            <w:pPr>
              <w:jc w:val="both"/>
            </w:pPr>
            <w:r w:rsidRPr="00DC731E">
              <w:rPr>
                <w:rFonts w:eastAsia="SimSun"/>
                <w:color w:val="000000"/>
                <w:lang w:eastAsia="zh-CN"/>
              </w:rPr>
              <w:t xml:space="preserve">7) документ, подтверждающий декларирование о принадлежности к субъектам малого и среднего предпринимательства в случае, если участниками </w:t>
            </w:r>
            <w:r w:rsidRPr="00DC731E">
              <w:rPr>
                <w:rFonts w:eastAsia="SimSun"/>
                <w:color w:val="000000"/>
                <w:lang w:eastAsia="zh-CN"/>
              </w:rPr>
              <w:lastRenderedPageBreak/>
              <w:t>закупки могут быть только субъекты малого и среднего предпринимательства</w:t>
            </w:r>
          </w:p>
          <w:p w:rsidR="006229A6" w:rsidRDefault="006229A6">
            <w:pPr>
              <w:pStyle w:val="Standard0"/>
              <w:jc w:val="both"/>
            </w:pPr>
          </w:p>
          <w:p w:rsidR="006229A6" w:rsidRDefault="005E5B4C">
            <w:pPr>
              <w:pStyle w:val="Standard0"/>
              <w:jc w:val="both"/>
            </w:pPr>
            <w:r w:rsidRPr="00DC731E">
              <w:t xml:space="preserve">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w:t>
            </w:r>
          </w:p>
          <w:p w:rsidR="006229A6" w:rsidRDefault="005E5B4C">
            <w:pPr>
              <w:tabs>
                <w:tab w:val="center" w:pos="4153"/>
                <w:tab w:val="right" w:pos="8306"/>
              </w:tabs>
              <w:jc w:val="both"/>
              <w:rPr>
                <w:spacing w:val="-3"/>
                <w:lang w:eastAsia="en-US"/>
              </w:rPr>
            </w:pPr>
            <w:r>
              <w:rPr>
                <w:lang w:val="en-US" w:eastAsia="zh-CN"/>
              </w:rPr>
              <w:t xml:space="preserve">осуществляется закупка. </w:t>
            </w:r>
          </w:p>
        </w:tc>
      </w:tr>
      <w:tr w:rsidR="006229A6">
        <w:trPr>
          <w:gridBefore w:val="1"/>
          <w:gridAfter w:val="1"/>
          <w:wBefore w:w="17" w:type="dxa"/>
          <w:wAfter w:w="20" w:type="dxa"/>
          <w:trHeight w:val="12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13</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autoSpaceDE w:val="0"/>
              <w:snapToGrid w:val="0"/>
              <w:rPr>
                <w:bCs/>
                <w:lang w:eastAsia="en-US"/>
              </w:rPr>
            </w:pPr>
            <w:r>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snapToGrid w:val="0"/>
              <w:jc w:val="both"/>
              <w:rPr>
                <w:lang w:eastAsia="en-US"/>
              </w:rPr>
            </w:pPr>
            <w:r>
              <w:rPr>
                <w:lang w:eastAsia="en-US"/>
              </w:rPr>
              <w:t xml:space="preserve">Не предусмотрено </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val="en-US" w:eastAsia="en-US"/>
              </w:rPr>
              <w:t>1</w:t>
            </w:r>
            <w:r>
              <w:rPr>
                <w:bCs/>
                <w:sz w:val="22"/>
                <w:szCs w:val="22"/>
                <w:lang w:eastAsia="en-US"/>
              </w:rPr>
              <w:t>7</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autoSpaceDE w:val="0"/>
              <w:snapToGrid w:val="0"/>
              <w:rPr>
                <w:b/>
                <w:bCs/>
                <w:lang w:eastAsia="en-US"/>
              </w:rPr>
            </w:pPr>
            <w:r>
              <w:rPr>
                <w:rFonts w:eastAsia="TimesNewRoman"/>
                <w:b/>
                <w:bCs/>
                <w:lang w:eastAsia="en-US"/>
              </w:rPr>
              <w:t>Сведения о валюте</w:t>
            </w:r>
            <w:r>
              <w:rPr>
                <w:b/>
                <w:bCs/>
                <w:lang w:eastAsia="en-US"/>
              </w:rPr>
              <w:t xml:space="preserve">, </w:t>
            </w:r>
            <w:r>
              <w:rPr>
                <w:rFonts w:eastAsia="TimesNewRoman"/>
                <w:b/>
                <w:bCs/>
                <w:lang w:eastAsia="en-US"/>
              </w:rPr>
              <w:t>используемой для формирования цены договора и расчетов с исполнителями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snapToGrid w:val="0"/>
              <w:jc w:val="both"/>
              <w:rPr>
                <w:lang w:eastAsia="en-US"/>
              </w:rPr>
            </w:pPr>
            <w:r>
              <w:rPr>
                <w:lang w:eastAsia="en-US"/>
              </w:rPr>
              <w:t xml:space="preserve">Валютой договора является Российский рубль </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28</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left" w:pos="600"/>
                <w:tab w:val="left" w:pos="840"/>
                <w:tab w:val="left" w:pos="960"/>
                <w:tab w:val="left" w:pos="1080"/>
                <w:tab w:val="left" w:pos="1260"/>
                <w:tab w:val="left" w:pos="1740"/>
              </w:tabs>
              <w:snapToGrid w:val="0"/>
              <w:rPr>
                <w:b/>
                <w:bCs/>
                <w:lang w:eastAsia="en-US"/>
              </w:rPr>
            </w:pPr>
            <w:r>
              <w:rPr>
                <w:b/>
              </w:rPr>
              <w:t>Срок, в течение которого участник конкурса, признанный победителем, обязан направить заказчику подписанный со своей стороны проект договора, и порядок направления подписанного проекта договора, изменения и расторжения договора:</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adjustRightInd w:val="0"/>
              <w:ind w:firstLineChars="100" w:firstLine="240"/>
              <w:jc w:val="both"/>
              <w:rPr>
                <w:color w:val="FF0000"/>
              </w:rPr>
            </w:pPr>
            <w:r>
              <w:rPr>
                <w:color w:val="000000"/>
              </w:rPr>
              <w:t>Договор по результатам проведенного конкурса заключается путем включения условий исполнения договора, предложенных участником конкурса, с которым заключается договор, в проект договора.</w:t>
            </w:r>
          </w:p>
          <w:p w:rsidR="006229A6" w:rsidRDefault="005E5B4C">
            <w:pPr>
              <w:pStyle w:val="ConsPlusNormal"/>
              <w:ind w:firstLineChars="100" w:firstLine="240"/>
              <w:jc w:val="both"/>
              <w:rPr>
                <w:rFonts w:ascii="Times New Roman" w:hAnsi="Times New Roman" w:cs="Times New Roman"/>
                <w:iCs/>
                <w:sz w:val="24"/>
                <w:szCs w:val="24"/>
              </w:rPr>
            </w:pPr>
            <w:r>
              <w:rPr>
                <w:rFonts w:ascii="Times New Roman" w:hAnsi="Times New Roman" w:cs="Times New Roman"/>
                <w:iCs/>
                <w:sz w:val="24"/>
                <w:szCs w:val="24"/>
              </w:rPr>
              <w:t xml:space="preserve">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 </w:t>
            </w:r>
          </w:p>
          <w:p w:rsidR="006229A6" w:rsidRDefault="005E5B4C">
            <w:pPr>
              <w:autoSpaceDE w:val="0"/>
              <w:autoSpaceDN w:val="0"/>
              <w:adjustRightInd w:val="0"/>
              <w:ind w:firstLineChars="100" w:firstLine="240"/>
              <w:jc w:val="both"/>
              <w:rPr>
                <w:color w:val="000000"/>
              </w:rPr>
            </w:pPr>
            <w:r>
              <w:rPr>
                <w:color w:val="000000"/>
              </w:rPr>
              <w:t>По результатам конкурса договор заключается с победителем закупки, а в случаях, предусмотренных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rsidR="006229A6" w:rsidRDefault="005E5B4C">
            <w:pPr>
              <w:autoSpaceDE w:val="0"/>
              <w:autoSpaceDN w:val="0"/>
              <w:adjustRightInd w:val="0"/>
              <w:ind w:firstLineChars="100" w:firstLine="240"/>
              <w:jc w:val="both"/>
              <w:rPr>
                <w:i/>
                <w:color w:val="000000"/>
              </w:rPr>
            </w:pPr>
            <w:r>
              <w:rPr>
                <w:i/>
                <w:color w:val="000000"/>
              </w:rPr>
              <w:t xml:space="preserve"> Заказчик принимает решение об отказе от заключения договора в следующих случаях: </w:t>
            </w:r>
          </w:p>
          <w:p w:rsidR="006229A6" w:rsidRDefault="005E5B4C">
            <w:pPr>
              <w:autoSpaceDE w:val="0"/>
              <w:autoSpaceDN w:val="0"/>
              <w:adjustRightInd w:val="0"/>
              <w:ind w:firstLineChars="100" w:firstLine="240"/>
              <w:jc w:val="both"/>
              <w:rPr>
                <w:color w:val="000000"/>
              </w:rPr>
            </w:pPr>
            <w:r>
              <w:rPr>
                <w:color w:val="000000"/>
              </w:rPr>
              <w:t xml:space="preserve">1) если участник конкурса не соответствует требованиям, предъявляемым к участникам конкурса, указанным в извещении, конкурсной документации; </w:t>
            </w:r>
          </w:p>
          <w:p w:rsidR="006229A6" w:rsidRDefault="005E5B4C">
            <w:pPr>
              <w:autoSpaceDE w:val="0"/>
              <w:autoSpaceDN w:val="0"/>
              <w:adjustRightInd w:val="0"/>
              <w:ind w:firstLineChars="100" w:firstLine="240"/>
              <w:jc w:val="both"/>
              <w:rPr>
                <w:color w:val="000000"/>
              </w:rPr>
            </w:pPr>
            <w:r>
              <w:rPr>
                <w:color w:val="000000"/>
              </w:rPr>
              <w:t xml:space="preserve">2) если участник конкурса представил недостоверную информацию о своем соответствии указанным требованиям, а также недостоверные сведения в заявке на участие в конкурсе. </w:t>
            </w:r>
          </w:p>
          <w:p w:rsidR="006229A6" w:rsidRDefault="005E5B4C">
            <w:pPr>
              <w:autoSpaceDE w:val="0"/>
              <w:autoSpaceDN w:val="0"/>
              <w:adjustRightInd w:val="0"/>
              <w:ind w:firstLineChars="100" w:firstLine="240"/>
              <w:jc w:val="both"/>
              <w:rPr>
                <w:color w:val="000000"/>
              </w:rPr>
            </w:pPr>
            <w:r>
              <w:rPr>
                <w:color w:val="000000"/>
              </w:rPr>
              <w:t xml:space="preserve">В случае отказа от заключения договора заказчик: </w:t>
            </w:r>
          </w:p>
          <w:p w:rsidR="006229A6" w:rsidRDefault="005E5B4C">
            <w:pPr>
              <w:autoSpaceDE w:val="0"/>
              <w:autoSpaceDN w:val="0"/>
              <w:adjustRightInd w:val="0"/>
              <w:ind w:firstLineChars="100" w:firstLine="240"/>
              <w:jc w:val="both"/>
              <w:rPr>
                <w:color w:val="000000"/>
              </w:rPr>
            </w:pPr>
            <w:r>
              <w:rPr>
                <w:color w:val="000000"/>
              </w:rPr>
              <w:t xml:space="preserve">оформляет протокол отказа от заключения договора; </w:t>
            </w:r>
          </w:p>
          <w:p w:rsidR="006229A6" w:rsidRDefault="005E5B4C">
            <w:pPr>
              <w:widowControl w:val="0"/>
              <w:tabs>
                <w:tab w:val="left" w:pos="851"/>
              </w:tabs>
              <w:autoSpaceDE w:val="0"/>
              <w:autoSpaceDN w:val="0"/>
              <w:adjustRightInd w:val="0"/>
              <w:ind w:firstLineChars="100" w:firstLine="240"/>
              <w:jc w:val="both"/>
              <w:rPr>
                <w:i/>
                <w:color w:val="000000"/>
                <w:lang w:eastAsia="en-US"/>
              </w:rPr>
            </w:pPr>
            <w:r>
              <w:rPr>
                <w:i/>
                <w:color w:val="000000"/>
              </w:rPr>
              <w:t>Победитель конкурса или иной участник конкурса,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6229A6" w:rsidRDefault="005E5B4C">
            <w:pPr>
              <w:widowControl w:val="0"/>
              <w:tabs>
                <w:tab w:val="left" w:pos="851"/>
              </w:tabs>
              <w:autoSpaceDE w:val="0"/>
              <w:autoSpaceDN w:val="0"/>
              <w:adjustRightInd w:val="0"/>
              <w:ind w:firstLineChars="100" w:firstLine="240"/>
              <w:jc w:val="both"/>
              <w:rPr>
                <w:color w:val="000000"/>
              </w:rPr>
            </w:pPr>
            <w:r>
              <w:rPr>
                <w:color w:val="000000"/>
              </w:rPr>
              <w:t>1) предоставление участником конкурса письменного отказа от заключения договора;</w:t>
            </w:r>
          </w:p>
          <w:p w:rsidR="006229A6" w:rsidRDefault="005E5B4C">
            <w:pPr>
              <w:widowControl w:val="0"/>
              <w:tabs>
                <w:tab w:val="left" w:pos="851"/>
              </w:tabs>
              <w:autoSpaceDE w:val="0"/>
              <w:autoSpaceDN w:val="0"/>
              <w:adjustRightInd w:val="0"/>
              <w:ind w:firstLineChars="100" w:firstLine="240"/>
              <w:jc w:val="both"/>
              <w:rPr>
                <w:color w:val="000000"/>
              </w:rPr>
            </w:pPr>
            <w:r>
              <w:rPr>
                <w:color w:val="000000"/>
              </w:rPr>
              <w:t>2) непредоставление участником конкурса в указанные в извещении и (или) документации сроки подписанного со своей стороны проекта договора;</w:t>
            </w:r>
          </w:p>
          <w:p w:rsidR="006229A6" w:rsidRDefault="005E5B4C">
            <w:pPr>
              <w:widowControl w:val="0"/>
              <w:tabs>
                <w:tab w:val="left" w:pos="851"/>
              </w:tabs>
              <w:autoSpaceDE w:val="0"/>
              <w:autoSpaceDN w:val="0"/>
              <w:adjustRightInd w:val="0"/>
              <w:ind w:firstLineChars="100" w:firstLine="240"/>
              <w:jc w:val="both"/>
              <w:rPr>
                <w:color w:val="000000"/>
              </w:rPr>
            </w:pPr>
            <w:r>
              <w:rPr>
                <w:color w:val="000000"/>
              </w:rPr>
              <w:t xml:space="preserve">Уклонение победителя закупки от заключения </w:t>
            </w:r>
            <w:r>
              <w:rPr>
                <w:color w:val="000000"/>
              </w:rPr>
              <w:lastRenderedPageBreak/>
              <w:t>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6229A6" w:rsidRDefault="005E5B4C">
            <w:pPr>
              <w:widowControl w:val="0"/>
              <w:tabs>
                <w:tab w:val="left" w:pos="851"/>
              </w:tabs>
              <w:autoSpaceDE w:val="0"/>
              <w:autoSpaceDN w:val="0"/>
              <w:adjustRightInd w:val="0"/>
              <w:ind w:firstLineChars="100" w:firstLine="240"/>
              <w:jc w:val="both"/>
              <w:rPr>
                <w:color w:val="000000"/>
              </w:rPr>
            </w:pPr>
            <w:r>
              <w:rPr>
                <w:color w:val="000000"/>
              </w:rPr>
              <w:t xml:space="preserve">Если участник конкурса,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конкурса. При этом срок подписания договора с таким участником закупки аналогичен сроку, указанному в настоящем пункте. </w:t>
            </w:r>
          </w:p>
          <w:p w:rsidR="006229A6" w:rsidRDefault="005E5B4C">
            <w:pPr>
              <w:widowControl w:val="0"/>
              <w:tabs>
                <w:tab w:val="left" w:pos="851"/>
              </w:tabs>
              <w:autoSpaceDE w:val="0"/>
              <w:autoSpaceDN w:val="0"/>
              <w:adjustRightInd w:val="0"/>
              <w:ind w:firstLineChars="100" w:firstLine="240"/>
              <w:jc w:val="both"/>
              <w:rPr>
                <w:color w:val="000000"/>
              </w:rPr>
            </w:pPr>
            <w:r>
              <w:rPr>
                <w:color w:val="000000"/>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229A6" w:rsidRDefault="005E5B4C">
            <w:pPr>
              <w:autoSpaceDE w:val="0"/>
              <w:autoSpaceDN w:val="0"/>
              <w:adjustRightInd w:val="0"/>
              <w:ind w:firstLineChars="100" w:firstLine="240"/>
              <w:jc w:val="both"/>
            </w:pPr>
            <w:r>
              <w:t xml:space="preserve">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229A6" w:rsidRDefault="005E5B4C">
            <w:pPr>
              <w:jc w:val="both"/>
            </w:pPr>
            <w:r w:rsidRPr="00DC731E">
              <w:rPr>
                <w:rFonts w:eastAsia="SimSun"/>
                <w:color w:val="000000"/>
                <w:lang w:eastAsia="zh-CN"/>
              </w:rPr>
              <w:t xml:space="preserve">1) предусмотренные договором количество товара, объем работ, услуг. При увеличении </w:t>
            </w:r>
          </w:p>
          <w:p w:rsidR="006229A6" w:rsidRDefault="005E5B4C">
            <w:pPr>
              <w:jc w:val="both"/>
            </w:pPr>
            <w:r w:rsidRPr="00DC731E">
              <w:rPr>
                <w:rFonts w:eastAsia="SimSun"/>
                <w:color w:val="000000"/>
                <w:lang w:eastAsia="zh-CN"/>
              </w:rPr>
              <w:t xml:space="preserve">количества товара, объема работ, услуг Заказчик по согласованию с поставщиком(исполнителем, подрядчиком) вправе изменить первоначальную цену </w:t>
            </w:r>
          </w:p>
          <w:p w:rsidR="006229A6" w:rsidRPr="00DC731E" w:rsidRDefault="005E5B4C">
            <w:pPr>
              <w:jc w:val="both"/>
              <w:rPr>
                <w:rFonts w:eastAsia="SimSun"/>
                <w:color w:val="000000"/>
                <w:lang w:eastAsia="zh-CN"/>
              </w:rPr>
            </w:pPr>
            <w:r w:rsidRPr="00DC731E">
              <w:rPr>
                <w:rFonts w:eastAsia="SimSun"/>
                <w:color w:val="000000"/>
                <w:lang w:eastAsia="zh-CN"/>
              </w:rPr>
              <w:t>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w:t>
            </w:r>
          </w:p>
          <w:p w:rsidR="006229A6" w:rsidRDefault="005E5B4C">
            <w:pPr>
              <w:jc w:val="both"/>
            </w:pPr>
            <w:r w:rsidRPr="00DC731E">
              <w:rPr>
                <w:rFonts w:eastAsia="SimSun"/>
                <w:color w:val="000000"/>
                <w:lang w:eastAsia="zh-CN"/>
              </w:rPr>
              <w:t xml:space="preserve">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rsidR="006229A6" w:rsidRDefault="005E5B4C">
            <w:pPr>
              <w:jc w:val="both"/>
            </w:pPr>
            <w:r w:rsidRPr="00DC731E">
              <w:rPr>
                <w:rFonts w:eastAsia="SimSun"/>
                <w:color w:val="000000"/>
                <w:lang w:eastAsia="zh-CN"/>
              </w:rPr>
              <w:t>2) сроки исполнения обязательств по договору в случае, если необходимость изменениясроков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w:t>
            </w:r>
            <w:r>
              <w:rPr>
                <w:rFonts w:eastAsia="SimSun"/>
                <w:color w:val="000000"/>
                <w:lang w:eastAsia="zh-CN"/>
              </w:rPr>
              <w:t xml:space="preserve"> положения о закупках</w:t>
            </w:r>
            <w:r w:rsidRPr="00DC731E">
              <w:rPr>
                <w:rFonts w:eastAsia="SimSun"/>
                <w:color w:val="000000"/>
                <w:lang w:eastAsia="zh-CN"/>
              </w:rPr>
              <w:t xml:space="preserve">, требующегоувеличения такого срока для поставки, выполнения, оказания дополнительных количества товара, объема работ, услуг соответственно; </w:t>
            </w:r>
          </w:p>
          <w:p w:rsidR="006229A6" w:rsidRDefault="005E5B4C">
            <w:pPr>
              <w:jc w:val="both"/>
            </w:pPr>
            <w:r w:rsidRPr="00DC731E">
              <w:rPr>
                <w:rFonts w:eastAsia="SimSun"/>
                <w:color w:val="000000"/>
                <w:lang w:eastAsia="zh-CN"/>
              </w:rPr>
              <w:t xml:space="preserve">3) цену договора: </w:t>
            </w:r>
          </w:p>
          <w:p w:rsidR="006229A6" w:rsidRDefault="005E5B4C">
            <w:pPr>
              <w:jc w:val="both"/>
            </w:pPr>
            <w:r w:rsidRPr="00DC731E">
              <w:rPr>
                <w:rFonts w:eastAsia="SimSun"/>
                <w:color w:val="000000"/>
                <w:lang w:eastAsia="zh-CN"/>
              </w:rPr>
              <w:t xml:space="preserve">- путем ее уменьшения без изменения иных условий исполнения договора; </w:t>
            </w:r>
          </w:p>
          <w:p w:rsidR="006229A6" w:rsidRDefault="005E5B4C">
            <w:pPr>
              <w:jc w:val="both"/>
            </w:pPr>
            <w:r w:rsidRPr="00DC731E">
              <w:rPr>
                <w:rFonts w:eastAsia="SimSun"/>
                <w:color w:val="000000"/>
                <w:lang w:eastAsia="zh-CN"/>
              </w:rPr>
              <w:t xml:space="preserve">- в случае инфляционного роста цен на основании показателей прогнозного индексадефлятора, публикуемого Министерством экономического развития Российской Федерации; </w:t>
            </w:r>
          </w:p>
          <w:p w:rsidR="006229A6" w:rsidRDefault="005E5B4C">
            <w:pPr>
              <w:jc w:val="both"/>
            </w:pPr>
            <w:r w:rsidRPr="00DC731E">
              <w:rPr>
                <w:rFonts w:eastAsia="SimSun"/>
                <w:color w:val="000000"/>
                <w:lang w:eastAsia="zh-CN"/>
              </w:rPr>
              <w:t xml:space="preserve">- в случае изменения в соответствии с </w:t>
            </w:r>
            <w:r w:rsidRPr="00DC731E">
              <w:rPr>
                <w:rFonts w:eastAsia="SimSun"/>
                <w:color w:val="000000"/>
                <w:lang w:eastAsia="zh-CN"/>
              </w:rPr>
              <w:lastRenderedPageBreak/>
              <w:t xml:space="preserve">законодательством Российской Федерациирегулируемых государством цен (тарифов). </w:t>
            </w:r>
          </w:p>
          <w:p w:rsidR="006229A6" w:rsidRDefault="005E5B4C">
            <w:pPr>
              <w:jc w:val="both"/>
            </w:pPr>
            <w:r w:rsidRPr="00DC731E">
              <w:rPr>
                <w:rFonts w:eastAsia="SimSun"/>
                <w:color w:val="000000"/>
                <w:lang w:eastAsia="zh-CN"/>
              </w:rPr>
              <w:t>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товара,указанными в договор</w:t>
            </w:r>
            <w:r>
              <w:rPr>
                <w:rFonts w:eastAsia="SimSun"/>
                <w:color w:val="000000"/>
                <w:lang w:eastAsia="zh-CN"/>
              </w:rPr>
              <w:t>е.</w:t>
            </w:r>
          </w:p>
          <w:p w:rsidR="006229A6" w:rsidRDefault="005E5B4C">
            <w:pPr>
              <w:autoSpaceDE w:val="0"/>
              <w:autoSpaceDN w:val="0"/>
              <w:adjustRightInd w:val="0"/>
              <w:ind w:firstLineChars="100" w:firstLine="240"/>
              <w:jc w:val="both"/>
              <w:rPr>
                <w:bCs/>
                <w:lang w:eastAsia="en-US"/>
              </w:rPr>
            </w:pPr>
            <w:r>
              <w:t xml:space="preserve"> Расторжение договора допускается по соглашению сторон, по решению суда, в случае </w:t>
            </w:r>
            <w:r>
              <w:rPr>
                <w:color w:val="000000"/>
              </w:rPr>
              <w:t xml:space="preserve">одностороннего отказа стороны договора от исполнения договора в соответствии с гражданским законодательством Российской Федерации. </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lastRenderedPageBreak/>
              <w:t>31</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rPr>
                <w:b/>
              </w:rPr>
            </w:pPr>
            <w:r>
              <w:rPr>
                <w:b/>
              </w:rPr>
              <w:t xml:space="preserve">Форма, порядок, даты начала и окончания срока предоставления участникам конкурса разъяснений положений извещения и/или документации </w:t>
            </w:r>
          </w:p>
          <w:p w:rsidR="006229A6" w:rsidRDefault="006229A6">
            <w:pPr>
              <w:tabs>
                <w:tab w:val="left" w:pos="600"/>
                <w:tab w:val="left" w:pos="840"/>
                <w:tab w:val="left" w:pos="960"/>
                <w:tab w:val="left" w:pos="1080"/>
                <w:tab w:val="left" w:pos="1260"/>
                <w:tab w:val="left" w:pos="1740"/>
              </w:tabs>
              <w:snapToGrid w:val="0"/>
              <w:rPr>
                <w:lang w:eastAsia="en-U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widowControl w:val="0"/>
              <w:autoSpaceDE w:val="0"/>
              <w:autoSpaceDN w:val="0"/>
              <w:adjustRightInd w:val="0"/>
              <w:ind w:firstLineChars="100" w:firstLine="240"/>
              <w:jc w:val="both"/>
            </w:pPr>
            <w:r>
              <w:t xml:space="preserve">Любой участник конкурса, начиная с даты публикации в единой информационной системе извещения о проведении настоящего конкурса, вправе направить на адрес электронной площадки, на которой будет проводиться настоящий конкурс, запрос о даче разъяснений положений извещения и (или) документации о таком конкурсе. </w:t>
            </w:r>
          </w:p>
          <w:p w:rsidR="006229A6" w:rsidRDefault="005E5B4C">
            <w:pPr>
              <w:widowControl w:val="0"/>
              <w:autoSpaceDE w:val="0"/>
              <w:autoSpaceDN w:val="0"/>
              <w:adjustRightInd w:val="0"/>
              <w:ind w:firstLineChars="100" w:firstLine="240"/>
              <w:jc w:val="both"/>
              <w:rPr>
                <w:rFonts w:eastAsia="SimSun"/>
                <w:lang w:eastAsia="zh-CN" w:bidi="hi-IN"/>
              </w:rPr>
            </w:pPr>
            <w:r>
              <w:t xml:space="preserve"> В течение трех рабочих дней с даты поступления от оператора электронной площадки указанного запроса заказчик осуществляет разъяснение положений извещения и (или) документации конкурса и размещает их в единой информационной системе с указанием предмета запроса, но без указания участника такого конкурса,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таком конкурсе .</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32</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rPr>
                <w:b/>
              </w:rPr>
            </w:pPr>
            <w:r>
              <w:rPr>
                <w:rFonts w:eastAsia="SimSun"/>
                <w:b/>
                <w:lang w:eastAsia="zh-CN" w:bidi="hi-IN"/>
              </w:rPr>
              <w:t>Сведения о праве заказчика отказаться от проведения процедуры закупки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ind w:firstLineChars="100" w:firstLine="240"/>
              <w:jc w:val="both"/>
              <w:rPr>
                <w:rFonts w:ascii="Verdana" w:hAnsi="Verdana"/>
              </w:rPr>
            </w:pPr>
            <w:bookmarkStart w:id="1" w:name="p397"/>
            <w:bookmarkEnd w:id="1"/>
            <w:r>
              <w:t>Заказчик вправе отменить конкурс  до наступления даты и времени окончания срока подачи заявок на участие в конкурсе.Решение об отмене конкурса размещается в единой информационной системе в день принятия этого решения.</w:t>
            </w:r>
          </w:p>
          <w:p w:rsidR="006229A6" w:rsidRDefault="005E5B4C">
            <w:pPr>
              <w:ind w:firstLineChars="100" w:firstLine="240"/>
              <w:jc w:val="both"/>
            </w:pPr>
            <w: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0"/>
                <w:numId w:val="18"/>
              </w:numPr>
              <w:tabs>
                <w:tab w:val="left" w:pos="600"/>
                <w:tab w:val="left" w:pos="840"/>
                <w:tab w:val="left" w:pos="960"/>
                <w:tab w:val="left" w:pos="1080"/>
                <w:tab w:val="left" w:pos="1260"/>
                <w:tab w:val="left" w:pos="1740"/>
              </w:tabs>
              <w:snapToGrid w:val="0"/>
              <w:rPr>
                <w:bCs/>
                <w:lang w:eastAsia="en-US"/>
              </w:rPr>
            </w:pPr>
            <w:r>
              <w:rPr>
                <w:bCs/>
                <w:sz w:val="22"/>
                <w:szCs w:val="22"/>
                <w:lang w:eastAsia="en-US"/>
              </w:rPr>
              <w:t>35</w:t>
            </w: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rPr>
                <w:rFonts w:eastAsia="SimSun"/>
                <w:lang w:eastAsia="zh-CN" w:bidi="hi-IN"/>
              </w:rPr>
            </w:pPr>
            <w:r>
              <w:rPr>
                <w:b/>
                <w:bCs/>
              </w:rPr>
              <w:t>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pStyle w:val="afffa"/>
              <w:numPr>
                <w:ilvl w:val="1"/>
                <w:numId w:val="18"/>
              </w:numPr>
              <w:ind w:left="0" w:firstLineChars="100" w:firstLine="240"/>
              <w:jc w:val="both"/>
              <w:rPr>
                <w:rFonts w:eastAsia="Calibri"/>
                <w:sz w:val="24"/>
                <w:szCs w:val="24"/>
              </w:rPr>
            </w:pPr>
            <w:r>
              <w:rPr>
                <w:sz w:val="24"/>
                <w:szCs w:val="24"/>
              </w:rPr>
              <w:t>Заявка на участие в конкурсе должна быть выполнена на русском языке и направляется</w:t>
            </w:r>
            <w:r>
              <w:rPr>
                <w:rFonts w:eastAsia="Calibri"/>
                <w:sz w:val="24"/>
                <w:szCs w:val="24"/>
              </w:rPr>
              <w:t xml:space="preserve"> участником конкурса оператору электронной площадки в форме электронных документов, которые подаются одновременно.</w:t>
            </w:r>
          </w:p>
          <w:p w:rsidR="006229A6" w:rsidRDefault="005E5B4C">
            <w:pPr>
              <w:autoSpaceDE w:val="0"/>
              <w:autoSpaceDN w:val="0"/>
              <w:adjustRightInd w:val="0"/>
              <w:ind w:firstLineChars="100" w:firstLine="240"/>
              <w:jc w:val="both"/>
              <w:rPr>
                <w:rFonts w:eastAsia="Calibri"/>
              </w:rPr>
            </w:pPr>
            <w:r>
              <w:rPr>
                <w:rFonts w:eastAsia="Calibri"/>
              </w:rPr>
              <w:t>Заявка на участие в конкурсе состоит из одной части.</w:t>
            </w:r>
          </w:p>
          <w:p w:rsidR="006229A6" w:rsidRDefault="005E5B4C">
            <w:pPr>
              <w:keepNext/>
              <w:keepLines/>
              <w:widowControl w:val="0"/>
              <w:numPr>
                <w:ilvl w:val="2"/>
                <w:numId w:val="0"/>
              </w:numPr>
              <w:suppressLineNumbers/>
              <w:tabs>
                <w:tab w:val="left" w:pos="227"/>
                <w:tab w:val="left" w:pos="1080"/>
                <w:tab w:val="left" w:pos="5460"/>
              </w:tabs>
              <w:suppressAutoHyphens/>
              <w:adjustRightInd w:val="0"/>
              <w:ind w:firstLineChars="100" w:firstLine="240"/>
              <w:jc w:val="both"/>
              <w:textAlignment w:val="baseline"/>
              <w:rPr>
                <w:color w:val="000000"/>
              </w:rPr>
            </w:pPr>
            <w:r>
              <w:rPr>
                <w:color w:val="000000"/>
              </w:rPr>
              <w:t>Информация, содержащаяся в заявке участника конкурса, не должна допускать двусмысленных толкований.</w:t>
            </w:r>
          </w:p>
          <w:p w:rsidR="006229A6" w:rsidRDefault="005E5B4C">
            <w:pPr>
              <w:widowControl w:val="0"/>
              <w:ind w:firstLineChars="100" w:firstLine="240"/>
              <w:jc w:val="both"/>
            </w:pPr>
            <w:r>
              <w:t>Заявка на участие в конкурсе должна содержать:</w:t>
            </w:r>
          </w:p>
          <w:p w:rsidR="006229A6" w:rsidRDefault="005E5B4C">
            <w:pPr>
              <w:ind w:firstLineChars="100" w:firstLine="240"/>
              <w:jc w:val="both"/>
            </w:pPr>
            <w:r w:rsidRPr="00DC731E">
              <w:rPr>
                <w:rFonts w:eastAsia="SimSun"/>
                <w:color w:val="000000"/>
                <w:lang w:eastAsia="zh-CN"/>
              </w:rPr>
              <w:t xml:space="preserve">1) информацию и документы об участнике конкурса в электронной форме, подавшем заявку на участие в конкурсе в электронной форме: </w:t>
            </w:r>
          </w:p>
          <w:p w:rsidR="006229A6" w:rsidRPr="00DC731E" w:rsidRDefault="005E5B4C">
            <w:pPr>
              <w:ind w:firstLineChars="100" w:firstLine="240"/>
              <w:jc w:val="both"/>
              <w:rPr>
                <w:rFonts w:eastAsia="SimSun"/>
                <w:color w:val="000000"/>
                <w:lang w:eastAsia="zh-CN"/>
              </w:rPr>
            </w:pPr>
            <w:r w:rsidRPr="00DC731E">
              <w:rPr>
                <w:rFonts w:eastAsia="SimSun"/>
                <w:color w:val="000000"/>
                <w:lang w:eastAsia="zh-CN"/>
              </w:rPr>
              <w:lastRenderedPageBreak/>
              <w:t>- наименование, фирменное наименование (при наличии), место нахождения, почтовыйадрес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6229A6" w:rsidRDefault="005E5B4C">
            <w:pPr>
              <w:ind w:firstLineChars="100" w:firstLine="240"/>
              <w:jc w:val="both"/>
            </w:pPr>
            <w:r w:rsidRPr="00DC731E">
              <w:rPr>
                <w:rFonts w:eastAsia="SimSun"/>
                <w:color w:val="000000"/>
                <w:lang w:eastAsia="zh-CN"/>
              </w:rPr>
              <w:t xml:space="preserve">-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конкурса в электронной форме, </w:t>
            </w:r>
          </w:p>
          <w:p w:rsidR="006229A6" w:rsidRDefault="005E5B4C">
            <w:pPr>
              <w:ind w:firstLineChars="100" w:firstLine="240"/>
              <w:jc w:val="both"/>
            </w:pPr>
            <w:r w:rsidRPr="00DC731E">
              <w:rPr>
                <w:rFonts w:eastAsia="SimSun"/>
                <w:color w:val="000000"/>
                <w:lang w:eastAsia="zh-CN"/>
              </w:rPr>
              <w:t xml:space="preserve">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6229A6" w:rsidRDefault="005E5B4C">
            <w:pPr>
              <w:ind w:firstLineChars="100" w:firstLine="240"/>
              <w:jc w:val="both"/>
            </w:pPr>
            <w:r w:rsidRPr="00DC731E">
              <w:rPr>
                <w:rFonts w:eastAsia="SimSun"/>
                <w:color w:val="000000"/>
                <w:lang w:eastAsia="zh-CN"/>
              </w:rPr>
              <w:t xml:space="preserve">- документ, подтверждающий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w:t>
            </w:r>
          </w:p>
          <w:p w:rsidR="006229A6" w:rsidRDefault="005E5B4C">
            <w:pPr>
              <w:ind w:firstLineChars="100" w:firstLine="240"/>
              <w:jc w:val="both"/>
            </w:pPr>
            <w:r w:rsidRPr="00DC731E">
              <w:rPr>
                <w:rFonts w:eastAsia="SimSun"/>
                <w:color w:val="000000"/>
                <w:lang w:eastAsia="zh-CN"/>
              </w:rPr>
              <w:t xml:space="preserve">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(при наличии)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в электронной форме должна содержать также документ, подтверждающий полномочия такого лица; </w:t>
            </w:r>
          </w:p>
          <w:p w:rsidR="006229A6" w:rsidRDefault="005E5B4C">
            <w:pPr>
              <w:ind w:firstLineChars="100" w:firstLine="240"/>
              <w:jc w:val="both"/>
            </w:pPr>
            <w:r w:rsidRPr="00DC731E">
              <w:rPr>
                <w:rFonts w:eastAsia="SimSun"/>
                <w:color w:val="000000"/>
                <w:lang w:eastAsia="zh-CN"/>
              </w:rPr>
              <w:t xml:space="preserve">- документы, подтверждающие соответствие участника конкурса в электронной форме требованиям к участникам конкурса в электронной форме,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конкурсной документации; </w:t>
            </w:r>
          </w:p>
          <w:p w:rsidR="006229A6" w:rsidRDefault="005E5B4C">
            <w:pPr>
              <w:ind w:firstLineChars="100" w:firstLine="240"/>
              <w:jc w:val="both"/>
            </w:pPr>
            <w:r w:rsidRPr="00DC731E">
              <w:rPr>
                <w:rFonts w:eastAsia="SimSun"/>
                <w:color w:val="000000"/>
                <w:lang w:eastAsia="zh-CN"/>
              </w:rPr>
              <w:lastRenderedPageBreak/>
              <w:t xml:space="preserve">- копии учредительных документов этого участника (для юридического лица), копия документа, удостоверяющего его личность (для физического лица); </w:t>
            </w:r>
          </w:p>
          <w:p w:rsidR="006229A6" w:rsidRDefault="005E5B4C">
            <w:pPr>
              <w:ind w:firstLineChars="100" w:firstLine="240"/>
              <w:jc w:val="both"/>
            </w:pPr>
            <w:r w:rsidRPr="00DC731E">
              <w:rPr>
                <w:rFonts w:eastAsia="SimSun"/>
                <w:color w:val="000000"/>
                <w:lang w:eastAsia="zh-C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документамиюридического лица и для участника конкурса в электронной форме поставка товара, </w:t>
            </w:r>
          </w:p>
          <w:p w:rsidR="006229A6" w:rsidRDefault="005E5B4C">
            <w:pPr>
              <w:ind w:firstLineChars="100" w:firstLine="240"/>
              <w:jc w:val="both"/>
            </w:pPr>
            <w:r w:rsidRPr="00DC731E">
              <w:rPr>
                <w:rFonts w:eastAsia="SimSun"/>
                <w:color w:val="000000"/>
                <w:lang w:eastAsia="zh-CN"/>
              </w:rPr>
              <w:t xml:space="preserve">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в электронной форме </w:t>
            </w:r>
          </w:p>
          <w:p w:rsidR="006229A6" w:rsidRDefault="005E5B4C">
            <w:pPr>
              <w:ind w:firstLineChars="100" w:firstLine="240"/>
              <w:jc w:val="both"/>
            </w:pPr>
            <w:r w:rsidRPr="00DC731E">
              <w:rPr>
                <w:rFonts w:eastAsia="SimSun"/>
                <w:color w:val="000000"/>
                <w:lang w:eastAsia="zh-CN"/>
              </w:rPr>
              <w:t xml:space="preserve">(если обеспечение заявки предусмотрено), обеспечения исполнения договора (если обеспечение договора предусмотрено) является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в </w:t>
            </w:r>
          </w:p>
          <w:p w:rsidR="006229A6" w:rsidRDefault="005E5B4C">
            <w:pPr>
              <w:ind w:firstLineChars="100" w:firstLine="240"/>
              <w:jc w:val="both"/>
            </w:pPr>
            <w:r w:rsidRPr="00DC731E">
              <w:rPr>
                <w:rFonts w:eastAsia="SimSun"/>
                <w:color w:val="000000"/>
                <w:lang w:eastAsia="zh-CN"/>
              </w:rPr>
              <w:t xml:space="preserve">электронной форме, обеспечения исполнения договора не являются крупной сделкой, участник закупки вправе предоставить соответствующее письмо; </w:t>
            </w:r>
          </w:p>
          <w:p w:rsidR="006229A6" w:rsidRDefault="005E5B4C">
            <w:pPr>
              <w:ind w:firstLineChars="100" w:firstLine="240"/>
              <w:jc w:val="both"/>
            </w:pPr>
            <w:r w:rsidRPr="00DC731E">
              <w:rPr>
                <w:rFonts w:eastAsia="SimSun"/>
                <w:color w:val="000000"/>
                <w:lang w:eastAsia="zh-CN"/>
              </w:rPr>
              <w:t xml:space="preserve">2) предложение участника конкурса в электронной форме в отношении объекта закупки, в том числе может быть установлено требование о предоставлении предложения о </w:t>
            </w:r>
          </w:p>
          <w:p w:rsidR="006229A6" w:rsidRDefault="005E5B4C">
            <w:pPr>
              <w:ind w:firstLineChars="100" w:firstLine="240"/>
              <w:jc w:val="both"/>
            </w:pPr>
            <w:r w:rsidRPr="00DC731E">
              <w:rPr>
                <w:rFonts w:eastAsia="SimSun"/>
                <w:color w:val="000000"/>
                <w:lang w:eastAsia="zh-CN"/>
              </w:rPr>
              <w:t xml:space="preserve">функциональных характеристиках (потребительскихсвойствах)и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работы, услуги; о </w:t>
            </w:r>
          </w:p>
          <w:p w:rsidR="006229A6" w:rsidRDefault="005E5B4C">
            <w:pPr>
              <w:ind w:firstLineChars="100" w:firstLine="240"/>
              <w:jc w:val="both"/>
            </w:pPr>
            <w:r w:rsidRPr="00DC731E">
              <w:rPr>
                <w:rFonts w:eastAsia="SimSun"/>
                <w:color w:val="000000"/>
                <w:lang w:eastAsia="zh-CN"/>
              </w:rPr>
              <w:t xml:space="preserve">цене запасных частей (каждой запасной части) к технике, оборудованию. В конкурснойдокументации может быть предусмотрена обязательная форма для заполнения информации о соответствующих предложениях; </w:t>
            </w:r>
          </w:p>
          <w:p w:rsidR="006229A6" w:rsidRDefault="005E5B4C">
            <w:pPr>
              <w:ind w:firstLineChars="100" w:firstLine="240"/>
              <w:jc w:val="both"/>
            </w:pPr>
            <w:r w:rsidRPr="00DC731E">
              <w:rPr>
                <w:rFonts w:eastAsia="SimSun"/>
                <w:color w:val="000000"/>
                <w:lang w:eastAsia="zh-CN"/>
              </w:rPr>
              <w:t xml:space="preserve">3)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сзаконодательством Российской Федерации установлены требования к таким товарам, работам,услугам; </w:t>
            </w:r>
          </w:p>
          <w:p w:rsidR="006229A6" w:rsidRDefault="005E5B4C">
            <w:pPr>
              <w:ind w:firstLineChars="100" w:firstLine="240"/>
              <w:jc w:val="both"/>
            </w:pPr>
            <w:r w:rsidRPr="00DC731E">
              <w:rPr>
                <w:rFonts w:eastAsia="SimSun"/>
                <w:color w:val="000000"/>
                <w:lang w:eastAsia="zh-CN"/>
              </w:rPr>
              <w:t xml:space="preserve">4) документы, подтверждающие внесение обеспечения заявки на участие в конкурсе в электронной форме (в случае установления Заказчиком требования обеспечения заявки на участие в конкурсе в электронной форме путем перечисления средств на счет Заказчика); </w:t>
            </w:r>
          </w:p>
          <w:p w:rsidR="006229A6" w:rsidRDefault="005E5B4C">
            <w:pPr>
              <w:ind w:firstLineChars="100" w:firstLine="240"/>
              <w:jc w:val="both"/>
            </w:pPr>
            <w:r w:rsidRPr="00DC731E">
              <w:rPr>
                <w:rFonts w:eastAsia="SimSun"/>
                <w:color w:val="000000"/>
                <w:lang w:eastAsia="zh-CN"/>
              </w:rPr>
              <w:t xml:space="preserve">5) в случае, если в конкурсной документации указан такой критерий оценки заявок на участие в конкурсе в электронной форме, как квалификация участника </w:t>
            </w:r>
            <w:r w:rsidRPr="00DC731E">
              <w:rPr>
                <w:rFonts w:eastAsia="SimSun"/>
                <w:color w:val="000000"/>
                <w:lang w:eastAsia="zh-CN"/>
              </w:rPr>
              <w:lastRenderedPageBreak/>
              <w:t xml:space="preserve">конкурса в электронной форме, заявка участника конкурса в электронной форме может содержать также документы, подтверждающие его квалификацию, при этом отсутствие указанных документов не является </w:t>
            </w:r>
            <w:bookmarkStart w:id="2" w:name="_GoBack"/>
            <w:bookmarkEnd w:id="2"/>
            <w:r w:rsidRPr="00DC731E">
              <w:rPr>
                <w:rFonts w:eastAsia="SimSun"/>
                <w:color w:val="000000"/>
                <w:lang w:eastAsia="zh-CN"/>
              </w:rPr>
              <w:t>основанием для признания заявки не соответствующей требованиям настоящ</w:t>
            </w:r>
            <w:r>
              <w:rPr>
                <w:rFonts w:eastAsia="SimSun"/>
                <w:color w:val="000000"/>
                <w:lang w:eastAsia="zh-CN"/>
              </w:rPr>
              <w:t>ей документации</w:t>
            </w:r>
            <w:r w:rsidRPr="00DC731E">
              <w:rPr>
                <w:rFonts w:eastAsia="SimSun"/>
                <w:color w:val="000000"/>
                <w:lang w:eastAsia="zh-CN"/>
              </w:rPr>
              <w:t xml:space="preserve">; </w:t>
            </w:r>
          </w:p>
          <w:p w:rsidR="006229A6" w:rsidRDefault="005E5B4C">
            <w:pPr>
              <w:ind w:firstLineChars="100" w:firstLine="240"/>
              <w:jc w:val="both"/>
            </w:pPr>
            <w:r w:rsidRPr="00DC731E">
              <w:rPr>
                <w:rFonts w:eastAsia="SimSun"/>
                <w:color w:val="000000"/>
                <w:lang w:eastAsia="zh-CN"/>
              </w:rPr>
              <w:t xml:space="preserve">6)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 </w:t>
            </w:r>
          </w:p>
          <w:p w:rsidR="006229A6" w:rsidRDefault="005E5B4C">
            <w:pPr>
              <w:ind w:firstLineChars="100" w:firstLine="240"/>
              <w:jc w:val="both"/>
            </w:pPr>
            <w:r w:rsidRPr="00DC731E">
              <w:rPr>
                <w:rFonts w:eastAsia="SimSun"/>
                <w:color w:val="000000"/>
                <w:lang w:eastAsia="zh-CN"/>
              </w:rPr>
              <w:t>7)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r>
              <w:rPr>
                <w:rFonts w:eastAsia="SimSun"/>
                <w:color w:val="000000"/>
                <w:lang w:eastAsia="zh-CN"/>
              </w:rPr>
              <w:t>.</w:t>
            </w:r>
          </w:p>
          <w:p w:rsidR="006229A6" w:rsidRDefault="006229A6">
            <w:pPr>
              <w:pStyle w:val="Standard0"/>
              <w:ind w:firstLineChars="100" w:firstLine="240"/>
              <w:jc w:val="both"/>
            </w:pPr>
          </w:p>
          <w:p w:rsidR="006229A6" w:rsidRDefault="005E5B4C">
            <w:pPr>
              <w:pStyle w:val="Standard0"/>
              <w:ind w:firstLineChars="100" w:firstLine="240"/>
              <w:jc w:val="both"/>
            </w:pPr>
            <w:r w:rsidRPr="00DC731E">
              <w:t xml:space="preserve">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которогоосуществляется закупка. </w:t>
            </w:r>
          </w:p>
          <w:p w:rsidR="006229A6" w:rsidRDefault="005E5B4C">
            <w:pPr>
              <w:keepNext/>
              <w:keepLines/>
              <w:widowControl w:val="0"/>
              <w:suppressLineNumbers/>
              <w:suppressAutoHyphens/>
              <w:ind w:firstLineChars="100" w:firstLine="240"/>
              <w:jc w:val="both"/>
              <w:rPr>
                <w:rFonts w:eastAsia="Calibri"/>
                <w:lang w:eastAsia="en-US"/>
              </w:rPr>
            </w:pPr>
            <w:r>
              <w:t>Информация по составу заявки на участие в конкурсе подтверждающая квалификацию участника  может быть представлена в соответствии с рекомендуемыми формами, приведенными в настоящей конкурсной документации «Образцы форм и документов для заполнения участниками конкурса» (</w:t>
            </w:r>
            <w:r>
              <w:rPr>
                <w:color w:val="000000"/>
              </w:rPr>
              <w:t>Форма №1 «Информация о квалификации участника конкурса»).</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center" w:pos="4153"/>
                <w:tab w:val="right" w:pos="8306"/>
              </w:tabs>
              <w:jc w:val="both"/>
              <w:rPr>
                <w:rFonts w:eastAsia="Calibri"/>
                <w:b/>
              </w:rPr>
            </w:pPr>
            <w:r>
              <w:rPr>
                <w:rFonts w:eastAsia="Calibri"/>
                <w:b/>
              </w:rPr>
              <w:t>Критерии оценки заявок на участие в конкурсе, величины значимости этих критериев, порядок рассмотрения и оценки заявок на участие в конкурсе</w:t>
            </w:r>
          </w:p>
          <w:p w:rsidR="006229A6" w:rsidRDefault="005E5B4C">
            <w:pPr>
              <w:widowControl w:val="0"/>
              <w:jc w:val="both"/>
              <w:rPr>
                <w:b/>
              </w:rPr>
            </w:pPr>
            <w:r>
              <w:rPr>
                <w:b/>
              </w:rPr>
              <w:t>Критерии оценки заявок на участие в конкурсе и величины значимости этих критериев</w:t>
            </w:r>
          </w:p>
          <w:p w:rsidR="006229A6" w:rsidRDefault="006229A6">
            <w:pPr>
              <w:rPr>
                <w:b/>
                <w:bCs/>
              </w:rPr>
            </w:pP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widowControl w:val="0"/>
              <w:ind w:firstLine="709"/>
              <w:jc w:val="both"/>
              <w:rPr>
                <w:bCs/>
              </w:rPr>
            </w:pPr>
            <w:r>
              <w:rPr>
                <w:b/>
                <w:bCs/>
              </w:rPr>
              <w:t xml:space="preserve">25.1 </w:t>
            </w:r>
            <w:r>
              <w:rPr>
                <w:bCs/>
              </w:rPr>
              <w:t xml:space="preserve"> Для оценки заявок на участие в конкурсе устанавливаются следующие критерии оценки:</w:t>
            </w:r>
          </w:p>
          <w:p w:rsidR="006229A6" w:rsidRDefault="005E5B4C">
            <w:pPr>
              <w:ind w:right="-1" w:firstLine="284"/>
              <w:jc w:val="both"/>
            </w:pPr>
            <w:r>
              <w:t>1) "Цена договора" - 60 %  (Коэффициент значимости - 0.60).</w:t>
            </w:r>
          </w:p>
          <w:p w:rsidR="006229A6" w:rsidRDefault="005E5B4C">
            <w:pPr>
              <w:ind w:right="-1" w:firstLine="284"/>
              <w:jc w:val="both"/>
            </w:pPr>
            <w:r>
              <w:t>2) "Квалификация участников закупки" - 40 %  (Коэффициент значимости - 0.40).</w:t>
            </w:r>
          </w:p>
          <w:p w:rsidR="006229A6" w:rsidRDefault="006229A6">
            <w:pPr>
              <w:autoSpaceDE w:val="0"/>
              <w:autoSpaceDN w:val="0"/>
              <w:adjustRightInd w:val="0"/>
              <w:ind w:firstLine="709"/>
              <w:jc w:val="both"/>
              <w:rPr>
                <w:rFonts w:eastAsia="Calibri"/>
              </w:rPr>
            </w:pPr>
          </w:p>
        </w:tc>
      </w:tr>
      <w:tr w:rsidR="00622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9" w:type="dxa"/>
            <w:gridSpan w:val="3"/>
          </w:tcPr>
          <w:p w:rsidR="006229A6" w:rsidRDefault="005E5B4C">
            <w:pPr>
              <w:autoSpaceDE w:val="0"/>
              <w:autoSpaceDN w:val="0"/>
              <w:adjustRightInd w:val="0"/>
              <w:jc w:val="center"/>
            </w:pPr>
            <w:r>
              <w:t>№ п/п</w:t>
            </w:r>
          </w:p>
        </w:tc>
        <w:tc>
          <w:tcPr>
            <w:tcW w:w="7408" w:type="dxa"/>
            <w:gridSpan w:val="2"/>
          </w:tcPr>
          <w:p w:rsidR="006229A6" w:rsidRDefault="005E5B4C">
            <w:pPr>
              <w:autoSpaceDE w:val="0"/>
              <w:autoSpaceDN w:val="0"/>
              <w:adjustRightInd w:val="0"/>
              <w:jc w:val="center"/>
            </w:pPr>
            <w:r>
              <w:t>Критерии оценки заявок</w:t>
            </w:r>
          </w:p>
        </w:tc>
        <w:tc>
          <w:tcPr>
            <w:tcW w:w="2123" w:type="dxa"/>
            <w:gridSpan w:val="2"/>
          </w:tcPr>
          <w:p w:rsidR="006229A6" w:rsidRDefault="005E5B4C">
            <w:pPr>
              <w:autoSpaceDE w:val="0"/>
              <w:autoSpaceDN w:val="0"/>
              <w:adjustRightInd w:val="0"/>
              <w:jc w:val="center"/>
            </w:pPr>
            <w:r>
              <w:t>Значимость критерия в процентах</w:t>
            </w:r>
          </w:p>
        </w:tc>
      </w:tr>
      <w:tr w:rsidR="00622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shd w:val="clear" w:color="auto" w:fill="A6A6A6"/>
          </w:tcPr>
          <w:p w:rsidR="006229A6" w:rsidRDefault="005E5B4C">
            <w:pPr>
              <w:autoSpaceDE w:val="0"/>
              <w:autoSpaceDN w:val="0"/>
              <w:adjustRightInd w:val="0"/>
              <w:jc w:val="center"/>
              <w:rPr>
                <w:b/>
              </w:rPr>
            </w:pPr>
            <w:r>
              <w:rPr>
                <w:b/>
              </w:rPr>
              <w:t>СТОИМОСТНЫЕ КРИТЕРИИ ОЦЕНКИ</w:t>
            </w:r>
          </w:p>
        </w:tc>
      </w:tr>
      <w:tr w:rsidR="00622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9" w:type="dxa"/>
            <w:gridSpan w:val="3"/>
            <w:shd w:val="clear" w:color="auto" w:fill="A6A6A6"/>
          </w:tcPr>
          <w:p w:rsidR="006229A6" w:rsidRDefault="005E5B4C">
            <w:pPr>
              <w:autoSpaceDE w:val="0"/>
              <w:autoSpaceDN w:val="0"/>
              <w:adjustRightInd w:val="0"/>
              <w:jc w:val="both"/>
            </w:pPr>
            <w:r>
              <w:t>1</w:t>
            </w:r>
          </w:p>
        </w:tc>
        <w:tc>
          <w:tcPr>
            <w:tcW w:w="7408" w:type="dxa"/>
            <w:gridSpan w:val="2"/>
            <w:shd w:val="clear" w:color="auto" w:fill="A6A6A6"/>
          </w:tcPr>
          <w:p w:rsidR="006229A6" w:rsidRDefault="005E5B4C">
            <w:pPr>
              <w:autoSpaceDE w:val="0"/>
              <w:autoSpaceDN w:val="0"/>
              <w:adjustRightInd w:val="0"/>
              <w:jc w:val="both"/>
            </w:pPr>
            <w:r>
              <w:t>Цена Договора</w:t>
            </w:r>
          </w:p>
        </w:tc>
        <w:tc>
          <w:tcPr>
            <w:tcW w:w="2123" w:type="dxa"/>
            <w:gridSpan w:val="2"/>
            <w:shd w:val="clear" w:color="auto" w:fill="A6A6A6"/>
          </w:tcPr>
          <w:p w:rsidR="006229A6" w:rsidRDefault="005E5B4C">
            <w:pPr>
              <w:autoSpaceDE w:val="0"/>
              <w:autoSpaceDN w:val="0"/>
              <w:adjustRightInd w:val="0"/>
              <w:jc w:val="both"/>
            </w:pPr>
            <w:r>
              <w:t>60</w:t>
            </w:r>
          </w:p>
        </w:tc>
      </w:tr>
      <w:tr w:rsidR="00622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tcPr>
          <w:p w:rsidR="006229A6" w:rsidRDefault="005E5B4C">
            <w:pPr>
              <w:ind w:right="-1" w:firstLine="284"/>
              <w:jc w:val="both"/>
            </w:pPr>
            <w:r>
              <w:t xml:space="preserve"> Количество баллов, присуждаемых по критерию оценки "цена договора" (ЦБ</w:t>
            </w:r>
            <w:r>
              <w:rPr>
                <w:vertAlign w:val="subscript"/>
              </w:rPr>
              <w:t>i</w:t>
            </w:r>
            <w:r>
              <w:t>), определяется по формуле:</w:t>
            </w:r>
          </w:p>
          <w:p w:rsidR="006229A6" w:rsidRDefault="005E5B4C">
            <w:pPr>
              <w:ind w:right="-1" w:firstLine="284"/>
              <w:jc w:val="both"/>
            </w:pPr>
            <w:r>
              <w:t>а) в случае если Ц</w:t>
            </w:r>
            <w:r>
              <w:rPr>
                <w:vertAlign w:val="subscript"/>
              </w:rPr>
              <w:t xml:space="preserve">min </w:t>
            </w:r>
            <w:r>
              <w:t>&gt; 0</w:t>
            </w:r>
          </w:p>
          <w:p w:rsidR="006229A6" w:rsidRDefault="005E5B4C">
            <w:pPr>
              <w:ind w:right="-1" w:firstLine="284"/>
              <w:jc w:val="both"/>
            </w:pPr>
            <w:r>
              <w:rPr>
                <w:noProof/>
              </w:rPr>
              <w:drawing>
                <wp:inline distT="0" distB="0" distL="0" distR="0">
                  <wp:extent cx="1147445" cy="474345"/>
                  <wp:effectExtent l="0" t="0" r="0" b="1905"/>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referRelativeResize="0">
                            <a:picLocks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147445" cy="474345"/>
                          </a:xfrm>
                          <a:prstGeom prst="rect">
                            <a:avLst/>
                          </a:prstGeom>
                          <a:solidFill>
                            <a:srgbClr val="FFFFFF"/>
                          </a:solidFill>
                          <a:ln>
                            <a:noFill/>
                          </a:ln>
                        </pic:spPr>
                      </pic:pic>
                    </a:graphicData>
                  </a:graphic>
                </wp:inline>
              </w:drawing>
            </w:r>
            <w:r>
              <w:t>,</w:t>
            </w:r>
          </w:p>
          <w:p w:rsidR="006229A6" w:rsidRDefault="006229A6">
            <w:pPr>
              <w:ind w:right="-1" w:firstLine="284"/>
              <w:jc w:val="both"/>
            </w:pPr>
          </w:p>
          <w:p w:rsidR="006229A6" w:rsidRDefault="005E5B4C">
            <w:pPr>
              <w:ind w:right="-1" w:firstLine="284"/>
              <w:jc w:val="both"/>
            </w:pPr>
            <w:r>
              <w:t>где:</w:t>
            </w:r>
          </w:p>
          <w:p w:rsidR="006229A6" w:rsidRDefault="005E5B4C">
            <w:pPr>
              <w:ind w:right="-1" w:firstLine="284"/>
              <w:jc w:val="both"/>
            </w:pPr>
            <w:r>
              <w:t>Ц</w:t>
            </w:r>
            <w:r>
              <w:rPr>
                <w:vertAlign w:val="subscript"/>
              </w:rPr>
              <w:t>i</w:t>
            </w:r>
            <w:r>
              <w:t>- предложение участника закупки, заявка (предложение) которого оценивается;</w:t>
            </w:r>
          </w:p>
          <w:p w:rsidR="006229A6" w:rsidRDefault="005E5B4C">
            <w:pPr>
              <w:ind w:right="-1" w:firstLine="284"/>
              <w:jc w:val="both"/>
            </w:pPr>
            <w:r>
              <w:t>Ц</w:t>
            </w:r>
            <w:r>
              <w:rPr>
                <w:vertAlign w:val="subscript"/>
              </w:rPr>
              <w:t>min</w:t>
            </w:r>
            <w:r>
              <w:t>- минимальное предложение из предложений по критерию оценки, сделанных участниками закупки;</w:t>
            </w:r>
          </w:p>
          <w:p w:rsidR="006229A6" w:rsidRDefault="006229A6">
            <w:pPr>
              <w:ind w:right="-1" w:firstLine="284"/>
              <w:jc w:val="both"/>
            </w:pPr>
          </w:p>
          <w:p w:rsidR="006229A6" w:rsidRDefault="005E5B4C">
            <w:pPr>
              <w:ind w:right="-1" w:firstLine="284"/>
              <w:jc w:val="both"/>
            </w:pPr>
            <w:r>
              <w:t>б) в случае если Ц</w:t>
            </w:r>
            <w:r>
              <w:rPr>
                <w:vertAlign w:val="subscript"/>
              </w:rPr>
              <w:t xml:space="preserve">min </w:t>
            </w:r>
            <w:r>
              <w:t>&lt; 0</w:t>
            </w:r>
          </w:p>
          <w:p w:rsidR="006229A6" w:rsidRDefault="006229A6">
            <w:pPr>
              <w:ind w:right="-1" w:firstLine="284"/>
              <w:jc w:val="both"/>
            </w:pPr>
          </w:p>
          <w:p w:rsidR="006229A6" w:rsidRDefault="005E5B4C">
            <w:pPr>
              <w:ind w:right="-1" w:firstLine="284"/>
              <w:jc w:val="both"/>
            </w:pPr>
            <w:r>
              <w:rPr>
                <w:noProof/>
              </w:rPr>
              <w:lastRenderedPageBreak/>
              <w:drawing>
                <wp:inline distT="0" distB="0" distL="0" distR="0">
                  <wp:extent cx="1535430" cy="491490"/>
                  <wp:effectExtent l="0" t="0" r="7620" b="381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referRelativeResize="0">
                            <a:picLocks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535430" cy="491490"/>
                          </a:xfrm>
                          <a:prstGeom prst="rect">
                            <a:avLst/>
                          </a:prstGeom>
                          <a:solidFill>
                            <a:srgbClr val="FFFFFF"/>
                          </a:solidFill>
                          <a:ln>
                            <a:noFill/>
                          </a:ln>
                        </pic:spPr>
                      </pic:pic>
                    </a:graphicData>
                  </a:graphic>
                </wp:inline>
              </w:drawing>
            </w:r>
            <w:r>
              <w:t>,</w:t>
            </w:r>
          </w:p>
          <w:p w:rsidR="006229A6" w:rsidRDefault="006229A6">
            <w:pPr>
              <w:ind w:right="-1" w:firstLine="284"/>
              <w:jc w:val="both"/>
            </w:pPr>
          </w:p>
          <w:p w:rsidR="006229A6" w:rsidRDefault="005E5B4C">
            <w:pPr>
              <w:ind w:right="-1" w:firstLine="284"/>
              <w:jc w:val="both"/>
            </w:pPr>
            <w:r>
              <w:t>где Ц</w:t>
            </w:r>
            <w:r>
              <w:rPr>
                <w:vertAlign w:val="subscript"/>
              </w:rPr>
              <w:t>max</w:t>
            </w:r>
            <w:r>
              <w:t xml:space="preserve"> - максимальное предложение из предложений по критерию, сделанных участниками закупки.</w:t>
            </w:r>
          </w:p>
          <w:p w:rsidR="006229A6" w:rsidRDefault="006229A6">
            <w:pPr>
              <w:ind w:right="-1" w:firstLine="284"/>
              <w:jc w:val="both"/>
              <w:rPr>
                <w:i/>
                <w:u w:val="single"/>
              </w:rPr>
            </w:pPr>
          </w:p>
          <w:p w:rsidR="006229A6" w:rsidRDefault="005E5B4C">
            <w:pPr>
              <w:widowControl w:val="0"/>
              <w:suppressAutoHyphens/>
              <w:autoSpaceDN w:val="0"/>
              <w:ind w:right="140"/>
              <w:jc w:val="both"/>
              <w:textAlignment w:val="baseline"/>
            </w:pPr>
            <w:r>
              <w:rPr>
                <w:b/>
                <w:kern w:val="3"/>
              </w:rPr>
              <w:t>В случае предоставления приоритета в соответствии с Постановлением Правительства РФ № 925 от 16.09.2016 г. оценка заявки по данному критерию производится в соответствии с п. 17 Конкурсной документации.</w:t>
            </w:r>
          </w:p>
        </w:tc>
      </w:tr>
      <w:tr w:rsidR="00622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shd w:val="clear" w:color="auto" w:fill="A6A6A6"/>
          </w:tcPr>
          <w:p w:rsidR="006229A6" w:rsidRDefault="005E5B4C">
            <w:pPr>
              <w:autoSpaceDE w:val="0"/>
              <w:autoSpaceDN w:val="0"/>
              <w:adjustRightInd w:val="0"/>
              <w:jc w:val="center"/>
              <w:rPr>
                <w:b/>
              </w:rPr>
            </w:pPr>
            <w:r>
              <w:rPr>
                <w:b/>
              </w:rPr>
              <w:lastRenderedPageBreak/>
              <w:t>НЕСТОИМОСТНЫЕ КРИТЕРИИ ОЦЕНКИ</w:t>
            </w:r>
          </w:p>
        </w:tc>
      </w:tr>
      <w:tr w:rsidR="00622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9" w:type="dxa"/>
            <w:gridSpan w:val="3"/>
            <w:shd w:val="clear" w:color="auto" w:fill="D9D9D9"/>
          </w:tcPr>
          <w:p w:rsidR="006229A6" w:rsidRDefault="005E5B4C">
            <w:pPr>
              <w:autoSpaceDE w:val="0"/>
              <w:autoSpaceDN w:val="0"/>
              <w:adjustRightInd w:val="0"/>
              <w:jc w:val="both"/>
              <w:rPr>
                <w:lang w:val="en-US"/>
              </w:rPr>
            </w:pPr>
            <w:r>
              <w:t>2.</w:t>
            </w:r>
          </w:p>
        </w:tc>
        <w:tc>
          <w:tcPr>
            <w:tcW w:w="7408" w:type="dxa"/>
            <w:gridSpan w:val="2"/>
            <w:shd w:val="clear" w:color="auto" w:fill="D9D9D9"/>
          </w:tcPr>
          <w:p w:rsidR="006229A6" w:rsidRDefault="005E5B4C">
            <w:pPr>
              <w:autoSpaceDE w:val="0"/>
              <w:autoSpaceDN w:val="0"/>
              <w:adjustRightInd w:val="0"/>
              <w:jc w:val="both"/>
            </w:pPr>
            <w:r>
              <w:rPr>
                <w:rFonts w:cs="Arial"/>
              </w:rPr>
              <w:t>Опыт участника по успешной поставке товара, выполнению работ сопоставимого характера и объема</w:t>
            </w:r>
          </w:p>
        </w:tc>
        <w:tc>
          <w:tcPr>
            <w:tcW w:w="2123" w:type="dxa"/>
            <w:gridSpan w:val="2"/>
            <w:shd w:val="clear" w:color="auto" w:fill="D9D9D9"/>
          </w:tcPr>
          <w:p w:rsidR="006229A6" w:rsidRDefault="005E5B4C">
            <w:pPr>
              <w:autoSpaceDE w:val="0"/>
              <w:autoSpaceDN w:val="0"/>
              <w:adjustRightInd w:val="0"/>
              <w:jc w:val="both"/>
            </w:pPr>
            <w:r>
              <w:t>40</w:t>
            </w:r>
          </w:p>
        </w:tc>
      </w:tr>
      <w:tr w:rsidR="00622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tcPr>
          <w:p w:rsidR="006229A6" w:rsidRDefault="005E5B4C">
            <w:pPr>
              <w:ind w:right="-1" w:firstLine="284"/>
              <w:jc w:val="both"/>
            </w:pPr>
            <w:r>
              <w:t>Наличие у Участника опыта успешного выполнения работ сопоставимого характера и объёма, под которым Заказчик понимает количество выполненных контрактов или договоров на выполнение работ по капитальному ремонту кровли, каждого на сумму не менее 80% от начальной (максимальной) цены договора заключенных в 2019 – 2021 годах.</w:t>
            </w:r>
          </w:p>
          <w:p w:rsidR="006229A6" w:rsidRDefault="005E5B4C">
            <w:pPr>
              <w:ind w:right="-1" w:firstLine="284"/>
              <w:jc w:val="both"/>
            </w:pPr>
            <w:r>
              <w:t>Документы, подтверждающие соответствие установленному показателю</w:t>
            </w:r>
          </w:p>
          <w:p w:rsidR="006229A6" w:rsidRDefault="006229A6">
            <w:pPr>
              <w:ind w:right="-1" w:firstLine="284"/>
              <w:jc w:val="both"/>
            </w:pPr>
          </w:p>
          <w:p w:rsidR="006229A6" w:rsidRDefault="005E5B4C">
            <w:pPr>
              <w:ind w:right="-1" w:firstLine="284"/>
              <w:jc w:val="both"/>
            </w:pPr>
            <w:r>
              <w:t xml:space="preserve">Документом(ами), подтверждающим(и) соответствие указанному(ым) значению(ям) показателя, являются документы (копии документов): копии исполненных контрактов или договоров на выполнение работ кровли и акты сдачи-приемки выполненных работ по таким контрактам, договорам. </w:t>
            </w:r>
          </w:p>
          <w:p w:rsidR="006229A6" w:rsidRDefault="006229A6">
            <w:pPr>
              <w:ind w:right="-1" w:firstLine="284"/>
              <w:jc w:val="both"/>
            </w:pPr>
          </w:p>
          <w:p w:rsidR="006229A6" w:rsidRDefault="005E5B4C">
            <w:pPr>
              <w:ind w:right="-1" w:firstLine="284"/>
              <w:jc w:val="both"/>
            </w:pPr>
            <w:r>
              <w:t>Не предоставление указанных документов, не является основанием для отказа в допуске к участию в конкурсе. При не предоставлении документов, подтверждающих указанное(ые) участником закупки значение(ия) показателя(ей), характеризующего(их) критерий оценки, по такому показателю(ям) устанавливается 0 (ноль) баллов.</w:t>
            </w:r>
          </w:p>
          <w:p w:rsidR="006229A6" w:rsidRDefault="006229A6">
            <w:pPr>
              <w:ind w:right="-1" w:firstLine="284"/>
              <w:jc w:val="both"/>
            </w:pPr>
          </w:p>
          <w:p w:rsidR="006229A6" w:rsidRDefault="005E5B4C">
            <w:pPr>
              <w:ind w:right="-1" w:firstLine="284"/>
              <w:jc w:val="both"/>
            </w:pPr>
            <w:r>
              <w:t>Оценка</w:t>
            </w:r>
          </w:p>
          <w:p w:rsidR="006229A6" w:rsidRDefault="005E5B4C">
            <w:pPr>
              <w:ind w:right="-1" w:firstLine="284"/>
              <w:jc w:val="both"/>
            </w:pPr>
            <w:r>
              <w:t>Баллы по показателю присваиваются от 0 до 30 в зависимости от степени выгодности и степени проработанности предложения участника конкурса по показателю:</w:t>
            </w:r>
          </w:p>
          <w:p w:rsidR="006229A6" w:rsidRDefault="005E5B4C">
            <w:pPr>
              <w:ind w:right="-1" w:firstLine="284"/>
              <w:jc w:val="both"/>
            </w:pPr>
            <w:r>
              <w:t xml:space="preserve">- опыт участника по успешному выполнению работ сопоставимого характера и объема: </w:t>
            </w:r>
          </w:p>
          <w:p w:rsidR="006229A6" w:rsidRDefault="005E5B4C">
            <w:pPr>
              <w:ind w:right="-1" w:firstLine="284"/>
              <w:jc w:val="both"/>
            </w:pPr>
            <w:r>
              <w:t>количество контрактов, договоров:</w:t>
            </w:r>
          </w:p>
          <w:p w:rsidR="006229A6" w:rsidRDefault="005E5B4C">
            <w:pPr>
              <w:ind w:right="-1" w:firstLine="284"/>
              <w:jc w:val="both"/>
            </w:pPr>
            <w:r>
              <w:t>отсутствие контрактов, договоров – 0 баллов;</w:t>
            </w:r>
          </w:p>
          <w:p w:rsidR="006229A6" w:rsidRDefault="005E5B4C">
            <w:pPr>
              <w:ind w:right="-1" w:firstLine="284"/>
              <w:jc w:val="both"/>
            </w:pPr>
            <w:r>
              <w:t>количество контрактов, договоров от 1 до 10 – 50 баллов,</w:t>
            </w:r>
          </w:p>
          <w:p w:rsidR="006229A6" w:rsidRDefault="005E5B4C">
            <w:pPr>
              <w:ind w:right="-1" w:firstLine="284"/>
              <w:jc w:val="both"/>
            </w:pPr>
            <w:r>
              <w:t>количество контрактов, договоров от 10 и более – 100 баллов.</w:t>
            </w:r>
          </w:p>
          <w:p w:rsidR="006229A6" w:rsidRDefault="006229A6">
            <w:pPr>
              <w:ind w:right="-1" w:firstLine="284"/>
              <w:jc w:val="both"/>
            </w:pPr>
          </w:p>
          <w:p w:rsidR="006229A6" w:rsidRDefault="005E5B4C">
            <w:pPr>
              <w:ind w:right="-1" w:firstLine="284"/>
              <w:jc w:val="both"/>
            </w:pPr>
            <w:r>
              <w:t xml:space="preserve">Максимальное количество баллов по показателю </w:t>
            </w:r>
            <w:r>
              <w:rPr>
                <w:lang w:val="en-US"/>
              </w:rPr>
              <w:t>Rc</w:t>
            </w:r>
            <w:r>
              <w:rPr>
                <w:vertAlign w:val="subscript"/>
                <w:lang w:val="en-US"/>
              </w:rPr>
              <w:t>i</w:t>
            </w:r>
            <w:r>
              <w:t>: - 100 баллов;</w:t>
            </w:r>
          </w:p>
          <w:p w:rsidR="006229A6" w:rsidRDefault="006229A6">
            <w:pPr>
              <w:widowControl w:val="0"/>
              <w:suppressAutoHyphens/>
              <w:autoSpaceDE w:val="0"/>
              <w:autoSpaceDN w:val="0"/>
              <w:adjustRightInd w:val="0"/>
              <w:jc w:val="both"/>
              <w:textAlignment w:val="baseline"/>
            </w:pPr>
          </w:p>
        </w:tc>
      </w:tr>
      <w:tr w:rsidR="00622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7" w:type="dxa"/>
            <w:gridSpan w:val="5"/>
            <w:shd w:val="clear" w:color="auto" w:fill="A6A6A6"/>
          </w:tcPr>
          <w:p w:rsidR="006229A6" w:rsidRDefault="005E5B4C">
            <w:pPr>
              <w:autoSpaceDE w:val="0"/>
              <w:autoSpaceDN w:val="0"/>
              <w:adjustRightInd w:val="0"/>
              <w:jc w:val="both"/>
            </w:pPr>
            <w:r>
              <w:t>Совокупная значимость критериев</w:t>
            </w:r>
          </w:p>
        </w:tc>
        <w:tc>
          <w:tcPr>
            <w:tcW w:w="2123" w:type="dxa"/>
            <w:gridSpan w:val="2"/>
            <w:shd w:val="clear" w:color="auto" w:fill="A6A6A6"/>
          </w:tcPr>
          <w:p w:rsidR="006229A6" w:rsidRDefault="005E5B4C">
            <w:pPr>
              <w:autoSpaceDE w:val="0"/>
              <w:autoSpaceDN w:val="0"/>
              <w:adjustRightInd w:val="0"/>
              <w:jc w:val="both"/>
            </w:pPr>
            <w:r>
              <w:t>100</w:t>
            </w:r>
          </w:p>
        </w:tc>
      </w:tr>
      <w:tr w:rsidR="006229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90" w:type="dxa"/>
            <w:gridSpan w:val="7"/>
          </w:tcPr>
          <w:p w:rsidR="006229A6" w:rsidRDefault="005E5B4C">
            <w:pPr>
              <w:autoSpaceDE w:val="0"/>
              <w:autoSpaceDN w:val="0"/>
              <w:adjustRightInd w:val="0"/>
              <w:jc w:val="both"/>
            </w:pPr>
            <w: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установленному в документации о закупке, умноженных на коэффициент значимости равный значению данного критерия в процентах, деленному на 100.</w:t>
            </w:r>
          </w:p>
          <w:p w:rsidR="006229A6" w:rsidRDefault="005E5B4C">
            <w:pPr>
              <w:autoSpaceDE w:val="0"/>
              <w:autoSpaceDN w:val="0"/>
              <w:adjustRightInd w:val="0"/>
              <w:jc w:val="both"/>
            </w:pPr>
            <w:r>
              <w:rPr>
                <w:lang w:val="en-US"/>
              </w:rPr>
              <w:t>R</w:t>
            </w:r>
            <w:r>
              <w:rPr>
                <w:vertAlign w:val="subscript"/>
                <w:lang w:val="en-US"/>
              </w:rPr>
              <w:t>i</w:t>
            </w:r>
            <w:r>
              <w:t xml:space="preserve"> = ЦБ</w:t>
            </w:r>
            <w:r>
              <w:rPr>
                <w:vertAlign w:val="subscript"/>
              </w:rPr>
              <w:t>i</w:t>
            </w:r>
            <w:r>
              <w:t xml:space="preserve"> х 60/100 +  </w:t>
            </w:r>
            <w:r>
              <w:rPr>
                <w:lang w:val="en-US"/>
              </w:rPr>
              <w:t>Rc</w:t>
            </w:r>
            <w:r>
              <w:rPr>
                <w:vertAlign w:val="subscript"/>
                <w:lang w:val="en-US"/>
              </w:rPr>
              <w:t>i</w:t>
            </w:r>
            <w:r>
              <w:t xml:space="preserve"> х 40/100 </w:t>
            </w: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center" w:pos="4153"/>
                <w:tab w:val="right" w:pos="8306"/>
              </w:tabs>
              <w:jc w:val="both"/>
              <w:rPr>
                <w:rFonts w:eastAsia="Calibri"/>
                <w:b/>
              </w:rPr>
            </w:pPr>
            <w:r>
              <w:rPr>
                <w:rFonts w:eastAsia="Calibri"/>
                <w:b/>
              </w:rPr>
              <w:t>Порядокрассмотрения и оценки заявок, подведения итогов конкурса</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autoSpaceDE w:val="0"/>
              <w:autoSpaceDN w:val="0"/>
              <w:adjustRightInd w:val="0"/>
              <w:ind w:firstLineChars="100" w:firstLine="240"/>
              <w:jc w:val="both"/>
            </w:pPr>
            <w:r>
              <w:t xml:space="preserve">Срок рассмотрения и оценки заявок на участие в конкурсе комиссией по осуществлению конкурентных закупок не может превышать </w:t>
            </w:r>
            <w:r>
              <w:rPr>
                <w:i/>
              </w:rPr>
              <w:t>десять рабочих дней</w:t>
            </w:r>
            <w:r>
              <w:t xml:space="preserve"> с даты окончания срока подачи указанных заявок.</w:t>
            </w:r>
          </w:p>
          <w:p w:rsidR="006229A6" w:rsidRDefault="005E5B4C">
            <w:pPr>
              <w:autoSpaceDE w:val="0"/>
              <w:autoSpaceDN w:val="0"/>
              <w:adjustRightInd w:val="0"/>
              <w:ind w:firstLineChars="100" w:firstLine="240"/>
              <w:jc w:val="both"/>
            </w:pPr>
            <w:r>
              <w:t xml:space="preserve">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w:t>
            </w:r>
            <w:r>
              <w:lastRenderedPageBreak/>
              <w:t>участнику закупки и указаны в конкурсной документации.</w:t>
            </w:r>
          </w:p>
          <w:p w:rsidR="006229A6" w:rsidRDefault="005E5B4C">
            <w:pPr>
              <w:autoSpaceDE w:val="0"/>
              <w:autoSpaceDN w:val="0"/>
              <w:adjustRightInd w:val="0"/>
              <w:ind w:firstLineChars="100" w:firstLine="240"/>
              <w:jc w:val="both"/>
            </w:pPr>
            <w: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6229A6" w:rsidRDefault="005E5B4C">
            <w:pPr>
              <w:autoSpaceDE w:val="0"/>
              <w:autoSpaceDN w:val="0"/>
              <w:adjustRightInd w:val="0"/>
              <w:ind w:firstLineChars="100" w:firstLine="240"/>
              <w:jc w:val="both"/>
            </w:pPr>
            <w: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6229A6" w:rsidRDefault="005E5B4C">
            <w:pPr>
              <w:autoSpaceDE w:val="0"/>
              <w:autoSpaceDN w:val="0"/>
              <w:adjustRightInd w:val="0"/>
              <w:ind w:firstLineChars="100" w:firstLine="240"/>
              <w:jc w:val="both"/>
            </w:pPr>
            <w: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6229A6" w:rsidRDefault="005E5B4C">
            <w:pPr>
              <w:autoSpaceDE w:val="0"/>
              <w:autoSpaceDN w:val="0"/>
              <w:adjustRightInd w:val="0"/>
              <w:ind w:firstLineChars="100" w:firstLine="240"/>
              <w:jc w:val="both"/>
            </w:pPr>
            <w:r>
              <w:t>Участник конкурса в электронной форме отклоняется от участия в таком конкурсе в случаях:</w:t>
            </w:r>
          </w:p>
          <w:p w:rsidR="006229A6" w:rsidRDefault="005E5B4C">
            <w:pPr>
              <w:autoSpaceDE w:val="0"/>
              <w:autoSpaceDN w:val="0"/>
              <w:adjustRightInd w:val="0"/>
              <w:ind w:firstLineChars="100" w:firstLine="240"/>
              <w:jc w:val="both"/>
            </w:pPr>
            <w:r>
              <w:t>1) непредоставления и/или представления в составе заявки документов и информации не соответствующих требованиям, предусмотренным пунктом 1. настоящей раздела, или предоставления недостоверных сведений;</w:t>
            </w:r>
          </w:p>
          <w:p w:rsidR="006229A6" w:rsidRDefault="005E5B4C">
            <w:pPr>
              <w:autoSpaceDE w:val="0"/>
              <w:autoSpaceDN w:val="0"/>
              <w:adjustRightInd w:val="0"/>
              <w:ind w:firstLineChars="100" w:firstLine="240"/>
              <w:jc w:val="both"/>
            </w:pPr>
            <w: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6229A6" w:rsidRDefault="005E5B4C">
            <w:pPr>
              <w:autoSpaceDE w:val="0"/>
              <w:autoSpaceDN w:val="0"/>
              <w:adjustRightInd w:val="0"/>
              <w:ind w:firstLineChars="100" w:firstLine="240"/>
              <w:jc w:val="both"/>
            </w:pPr>
            <w:r>
              <w:t>3) по основаниям, предусмотренным в разделе 23 Положения о закупках в случае, если закупка проводится в соответствии с требованиями, установленными в данном разделе.</w:t>
            </w:r>
          </w:p>
          <w:p w:rsidR="006229A6" w:rsidRDefault="005E5B4C">
            <w:pPr>
              <w:ind w:firstLineChars="100" w:firstLine="240"/>
              <w:jc w:val="both"/>
              <w:rPr>
                <w:bCs/>
              </w:rPr>
            </w:pPr>
            <w:r>
              <w:rPr>
                <w:bCs/>
              </w:rPr>
              <w:t xml:space="preserve">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w:t>
            </w:r>
            <w:r>
              <w:rPr>
                <w:bCs/>
              </w:rPr>
              <w:lastRenderedPageBreak/>
              <w:t>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6229A6" w:rsidRDefault="005E5B4C">
            <w:pPr>
              <w:ind w:firstLineChars="100" w:firstLine="240"/>
              <w:jc w:val="both"/>
              <w:rPr>
                <w:bCs/>
              </w:rPr>
            </w:pPr>
            <w:r>
              <w:rPr>
                <w:bCs/>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6229A6" w:rsidRDefault="005E5B4C">
            <w:pPr>
              <w:pStyle w:val="Standard0"/>
              <w:ind w:firstLineChars="100" w:firstLine="240"/>
              <w:jc w:val="both"/>
              <w:rPr>
                <w:rFonts w:ascii="Times New Roman" w:hAnsi="Times New Roman" w:cs="Times New Roman"/>
              </w:rPr>
            </w:pPr>
            <w:r>
              <w:rPr>
                <w:rFonts w:ascii="Times New Roman" w:hAnsi="Times New Roman" w:cs="Times New Roman"/>
                <w:color w:val="000000"/>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6229A6" w:rsidRDefault="005E5B4C">
            <w:pPr>
              <w:pStyle w:val="Standard0"/>
              <w:ind w:firstLineChars="100" w:firstLine="240"/>
              <w:jc w:val="both"/>
              <w:rPr>
                <w:rFonts w:ascii="Times New Roman" w:hAnsi="Times New Roman" w:cs="Times New Roman"/>
              </w:rPr>
            </w:pPr>
            <w:r>
              <w:rPr>
                <w:rFonts w:ascii="Times New Roman" w:hAnsi="Times New Roman" w:cs="Times New Roman"/>
                <w:color w:val="000000"/>
              </w:rPr>
              <w:t>В случае, если</w:t>
            </w:r>
            <w:r>
              <w:rPr>
                <w:rFonts w:ascii="Times New Roman" w:eastAsia="Times New Roman" w:hAnsi="Times New Roman" w:cs="Times New Roman"/>
                <w:iCs/>
                <w:color w:val="000000"/>
                <w:lang w:eastAsia="ru-RU"/>
              </w:rPr>
              <w:t xml:space="preserve"> по результатам рассмотрения, оценки и сопоставления заявок на участие в конкурсе в электронной форме </w:t>
            </w:r>
            <w:r>
              <w:rPr>
                <w:rFonts w:ascii="Times New Roman" w:eastAsia="Times New Roman" w:hAnsi="Times New Roman" w:cs="Times New Roman"/>
                <w:iCs/>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6229A6" w:rsidRDefault="006229A6" w:rsidP="00DC731E">
            <w:pPr>
              <w:ind w:firstLineChars="100" w:firstLine="241"/>
              <w:jc w:val="both"/>
              <w:rPr>
                <w:b/>
                <w:bCs/>
              </w:rPr>
            </w:pPr>
          </w:p>
        </w:tc>
      </w:tr>
      <w:tr w:rsidR="006229A6">
        <w:trPr>
          <w:gridBefore w:val="1"/>
          <w:gridAfter w:val="1"/>
          <w:wBefore w:w="17" w:type="dxa"/>
          <w:wAfter w:w="20"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6229A6" w:rsidRDefault="006229A6">
            <w:pPr>
              <w:pStyle w:val="afffa"/>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tabs>
                <w:tab w:val="center" w:pos="4153"/>
                <w:tab w:val="right" w:pos="8306"/>
              </w:tabs>
              <w:rPr>
                <w:b/>
                <w:bCs/>
              </w:rPr>
            </w:pPr>
            <w:r>
              <w:rPr>
                <w:b/>
              </w:rPr>
              <w:t>Приложения, которые являются неотъемлемой частью конкурсной документации</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6229A6" w:rsidRDefault="005E5B4C">
            <w:pPr>
              <w:rPr>
                <w:color w:val="000000"/>
              </w:rPr>
            </w:pPr>
            <w:r>
              <w:rPr>
                <w:color w:val="000000"/>
              </w:rPr>
              <w:t>Приложение № 1. Техническое задание.</w:t>
            </w:r>
          </w:p>
          <w:p w:rsidR="006229A6" w:rsidRDefault="005E5B4C">
            <w:pPr>
              <w:tabs>
                <w:tab w:val="left" w:pos="5460"/>
              </w:tabs>
              <w:autoSpaceDE w:val="0"/>
              <w:autoSpaceDN w:val="0"/>
              <w:adjustRightInd w:val="0"/>
            </w:pPr>
            <w:r>
              <w:rPr>
                <w:color w:val="000000"/>
              </w:rPr>
              <w:t>Приложение №  2</w:t>
            </w:r>
            <w:r>
              <w:t>Локально-сметный расчет</w:t>
            </w:r>
          </w:p>
          <w:p w:rsidR="006229A6" w:rsidRDefault="005E5B4C">
            <w:pPr>
              <w:tabs>
                <w:tab w:val="left" w:pos="5460"/>
              </w:tabs>
              <w:autoSpaceDE w:val="0"/>
              <w:autoSpaceDN w:val="0"/>
              <w:adjustRightInd w:val="0"/>
            </w:pPr>
            <w:r>
              <w:t>Приложение № 3 Проект договора (отдельный файл)</w:t>
            </w:r>
          </w:p>
          <w:p w:rsidR="006229A6" w:rsidRDefault="006229A6">
            <w:pPr>
              <w:tabs>
                <w:tab w:val="left" w:pos="5460"/>
              </w:tabs>
              <w:autoSpaceDE w:val="0"/>
              <w:autoSpaceDN w:val="0"/>
              <w:adjustRightInd w:val="0"/>
              <w:rPr>
                <w:lang w:eastAsia="en-US"/>
              </w:rPr>
            </w:pPr>
          </w:p>
        </w:tc>
      </w:tr>
    </w:tbl>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6229A6">
      <w:pPr>
        <w:suppressAutoHyphens/>
        <w:jc w:val="center"/>
        <w:rPr>
          <w:b/>
          <w:sz w:val="28"/>
          <w:szCs w:val="28"/>
        </w:rPr>
      </w:pPr>
    </w:p>
    <w:p w:rsidR="006229A6" w:rsidRDefault="005E5B4C">
      <w:pPr>
        <w:suppressAutoHyphens/>
        <w:jc w:val="center"/>
        <w:rPr>
          <w:b/>
          <w:sz w:val="28"/>
          <w:szCs w:val="28"/>
        </w:rPr>
      </w:pPr>
      <w:r>
        <w:rPr>
          <w:b/>
          <w:sz w:val="28"/>
          <w:szCs w:val="28"/>
        </w:rPr>
        <w:t xml:space="preserve">ОБРАЗЦЫ ФОРМ И ДОКУМЕНТОВ ДЛЯ ЗАПОЛНЕНИЯ </w:t>
      </w:r>
    </w:p>
    <w:p w:rsidR="006229A6" w:rsidRDefault="005E5B4C">
      <w:pPr>
        <w:suppressAutoHyphens/>
        <w:jc w:val="center"/>
        <w:rPr>
          <w:b/>
          <w:sz w:val="28"/>
          <w:szCs w:val="28"/>
        </w:rPr>
      </w:pPr>
      <w:r>
        <w:rPr>
          <w:b/>
          <w:sz w:val="28"/>
          <w:szCs w:val="28"/>
        </w:rPr>
        <w:t>УЧАСТНИКАМИ КОНКУРСА</w:t>
      </w:r>
    </w:p>
    <w:p w:rsidR="006229A6" w:rsidRDefault="006229A6">
      <w:pPr>
        <w:suppressAutoHyphens/>
        <w:jc w:val="center"/>
        <w:rPr>
          <w:b/>
          <w:sz w:val="28"/>
          <w:szCs w:val="28"/>
        </w:rPr>
      </w:pPr>
    </w:p>
    <w:p w:rsidR="006229A6" w:rsidRDefault="005E5B4C">
      <w:pPr>
        <w:suppressAutoHyphens/>
        <w:jc w:val="center"/>
        <w:rPr>
          <w:b/>
          <w:sz w:val="28"/>
          <w:szCs w:val="28"/>
        </w:rPr>
      </w:pPr>
      <w:r>
        <w:rPr>
          <w:b/>
          <w:sz w:val="28"/>
          <w:szCs w:val="28"/>
        </w:rPr>
        <w:t>ФОРМА №1 «</w:t>
      </w:r>
      <w:r>
        <w:rPr>
          <w:b/>
          <w:caps/>
          <w:sz w:val="28"/>
          <w:szCs w:val="28"/>
        </w:rPr>
        <w:t>ИНФОРМАЦИЯ О КВАЛИФИКАЦИИ УЧАСТНИКА КОНКУРСА»</w:t>
      </w:r>
    </w:p>
    <w:p w:rsidR="006229A6" w:rsidRDefault="006229A6">
      <w:pPr>
        <w:widowControl w:val="0"/>
        <w:ind w:firstLine="709"/>
        <w:jc w:val="center"/>
        <w:rPr>
          <w:b/>
          <w:caps/>
          <w:sz w:val="28"/>
          <w:szCs w:val="28"/>
        </w:rPr>
      </w:pPr>
    </w:p>
    <w:p w:rsidR="006229A6" w:rsidRDefault="005E5B4C">
      <w:pPr>
        <w:widowControl w:val="0"/>
        <w:ind w:firstLine="709"/>
        <w:jc w:val="center"/>
        <w:rPr>
          <w:b/>
          <w:sz w:val="16"/>
          <w:szCs w:val="16"/>
        </w:rPr>
      </w:pPr>
      <w:r>
        <w:rPr>
          <w:b/>
          <w:caps/>
          <w:sz w:val="28"/>
          <w:szCs w:val="28"/>
        </w:rPr>
        <w:t>ИНФОРМАЦИЯ О КВАЛИФИКАЦИИ УЧАСТНИКА КОНКУРСА</w:t>
      </w:r>
    </w:p>
    <w:p w:rsidR="006229A6" w:rsidRDefault="006229A6">
      <w:pPr>
        <w:widowControl w:val="0"/>
        <w:ind w:firstLine="567"/>
        <w:jc w:val="both"/>
      </w:pPr>
    </w:p>
    <w:p w:rsidR="006229A6" w:rsidRDefault="005E5B4C">
      <w:pPr>
        <w:widowControl w:val="0"/>
        <w:ind w:firstLine="567"/>
        <w:jc w:val="both"/>
        <w:rPr>
          <w:color w:val="000000"/>
          <w:spacing w:val="2"/>
        </w:rPr>
      </w:pPr>
      <w:r>
        <w:t xml:space="preserve">Изучив извещение и конкурсную документацию, участник конкурса </w:t>
      </w:r>
      <w:r>
        <w:rPr>
          <w:color w:val="000000"/>
          <w:spacing w:val="2"/>
        </w:rPr>
        <w:t xml:space="preserve">предоставляет следующую информацию о квалификации участника конкурса, в том числе наличие у него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p w:rsidR="006229A6" w:rsidRDefault="005E5B4C">
      <w:pPr>
        <w:widowControl w:val="0"/>
        <w:ind w:firstLine="567"/>
        <w:jc w:val="both"/>
        <w:rPr>
          <w:i/>
          <w:color w:val="000000"/>
          <w:spacing w:val="2"/>
        </w:rPr>
      </w:pPr>
      <w:r>
        <w:rPr>
          <w:i/>
          <w:color w:val="000000"/>
          <w:spacing w:val="2"/>
        </w:rPr>
        <w:t>(в данном разделе участником конкурса должна быть представлена информация, подтверждающая квалификацию участника конкурса, в том числе опыт участника конкурса по оказанию услуг сопоставимого характера и объема; обеспеченность участника конкурса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 необходимых для оказания услуг; обеспеченность участника конкурса трудовыми ресурсами).</w:t>
      </w:r>
    </w:p>
    <w:p w:rsidR="006229A6" w:rsidRDefault="006229A6">
      <w:pPr>
        <w:widowControl w:val="0"/>
        <w:ind w:firstLine="567"/>
        <w:jc w:val="both"/>
        <w:rPr>
          <w:color w:val="000000"/>
          <w:spacing w:val="2"/>
        </w:rPr>
      </w:pPr>
    </w:p>
    <w:p w:rsidR="006229A6" w:rsidRDefault="005E5B4C">
      <w:pPr>
        <w:widowControl w:val="0"/>
        <w:ind w:firstLine="567"/>
        <w:jc w:val="center"/>
        <w:rPr>
          <w:b/>
          <w:color w:val="000000"/>
          <w:spacing w:val="2"/>
        </w:rPr>
      </w:pPr>
      <w:r>
        <w:rPr>
          <w:b/>
          <w:color w:val="000000"/>
          <w:spacing w:val="2"/>
        </w:rPr>
        <w:t>Информация о квалификации участника конкурса</w:t>
      </w:r>
    </w:p>
    <w:p w:rsidR="006229A6" w:rsidRDefault="006229A6">
      <w:pPr>
        <w:widowControl w:val="0"/>
        <w:ind w:firstLine="567"/>
        <w:jc w:val="center"/>
        <w:rPr>
          <w:b/>
          <w:color w:val="000000"/>
          <w:spacing w:val="2"/>
        </w:rPr>
      </w:pPr>
    </w:p>
    <w:tbl>
      <w:tblPr>
        <w:tblpPr w:leftFromText="180" w:rightFromText="180" w:vertAnchor="text" w:horzAnchor="margin" w:tblpX="108" w:tblpY="198"/>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9"/>
        <w:gridCol w:w="4925"/>
      </w:tblGrid>
      <w:tr w:rsidR="006229A6">
        <w:tc>
          <w:tcPr>
            <w:tcW w:w="5000" w:type="pct"/>
            <w:gridSpan w:val="2"/>
          </w:tcPr>
          <w:p w:rsidR="006229A6" w:rsidRDefault="005E5B4C">
            <w:pPr>
              <w:pStyle w:val="aff4"/>
              <w:widowControl w:val="0"/>
              <w:spacing w:after="0"/>
              <w:ind w:hanging="18"/>
              <w:rPr>
                <w:b/>
                <w:szCs w:val="24"/>
                <w:lang w:val="ru-RU" w:eastAsia="ru-RU"/>
              </w:rPr>
            </w:pPr>
            <w:r>
              <w:rPr>
                <w:b/>
                <w:bCs/>
                <w:szCs w:val="24"/>
                <w:lang w:val="ru-RU" w:eastAsia="ru-RU"/>
              </w:rPr>
              <w:t>Предложения Участника в соответствии, с критериями оценки заявок указанными в Информационной карте:</w:t>
            </w:r>
          </w:p>
        </w:tc>
      </w:tr>
      <w:tr w:rsidR="006229A6">
        <w:tc>
          <w:tcPr>
            <w:tcW w:w="2553" w:type="pct"/>
          </w:tcPr>
          <w:p w:rsidR="006229A6" w:rsidRDefault="005E5B4C">
            <w:pPr>
              <w:autoSpaceDE w:val="0"/>
              <w:autoSpaceDN w:val="0"/>
              <w:adjustRightInd w:val="0"/>
              <w:spacing w:after="60"/>
              <w:rPr>
                <w:b/>
              </w:rPr>
            </w:pPr>
            <w:r>
              <w:rPr>
                <w:b/>
              </w:rPr>
              <w:t>Цена Договора</w:t>
            </w:r>
          </w:p>
        </w:tc>
        <w:tc>
          <w:tcPr>
            <w:tcW w:w="2447" w:type="pct"/>
          </w:tcPr>
          <w:p w:rsidR="006229A6" w:rsidRDefault="005E5B4C">
            <w:pPr>
              <w:pStyle w:val="aff4"/>
              <w:widowControl w:val="0"/>
              <w:spacing w:after="0"/>
              <w:ind w:left="-18"/>
              <w:jc w:val="center"/>
              <w:rPr>
                <w:szCs w:val="24"/>
                <w:lang w:val="ru-RU" w:eastAsia="ru-RU"/>
              </w:rPr>
            </w:pPr>
            <w:r>
              <w:rPr>
                <w:i/>
                <w:szCs w:val="24"/>
                <w:lang w:val="ru-RU" w:eastAsia="ru-RU"/>
              </w:rPr>
              <w:t>Цифрами и прописью (указать, что включает цена договора)</w:t>
            </w:r>
          </w:p>
        </w:tc>
      </w:tr>
      <w:tr w:rsidR="006229A6">
        <w:tc>
          <w:tcPr>
            <w:tcW w:w="2553" w:type="pct"/>
          </w:tcPr>
          <w:p w:rsidR="006229A6" w:rsidRDefault="005E5B4C">
            <w:pPr>
              <w:tabs>
                <w:tab w:val="left" w:pos="567"/>
              </w:tabs>
              <w:autoSpaceDE w:val="0"/>
              <w:autoSpaceDN w:val="0"/>
              <w:adjustRightInd w:val="0"/>
              <w:spacing w:after="60"/>
              <w:jc w:val="both"/>
              <w:rPr>
                <w:b/>
                <w:bCs/>
              </w:rPr>
            </w:pPr>
            <w:r>
              <w:rPr>
                <w:rFonts w:cs="Arial"/>
                <w:b/>
                <w:bCs/>
              </w:rPr>
              <w:t>Опыт участника по успешной поставке товара, выполнению работ сопоставимого характера и объёма</w:t>
            </w:r>
          </w:p>
        </w:tc>
        <w:tc>
          <w:tcPr>
            <w:tcW w:w="2447" w:type="pct"/>
          </w:tcPr>
          <w:p w:rsidR="006229A6" w:rsidRDefault="005E5B4C">
            <w:pPr>
              <w:widowControl w:val="0"/>
              <w:autoSpaceDE w:val="0"/>
              <w:ind w:left="34"/>
              <w:jc w:val="center"/>
              <w:rPr>
                <w:i/>
              </w:rPr>
            </w:pPr>
            <w:r>
              <w:rPr>
                <w:i/>
              </w:rPr>
              <w:t>Кол-во (шт.)</w:t>
            </w:r>
          </w:p>
        </w:tc>
      </w:tr>
      <w:tr w:rsidR="006229A6">
        <w:tc>
          <w:tcPr>
            <w:tcW w:w="5000" w:type="pct"/>
            <w:gridSpan w:val="2"/>
          </w:tcPr>
          <w:p w:rsidR="006229A6" w:rsidRDefault="005E5B4C">
            <w:pPr>
              <w:widowControl w:val="0"/>
              <w:spacing w:after="60"/>
              <w:jc w:val="both"/>
              <w:rPr>
                <w:b/>
              </w:rPr>
            </w:pPr>
            <w:r>
              <w:rPr>
                <w:b/>
                <w:bCs/>
              </w:rPr>
              <w:t xml:space="preserve"> Дополнительные предложения Участника (не влияющие на оценку заявки и не противоречащие условиям конкурса в электронной форме):</w:t>
            </w:r>
          </w:p>
        </w:tc>
      </w:tr>
    </w:tbl>
    <w:p w:rsidR="006229A6" w:rsidRDefault="006229A6">
      <w:pPr>
        <w:widowControl w:val="0"/>
        <w:ind w:firstLine="567"/>
        <w:jc w:val="center"/>
        <w:rPr>
          <w:b/>
          <w:color w:val="000000"/>
          <w:spacing w:val="2"/>
        </w:rPr>
      </w:pPr>
    </w:p>
    <w:p w:rsidR="006229A6" w:rsidRDefault="006229A6">
      <w:pPr>
        <w:keepNext/>
        <w:keepLines/>
        <w:suppressAutoHyphens/>
        <w:jc w:val="center"/>
        <w:rPr>
          <w:b/>
          <w:sz w:val="26"/>
          <w:szCs w:val="26"/>
        </w:rPr>
      </w:pPr>
    </w:p>
    <w:p w:rsidR="006229A6" w:rsidRDefault="006229A6">
      <w:pPr>
        <w:keepNext/>
        <w:keepLines/>
        <w:suppressAutoHyphens/>
        <w:jc w:val="center"/>
        <w:rPr>
          <w:b/>
          <w:sz w:val="26"/>
          <w:szCs w:val="26"/>
        </w:rPr>
      </w:pPr>
    </w:p>
    <w:p w:rsidR="006229A6" w:rsidRDefault="005E5B4C">
      <w:pPr>
        <w:spacing w:line="280" w:lineRule="exact"/>
        <w:jc w:val="center"/>
        <w:rPr>
          <w:b/>
          <w:bCs/>
          <w:sz w:val="20"/>
          <w:szCs w:val="20"/>
        </w:rPr>
      </w:pPr>
      <w:r>
        <w:rPr>
          <w:b/>
          <w:bCs/>
          <w:sz w:val="20"/>
          <w:szCs w:val="20"/>
        </w:rPr>
        <w:t>Декларирование соответствия участника конкурса требованиям, установленным конкурсной документацией</w:t>
      </w:r>
    </w:p>
    <w:p w:rsidR="006229A6" w:rsidRDefault="006229A6">
      <w:pPr>
        <w:spacing w:line="280" w:lineRule="exact"/>
        <w:rPr>
          <w:b/>
          <w:bCs/>
          <w:sz w:val="20"/>
          <w:szCs w:val="20"/>
        </w:rPr>
      </w:pPr>
    </w:p>
    <w:p w:rsidR="006229A6" w:rsidRDefault="005E5B4C">
      <w:pPr>
        <w:spacing w:line="280" w:lineRule="exact"/>
        <w:ind w:firstLine="708"/>
        <w:rPr>
          <w:bCs/>
          <w:sz w:val="20"/>
          <w:szCs w:val="20"/>
        </w:rPr>
      </w:pPr>
      <w:r>
        <w:rPr>
          <w:bCs/>
          <w:sz w:val="20"/>
          <w:szCs w:val="20"/>
        </w:rPr>
        <w:t xml:space="preserve">Настоящим декларирую, что ________________________________________________________ </w:t>
      </w:r>
    </w:p>
    <w:p w:rsidR="006229A6" w:rsidRDefault="005E5B4C">
      <w:pPr>
        <w:spacing w:line="280" w:lineRule="exact"/>
        <w:ind w:left="1380" w:firstLine="2160"/>
        <w:rPr>
          <w:bCs/>
          <w:i/>
          <w:sz w:val="20"/>
          <w:szCs w:val="20"/>
        </w:rPr>
      </w:pPr>
      <w:r>
        <w:rPr>
          <w:bCs/>
          <w:i/>
          <w:sz w:val="20"/>
          <w:szCs w:val="20"/>
        </w:rPr>
        <w:t xml:space="preserve"> (наименование или Ф.И.О. участника размещения заказа)</w:t>
      </w:r>
    </w:p>
    <w:p w:rsidR="006229A6" w:rsidRDefault="005E5B4C">
      <w:pPr>
        <w:spacing w:line="280" w:lineRule="exact"/>
        <w:rPr>
          <w:bCs/>
          <w:sz w:val="20"/>
          <w:szCs w:val="20"/>
        </w:rPr>
      </w:pPr>
      <w:r>
        <w:rPr>
          <w:bCs/>
          <w:sz w:val="20"/>
          <w:szCs w:val="20"/>
        </w:rPr>
        <w:t>соответствует требованиям, предусмотренным в конкурсной документации:</w:t>
      </w:r>
    </w:p>
    <w:p w:rsidR="006229A6" w:rsidRDefault="006229A6">
      <w:pPr>
        <w:spacing w:line="280" w:lineRule="exact"/>
        <w:rPr>
          <w:bCs/>
          <w:sz w:val="20"/>
          <w:szCs w:val="20"/>
        </w:rPr>
      </w:pPr>
    </w:p>
    <w:p w:rsidR="006229A6" w:rsidRDefault="006229A6">
      <w:pPr>
        <w:spacing w:line="280" w:lineRule="exact"/>
        <w:rPr>
          <w:bCs/>
          <w:sz w:val="20"/>
          <w:szCs w:val="20"/>
        </w:rPr>
      </w:pPr>
    </w:p>
    <w:tbl>
      <w:tblPr>
        <w:tblW w:w="10031" w:type="dxa"/>
        <w:tblLook w:val="04A0"/>
      </w:tblPr>
      <w:tblGrid>
        <w:gridCol w:w="10031"/>
      </w:tblGrid>
      <w:tr w:rsidR="006229A6">
        <w:tc>
          <w:tcPr>
            <w:tcW w:w="10031" w:type="dxa"/>
            <w:shd w:val="clear" w:color="auto" w:fill="auto"/>
          </w:tcPr>
          <w:p w:rsidR="006229A6" w:rsidRDefault="005E5B4C">
            <w:pPr>
              <w:pStyle w:val="afffa"/>
              <w:widowControl/>
              <w:numPr>
                <w:ilvl w:val="0"/>
                <w:numId w:val="20"/>
              </w:numPr>
              <w:jc w:val="both"/>
              <w:outlineLvl w:val="1"/>
            </w:pPr>
            <w:r>
              <w:t>1) непроведение ликвидации участника закупки - юридического лица и отсутствие решения арбитражного суда о признании участника закупки юридического лица, индивидуального предпринимателя банкротом и об открытии конкурсного производства;</w:t>
            </w:r>
          </w:p>
        </w:tc>
      </w:tr>
      <w:tr w:rsidR="006229A6">
        <w:tc>
          <w:tcPr>
            <w:tcW w:w="10031" w:type="dxa"/>
            <w:shd w:val="clear" w:color="auto" w:fill="auto"/>
          </w:tcPr>
          <w:p w:rsidR="006229A6" w:rsidRDefault="005E5B4C">
            <w:pPr>
              <w:pStyle w:val="afffa"/>
              <w:widowControl/>
              <w:numPr>
                <w:ilvl w:val="0"/>
                <w:numId w:val="20"/>
              </w:numPr>
              <w:jc w:val="both"/>
              <w:outlineLvl w:val="1"/>
            </w:pPr>
            <w:r>
              <w:t xml:space="preserve">2) неприостановление деятельности участника закупки в порядке, предусмотренном </w:t>
            </w:r>
            <w:hyperlink r:id="rId15" w:history="1">
              <w:r>
                <w:rPr>
                  <w:rStyle w:val="afff5"/>
                </w:rPr>
                <w:t>Кодексом</w:t>
              </w:r>
            </w:hyperlink>
            <w:r>
              <w:t xml:space="preserve"> Российской Федерации об административных правонарушениях, на день подачи заявки на участие в закупке;</w:t>
            </w:r>
          </w:p>
        </w:tc>
      </w:tr>
      <w:tr w:rsidR="006229A6">
        <w:tc>
          <w:tcPr>
            <w:tcW w:w="10031" w:type="dxa"/>
            <w:shd w:val="clear" w:color="auto" w:fill="auto"/>
          </w:tcPr>
          <w:p w:rsidR="006229A6" w:rsidRDefault="005E5B4C">
            <w:pPr>
              <w:pStyle w:val="afffa"/>
              <w:widowControl/>
              <w:numPr>
                <w:ilvl w:val="0"/>
                <w:numId w:val="20"/>
              </w:numPr>
              <w:jc w:val="both"/>
              <w:outlineLvl w:val="1"/>
            </w:pPr>
            <w:r>
              <w:t xml:space="preserve">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w:t>
            </w:r>
            <w:r>
              <w:lastRenderedPageBreak/>
              <w:t>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tc>
      </w:tr>
      <w:tr w:rsidR="006229A6">
        <w:tc>
          <w:tcPr>
            <w:tcW w:w="10031" w:type="dxa"/>
            <w:shd w:val="clear" w:color="auto" w:fill="auto"/>
          </w:tcPr>
          <w:p w:rsidR="006229A6" w:rsidRDefault="005E5B4C">
            <w:pPr>
              <w:pStyle w:val="afffa"/>
              <w:widowControl/>
              <w:numPr>
                <w:ilvl w:val="0"/>
                <w:numId w:val="20"/>
              </w:numPr>
              <w:jc w:val="both"/>
              <w:outlineLvl w:val="1"/>
            </w:pPr>
            <w:r>
              <w:lastRenderedPageBreak/>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Pr>
                  <w:rStyle w:val="afff5"/>
                </w:rPr>
                <w:t>статьями 289</w:t>
              </w:r>
            </w:hyperlink>
            <w:r>
              <w:t xml:space="preserve">, </w:t>
            </w:r>
            <w:hyperlink r:id="rId17" w:history="1">
              <w:r>
                <w:rPr>
                  <w:rStyle w:val="afff5"/>
                </w:rPr>
                <w:t>290</w:t>
              </w:r>
            </w:hyperlink>
            <w:r>
              <w:t xml:space="preserve">, </w:t>
            </w:r>
            <w:hyperlink r:id="rId18" w:history="1">
              <w:r>
                <w:rPr>
                  <w:rStyle w:val="afff5"/>
                </w:rPr>
                <w:t>291</w:t>
              </w:r>
            </w:hyperlink>
            <w:r>
              <w:t xml:space="preserve">, </w:t>
            </w:r>
            <w:hyperlink r:id="rId19" w:history="1">
              <w:r>
                <w:rPr>
                  <w:rStyle w:val="afff5"/>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6229A6">
        <w:tc>
          <w:tcPr>
            <w:tcW w:w="10031" w:type="dxa"/>
            <w:shd w:val="clear" w:color="auto" w:fill="auto"/>
          </w:tcPr>
          <w:p w:rsidR="006229A6" w:rsidRDefault="005E5B4C">
            <w:pPr>
              <w:pStyle w:val="afffa"/>
              <w:widowControl/>
              <w:numPr>
                <w:ilvl w:val="0"/>
                <w:numId w:val="20"/>
              </w:numPr>
              <w:jc w:val="both"/>
              <w:outlineLvl w:val="1"/>
            </w:pPr>
            <w:r>
              <w:t xml:space="preserve">5)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Pr>
                  <w:rStyle w:val="afff5"/>
                </w:rPr>
                <w:t>статьей 19.28</w:t>
              </w:r>
            </w:hyperlink>
            <w:r>
              <w:t xml:space="preserve"> Кодекса Российской Федерации об административных правонарушениях;</w:t>
            </w:r>
          </w:p>
        </w:tc>
      </w:tr>
      <w:tr w:rsidR="006229A6">
        <w:tc>
          <w:tcPr>
            <w:tcW w:w="10031" w:type="dxa"/>
            <w:shd w:val="clear" w:color="auto" w:fill="auto"/>
          </w:tcPr>
          <w:p w:rsidR="006229A6" w:rsidRDefault="005E5B4C">
            <w:pPr>
              <w:pStyle w:val="afffa"/>
              <w:widowControl/>
              <w:numPr>
                <w:ilvl w:val="0"/>
                <w:numId w:val="20"/>
              </w:numPr>
              <w:jc w:val="both"/>
              <w:outlineLvl w:val="1"/>
            </w:pPr>
            <w: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tc>
      </w:tr>
      <w:tr w:rsidR="006229A6">
        <w:tc>
          <w:tcPr>
            <w:tcW w:w="10031" w:type="dxa"/>
            <w:shd w:val="clear" w:color="auto" w:fill="auto"/>
          </w:tcPr>
          <w:p w:rsidR="006229A6" w:rsidRDefault="005E5B4C">
            <w:pPr>
              <w:pStyle w:val="afffa"/>
              <w:widowControl/>
              <w:numPr>
                <w:ilvl w:val="0"/>
                <w:numId w:val="20"/>
              </w:numPr>
              <w:jc w:val="both"/>
              <w:outlineLvl w:val="1"/>
            </w:pPr>
            <w: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tc>
      </w:tr>
      <w:tr w:rsidR="006229A6">
        <w:tc>
          <w:tcPr>
            <w:tcW w:w="10031" w:type="dxa"/>
            <w:shd w:val="clear" w:color="auto" w:fill="auto"/>
          </w:tcPr>
          <w:p w:rsidR="006229A6" w:rsidRDefault="005E5B4C">
            <w:pPr>
              <w:pStyle w:val="afffa"/>
              <w:widowControl/>
              <w:numPr>
                <w:ilvl w:val="0"/>
                <w:numId w:val="20"/>
              </w:numPr>
              <w:jc w:val="both"/>
              <w:outlineLvl w:val="1"/>
            </w:pPr>
            <w:r>
              <w:t>8)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6229A6">
        <w:tc>
          <w:tcPr>
            <w:tcW w:w="10031" w:type="dxa"/>
            <w:shd w:val="clear" w:color="auto" w:fill="auto"/>
          </w:tcPr>
          <w:p w:rsidR="006229A6" w:rsidRDefault="006229A6">
            <w:pPr>
              <w:pStyle w:val="afffa"/>
              <w:widowControl/>
              <w:jc w:val="both"/>
              <w:outlineLvl w:val="1"/>
            </w:pPr>
          </w:p>
        </w:tc>
      </w:tr>
      <w:tr w:rsidR="006229A6">
        <w:tc>
          <w:tcPr>
            <w:tcW w:w="10031" w:type="dxa"/>
            <w:shd w:val="clear" w:color="auto" w:fill="auto"/>
          </w:tcPr>
          <w:p w:rsidR="006229A6" w:rsidRDefault="006229A6">
            <w:pPr>
              <w:pStyle w:val="afffa"/>
              <w:widowControl/>
              <w:jc w:val="both"/>
              <w:outlineLvl w:val="1"/>
              <w:rPr>
                <w:b/>
              </w:rPr>
            </w:pPr>
          </w:p>
        </w:tc>
      </w:tr>
    </w:tbl>
    <w:p w:rsidR="006229A6" w:rsidRDefault="006229A6">
      <w:pPr>
        <w:spacing w:line="280" w:lineRule="exact"/>
        <w:rPr>
          <w:sz w:val="22"/>
          <w:szCs w:val="22"/>
        </w:rPr>
      </w:pPr>
    </w:p>
    <w:tbl>
      <w:tblPr>
        <w:tblW w:w="92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0"/>
        <w:gridCol w:w="6201"/>
      </w:tblGrid>
      <w:tr w:rsidR="006229A6">
        <w:tc>
          <w:tcPr>
            <w:tcW w:w="9291" w:type="dxa"/>
            <w:gridSpan w:val="2"/>
            <w:shd w:val="clear" w:color="auto" w:fill="E5DFEC"/>
          </w:tcPr>
          <w:p w:rsidR="006229A6" w:rsidRDefault="005E5B4C">
            <w:pPr>
              <w:rPr>
                <w:sz w:val="20"/>
                <w:szCs w:val="20"/>
              </w:rPr>
            </w:pPr>
            <w:r>
              <w:rPr>
                <w:b/>
                <w:sz w:val="22"/>
                <w:szCs w:val="22"/>
              </w:rPr>
              <w:t>Сведения об участнике конкурса:</w:t>
            </w:r>
          </w:p>
        </w:tc>
      </w:tr>
      <w:tr w:rsidR="006229A6">
        <w:tc>
          <w:tcPr>
            <w:tcW w:w="3090" w:type="dxa"/>
            <w:shd w:val="clear" w:color="auto" w:fill="auto"/>
          </w:tcPr>
          <w:p w:rsidR="006229A6" w:rsidRDefault="005E5B4C">
            <w:pPr>
              <w:jc w:val="center"/>
              <w:rPr>
                <w:sz w:val="22"/>
                <w:szCs w:val="22"/>
              </w:rPr>
            </w:pPr>
            <w:r>
              <w:rPr>
                <w:sz w:val="22"/>
                <w:szCs w:val="22"/>
              </w:rPr>
              <w:t>Полное наименование юридического лица/ФИО</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Сокращенное наименование</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ОГРН/ОГРИП</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ИНН</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Сведения об организационно-правовой форме</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Юридический адрес</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Фактический (почтовый) адрес</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 xml:space="preserve">Паспортные данные </w:t>
            </w:r>
          </w:p>
          <w:p w:rsidR="006229A6" w:rsidRDefault="005E5B4C">
            <w:pPr>
              <w:jc w:val="center"/>
              <w:rPr>
                <w:sz w:val="22"/>
                <w:szCs w:val="22"/>
              </w:rPr>
            </w:pPr>
            <w:r>
              <w:rPr>
                <w:sz w:val="22"/>
                <w:szCs w:val="22"/>
              </w:rPr>
              <w:t>(для физического лица и/или индивидуального предпринимателя)</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Адрес электронной почты</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Номер контактного телефона</w:t>
            </w:r>
          </w:p>
        </w:tc>
        <w:tc>
          <w:tcPr>
            <w:tcW w:w="6201" w:type="dxa"/>
            <w:shd w:val="clear" w:color="auto" w:fill="auto"/>
          </w:tcPr>
          <w:p w:rsidR="006229A6" w:rsidRDefault="006229A6">
            <w:pPr>
              <w:rPr>
                <w:sz w:val="20"/>
                <w:szCs w:val="20"/>
              </w:rPr>
            </w:pPr>
          </w:p>
        </w:tc>
      </w:tr>
      <w:tr w:rsidR="006229A6">
        <w:tc>
          <w:tcPr>
            <w:tcW w:w="3090" w:type="dxa"/>
            <w:shd w:val="clear" w:color="auto" w:fill="auto"/>
          </w:tcPr>
          <w:p w:rsidR="006229A6" w:rsidRDefault="005E5B4C">
            <w:pPr>
              <w:jc w:val="center"/>
              <w:rPr>
                <w:sz w:val="22"/>
                <w:szCs w:val="22"/>
              </w:rPr>
            </w:pPr>
            <w:r>
              <w:rPr>
                <w:sz w:val="22"/>
                <w:szCs w:val="22"/>
              </w:rPr>
              <w:t>Контактное лицо</w:t>
            </w:r>
          </w:p>
        </w:tc>
        <w:tc>
          <w:tcPr>
            <w:tcW w:w="6201" w:type="dxa"/>
            <w:shd w:val="clear" w:color="auto" w:fill="auto"/>
          </w:tcPr>
          <w:p w:rsidR="006229A6" w:rsidRDefault="005E5B4C">
            <w:pPr>
              <w:rPr>
                <w:sz w:val="20"/>
                <w:szCs w:val="20"/>
              </w:rPr>
            </w:pPr>
            <w:r>
              <w:rPr>
                <w:i/>
                <w:sz w:val="22"/>
                <w:szCs w:val="22"/>
              </w:rPr>
              <w:t>Указывается по желанию участника  конкурса в электронной форме</w:t>
            </w:r>
          </w:p>
        </w:tc>
      </w:tr>
    </w:tbl>
    <w:p w:rsidR="006229A6" w:rsidRDefault="006229A6">
      <w:pPr>
        <w:spacing w:line="280" w:lineRule="exact"/>
        <w:rPr>
          <w:sz w:val="22"/>
          <w:szCs w:val="22"/>
        </w:rPr>
      </w:pPr>
    </w:p>
    <w:p w:rsidR="006229A6" w:rsidRDefault="006229A6">
      <w:pPr>
        <w:tabs>
          <w:tab w:val="left" w:pos="1845"/>
        </w:tabs>
        <w:spacing w:after="200" w:line="276" w:lineRule="auto"/>
      </w:pPr>
    </w:p>
    <w:p w:rsidR="006229A6" w:rsidRDefault="005E5B4C">
      <w:pPr>
        <w:jc w:val="right"/>
        <w:rPr>
          <w:b/>
        </w:rPr>
      </w:pPr>
      <w:r>
        <w:br w:type="page"/>
      </w:r>
      <w:bookmarkStart w:id="3" w:name="Par906"/>
      <w:bookmarkEnd w:id="3"/>
      <w:r>
        <w:rPr>
          <w:b/>
        </w:rPr>
        <w:lastRenderedPageBreak/>
        <w:t>Приложение № 1</w:t>
      </w:r>
    </w:p>
    <w:p w:rsidR="006229A6" w:rsidRDefault="005E5B4C">
      <w:pPr>
        <w:ind w:firstLine="709"/>
        <w:jc w:val="right"/>
        <w:rPr>
          <w:b/>
        </w:rPr>
      </w:pPr>
      <w:r>
        <w:rPr>
          <w:b/>
        </w:rPr>
        <w:t xml:space="preserve"> к  документации о конкурсе в электронной форме</w:t>
      </w:r>
    </w:p>
    <w:p w:rsidR="006229A6" w:rsidRDefault="006229A6">
      <w:pPr>
        <w:ind w:firstLine="709"/>
        <w:jc w:val="right"/>
      </w:pPr>
    </w:p>
    <w:p w:rsidR="006229A6" w:rsidRDefault="005E5B4C">
      <w:pPr>
        <w:jc w:val="center"/>
        <w:rPr>
          <w:b/>
          <w:bCs/>
        </w:rPr>
      </w:pPr>
      <w:r>
        <w:rPr>
          <w:b/>
          <w:bCs/>
        </w:rPr>
        <w:t>Техническое задание</w:t>
      </w:r>
    </w:p>
    <w:p w:rsidR="006229A6" w:rsidRDefault="005E5B4C">
      <w:pPr>
        <w:jc w:val="center"/>
        <w:rPr>
          <w:b/>
        </w:rPr>
      </w:pPr>
      <w:r>
        <w:rPr>
          <w:b/>
        </w:rPr>
        <w:t>на капитальный ремонт кровли</w:t>
      </w:r>
    </w:p>
    <w:p w:rsidR="006229A6" w:rsidRDefault="005E5B4C">
      <w:pPr>
        <w:jc w:val="both"/>
      </w:pPr>
      <w:r>
        <w:rPr>
          <w:b/>
        </w:rPr>
        <w:t xml:space="preserve">1. Место выполнения работ: </w:t>
      </w:r>
      <w:r>
        <w:t>454087, Россия, Челябинская обл., г. Челябинск, ул. Толбухина, 6А</w:t>
      </w:r>
    </w:p>
    <w:p w:rsidR="006229A6" w:rsidRDefault="005E5B4C">
      <w:pPr>
        <w:jc w:val="both"/>
      </w:pPr>
      <w:r>
        <w:rPr>
          <w:b/>
        </w:rPr>
        <w:t xml:space="preserve">2. Срок выполнения работ: </w:t>
      </w:r>
      <w:r>
        <w:t>в течение 60 (шестидесяти) календарных дней с момента заключения договора.Подрядчик приступает к работам после согласования и утверждения с Заказчиком календарного плана выполнения работ.</w:t>
      </w:r>
    </w:p>
    <w:p w:rsidR="006229A6" w:rsidRDefault="005E5B4C">
      <w:pPr>
        <w:jc w:val="both"/>
        <w:outlineLvl w:val="0"/>
      </w:pPr>
      <w:r>
        <w:t>Подрядчик не позднее 3 рабочих дней от даты заключения договора предоставляет Заказчику:</w:t>
      </w:r>
    </w:p>
    <w:p w:rsidR="006229A6" w:rsidRDefault="005E5B4C">
      <w:pPr>
        <w:jc w:val="both"/>
        <w:outlineLvl w:val="0"/>
      </w:pPr>
      <w:r>
        <w:t>- утвержденный план график выполнения работ;</w:t>
      </w:r>
    </w:p>
    <w:p w:rsidR="006229A6" w:rsidRDefault="005E5B4C">
      <w:pPr>
        <w:jc w:val="both"/>
        <w:outlineLvl w:val="0"/>
      </w:pPr>
      <w: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rsidR="006229A6" w:rsidRDefault="005E5B4C">
      <w:pPr>
        <w:jc w:val="both"/>
      </w:pPr>
      <w:r>
        <w:t>- список машин и оборудования, необходимых в производстве работ.</w:t>
      </w:r>
    </w:p>
    <w:p w:rsidR="006229A6" w:rsidRDefault="005E5B4C">
      <w:pPr>
        <w:textAlignment w:val="baseline"/>
        <w:rPr>
          <w:rFonts w:eastAsia="SimSun"/>
          <w:lang w:eastAsia="hi-IN" w:bidi="hi-IN"/>
        </w:rPr>
      </w:pPr>
      <w:r>
        <w:rPr>
          <w:rFonts w:eastAsia="SimSun"/>
          <w:b/>
          <w:lang w:eastAsia="hi-IN" w:bidi="hi-IN"/>
        </w:rPr>
        <w:t>3. Виды выполняемых работ:</w:t>
      </w:r>
    </w:p>
    <w:p w:rsidR="006229A6" w:rsidRDefault="005E5B4C">
      <w:pPr>
        <w:jc w:val="both"/>
        <w:textAlignment w:val="baseline"/>
        <w:rPr>
          <w:rFonts w:eastAsia="SimSun"/>
          <w:lang w:eastAsia="hi-IN" w:bidi="hi-IN"/>
        </w:rPr>
      </w:pPr>
      <w:r>
        <w:rPr>
          <w:rFonts w:eastAsia="SimSun"/>
          <w:lang w:eastAsia="hi-IN" w:bidi="hi-IN"/>
        </w:rPr>
        <w:t>Выполняемые работы, используемые материалы, оборудования, изделия, иные предметы должны соответствовать документации («Локальный сметный расчет №1 «Капитальный ремонт кровли», «Схема», «Положительное заключение государственной экспертизы» и «Ведомость объемов работ») и данного технического задания.</w:t>
      </w:r>
    </w:p>
    <w:p w:rsidR="006229A6" w:rsidRDefault="005E5B4C">
      <w:pPr>
        <w:jc w:val="both"/>
        <w:textAlignment w:val="baseline"/>
        <w:rPr>
          <w:rFonts w:eastAsia="SimSun"/>
          <w:lang w:eastAsia="hi-IN" w:bidi="hi-IN"/>
        </w:rPr>
      </w:pPr>
      <w:r>
        <w:rPr>
          <w:rFonts w:eastAsia="SimSun"/>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6229A6" w:rsidRDefault="005E5B4C">
      <w:pPr>
        <w:jc w:val="both"/>
        <w:textAlignment w:val="baseline"/>
        <w:rPr>
          <w:rFonts w:eastAsia="SimSun"/>
          <w:lang w:eastAsia="hi-IN" w:bidi="hi-IN"/>
        </w:rPr>
      </w:pPr>
      <w:r>
        <w:rPr>
          <w:rFonts w:eastAsia="SimSun"/>
          <w:b/>
          <w:lang w:eastAsia="hi-IN" w:bidi="hi-IN"/>
        </w:rPr>
        <w:t>4. Общие требования к выполнению работ:</w:t>
      </w:r>
    </w:p>
    <w:p w:rsidR="006229A6" w:rsidRDefault="005E5B4C">
      <w:pPr>
        <w:jc w:val="both"/>
        <w:textAlignment w:val="baseline"/>
        <w:rPr>
          <w:rFonts w:eastAsia="SimSun"/>
          <w:lang w:eastAsia="hi-IN" w:bidi="hi-IN"/>
        </w:rPr>
      </w:pPr>
      <w:r>
        <w:rPr>
          <w:rFonts w:eastAsia="SimSun"/>
          <w:lang w:eastAsia="hi-IN" w:bidi="hi-IN"/>
        </w:rPr>
        <w:t xml:space="preserve">4.1.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 </w:t>
      </w:r>
    </w:p>
    <w:p w:rsidR="006229A6" w:rsidRDefault="005E5B4C">
      <w:pPr>
        <w:jc w:val="both"/>
        <w:textAlignment w:val="baseline"/>
        <w:rPr>
          <w:rFonts w:eastAsia="SimSun"/>
          <w:lang w:eastAsia="hi-IN" w:bidi="hi-IN"/>
        </w:rPr>
      </w:pPr>
      <w:r>
        <w:rPr>
          <w:rFonts w:eastAsia="SimSun"/>
          <w:lang w:eastAsia="hi-IN" w:bidi="hi-IN"/>
        </w:rPr>
        <w:t xml:space="preserve">4.2. Проводимые работы не должны нарушать конструктивные части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Pr>
          <w:rFonts w:eastAsia="SimSun"/>
          <w:bCs/>
          <w:lang w:eastAsia="hi-IN" w:bidi="hi-IN"/>
        </w:rPr>
        <w:t>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w:t>
      </w:r>
      <w:r>
        <w:rPr>
          <w:rFonts w:eastAsia="SimSun"/>
          <w:lang w:eastAsia="hi-IN" w:bidi="hi-IN"/>
        </w:rPr>
        <w:t>.</w:t>
      </w:r>
    </w:p>
    <w:p w:rsidR="006229A6" w:rsidRDefault="005E5B4C">
      <w:pPr>
        <w:jc w:val="both"/>
        <w:textAlignment w:val="baseline"/>
        <w:rPr>
          <w:rFonts w:eastAsia="SimSun"/>
          <w:lang w:eastAsia="hi-IN" w:bidi="hi-IN"/>
        </w:rPr>
      </w:pPr>
      <w:r>
        <w:rPr>
          <w:rFonts w:eastAsia="SimSun"/>
          <w:lang w:eastAsia="hi-IN" w:bidi="hi-IN"/>
        </w:rPr>
        <w:t>4.3. Запрещается загромождать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6229A6" w:rsidRDefault="005E5B4C">
      <w:pPr>
        <w:jc w:val="both"/>
        <w:textAlignment w:val="baseline"/>
        <w:rPr>
          <w:rFonts w:eastAsia="SimSun"/>
          <w:lang w:eastAsia="hi-IN" w:bidi="hi-IN"/>
        </w:rPr>
      </w:pPr>
      <w:r>
        <w:rPr>
          <w:rFonts w:eastAsia="SimSun"/>
          <w:lang w:eastAsia="hi-IN" w:bidi="hi-IN"/>
        </w:rPr>
        <w:t>4.4.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6229A6" w:rsidRDefault="005E5B4C">
      <w:pPr>
        <w:jc w:val="both"/>
        <w:textAlignment w:val="baseline"/>
        <w:rPr>
          <w:rFonts w:eastAsia="SimSun"/>
          <w:lang w:eastAsia="hi-IN" w:bidi="hi-IN"/>
        </w:rPr>
      </w:pPr>
      <w:r>
        <w:rPr>
          <w:rFonts w:eastAsia="SimSun"/>
          <w:lang w:eastAsia="hi-IN" w:bidi="hi-IN"/>
        </w:rPr>
        <w:t>4.5.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6229A6" w:rsidRDefault="005E5B4C">
      <w:pPr>
        <w:jc w:val="both"/>
        <w:textAlignment w:val="baseline"/>
        <w:rPr>
          <w:rFonts w:eastAsia="SimSun"/>
          <w:lang w:eastAsia="hi-IN" w:bidi="hi-IN"/>
        </w:rPr>
      </w:pPr>
      <w:r>
        <w:rPr>
          <w:rFonts w:eastAsia="SimSun"/>
          <w:lang w:eastAsia="hi-IN" w:bidi="hi-IN"/>
        </w:rPr>
        <w:t>4.6.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6229A6" w:rsidRDefault="005E5B4C">
      <w:pPr>
        <w:jc w:val="both"/>
        <w:textAlignment w:val="baseline"/>
        <w:rPr>
          <w:rFonts w:eastAsia="SimSun"/>
          <w:lang w:eastAsia="hi-IN" w:bidi="hi-IN"/>
        </w:rPr>
      </w:pPr>
      <w:r>
        <w:rPr>
          <w:rFonts w:eastAsia="SimSun"/>
          <w:lang w:eastAsia="hi-IN" w:bidi="hi-IN"/>
        </w:rPr>
        <w:t xml:space="preserve">4.7.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 </w:t>
      </w:r>
      <w:r>
        <w:t>При производстве работ предусмотреть контейнер для строительного мусора или ежедневный его вывоз.</w:t>
      </w:r>
    </w:p>
    <w:p w:rsidR="006229A6" w:rsidRDefault="005E5B4C">
      <w:pPr>
        <w:jc w:val="both"/>
        <w:textAlignment w:val="baseline"/>
      </w:pPr>
      <w:r>
        <w:rPr>
          <w:rFonts w:eastAsia="SimSun"/>
          <w:lang w:eastAsia="hi-IN" w:bidi="hi-IN"/>
        </w:rPr>
        <w:lastRenderedPageBreak/>
        <w:t xml:space="preserve">4.8. </w:t>
      </w:r>
      <w: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6229A6" w:rsidRDefault="005E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5. Требования к качеству материалов (товаров):</w:t>
      </w:r>
    </w:p>
    <w:p w:rsidR="006229A6" w:rsidRDefault="005E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6229A6" w:rsidRDefault="005E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Используемый материал в процессе выполнения ремонтных работ необходимо согласовать с Заказчиком.</w:t>
      </w:r>
    </w:p>
    <w:p w:rsidR="006229A6" w:rsidRDefault="005E5B4C">
      <w:pPr>
        <w:textAlignment w:val="baseline"/>
        <w:rPr>
          <w:rFonts w:eastAsia="SimSun"/>
          <w:b/>
          <w:bCs/>
          <w:lang w:eastAsia="hi-IN" w:bidi="hi-IN"/>
        </w:rPr>
      </w:pPr>
      <w:r>
        <w:rPr>
          <w:rFonts w:eastAsia="SimSun"/>
          <w:b/>
          <w:lang w:eastAsia="hi-IN" w:bidi="hi-IN"/>
        </w:rPr>
        <w:t>6.</w:t>
      </w:r>
      <w:r>
        <w:rPr>
          <w:rFonts w:eastAsia="SimSun"/>
          <w:b/>
          <w:bCs/>
          <w:lang w:eastAsia="hi-IN" w:bidi="hi-IN"/>
        </w:rPr>
        <w:t xml:space="preserve"> Требования к качеству работ, в том числе технология производства выполнения работ, методики выполнения работ.</w:t>
      </w:r>
    </w:p>
    <w:p w:rsidR="006229A6" w:rsidRDefault="005E5B4C">
      <w:pPr>
        <w:jc w:val="both"/>
        <w:textAlignment w:val="baseline"/>
        <w:rPr>
          <w:rFonts w:eastAsia="SimSun"/>
          <w:bCs/>
          <w:lang w:eastAsia="hi-IN" w:bidi="hi-IN"/>
        </w:rPr>
      </w:pPr>
      <w:r>
        <w:rPr>
          <w:rFonts w:eastAsia="SimSun"/>
          <w:bCs/>
          <w:lang w:eastAsia="hi-IN" w:bidi="hi-IN"/>
        </w:rPr>
        <w:t xml:space="preserve">6.1. Работы должны быть выполнены в соответствии с </w:t>
      </w:r>
      <w:r>
        <w:rPr>
          <w:rFonts w:eastAsia="SimSun"/>
          <w:lang w:eastAsia="hi-IN" w:bidi="hi-IN"/>
        </w:rPr>
        <w:t xml:space="preserve">документацией («Локальный сметный расчет №1 «Капитальный ремонт кровли», «Схема», «Положительное заключение государственной экспертизы» и «Ведомость объемов работ»), </w:t>
      </w:r>
      <w:r>
        <w:rPr>
          <w:rFonts w:eastAsia="SimSun"/>
          <w:bCs/>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6229A6" w:rsidRDefault="005E5B4C">
      <w:pPr>
        <w:pStyle w:val="1"/>
        <w:shd w:val="clear" w:color="auto" w:fill="FFFFFF"/>
        <w:spacing w:before="0"/>
        <w:textAlignment w:val="baseline"/>
        <w:rPr>
          <w:rFonts w:ascii="Times New Roman" w:hAnsi="Times New Roman" w:cs="Times New Roman"/>
          <w:b w:val="0"/>
          <w:color w:val="auto"/>
          <w:spacing w:val="2"/>
          <w:sz w:val="24"/>
          <w:szCs w:val="24"/>
        </w:rPr>
      </w:pPr>
      <w:r>
        <w:rPr>
          <w:rFonts w:ascii="Times New Roman" w:eastAsia="SimSun" w:hAnsi="Times New Roman" w:cs="Times New Roman"/>
          <w:b w:val="0"/>
          <w:color w:val="auto"/>
          <w:sz w:val="24"/>
          <w:szCs w:val="24"/>
          <w:lang w:eastAsia="hi-IN" w:bidi="hi-IN"/>
        </w:rPr>
        <w:t>- Федерального закона №52-ФЗ от 30.03.99г. «</w:t>
      </w:r>
      <w:r>
        <w:rPr>
          <w:rFonts w:ascii="Times New Roman" w:hAnsi="Times New Roman" w:cs="Times New Roman"/>
          <w:b w:val="0"/>
          <w:color w:val="auto"/>
          <w:spacing w:val="2"/>
          <w:sz w:val="24"/>
          <w:szCs w:val="24"/>
        </w:rPr>
        <w:t>О санитарно-эпидемиологическом благополучии населения</w:t>
      </w:r>
      <w:r>
        <w:rPr>
          <w:rFonts w:ascii="Times New Roman" w:hAnsi="Times New Roman" w:cs="Times New Roman"/>
          <w:b w:val="0"/>
          <w:color w:val="auto"/>
          <w:sz w:val="24"/>
          <w:szCs w:val="24"/>
          <w:shd w:val="clear" w:color="auto" w:fill="FFFFFF"/>
        </w:rPr>
        <w:t xml:space="preserve"> (с изменениями на 2 июля 2021 года)</w:t>
      </w:r>
      <w:r>
        <w:rPr>
          <w:rFonts w:ascii="Times New Roman" w:hAnsi="Times New Roman" w:cs="Times New Roman"/>
          <w:b w:val="0"/>
          <w:color w:val="auto"/>
          <w:spacing w:val="2"/>
          <w:sz w:val="24"/>
          <w:szCs w:val="24"/>
        </w:rPr>
        <w:t>»;</w:t>
      </w:r>
    </w:p>
    <w:p w:rsidR="006229A6" w:rsidRDefault="005E5B4C">
      <w:pPr>
        <w:pStyle w:val="1"/>
        <w:shd w:val="clear" w:color="auto" w:fill="FFFFFF"/>
        <w:spacing w:before="0"/>
        <w:textAlignment w:val="baseline"/>
        <w:rPr>
          <w:rFonts w:ascii="Times New Roman" w:hAnsi="Times New Roman" w:cs="Times New Roman"/>
          <w:b w:val="0"/>
          <w:color w:val="auto"/>
          <w:spacing w:val="2"/>
          <w:sz w:val="24"/>
          <w:szCs w:val="24"/>
        </w:rPr>
      </w:pPr>
      <w:r>
        <w:rPr>
          <w:rFonts w:ascii="Times New Roman" w:eastAsia="SimSun" w:hAnsi="Times New Roman" w:cs="Times New Roman"/>
          <w:b w:val="0"/>
          <w:color w:val="auto"/>
          <w:sz w:val="24"/>
          <w:szCs w:val="24"/>
          <w:lang w:eastAsia="hi-IN" w:bidi="hi-IN"/>
        </w:rPr>
        <w:t xml:space="preserve">- </w:t>
      </w:r>
      <w:r>
        <w:rPr>
          <w:rFonts w:ascii="Times New Roman" w:hAnsi="Times New Roman" w:cs="Times New Roman"/>
          <w:b w:val="0"/>
          <w:color w:val="auto"/>
          <w:spacing w:val="2"/>
          <w:sz w:val="24"/>
          <w:szCs w:val="24"/>
        </w:rPr>
        <w:t>Градостроительный кодекс Российской Федерации</w:t>
      </w:r>
      <w:r>
        <w:rPr>
          <w:rFonts w:ascii="Times New Roman" w:hAnsi="Times New Roman" w:cs="Times New Roman"/>
          <w:b w:val="0"/>
          <w:color w:val="auto"/>
          <w:sz w:val="24"/>
          <w:szCs w:val="24"/>
          <w:shd w:val="clear" w:color="auto" w:fill="FFFFFF"/>
        </w:rPr>
        <w:t xml:space="preserve"> (редакция, действующая с 1 октября 2021 года)</w:t>
      </w:r>
      <w:r>
        <w:rPr>
          <w:rFonts w:ascii="Times New Roman" w:hAnsi="Times New Roman" w:cs="Times New Roman"/>
          <w:b w:val="0"/>
          <w:color w:val="auto"/>
          <w:spacing w:val="2"/>
          <w:sz w:val="24"/>
          <w:szCs w:val="24"/>
        </w:rPr>
        <w:t>;</w:t>
      </w:r>
    </w:p>
    <w:p w:rsidR="006229A6" w:rsidRDefault="005E5B4C">
      <w:pPr>
        <w:jc w:val="both"/>
        <w:textAlignment w:val="baseline"/>
        <w:rPr>
          <w:rFonts w:eastAsia="SimSun"/>
          <w:bCs/>
          <w:lang w:eastAsia="hi-IN" w:bidi="hi-IN"/>
        </w:rPr>
      </w:pPr>
      <w:r>
        <w:rPr>
          <w:rFonts w:eastAsia="SimSun"/>
          <w:bCs/>
          <w:lang w:eastAsia="hi-IN" w:bidi="hi-IN"/>
        </w:rPr>
        <w:t>- Организация и выполнение Работ должны соответствовать требованиям безопасности, установленным в следующих документах:</w:t>
      </w:r>
    </w:p>
    <w:p w:rsidR="006229A6" w:rsidRDefault="005E5B4C">
      <w:pPr>
        <w:jc w:val="both"/>
        <w:textAlignment w:val="baseline"/>
        <w:rPr>
          <w:rFonts w:eastAsia="SimSun"/>
          <w:bCs/>
          <w:lang w:eastAsia="hi-IN" w:bidi="hi-IN"/>
        </w:rPr>
      </w:pPr>
      <w:r>
        <w:rPr>
          <w:rFonts w:eastAsia="SimSun"/>
          <w:bCs/>
          <w:lang w:eastAsia="hi-IN" w:bidi="hi-IN"/>
        </w:rPr>
        <w:t>- Федеральном законе от 22.07.2008 № 123-ФЗ «Технический регламент о требованиях пожарной безопасности (последняя редакция)»;</w:t>
      </w:r>
    </w:p>
    <w:p w:rsidR="006229A6" w:rsidRDefault="005E5B4C">
      <w:pPr>
        <w:jc w:val="both"/>
        <w:textAlignment w:val="baseline"/>
        <w:rPr>
          <w:rFonts w:eastAsia="SimSun"/>
          <w:bCs/>
          <w:lang w:eastAsia="hi-IN" w:bidi="hi-IN"/>
        </w:rPr>
      </w:pPr>
      <w:r>
        <w:rPr>
          <w:rFonts w:eastAsia="SimSun"/>
          <w:bCs/>
          <w:lang w:eastAsia="hi-IN" w:bidi="hi-IN"/>
        </w:rPr>
        <w:t>- Федеральный закон от 30.12.2009 № 384-ФЗ «Технический регламент о безопасности зданий и сооружений (последняя редакция)»;</w:t>
      </w:r>
    </w:p>
    <w:p w:rsidR="006229A6" w:rsidRDefault="005E5B4C">
      <w:pPr>
        <w:jc w:val="both"/>
        <w:textAlignment w:val="baseline"/>
        <w:rPr>
          <w:rFonts w:eastAsia="SimSun"/>
          <w:bCs/>
          <w:lang w:eastAsia="hi-IN" w:bidi="hi-IN"/>
        </w:rPr>
      </w:pPr>
      <w:r>
        <w:rPr>
          <w:rFonts w:eastAsia="SimSun"/>
          <w:bCs/>
          <w:lang w:eastAsia="hi-IN" w:bidi="hi-IN"/>
        </w:rPr>
        <w:t>- СНиП 12-03-2001 «Безопасность труда в строительстве Часть 1. Общие требования»;</w:t>
      </w:r>
    </w:p>
    <w:p w:rsidR="006229A6" w:rsidRDefault="005E5B4C">
      <w:pPr>
        <w:jc w:val="both"/>
        <w:textAlignment w:val="baseline"/>
        <w:rPr>
          <w:rFonts w:eastAsia="SimSun"/>
          <w:bCs/>
          <w:lang w:eastAsia="hi-IN" w:bidi="hi-IN"/>
        </w:rPr>
      </w:pPr>
      <w:r>
        <w:rPr>
          <w:rFonts w:eastAsia="SimSun"/>
          <w:bCs/>
          <w:lang w:eastAsia="hi-IN" w:bidi="hi-IN"/>
        </w:rPr>
        <w:t>- СНиП 12-04-2002 «Безопасность труда в строительстве Часть 2. Строительное производство»;</w:t>
      </w:r>
    </w:p>
    <w:p w:rsidR="006229A6" w:rsidRDefault="005E5B4C">
      <w:pPr>
        <w:jc w:val="both"/>
        <w:textAlignment w:val="baseline"/>
        <w:rPr>
          <w:rFonts w:eastAsia="SimSun"/>
          <w:bCs/>
          <w:lang w:eastAsia="hi-IN" w:bidi="hi-IN"/>
        </w:rPr>
      </w:pPr>
      <w:r>
        <w:rPr>
          <w:rFonts w:eastAsia="SimSun"/>
          <w:bCs/>
          <w:lang w:eastAsia="hi-IN" w:bidi="hi-IN"/>
        </w:rPr>
        <w:t>- Федеральный закон от 21.12.1994 № 69-ФЗ «О пожарной безопасности» (с Изменениями);</w:t>
      </w:r>
    </w:p>
    <w:p w:rsidR="006229A6" w:rsidRDefault="005E5B4C">
      <w:pPr>
        <w:jc w:val="both"/>
        <w:textAlignment w:val="baseline"/>
        <w:rPr>
          <w:rFonts w:eastAsia="SimSun"/>
          <w:bCs/>
          <w:lang w:eastAsia="hi-IN" w:bidi="hi-IN"/>
        </w:rPr>
      </w:pPr>
      <w:r>
        <w:rPr>
          <w:rFonts w:eastAsia="SimSun"/>
          <w:bCs/>
          <w:lang w:eastAsia="hi-IN" w:bidi="hi-IN"/>
        </w:rPr>
        <w:t>- Федеральный закон от 27.12.2002 № 184-ФЗ «О техническом регулировании» (с Изменениями);</w:t>
      </w:r>
    </w:p>
    <w:p w:rsidR="006229A6" w:rsidRDefault="005E5B4C">
      <w:pPr>
        <w:textAlignment w:val="baseline"/>
        <w:rPr>
          <w:shd w:val="clear" w:color="auto" w:fill="FFFFFF"/>
        </w:rPr>
      </w:pPr>
      <w:r>
        <w:rPr>
          <w:shd w:val="clear" w:color="auto" w:fill="FFFFFF"/>
        </w:rPr>
        <w:t xml:space="preserve">- </w:t>
      </w:r>
      <w:r>
        <w:t>Федеральным законом от 30.12.2009 № 384-ФЗ «</w:t>
      </w:r>
      <w:r>
        <w:rPr>
          <w:bCs/>
          <w:shd w:val="clear" w:color="auto" w:fill="FFFFFF"/>
        </w:rPr>
        <w:t xml:space="preserve">Технический регламент о безопасности зданий и сооружений </w:t>
      </w:r>
      <w:r>
        <w:rPr>
          <w:shd w:val="clear" w:color="auto" w:fill="FFFFFF"/>
        </w:rPr>
        <w:t>(с изменениями на 2 июля 2013 года)»;</w:t>
      </w:r>
    </w:p>
    <w:p w:rsidR="006229A6" w:rsidRDefault="005E5B4C">
      <w:pPr>
        <w:autoSpaceDN w:val="0"/>
        <w:jc w:val="both"/>
      </w:pPr>
      <w:r>
        <w:t>- ГОСТ 12.1.004-91 «Система стандартов безопасности труда. Пожарная безопасность. Общие требования»;</w:t>
      </w:r>
    </w:p>
    <w:p w:rsidR="006229A6" w:rsidRDefault="005E5B4C">
      <w:pPr>
        <w:autoSpaceDE w:val="0"/>
        <w:autoSpaceDN w:val="0"/>
        <w:adjustRightInd w:val="0"/>
        <w:jc w:val="both"/>
      </w:pPr>
      <w:r>
        <w:t>- СП 17.13330.2017 «Свод правил. Кровли. Актуализированная редакция СНиП II-26-76»;</w:t>
      </w:r>
    </w:p>
    <w:p w:rsidR="006229A6" w:rsidRDefault="005E5B4C">
      <w:pPr>
        <w:autoSpaceDE w:val="0"/>
        <w:autoSpaceDN w:val="0"/>
        <w:adjustRightInd w:val="0"/>
        <w:jc w:val="both"/>
      </w:pPr>
      <w:r>
        <w:t>- СП 71.13330.2017 «Свод правил. Изоляционные и отделочные покрытия. Актуализированная редакция СНиП 3.04.01-87»;</w:t>
      </w:r>
    </w:p>
    <w:p w:rsidR="006229A6" w:rsidRDefault="005E5B4C">
      <w:pPr>
        <w:autoSpaceDN w:val="0"/>
        <w:jc w:val="both"/>
      </w:pPr>
      <w:r>
        <w:t>- СП 28.13330.2017 «Свод правил. Защита строительных конструкций от коррозии. Актуализированная редакция СНиП 2.03.11-85»;</w:t>
      </w:r>
    </w:p>
    <w:p w:rsidR="006229A6" w:rsidRDefault="005E5B4C">
      <w:pPr>
        <w:autoSpaceDE w:val="0"/>
        <w:autoSpaceDN w:val="0"/>
        <w:adjustRightInd w:val="0"/>
        <w:jc w:val="both"/>
      </w:pPr>
      <w:r>
        <w:t>- СП 118.13330.2012 «Свод правил. Общественные здания и сооружения. Актуализированная редакция СНиП 31-06-2009»;</w:t>
      </w:r>
    </w:p>
    <w:p w:rsidR="006229A6" w:rsidRDefault="005E5B4C">
      <w:pPr>
        <w:autoSpaceDE w:val="0"/>
        <w:autoSpaceDN w:val="0"/>
        <w:adjustRightInd w:val="0"/>
        <w:jc w:val="both"/>
        <w:rPr>
          <w:rFonts w:eastAsia="SimSun"/>
          <w:bCs/>
          <w:lang w:eastAsia="hi-IN" w:bidi="hi-IN"/>
        </w:rPr>
      </w:pPr>
      <w:r>
        <w:rPr>
          <w:bCs/>
          <w:shd w:val="clear" w:color="auto" w:fill="FFFFFF"/>
        </w:rPr>
        <w:t xml:space="preserve">- И иные </w:t>
      </w:r>
      <w:r>
        <w:rPr>
          <w:rFonts w:eastAsia="SimSun"/>
          <w:bCs/>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6229A6" w:rsidRDefault="005E5B4C">
      <w:pPr>
        <w:autoSpaceDE w:val="0"/>
        <w:autoSpaceDN w:val="0"/>
        <w:adjustRightInd w:val="0"/>
        <w:jc w:val="both"/>
        <w:rPr>
          <w:rFonts w:eastAsia="SimSun"/>
          <w:bCs/>
          <w:lang w:eastAsia="hi-IN" w:bidi="hi-IN"/>
        </w:rPr>
      </w:pPr>
      <w:r>
        <w:rPr>
          <w:rFonts w:eastAsia="SimSun"/>
          <w:bCs/>
          <w:lang w:eastAsia="hi-IN" w:bidi="hi-IN"/>
        </w:rPr>
        <w:t xml:space="preserve">6.2. 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w:t>
      </w:r>
      <w:r>
        <w:rPr>
          <w:rFonts w:eastAsia="SimSun"/>
          <w:bCs/>
          <w:lang w:eastAsia="hi-IN" w:bidi="hi-IN"/>
        </w:rPr>
        <w:lastRenderedPageBreak/>
        <w:t>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rsidR="006229A6" w:rsidRDefault="005E5B4C">
      <w:pPr>
        <w:tabs>
          <w:tab w:val="center" w:pos="567"/>
        </w:tabs>
        <w:rPr>
          <w:b/>
        </w:rPr>
      </w:pPr>
      <w:r>
        <w:rPr>
          <w:b/>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6229A6" w:rsidRDefault="005E5B4C">
      <w:pPr>
        <w:tabs>
          <w:tab w:val="center" w:pos="567"/>
        </w:tabs>
        <w:jc w:val="both"/>
      </w:pPr>
      <w:r>
        <w:t>7.1 Результатом работы является отремонтированный объект. Приведенный в нормативно- техническое состояние, отвечающее требованиям технической, санитарной и пожарной безопасности.</w:t>
      </w:r>
    </w:p>
    <w:p w:rsidR="006229A6" w:rsidRDefault="005E5B4C">
      <w:pPr>
        <w:tabs>
          <w:tab w:val="center" w:pos="567"/>
        </w:tabs>
        <w:jc w:val="both"/>
      </w:pPr>
      <w: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6229A6" w:rsidRDefault="005E5B4C">
      <w:pPr>
        <w:autoSpaceDN w:val="0"/>
        <w:jc w:val="both"/>
      </w:pPr>
      <w:r>
        <w:t>7.3 По завершению работ Подрядчик должен предоставить Заказчику:</w:t>
      </w:r>
    </w:p>
    <w:p w:rsidR="006229A6" w:rsidRDefault="005E5B4C">
      <w:pPr>
        <w:pStyle w:val="afff6"/>
        <w:rPr>
          <w:rFonts w:ascii="Times New Roman" w:hAnsi="Times New Roman"/>
          <w:sz w:val="24"/>
          <w:szCs w:val="24"/>
        </w:rPr>
      </w:pPr>
      <w:r>
        <w:rPr>
          <w:rFonts w:ascii="Times New Roman" w:hAnsi="Times New Roman"/>
          <w:sz w:val="24"/>
          <w:szCs w:val="24"/>
        </w:rPr>
        <w:t>- акты освидетельствования скрытых работ (в случае обнаружения скрытых работ) - на бумажном носителе в количестве 2-х экземпляров;</w:t>
      </w:r>
    </w:p>
    <w:p w:rsidR="006229A6" w:rsidRDefault="005E5B4C">
      <w:pPr>
        <w:pStyle w:val="afff6"/>
        <w:rPr>
          <w:rFonts w:ascii="Times New Roman" w:hAnsi="Times New Roman"/>
          <w:sz w:val="24"/>
          <w:szCs w:val="24"/>
        </w:rPr>
      </w:pPr>
      <w:r>
        <w:rPr>
          <w:rFonts w:ascii="Times New Roman" w:hAnsi="Times New Roman"/>
          <w:sz w:val="24"/>
          <w:szCs w:val="24"/>
        </w:rPr>
        <w:t xml:space="preserve">- сертификаты на материалы (заверенные копии) - на бумажном носителе в количестве </w:t>
      </w:r>
      <w:r>
        <w:rPr>
          <w:rFonts w:ascii="Times New Roman" w:hAnsi="Times New Roman"/>
          <w:sz w:val="24"/>
          <w:szCs w:val="24"/>
          <w:shd w:val="clear" w:color="auto" w:fill="FFFFFF"/>
        </w:rPr>
        <w:t>1 экземпляра;</w:t>
      </w:r>
    </w:p>
    <w:p w:rsidR="006229A6" w:rsidRDefault="005E5B4C">
      <w:pPr>
        <w:pStyle w:val="afff6"/>
        <w:rPr>
          <w:rFonts w:ascii="Times New Roman" w:hAnsi="Times New Roman"/>
          <w:sz w:val="24"/>
          <w:szCs w:val="24"/>
        </w:rPr>
      </w:pPr>
      <w:r>
        <w:rPr>
          <w:rFonts w:ascii="Times New Roman" w:hAnsi="Times New Roman"/>
          <w:sz w:val="24"/>
          <w:szCs w:val="24"/>
        </w:rPr>
        <w:t>- акт выполненных работ (КС-2) - на бумажном носителе в количестве 2-х.</w:t>
      </w:r>
    </w:p>
    <w:p w:rsidR="006229A6" w:rsidRDefault="005E5B4C">
      <w:pPr>
        <w:pStyle w:val="afff6"/>
        <w:rPr>
          <w:rFonts w:ascii="Times New Roman" w:hAnsi="Times New Roman"/>
          <w:sz w:val="24"/>
          <w:szCs w:val="24"/>
        </w:rPr>
      </w:pPr>
      <w:r>
        <w:rPr>
          <w:rFonts w:ascii="Times New Roman" w:hAnsi="Times New Roman"/>
          <w:sz w:val="24"/>
          <w:szCs w:val="24"/>
        </w:rPr>
        <w:t>- справку о стоимости выполненных работ и затрат (КС-3) -на бумажном носителе в количестве 2-х экземпляров.</w:t>
      </w:r>
    </w:p>
    <w:p w:rsidR="006229A6" w:rsidRDefault="005E5B4C">
      <w:pPr>
        <w:rPr>
          <w:rFonts w:eastAsia="SimSun"/>
          <w:b/>
          <w:lang w:eastAsia="hi-IN" w:bidi="hi-IN"/>
        </w:rPr>
      </w:pPr>
      <w:r>
        <w:rPr>
          <w:rFonts w:eastAsia="SimSun"/>
          <w:b/>
          <w:lang w:eastAsia="hi-IN" w:bidi="hi-IN"/>
        </w:rPr>
        <w:t>8. Требования по объёму гарантий качества работ</w:t>
      </w:r>
    </w:p>
    <w:p w:rsidR="006229A6" w:rsidRDefault="005E5B4C">
      <w:pPr>
        <w:rPr>
          <w:rFonts w:eastAsia="SimSun"/>
          <w:b/>
          <w:lang w:eastAsia="hi-IN" w:bidi="hi-IN"/>
        </w:rPr>
      </w:pPr>
      <w:r>
        <w:rPr>
          <w:rFonts w:eastAsia="SimSun"/>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6229A6" w:rsidRDefault="005E5B4C">
      <w:pPr>
        <w:jc w:val="both"/>
        <w:rPr>
          <w:rFonts w:eastAsia="SimSun"/>
          <w:lang w:eastAsia="hi-IN" w:bidi="hi-IN"/>
        </w:rPr>
      </w:pPr>
      <w:r>
        <w:rPr>
          <w:rFonts w:eastAsia="SimSun"/>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6229A6" w:rsidRDefault="005E5B4C">
      <w:pPr>
        <w:jc w:val="both"/>
        <w:rPr>
          <w:rFonts w:eastAsia="SimSun"/>
          <w:lang w:eastAsia="hi-IN" w:bidi="hi-IN"/>
        </w:rPr>
      </w:pPr>
      <w:r>
        <w:rPr>
          <w:rFonts w:eastAsia="SimSun"/>
          <w:lang w:eastAsia="hi-IN" w:bidi="hi-IN"/>
        </w:rPr>
        <w:t>8.3. При обнаружении в течение гарантийного срока недостатков (дефектов),Заказчик должен заявить о них Подрядчику в разумный срок после их обнаружения.</w:t>
      </w:r>
    </w:p>
    <w:p w:rsidR="006229A6" w:rsidRDefault="005E5B4C">
      <w:pPr>
        <w:jc w:val="both"/>
        <w:rPr>
          <w:rFonts w:eastAsia="SimSun"/>
          <w:lang w:eastAsia="hi-IN" w:bidi="hi-IN"/>
        </w:rPr>
      </w:pPr>
      <w:r>
        <w:rPr>
          <w:rFonts w:eastAsia="SimSun"/>
          <w:lang w:eastAsia="hi-IN" w:bidi="hi-IN"/>
        </w:rPr>
        <w:t>8.4.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6229A6" w:rsidRDefault="005E5B4C">
      <w:pPr>
        <w:jc w:val="both"/>
        <w:rPr>
          <w:rFonts w:eastAsia="SimSun"/>
          <w:lang w:eastAsia="hi-IN" w:bidi="hi-IN"/>
        </w:rPr>
      </w:pPr>
      <w:r>
        <w:rPr>
          <w:rFonts w:eastAsia="SimSun"/>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6229A6" w:rsidRDefault="005E5B4C">
      <w:pPr>
        <w:jc w:val="both"/>
        <w:rPr>
          <w:rFonts w:eastAsia="SimSun"/>
          <w:lang w:eastAsia="hi-IN" w:bidi="hi-IN"/>
        </w:rPr>
      </w:pPr>
      <w:r>
        <w:rPr>
          <w:rFonts w:eastAsia="SimSun"/>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6229A6" w:rsidRDefault="005E5B4C">
      <w:pPr>
        <w:jc w:val="both"/>
        <w:rPr>
          <w:rFonts w:eastAsia="SimSun"/>
          <w:lang w:eastAsia="hi-IN" w:bidi="hi-IN"/>
        </w:rPr>
      </w:pPr>
      <w:r>
        <w:rPr>
          <w:rFonts w:eastAsia="SimSun"/>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6229A6" w:rsidRDefault="005E5B4C">
      <w:pPr>
        <w:jc w:val="both"/>
        <w:rPr>
          <w:rFonts w:eastAsia="SimSun"/>
          <w:bCs/>
          <w:lang w:eastAsia="hi-IN" w:bidi="hi-IN"/>
        </w:rPr>
      </w:pPr>
      <w:r>
        <w:rPr>
          <w:rFonts w:eastAsia="SimSun"/>
          <w:bCs/>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6229A6" w:rsidRDefault="005E5B4C">
      <w:pPr>
        <w:jc w:val="both"/>
        <w:rPr>
          <w:rFonts w:eastAsia="SimSun"/>
          <w:bCs/>
          <w:lang w:eastAsia="hi-IN" w:bidi="hi-IN"/>
        </w:rPr>
      </w:pPr>
      <w:r>
        <w:rPr>
          <w:rFonts w:eastAsia="SimSun"/>
          <w:bCs/>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rsidR="006229A6" w:rsidRDefault="005E5B4C">
      <w:pPr>
        <w:jc w:val="both"/>
        <w:rPr>
          <w:rFonts w:eastAsia="SimSun"/>
          <w:bCs/>
          <w:lang w:eastAsia="hi-IN" w:bidi="hi-IN"/>
        </w:rPr>
      </w:pPr>
      <w:r>
        <w:rPr>
          <w:rFonts w:eastAsia="SimSun"/>
          <w:bCs/>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6229A6" w:rsidRDefault="005E5B4C">
      <w:pPr>
        <w:jc w:val="both"/>
        <w:rPr>
          <w:rFonts w:eastAsia="SimSun"/>
          <w:lang w:eastAsia="hi-IN" w:bidi="hi-IN"/>
        </w:rPr>
      </w:pPr>
      <w:r>
        <w:rPr>
          <w:rFonts w:eastAsia="SimSun"/>
          <w:lang w:eastAsia="hi-IN" w:bidi="hi-IN"/>
        </w:rPr>
        <w:t xml:space="preserve">8.11. В соответствии с условиями Договора </w:t>
      </w:r>
      <w:r w:rsidRPr="00DC731E">
        <w:rPr>
          <w:rFonts w:eastAsia="SimSun"/>
          <w:lang w:eastAsia="hi-IN" w:bidi="hi-IN"/>
        </w:rPr>
        <w:t>гарантийный срок на выполненные работы – не менее 36 (тридцать шесть) месяцев</w:t>
      </w:r>
      <w:r>
        <w:rPr>
          <w:rFonts w:eastAsia="SimSun"/>
          <w:lang w:eastAsia="hi-IN" w:bidi="hi-IN"/>
        </w:rPr>
        <w:t xml:space="preserve"> с момента подписания итогового Акта приёмки выполненных работ.</w:t>
      </w:r>
    </w:p>
    <w:p w:rsidR="006229A6" w:rsidRDefault="005E5B4C">
      <w:pPr>
        <w:rPr>
          <w:rFonts w:eastAsia="SimSun"/>
          <w:b/>
          <w:lang w:eastAsia="hi-IN" w:bidi="hi-IN"/>
        </w:rPr>
      </w:pPr>
      <w:r>
        <w:rPr>
          <w:rFonts w:eastAsia="SimSun"/>
          <w:b/>
          <w:lang w:eastAsia="hi-IN" w:bidi="hi-IN"/>
        </w:rPr>
        <w:t>9. Подрядчик обязан иметь на объекте при проведении работ:</w:t>
      </w:r>
    </w:p>
    <w:p w:rsidR="006229A6" w:rsidRDefault="005E5B4C">
      <w:pPr>
        <w:jc w:val="both"/>
        <w:rPr>
          <w:rFonts w:eastAsia="SimSun"/>
          <w:lang w:eastAsia="hi-IN" w:bidi="hi-IN"/>
        </w:rPr>
      </w:pPr>
      <w:r>
        <w:rPr>
          <w:rFonts w:eastAsia="SimSun"/>
          <w:lang w:eastAsia="hi-IN" w:bidi="hi-IN"/>
        </w:rPr>
        <w:t>- Назначенного Приказом ответственного представителя Подрядчика за выполнение работ по объекту;</w:t>
      </w:r>
    </w:p>
    <w:p w:rsidR="006229A6" w:rsidRDefault="005E5B4C">
      <w:pPr>
        <w:jc w:val="both"/>
        <w:rPr>
          <w:rFonts w:eastAsia="SimSun"/>
          <w:lang w:eastAsia="hi-IN" w:bidi="hi-IN"/>
        </w:rPr>
      </w:pPr>
      <w:r>
        <w:rPr>
          <w:rFonts w:eastAsia="SimSun"/>
          <w:lang w:eastAsia="hi-IN" w:bidi="hi-IN"/>
        </w:rPr>
        <w:lastRenderedPageBreak/>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rsidR="006229A6" w:rsidRDefault="005E5B4C">
      <w:pPr>
        <w:tabs>
          <w:tab w:val="left" w:pos="567"/>
          <w:tab w:val="left" w:pos="709"/>
          <w:tab w:val="left" w:pos="993"/>
        </w:tabs>
        <w:jc w:val="both"/>
        <w:rPr>
          <w:bCs/>
        </w:rPr>
      </w:pPr>
      <w:r>
        <w:rPr>
          <w:bCs/>
        </w:rPr>
        <w:t>Настоящее техническое задание является неотъемлемой частью Договора, заключаемого между Заказчиком и Подрядчиком (далее – Стороны).</w:t>
      </w:r>
    </w:p>
    <w:p w:rsidR="006229A6" w:rsidRDefault="006229A6">
      <w:pPr>
        <w:tabs>
          <w:tab w:val="left" w:pos="567"/>
          <w:tab w:val="left" w:pos="709"/>
          <w:tab w:val="left" w:pos="993"/>
        </w:tabs>
        <w:jc w:val="both"/>
        <w:rPr>
          <w:bCs/>
        </w:rPr>
      </w:pPr>
    </w:p>
    <w:tbl>
      <w:tblPr>
        <w:tblW w:w="8295" w:type="dxa"/>
        <w:tblInd w:w="93" w:type="dxa"/>
        <w:tblLook w:val="04A0"/>
      </w:tblPr>
      <w:tblGrid>
        <w:gridCol w:w="555"/>
        <w:gridCol w:w="1665"/>
        <w:gridCol w:w="3788"/>
        <w:gridCol w:w="1640"/>
        <w:gridCol w:w="1739"/>
      </w:tblGrid>
      <w:tr w:rsidR="006229A6">
        <w:trPr>
          <w:trHeight w:val="240"/>
        </w:trPr>
        <w:tc>
          <w:tcPr>
            <w:tcW w:w="8295" w:type="dxa"/>
            <w:gridSpan w:val="5"/>
            <w:tcBorders>
              <w:top w:val="nil"/>
              <w:left w:val="nil"/>
              <w:bottom w:val="nil"/>
              <w:right w:val="nil"/>
            </w:tcBorders>
            <w:shd w:val="clear" w:color="auto" w:fill="auto"/>
            <w:noWrap/>
            <w:vAlign w:val="bottom"/>
          </w:tcPr>
          <w:p w:rsidR="006229A6" w:rsidRDefault="005E5B4C">
            <w:pPr>
              <w:jc w:val="center"/>
              <w:textAlignment w:val="bottom"/>
              <w:rPr>
                <w:color w:val="000000"/>
                <w:sz w:val="20"/>
                <w:szCs w:val="20"/>
              </w:rPr>
            </w:pPr>
            <w:r>
              <w:rPr>
                <w:rFonts w:eastAsia="SimSun"/>
                <w:color w:val="000000"/>
                <w:sz w:val="20"/>
                <w:szCs w:val="20"/>
                <w:lang w:val="en-US" w:eastAsia="zh-CN"/>
              </w:rPr>
              <w:t>Ведомость объемов работ</w:t>
            </w:r>
          </w:p>
        </w:tc>
      </w:tr>
      <w:tr w:rsidR="006229A6">
        <w:trPr>
          <w:trHeight w:val="240"/>
        </w:trPr>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r>
      <w:tr w:rsidR="006229A6">
        <w:trPr>
          <w:trHeight w:val="240"/>
        </w:trPr>
        <w:tc>
          <w:tcPr>
            <w:tcW w:w="0" w:type="auto"/>
            <w:gridSpan w:val="5"/>
            <w:tcBorders>
              <w:top w:val="nil"/>
              <w:left w:val="nil"/>
              <w:bottom w:val="nil"/>
              <w:right w:val="nil"/>
            </w:tcBorders>
            <w:shd w:val="clear" w:color="auto" w:fill="auto"/>
            <w:noWrap/>
            <w:vAlign w:val="bottom"/>
          </w:tcPr>
          <w:p w:rsidR="006229A6" w:rsidRDefault="005E5B4C">
            <w:pPr>
              <w:jc w:val="center"/>
              <w:textAlignment w:val="bottom"/>
              <w:rPr>
                <w:color w:val="000000"/>
                <w:sz w:val="20"/>
                <w:szCs w:val="20"/>
              </w:rPr>
            </w:pPr>
            <w:r>
              <w:rPr>
                <w:rFonts w:eastAsia="SimSun"/>
                <w:color w:val="000000"/>
                <w:sz w:val="20"/>
                <w:szCs w:val="20"/>
                <w:lang w:val="en-US" w:eastAsia="zh-CN"/>
              </w:rPr>
              <w:t>Капитальный ремонт кровли</w:t>
            </w:r>
          </w:p>
        </w:tc>
      </w:tr>
      <w:tr w:rsidR="006229A6">
        <w:trPr>
          <w:trHeight w:val="240"/>
        </w:trPr>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c>
          <w:tcPr>
            <w:tcW w:w="0" w:type="auto"/>
            <w:tcBorders>
              <w:top w:val="nil"/>
              <w:left w:val="nil"/>
              <w:bottom w:val="nil"/>
              <w:right w:val="nil"/>
            </w:tcBorders>
            <w:shd w:val="clear" w:color="auto" w:fill="auto"/>
            <w:noWrap/>
            <w:vAlign w:val="bottom"/>
          </w:tcPr>
          <w:p w:rsidR="006229A6" w:rsidRDefault="006229A6">
            <w:pPr>
              <w:rPr>
                <w:color w:val="000000"/>
                <w:sz w:val="20"/>
                <w:szCs w:val="20"/>
              </w:rPr>
            </w:pPr>
          </w:p>
        </w:tc>
      </w:tr>
      <w:tr w:rsidR="006229A6">
        <w:trPr>
          <w:trHeight w:val="960"/>
        </w:trPr>
        <w:tc>
          <w:tcPr>
            <w:tcW w:w="55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5E5B4C">
            <w:pPr>
              <w:jc w:val="center"/>
              <w:textAlignment w:val="center"/>
              <w:rPr>
                <w:color w:val="000000"/>
                <w:sz w:val="20"/>
                <w:szCs w:val="20"/>
              </w:rPr>
            </w:pPr>
            <w:r>
              <w:rPr>
                <w:rFonts w:eastAsia="SimSun"/>
                <w:color w:val="000000"/>
                <w:sz w:val="20"/>
                <w:szCs w:val="20"/>
                <w:lang w:val="en-US" w:eastAsia="zh-CN"/>
              </w:rPr>
              <w:t>№ п/п</w:t>
            </w:r>
          </w:p>
        </w:tc>
        <w:tc>
          <w:tcPr>
            <w:tcW w:w="166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5E5B4C">
            <w:pPr>
              <w:jc w:val="center"/>
              <w:textAlignment w:val="center"/>
              <w:rPr>
                <w:color w:val="000000"/>
                <w:sz w:val="20"/>
                <w:szCs w:val="20"/>
              </w:rPr>
            </w:pPr>
            <w:r>
              <w:rPr>
                <w:rFonts w:eastAsia="SimSun"/>
                <w:color w:val="000000"/>
                <w:sz w:val="20"/>
                <w:szCs w:val="20"/>
                <w:lang w:val="en-US" w:eastAsia="zh-CN"/>
              </w:rPr>
              <w:t>Обоснование</w:t>
            </w:r>
          </w:p>
        </w:tc>
        <w:tc>
          <w:tcPr>
            <w:tcW w:w="373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5E5B4C">
            <w:pPr>
              <w:jc w:val="center"/>
              <w:textAlignment w:val="center"/>
              <w:rPr>
                <w:color w:val="000000"/>
                <w:sz w:val="20"/>
                <w:szCs w:val="20"/>
              </w:rPr>
            </w:pPr>
            <w:r>
              <w:rPr>
                <w:rFonts w:eastAsia="SimSun"/>
                <w:color w:val="000000"/>
                <w:sz w:val="20"/>
                <w:szCs w:val="20"/>
                <w:lang w:val="en-US" w:eastAsia="zh-CN"/>
              </w:rPr>
              <w:t>Наименование работ и затрат</w:t>
            </w:r>
          </w:p>
        </w:tc>
        <w:tc>
          <w:tcPr>
            <w:tcW w:w="111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5E5B4C">
            <w:pPr>
              <w:jc w:val="center"/>
              <w:textAlignment w:val="center"/>
              <w:rPr>
                <w:color w:val="000000"/>
                <w:sz w:val="20"/>
                <w:szCs w:val="20"/>
              </w:rPr>
            </w:pPr>
            <w:r>
              <w:rPr>
                <w:rFonts w:eastAsia="SimSun"/>
                <w:color w:val="000000"/>
                <w:sz w:val="20"/>
                <w:szCs w:val="20"/>
                <w:lang w:val="en-US" w:eastAsia="zh-CN"/>
              </w:rPr>
              <w:t>Единица измерения</w:t>
            </w:r>
          </w:p>
        </w:tc>
        <w:tc>
          <w:tcPr>
            <w:tcW w:w="123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5E5B4C">
            <w:pPr>
              <w:jc w:val="center"/>
              <w:textAlignment w:val="center"/>
              <w:rPr>
                <w:color w:val="000000"/>
                <w:sz w:val="20"/>
                <w:szCs w:val="20"/>
              </w:rPr>
            </w:pPr>
            <w:r w:rsidRPr="00DC731E">
              <w:rPr>
                <w:rFonts w:eastAsia="SimSun"/>
                <w:color w:val="000000"/>
                <w:sz w:val="20"/>
                <w:szCs w:val="20"/>
                <w:lang w:eastAsia="zh-CN"/>
              </w:rPr>
              <w:t>Количество всего с учётом коэффициентов</w:t>
            </w:r>
          </w:p>
        </w:tc>
      </w:tr>
      <w:tr w:rsidR="006229A6">
        <w:trPr>
          <w:trHeight w:val="240"/>
        </w:trPr>
        <w:tc>
          <w:tcPr>
            <w:tcW w:w="55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6229A6">
            <w:pPr>
              <w:jc w:val="center"/>
              <w:rPr>
                <w:color w:val="000000"/>
                <w:sz w:val="20"/>
                <w:szCs w:val="20"/>
              </w:rPr>
            </w:pPr>
          </w:p>
        </w:tc>
        <w:tc>
          <w:tcPr>
            <w:tcW w:w="166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6229A6">
            <w:pPr>
              <w:jc w:val="center"/>
              <w:rPr>
                <w:color w:val="000000"/>
                <w:sz w:val="20"/>
                <w:szCs w:val="20"/>
              </w:rPr>
            </w:pPr>
          </w:p>
        </w:tc>
        <w:tc>
          <w:tcPr>
            <w:tcW w:w="373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6229A6">
            <w:pPr>
              <w:jc w:val="center"/>
              <w:rPr>
                <w:color w:val="000000"/>
                <w:sz w:val="20"/>
                <w:szCs w:val="20"/>
              </w:rPr>
            </w:pPr>
          </w:p>
        </w:tc>
        <w:tc>
          <w:tcPr>
            <w:tcW w:w="111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6229A6">
            <w:pPr>
              <w:jc w:val="center"/>
              <w:rPr>
                <w:color w:val="000000"/>
                <w:sz w:val="20"/>
                <w:szCs w:val="20"/>
              </w:rPr>
            </w:pPr>
          </w:p>
        </w:tc>
        <w:tc>
          <w:tcPr>
            <w:tcW w:w="123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229A6" w:rsidRDefault="006229A6">
            <w:pPr>
              <w:jc w:val="center"/>
              <w:rPr>
                <w:color w:val="000000"/>
                <w:sz w:val="20"/>
                <w:szCs w:val="20"/>
              </w:rPr>
            </w:pP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6229A6" w:rsidRDefault="005E5B4C">
            <w:pPr>
              <w:jc w:val="center"/>
              <w:textAlignment w:val="center"/>
              <w:rPr>
                <w:color w:val="000000"/>
                <w:sz w:val="20"/>
                <w:szCs w:val="20"/>
              </w:rPr>
            </w:pPr>
            <w:r>
              <w:rPr>
                <w:rFonts w:eastAsia="SimSun"/>
                <w:color w:val="000000"/>
                <w:sz w:val="20"/>
                <w:szCs w:val="20"/>
                <w:lang w:val="en-US" w:eastAsia="zh-CN"/>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6229A6" w:rsidRDefault="005E5B4C">
            <w:pPr>
              <w:jc w:val="center"/>
              <w:textAlignment w:val="center"/>
              <w:rPr>
                <w:color w:val="000000"/>
                <w:sz w:val="20"/>
                <w:szCs w:val="20"/>
              </w:rPr>
            </w:pPr>
            <w:r>
              <w:rPr>
                <w:rFonts w:eastAsia="SimSun"/>
                <w:color w:val="000000"/>
                <w:sz w:val="20"/>
                <w:szCs w:val="20"/>
                <w:lang w:val="en-US" w:eastAsia="zh-CN"/>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6229A6" w:rsidRDefault="005E5B4C">
            <w:pPr>
              <w:jc w:val="center"/>
              <w:textAlignment w:val="center"/>
              <w:rPr>
                <w:color w:val="000000"/>
                <w:sz w:val="20"/>
                <w:szCs w:val="20"/>
              </w:rPr>
            </w:pPr>
            <w:r>
              <w:rPr>
                <w:rFonts w:eastAsia="SimSun"/>
                <w:color w:val="000000"/>
                <w:sz w:val="20"/>
                <w:szCs w:val="20"/>
                <w:lang w:val="en-US" w:eastAsia="zh-CN"/>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6229A6" w:rsidRDefault="005E5B4C">
            <w:pPr>
              <w:jc w:val="center"/>
              <w:textAlignment w:val="center"/>
              <w:rPr>
                <w:color w:val="000000"/>
                <w:sz w:val="20"/>
                <w:szCs w:val="20"/>
              </w:rPr>
            </w:pPr>
            <w:r>
              <w:rPr>
                <w:rFonts w:eastAsia="SimSun"/>
                <w:color w:val="000000"/>
                <w:sz w:val="20"/>
                <w:szCs w:val="20"/>
                <w:lang w:val="en-US" w:eastAsia="zh-CN"/>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6229A6" w:rsidRDefault="005E5B4C">
            <w:pPr>
              <w:jc w:val="center"/>
              <w:textAlignment w:val="center"/>
              <w:rPr>
                <w:color w:val="000000"/>
                <w:sz w:val="20"/>
                <w:szCs w:val="20"/>
              </w:rPr>
            </w:pPr>
            <w:r>
              <w:rPr>
                <w:rFonts w:eastAsia="SimSun"/>
                <w:color w:val="000000"/>
                <w:sz w:val="20"/>
                <w:szCs w:val="20"/>
                <w:lang w:val="en-US" w:eastAsia="zh-CN"/>
              </w:rPr>
              <w:t>5</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7740" w:type="dxa"/>
            <w:gridSpan w:val="4"/>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i/>
                <w:iCs/>
                <w:color w:val="000000"/>
                <w:sz w:val="20"/>
                <w:szCs w:val="20"/>
              </w:rPr>
            </w:pPr>
            <w:r>
              <w:rPr>
                <w:rFonts w:eastAsia="SimSun"/>
                <w:i/>
                <w:iCs/>
                <w:color w:val="000000"/>
                <w:sz w:val="20"/>
                <w:szCs w:val="20"/>
                <w:lang w:val="en-US" w:eastAsia="zh-CN"/>
              </w:rPr>
              <w:t>Основная кровля</w:t>
            </w:r>
          </w:p>
        </w:tc>
      </w:tr>
      <w:tr w:rsidR="006229A6">
        <w:trPr>
          <w:trHeight w:val="240"/>
        </w:trPr>
        <w:tc>
          <w:tcPr>
            <w:tcW w:w="8295" w:type="dxa"/>
            <w:gridSpan w:val="5"/>
            <w:tcBorders>
              <w:top w:val="single" w:sz="2" w:space="0" w:color="000000"/>
              <w:left w:val="single" w:sz="2" w:space="0" w:color="000000"/>
              <w:bottom w:val="single" w:sz="2" w:space="0" w:color="000000"/>
              <w:right w:val="single" w:sz="2" w:space="0" w:color="000000"/>
            </w:tcBorders>
            <w:shd w:val="clear" w:color="auto" w:fill="auto"/>
          </w:tcPr>
          <w:p w:rsidR="006229A6" w:rsidRDefault="006229A6">
            <w:pPr>
              <w:rPr>
                <w:color w:val="000000"/>
                <w:sz w:val="20"/>
                <w:szCs w:val="20"/>
              </w:rPr>
            </w:pPr>
          </w:p>
        </w:tc>
      </w:tr>
      <w:tr w:rsidR="006229A6">
        <w:trPr>
          <w:trHeight w:val="72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ТЕРр 58-30-1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Ремонт кровли с переработкой многослойного рубероидного ковра в ВИР-ПЛАСТ</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покрытия</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9,592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(((18,45*12,25))+((16,2+12,2+16,2+12,2)*6,2)+((12,25*12,2)*4)-28.9)-187.9</w:t>
            </w:r>
          </w:p>
        </w:tc>
      </w:tr>
      <w:tr w:rsidR="006229A6">
        <w:trPr>
          <w:trHeight w:val="48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2</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ТЕРр 58-30-2</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На каждый следующий слой добавлять к расценке 58-30-1</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покрытия</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9,592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(((18,45*12,25))+((16,2+12,2+16,2+12,2)*6,2)+((12,25*12,2)*4)-28.9)-187.9</w:t>
            </w:r>
          </w:p>
        </w:tc>
      </w:tr>
      <w:tr w:rsidR="006229A6">
        <w:trPr>
          <w:trHeight w:val="120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3</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12-01-015-03</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Устройство пароизоляции прокладочной в один слой</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изолируемой поверхности</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9,592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(((18,45*12,25))+((16,2+12,2+16,2+12,2)*6,2)+((12,25*12,2)*4)-28.9)-187.9</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4</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ТССЦ 101-5089</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Бикрост ТПП</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м2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1 055,1</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Формула ценообразования: 16.63 + 0.2 + 0.34(2%)</w:t>
            </w:r>
          </w:p>
        </w:tc>
      </w:tr>
      <w:tr w:rsidR="006229A6">
        <w:trPr>
          <w:trHeight w:val="48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5</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12-01-002-10</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Устройство кровель плоских из наплавляемых материалов в один слой</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кровли</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9,592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6</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ТССЦ 101-6060</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Биполь ТКП</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м2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1 112,64</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Формула ценообразования: 18.8 + 0.23 + 0.38(2%)</w:t>
            </w:r>
          </w:p>
        </w:tc>
      </w:tr>
      <w:tr w:rsidR="006229A6">
        <w:trPr>
          <w:trHeight w:val="96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7</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ТЕРр 58-30-1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Устройство примыканий к стенам и парапетам  с переработкой многослойного рубероидного ковра в ВИР-ПЛАСТ (прим. вентшахты)</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покрытия</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0,636</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(148.3*0,5)-10.6</w:t>
            </w:r>
          </w:p>
        </w:tc>
      </w:tr>
      <w:tr w:rsidR="006229A6">
        <w:trPr>
          <w:trHeight w:val="96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8</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12-01-004-04</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Устройство примыканий кровель из наплавляемых материалов к стенам и парапетам высотой до 600 мм без фартуков (прим. вентшахты)</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 примыканий</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1,271</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148.3-21.2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9</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ТССЦ 101-6060</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Биполь ТКП</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м2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63,55</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Формула ценообразования: 18.8 + 0.23 + 0.38(2%)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127.1*0.5</w:t>
            </w:r>
          </w:p>
        </w:tc>
      </w:tr>
      <w:tr w:rsidR="006229A6">
        <w:trPr>
          <w:trHeight w:val="96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10</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ТЕРр 58-30-1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Устройство примыканий к стенам и парапетам  с переработкой многослойного рубероидного ковра в ВИР-ПЛАСТ (прим. парапеты)</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покрытия</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1,199</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(273.4*0,5)-16.8</w:t>
            </w:r>
          </w:p>
        </w:tc>
      </w:tr>
      <w:tr w:rsidR="006229A6">
        <w:trPr>
          <w:trHeight w:val="96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11</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12-01-004-04</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Устройство примыканий кровель из наплавляемых материалов к стенам и парапетам высотой до 600 мм без фартуков (прим. парапеты)</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 примыканий</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2,397</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273.4-33.7</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12</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ТССЦ 101-6060</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Биполь ТКП</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м2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119,85</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Формула ценообразования: 18.8 + 0.23 + 0.38(2%)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239.7*0.5</w:t>
            </w:r>
          </w:p>
        </w:tc>
      </w:tr>
      <w:tr w:rsidR="006229A6">
        <w:trPr>
          <w:trHeight w:val="48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lastRenderedPageBreak/>
              <w:t>13</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09-03-050-01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Монтаж прижимной планки</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 плинтуса</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3,668</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(148.3+273.4)-54.9</w:t>
            </w:r>
          </w:p>
        </w:tc>
      </w:tr>
      <w:tr w:rsidR="006229A6">
        <w:trPr>
          <w:trHeight w:val="240"/>
        </w:trPr>
        <w:tc>
          <w:tcPr>
            <w:tcW w:w="8295" w:type="dxa"/>
            <w:gridSpan w:val="5"/>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Раздел 1. Покрытие парапетов оцинкованной сталью</w:t>
            </w:r>
          </w:p>
        </w:tc>
      </w:tr>
      <w:tr w:rsidR="006229A6">
        <w:trPr>
          <w:trHeight w:val="72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14</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12-01-010-01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Устройство мелких покрытий (брандмауэры, парапеты, свесы и т.п.) из листовой оцинкованной стали</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покрытия</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1,7</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(273.4+20*0.5)*(0.4+0.1+0.1)</w:t>
            </w:r>
          </w:p>
        </w:tc>
      </w:tr>
      <w:tr w:rsidR="006229A6">
        <w:trPr>
          <w:trHeight w:val="240"/>
        </w:trPr>
        <w:tc>
          <w:tcPr>
            <w:tcW w:w="8295" w:type="dxa"/>
            <w:gridSpan w:val="5"/>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Раздел 2. Покрытие вентшахт</w:t>
            </w:r>
          </w:p>
        </w:tc>
      </w:tr>
      <w:tr w:rsidR="006229A6">
        <w:trPr>
          <w:trHeight w:val="48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15</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12-01-017-01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Устройство выравнивающих стяжек цементно-песчаных толщиной 15 мм</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стяжки</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0,251</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30.12-5</w:t>
            </w:r>
          </w:p>
        </w:tc>
      </w:tr>
      <w:tr w:rsidR="006229A6">
        <w:trPr>
          <w:trHeight w:val="96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16</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12-01-016-02</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Огрунтовка оснований из бетона или раствора под водоизоляционный кровельный ковер готовой эмульсией битумной</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кровли</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0,251</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30.12-5</w:t>
            </w:r>
          </w:p>
        </w:tc>
      </w:tr>
      <w:tr w:rsidR="006229A6">
        <w:trPr>
          <w:trHeight w:val="48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17</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12-01-002-10</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Устройство кровель плоских из наплавляемых материалов в один слой</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кровли</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0,251</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30.12-5</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18</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ТССЦ 101-5091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Бикрост ТКП</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м2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29,14</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Формула ценообразования: 18.58 + 0.26 + 0.38(2%)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19</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12-01-011-01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Установка аэраторов (прим.)</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 колпак</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9</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10-1</w:t>
            </w:r>
          </w:p>
        </w:tc>
      </w:tr>
      <w:tr w:rsidR="006229A6">
        <w:trPr>
          <w:trHeight w:val="48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20</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С999-1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Аэратор кровельный (1520/1,2/5,41=234,134)</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9</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Формула ценообразования: 1520/1.2/5.41*6.45</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10-1</w:t>
            </w:r>
          </w:p>
        </w:tc>
      </w:tr>
      <w:tr w:rsidR="006229A6">
        <w:trPr>
          <w:trHeight w:val="96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21</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07-05-030-09</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Демонтаж  плит парапета массой до 0,5 т</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шт. сборных конструкций</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0,01</w:t>
            </w:r>
          </w:p>
        </w:tc>
      </w:tr>
      <w:tr w:rsidR="006229A6">
        <w:trPr>
          <w:trHeight w:val="96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22</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07-05-030-09</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Установка плит парапета массой до 0,5 т</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шт. сборных конструкций</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0,01</w:t>
            </w:r>
          </w:p>
        </w:tc>
      </w:tr>
      <w:tr w:rsidR="006229A6">
        <w:trPr>
          <w:trHeight w:val="72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23</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ТССЦ 403-0652</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Плита парапетная из бетона В15 (М200) плотностью 1850 кг/м3 и более приведенной толщиной 8 см</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м2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0,39</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Формула ценообразования: 176.48 + 7.03 + 3.67(2%)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1.3*0.3</w:t>
            </w:r>
          </w:p>
        </w:tc>
      </w:tr>
      <w:tr w:rsidR="006229A6">
        <w:trPr>
          <w:trHeight w:val="240"/>
        </w:trPr>
        <w:tc>
          <w:tcPr>
            <w:tcW w:w="8295" w:type="dxa"/>
            <w:gridSpan w:val="5"/>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Раздел 3. Лестница</w:t>
            </w:r>
          </w:p>
        </w:tc>
      </w:tr>
      <w:tr w:rsidR="006229A6">
        <w:trPr>
          <w:trHeight w:val="72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24</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09-03-029-01</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Монтаж лестниц прямолинейных и криволинейных, пожарных с ограждением</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 т конструкций</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0,4</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400/1000</w:t>
            </w:r>
          </w:p>
        </w:tc>
      </w:tr>
      <w:tr w:rsidR="006229A6">
        <w:trPr>
          <w:trHeight w:val="120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25</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 13-03-002-09</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Огрунтовка металлических поверхностей за один раз грунтовкой АК-070</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окрашиваемой поверхности</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0,034</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6.7*0.5</w:t>
            </w:r>
          </w:p>
        </w:tc>
      </w:tr>
      <w:tr w:rsidR="006229A6">
        <w:trPr>
          <w:trHeight w:val="168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26</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ТЕРр 62-31-4</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Окраска масляными составами ранее окрашенных металлических покрытий отдельных карнизов, брандмауэрных стен, парапетов, зонтов, сандриков, подоконных отливов, металлических балок, прогонов и других мелких покрытий за два раза с земли и лесов</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100 м2 окрашиваемой поверхности</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0,034</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6.7*0.5</w:t>
            </w:r>
          </w:p>
        </w:tc>
      </w:tr>
      <w:tr w:rsidR="006229A6">
        <w:trPr>
          <w:trHeight w:val="240"/>
        </w:trPr>
        <w:tc>
          <w:tcPr>
            <w:tcW w:w="8295" w:type="dxa"/>
            <w:gridSpan w:val="5"/>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Раздел 4. Вывоз мусора</w:t>
            </w:r>
          </w:p>
        </w:tc>
      </w:tr>
      <w:tr w:rsidR="006229A6">
        <w:trPr>
          <w:trHeight w:val="72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lastRenderedPageBreak/>
              <w:t>27</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ТССЦпг 01-01-01-043</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Погрузка при автомобильных перевозках мусора строительного с погрузкой экскаваторами емкостью ковша до 0,5 м3</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 т груза</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3,842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(1148.6*4/1000)-0.752</w:t>
            </w:r>
          </w:p>
        </w:tc>
      </w:tr>
      <w:tr w:rsidR="006229A6">
        <w:trPr>
          <w:trHeight w:val="96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28</w:t>
            </w:r>
          </w:p>
        </w:tc>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Pr>
                <w:rFonts w:eastAsia="SimSun"/>
                <w:color w:val="000000"/>
                <w:sz w:val="20"/>
                <w:szCs w:val="20"/>
                <w:lang w:val="en-US" w:eastAsia="zh-CN"/>
              </w:rPr>
              <w:t>ТССЦпг 03-21-01-040</w:t>
            </w:r>
          </w:p>
        </w:tc>
        <w:tc>
          <w:tcPr>
            <w:tcW w:w="3735"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textAlignment w:val="top"/>
              <w:rPr>
                <w:color w:val="000000"/>
                <w:sz w:val="20"/>
                <w:szCs w:val="20"/>
              </w:rPr>
            </w:pPr>
            <w:r w:rsidRPr="00DC731E">
              <w:rPr>
                <w:rFonts w:eastAsia="SimSun"/>
                <w:color w:val="000000"/>
                <w:sz w:val="20"/>
                <w:szCs w:val="20"/>
                <w:lang w:eastAsia="zh-CN"/>
              </w:rPr>
              <w:t xml:space="preserve">Перевозка грузов </w:t>
            </w:r>
            <w:r>
              <w:rPr>
                <w:rFonts w:eastAsia="SimSun"/>
                <w:color w:val="000000"/>
                <w:sz w:val="20"/>
                <w:szCs w:val="20"/>
                <w:lang w:val="en-US" w:eastAsia="zh-CN"/>
              </w:rPr>
              <w:t>I</w:t>
            </w:r>
            <w:r w:rsidRPr="00DC731E">
              <w:rPr>
                <w:rFonts w:eastAsia="SimSun"/>
                <w:color w:val="000000"/>
                <w:sz w:val="20"/>
                <w:szCs w:val="20"/>
                <w:lang w:eastAsia="zh-CN"/>
              </w:rPr>
              <w:t xml:space="preserve"> класса автомобилями-самосвалами грузоподъемностью </w:t>
            </w:r>
            <w:r>
              <w:rPr>
                <w:rFonts w:eastAsia="SimSun"/>
                <w:color w:val="000000"/>
                <w:sz w:val="20"/>
                <w:szCs w:val="20"/>
                <w:lang w:val="en-US" w:eastAsia="zh-CN"/>
              </w:rPr>
              <w:t>10 т работающих вне карьера на расстояние до 40 км</w:t>
            </w:r>
          </w:p>
        </w:tc>
        <w:tc>
          <w:tcPr>
            <w:tcW w:w="1110" w:type="dxa"/>
            <w:tcBorders>
              <w:top w:val="single" w:sz="2" w:space="0" w:color="000000"/>
              <w:left w:val="single" w:sz="2" w:space="0" w:color="000000"/>
              <w:bottom w:val="single" w:sz="2" w:space="0" w:color="000000"/>
              <w:right w:val="single" w:sz="2" w:space="0" w:color="000000"/>
            </w:tcBorders>
            <w:shd w:val="clear" w:color="auto" w:fill="auto"/>
          </w:tcPr>
          <w:p w:rsidR="006229A6" w:rsidRDefault="005E5B4C">
            <w:pPr>
              <w:jc w:val="center"/>
              <w:textAlignment w:val="top"/>
              <w:rPr>
                <w:color w:val="000000"/>
                <w:sz w:val="20"/>
                <w:szCs w:val="20"/>
              </w:rPr>
            </w:pPr>
            <w:r>
              <w:rPr>
                <w:rFonts w:eastAsia="SimSun"/>
                <w:color w:val="000000"/>
                <w:sz w:val="20"/>
                <w:szCs w:val="20"/>
                <w:lang w:val="en-US" w:eastAsia="zh-CN"/>
              </w:rPr>
              <w:t>1 т груза</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jc w:val="right"/>
              <w:textAlignment w:val="top"/>
              <w:rPr>
                <w:color w:val="000000"/>
                <w:sz w:val="20"/>
                <w:szCs w:val="20"/>
              </w:rPr>
            </w:pPr>
            <w:r>
              <w:rPr>
                <w:rFonts w:eastAsia="SimSun"/>
                <w:color w:val="000000"/>
                <w:sz w:val="20"/>
                <w:szCs w:val="20"/>
                <w:lang w:val="en-US" w:eastAsia="zh-CN"/>
              </w:rPr>
              <w:t xml:space="preserve"> 3,842</w:t>
            </w:r>
          </w:p>
        </w:tc>
      </w:tr>
      <w:tr w:rsidR="006229A6">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6229A6">
            <w:pPr>
              <w:rPr>
                <w:color w:val="000000"/>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noWrap/>
          </w:tcPr>
          <w:p w:rsidR="006229A6" w:rsidRDefault="005E5B4C">
            <w:pPr>
              <w:textAlignment w:val="top"/>
              <w:rPr>
                <w:color w:val="000000"/>
                <w:sz w:val="20"/>
                <w:szCs w:val="20"/>
              </w:rPr>
            </w:pPr>
            <w:r>
              <w:rPr>
                <w:rFonts w:eastAsia="SimSun"/>
                <w:color w:val="000000"/>
                <w:sz w:val="20"/>
                <w:szCs w:val="20"/>
                <w:lang w:val="en-US" w:eastAsia="zh-CN"/>
              </w:rPr>
              <w:t>Объём: (1148.6*4/1000)-0.752</w:t>
            </w:r>
          </w:p>
        </w:tc>
      </w:tr>
    </w:tbl>
    <w:p w:rsidR="006229A6" w:rsidRDefault="006229A6">
      <w:pPr>
        <w:tabs>
          <w:tab w:val="left" w:pos="567"/>
          <w:tab w:val="left" w:pos="709"/>
          <w:tab w:val="left" w:pos="993"/>
        </w:tabs>
        <w:jc w:val="both"/>
        <w:rPr>
          <w:bCs/>
        </w:rPr>
      </w:pPr>
    </w:p>
    <w:p w:rsidR="006229A6" w:rsidRDefault="005E5B4C">
      <w:pPr>
        <w:widowControl w:val="0"/>
        <w:jc w:val="both"/>
        <w:rPr>
          <w:b/>
          <w:color w:val="FF0000"/>
        </w:rPr>
      </w:pPr>
      <w:r>
        <w:rPr>
          <w:b/>
          <w:color w:val="FF0000"/>
        </w:rPr>
        <w:t>При указании в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w:t>
      </w:r>
    </w:p>
    <w:p w:rsidR="006229A6" w:rsidRDefault="006229A6">
      <w:pPr>
        <w:jc w:val="both"/>
        <w:rPr>
          <w:b/>
          <w:bCs/>
          <w:sz w:val="22"/>
          <w:szCs w:val="22"/>
        </w:rPr>
      </w:pPr>
    </w:p>
    <w:p w:rsidR="006229A6" w:rsidRDefault="006229A6">
      <w:pPr>
        <w:jc w:val="center"/>
        <w:rPr>
          <w:b/>
          <w:bCs/>
          <w:sz w:val="22"/>
          <w:szCs w:val="22"/>
        </w:rPr>
      </w:pPr>
    </w:p>
    <w:p w:rsidR="006229A6" w:rsidRDefault="006229A6">
      <w:pPr>
        <w:jc w:val="center"/>
        <w:rPr>
          <w:b/>
          <w:bCs/>
          <w:sz w:val="22"/>
          <w:szCs w:val="22"/>
        </w:rPr>
      </w:pPr>
    </w:p>
    <w:p w:rsidR="006229A6" w:rsidRDefault="006229A6">
      <w:pPr>
        <w:ind w:left="5954"/>
        <w:jc w:val="center"/>
        <w:rPr>
          <w:color w:val="000000"/>
        </w:rPr>
      </w:pPr>
    </w:p>
    <w:p w:rsidR="006229A6" w:rsidRDefault="006229A6">
      <w:pPr>
        <w:ind w:left="5954"/>
        <w:jc w:val="center"/>
        <w:rPr>
          <w:color w:val="000000"/>
        </w:rPr>
      </w:pPr>
    </w:p>
    <w:p w:rsidR="006229A6" w:rsidRDefault="006229A6">
      <w:pPr>
        <w:ind w:left="5954"/>
        <w:jc w:val="center"/>
        <w:rPr>
          <w:color w:val="000000"/>
        </w:rPr>
      </w:pPr>
    </w:p>
    <w:p w:rsidR="006229A6" w:rsidRDefault="006229A6">
      <w:pPr>
        <w:ind w:left="5954"/>
        <w:jc w:val="center"/>
        <w:rPr>
          <w:color w:val="000000"/>
        </w:rPr>
      </w:pPr>
    </w:p>
    <w:p w:rsidR="006229A6" w:rsidRDefault="006229A6">
      <w:pPr>
        <w:autoSpaceDE w:val="0"/>
        <w:autoSpaceDN w:val="0"/>
        <w:adjustRightInd w:val="0"/>
        <w:jc w:val="right"/>
        <w:rPr>
          <w:b/>
          <w:color w:val="000000"/>
          <w:spacing w:val="-4"/>
        </w:rPr>
      </w:pPr>
    </w:p>
    <w:p w:rsidR="006229A6" w:rsidRDefault="006229A6">
      <w:pPr>
        <w:autoSpaceDE w:val="0"/>
        <w:autoSpaceDN w:val="0"/>
        <w:adjustRightInd w:val="0"/>
        <w:jc w:val="right"/>
        <w:rPr>
          <w:b/>
          <w:color w:val="000000"/>
          <w:spacing w:val="-4"/>
        </w:rPr>
      </w:pPr>
    </w:p>
    <w:p w:rsidR="006229A6" w:rsidRDefault="006229A6">
      <w:pPr>
        <w:autoSpaceDE w:val="0"/>
        <w:autoSpaceDN w:val="0"/>
        <w:adjustRightInd w:val="0"/>
        <w:jc w:val="right"/>
        <w:rPr>
          <w:b/>
          <w:color w:val="000000"/>
          <w:spacing w:val="-4"/>
        </w:rPr>
      </w:pPr>
    </w:p>
    <w:p w:rsidR="006229A6" w:rsidRDefault="006229A6">
      <w:pPr>
        <w:autoSpaceDE w:val="0"/>
        <w:autoSpaceDN w:val="0"/>
        <w:adjustRightInd w:val="0"/>
        <w:jc w:val="right"/>
        <w:rPr>
          <w:b/>
          <w:color w:val="000000"/>
          <w:spacing w:val="-4"/>
        </w:rPr>
        <w:sectPr w:rsidR="006229A6">
          <w:footerReference w:type="even" r:id="rId21"/>
          <w:footerReference w:type="default" r:id="rId22"/>
          <w:footerReference w:type="first" r:id="rId23"/>
          <w:pgSz w:w="11906" w:h="16838"/>
          <w:pgMar w:top="624" w:right="851" w:bottom="510" w:left="993" w:header="454" w:footer="397" w:gutter="0"/>
          <w:cols w:space="708"/>
          <w:docGrid w:linePitch="381"/>
        </w:sectPr>
      </w:pPr>
    </w:p>
    <w:p w:rsidR="006229A6" w:rsidRDefault="005E5B4C">
      <w:pPr>
        <w:autoSpaceDE w:val="0"/>
        <w:autoSpaceDN w:val="0"/>
        <w:adjustRightInd w:val="0"/>
        <w:jc w:val="right"/>
        <w:rPr>
          <w:b/>
          <w:color w:val="000000"/>
          <w:spacing w:val="-4"/>
        </w:rPr>
      </w:pPr>
      <w:r>
        <w:rPr>
          <w:b/>
          <w:color w:val="000000"/>
          <w:spacing w:val="-4"/>
        </w:rPr>
        <w:lastRenderedPageBreak/>
        <w:t>Приложение №2</w:t>
      </w:r>
    </w:p>
    <w:p w:rsidR="006229A6" w:rsidRDefault="005E5B4C">
      <w:pPr>
        <w:autoSpaceDE w:val="0"/>
        <w:autoSpaceDN w:val="0"/>
        <w:adjustRightInd w:val="0"/>
        <w:jc w:val="right"/>
        <w:rPr>
          <w:b/>
        </w:rPr>
      </w:pPr>
      <w:r>
        <w:rPr>
          <w:b/>
          <w:color w:val="000000"/>
          <w:spacing w:val="-4"/>
        </w:rPr>
        <w:t xml:space="preserve">к </w:t>
      </w:r>
      <w:r>
        <w:rPr>
          <w:b/>
        </w:rPr>
        <w:t>документации о конкурсе в электронной форме</w:t>
      </w:r>
    </w:p>
    <w:p w:rsidR="006229A6" w:rsidRDefault="006229A6">
      <w:pPr>
        <w:pStyle w:val="afff6"/>
      </w:pPr>
    </w:p>
    <w:p w:rsidR="006229A6" w:rsidRDefault="006229A6">
      <w:pPr>
        <w:pStyle w:val="afff6"/>
        <w:rPr>
          <w:sz w:val="18"/>
          <w:szCs w:val="18"/>
        </w:rPr>
      </w:pPr>
    </w:p>
    <w:p w:rsidR="006229A6" w:rsidRDefault="006229A6">
      <w:pPr>
        <w:pStyle w:val="afff6"/>
      </w:pPr>
    </w:p>
    <w:p w:rsidR="006229A6" w:rsidRDefault="006229A6">
      <w:pPr>
        <w:pStyle w:val="afff6"/>
        <w:rPr>
          <w:sz w:val="18"/>
          <w:szCs w:val="18"/>
        </w:rPr>
      </w:pPr>
    </w:p>
    <w:p w:rsidR="006229A6" w:rsidRDefault="005E5B4C">
      <w:pPr>
        <w:pStyle w:val="afff6"/>
        <w:jc w:val="center"/>
        <w:rPr>
          <w:rFonts w:ascii="Times New Roman" w:hAnsi="Times New Roman"/>
          <w:b/>
          <w:szCs w:val="24"/>
        </w:rPr>
      </w:pPr>
      <w:r>
        <w:rPr>
          <w:rFonts w:ascii="Times New Roman" w:hAnsi="Times New Roman"/>
          <w:b/>
          <w:szCs w:val="24"/>
        </w:rPr>
        <w:t xml:space="preserve">Обоснование начальной (максимальной) цены договора </w:t>
      </w:r>
    </w:p>
    <w:p w:rsidR="006229A6" w:rsidRDefault="005E5B4C">
      <w:pPr>
        <w:jc w:val="center"/>
        <w:rPr>
          <w:b/>
        </w:rPr>
      </w:pPr>
      <w:r>
        <w:rPr>
          <w:b/>
        </w:rPr>
        <w:t>на капитальный ремонт кровли</w:t>
      </w:r>
    </w:p>
    <w:p w:rsidR="006229A6" w:rsidRDefault="006229A6">
      <w:pPr>
        <w:widowControl w:val="0"/>
        <w:rPr>
          <w:bCs/>
        </w:rPr>
      </w:pPr>
    </w:p>
    <w:p w:rsidR="006229A6" w:rsidRDefault="005E5B4C">
      <w:pPr>
        <w:pStyle w:val="1f1"/>
        <w:keepNext/>
        <w:keepLines/>
        <w:spacing w:after="283"/>
        <w:ind w:left="284"/>
        <w:jc w:val="center"/>
        <w:rPr>
          <w:rFonts w:ascii="Times New Roman" w:hAnsi="Times New Roman"/>
          <w:szCs w:val="24"/>
        </w:rPr>
      </w:pPr>
      <w:r>
        <w:rPr>
          <w:rFonts w:ascii="Times New Roman" w:hAnsi="Times New Roman"/>
          <w:szCs w:val="24"/>
        </w:rPr>
        <w:t xml:space="preserve">Расчет начальной (максимальной) цены договора определена посредством применения сметного  метода </w:t>
      </w:r>
    </w:p>
    <w:p w:rsidR="006229A6" w:rsidRDefault="005E5B4C">
      <w:pPr>
        <w:pStyle w:val="1f1"/>
        <w:keepNext/>
        <w:keepLines/>
        <w:spacing w:after="283"/>
        <w:ind w:left="284"/>
        <w:jc w:val="center"/>
        <w:rPr>
          <w:rFonts w:ascii="Times New Roman" w:hAnsi="Times New Roman"/>
          <w:szCs w:val="24"/>
        </w:rPr>
      </w:pPr>
      <w:r>
        <w:rPr>
          <w:rFonts w:ascii="Times New Roman" w:hAnsi="Times New Roman"/>
          <w:szCs w:val="24"/>
        </w:rPr>
        <w:t>Приложено отдельным файлом</w:t>
      </w:r>
    </w:p>
    <w:p w:rsidR="006229A6" w:rsidRDefault="006229A6">
      <w:pPr>
        <w:pStyle w:val="aff2"/>
        <w:jc w:val="right"/>
        <w:rPr>
          <w:b/>
          <w:bCs/>
          <w:sz w:val="21"/>
          <w:szCs w:val="21"/>
        </w:rPr>
        <w:sectPr w:rsidR="006229A6">
          <w:pgSz w:w="16838" w:h="11906" w:orient="landscape"/>
          <w:pgMar w:top="993" w:right="624" w:bottom="851" w:left="510" w:header="454" w:footer="397" w:gutter="0"/>
          <w:cols w:space="708"/>
          <w:docGrid w:linePitch="381"/>
        </w:sectPr>
      </w:pPr>
    </w:p>
    <w:p w:rsidR="006229A6" w:rsidRDefault="005E5B4C">
      <w:pPr>
        <w:pStyle w:val="aff2"/>
        <w:jc w:val="right"/>
        <w:rPr>
          <w:b/>
          <w:bCs/>
          <w:sz w:val="21"/>
          <w:szCs w:val="21"/>
        </w:rPr>
      </w:pPr>
      <w:r>
        <w:rPr>
          <w:bCs/>
        </w:rPr>
        <w:lastRenderedPageBreak/>
        <w:t>Приложение № 3 к документации о конкурсе в электронной форме</w:t>
      </w:r>
    </w:p>
    <w:p w:rsidR="006229A6" w:rsidRDefault="006229A6">
      <w:pPr>
        <w:suppressAutoHyphens/>
        <w:jc w:val="center"/>
        <w:rPr>
          <w:b/>
          <w:bCs/>
          <w:lang w:eastAsia="zh-CN"/>
        </w:rPr>
      </w:pPr>
    </w:p>
    <w:p w:rsidR="006229A6" w:rsidRDefault="005E5B4C">
      <w:pPr>
        <w:tabs>
          <w:tab w:val="left" w:pos="900"/>
        </w:tabs>
        <w:jc w:val="right"/>
        <w:rPr>
          <w:b/>
          <w:sz w:val="20"/>
          <w:szCs w:val="20"/>
        </w:rPr>
      </w:pPr>
      <w:r>
        <w:rPr>
          <w:b/>
          <w:sz w:val="20"/>
          <w:szCs w:val="20"/>
        </w:rPr>
        <w:t>ПРОЕКТ ДОГОВОРА</w:t>
      </w:r>
    </w:p>
    <w:p w:rsidR="006229A6" w:rsidRDefault="006229A6">
      <w:pPr>
        <w:tabs>
          <w:tab w:val="left" w:pos="900"/>
        </w:tabs>
        <w:jc w:val="right"/>
        <w:rPr>
          <w:b/>
          <w:sz w:val="20"/>
          <w:szCs w:val="20"/>
        </w:rPr>
      </w:pPr>
    </w:p>
    <w:p w:rsidR="006229A6" w:rsidRDefault="006229A6">
      <w:pPr>
        <w:tabs>
          <w:tab w:val="left" w:pos="900"/>
        </w:tabs>
        <w:jc w:val="right"/>
        <w:rPr>
          <w:b/>
          <w:sz w:val="20"/>
          <w:szCs w:val="20"/>
        </w:rPr>
      </w:pPr>
    </w:p>
    <w:p w:rsidR="006229A6" w:rsidRDefault="005E5B4C">
      <w:pPr>
        <w:widowControl w:val="0"/>
        <w:ind w:firstLine="709"/>
        <w:contextualSpacing/>
        <w:jc w:val="center"/>
        <w:rPr>
          <w:b/>
          <w:bCs/>
        </w:rPr>
      </w:pPr>
      <w:r>
        <w:rPr>
          <w:b/>
        </w:rPr>
        <w:t>ДОГОВОР</w:t>
      </w:r>
      <w:r>
        <w:rPr>
          <w:b/>
          <w:bCs/>
        </w:rPr>
        <w:t xml:space="preserve"> №________</w:t>
      </w:r>
    </w:p>
    <w:p w:rsidR="006229A6" w:rsidRDefault="005E5B4C">
      <w:pPr>
        <w:spacing w:line="276" w:lineRule="auto"/>
        <w:jc w:val="center"/>
        <w:rPr>
          <w:b/>
        </w:rPr>
      </w:pPr>
      <w:r>
        <w:rPr>
          <w:b/>
        </w:rPr>
        <w:t>на капитальный ремонт кровли</w:t>
      </w:r>
    </w:p>
    <w:p w:rsidR="006229A6" w:rsidRDefault="005E5B4C">
      <w:pPr>
        <w:widowControl w:val="0"/>
      </w:pPr>
      <w:r>
        <w:t>г</w:t>
      </w:r>
      <w:r w:rsidRPr="00DC731E">
        <w:t>.Челябинск</w:t>
      </w:r>
      <w:r>
        <w:t xml:space="preserve">   «___» __________  2022 года</w:t>
      </w:r>
    </w:p>
    <w:p w:rsidR="006229A6" w:rsidRDefault="006229A6">
      <w:pPr>
        <w:widowControl w:val="0"/>
        <w:jc w:val="both"/>
        <w:rPr>
          <w:b/>
        </w:rPr>
      </w:pPr>
    </w:p>
    <w:p w:rsidR="006229A6" w:rsidRDefault="006229A6">
      <w:pPr>
        <w:widowControl w:val="0"/>
        <w:ind w:firstLine="709"/>
        <w:jc w:val="both"/>
        <w:rPr>
          <w:b/>
        </w:rPr>
      </w:pPr>
    </w:p>
    <w:p w:rsidR="006229A6" w:rsidRDefault="005E5B4C">
      <w:pPr>
        <w:suppressAutoHyphens/>
        <w:ind w:firstLineChars="200" w:firstLine="480"/>
        <w:jc w:val="both"/>
        <w:rPr>
          <w:rFonts w:eastAsia="Calibri"/>
          <w:kern w:val="16"/>
        </w:rPr>
      </w:pPr>
      <w:r>
        <w:t xml:space="preserve">______________________________, </w:t>
      </w:r>
      <w:r>
        <w:rPr>
          <w:rFonts w:eastAsia="Calibri"/>
        </w:rPr>
        <w:t>именуемое в дальнейшем «Заказчик», в лице ___________________, действующего на основании Устава, с одной стороны, и ____________________________________</w:t>
      </w:r>
      <w:r>
        <w:rPr>
          <w:rFonts w:eastAsia="Calibri"/>
          <w:i/>
        </w:rPr>
        <w:t>,</w:t>
      </w:r>
      <w:r>
        <w:rPr>
          <w:rFonts w:eastAsia="Calibri"/>
        </w:rPr>
        <w:t xml:space="preserve"> именуем_____    в дальнейшем «Подрядчик», в лице _______________________ действующего на основании ____________, с другой стороны, вместе именуемые «Стороны», </w:t>
      </w:r>
      <w:r>
        <w:rPr>
          <w:rFonts w:eastAsia="Calibri"/>
          <w:kern w:val="16"/>
        </w:rPr>
        <w:t>руководствуясь Федеральным законом от 18.07.2011 №223-ФЗ «О закупках товаров, работ, услуг</w:t>
      </w:r>
      <w:r>
        <w:rPr>
          <w:rFonts w:eastAsia="Calibri"/>
        </w:rPr>
        <w:t xml:space="preserve"> отдельными видами юридических лиц», Положением о закупке</w:t>
      </w:r>
      <w:r>
        <w:rPr>
          <w:bCs/>
        </w:rPr>
        <w:t>МАДОУ «ДС № 422 Г. ЧЕЛЯБИНСКА»</w:t>
      </w:r>
      <w:r>
        <w:rPr>
          <w:rFonts w:eastAsia="Calibri"/>
          <w:bCs/>
        </w:rPr>
        <w:t xml:space="preserve">, </w:t>
      </w:r>
      <w:r>
        <w:rPr>
          <w:rFonts w:eastAsia="Calibri"/>
        </w:rPr>
        <w:t xml:space="preserve">согласно протокола </w:t>
      </w:r>
      <w:r>
        <w:rPr>
          <w:rFonts w:eastAsia="Calibri"/>
          <w:kern w:val="16"/>
        </w:rPr>
        <w:t>от____________ № _________ заключили настоящий Договор, именуемый в дальнейшем «Договор», о нижеследующем:</w:t>
      </w:r>
    </w:p>
    <w:p w:rsidR="006229A6" w:rsidRDefault="006229A6">
      <w:pPr>
        <w:widowControl w:val="0"/>
        <w:ind w:firstLine="567"/>
        <w:jc w:val="both"/>
        <w:rPr>
          <w:rFonts w:eastAsia="Calibri"/>
          <w:kern w:val="16"/>
        </w:rPr>
      </w:pPr>
    </w:p>
    <w:p w:rsidR="006229A6" w:rsidRDefault="005E5B4C">
      <w:pPr>
        <w:widowControl w:val="0"/>
        <w:numPr>
          <w:ilvl w:val="0"/>
          <w:numId w:val="21"/>
        </w:numPr>
        <w:tabs>
          <w:tab w:val="left" w:pos="142"/>
          <w:tab w:val="left" w:pos="851"/>
        </w:tabs>
        <w:ind w:firstLine="567"/>
        <w:jc w:val="center"/>
        <w:rPr>
          <w:b/>
          <w:smallCaps/>
        </w:rPr>
      </w:pPr>
      <w:r>
        <w:rPr>
          <w:b/>
        </w:rPr>
        <w:t>Предмет Договора</w:t>
      </w:r>
    </w:p>
    <w:p w:rsidR="006229A6" w:rsidRDefault="005E5B4C">
      <w:pPr>
        <w:widowControl w:val="0"/>
        <w:ind w:firstLine="567"/>
        <w:jc w:val="both"/>
        <w:rPr>
          <w:rFonts w:eastAsia="Calibri"/>
          <w:bCs/>
        </w:rPr>
      </w:pPr>
      <w:r>
        <w:rPr>
          <w:rFonts w:eastAsia="Calibri"/>
          <w:bCs/>
        </w:rPr>
        <w:t xml:space="preserve">1.1. Подрядчик обязуется выполнить </w:t>
      </w:r>
      <w:r>
        <w:rPr>
          <w:bCs/>
        </w:rPr>
        <w:t>капитальный ремонт кровли</w:t>
      </w:r>
      <w:r>
        <w:rPr>
          <w:rFonts w:eastAsia="Calibri"/>
          <w:bCs/>
        </w:rPr>
        <w:t xml:space="preserve">(далее – работы), а Заказчик обязуется осуществить приемку выполненных работ с надлежащим качеством и произвести их оплату на условиях, предусмотренных Договором.  </w:t>
      </w:r>
    </w:p>
    <w:p w:rsidR="006229A6" w:rsidRDefault="005E5B4C">
      <w:pPr>
        <w:widowControl w:val="0"/>
        <w:ind w:firstLine="567"/>
        <w:jc w:val="both"/>
        <w:rPr>
          <w:rFonts w:eastAsia="Calibri"/>
          <w:bCs/>
        </w:rPr>
      </w:pPr>
      <w:r>
        <w:rPr>
          <w:rFonts w:eastAsia="Calibri"/>
          <w:bCs/>
        </w:rPr>
        <w:t xml:space="preserve">1.2. В соответствии с предметом настоящего Договора Подрядчик должен выполнить работы в строгом соответствии с нормативными правовыми актами РФ, действующими для данных видов работ, Техническим заданием (Приложение №1 к настоящему Договору) и </w:t>
      </w:r>
      <w:r>
        <w:t>локально-сметным расчетом (Приложение №2к настоящему Договору).</w:t>
      </w:r>
    </w:p>
    <w:p w:rsidR="006229A6" w:rsidRDefault="005E5B4C">
      <w:pPr>
        <w:widowControl w:val="0"/>
        <w:ind w:firstLine="567"/>
        <w:jc w:val="both"/>
        <w:rPr>
          <w:rFonts w:eastAsia="Calibri"/>
          <w:bCs/>
        </w:rPr>
      </w:pPr>
      <w:r>
        <w:rPr>
          <w:rFonts w:eastAsia="Calibri"/>
        </w:rPr>
        <w:t xml:space="preserve">1.3. </w:t>
      </w:r>
      <w:r>
        <w:rPr>
          <w:rFonts w:eastAsia="Calibri"/>
          <w:bCs/>
        </w:rPr>
        <w:t xml:space="preserve">Состав и объем работ определены Техническим заданием (Приложение №1) и локально сметным расчетом (Приложение №2), являющимися неотъемлемой частью Договора. </w:t>
      </w:r>
    </w:p>
    <w:p w:rsidR="006229A6" w:rsidRPr="00DC731E" w:rsidRDefault="005E5B4C">
      <w:pPr>
        <w:autoSpaceDE w:val="0"/>
        <w:autoSpaceDN w:val="0"/>
        <w:ind w:right="-1" w:hanging="70"/>
        <w:jc w:val="both"/>
        <w:rPr>
          <w:sz w:val="20"/>
          <w:szCs w:val="20"/>
        </w:rPr>
      </w:pPr>
      <w:r>
        <w:rPr>
          <w:rFonts w:eastAsia="Calibri"/>
          <w:bCs/>
        </w:rPr>
        <w:t xml:space="preserve">1.5. Место выполнения работ: </w:t>
      </w:r>
      <w:r>
        <w:t>454087, г. Челябинск, ул. Толбухина, 6А</w:t>
      </w:r>
      <w:r w:rsidRPr="00DC731E">
        <w:t>.</w:t>
      </w:r>
    </w:p>
    <w:p w:rsidR="006229A6" w:rsidRDefault="005E5B4C">
      <w:pPr>
        <w:widowControl w:val="0"/>
        <w:ind w:firstLine="567"/>
        <w:jc w:val="both"/>
        <w:outlineLvl w:val="2"/>
        <w:rPr>
          <w:b/>
        </w:rPr>
      </w:pPr>
      <w:r>
        <w:rPr>
          <w:b/>
        </w:rPr>
        <w:t>2</w:t>
      </w:r>
      <w:r>
        <w:t xml:space="preserve">. </w:t>
      </w:r>
      <w:r>
        <w:rPr>
          <w:b/>
        </w:rPr>
        <w:t>Цена Договора и порядок расчетов</w:t>
      </w:r>
    </w:p>
    <w:p w:rsidR="006229A6" w:rsidRDefault="005E5B4C">
      <w:pPr>
        <w:widowControl w:val="0"/>
        <w:ind w:firstLine="567"/>
        <w:jc w:val="both"/>
        <w:rPr>
          <w:rFonts w:eastAsia="Calibri"/>
        </w:rPr>
      </w:pPr>
      <w:r>
        <w:rPr>
          <w:rFonts w:eastAsia="Calibri"/>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6229A6" w:rsidRDefault="005E5B4C">
      <w:pPr>
        <w:widowControl w:val="0"/>
        <w:shd w:val="clear" w:color="auto" w:fill="FFFFFF"/>
        <w:tabs>
          <w:tab w:val="left" w:pos="1498"/>
        </w:tabs>
        <w:ind w:firstLine="567"/>
        <w:jc w:val="both"/>
        <w:rPr>
          <w:rFonts w:eastAsia="Calibri"/>
          <w:i/>
        </w:rPr>
      </w:pPr>
      <w:r>
        <w:rPr>
          <w:rFonts w:eastAsia="Calibri"/>
        </w:rPr>
        <w:t xml:space="preserve">2.2. Цена Договора в соответствии с локально-сметным расчетом </w:t>
      </w:r>
      <w:r>
        <w:rPr>
          <w:rFonts w:eastAsia="Calibri"/>
          <w:bCs/>
        </w:rPr>
        <w:t xml:space="preserve"> (Приложение №2) </w:t>
      </w:r>
      <w:r>
        <w:rPr>
          <w:rFonts w:eastAsia="Calibri"/>
        </w:rPr>
        <w:t xml:space="preserve">составляет _______ рублей ___ копеек </w:t>
      </w:r>
      <w:r>
        <w:rPr>
          <w:rFonts w:eastAsia="Calibri"/>
          <w:i/>
        </w:rPr>
        <w:t>(</w:t>
      </w:r>
      <w:r>
        <w:rPr>
          <w:rFonts w:eastAsia="Calibri"/>
        </w:rPr>
        <w:t xml:space="preserve">включая налог на добавленную стоимость ( __ %): _______ рублей __ копеек </w:t>
      </w:r>
      <w:r>
        <w:t xml:space="preserve">(НДС не облагается на основании ______________ Налогового кодекса РФ и ________) </w:t>
      </w:r>
      <w:r>
        <w:rPr>
          <w:rFonts w:eastAsia="Calibri"/>
          <w:i/>
        </w:rPr>
        <w:t>(заполняется при заключении Договора).</w:t>
      </w:r>
    </w:p>
    <w:p w:rsidR="006229A6" w:rsidRDefault="005E5B4C">
      <w:pPr>
        <w:widowControl w:val="0"/>
        <w:shd w:val="clear" w:color="auto" w:fill="FFFFFF"/>
        <w:tabs>
          <w:tab w:val="left" w:pos="1498"/>
        </w:tabs>
        <w:ind w:firstLine="567"/>
        <w:jc w:val="both"/>
        <w:rPr>
          <w:rFonts w:eastAsia="Calibri"/>
        </w:rPr>
      </w:pPr>
      <w:r>
        <w:rPr>
          <w:rFonts w:eastAsia="Calibri"/>
        </w:rPr>
        <w:t>Сумма, подлежащая уплате Заказчиком</w:t>
      </w:r>
      <w:r>
        <w:rPr>
          <w:rFonts w:eastAsia="Calibri"/>
          <w:bCs/>
        </w:rPr>
        <w:t>Подрядчику (юридическому лицу или физическому лицу, в том числе зарегистрированному в качестве индивидуального предпринимателя)</w:t>
      </w:r>
      <w:r>
        <w:rPr>
          <w:rFonts w:eastAsia="Calibri"/>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229A6" w:rsidRDefault="005E5B4C">
      <w:pPr>
        <w:widowControl w:val="0"/>
        <w:shd w:val="clear" w:color="auto" w:fill="FFFFFF"/>
        <w:tabs>
          <w:tab w:val="left" w:pos="1498"/>
        </w:tabs>
        <w:ind w:firstLine="567"/>
        <w:jc w:val="both"/>
        <w:rPr>
          <w:rFonts w:eastAsia="Calibri"/>
          <w:bCs/>
        </w:rPr>
      </w:pPr>
      <w:r>
        <w:rPr>
          <w:rFonts w:eastAsia="Calibri"/>
        </w:rPr>
        <w:t xml:space="preserve">Цена Договора включает </w:t>
      </w:r>
      <w:r>
        <w:rPr>
          <w:rFonts w:eastAsia="Calibri"/>
          <w:bCs/>
        </w:rPr>
        <w:t xml:space="preserve">стоимость выполнения работ в соответствии с Техническим заданием (Приложение №1) и локально-сметным расчетом, </w:t>
      </w:r>
      <w:r>
        <w:rPr>
          <w:rFonts w:eastAsia="Calibri"/>
        </w:rPr>
        <w:t>с учетом стоимости материалов, конструкций и изделий, используемых для выполнения работ</w:t>
      </w:r>
      <w:r>
        <w:rPr>
          <w:rFonts w:eastAsia="Calibri"/>
          <w:bCs/>
        </w:rPr>
        <w:t>, транспортных расходов, погрузо-разгрузочных работ, таможенных расходов (при наличии), командировочных расходов (для иногородних при необходимости), затрат на эксплуатацию машин и механизмов, вывоз мусора, обязательных налоговых платежей и прочих затрат Подрядчика, необходимых для выполнения работ по Договору.</w:t>
      </w:r>
    </w:p>
    <w:p w:rsidR="006229A6" w:rsidRDefault="005E5B4C">
      <w:pPr>
        <w:widowControl w:val="0"/>
        <w:shd w:val="clear" w:color="auto" w:fill="FFFFFF"/>
        <w:tabs>
          <w:tab w:val="left" w:pos="1498"/>
        </w:tabs>
        <w:ind w:firstLine="567"/>
        <w:jc w:val="both"/>
        <w:rPr>
          <w:rFonts w:eastAsia="Calibri"/>
        </w:rPr>
      </w:pPr>
      <w:r>
        <w:rPr>
          <w:rFonts w:eastAsia="Calibri"/>
        </w:rPr>
        <w:t>2.3. Расчеты по Договору производятся в следующем порядке:</w:t>
      </w:r>
    </w:p>
    <w:p w:rsidR="006229A6" w:rsidRDefault="005E5B4C">
      <w:pPr>
        <w:widowControl w:val="0"/>
        <w:shd w:val="clear" w:color="auto" w:fill="FFFFFF"/>
        <w:tabs>
          <w:tab w:val="left" w:pos="1498"/>
        </w:tabs>
        <w:ind w:firstLine="567"/>
        <w:jc w:val="both"/>
        <w:rPr>
          <w:rFonts w:eastAsia="Calibri"/>
        </w:rPr>
      </w:pPr>
      <w:r>
        <w:rPr>
          <w:rFonts w:eastAsia="Calibri"/>
        </w:rPr>
        <w:t>2.3.1. Авансовые платежи по Договору не предусмотрены</w:t>
      </w:r>
      <w:r>
        <w:rPr>
          <w:rFonts w:eastAsia="Calibri"/>
          <w:i/>
        </w:rPr>
        <w:t>.</w:t>
      </w:r>
    </w:p>
    <w:p w:rsidR="006229A6" w:rsidRDefault="005E5B4C">
      <w:pPr>
        <w:widowControl w:val="0"/>
        <w:shd w:val="clear" w:color="auto" w:fill="FFFFFF"/>
        <w:tabs>
          <w:tab w:val="left" w:pos="1498"/>
        </w:tabs>
        <w:ind w:firstLine="567"/>
        <w:jc w:val="both"/>
        <w:rPr>
          <w:rFonts w:eastAsia="Calibri"/>
        </w:rPr>
      </w:pPr>
      <w:r>
        <w:rPr>
          <w:rFonts w:eastAsia="Calibri"/>
        </w:rPr>
        <w:t xml:space="preserve">2.3.2. Расчет осуществляется единовременно, за фактический объем работ, выполненный </w:t>
      </w:r>
      <w:r>
        <w:rPr>
          <w:rFonts w:eastAsia="Calibri"/>
        </w:rPr>
        <w:lastRenderedPageBreak/>
        <w:t>Подрядчиком и принятый Заказчиком, путем перечисления Заказчиком денежных средств на расчетный счет Подрядчика, в течение 15 рабочих дней, после подписания справки о стоимости выполненных работ и затрат (по форме КС-3) на основании представленного Подрядчиком счета или счета-фактуры и подписанного сторонами Акта о приемке выполненных работ (по форме КС-2).</w:t>
      </w:r>
    </w:p>
    <w:p w:rsidR="006229A6" w:rsidRDefault="005E5B4C">
      <w:pPr>
        <w:widowControl w:val="0"/>
        <w:shd w:val="clear" w:color="auto" w:fill="FFFFFF"/>
        <w:tabs>
          <w:tab w:val="left" w:pos="1498"/>
        </w:tabs>
        <w:ind w:firstLine="567"/>
        <w:jc w:val="both"/>
        <w:rPr>
          <w:rFonts w:eastAsia="Calibri"/>
        </w:rPr>
      </w:pPr>
      <w:r>
        <w:rPr>
          <w:rFonts w:eastAsia="Calibri"/>
        </w:rPr>
        <w:t xml:space="preserve">2.4. Цена настоящего Договора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Договора. </w:t>
      </w:r>
    </w:p>
    <w:p w:rsidR="006229A6" w:rsidRDefault="005E5B4C">
      <w:pPr>
        <w:widowControl w:val="0"/>
        <w:shd w:val="clear" w:color="auto" w:fill="FFFFFF"/>
        <w:tabs>
          <w:tab w:val="left" w:pos="1498"/>
        </w:tabs>
        <w:ind w:firstLine="567"/>
        <w:jc w:val="both"/>
      </w:pPr>
      <w:r>
        <w:rPr>
          <w:rFonts w:eastAsia="Calibri"/>
        </w:rPr>
        <w:t xml:space="preserve">2.5. </w:t>
      </w:r>
      <w:r>
        <w:t xml:space="preserve">По соглашению сторон в ходе исполнения Договора возможно изменение следующих условий Договора: </w:t>
      </w:r>
    </w:p>
    <w:p w:rsidR="006229A6" w:rsidRDefault="005E5B4C">
      <w:pPr>
        <w:widowControl w:val="0"/>
        <w:shd w:val="clear" w:color="auto" w:fill="FFFFFF"/>
        <w:tabs>
          <w:tab w:val="left" w:pos="1498"/>
        </w:tabs>
        <w:ind w:firstLine="567"/>
        <w:jc w:val="both"/>
      </w:pPr>
      <w:r>
        <w:t>1)</w:t>
      </w:r>
      <w:r>
        <w:tab/>
        <w:t>снизить цену договора без изменения количества товаров (объема работ, услуг) и иных условий исполнения договора;</w:t>
      </w:r>
    </w:p>
    <w:p w:rsidR="006229A6" w:rsidRDefault="005E5B4C">
      <w:pPr>
        <w:widowControl w:val="0"/>
        <w:shd w:val="clear" w:color="auto" w:fill="FFFFFF"/>
        <w:tabs>
          <w:tab w:val="left" w:pos="1498"/>
        </w:tabs>
        <w:ind w:firstLine="567"/>
        <w:jc w:val="both"/>
      </w:pPr>
      <w:r>
        <w:t>2)</w:t>
      </w:r>
      <w:r>
        <w:tab/>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6229A6" w:rsidRDefault="005E5B4C">
      <w:pPr>
        <w:widowControl w:val="0"/>
        <w:shd w:val="clear" w:color="auto" w:fill="FFFFFF"/>
        <w:tabs>
          <w:tab w:val="left" w:pos="1498"/>
        </w:tabs>
        <w:ind w:firstLine="567"/>
        <w:jc w:val="both"/>
      </w:pPr>
      <w:r>
        <w:t>3)</w:t>
      </w:r>
      <w:r>
        <w:tab/>
        <w:t>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6229A6" w:rsidRDefault="005E5B4C">
      <w:pPr>
        <w:widowControl w:val="0"/>
        <w:shd w:val="clear" w:color="auto" w:fill="FFFFFF"/>
        <w:tabs>
          <w:tab w:val="left" w:pos="1498"/>
        </w:tabs>
        <w:ind w:firstLine="567"/>
        <w:jc w:val="both"/>
      </w:pPr>
      <w:r>
        <w:rPr>
          <w:rFonts w:eastAsia="Calibri"/>
        </w:rPr>
        <w:t xml:space="preserve">2.6. </w:t>
      </w:r>
      <w:r>
        <w:t>Возможно изменение по соглашению сторон размера и (или) сроков оплаты и (или) объема выполненных работ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229A6" w:rsidRDefault="006229A6">
      <w:pPr>
        <w:widowControl w:val="0"/>
        <w:ind w:firstLine="567"/>
        <w:jc w:val="center"/>
        <w:outlineLvl w:val="2"/>
        <w:rPr>
          <w:b/>
        </w:rPr>
      </w:pPr>
    </w:p>
    <w:p w:rsidR="006229A6" w:rsidRDefault="005E5B4C">
      <w:pPr>
        <w:widowControl w:val="0"/>
        <w:ind w:firstLine="567"/>
        <w:jc w:val="center"/>
        <w:outlineLvl w:val="2"/>
        <w:rPr>
          <w:b/>
        </w:rPr>
      </w:pPr>
      <w:r>
        <w:rPr>
          <w:b/>
        </w:rPr>
        <w:t>3</w:t>
      </w:r>
      <w:r>
        <w:t xml:space="preserve">. </w:t>
      </w:r>
      <w:r>
        <w:rPr>
          <w:b/>
        </w:rPr>
        <w:t>Сроки выполнения работ по Договору</w:t>
      </w:r>
    </w:p>
    <w:p w:rsidR="006229A6" w:rsidRDefault="005E5B4C">
      <w:pPr>
        <w:widowControl w:val="0"/>
        <w:ind w:firstLine="567"/>
        <w:jc w:val="both"/>
        <w:rPr>
          <w:rFonts w:eastAsia="Calibri"/>
        </w:rPr>
      </w:pPr>
      <w:r>
        <w:rPr>
          <w:rFonts w:eastAsia="Calibri"/>
        </w:rPr>
        <w:t>3.1. В соответствии с условиями настоящего Договора, сроки выполнения работ:</w:t>
      </w:r>
    </w:p>
    <w:p w:rsidR="006229A6" w:rsidRDefault="005E5B4C">
      <w:pPr>
        <w:widowControl w:val="0"/>
        <w:ind w:firstLine="567"/>
        <w:jc w:val="both"/>
      </w:pPr>
      <w:r>
        <w:t>- начало выполнения работ – с даты подписания настоящего Договора сторонами;</w:t>
      </w:r>
    </w:p>
    <w:p w:rsidR="006229A6" w:rsidRPr="00DC731E" w:rsidRDefault="005E5B4C">
      <w:pPr>
        <w:widowControl w:val="0"/>
        <w:ind w:firstLine="567"/>
        <w:jc w:val="both"/>
      </w:pPr>
      <w:r>
        <w:t>- завершение работ и сдача результата работ Заказчику – в</w:t>
      </w:r>
      <w:r w:rsidR="00DC731E">
        <w:t xml:space="preserve"> течение</w:t>
      </w:r>
      <w:r w:rsidRPr="00DC731E">
        <w:t xml:space="preserve"> 60 календарных дней с даты начала выполнения работ.</w:t>
      </w:r>
    </w:p>
    <w:p w:rsidR="006229A6" w:rsidRDefault="005E5B4C">
      <w:pPr>
        <w:widowControl w:val="0"/>
        <w:ind w:firstLine="567"/>
        <w:jc w:val="both"/>
        <w:rPr>
          <w:rFonts w:eastAsia="Calibri"/>
        </w:rPr>
      </w:pPr>
      <w:r>
        <w:rPr>
          <w:rFonts w:eastAsia="Calibri"/>
        </w:rPr>
        <w:t>3.2. Датой окончания выполнения работ по Договору считается дата выполнения в полном объеме работ, подтверждением чего является подписанный Сторонами Акт о приемке выполненных работ (по форме КС-2).</w:t>
      </w:r>
    </w:p>
    <w:p w:rsidR="006229A6" w:rsidRDefault="005E5B4C">
      <w:pPr>
        <w:widowControl w:val="0"/>
        <w:ind w:firstLine="567"/>
        <w:jc w:val="both"/>
        <w:rPr>
          <w:rFonts w:eastAsia="Calibri"/>
        </w:rPr>
      </w:pPr>
      <w:r>
        <w:rPr>
          <w:rFonts w:eastAsia="Calibri"/>
        </w:rPr>
        <w:t>3.3.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6229A6" w:rsidRDefault="006229A6">
      <w:pPr>
        <w:widowControl w:val="0"/>
        <w:ind w:firstLine="567"/>
        <w:jc w:val="both"/>
        <w:rPr>
          <w:rFonts w:eastAsia="Calibri"/>
        </w:rPr>
      </w:pPr>
    </w:p>
    <w:p w:rsidR="006229A6" w:rsidRDefault="005E5B4C">
      <w:pPr>
        <w:widowControl w:val="0"/>
        <w:numPr>
          <w:ilvl w:val="0"/>
          <w:numId w:val="22"/>
        </w:numPr>
        <w:tabs>
          <w:tab w:val="left" w:pos="284"/>
          <w:tab w:val="left" w:pos="851"/>
        </w:tabs>
        <w:suppressAutoHyphens/>
        <w:ind w:firstLine="567"/>
        <w:jc w:val="center"/>
        <w:outlineLvl w:val="2"/>
        <w:rPr>
          <w:b/>
        </w:rPr>
      </w:pPr>
      <w:r>
        <w:rPr>
          <w:b/>
        </w:rPr>
        <w:t>Права и обязанности Сторон</w:t>
      </w:r>
    </w:p>
    <w:p w:rsidR="006229A6" w:rsidRDefault="005E5B4C">
      <w:pPr>
        <w:widowControl w:val="0"/>
        <w:ind w:firstLine="567"/>
        <w:jc w:val="both"/>
        <w:rPr>
          <w:rFonts w:eastAsia="Calibri"/>
          <w:b/>
        </w:rPr>
      </w:pPr>
      <w:r>
        <w:rPr>
          <w:rFonts w:eastAsia="Calibri"/>
          <w:b/>
        </w:rPr>
        <w:t>4.1. Заказчик вправе:</w:t>
      </w:r>
    </w:p>
    <w:p w:rsidR="006229A6" w:rsidRDefault="005E5B4C">
      <w:pPr>
        <w:widowControl w:val="0"/>
        <w:ind w:firstLine="567"/>
        <w:jc w:val="both"/>
        <w:rPr>
          <w:rFonts w:eastAsia="Calibri"/>
        </w:rPr>
      </w:pPr>
      <w:r>
        <w:rPr>
          <w:rFonts w:eastAsia="Calibri"/>
        </w:rPr>
        <w:t>4.1.1. Требовать возмещения убытков, причиненных по вине Подрядчика.</w:t>
      </w:r>
    </w:p>
    <w:p w:rsidR="006229A6" w:rsidRDefault="005E5B4C">
      <w:pPr>
        <w:widowControl w:val="0"/>
        <w:ind w:firstLine="567"/>
        <w:jc w:val="both"/>
        <w:rPr>
          <w:rFonts w:eastAsia="Calibri"/>
        </w:rPr>
      </w:pPr>
      <w:r>
        <w:rPr>
          <w:rFonts w:eastAsia="Calibri"/>
        </w:rPr>
        <w:t>4.1.2. Отказаться от оплаты работы в случае несоответствия результатов выполненной работы требованиям, установленным Договором, Техническим заданием (Приложение №1) и локально-сметным расчетом (Приложение №2).</w:t>
      </w:r>
    </w:p>
    <w:p w:rsidR="006229A6" w:rsidRDefault="005E5B4C">
      <w:pPr>
        <w:widowControl w:val="0"/>
        <w:ind w:firstLine="567"/>
        <w:jc w:val="both"/>
        <w:rPr>
          <w:rFonts w:eastAsia="Calibri"/>
        </w:rPr>
      </w:pPr>
      <w:r>
        <w:rPr>
          <w:rFonts w:eastAsia="Calibri"/>
        </w:rPr>
        <w:t>4.1.3. Досрочно принять и оплатить работы в соответствии с условиями Договора.</w:t>
      </w:r>
    </w:p>
    <w:p w:rsidR="006229A6" w:rsidRDefault="005E5B4C">
      <w:pPr>
        <w:widowControl w:val="0"/>
        <w:ind w:firstLine="567"/>
        <w:jc w:val="both"/>
        <w:rPr>
          <w:rFonts w:eastAsia="Calibri"/>
        </w:rPr>
      </w:pPr>
      <w:r>
        <w:rPr>
          <w:rFonts w:eastAsia="Calibri"/>
        </w:rPr>
        <w:t>4.1.4.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6229A6" w:rsidRDefault="005E5B4C">
      <w:pPr>
        <w:ind w:firstLine="540"/>
        <w:jc w:val="both"/>
      </w:pPr>
      <w:r>
        <w:t>4.1.5.Заказчик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6229A6" w:rsidRDefault="005E5B4C">
      <w:pPr>
        <w:widowControl w:val="0"/>
        <w:ind w:firstLine="567"/>
        <w:jc w:val="both"/>
        <w:rPr>
          <w:rFonts w:eastAsia="Calibri"/>
        </w:rPr>
      </w:pPr>
      <w:r>
        <w:rPr>
          <w:rFonts w:eastAsia="Calibri"/>
        </w:rPr>
        <w:t>4.1.6. Осуществлять иные права, предусмотренные Договором.</w:t>
      </w:r>
    </w:p>
    <w:p w:rsidR="006229A6" w:rsidRDefault="005E5B4C">
      <w:pPr>
        <w:widowControl w:val="0"/>
        <w:ind w:firstLine="567"/>
        <w:jc w:val="both"/>
        <w:rPr>
          <w:rFonts w:eastAsia="Calibri"/>
          <w:b/>
        </w:rPr>
      </w:pPr>
      <w:r>
        <w:rPr>
          <w:rFonts w:eastAsia="Calibri"/>
          <w:b/>
        </w:rPr>
        <w:t>4.2. Заказчик обязан:</w:t>
      </w:r>
    </w:p>
    <w:p w:rsidR="006229A6" w:rsidRDefault="005E5B4C">
      <w:pPr>
        <w:widowControl w:val="0"/>
        <w:ind w:firstLine="567"/>
        <w:jc w:val="both"/>
        <w:rPr>
          <w:rFonts w:eastAsia="Calibri"/>
        </w:rPr>
      </w:pPr>
      <w:r>
        <w:rPr>
          <w:rFonts w:eastAsia="Calibri"/>
        </w:rPr>
        <w:t>4.2.1. Обеспечить Подрядчику передачу объекта в срок не более двух рабочих дней с даты заключения настоящего Договора по акту приема-передачи; беспрепятственный доступ на объект для выполнения работ по настоящему Договору.</w:t>
      </w:r>
    </w:p>
    <w:p w:rsidR="006229A6" w:rsidRDefault="005E5B4C">
      <w:pPr>
        <w:widowControl w:val="0"/>
        <w:ind w:firstLine="567"/>
        <w:jc w:val="both"/>
        <w:rPr>
          <w:rFonts w:eastAsia="Calibri"/>
        </w:rPr>
      </w:pPr>
      <w:r>
        <w:rPr>
          <w:rFonts w:eastAsia="Calibri"/>
        </w:rPr>
        <w:t xml:space="preserve">4.2.2. Назначить ответственных лиц для осуществления контроля за выполнением работ </w:t>
      </w:r>
      <w:r>
        <w:rPr>
          <w:rFonts w:eastAsia="Calibri"/>
        </w:rPr>
        <w:lastRenderedPageBreak/>
        <w:t>Подрядчиком.</w:t>
      </w:r>
    </w:p>
    <w:p w:rsidR="006229A6" w:rsidRDefault="005E5B4C">
      <w:pPr>
        <w:widowControl w:val="0"/>
        <w:ind w:firstLine="567"/>
        <w:jc w:val="both"/>
        <w:rPr>
          <w:rFonts w:eastAsia="Calibri"/>
        </w:rPr>
      </w:pPr>
      <w:r>
        <w:rPr>
          <w:rFonts w:eastAsia="Calibri"/>
        </w:rPr>
        <w:t xml:space="preserve">4.2.3. По завершении Подрядчиком работ осуществить приемку работ надлежащего качества в порядке, установленном настоящим Договором. </w:t>
      </w:r>
    </w:p>
    <w:p w:rsidR="006229A6" w:rsidRDefault="005E5B4C">
      <w:pPr>
        <w:widowControl w:val="0"/>
        <w:ind w:firstLine="567"/>
        <w:jc w:val="both"/>
        <w:rPr>
          <w:rFonts w:eastAsia="Calibri"/>
        </w:rPr>
      </w:pPr>
      <w:r>
        <w:rPr>
          <w:rFonts w:eastAsia="Calibri"/>
        </w:rPr>
        <w:t>4.2.4. Произвести оплату в соответствии с условиями настоящего Договора.</w:t>
      </w:r>
    </w:p>
    <w:p w:rsidR="006229A6" w:rsidRDefault="005E5B4C">
      <w:pPr>
        <w:widowControl w:val="0"/>
        <w:ind w:firstLine="567"/>
        <w:jc w:val="both"/>
        <w:rPr>
          <w:rFonts w:eastAsia="Calibri"/>
        </w:rPr>
      </w:pPr>
      <w:r>
        <w:rPr>
          <w:rFonts w:eastAsia="Calibri"/>
        </w:rPr>
        <w:t>4.2.5. Выполнить в полном объеме все свои обязательства, предусмотренные настоящим Договором.</w:t>
      </w:r>
    </w:p>
    <w:p w:rsidR="006229A6" w:rsidRDefault="005E5B4C">
      <w:pPr>
        <w:widowControl w:val="0"/>
        <w:ind w:firstLine="567"/>
        <w:jc w:val="both"/>
        <w:rPr>
          <w:rFonts w:eastAsia="Calibri"/>
          <w:b/>
        </w:rPr>
      </w:pPr>
      <w:r>
        <w:rPr>
          <w:rFonts w:eastAsia="Calibri"/>
          <w:b/>
        </w:rPr>
        <w:t>4.3. Подрядчик вправе:</w:t>
      </w:r>
    </w:p>
    <w:p w:rsidR="006229A6" w:rsidRDefault="005E5B4C">
      <w:pPr>
        <w:widowControl w:val="0"/>
        <w:ind w:firstLine="567"/>
        <w:jc w:val="both"/>
        <w:rPr>
          <w:rFonts w:eastAsia="Calibri"/>
        </w:rPr>
      </w:pPr>
      <w:r>
        <w:rPr>
          <w:rFonts w:eastAsia="Calibri"/>
        </w:rPr>
        <w:t>4.3.1. Требовать от Заказчика приемки результатов работ надлежащего качества в порядке, установленном настоящим Договором.</w:t>
      </w:r>
    </w:p>
    <w:p w:rsidR="006229A6" w:rsidRDefault="005E5B4C">
      <w:pPr>
        <w:widowControl w:val="0"/>
        <w:ind w:firstLine="567"/>
        <w:jc w:val="both"/>
        <w:rPr>
          <w:rFonts w:eastAsia="Calibri"/>
        </w:rPr>
      </w:pPr>
      <w:r>
        <w:rPr>
          <w:rFonts w:eastAsia="Calibri"/>
        </w:rPr>
        <w:t>4.3.2. Требовать от Заказчика оплаты принятой без замечаний работы в размере и в порядке, установленном Договором.</w:t>
      </w:r>
    </w:p>
    <w:p w:rsidR="006229A6" w:rsidRDefault="005E5B4C">
      <w:pPr>
        <w:widowControl w:val="0"/>
        <w:ind w:firstLine="567"/>
        <w:jc w:val="both"/>
        <w:rPr>
          <w:rFonts w:eastAsia="Calibri"/>
        </w:rPr>
      </w:pPr>
      <w:r>
        <w:rPr>
          <w:rFonts w:eastAsia="Calibri"/>
        </w:rPr>
        <w:t>4.3.3. Запрашивать у Заказчика информацию, необходимую для выполнения Договора.</w:t>
      </w:r>
    </w:p>
    <w:p w:rsidR="006229A6" w:rsidRDefault="005E5B4C">
      <w:pPr>
        <w:widowControl w:val="0"/>
        <w:ind w:firstLine="567"/>
        <w:jc w:val="both"/>
        <w:rPr>
          <w:rFonts w:eastAsia="Calibri"/>
          <w:b/>
        </w:rPr>
      </w:pPr>
      <w:r>
        <w:rPr>
          <w:rFonts w:eastAsia="Calibri"/>
          <w:b/>
        </w:rPr>
        <w:t>4.4. Подрядчик обязан:</w:t>
      </w:r>
    </w:p>
    <w:p w:rsidR="006229A6" w:rsidRDefault="005E5B4C">
      <w:pPr>
        <w:widowControl w:val="0"/>
        <w:ind w:firstLine="567"/>
        <w:jc w:val="both"/>
        <w:rPr>
          <w:rFonts w:eastAsia="Calibri"/>
        </w:rPr>
      </w:pPr>
      <w:r>
        <w:rPr>
          <w:rFonts w:eastAsia="Calibri"/>
        </w:rPr>
        <w:t>4.4.1. Выполнить своими и/или привлеченными силами и средствами работы в объеме и сроки, предусмотренные в настоящем Договоре, с надлежащим качеством, в соответствии с Техническим заданием (Приложение №1), а также в соответствии с требованиями технических регламентов, Градостроительного кодекса РФ, Федеральных законов и принятых в соответствии с ними нормативных актов.</w:t>
      </w:r>
    </w:p>
    <w:p w:rsidR="006229A6" w:rsidRDefault="005E5B4C">
      <w:pPr>
        <w:widowControl w:val="0"/>
        <w:ind w:firstLine="567"/>
        <w:jc w:val="both"/>
        <w:rPr>
          <w:rFonts w:eastAsia="Calibri"/>
        </w:rPr>
      </w:pPr>
      <w:r>
        <w:rPr>
          <w:rFonts w:eastAsia="Calibri"/>
        </w:rPr>
        <w:t>4.4.2. Обеспечить контроль качества ремонтных, строительно-монтажных работ, для чего назначить ответственных специалистов, которые будут осуществлять указанный контроль.</w:t>
      </w:r>
    </w:p>
    <w:p w:rsidR="006229A6" w:rsidRDefault="005E5B4C">
      <w:pPr>
        <w:widowControl w:val="0"/>
        <w:ind w:firstLine="567"/>
        <w:jc w:val="both"/>
        <w:rPr>
          <w:rFonts w:eastAsia="Calibri"/>
        </w:rPr>
      </w:pPr>
      <w:r>
        <w:rPr>
          <w:rFonts w:eastAsia="Calibri"/>
        </w:rPr>
        <w:t>4.4.3. Контроль качества выполняемых работ включает в себя входной контроль материалов, изделий, конструкций и инженерного оборудования, операционный контроль отдельных строительных процессов или производственных операций и приемочный контроль выполняемых работ.</w:t>
      </w:r>
    </w:p>
    <w:p w:rsidR="006229A6" w:rsidRDefault="005E5B4C">
      <w:pPr>
        <w:widowControl w:val="0"/>
        <w:ind w:firstLine="567"/>
        <w:jc w:val="both"/>
        <w:rPr>
          <w:rFonts w:eastAsia="Calibri"/>
        </w:rPr>
      </w:pPr>
      <w:r>
        <w:rPr>
          <w:rFonts w:eastAsia="Calibri"/>
        </w:rPr>
        <w:t>4.4.4. Поставить на объект необходимые материалы, конструкции, комплектующие изделия, строительную технику, а также осуществить их приемку, разгрузку складирование и охрану.</w:t>
      </w:r>
    </w:p>
    <w:p w:rsidR="006229A6" w:rsidRDefault="005E5B4C">
      <w:pPr>
        <w:widowControl w:val="0"/>
        <w:ind w:firstLine="567"/>
        <w:jc w:val="both"/>
        <w:rPr>
          <w:rFonts w:eastAsia="Calibri"/>
        </w:rPr>
      </w:pPr>
      <w:r>
        <w:rPr>
          <w:rFonts w:eastAsia="Calibri"/>
        </w:rPr>
        <w:t>4.4.5. Обеспечить выполнение необходимых мероприятий по технике безопасности, пожарной безопасности, охране окружающей среды.</w:t>
      </w:r>
    </w:p>
    <w:p w:rsidR="006229A6" w:rsidRDefault="005E5B4C">
      <w:pPr>
        <w:widowControl w:val="0"/>
        <w:ind w:firstLine="567"/>
        <w:jc w:val="both"/>
        <w:rPr>
          <w:rFonts w:eastAsia="Calibri"/>
        </w:rPr>
      </w:pPr>
      <w:r>
        <w:rPr>
          <w:rFonts w:eastAsia="Calibri"/>
        </w:rPr>
        <w:t>4.4.6. Выполнить на территории Заказчика все временные сооружения, необходимые для хранения материалов и конструкций при выполнении работ по настоящему Договору.</w:t>
      </w:r>
    </w:p>
    <w:p w:rsidR="006229A6" w:rsidRDefault="005E5B4C">
      <w:pPr>
        <w:widowControl w:val="0"/>
        <w:ind w:firstLine="567"/>
        <w:jc w:val="both"/>
        <w:rPr>
          <w:rFonts w:eastAsia="Calibri"/>
        </w:rPr>
      </w:pPr>
      <w:r>
        <w:rPr>
          <w:rFonts w:eastAsia="Calibri"/>
        </w:rPr>
        <w:t xml:space="preserve">4.4.7. Вывезти за пределы территории Заказчика принадлежащие Подрядчику инструменты, приборы, инвентарь, изделия и строительные материалы в срок не более 5 рабочих дней с даты завершения выполнения работ. </w:t>
      </w:r>
    </w:p>
    <w:p w:rsidR="006229A6" w:rsidRDefault="005E5B4C">
      <w:pPr>
        <w:widowControl w:val="0"/>
        <w:ind w:firstLine="567"/>
        <w:jc w:val="both"/>
        <w:rPr>
          <w:rFonts w:eastAsia="Calibri"/>
        </w:rPr>
      </w:pPr>
      <w:r>
        <w:rPr>
          <w:rFonts w:eastAsia="Calibri"/>
        </w:rPr>
        <w:t>4.4.8. Осуществить охрану выполненных работ до передачи результата работ Заказчику, а также на период приостановки выполнения работ.</w:t>
      </w:r>
    </w:p>
    <w:p w:rsidR="006229A6" w:rsidRDefault="005E5B4C">
      <w:pPr>
        <w:widowControl w:val="0"/>
        <w:ind w:firstLine="567"/>
        <w:jc w:val="both"/>
        <w:rPr>
          <w:rFonts w:eastAsia="Calibri"/>
        </w:rPr>
      </w:pPr>
      <w:r>
        <w:rPr>
          <w:rFonts w:eastAsia="Calibri"/>
        </w:rPr>
        <w:t>4.4.9. Письменно информировать Заказчика за два дня до начала приемки отдельных ответственных конструкций и скрытых работ по мере их готовности.</w:t>
      </w:r>
    </w:p>
    <w:p w:rsidR="006229A6" w:rsidRDefault="005E5B4C">
      <w:pPr>
        <w:widowControl w:val="0"/>
        <w:ind w:firstLine="567"/>
        <w:jc w:val="both"/>
        <w:rPr>
          <w:rFonts w:eastAsia="Calibri"/>
        </w:rPr>
      </w:pPr>
      <w:r>
        <w:rPr>
          <w:rFonts w:eastAsia="Calibri"/>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6229A6" w:rsidRDefault="005E5B4C">
      <w:pPr>
        <w:widowControl w:val="0"/>
        <w:ind w:firstLine="567"/>
        <w:jc w:val="both"/>
        <w:rPr>
          <w:rFonts w:eastAsia="Calibri"/>
        </w:rPr>
      </w:pPr>
      <w:r>
        <w:rPr>
          <w:rFonts w:eastAsia="Calibri"/>
        </w:rPr>
        <w:t>Подрядчик приступает к выполнению последующих работ только после письменного разрешения Заказчика.</w:t>
      </w:r>
    </w:p>
    <w:p w:rsidR="006229A6" w:rsidRDefault="005E5B4C">
      <w:pPr>
        <w:widowControl w:val="0"/>
        <w:ind w:firstLine="567"/>
        <w:jc w:val="both"/>
        <w:rPr>
          <w:rFonts w:eastAsia="Calibri"/>
        </w:rPr>
      </w:pPr>
      <w:r>
        <w:rPr>
          <w:rFonts w:eastAsia="Calibri"/>
        </w:rPr>
        <w:t>Если закрытие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счет собственных средств.</w:t>
      </w:r>
    </w:p>
    <w:p w:rsidR="006229A6" w:rsidRDefault="005E5B4C">
      <w:pPr>
        <w:widowControl w:val="0"/>
        <w:ind w:firstLine="567"/>
        <w:jc w:val="both"/>
        <w:rPr>
          <w:rFonts w:eastAsia="Calibri"/>
        </w:rPr>
      </w:pPr>
      <w:r>
        <w:rPr>
          <w:rFonts w:eastAsia="Calibri"/>
        </w:rPr>
        <w:t>4.4.10. Своевременно и за свой счет устранить недостатки и дефекты, выявленные при приемке работ и в период гарантийной эксплуатации, и возместить стоимость нанесенного ущерба. Наличие недостатков, дефектов и сроки их устранения фиксируется актом обнаруженных недостатков и дефектов. Для составления и подписания указанного Акта Подрядчик обязан по письменному уведомлению Заказчика направить лиц, имеющих доверенность на право подписи и фиксации выявленных недостатков и дефектов от имени Подрядчика. Неявка Подрядчика для составления Акта не освобождает его от ответственности по устранению всех недостатков и дефектов, указанных в Акте.</w:t>
      </w:r>
    </w:p>
    <w:p w:rsidR="006229A6" w:rsidRDefault="005E5B4C">
      <w:pPr>
        <w:widowControl w:val="0"/>
        <w:ind w:firstLine="567"/>
        <w:jc w:val="both"/>
        <w:rPr>
          <w:rFonts w:eastAsia="Calibri"/>
        </w:rPr>
      </w:pPr>
      <w:r>
        <w:rPr>
          <w:rFonts w:eastAsia="Calibri"/>
        </w:rPr>
        <w:t xml:space="preserve">4.4.11. При отказе Подрядчика от составления или подписания Акта обнаруженных </w:t>
      </w:r>
      <w:r>
        <w:rPr>
          <w:rFonts w:eastAsia="Calibri"/>
        </w:rPr>
        <w:lastRenderedPageBreak/>
        <w:t>недостатков и дефектов, а также при неявке Подрядчика по приглашению Заказчика для составления Акта, Заказчик вправе для подтверждения указанных недостатков и дефектов в одностороннем порядке назначить проведение экспертизы комиссией из числа своих работников и представителей Учреждения, которая составит соответствующий акт, фиксирующий наличие недостатков и дефектов, их характер и сроки устранения. Данный акт направляется Подрядчику для принятия соответствующих мер по устранению недостатков и дефектов. Подрядчик обязан принять Акт к исполнению.</w:t>
      </w:r>
    </w:p>
    <w:p w:rsidR="006229A6" w:rsidRDefault="005E5B4C">
      <w:pPr>
        <w:widowControl w:val="0"/>
        <w:ind w:firstLine="567"/>
        <w:jc w:val="both"/>
        <w:rPr>
          <w:rFonts w:eastAsia="Calibri"/>
        </w:rPr>
      </w:pPr>
      <w:r>
        <w:rPr>
          <w:rFonts w:eastAsia="Calibri"/>
        </w:rPr>
        <w:t>4.4.12. Если Подрядчик в течение срока, указанного в Акте, не устранит недостатки и дефекты в выполненных работах, включая замену некачественных и некомплектных материалов, изделий, Заказчик вправе, в том числе при сохранении своих прав по гарантии, устранить недостатки и дефекты за свой счет, своими силами и предъявить Подрядчику сумму возмещения ущерба.</w:t>
      </w:r>
    </w:p>
    <w:p w:rsidR="006229A6" w:rsidRDefault="005E5B4C">
      <w:pPr>
        <w:widowControl w:val="0"/>
        <w:ind w:firstLine="567"/>
        <w:jc w:val="both"/>
        <w:rPr>
          <w:rFonts w:eastAsia="Calibri"/>
        </w:rPr>
      </w:pPr>
      <w:r>
        <w:rPr>
          <w:rFonts w:eastAsia="Calibri"/>
        </w:rPr>
        <w:t>4.4.13. Оформить документально и согласовать с Заказчиком непредвиденные отступления от Технического задания, выявленные в процессе выполнения работ.</w:t>
      </w:r>
    </w:p>
    <w:p w:rsidR="006229A6" w:rsidRDefault="005E5B4C">
      <w:pPr>
        <w:widowControl w:val="0"/>
        <w:ind w:firstLine="567"/>
        <w:jc w:val="both"/>
        <w:rPr>
          <w:rFonts w:eastAsia="Calibri"/>
        </w:rPr>
      </w:pPr>
      <w:r>
        <w:rPr>
          <w:rFonts w:eastAsia="Calibri"/>
        </w:rPr>
        <w:t>4.4.14. Использовать собственные энергоресурсы или заключить Договоры с Заказчиком на отпуск энергоресурсов для проведения работ и осуществлять взаиморасчеты.</w:t>
      </w:r>
    </w:p>
    <w:p w:rsidR="006229A6" w:rsidRDefault="005E5B4C">
      <w:pPr>
        <w:widowControl w:val="0"/>
        <w:ind w:firstLine="567"/>
        <w:jc w:val="both"/>
        <w:rPr>
          <w:rFonts w:eastAsia="Calibri"/>
        </w:rPr>
      </w:pPr>
      <w:r>
        <w:rPr>
          <w:rFonts w:eastAsia="Calibri"/>
        </w:rPr>
        <w:t>4.4.15. Нести ответственность перед Заказчиком за надлежащее исполнение работ по настоящему Договору. Выполнить в полном объеме все свои обязательства, предусмотренные Договором.</w:t>
      </w:r>
    </w:p>
    <w:p w:rsidR="006229A6" w:rsidRDefault="006229A6">
      <w:pPr>
        <w:widowControl w:val="0"/>
        <w:ind w:firstLine="567"/>
        <w:jc w:val="both"/>
        <w:rPr>
          <w:rFonts w:eastAsia="Calibri"/>
        </w:rPr>
      </w:pPr>
    </w:p>
    <w:p w:rsidR="006229A6" w:rsidRDefault="005E5B4C">
      <w:pPr>
        <w:widowControl w:val="0"/>
        <w:numPr>
          <w:ilvl w:val="0"/>
          <w:numId w:val="22"/>
        </w:numPr>
        <w:tabs>
          <w:tab w:val="left" w:pos="851"/>
        </w:tabs>
        <w:autoSpaceDE w:val="0"/>
        <w:autoSpaceDN w:val="0"/>
        <w:adjustRightInd w:val="0"/>
        <w:ind w:firstLine="567"/>
        <w:jc w:val="center"/>
        <w:rPr>
          <w:rFonts w:eastAsia="Calibri"/>
          <w:b/>
        </w:rPr>
      </w:pPr>
      <w:bookmarkStart w:id="4" w:name="sub_7062"/>
      <w:r>
        <w:rPr>
          <w:rFonts w:eastAsia="Calibri"/>
          <w:b/>
        </w:rPr>
        <w:t>Качество работ и гарантии</w:t>
      </w:r>
    </w:p>
    <w:p w:rsidR="006229A6" w:rsidRDefault="005E5B4C">
      <w:pPr>
        <w:widowControl w:val="0"/>
        <w:autoSpaceDE w:val="0"/>
        <w:autoSpaceDN w:val="0"/>
        <w:adjustRightInd w:val="0"/>
        <w:ind w:firstLine="567"/>
        <w:jc w:val="both"/>
        <w:rPr>
          <w:rFonts w:eastAsia="Calibri"/>
        </w:rPr>
      </w:pPr>
      <w:r>
        <w:rPr>
          <w:rFonts w:eastAsia="Calibri"/>
        </w:rPr>
        <w:t>5.1. Подрядчик гарантирует качество работ и примененных материалов в соответствии с условиями Договора.</w:t>
      </w:r>
    </w:p>
    <w:p w:rsidR="006229A6" w:rsidRDefault="005E5B4C">
      <w:pPr>
        <w:widowControl w:val="0"/>
        <w:autoSpaceDE w:val="0"/>
        <w:autoSpaceDN w:val="0"/>
        <w:adjustRightInd w:val="0"/>
        <w:ind w:firstLine="567"/>
        <w:jc w:val="both"/>
        <w:rPr>
          <w:rFonts w:eastAsia="Calibri"/>
        </w:rPr>
      </w:pPr>
      <w:r>
        <w:rPr>
          <w:rFonts w:eastAsia="Calibri"/>
        </w:rPr>
        <w:t xml:space="preserve">5.2. Все материалы, применяемые при выполнении работ, должны иметь сертификаты соответствия, декларации о соответствии, технические паспорта, санитарно-эпидемиологические заключения и другие предусмотренные нормативными правовыми актами Российской Федерации, строительными нормами и правилами документы, удостоверяющие их происхождение, качество и сроки годности. По требованию Заказчика Подрядчик обязан предоставить указанные документы. </w:t>
      </w:r>
    </w:p>
    <w:p w:rsidR="006229A6" w:rsidRDefault="005E5B4C">
      <w:pPr>
        <w:widowControl w:val="0"/>
        <w:autoSpaceDE w:val="0"/>
        <w:autoSpaceDN w:val="0"/>
        <w:adjustRightInd w:val="0"/>
        <w:ind w:firstLine="567"/>
        <w:jc w:val="both"/>
        <w:rPr>
          <w:rFonts w:eastAsia="SimSun"/>
          <w:bCs/>
          <w:lang w:eastAsia="hi-IN" w:bidi="hi-IN"/>
        </w:rPr>
      </w:pPr>
      <w:r>
        <w:rPr>
          <w:rFonts w:eastAsia="Calibri"/>
        </w:rPr>
        <w:t>5.3. Результат работ должен соответствовать требованиям Договора, а также иным обязательствам, установленным действующим законодательством Российской Федерации, в том числе:</w:t>
      </w:r>
      <w:r>
        <w:rPr>
          <w:rFonts w:eastAsia="SimSun"/>
          <w:bCs/>
          <w:lang w:eastAsia="hi-IN" w:bidi="hi-IN"/>
        </w:rPr>
        <w:t xml:space="preserve">Работы должны быть выполнены в соответствии с </w:t>
      </w:r>
      <w:r>
        <w:rPr>
          <w:rFonts w:eastAsia="SimSun"/>
          <w:lang w:eastAsia="hi-IN" w:bidi="hi-IN"/>
        </w:rPr>
        <w:t xml:space="preserve">документацией («Локальный сметный расчет №1 «Капитальный ремонт кровли», «Схема», «Положительное заключение государственной экспертизы» и «Ведомость объемов работ»), </w:t>
      </w:r>
      <w:r>
        <w:rPr>
          <w:rFonts w:eastAsia="SimSun"/>
          <w:bCs/>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6229A6" w:rsidRDefault="005E5B4C">
      <w:pPr>
        <w:pStyle w:val="1"/>
        <w:shd w:val="clear" w:color="auto" w:fill="FFFFFF"/>
        <w:spacing w:before="0"/>
        <w:ind w:firstLineChars="200" w:firstLine="480"/>
        <w:textAlignment w:val="baseline"/>
        <w:rPr>
          <w:rFonts w:ascii="Times New Roman" w:hAnsi="Times New Roman" w:cs="Times New Roman"/>
          <w:b w:val="0"/>
          <w:color w:val="auto"/>
          <w:spacing w:val="2"/>
          <w:sz w:val="24"/>
          <w:szCs w:val="24"/>
        </w:rPr>
      </w:pPr>
      <w:r>
        <w:rPr>
          <w:rFonts w:ascii="Times New Roman" w:eastAsia="SimSun" w:hAnsi="Times New Roman" w:cs="Times New Roman"/>
          <w:b w:val="0"/>
          <w:color w:val="auto"/>
          <w:sz w:val="24"/>
          <w:szCs w:val="24"/>
          <w:lang w:eastAsia="hi-IN" w:bidi="hi-IN"/>
        </w:rPr>
        <w:t>- Федерального закона №52-ФЗ от 30.03.99г. «</w:t>
      </w:r>
      <w:r>
        <w:rPr>
          <w:rFonts w:ascii="Times New Roman" w:hAnsi="Times New Roman" w:cs="Times New Roman"/>
          <w:b w:val="0"/>
          <w:color w:val="auto"/>
          <w:spacing w:val="2"/>
          <w:sz w:val="24"/>
          <w:szCs w:val="24"/>
        </w:rPr>
        <w:t>О санитарно-эпидемиологическом благополучии населения</w:t>
      </w:r>
      <w:r>
        <w:rPr>
          <w:rFonts w:ascii="Times New Roman" w:hAnsi="Times New Roman" w:cs="Times New Roman"/>
          <w:b w:val="0"/>
          <w:color w:val="auto"/>
          <w:sz w:val="24"/>
          <w:szCs w:val="24"/>
          <w:shd w:val="clear" w:color="auto" w:fill="FFFFFF"/>
        </w:rPr>
        <w:t xml:space="preserve"> (с изменениями на 2 июля 2021 года)</w:t>
      </w:r>
      <w:r>
        <w:rPr>
          <w:rFonts w:ascii="Times New Roman" w:hAnsi="Times New Roman" w:cs="Times New Roman"/>
          <w:b w:val="0"/>
          <w:color w:val="auto"/>
          <w:spacing w:val="2"/>
          <w:sz w:val="24"/>
          <w:szCs w:val="24"/>
        </w:rPr>
        <w:t>»;</w:t>
      </w:r>
    </w:p>
    <w:p w:rsidR="006229A6" w:rsidRDefault="005E5B4C">
      <w:pPr>
        <w:pStyle w:val="1"/>
        <w:shd w:val="clear" w:color="auto" w:fill="FFFFFF"/>
        <w:spacing w:before="0"/>
        <w:ind w:firstLineChars="200" w:firstLine="480"/>
        <w:textAlignment w:val="baseline"/>
        <w:rPr>
          <w:rFonts w:ascii="Times New Roman" w:hAnsi="Times New Roman" w:cs="Times New Roman"/>
          <w:b w:val="0"/>
          <w:color w:val="auto"/>
          <w:spacing w:val="2"/>
          <w:sz w:val="24"/>
          <w:szCs w:val="24"/>
        </w:rPr>
      </w:pPr>
      <w:r>
        <w:rPr>
          <w:rFonts w:ascii="Times New Roman" w:eastAsia="SimSun" w:hAnsi="Times New Roman" w:cs="Times New Roman"/>
          <w:b w:val="0"/>
          <w:color w:val="auto"/>
          <w:sz w:val="24"/>
          <w:szCs w:val="24"/>
          <w:lang w:eastAsia="hi-IN" w:bidi="hi-IN"/>
        </w:rPr>
        <w:t xml:space="preserve">- </w:t>
      </w:r>
      <w:r>
        <w:rPr>
          <w:rFonts w:ascii="Times New Roman" w:hAnsi="Times New Roman" w:cs="Times New Roman"/>
          <w:b w:val="0"/>
          <w:color w:val="auto"/>
          <w:spacing w:val="2"/>
          <w:sz w:val="24"/>
          <w:szCs w:val="24"/>
        </w:rPr>
        <w:t>Градостроительный кодекс Российской Федерации</w:t>
      </w:r>
      <w:r>
        <w:rPr>
          <w:rFonts w:ascii="Times New Roman" w:hAnsi="Times New Roman" w:cs="Times New Roman"/>
          <w:b w:val="0"/>
          <w:color w:val="auto"/>
          <w:sz w:val="24"/>
          <w:szCs w:val="24"/>
          <w:shd w:val="clear" w:color="auto" w:fill="FFFFFF"/>
        </w:rPr>
        <w:t xml:space="preserve"> (редакция, действующая с 1 октября 2021 года)</w:t>
      </w:r>
      <w:r>
        <w:rPr>
          <w:rFonts w:ascii="Times New Roman" w:hAnsi="Times New Roman" w:cs="Times New Roman"/>
          <w:b w:val="0"/>
          <w:color w:val="auto"/>
          <w:spacing w:val="2"/>
          <w:sz w:val="24"/>
          <w:szCs w:val="24"/>
        </w:rPr>
        <w:t>;</w:t>
      </w:r>
    </w:p>
    <w:p w:rsidR="006229A6" w:rsidRDefault="005E5B4C">
      <w:pPr>
        <w:ind w:firstLineChars="200" w:firstLine="480"/>
        <w:jc w:val="both"/>
        <w:textAlignment w:val="baseline"/>
        <w:rPr>
          <w:rFonts w:eastAsia="SimSun"/>
          <w:bCs/>
          <w:lang w:eastAsia="hi-IN" w:bidi="hi-IN"/>
        </w:rPr>
      </w:pPr>
      <w:r>
        <w:rPr>
          <w:rFonts w:eastAsia="SimSun"/>
          <w:bCs/>
          <w:lang w:eastAsia="hi-IN" w:bidi="hi-IN"/>
        </w:rPr>
        <w:t>- Организация и выполнение Работ должны соответствовать требованиям безопасности, установленным в следующих документах:</w:t>
      </w:r>
    </w:p>
    <w:p w:rsidR="006229A6" w:rsidRDefault="005E5B4C">
      <w:pPr>
        <w:ind w:firstLineChars="200" w:firstLine="480"/>
        <w:jc w:val="both"/>
        <w:textAlignment w:val="baseline"/>
        <w:rPr>
          <w:rFonts w:eastAsia="SimSun"/>
          <w:bCs/>
          <w:lang w:eastAsia="hi-IN" w:bidi="hi-IN"/>
        </w:rPr>
      </w:pPr>
      <w:r>
        <w:rPr>
          <w:rFonts w:eastAsia="SimSun"/>
          <w:bCs/>
          <w:lang w:eastAsia="hi-IN" w:bidi="hi-IN"/>
        </w:rPr>
        <w:t>- Федеральном законе от 22.07.2008 № 123-ФЗ «Технический регламент о требованиях пожарной безопасности (последняя редакция)»;</w:t>
      </w:r>
    </w:p>
    <w:p w:rsidR="006229A6" w:rsidRDefault="005E5B4C">
      <w:pPr>
        <w:ind w:firstLineChars="200" w:firstLine="480"/>
        <w:jc w:val="both"/>
        <w:textAlignment w:val="baseline"/>
        <w:rPr>
          <w:rFonts w:eastAsia="SimSun"/>
          <w:bCs/>
          <w:lang w:eastAsia="hi-IN" w:bidi="hi-IN"/>
        </w:rPr>
      </w:pPr>
      <w:r>
        <w:rPr>
          <w:rFonts w:eastAsia="SimSun"/>
          <w:bCs/>
          <w:lang w:eastAsia="hi-IN" w:bidi="hi-IN"/>
        </w:rPr>
        <w:t>- Федеральный закон от 30.12.2009 № 384-ФЗ «Технический регламент о безопасности зданий и сооружений (последняя редакция)»;</w:t>
      </w:r>
    </w:p>
    <w:p w:rsidR="006229A6" w:rsidRDefault="005E5B4C">
      <w:pPr>
        <w:ind w:firstLineChars="200" w:firstLine="480"/>
        <w:jc w:val="both"/>
        <w:textAlignment w:val="baseline"/>
        <w:rPr>
          <w:rFonts w:eastAsia="SimSun"/>
          <w:bCs/>
          <w:lang w:eastAsia="hi-IN" w:bidi="hi-IN"/>
        </w:rPr>
      </w:pPr>
      <w:r>
        <w:rPr>
          <w:rFonts w:eastAsia="SimSun"/>
          <w:bCs/>
          <w:lang w:eastAsia="hi-IN" w:bidi="hi-IN"/>
        </w:rPr>
        <w:t>- СНиП 12-03-2001 «Безопасность труда в строительстве Часть 1. Общие требования»;</w:t>
      </w:r>
    </w:p>
    <w:p w:rsidR="006229A6" w:rsidRDefault="005E5B4C">
      <w:pPr>
        <w:ind w:firstLineChars="200" w:firstLine="480"/>
        <w:jc w:val="both"/>
        <w:textAlignment w:val="baseline"/>
        <w:rPr>
          <w:rFonts w:eastAsia="SimSun"/>
          <w:bCs/>
          <w:lang w:eastAsia="hi-IN" w:bidi="hi-IN"/>
        </w:rPr>
      </w:pPr>
      <w:r>
        <w:rPr>
          <w:rFonts w:eastAsia="SimSun"/>
          <w:bCs/>
          <w:lang w:eastAsia="hi-IN" w:bidi="hi-IN"/>
        </w:rPr>
        <w:t>- СНиП 12-04-2002 «Безопасность труда в строительстве Часть 2. Строительное производство»;</w:t>
      </w:r>
    </w:p>
    <w:p w:rsidR="006229A6" w:rsidRDefault="005E5B4C">
      <w:pPr>
        <w:ind w:firstLineChars="200" w:firstLine="480"/>
        <w:jc w:val="both"/>
        <w:textAlignment w:val="baseline"/>
        <w:rPr>
          <w:rFonts w:eastAsia="SimSun"/>
          <w:bCs/>
          <w:lang w:eastAsia="hi-IN" w:bidi="hi-IN"/>
        </w:rPr>
      </w:pPr>
      <w:r>
        <w:rPr>
          <w:rFonts w:eastAsia="SimSun"/>
          <w:bCs/>
          <w:lang w:eastAsia="hi-IN" w:bidi="hi-IN"/>
        </w:rPr>
        <w:t>- Федеральный закон от 21.12.1994 № 69-ФЗ «О пожарной безопасности» (с Изменениями);</w:t>
      </w:r>
    </w:p>
    <w:p w:rsidR="006229A6" w:rsidRDefault="005E5B4C">
      <w:pPr>
        <w:ind w:firstLineChars="200" w:firstLine="480"/>
        <w:jc w:val="both"/>
        <w:textAlignment w:val="baseline"/>
        <w:rPr>
          <w:rFonts w:eastAsia="SimSun"/>
          <w:bCs/>
          <w:lang w:eastAsia="hi-IN" w:bidi="hi-IN"/>
        </w:rPr>
      </w:pPr>
      <w:r>
        <w:rPr>
          <w:rFonts w:eastAsia="SimSun"/>
          <w:bCs/>
          <w:lang w:eastAsia="hi-IN" w:bidi="hi-IN"/>
        </w:rPr>
        <w:t>- Федеральный закон от 27.12.2002 № 184-ФЗ «О техническом регулировании» (с Изменениями);</w:t>
      </w:r>
    </w:p>
    <w:p w:rsidR="006229A6" w:rsidRDefault="005E5B4C">
      <w:pPr>
        <w:ind w:firstLineChars="200" w:firstLine="480"/>
        <w:textAlignment w:val="baseline"/>
        <w:rPr>
          <w:shd w:val="clear" w:color="auto" w:fill="FFFFFF"/>
        </w:rPr>
      </w:pPr>
      <w:r>
        <w:rPr>
          <w:shd w:val="clear" w:color="auto" w:fill="FFFFFF"/>
        </w:rPr>
        <w:t xml:space="preserve">- </w:t>
      </w:r>
      <w:r>
        <w:t>Федеральным законом от 30.12.2009 № 384-ФЗ «</w:t>
      </w:r>
      <w:r>
        <w:rPr>
          <w:bCs/>
          <w:shd w:val="clear" w:color="auto" w:fill="FFFFFF"/>
        </w:rPr>
        <w:t xml:space="preserve">Технический регламент о безопасности зданий и сооружений </w:t>
      </w:r>
      <w:r>
        <w:rPr>
          <w:shd w:val="clear" w:color="auto" w:fill="FFFFFF"/>
        </w:rPr>
        <w:t>(с изменениями на 2 июля 2013 года)»;</w:t>
      </w:r>
    </w:p>
    <w:p w:rsidR="006229A6" w:rsidRDefault="005E5B4C">
      <w:pPr>
        <w:autoSpaceDN w:val="0"/>
        <w:ind w:firstLineChars="200" w:firstLine="480"/>
        <w:jc w:val="both"/>
      </w:pPr>
      <w:r>
        <w:t>- ГОСТ 12.1.004-91 «Система стандартов безопасности труда. Пожарная безопасность. Общие требования»;</w:t>
      </w:r>
    </w:p>
    <w:p w:rsidR="006229A6" w:rsidRDefault="005E5B4C">
      <w:pPr>
        <w:autoSpaceDE w:val="0"/>
        <w:autoSpaceDN w:val="0"/>
        <w:adjustRightInd w:val="0"/>
        <w:ind w:firstLineChars="200" w:firstLine="480"/>
        <w:jc w:val="both"/>
      </w:pPr>
      <w:r>
        <w:lastRenderedPageBreak/>
        <w:t>- СП 17.13330.2017 «Свод правил. Кровли. Актуализированная редакция СНиП II-26-76»;</w:t>
      </w:r>
    </w:p>
    <w:p w:rsidR="006229A6" w:rsidRDefault="005E5B4C">
      <w:pPr>
        <w:autoSpaceDE w:val="0"/>
        <w:autoSpaceDN w:val="0"/>
        <w:adjustRightInd w:val="0"/>
        <w:ind w:firstLineChars="200" w:firstLine="480"/>
        <w:jc w:val="both"/>
      </w:pPr>
      <w:r>
        <w:t>- СП 71.13330.2017 «Свод правил. Изоляционные и отделочные покрытия. Актуализированная редакция СНиП 3.04.01-87»;</w:t>
      </w:r>
    </w:p>
    <w:p w:rsidR="006229A6" w:rsidRDefault="005E5B4C">
      <w:pPr>
        <w:autoSpaceDN w:val="0"/>
        <w:ind w:firstLineChars="200" w:firstLine="480"/>
        <w:jc w:val="both"/>
      </w:pPr>
      <w:r>
        <w:t>- СП 28.13330.2017 «Свод правил. Защита строительных конструкций от коррозии. Актуализированная редакция СНиП 2.03.11-85»;</w:t>
      </w:r>
    </w:p>
    <w:p w:rsidR="006229A6" w:rsidRDefault="005E5B4C">
      <w:pPr>
        <w:autoSpaceDE w:val="0"/>
        <w:autoSpaceDN w:val="0"/>
        <w:adjustRightInd w:val="0"/>
        <w:ind w:firstLineChars="200" w:firstLine="480"/>
        <w:jc w:val="both"/>
      </w:pPr>
      <w:r>
        <w:t>- СП 118.13330.2012 «Свод правил. Общественные здания и сооружения. Актуализированная редакция СНиП 31-06-2009»;</w:t>
      </w:r>
    </w:p>
    <w:p w:rsidR="006229A6" w:rsidRDefault="005E5B4C">
      <w:pPr>
        <w:autoSpaceDE w:val="0"/>
        <w:autoSpaceDN w:val="0"/>
        <w:adjustRightInd w:val="0"/>
        <w:ind w:firstLineChars="200" w:firstLine="480"/>
        <w:jc w:val="both"/>
        <w:rPr>
          <w:rFonts w:eastAsia="SimSun"/>
          <w:bCs/>
          <w:lang w:eastAsia="hi-IN" w:bidi="hi-IN"/>
        </w:rPr>
      </w:pPr>
      <w:r>
        <w:rPr>
          <w:bCs/>
          <w:shd w:val="clear" w:color="auto" w:fill="FFFFFF"/>
        </w:rPr>
        <w:t xml:space="preserve">- И иные </w:t>
      </w:r>
      <w:r>
        <w:rPr>
          <w:rFonts w:eastAsia="SimSun"/>
          <w:bCs/>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6229A6" w:rsidRDefault="005E5B4C">
      <w:pPr>
        <w:autoSpaceDE w:val="0"/>
        <w:autoSpaceDN w:val="0"/>
        <w:adjustRightInd w:val="0"/>
        <w:ind w:firstLineChars="183" w:firstLine="439"/>
        <w:jc w:val="both"/>
        <w:rPr>
          <w:rFonts w:eastAsia="Calibri"/>
        </w:rPr>
      </w:pPr>
      <w:r>
        <w:rPr>
          <w:rFonts w:eastAsia="Calibri"/>
        </w:rPr>
        <w:t>5.4. 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несёт Подрядчик.</w:t>
      </w:r>
    </w:p>
    <w:p w:rsidR="006229A6" w:rsidRDefault="005E5B4C">
      <w:pPr>
        <w:widowControl w:val="0"/>
        <w:autoSpaceDE w:val="0"/>
        <w:autoSpaceDN w:val="0"/>
        <w:adjustRightInd w:val="0"/>
        <w:ind w:firstLine="567"/>
        <w:jc w:val="both"/>
        <w:rPr>
          <w:rFonts w:eastAsia="Calibri"/>
        </w:rPr>
      </w:pPr>
      <w:r>
        <w:rPr>
          <w:rFonts w:eastAsia="Calibri"/>
        </w:rPr>
        <w:t xml:space="preserve">5.5. Подрядчик организовывает и производит все работы в строгом соответствии с действующими правилами по эксплуатации, СНиП 12-01-2004 Свод правил. Организация строительства. </w:t>
      </w:r>
    </w:p>
    <w:p w:rsidR="006229A6" w:rsidRDefault="005E5B4C">
      <w:pPr>
        <w:widowControl w:val="0"/>
        <w:autoSpaceDE w:val="0"/>
        <w:autoSpaceDN w:val="0"/>
        <w:adjustRightInd w:val="0"/>
        <w:ind w:firstLine="567"/>
        <w:jc w:val="both"/>
        <w:rPr>
          <w:rFonts w:eastAsia="Calibri"/>
        </w:rPr>
      </w:pPr>
      <w:r>
        <w:rPr>
          <w:rFonts w:eastAsia="Calibri"/>
        </w:rPr>
        <w:t>5.6. Подрядчик допускает к работе на объекте иностранную рабочую силу в соответствии с действующим миграционным законодательством Российской Федерации.</w:t>
      </w:r>
    </w:p>
    <w:p w:rsidR="006229A6" w:rsidRDefault="005E5B4C">
      <w:pPr>
        <w:widowControl w:val="0"/>
        <w:autoSpaceDE w:val="0"/>
        <w:autoSpaceDN w:val="0"/>
        <w:adjustRightInd w:val="0"/>
        <w:ind w:firstLine="567"/>
        <w:jc w:val="both"/>
        <w:rPr>
          <w:rFonts w:eastAsia="Calibri"/>
        </w:rPr>
      </w:pPr>
      <w:r>
        <w:rPr>
          <w:rFonts w:eastAsia="Calibri"/>
        </w:rPr>
        <w:t>5.7. Вход рабочих и въезд автотранспорта на объект Заказчика осуществляется строго по пропускам (спискам), при предъявлении паспорта и на основании предварительной заявки (с указанием Ф.И.О., паспортных данных, государственного номера автотранспортного средства (при необходимости), за подписью Подрядчика.</w:t>
      </w:r>
    </w:p>
    <w:p w:rsidR="006229A6" w:rsidRDefault="005E5B4C">
      <w:pPr>
        <w:widowControl w:val="0"/>
        <w:autoSpaceDE w:val="0"/>
        <w:autoSpaceDN w:val="0"/>
        <w:adjustRightInd w:val="0"/>
        <w:ind w:firstLine="567"/>
        <w:jc w:val="both"/>
        <w:rPr>
          <w:rFonts w:eastAsia="Calibri"/>
        </w:rPr>
      </w:pPr>
      <w:r>
        <w:rPr>
          <w:rFonts w:eastAsia="Calibri"/>
        </w:rPr>
        <w:t>5.8. Доставка, разгрузка и погрузка материалов к месту проведения работ осуществляется силами и за счет средств Подрядчика.</w:t>
      </w:r>
    </w:p>
    <w:p w:rsidR="006229A6" w:rsidRDefault="005E5B4C">
      <w:pPr>
        <w:widowControl w:val="0"/>
        <w:autoSpaceDE w:val="0"/>
        <w:autoSpaceDN w:val="0"/>
        <w:adjustRightInd w:val="0"/>
        <w:ind w:firstLine="567"/>
        <w:jc w:val="both"/>
        <w:rPr>
          <w:rFonts w:eastAsia="Calibri"/>
        </w:rPr>
      </w:pPr>
      <w:r>
        <w:rPr>
          <w:rFonts w:eastAsia="Calibri"/>
        </w:rPr>
        <w:t>5.9. Гарантийный срок на выполненные работы и примененные материалы составляет 36 месяцев с даты подписания Сторонами Акта о приемке выполненных работ.</w:t>
      </w:r>
    </w:p>
    <w:p w:rsidR="006229A6" w:rsidRDefault="005E5B4C">
      <w:pPr>
        <w:widowControl w:val="0"/>
        <w:autoSpaceDE w:val="0"/>
        <w:autoSpaceDN w:val="0"/>
        <w:adjustRightInd w:val="0"/>
        <w:ind w:firstLine="567"/>
        <w:jc w:val="both"/>
        <w:rPr>
          <w:rFonts w:eastAsia="Calibri"/>
        </w:rPr>
      </w:pPr>
      <w:r>
        <w:rPr>
          <w:rFonts w:eastAsia="Calibri"/>
        </w:rPr>
        <w:t>5.10. Если в период гарантийного срока обнаружатся недостатки или дефекты, то Подрядчик обязан устранить их за свой счет в сроки, установленные Заказчиком, в соответствии с пунктами 4.4.10-4.4.12 настоящего Договора. Гарантийный срок в этом случае соответственно продлевается на период устранения недостатков и дефектов</w:t>
      </w:r>
    </w:p>
    <w:p w:rsidR="006229A6" w:rsidRDefault="006229A6">
      <w:pPr>
        <w:widowControl w:val="0"/>
        <w:autoSpaceDE w:val="0"/>
        <w:autoSpaceDN w:val="0"/>
        <w:adjustRightInd w:val="0"/>
        <w:ind w:firstLine="567"/>
        <w:jc w:val="both"/>
        <w:rPr>
          <w:rFonts w:eastAsia="Calibri"/>
        </w:rPr>
      </w:pPr>
    </w:p>
    <w:bookmarkEnd w:id="4"/>
    <w:p w:rsidR="006229A6" w:rsidRDefault="005E5B4C">
      <w:pPr>
        <w:widowControl w:val="0"/>
        <w:ind w:firstLine="567"/>
        <w:jc w:val="center"/>
        <w:rPr>
          <w:rFonts w:eastAsia="Calibri"/>
          <w:b/>
          <w:spacing w:val="1"/>
        </w:rPr>
      </w:pPr>
      <w:r>
        <w:rPr>
          <w:rFonts w:eastAsia="Calibri"/>
          <w:b/>
        </w:rPr>
        <w:t>6.Приемка результата работ</w:t>
      </w:r>
      <w:r>
        <w:rPr>
          <w:rFonts w:eastAsia="Calibri"/>
          <w:b/>
          <w:spacing w:val="1"/>
        </w:rPr>
        <w:t xml:space="preserve"> и оформление результатов такой приемки</w:t>
      </w:r>
    </w:p>
    <w:p w:rsidR="006229A6" w:rsidRDefault="005E5B4C">
      <w:pPr>
        <w:widowControl w:val="0"/>
        <w:ind w:firstLine="567"/>
        <w:jc w:val="both"/>
        <w:rPr>
          <w:rFonts w:eastAsia="Calibri"/>
        </w:rPr>
      </w:pPr>
      <w:r>
        <w:rPr>
          <w:rFonts w:eastAsia="Calibri"/>
        </w:rPr>
        <w:t>6.1. Приемка фактически выполненных Подрядчиком работ на соответствие их объема и качества требованиям, установленным Договором и Техническим заданием (Приложение № 1), локальными сметными расчетами (Приложение №2), проводится в установленном Договором порядке и подтверждается подписанием Сторонами Акта о приемке выполненных работ.</w:t>
      </w:r>
    </w:p>
    <w:p w:rsidR="006229A6" w:rsidRDefault="005E5B4C">
      <w:pPr>
        <w:widowControl w:val="0"/>
        <w:ind w:firstLine="567"/>
        <w:jc w:val="both"/>
        <w:rPr>
          <w:rFonts w:eastAsia="Calibri"/>
        </w:rPr>
      </w:pPr>
      <w:r>
        <w:rPr>
          <w:rFonts w:eastAsia="Calibri"/>
        </w:rPr>
        <w:t>Приемка объекта Заказчиком осуществляется по месту выполнения работ в присутствии уполномоченных представителей Сторон и оформляется актом о приемке выполненных работ.</w:t>
      </w:r>
    </w:p>
    <w:p w:rsidR="006229A6" w:rsidRDefault="005E5B4C">
      <w:pPr>
        <w:widowControl w:val="0"/>
        <w:ind w:firstLine="567"/>
        <w:jc w:val="both"/>
        <w:rPr>
          <w:rFonts w:eastAsia="Calibri"/>
        </w:rPr>
      </w:pPr>
      <w:r>
        <w:rPr>
          <w:rFonts w:eastAsia="Calibri"/>
        </w:rPr>
        <w:t>6.2. Подрядчик не позднее 3-х рабочих дней до даты окончания выполнения работ направляет в адрес Заказчика извещение (уведомление) о готовности работ к сдаче.</w:t>
      </w:r>
    </w:p>
    <w:p w:rsidR="006229A6" w:rsidRDefault="005E5B4C">
      <w:pPr>
        <w:widowControl w:val="0"/>
        <w:ind w:firstLine="567"/>
        <w:jc w:val="both"/>
        <w:outlineLvl w:val="2"/>
        <w:rPr>
          <w:rFonts w:eastAsia="Calibri"/>
        </w:rPr>
      </w:pPr>
      <w:r>
        <w:rPr>
          <w:rFonts w:eastAsia="Calibri"/>
        </w:rPr>
        <w:t>Одновременно с извещением (уведомлением) о готовности работ к сдаче Подрядчик представляет Заказчику подписанные со своей стороны:</w:t>
      </w:r>
    </w:p>
    <w:p w:rsidR="006229A6" w:rsidRDefault="005E5B4C">
      <w:pPr>
        <w:pStyle w:val="afff6"/>
        <w:ind w:firstLineChars="200" w:firstLine="480"/>
        <w:rPr>
          <w:rFonts w:ascii="Times New Roman" w:hAnsi="Times New Roman"/>
          <w:sz w:val="24"/>
          <w:szCs w:val="24"/>
        </w:rPr>
      </w:pPr>
      <w:r>
        <w:rPr>
          <w:rFonts w:ascii="Times New Roman" w:hAnsi="Times New Roman"/>
          <w:sz w:val="24"/>
          <w:szCs w:val="24"/>
        </w:rPr>
        <w:t>- акты освидетельствования скрытых работ (в случае обнаружения скрытых работ) - на бумажном носителе в количестве 2-х экземпляров;</w:t>
      </w:r>
    </w:p>
    <w:p w:rsidR="006229A6" w:rsidRDefault="005E5B4C">
      <w:pPr>
        <w:pStyle w:val="afff6"/>
        <w:ind w:firstLineChars="200" w:firstLine="480"/>
        <w:rPr>
          <w:rFonts w:ascii="Times New Roman" w:hAnsi="Times New Roman"/>
          <w:sz w:val="24"/>
          <w:szCs w:val="24"/>
        </w:rPr>
      </w:pPr>
      <w:r>
        <w:rPr>
          <w:rFonts w:ascii="Times New Roman" w:hAnsi="Times New Roman"/>
          <w:sz w:val="24"/>
          <w:szCs w:val="24"/>
        </w:rPr>
        <w:t xml:space="preserve">- сертификаты на материалы (заверенные копии) - на бумажном носителе в количестве </w:t>
      </w:r>
      <w:r>
        <w:rPr>
          <w:rFonts w:ascii="Times New Roman" w:hAnsi="Times New Roman"/>
          <w:sz w:val="24"/>
          <w:szCs w:val="24"/>
          <w:shd w:val="clear" w:color="auto" w:fill="FFFFFF"/>
        </w:rPr>
        <w:t>1 экземпляра;</w:t>
      </w:r>
    </w:p>
    <w:p w:rsidR="006229A6" w:rsidRDefault="005E5B4C">
      <w:pPr>
        <w:pStyle w:val="afff6"/>
        <w:ind w:firstLineChars="200" w:firstLine="480"/>
        <w:rPr>
          <w:rFonts w:ascii="Times New Roman" w:hAnsi="Times New Roman"/>
          <w:sz w:val="24"/>
          <w:szCs w:val="24"/>
        </w:rPr>
      </w:pPr>
      <w:r>
        <w:rPr>
          <w:rFonts w:ascii="Times New Roman" w:hAnsi="Times New Roman"/>
          <w:sz w:val="24"/>
          <w:szCs w:val="24"/>
        </w:rPr>
        <w:t>- акт выполненных работ (КС-2) - на бумажном носителе в количестве 2-х.</w:t>
      </w:r>
    </w:p>
    <w:p w:rsidR="006229A6" w:rsidRDefault="005E5B4C">
      <w:pPr>
        <w:pStyle w:val="afff6"/>
        <w:ind w:firstLineChars="200" w:firstLine="480"/>
        <w:rPr>
          <w:rFonts w:ascii="Times New Roman" w:hAnsi="Times New Roman"/>
          <w:sz w:val="24"/>
          <w:szCs w:val="24"/>
        </w:rPr>
      </w:pPr>
      <w:r>
        <w:rPr>
          <w:rFonts w:ascii="Times New Roman" w:hAnsi="Times New Roman"/>
          <w:sz w:val="24"/>
          <w:szCs w:val="24"/>
        </w:rPr>
        <w:t>- справку о стоимости выполненных работ и затрат (КС-3) -на бумажном носителе в количестве 2-х экземпляров.</w:t>
      </w:r>
    </w:p>
    <w:p w:rsidR="006229A6" w:rsidRDefault="005E5B4C">
      <w:pPr>
        <w:widowControl w:val="0"/>
        <w:ind w:firstLine="567"/>
        <w:jc w:val="both"/>
        <w:rPr>
          <w:rFonts w:eastAsia="Calibri"/>
        </w:rPr>
      </w:pPr>
      <w:r>
        <w:rPr>
          <w:rFonts w:eastAsia="Calibri"/>
        </w:rPr>
        <w:t xml:space="preserve">6.3. Заказчик в срок, не превышающий </w:t>
      </w:r>
      <w:r>
        <w:t xml:space="preserve">5-ти рабочих дней </w:t>
      </w:r>
      <w:r>
        <w:rPr>
          <w:rFonts w:eastAsia="Calibri"/>
        </w:rPr>
        <w:t>с даты получения Заказчиком извещения (уведомления) о готовности работ и документов, определенных в пункте 6.2 настоящего Договора, осуществляет приёмку выполненных работ и, при отсутствии замечаний к выполненным работам и представленным документам, подписывает Акт о приемке выполненных работ.</w:t>
      </w:r>
    </w:p>
    <w:p w:rsidR="006229A6" w:rsidRDefault="005E5B4C">
      <w:pPr>
        <w:widowControl w:val="0"/>
        <w:ind w:firstLine="567"/>
        <w:jc w:val="both"/>
        <w:rPr>
          <w:rFonts w:eastAsia="Calibri"/>
        </w:rPr>
      </w:pPr>
      <w:r>
        <w:rPr>
          <w:rFonts w:eastAsia="Calibri"/>
        </w:rPr>
        <w:t xml:space="preserve">При наличии замечаний к выполненным работам и/или представленным документам, </w:t>
      </w:r>
      <w:r>
        <w:rPr>
          <w:rFonts w:eastAsia="Calibri"/>
        </w:rPr>
        <w:lastRenderedPageBreak/>
        <w:t>Сторонами составляется Акт обнаруженных недостатков и дефектов в порядке, установленном пунктами 4.4.10 - 4.4.12 настоящего Договора. Заказчик подписывает Акт о приемке выполненных работ в течение пяти рабочих дней с даты устранения Подрядчиком замечаний.</w:t>
      </w:r>
    </w:p>
    <w:p w:rsidR="006229A6" w:rsidRDefault="005E5B4C">
      <w:pPr>
        <w:widowControl w:val="0"/>
        <w:ind w:firstLine="567"/>
        <w:jc w:val="both"/>
        <w:rPr>
          <w:rFonts w:eastAsia="Calibri"/>
        </w:rPr>
      </w:pPr>
      <w:r>
        <w:rPr>
          <w:rFonts w:eastAsia="Calibri"/>
        </w:rPr>
        <w:t>6.4. Риск случайной гибели или случайного повреждения результата выполненной работы до его приемки Заказчиком несет Подрядчик.</w:t>
      </w:r>
    </w:p>
    <w:p w:rsidR="006229A6" w:rsidRDefault="005E5B4C">
      <w:pPr>
        <w:widowControl w:val="0"/>
        <w:ind w:firstLine="567"/>
        <w:jc w:val="both"/>
        <w:rPr>
          <w:rFonts w:eastAsia="Calibri"/>
        </w:rPr>
      </w:pPr>
      <w:r>
        <w:rPr>
          <w:rFonts w:eastAsia="Calibri"/>
        </w:rPr>
        <w:t>6.5. Подписанные Заказчиком и Подрядчиком Акт о приемке выполненных работ (по форме КС-2) и справка о стоимости выполненных работ и затрат (по форме КС-3) являются основанием для оплаты Подрядчику выполненных работ.</w:t>
      </w:r>
    </w:p>
    <w:p w:rsidR="006229A6" w:rsidRDefault="006229A6">
      <w:pPr>
        <w:widowControl w:val="0"/>
        <w:ind w:firstLine="567"/>
        <w:jc w:val="both"/>
        <w:rPr>
          <w:rFonts w:eastAsia="Calibri"/>
          <w:b/>
        </w:rPr>
      </w:pPr>
    </w:p>
    <w:p w:rsidR="006229A6" w:rsidRDefault="005E5B4C">
      <w:pPr>
        <w:widowControl w:val="0"/>
        <w:autoSpaceDE w:val="0"/>
        <w:autoSpaceDN w:val="0"/>
        <w:adjustRightInd w:val="0"/>
        <w:ind w:firstLine="567"/>
        <w:jc w:val="center"/>
        <w:rPr>
          <w:rFonts w:eastAsia="Calibri"/>
          <w:b/>
        </w:rPr>
      </w:pPr>
      <w:r>
        <w:rPr>
          <w:rFonts w:eastAsia="Calibri"/>
          <w:b/>
        </w:rPr>
        <w:t>7. Ответственность сторон</w:t>
      </w:r>
    </w:p>
    <w:p w:rsidR="006229A6" w:rsidRDefault="005E5B4C">
      <w:pPr>
        <w:widowControl w:val="0"/>
        <w:autoSpaceDE w:val="0"/>
        <w:autoSpaceDN w:val="0"/>
        <w:adjustRightInd w:val="0"/>
        <w:ind w:firstLine="567"/>
        <w:jc w:val="both"/>
        <w:rPr>
          <w:rFonts w:eastAsia="Calibri"/>
          <w:b/>
        </w:rPr>
      </w:pPr>
      <w:r>
        <w:rPr>
          <w:rFonts w:eastAsia="Calibri"/>
        </w:rPr>
        <w:t>7.1</w:t>
      </w:r>
      <w:r>
        <w:rPr>
          <w:rFonts w:eastAsia="Calibri"/>
          <w:b/>
        </w:rPr>
        <w:t xml:space="preserve">. </w:t>
      </w:r>
      <w:r>
        <w:rPr>
          <w:rFonts w:eastAsia="Calibri"/>
        </w:rPr>
        <w:t xml:space="preserve">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w:t>
      </w:r>
    </w:p>
    <w:p w:rsidR="006229A6" w:rsidRDefault="005E5B4C">
      <w:pPr>
        <w:widowControl w:val="0"/>
        <w:ind w:firstLine="567"/>
        <w:jc w:val="both"/>
        <w:rPr>
          <w:rFonts w:eastAsia="Calibri"/>
        </w:rPr>
      </w:pPr>
      <w:r>
        <w:rPr>
          <w:rFonts w:eastAsia="Calibri"/>
        </w:rPr>
        <w:t>7.2. В случае просрочки исполнения Подрядчиком обязательств (включая гарантийные обязательства) предусмотренных настоящим Договором, а также в иных случаях неисполнения или ненадлежащего исполнения Подрядчиком обязательств, предусмотренных настоящим Договором, Заказчик направляет Подрядчику требование об уплате неустоек (штрафов, пеней).</w:t>
      </w:r>
    </w:p>
    <w:p w:rsidR="006229A6" w:rsidRDefault="005E5B4C">
      <w:pPr>
        <w:widowControl w:val="0"/>
        <w:tabs>
          <w:tab w:val="left" w:pos="360"/>
          <w:tab w:val="left" w:pos="1260"/>
        </w:tabs>
        <w:ind w:firstLine="567"/>
        <w:jc w:val="both"/>
        <w:rPr>
          <w:rFonts w:eastAsia="Calibri"/>
        </w:rPr>
      </w:pPr>
      <w:r>
        <w:rPr>
          <w:rFonts w:eastAsia="Calibri"/>
        </w:rPr>
        <w:t xml:space="preserve">7.3. Пеня начисляется за каждый день просрочки исполнения Подрядчиком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обязательства. </w:t>
      </w:r>
    </w:p>
    <w:p w:rsidR="006229A6" w:rsidRDefault="005E5B4C">
      <w:pPr>
        <w:widowControl w:val="0"/>
        <w:tabs>
          <w:tab w:val="left" w:pos="360"/>
          <w:tab w:val="left" w:pos="1260"/>
        </w:tabs>
        <w:ind w:firstLine="567"/>
        <w:jc w:val="both"/>
        <w:rPr>
          <w:rFonts w:eastAsia="Calibri"/>
        </w:rPr>
      </w:pPr>
      <w:r>
        <w:rPr>
          <w:rFonts w:eastAsia="Calibri"/>
        </w:rPr>
        <w:t xml:space="preserve">Пеня устанавливается в размере одной трехсотой действующей на день уплаты пеней ключевой ставки Центрального банка Российской Федерации от цены настоящего Договора. </w:t>
      </w:r>
    </w:p>
    <w:p w:rsidR="006229A6" w:rsidRDefault="005E5B4C">
      <w:pPr>
        <w:widowControl w:val="0"/>
        <w:tabs>
          <w:tab w:val="left" w:pos="360"/>
          <w:tab w:val="left" w:pos="1260"/>
        </w:tabs>
        <w:ind w:firstLine="567"/>
        <w:jc w:val="both"/>
        <w:rPr>
          <w:rFonts w:eastAsia="Calibri"/>
          <w:i/>
        </w:rPr>
      </w:pPr>
      <w:r>
        <w:rPr>
          <w:rFonts w:eastAsia="Calibri"/>
        </w:rPr>
        <w:t>7.4. За каждый факт неисполнения или ненадлежащего исполнения Подрядчиком обязательств, предусмотренных настоящим Договором и Техническим заданием (приложение №1 к Договору, которые не имеют стоимостного выражения, размер штрафа устанавливается в размере 100 000 рублей</w:t>
      </w:r>
      <w:r>
        <w:rPr>
          <w:rFonts w:eastAsia="Calibri"/>
          <w:i/>
        </w:rPr>
        <w:t xml:space="preserve"> .</w:t>
      </w:r>
    </w:p>
    <w:p w:rsidR="006229A6" w:rsidRDefault="005E5B4C">
      <w:pPr>
        <w:widowControl w:val="0"/>
        <w:ind w:firstLine="567"/>
        <w:jc w:val="both"/>
        <w:rPr>
          <w:rFonts w:eastAsia="Calibri"/>
        </w:rPr>
      </w:pPr>
      <w:r>
        <w:rPr>
          <w:rFonts w:eastAsia="Calibri"/>
        </w:rPr>
        <w:t xml:space="preserve">7.5. В письменном требовании указываются основания применения неустойки (штрафов, пени) и (или) взыскания суммы убытков, размер неустойки (штрафов, пени) и(или) суммы убытков, подлежащих взысканию; реквизиты для уплаты неустойки (штрафов, пени) и(или) суммы убытков, срок уплаты, который не может превышать 10 (десять) дней со дня направления требования, к требованию прилагается расчет неустойки (штрафов, пени). В случае, если Подрядчик в добровольном порядке в установленный Заказчиком срок не оплатил неустойку (штраф, пени) и(или) не возместил сумму убытков, Заказчик уменьшает размер оплаты по Договору на сумму, указанную в письменном требовании. </w:t>
      </w:r>
    </w:p>
    <w:p w:rsidR="006229A6" w:rsidRDefault="005E5B4C">
      <w:pPr>
        <w:widowControl w:val="0"/>
        <w:autoSpaceDE w:val="0"/>
        <w:autoSpaceDN w:val="0"/>
        <w:adjustRightInd w:val="0"/>
        <w:ind w:firstLine="567"/>
        <w:jc w:val="both"/>
        <w:rPr>
          <w:rFonts w:eastAsia="Calibri"/>
        </w:rPr>
      </w:pPr>
      <w:r>
        <w:rPr>
          <w:rFonts w:eastAsia="Calibri"/>
        </w:rPr>
        <w:t xml:space="preserve">Письменное требование об уплате неустойки (штрафа, пени) направляется Подрядчику одним из следующих способов – телеграммой, по электронной почте или по адресу, указанному в разделе 15 настоящего Договора, либо с использованием иных средств связи и доставки, обеспечивающих фиксирование такого уведомления. </w:t>
      </w:r>
    </w:p>
    <w:p w:rsidR="006229A6" w:rsidRDefault="005E5B4C">
      <w:pPr>
        <w:widowControl w:val="0"/>
        <w:autoSpaceDE w:val="0"/>
        <w:autoSpaceDN w:val="0"/>
        <w:adjustRightInd w:val="0"/>
        <w:ind w:firstLine="567"/>
        <w:jc w:val="both"/>
        <w:rPr>
          <w:rFonts w:eastAsia="Calibri"/>
        </w:rPr>
      </w:pPr>
      <w:r>
        <w:rPr>
          <w:rFonts w:eastAsia="Calibri"/>
        </w:rPr>
        <w:t>7.6.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6229A6" w:rsidRDefault="005E5B4C">
      <w:pPr>
        <w:widowControl w:val="0"/>
        <w:ind w:firstLine="567"/>
        <w:jc w:val="both"/>
        <w:rPr>
          <w:rFonts w:eastAsia="Calibri"/>
        </w:rPr>
      </w:pPr>
      <w:r>
        <w:rPr>
          <w:rFonts w:eastAsia="Calibri"/>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6229A6" w:rsidRDefault="005E5B4C">
      <w:pPr>
        <w:widowControl w:val="0"/>
        <w:ind w:firstLine="567"/>
        <w:jc w:val="both"/>
        <w:rPr>
          <w:rFonts w:eastAsia="Calibri"/>
        </w:rPr>
      </w:pPr>
      <w:r>
        <w:rPr>
          <w:rFonts w:eastAsia="Calibri"/>
        </w:rPr>
        <w:t>7.18. Пеня начисляется за каждый день просрочки исполнения Заказчиком обязательства, предусмотренного пунктом 2.3.2. настоящего Договора, начиная со дня, следующего после дня истечения, установленного настоящим Договором срока исполнения обязательства. Размер неустойки (пени) должен составлять не менее 1/300 ключевой ставки Банка России на день уплаты.</w:t>
      </w:r>
    </w:p>
    <w:p w:rsidR="006229A6" w:rsidRDefault="005E5B4C">
      <w:pPr>
        <w:widowControl w:val="0"/>
        <w:autoSpaceDE w:val="0"/>
        <w:autoSpaceDN w:val="0"/>
        <w:adjustRightInd w:val="0"/>
        <w:ind w:firstLine="567"/>
        <w:jc w:val="both"/>
        <w:rPr>
          <w:rFonts w:eastAsia="Calibri"/>
        </w:rPr>
      </w:pPr>
      <w:r>
        <w:rPr>
          <w:rFonts w:eastAsia="Calibri"/>
        </w:rPr>
        <w:t>7.9.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29A6" w:rsidRDefault="005E5B4C">
      <w:pPr>
        <w:widowControl w:val="0"/>
        <w:ind w:firstLine="567"/>
        <w:jc w:val="both"/>
        <w:rPr>
          <w:rFonts w:eastAsia="Calibri"/>
          <w:i/>
        </w:rPr>
      </w:pPr>
      <w:r>
        <w:rPr>
          <w:rFonts w:eastAsia="Calibri"/>
        </w:rPr>
        <w:t>7.10.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229A6" w:rsidRDefault="005E5B4C">
      <w:pPr>
        <w:widowControl w:val="0"/>
        <w:ind w:firstLine="567"/>
        <w:jc w:val="both"/>
        <w:rPr>
          <w:rFonts w:eastAsia="Calibri"/>
          <w:i/>
        </w:rPr>
      </w:pPr>
      <w:r>
        <w:rPr>
          <w:rFonts w:eastAsia="Calibri"/>
        </w:rPr>
        <w:t>7.11. Уплата неустоек (штрафов, пеней) не освобождает Стороны от выполнения обязательств по Договору.</w:t>
      </w:r>
    </w:p>
    <w:p w:rsidR="006229A6" w:rsidRDefault="005E5B4C">
      <w:pPr>
        <w:widowControl w:val="0"/>
        <w:ind w:firstLine="567"/>
        <w:jc w:val="both"/>
        <w:rPr>
          <w:rFonts w:eastAsia="Calibri"/>
          <w:i/>
        </w:rPr>
      </w:pPr>
      <w:r>
        <w:rPr>
          <w:rFonts w:eastAsia="Calibri"/>
        </w:rPr>
        <w:lastRenderedPageBreak/>
        <w:t>7.12. Подрядчик несет полную ответственность за вред, причиненный третьим лицам (личности или имуществу), до момента окончания выполнения работ по Договору.</w:t>
      </w:r>
    </w:p>
    <w:p w:rsidR="006229A6" w:rsidRDefault="006229A6">
      <w:pPr>
        <w:widowControl w:val="0"/>
        <w:ind w:firstLine="567"/>
        <w:jc w:val="center"/>
        <w:outlineLvl w:val="2"/>
        <w:rPr>
          <w:rFonts w:eastAsia="Calibri"/>
          <w:b/>
        </w:rPr>
      </w:pPr>
    </w:p>
    <w:p w:rsidR="006229A6" w:rsidRDefault="005E5B4C">
      <w:pPr>
        <w:widowControl w:val="0"/>
        <w:ind w:firstLine="567"/>
        <w:jc w:val="center"/>
        <w:outlineLvl w:val="2"/>
        <w:rPr>
          <w:rFonts w:eastAsia="Calibri"/>
        </w:rPr>
      </w:pPr>
      <w:r>
        <w:rPr>
          <w:rFonts w:eastAsia="Calibri"/>
          <w:b/>
        </w:rPr>
        <w:t>8.Расторжение Договора</w:t>
      </w:r>
    </w:p>
    <w:p w:rsidR="006229A6" w:rsidRDefault="005E5B4C">
      <w:pPr>
        <w:widowControl w:val="0"/>
        <w:ind w:firstLine="567"/>
        <w:jc w:val="both"/>
        <w:rPr>
          <w:rFonts w:eastAsia="Calibri"/>
          <w:iCs/>
        </w:rPr>
      </w:pPr>
      <w:r>
        <w:rPr>
          <w:rFonts w:eastAsia="Calibri"/>
        </w:rPr>
        <w:t xml:space="preserve">8.1. </w:t>
      </w:r>
      <w:r>
        <w:rPr>
          <w:rFonts w:eastAsia="Calibri"/>
          <w:iCs/>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229A6" w:rsidRDefault="005E5B4C">
      <w:pPr>
        <w:widowControl w:val="0"/>
        <w:ind w:firstLine="567"/>
        <w:jc w:val="both"/>
        <w:rPr>
          <w:rFonts w:eastAsia="Calibri"/>
        </w:rPr>
      </w:pPr>
      <w:r>
        <w:rPr>
          <w:rFonts w:eastAsia="Calibri"/>
        </w:rPr>
        <w:t xml:space="preserve">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229A6" w:rsidRDefault="005E5B4C">
      <w:pPr>
        <w:widowControl w:val="0"/>
        <w:ind w:firstLine="567"/>
        <w:jc w:val="both"/>
        <w:rPr>
          <w:rFonts w:eastAsia="Calibri"/>
        </w:rPr>
      </w:pPr>
      <w:r>
        <w:rPr>
          <w:rFonts w:eastAsia="Calibri"/>
        </w:rPr>
        <w:t>До принятия такого решения Заказчик вправе провести экспертизу выполненных работ с привлечением экспертов, экспертных организаций.</w:t>
      </w:r>
    </w:p>
    <w:p w:rsidR="006229A6" w:rsidRDefault="005E5B4C">
      <w:pPr>
        <w:widowControl w:val="0"/>
        <w:autoSpaceDE w:val="0"/>
        <w:autoSpaceDN w:val="0"/>
        <w:adjustRightInd w:val="0"/>
        <w:ind w:firstLine="567"/>
        <w:jc w:val="both"/>
        <w:rPr>
          <w:rFonts w:eastAsia="Calibri"/>
        </w:rPr>
      </w:pPr>
      <w:r>
        <w:rPr>
          <w:rFonts w:eastAsia="Calibri"/>
        </w:rPr>
        <w:t>8.3.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229A6" w:rsidRDefault="005E5B4C">
      <w:pPr>
        <w:widowControl w:val="0"/>
        <w:autoSpaceDE w:val="0"/>
        <w:autoSpaceDN w:val="0"/>
        <w:adjustRightInd w:val="0"/>
        <w:ind w:firstLine="567"/>
        <w:jc w:val="both"/>
        <w:rPr>
          <w:rFonts w:eastAsia="Calibri"/>
        </w:rPr>
      </w:pPr>
      <w:r>
        <w:rPr>
          <w:rFonts w:eastAsia="Calibri"/>
        </w:rPr>
        <w:t>8.4.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15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6229A6" w:rsidRDefault="005E5B4C">
      <w:pPr>
        <w:widowControl w:val="0"/>
        <w:autoSpaceDE w:val="0"/>
        <w:autoSpaceDN w:val="0"/>
        <w:adjustRightInd w:val="0"/>
        <w:ind w:firstLine="567"/>
        <w:jc w:val="both"/>
        <w:rPr>
          <w:rFonts w:eastAsia="Calibri"/>
        </w:rPr>
      </w:pPr>
      <w:r>
        <w:rPr>
          <w:rFonts w:eastAsia="Calibri"/>
        </w:rPr>
        <w:t>8.5.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6229A6" w:rsidRDefault="005E5B4C">
      <w:pPr>
        <w:widowControl w:val="0"/>
        <w:autoSpaceDE w:val="0"/>
        <w:autoSpaceDN w:val="0"/>
        <w:adjustRightInd w:val="0"/>
        <w:ind w:firstLine="567"/>
        <w:jc w:val="both"/>
        <w:rPr>
          <w:rFonts w:eastAsia="Calibri"/>
        </w:rPr>
      </w:pPr>
      <w:r>
        <w:rPr>
          <w:rFonts w:eastAsia="Calibri"/>
        </w:rPr>
        <w:t>8.6.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8.2 Договора.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229A6" w:rsidRDefault="005E5B4C">
      <w:pPr>
        <w:widowControl w:val="0"/>
        <w:autoSpaceDE w:val="0"/>
        <w:autoSpaceDN w:val="0"/>
        <w:adjustRightInd w:val="0"/>
        <w:ind w:firstLine="567"/>
        <w:jc w:val="both"/>
        <w:rPr>
          <w:rFonts w:eastAsia="Calibri"/>
        </w:rPr>
      </w:pPr>
      <w:r>
        <w:rPr>
          <w:rFonts w:eastAsia="Calibri"/>
        </w:rPr>
        <w:t>8.7.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229A6" w:rsidRDefault="005E5B4C">
      <w:pPr>
        <w:widowControl w:val="0"/>
        <w:autoSpaceDE w:val="0"/>
        <w:autoSpaceDN w:val="0"/>
        <w:adjustRightInd w:val="0"/>
        <w:ind w:firstLine="567"/>
        <w:jc w:val="both"/>
        <w:rPr>
          <w:rFonts w:eastAsia="Calibri"/>
        </w:rPr>
      </w:pPr>
      <w:r>
        <w:rPr>
          <w:rFonts w:eastAsia="Calibri"/>
        </w:rPr>
        <w:t>8.8. Сведения о Подрядчике, с которым Договор был расторгнут в связи с односторонним отказом Заказчика от исполнения Договора, включаются в установленном порядке в реестр недобросовестных поставщиков.</w:t>
      </w:r>
    </w:p>
    <w:p w:rsidR="006229A6" w:rsidRDefault="005E5B4C">
      <w:pPr>
        <w:widowControl w:val="0"/>
        <w:autoSpaceDE w:val="0"/>
        <w:autoSpaceDN w:val="0"/>
        <w:adjustRightInd w:val="0"/>
        <w:ind w:firstLine="567"/>
        <w:jc w:val="both"/>
        <w:rPr>
          <w:rFonts w:eastAsia="Calibri"/>
        </w:rPr>
      </w:pPr>
      <w:r>
        <w:rPr>
          <w:rFonts w:eastAsia="Calibri"/>
        </w:rPr>
        <w:t xml:space="preserve">8.9. Подрядчик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15 Договора, а также </w:t>
      </w:r>
      <w:r>
        <w:rPr>
          <w:rFonts w:eastAsia="Calibri"/>
        </w:rPr>
        <w:lastRenderedPageBreak/>
        <w:t>телеграммой,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229A6" w:rsidRDefault="005E5B4C">
      <w:pPr>
        <w:widowControl w:val="0"/>
        <w:autoSpaceDE w:val="0"/>
        <w:autoSpaceDN w:val="0"/>
        <w:adjustRightInd w:val="0"/>
        <w:ind w:firstLine="567"/>
        <w:jc w:val="both"/>
        <w:rPr>
          <w:rFonts w:eastAsia="Calibri"/>
        </w:rPr>
      </w:pPr>
      <w:r>
        <w:rPr>
          <w:rFonts w:eastAsia="Calibri"/>
        </w:rPr>
        <w:t>8.10. Решение Подрядчика об одностороннем отказе от исполнения Договора вступает в силу и Договор считается расторгнутым через десять рабочих дней с даты надлежащего уведомления Подрядчиком Заказчика об одностороннем отказе от исполнения Договора.</w:t>
      </w:r>
    </w:p>
    <w:p w:rsidR="006229A6" w:rsidRDefault="005E5B4C">
      <w:pPr>
        <w:widowControl w:val="0"/>
        <w:autoSpaceDE w:val="0"/>
        <w:autoSpaceDN w:val="0"/>
        <w:adjustRightInd w:val="0"/>
        <w:ind w:firstLine="567"/>
        <w:jc w:val="both"/>
        <w:rPr>
          <w:rFonts w:eastAsia="Calibri"/>
        </w:rPr>
      </w:pPr>
      <w:r>
        <w:rPr>
          <w:rFonts w:eastAsia="Calibri"/>
        </w:rPr>
        <w:t>8.11. Подрядчик обязан отменить не вступившее в силу решение об одностороннем отказе от исполнения Договора, если в течение десяти рабочих дней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229A6" w:rsidRDefault="005E5B4C">
      <w:pPr>
        <w:widowControl w:val="0"/>
        <w:autoSpaceDE w:val="0"/>
        <w:autoSpaceDN w:val="0"/>
        <w:adjustRightInd w:val="0"/>
        <w:ind w:firstLine="567"/>
        <w:jc w:val="both"/>
        <w:rPr>
          <w:rFonts w:eastAsia="Calibri"/>
        </w:rPr>
      </w:pPr>
      <w:r>
        <w:rPr>
          <w:rFonts w:eastAsia="Calibri"/>
        </w:rPr>
        <w:t>8.12.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29A6" w:rsidRDefault="006229A6">
      <w:pPr>
        <w:widowControl w:val="0"/>
        <w:ind w:firstLine="567"/>
        <w:jc w:val="center"/>
        <w:rPr>
          <w:rFonts w:eastAsia="Calibri"/>
          <w:b/>
        </w:rPr>
      </w:pPr>
    </w:p>
    <w:p w:rsidR="006229A6" w:rsidRDefault="005E5B4C">
      <w:pPr>
        <w:widowControl w:val="0"/>
        <w:ind w:firstLine="567"/>
        <w:jc w:val="center"/>
        <w:rPr>
          <w:rFonts w:eastAsia="Calibri"/>
          <w:b/>
        </w:rPr>
      </w:pPr>
      <w:r>
        <w:rPr>
          <w:rFonts w:eastAsia="Calibri"/>
          <w:b/>
        </w:rPr>
        <w:t>9. Форс-мажорные обстоятельства</w:t>
      </w:r>
    </w:p>
    <w:p w:rsidR="006229A6" w:rsidRDefault="005E5B4C">
      <w:pPr>
        <w:widowControl w:val="0"/>
        <w:ind w:firstLine="567"/>
        <w:jc w:val="both"/>
        <w:rPr>
          <w:rFonts w:eastAsia="Calibri"/>
        </w:rPr>
      </w:pPr>
      <w:r>
        <w:rPr>
          <w:rFonts w:eastAsia="Calibri"/>
        </w:rPr>
        <w:t xml:space="preserve">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6229A6" w:rsidRDefault="005E5B4C">
      <w:pPr>
        <w:widowControl w:val="0"/>
        <w:ind w:firstLine="567"/>
        <w:jc w:val="both"/>
        <w:rPr>
          <w:rFonts w:eastAsia="Calibri"/>
        </w:rPr>
      </w:pPr>
      <w:r>
        <w:rPr>
          <w:rFonts w:eastAsia="Calibri"/>
        </w:rPr>
        <w:t>9.2. 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229A6" w:rsidRDefault="005E5B4C">
      <w:pPr>
        <w:widowControl w:val="0"/>
        <w:ind w:firstLine="567"/>
        <w:jc w:val="both"/>
        <w:rPr>
          <w:rFonts w:eastAsia="Calibri"/>
        </w:rPr>
      </w:pPr>
      <w:r>
        <w:rPr>
          <w:rFonts w:eastAsia="Calibri"/>
        </w:rPr>
        <w:t>9.3. Обязанность доказать наличие обстоятельств непреодолимой силы лежит на Стороне Договора, не выполнившей свои обязательства по Договору.</w:t>
      </w:r>
    </w:p>
    <w:p w:rsidR="006229A6" w:rsidRDefault="005E5B4C">
      <w:pPr>
        <w:widowControl w:val="0"/>
        <w:ind w:firstLine="567"/>
        <w:jc w:val="both"/>
        <w:rPr>
          <w:rFonts w:eastAsia="Calibri"/>
        </w:rPr>
      </w:pPr>
      <w:r>
        <w:rPr>
          <w:rFonts w:eastAsia="Calibri"/>
        </w:rPr>
        <w:t>Доказательством наличия вышеуказанных обстоятельств и их продолжительности будут служить документы торгово-промышленной палаты, где имели место обстоятельства непреодолимой силы.</w:t>
      </w:r>
    </w:p>
    <w:p w:rsidR="006229A6" w:rsidRDefault="005E5B4C">
      <w:pPr>
        <w:widowControl w:val="0"/>
        <w:ind w:firstLine="567"/>
        <w:jc w:val="both"/>
        <w:rPr>
          <w:rFonts w:eastAsia="Calibri"/>
        </w:rPr>
      </w:pPr>
      <w:r>
        <w:rPr>
          <w:rFonts w:eastAsia="Calibri"/>
        </w:rPr>
        <w:t>9.4. Если обстоятельства и их последствия будут длиться более 2 (двух) месяцев, то стороны расторгают Договор. В этом случае ни одна из сторон не имеет права потребовать от другой стороны возмещения убытков.</w:t>
      </w:r>
    </w:p>
    <w:p w:rsidR="006229A6" w:rsidRDefault="006229A6">
      <w:pPr>
        <w:widowControl w:val="0"/>
        <w:ind w:firstLine="567"/>
        <w:jc w:val="center"/>
        <w:rPr>
          <w:rFonts w:eastAsia="Calibri"/>
          <w:b/>
        </w:rPr>
      </w:pPr>
    </w:p>
    <w:p w:rsidR="006229A6" w:rsidRDefault="005E5B4C">
      <w:pPr>
        <w:widowControl w:val="0"/>
        <w:ind w:firstLine="567"/>
        <w:jc w:val="center"/>
        <w:rPr>
          <w:rFonts w:eastAsia="Calibri"/>
          <w:b/>
        </w:rPr>
      </w:pPr>
      <w:r>
        <w:rPr>
          <w:rFonts w:eastAsia="Calibri"/>
          <w:b/>
        </w:rPr>
        <w:t>10. Порядок разрешения споров</w:t>
      </w:r>
    </w:p>
    <w:p w:rsidR="006229A6" w:rsidRDefault="005E5B4C">
      <w:pPr>
        <w:widowControl w:val="0"/>
        <w:ind w:firstLine="567"/>
        <w:jc w:val="both"/>
        <w:rPr>
          <w:rFonts w:eastAsia="Calibri"/>
        </w:rPr>
      </w:pPr>
      <w:r>
        <w:rPr>
          <w:rFonts w:eastAsia="Calibri"/>
        </w:rPr>
        <w:t>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6229A6" w:rsidRDefault="005E5B4C">
      <w:pPr>
        <w:widowControl w:val="0"/>
        <w:ind w:firstLine="567"/>
        <w:jc w:val="both"/>
        <w:rPr>
          <w:rFonts w:eastAsia="Calibri"/>
        </w:rPr>
      </w:pPr>
      <w:r>
        <w:rPr>
          <w:rFonts w:eastAsia="Calibri"/>
        </w:rPr>
        <w:t>10.2. Любые споры, разногласия и требования, возникающие из Договора, подлежат разрешению в Арбитражном суде Челябинской области.</w:t>
      </w:r>
    </w:p>
    <w:p w:rsidR="006229A6" w:rsidRDefault="005E5B4C">
      <w:pPr>
        <w:widowControl w:val="0"/>
        <w:tabs>
          <w:tab w:val="left" w:pos="1276"/>
        </w:tabs>
        <w:ind w:firstLine="567"/>
        <w:jc w:val="both"/>
        <w:rPr>
          <w:rFonts w:eastAsia="Calibri"/>
        </w:rPr>
      </w:pPr>
      <w:r>
        <w:rPr>
          <w:rFonts w:eastAsia="Calibri"/>
        </w:rPr>
        <w:t>Срок ответа на претензию устанавливается 10 (десять) рабочих дней с даты ее получения.</w:t>
      </w:r>
    </w:p>
    <w:p w:rsidR="006229A6" w:rsidRDefault="006229A6">
      <w:pPr>
        <w:widowControl w:val="0"/>
        <w:ind w:firstLine="567"/>
        <w:jc w:val="center"/>
        <w:rPr>
          <w:rFonts w:eastAsia="Calibri"/>
          <w:b/>
        </w:rPr>
      </w:pPr>
    </w:p>
    <w:p w:rsidR="006229A6" w:rsidRDefault="006229A6">
      <w:pPr>
        <w:widowControl w:val="0"/>
        <w:ind w:firstLine="567"/>
        <w:jc w:val="center"/>
        <w:rPr>
          <w:rFonts w:eastAsia="Calibri"/>
          <w:b/>
        </w:rPr>
      </w:pPr>
    </w:p>
    <w:p w:rsidR="006229A6" w:rsidRDefault="005E5B4C">
      <w:pPr>
        <w:widowControl w:val="0"/>
        <w:ind w:firstLine="567"/>
        <w:jc w:val="center"/>
        <w:rPr>
          <w:rFonts w:eastAsia="Calibri"/>
          <w:b/>
        </w:rPr>
      </w:pPr>
      <w:r>
        <w:rPr>
          <w:rFonts w:eastAsia="Calibri"/>
          <w:b/>
        </w:rPr>
        <w:t>11. Срок действия Договора</w:t>
      </w:r>
    </w:p>
    <w:p w:rsidR="006229A6" w:rsidRDefault="005E5B4C">
      <w:pPr>
        <w:widowControl w:val="0"/>
        <w:autoSpaceDE w:val="0"/>
        <w:autoSpaceDN w:val="0"/>
        <w:adjustRightInd w:val="0"/>
        <w:ind w:firstLine="567"/>
        <w:jc w:val="both"/>
        <w:rPr>
          <w:rFonts w:eastAsia="Calibri"/>
        </w:rPr>
      </w:pPr>
      <w:r>
        <w:rPr>
          <w:rFonts w:eastAsia="Calibri"/>
        </w:rPr>
        <w:t>11.1. Настоящий Договор вступает в силу с даты подписания Договора обеими сторонами и действует до 31.12.2022 года.</w:t>
      </w:r>
    </w:p>
    <w:p w:rsidR="006229A6" w:rsidRDefault="005E5B4C">
      <w:pPr>
        <w:widowControl w:val="0"/>
        <w:autoSpaceDE w:val="0"/>
        <w:autoSpaceDN w:val="0"/>
        <w:adjustRightInd w:val="0"/>
        <w:ind w:firstLine="567"/>
        <w:jc w:val="both"/>
        <w:rPr>
          <w:rFonts w:eastAsia="Calibri"/>
        </w:rPr>
      </w:pPr>
      <w:r>
        <w:rPr>
          <w:rFonts w:eastAsia="Calibri"/>
        </w:rPr>
        <w:t xml:space="preserve">11.2. Окончание срока действия Договора не влечет прекращения неисполненных обязательств по нему и гарантийных обязательств, предусмотренных пунктом 5.9. настоящего Договора. В части неисполненных к моменту окончания срока действия Договора обязательств сторон и обязательств, возникших в период действия гарантийного срока, Договор действует до момента их надлежащего исполнения. </w:t>
      </w:r>
    </w:p>
    <w:p w:rsidR="006229A6" w:rsidRDefault="005E5B4C">
      <w:pPr>
        <w:widowControl w:val="0"/>
        <w:autoSpaceDE w:val="0"/>
        <w:autoSpaceDN w:val="0"/>
        <w:adjustRightInd w:val="0"/>
        <w:ind w:firstLine="709"/>
        <w:jc w:val="both"/>
      </w:pPr>
      <w:r>
        <w:t xml:space="preserve">11.3. При исполнении своих обязательств по Договору Стороны, их аффилированные </w:t>
      </w:r>
      <w:r>
        <w:lastRenderedPageBreak/>
        <w:t>лица, работники или посредники не выплачивают, не предлагают выплатить и не разрешают прямо или косвенно выплату каких-либо денежных средств или ценностей любым лицам для оказания влияния на действия или решения этих лиц с целью получения каких-либо неправомерных преимуществ, или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229A6" w:rsidRDefault="005E5B4C">
      <w:pPr>
        <w:widowControl w:val="0"/>
        <w:autoSpaceDE w:val="0"/>
        <w:autoSpaceDN w:val="0"/>
        <w:adjustRightInd w:val="0"/>
        <w:ind w:firstLine="709"/>
        <w:jc w:val="both"/>
      </w:pPr>
      <w:r>
        <w:t xml:space="preserve">11.4. В случае возникновения у Стороны подозрений о том,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r>
        <w:b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другой Стороны о том,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229A6" w:rsidRDefault="005E5B4C">
      <w:pPr>
        <w:widowControl w:val="0"/>
        <w:autoSpaceDE w:val="0"/>
        <w:autoSpaceDN w:val="0"/>
        <w:adjustRightInd w:val="0"/>
        <w:ind w:firstLine="709"/>
        <w:jc w:val="both"/>
      </w:pPr>
      <w:r>
        <w:t xml:space="preserve">11.5. В случае нарушения одной Стороной обязательств воздерживаться </w:t>
      </w:r>
      <w:r>
        <w:br/>
        <w:t xml:space="preserve">от запрещенных в настоящем разделе Договора действий и/или неполучения другой Стороной в установленный Договором срок подтверждения о том, что нарушения </w:t>
      </w:r>
      <w:r>
        <w:br/>
        <w:t>не произошло или не произойдет, другая Сторона вправе требовать возмещения реального ущерба, возникшего в результате такого нарушения.</w:t>
      </w:r>
    </w:p>
    <w:p w:rsidR="006229A6" w:rsidRDefault="006229A6">
      <w:pPr>
        <w:widowControl w:val="0"/>
        <w:ind w:firstLine="567"/>
        <w:jc w:val="center"/>
        <w:rPr>
          <w:rFonts w:eastAsia="Calibri"/>
          <w:b/>
        </w:rPr>
      </w:pPr>
    </w:p>
    <w:p w:rsidR="006229A6" w:rsidRDefault="005E5B4C">
      <w:pPr>
        <w:tabs>
          <w:tab w:val="left" w:pos="993"/>
        </w:tabs>
        <w:suppressAutoHyphens/>
        <w:jc w:val="center"/>
      </w:pPr>
      <w:r>
        <w:rPr>
          <w:b/>
          <w:caps/>
        </w:rPr>
        <w:t>12.  ОБЕСПЕЧЕНИЕ ИСПОЛНЕНИЯ ДОГОВОРА</w:t>
      </w:r>
    </w:p>
    <w:p w:rsidR="006229A6" w:rsidRDefault="005E5B4C" w:rsidP="00DC731E">
      <w:pPr>
        <w:ind w:firstLineChars="302" w:firstLine="722"/>
        <w:jc w:val="both"/>
      </w:pPr>
      <w:r>
        <w:rPr>
          <w:bCs/>
          <w:spacing w:val="-1"/>
          <w:highlight w:val="white"/>
        </w:rPr>
        <w:t xml:space="preserve">12.1. Исполнение Подрядчиком Договора обеспечивается предоставлением банковской гарантии, выданной банком и соответствующей требованиям Федерального закона 223-ФЗ,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пользование. </w:t>
      </w:r>
      <w:r>
        <w:rPr>
          <w:shd w:val="clear" w:color="auto" w:fill="FFFFFF"/>
        </w:rPr>
        <w:t xml:space="preserve">Размер обеспечения исполнения Договора должен составлять 2% от начальной максимальной цены Договора (далее НМЦК) </w:t>
      </w:r>
      <w:r>
        <w:rPr>
          <w:bCs/>
          <w:spacing w:val="-1"/>
          <w:highlight w:val="white"/>
        </w:rPr>
        <w:t xml:space="preserve">в размере </w:t>
      </w:r>
      <w:r>
        <w:t xml:space="preserve">45 733 (сорок пять тысяч семьсот тридцать три) рубля60 копеек. </w:t>
      </w:r>
    </w:p>
    <w:p w:rsidR="006229A6" w:rsidRDefault="005E5B4C">
      <w:pPr>
        <w:widowControl w:val="0"/>
        <w:ind w:firstLine="708"/>
        <w:jc w:val="both"/>
      </w:pPr>
      <w:r>
        <w:rPr>
          <w:bCs/>
          <w:spacing w:val="-1"/>
        </w:rPr>
        <w:t xml:space="preserve">12.2. </w:t>
      </w:r>
      <w:r>
        <w:rPr>
          <w:shd w:val="clear" w:color="auto" w:fill="FFFFFF"/>
        </w:rPr>
        <w:t>Способ обеспечения исполнения Договора,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6229A6" w:rsidRDefault="005E5B4C">
      <w:pPr>
        <w:widowControl w:val="0"/>
        <w:tabs>
          <w:tab w:val="left" w:pos="763"/>
        </w:tabs>
        <w:jc w:val="both"/>
        <w:rPr>
          <w:spacing w:val="-1"/>
        </w:rPr>
      </w:pPr>
      <w:r>
        <w:rPr>
          <w:spacing w:val="-1"/>
        </w:rPr>
        <w:tab/>
        <w:t>12.3. Если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w:t>
      </w:r>
    </w:p>
    <w:p w:rsidR="006229A6" w:rsidRDefault="005E5B4C">
      <w:pPr>
        <w:widowControl w:val="0"/>
        <w:tabs>
          <w:tab w:val="left" w:pos="763"/>
        </w:tabs>
        <w:jc w:val="both"/>
        <w:rPr>
          <w:spacing w:val="-1"/>
        </w:rPr>
      </w:pPr>
      <w:r>
        <w:rPr>
          <w:spacing w:val="-1"/>
        </w:rPr>
        <w:t>Представленное обеспечение исполнения Договора должно обеспечивать неисполнение или ненадлежащее исполнение Подрядчиком обязательств по Договору, включая уплату неустоек (штрафов, пени) и возмещение убытков, причиненных неисполнением или ненадлежащим исполнением обязательств по Договору.</w:t>
      </w:r>
    </w:p>
    <w:p w:rsidR="006229A6" w:rsidRDefault="005E5B4C">
      <w:pPr>
        <w:widowControl w:val="0"/>
        <w:tabs>
          <w:tab w:val="left" w:pos="763"/>
        </w:tabs>
        <w:ind w:firstLine="709"/>
        <w:jc w:val="both"/>
      </w:pPr>
      <w:r>
        <w:rPr>
          <w:bCs/>
          <w:spacing w:val="-1"/>
        </w:rPr>
        <w:t xml:space="preserve">12.4. Заказчик в качестве обеспечения исполнения Договора принимает банковскую гарантию, выданную банком, соответствующую требованиям, установленным Правительством Российской Федерации. </w:t>
      </w:r>
    </w:p>
    <w:p w:rsidR="006229A6" w:rsidRDefault="005E5B4C">
      <w:pPr>
        <w:widowControl w:val="0"/>
        <w:ind w:firstLine="709"/>
        <w:jc w:val="both"/>
      </w:pPr>
      <w:r>
        <w:rPr>
          <w:bCs/>
          <w:spacing w:val="-1"/>
        </w:rPr>
        <w:lastRenderedPageBreak/>
        <w:t>12.5. Банковская гарантия, предоставляемая Подрядчиком в качестве обеспечения исполнения Договора, должна быть включена в реестр банковских гарантий, размещенный в единой информационной системе.</w:t>
      </w:r>
    </w:p>
    <w:p w:rsidR="006229A6" w:rsidRDefault="005E5B4C" w:rsidP="00DC731E">
      <w:pPr>
        <w:widowControl w:val="0"/>
        <w:ind w:firstLineChars="302" w:firstLine="722"/>
        <w:jc w:val="both"/>
      </w:pPr>
      <w:r>
        <w:rPr>
          <w:bCs/>
          <w:spacing w:val="-1"/>
        </w:rPr>
        <w:t xml:space="preserve">12.6. </w:t>
      </w:r>
      <w:r>
        <w:rPr>
          <w:shd w:val="clear" w:color="auto" w:fill="FFFFFF"/>
        </w:rPr>
        <w:t>Возврат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Договором.</w:t>
      </w:r>
    </w:p>
    <w:p w:rsidR="006229A6" w:rsidRDefault="005E5B4C" w:rsidP="00DC731E">
      <w:pPr>
        <w:widowControl w:val="0"/>
        <w:ind w:firstLineChars="302" w:firstLine="722"/>
        <w:jc w:val="both"/>
        <w:rPr>
          <w:bCs/>
          <w:spacing w:val="-1"/>
        </w:rPr>
      </w:pPr>
      <w:r>
        <w:rPr>
          <w:bCs/>
          <w:spacing w:val="-1"/>
        </w:rPr>
        <w:t>12.7.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229A6" w:rsidRDefault="005E5B4C" w:rsidP="00DC731E">
      <w:pPr>
        <w:spacing w:line="256" w:lineRule="auto"/>
        <w:ind w:firstLineChars="302" w:firstLine="722"/>
        <w:jc w:val="both"/>
      </w:pPr>
      <w:r>
        <w:rPr>
          <w:bCs/>
          <w:spacing w:val="-1"/>
        </w:rPr>
        <w:t>12.8.</w:t>
      </w:r>
      <w:r>
        <w:t xml:space="preserve"> П</w:t>
      </w:r>
      <w:r>
        <w:rPr>
          <w:shd w:val="clear" w:color="auto" w:fill="FFFFFF"/>
        </w:rPr>
        <w:t xml:space="preserve">оставщик (подрядчик,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w:t>
      </w:r>
    </w:p>
    <w:p w:rsidR="006229A6" w:rsidRDefault="006229A6">
      <w:pPr>
        <w:tabs>
          <w:tab w:val="left" w:pos="0"/>
          <w:tab w:val="left" w:pos="567"/>
        </w:tabs>
        <w:contextualSpacing/>
        <w:jc w:val="both"/>
      </w:pPr>
    </w:p>
    <w:p w:rsidR="006229A6" w:rsidRDefault="006229A6">
      <w:pPr>
        <w:widowControl w:val="0"/>
        <w:ind w:firstLine="567"/>
        <w:jc w:val="center"/>
        <w:rPr>
          <w:rFonts w:eastAsia="Calibri"/>
          <w:b/>
        </w:rPr>
      </w:pPr>
    </w:p>
    <w:p w:rsidR="006229A6" w:rsidRDefault="005E5B4C">
      <w:pPr>
        <w:widowControl w:val="0"/>
        <w:ind w:firstLine="567"/>
        <w:jc w:val="center"/>
        <w:rPr>
          <w:rFonts w:eastAsia="Calibri"/>
          <w:b/>
        </w:rPr>
      </w:pPr>
      <w:r>
        <w:rPr>
          <w:rFonts w:eastAsia="Calibri"/>
          <w:b/>
        </w:rPr>
        <w:t>13. Антикоррупционная оговорка</w:t>
      </w:r>
    </w:p>
    <w:p w:rsidR="006229A6" w:rsidRDefault="005E5B4C">
      <w:pPr>
        <w:autoSpaceDE w:val="0"/>
        <w:autoSpaceDN w:val="0"/>
        <w:adjustRightInd w:val="0"/>
        <w:ind w:firstLine="709"/>
        <w:jc w:val="both"/>
        <w:rPr>
          <w:bCs/>
        </w:rPr>
      </w:pPr>
      <w:bookmarkStart w:id="5" w:name="sub_1"/>
      <w:r>
        <w:rPr>
          <w:bCs/>
        </w:rPr>
        <w:t>1</w:t>
      </w:r>
      <w:r w:rsidRPr="00DC731E">
        <w:rPr>
          <w:bCs/>
        </w:rPr>
        <w:t>3</w:t>
      </w:r>
      <w:r>
        <w:rPr>
          <w:bCs/>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5"/>
    <w:p w:rsidR="006229A6" w:rsidRDefault="005E5B4C">
      <w:pPr>
        <w:autoSpaceDE w:val="0"/>
        <w:autoSpaceDN w:val="0"/>
        <w:adjustRightInd w:val="0"/>
        <w:ind w:firstLine="709"/>
        <w:jc w:val="both"/>
        <w:rPr>
          <w:bCs/>
        </w:rPr>
      </w:pPr>
      <w:r>
        <w:rPr>
          <w:bCs/>
        </w:rPr>
        <w:t>1</w:t>
      </w:r>
      <w:r w:rsidRPr="00DC731E">
        <w:rPr>
          <w:bCs/>
        </w:rPr>
        <w:t>3</w:t>
      </w:r>
      <w:r>
        <w:rPr>
          <w:bCs/>
        </w:rPr>
        <w:t xml:space="preserve">.2.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Pr>
            <w:bCs/>
          </w:rPr>
          <w:t>п. 1</w:t>
        </w:r>
        <w:r w:rsidRPr="00DC731E">
          <w:rPr>
            <w:bCs/>
          </w:rPr>
          <w:t>3</w:t>
        </w:r>
        <w:r>
          <w:rPr>
            <w:bCs/>
          </w:rPr>
          <w:t>.1</w:t>
        </w:r>
      </w:hyperlink>
      <w:r>
        <w:rPr>
          <w:bCs/>
        </w:rPr>
        <w:t>, в том числе со стороны руководства или работников сторон, третьих лиц.</w:t>
      </w:r>
    </w:p>
    <w:p w:rsidR="006229A6" w:rsidRDefault="005E5B4C">
      <w:pPr>
        <w:autoSpaceDE w:val="0"/>
        <w:autoSpaceDN w:val="0"/>
        <w:adjustRightInd w:val="0"/>
        <w:ind w:firstLine="709"/>
        <w:jc w:val="both"/>
        <w:rPr>
          <w:bCs/>
        </w:rPr>
      </w:pPr>
      <w:r>
        <w:rPr>
          <w:bCs/>
        </w:rPr>
        <w:t>1</w:t>
      </w:r>
      <w:r w:rsidRPr="00DC731E">
        <w:rPr>
          <w:bCs/>
        </w:rPr>
        <w:t>3</w:t>
      </w:r>
      <w:r>
        <w:rPr>
          <w:bCs/>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6229A6" w:rsidRDefault="005E5B4C">
      <w:pPr>
        <w:autoSpaceDE w:val="0"/>
        <w:autoSpaceDN w:val="0"/>
        <w:adjustRightInd w:val="0"/>
        <w:ind w:firstLine="709"/>
        <w:jc w:val="both"/>
        <w:rPr>
          <w:bCs/>
        </w:rPr>
      </w:pPr>
      <w:r>
        <w:rPr>
          <w:bCs/>
        </w:rPr>
        <w:t>1</w:t>
      </w:r>
      <w:r w:rsidRPr="00DC731E">
        <w:rPr>
          <w:bCs/>
        </w:rPr>
        <w:t>3</w:t>
      </w:r>
      <w:r>
        <w:rPr>
          <w:bCs/>
        </w:rPr>
        <w:t>.4. Сторонам договора, их руководителям и работникам запрещается:</w:t>
      </w:r>
    </w:p>
    <w:p w:rsidR="006229A6" w:rsidRDefault="005E5B4C">
      <w:pPr>
        <w:autoSpaceDE w:val="0"/>
        <w:autoSpaceDN w:val="0"/>
        <w:adjustRightInd w:val="0"/>
        <w:ind w:firstLine="709"/>
        <w:jc w:val="both"/>
        <w:rPr>
          <w:bCs/>
        </w:rPr>
      </w:pPr>
      <w:r>
        <w:rPr>
          <w:bCs/>
        </w:rPr>
        <w:t>1</w:t>
      </w:r>
      <w:r w:rsidRPr="00DC731E">
        <w:rPr>
          <w:bCs/>
        </w:rPr>
        <w:t>3</w:t>
      </w:r>
      <w:r>
        <w:rPr>
          <w:bCs/>
        </w:rPr>
        <w:t>.4.1.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6229A6" w:rsidRDefault="005E5B4C">
      <w:pPr>
        <w:autoSpaceDE w:val="0"/>
        <w:autoSpaceDN w:val="0"/>
        <w:adjustRightInd w:val="0"/>
        <w:ind w:firstLine="709"/>
        <w:jc w:val="both"/>
        <w:rPr>
          <w:bCs/>
        </w:rPr>
      </w:pPr>
      <w:r>
        <w:rPr>
          <w:bCs/>
        </w:rPr>
        <w:t>1</w:t>
      </w:r>
      <w:r w:rsidRPr="00DC731E">
        <w:rPr>
          <w:bCs/>
        </w:rPr>
        <w:t>3</w:t>
      </w:r>
      <w:r>
        <w:rPr>
          <w:bCs/>
        </w:rPr>
        <w:t>.4.2.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6229A6" w:rsidRDefault="005E5B4C">
      <w:pPr>
        <w:autoSpaceDE w:val="0"/>
        <w:autoSpaceDN w:val="0"/>
        <w:adjustRightInd w:val="0"/>
        <w:ind w:firstLine="709"/>
        <w:jc w:val="both"/>
        <w:rPr>
          <w:bCs/>
        </w:rPr>
      </w:pPr>
      <w:r>
        <w:rPr>
          <w:bCs/>
        </w:rPr>
        <w:t>1</w:t>
      </w:r>
      <w:r w:rsidRPr="00DC731E">
        <w:rPr>
          <w:bCs/>
        </w:rPr>
        <w:t>3</w:t>
      </w:r>
      <w:r>
        <w:rPr>
          <w:bCs/>
        </w:rPr>
        <w:t xml:space="preserve">.4.3. Совершать иные действия, нарушающие действующее </w:t>
      </w:r>
      <w:hyperlink r:id="rId24" w:history="1">
        <w:r>
          <w:rPr>
            <w:bCs/>
          </w:rPr>
          <w:t>антикоррупционное законодательство</w:t>
        </w:r>
      </w:hyperlink>
      <w:r>
        <w:rPr>
          <w:bCs/>
        </w:rPr>
        <w:t xml:space="preserve"> РФ.</w:t>
      </w:r>
    </w:p>
    <w:p w:rsidR="006229A6" w:rsidRDefault="005E5B4C">
      <w:pPr>
        <w:autoSpaceDE w:val="0"/>
        <w:autoSpaceDN w:val="0"/>
        <w:adjustRightInd w:val="0"/>
        <w:ind w:firstLine="709"/>
        <w:jc w:val="both"/>
        <w:rPr>
          <w:bCs/>
        </w:rPr>
      </w:pPr>
      <w:r>
        <w:rPr>
          <w:bCs/>
        </w:rPr>
        <w:t>1</w:t>
      </w:r>
      <w:r w:rsidRPr="00DC731E">
        <w:rPr>
          <w:bCs/>
        </w:rPr>
        <w:t>3</w:t>
      </w:r>
      <w:r>
        <w:rPr>
          <w:bCs/>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6229A6" w:rsidRDefault="005E5B4C">
      <w:pPr>
        <w:autoSpaceDE w:val="0"/>
        <w:autoSpaceDN w:val="0"/>
        <w:adjustRightInd w:val="0"/>
        <w:ind w:firstLine="709"/>
        <w:jc w:val="both"/>
        <w:rPr>
          <w:bCs/>
        </w:rPr>
      </w:pPr>
      <w:r>
        <w:rPr>
          <w:bCs/>
        </w:rPr>
        <w:t>Подтверждение должно быть направлено в течение 3 (трех) рабочих дней с даты получения письменного уведомления.</w:t>
      </w:r>
    </w:p>
    <w:p w:rsidR="006229A6" w:rsidRDefault="005E5B4C">
      <w:pPr>
        <w:autoSpaceDE w:val="0"/>
        <w:autoSpaceDN w:val="0"/>
        <w:adjustRightInd w:val="0"/>
        <w:ind w:firstLine="709"/>
        <w:jc w:val="both"/>
        <w:rPr>
          <w:bCs/>
        </w:rPr>
      </w:pPr>
      <w:r>
        <w:rPr>
          <w:bCs/>
        </w:rPr>
        <w:t>1</w:t>
      </w:r>
      <w:r w:rsidRPr="00DC731E">
        <w:rPr>
          <w:bCs/>
        </w:rPr>
        <w:t>3</w:t>
      </w:r>
      <w:r>
        <w:rPr>
          <w:bCs/>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6229A6" w:rsidRDefault="006229A6">
      <w:pPr>
        <w:widowControl w:val="0"/>
        <w:autoSpaceDE w:val="0"/>
        <w:autoSpaceDN w:val="0"/>
        <w:adjustRightInd w:val="0"/>
        <w:jc w:val="center"/>
        <w:rPr>
          <w:b/>
          <w:bCs/>
        </w:rPr>
      </w:pPr>
    </w:p>
    <w:p w:rsidR="006229A6" w:rsidRDefault="006229A6">
      <w:pPr>
        <w:widowControl w:val="0"/>
        <w:ind w:firstLine="567"/>
        <w:jc w:val="center"/>
        <w:rPr>
          <w:rFonts w:eastAsia="Calibri"/>
          <w:b/>
        </w:rPr>
      </w:pPr>
    </w:p>
    <w:p w:rsidR="006229A6" w:rsidRDefault="005E5B4C">
      <w:pPr>
        <w:widowControl w:val="0"/>
        <w:ind w:firstLine="567"/>
        <w:jc w:val="center"/>
        <w:rPr>
          <w:rFonts w:eastAsia="Calibri"/>
          <w:b/>
        </w:rPr>
      </w:pPr>
      <w:r>
        <w:rPr>
          <w:rFonts w:eastAsia="Calibri"/>
          <w:b/>
        </w:rPr>
        <w:t>14. Прочие условия</w:t>
      </w:r>
    </w:p>
    <w:p w:rsidR="006229A6" w:rsidRDefault="005E5B4C">
      <w:pPr>
        <w:widowControl w:val="0"/>
        <w:ind w:firstLine="567"/>
        <w:jc w:val="both"/>
        <w:rPr>
          <w:rFonts w:eastAsia="Calibri"/>
        </w:rPr>
      </w:pPr>
      <w:r>
        <w:rPr>
          <w:rFonts w:eastAsia="Calibri"/>
        </w:rPr>
        <w:t xml:space="preserve">14.1. Договор составлен на бумажном носителе в 2 (двух) экземплярах, имеющие одинаковую юридическую силу, по одному для Заказчика и Подрядчика. </w:t>
      </w:r>
    </w:p>
    <w:p w:rsidR="006229A6" w:rsidRDefault="005E5B4C">
      <w:pPr>
        <w:widowControl w:val="0"/>
        <w:ind w:firstLine="567"/>
        <w:jc w:val="both"/>
        <w:rPr>
          <w:rFonts w:eastAsia="Calibri"/>
        </w:rPr>
      </w:pPr>
      <w:r>
        <w:rPr>
          <w:rFonts w:eastAsia="Calibri"/>
        </w:rPr>
        <w:t>14.2. Подрядчик обязуется нести все расходы, связанные с получением документов, подтверждающих качество материалов, необходимых для выполнения работ по Договору.</w:t>
      </w:r>
    </w:p>
    <w:p w:rsidR="006229A6" w:rsidRDefault="005E5B4C">
      <w:pPr>
        <w:widowControl w:val="0"/>
        <w:ind w:firstLine="567"/>
        <w:jc w:val="both"/>
        <w:rPr>
          <w:rFonts w:eastAsia="Calibri"/>
        </w:rPr>
      </w:pPr>
      <w:r>
        <w:rPr>
          <w:rFonts w:eastAsia="Calibri"/>
        </w:rPr>
        <w:t>14.3. В случае изменения наименования, адреса места нахождения или банковских реквизитов Стороны, она письменно извещает об этом другую Сторону в течении 3-х рабочих дней с даты такого изменения.</w:t>
      </w:r>
    </w:p>
    <w:p w:rsidR="006229A6" w:rsidRDefault="005E5B4C">
      <w:pPr>
        <w:widowControl w:val="0"/>
        <w:ind w:firstLine="567"/>
        <w:jc w:val="both"/>
        <w:rPr>
          <w:rFonts w:eastAsia="Calibri"/>
        </w:rPr>
      </w:pPr>
      <w:r>
        <w:rPr>
          <w:rFonts w:eastAsia="Calibri"/>
        </w:rPr>
        <w:t>13.4.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6229A6" w:rsidRDefault="005E5B4C">
      <w:pPr>
        <w:widowControl w:val="0"/>
        <w:autoSpaceDE w:val="0"/>
        <w:autoSpaceDN w:val="0"/>
        <w:adjustRightInd w:val="0"/>
        <w:ind w:firstLine="567"/>
        <w:jc w:val="both"/>
        <w:rPr>
          <w:rFonts w:eastAsia="Calibri"/>
        </w:rPr>
      </w:pPr>
      <w:r>
        <w:rPr>
          <w:rFonts w:eastAsia="Calibri"/>
        </w:rPr>
        <w:t>14.5. Все приложения к Договору являются его неотъемной частью.</w:t>
      </w:r>
    </w:p>
    <w:p w:rsidR="006229A6" w:rsidRDefault="005E5B4C">
      <w:pPr>
        <w:widowControl w:val="0"/>
        <w:ind w:firstLine="567"/>
        <w:jc w:val="both"/>
        <w:rPr>
          <w:i/>
        </w:rPr>
      </w:pPr>
      <w:r>
        <w:rPr>
          <w:rFonts w:eastAsia="Calibri"/>
        </w:rPr>
        <w:t>Приложение №1 –Техническое задание (</w:t>
      </w:r>
      <w:r>
        <w:rPr>
          <w:i/>
        </w:rPr>
        <w:t>оформляется в редакции приложения №1 к извещению о проведении конкурса в электронной форме</w:t>
      </w:r>
      <w:r>
        <w:rPr>
          <w:rFonts w:eastAsia="Calibri"/>
        </w:rPr>
        <w:t>).</w:t>
      </w:r>
    </w:p>
    <w:p w:rsidR="006229A6" w:rsidRDefault="005E5B4C">
      <w:pPr>
        <w:widowControl w:val="0"/>
        <w:ind w:firstLine="567"/>
        <w:jc w:val="both"/>
        <w:rPr>
          <w:rFonts w:eastAsia="Calibri"/>
        </w:rPr>
      </w:pPr>
      <w:r>
        <w:rPr>
          <w:rFonts w:eastAsia="Calibri"/>
        </w:rPr>
        <w:t>Приложение №2 – Локально-сметный расчет</w:t>
      </w:r>
      <w:r>
        <w:rPr>
          <w:rFonts w:eastAsia="Calibri"/>
          <w:i/>
        </w:rPr>
        <w:t>(</w:t>
      </w:r>
      <w:r>
        <w:rPr>
          <w:i/>
        </w:rPr>
        <w:t>оформляются при заключении Договора по результатам конкурса</w:t>
      </w:r>
      <w:r w:rsidRPr="00DC731E">
        <w:rPr>
          <w:i/>
        </w:rPr>
        <w:t xml:space="preserve"> в электронной форме</w:t>
      </w:r>
      <w:r>
        <w:rPr>
          <w:i/>
        </w:rPr>
        <w:t>)</w:t>
      </w:r>
    </w:p>
    <w:p w:rsidR="006229A6" w:rsidRDefault="006229A6">
      <w:pPr>
        <w:widowControl w:val="0"/>
        <w:ind w:firstLine="567"/>
        <w:jc w:val="both"/>
        <w:rPr>
          <w:rFonts w:eastAsia="Calibri"/>
          <w:b/>
        </w:rPr>
      </w:pPr>
    </w:p>
    <w:p w:rsidR="006229A6" w:rsidRDefault="005E5B4C">
      <w:pPr>
        <w:widowControl w:val="0"/>
        <w:ind w:firstLine="567"/>
        <w:jc w:val="center"/>
        <w:outlineLvl w:val="2"/>
        <w:rPr>
          <w:rFonts w:eastAsia="Calibri"/>
          <w:b/>
        </w:rPr>
      </w:pPr>
      <w:r>
        <w:rPr>
          <w:rFonts w:eastAsia="Calibri"/>
          <w:b/>
        </w:rPr>
        <w:t>15. Адреса места нахождения, банковские реквизиты и подписи сторон</w:t>
      </w:r>
    </w:p>
    <w:p w:rsidR="006229A6" w:rsidRDefault="006229A6">
      <w:pPr>
        <w:widowControl w:val="0"/>
        <w:jc w:val="center"/>
        <w:rPr>
          <w:rFonts w:eastAsia="Calibri"/>
          <w:b/>
        </w:rPr>
      </w:pPr>
    </w:p>
    <w:p w:rsidR="006229A6" w:rsidRDefault="005E5B4C">
      <w:pPr>
        <w:widowControl w:val="0"/>
        <w:jc w:val="center"/>
        <w:rPr>
          <w:rFonts w:eastAsia="Calibri"/>
          <w:b/>
        </w:rPr>
      </w:pPr>
      <w:r>
        <w:rPr>
          <w:rFonts w:eastAsia="Calibri"/>
          <w:b/>
        </w:rPr>
        <w:t>Заказчик:                                                                     Подрядчик:</w:t>
      </w:r>
    </w:p>
    <w:p w:rsidR="006229A6" w:rsidRDefault="006229A6">
      <w:pPr>
        <w:widowControl w:val="0"/>
        <w:tabs>
          <w:tab w:val="left" w:pos="851"/>
        </w:tabs>
        <w:jc w:val="both"/>
        <w:rPr>
          <w:rFonts w:eastAsia="Calibri"/>
          <w:b/>
        </w:rPr>
      </w:pPr>
    </w:p>
    <w:p w:rsidR="006229A6" w:rsidRDefault="006229A6">
      <w:pPr>
        <w:widowControl w:val="0"/>
        <w:tabs>
          <w:tab w:val="left" w:pos="10348"/>
          <w:tab w:val="left" w:pos="10490"/>
        </w:tabs>
        <w:jc w:val="right"/>
      </w:pPr>
    </w:p>
    <w:p w:rsidR="006229A6" w:rsidRDefault="006229A6">
      <w:pPr>
        <w:widowControl w:val="0"/>
        <w:tabs>
          <w:tab w:val="left" w:pos="10348"/>
          <w:tab w:val="left" w:pos="10490"/>
        </w:tabs>
        <w:jc w:val="right"/>
      </w:pPr>
    </w:p>
    <w:p w:rsidR="006229A6" w:rsidRDefault="005E5B4C">
      <w:pPr>
        <w:spacing w:after="160" w:line="259" w:lineRule="auto"/>
      </w:pPr>
      <w:r>
        <w:br w:type="page"/>
      </w:r>
    </w:p>
    <w:p w:rsidR="006229A6" w:rsidRDefault="005E5B4C">
      <w:pPr>
        <w:widowControl w:val="0"/>
        <w:tabs>
          <w:tab w:val="left" w:pos="10348"/>
          <w:tab w:val="left" w:pos="10490"/>
        </w:tabs>
        <w:jc w:val="right"/>
      </w:pPr>
      <w:r>
        <w:lastRenderedPageBreak/>
        <w:t xml:space="preserve">Приложение № 1 </w:t>
      </w:r>
    </w:p>
    <w:p w:rsidR="006229A6" w:rsidRDefault="005E5B4C">
      <w:pPr>
        <w:widowControl w:val="0"/>
        <w:tabs>
          <w:tab w:val="left" w:pos="10348"/>
          <w:tab w:val="left" w:pos="10490"/>
        </w:tabs>
        <w:jc w:val="right"/>
      </w:pPr>
      <w:r>
        <w:t>к проекту договора от ________ № _____</w:t>
      </w:r>
    </w:p>
    <w:p w:rsidR="006229A6" w:rsidRDefault="006229A6">
      <w:pPr>
        <w:widowControl w:val="0"/>
        <w:tabs>
          <w:tab w:val="left" w:pos="10348"/>
          <w:tab w:val="left" w:pos="10490"/>
        </w:tabs>
        <w:jc w:val="right"/>
      </w:pPr>
    </w:p>
    <w:p w:rsidR="006229A6" w:rsidRDefault="005E5B4C">
      <w:pPr>
        <w:widowControl w:val="0"/>
        <w:tabs>
          <w:tab w:val="left" w:pos="10348"/>
          <w:tab w:val="left" w:pos="10490"/>
        </w:tabs>
        <w:jc w:val="center"/>
        <w:rPr>
          <w:b/>
        </w:rPr>
      </w:pPr>
      <w:r>
        <w:rPr>
          <w:b/>
        </w:rPr>
        <w:t>Техническое задание</w:t>
      </w:r>
    </w:p>
    <w:p w:rsidR="006229A6" w:rsidRDefault="005E5B4C">
      <w:pPr>
        <w:spacing w:line="276" w:lineRule="auto"/>
        <w:jc w:val="center"/>
        <w:rPr>
          <w:b/>
        </w:rPr>
      </w:pPr>
      <w:r>
        <w:rPr>
          <w:b/>
        </w:rPr>
        <w:t>на капитальный ремонт кровли</w:t>
      </w:r>
    </w:p>
    <w:p w:rsidR="006229A6" w:rsidRDefault="005E5B4C">
      <w:pPr>
        <w:widowControl w:val="0"/>
        <w:ind w:firstLine="567"/>
        <w:jc w:val="center"/>
        <w:rPr>
          <w:b/>
        </w:rPr>
      </w:pPr>
      <w:r>
        <w:rPr>
          <w:i/>
        </w:rPr>
        <w:t>(оформляется в редакции приложения №1 к извещению о проведении конкурса в электронной форме)</w:t>
      </w:r>
    </w:p>
    <w:p w:rsidR="006229A6" w:rsidRDefault="006229A6">
      <w:pPr>
        <w:widowControl w:val="0"/>
        <w:tabs>
          <w:tab w:val="left" w:pos="-3969"/>
          <w:tab w:val="left" w:pos="-3828"/>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rFonts w:eastAsia="Calibri"/>
          <w:b/>
          <w:bCs/>
        </w:rPr>
      </w:pPr>
    </w:p>
    <w:p w:rsidR="006229A6" w:rsidRDefault="006229A6">
      <w:pPr>
        <w:widowControl w:val="0"/>
        <w:tabs>
          <w:tab w:val="left" w:pos="-3969"/>
          <w:tab w:val="left" w:pos="-3828"/>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rFonts w:eastAsia="Calibri"/>
          <w:b/>
          <w:bCs/>
        </w:rPr>
      </w:pP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508"/>
        <w:gridCol w:w="4456"/>
      </w:tblGrid>
      <w:tr w:rsidR="006229A6">
        <w:trPr>
          <w:trHeight w:val="1032"/>
          <w:jc w:val="center"/>
        </w:trPr>
        <w:tc>
          <w:tcPr>
            <w:tcW w:w="5508" w:type="dxa"/>
            <w:tcBorders>
              <w:top w:val="nil"/>
              <w:left w:val="nil"/>
              <w:bottom w:val="nil"/>
              <w:right w:val="nil"/>
            </w:tcBorders>
          </w:tcPr>
          <w:p w:rsidR="006229A6" w:rsidRDefault="006229A6">
            <w:pPr>
              <w:keepNext/>
              <w:keepLines/>
              <w:ind w:left="1083" w:hanging="1083"/>
              <w:jc w:val="center"/>
              <w:rPr>
                <w:rFonts w:eastAsia="Calibri"/>
                <w:b/>
              </w:rPr>
            </w:pPr>
          </w:p>
          <w:p w:rsidR="006229A6" w:rsidRDefault="006229A6">
            <w:pPr>
              <w:keepNext/>
              <w:keepLines/>
              <w:ind w:left="1083" w:hanging="1083"/>
              <w:jc w:val="center"/>
              <w:rPr>
                <w:rFonts w:eastAsia="Calibri"/>
                <w:b/>
              </w:rPr>
            </w:pPr>
          </w:p>
          <w:p w:rsidR="006229A6" w:rsidRDefault="006229A6">
            <w:pPr>
              <w:keepNext/>
              <w:keepLines/>
              <w:ind w:left="1083" w:hanging="1083"/>
              <w:jc w:val="center"/>
              <w:rPr>
                <w:rFonts w:eastAsia="Calibri"/>
                <w:b/>
              </w:rPr>
            </w:pPr>
          </w:p>
          <w:p w:rsidR="006229A6" w:rsidRDefault="005E5B4C">
            <w:pPr>
              <w:keepNext/>
              <w:keepLines/>
              <w:ind w:left="1083" w:hanging="1083"/>
              <w:jc w:val="center"/>
              <w:rPr>
                <w:rFonts w:eastAsia="Calibri"/>
                <w:b/>
                <w:snapToGrid w:val="0"/>
              </w:rPr>
            </w:pPr>
            <w:r>
              <w:rPr>
                <w:rFonts w:eastAsia="Calibri"/>
                <w:b/>
              </w:rPr>
              <w:t>Заказчик</w:t>
            </w:r>
          </w:p>
          <w:p w:rsidR="006229A6" w:rsidRDefault="005E5B4C">
            <w:pPr>
              <w:keepNext/>
              <w:keepLines/>
              <w:jc w:val="center"/>
              <w:rPr>
                <w:rFonts w:eastAsia="Calibri"/>
                <w:b/>
                <w:bCs/>
              </w:rPr>
            </w:pPr>
            <w:r>
              <w:rPr>
                <w:rFonts w:eastAsia="Calibri"/>
                <w:b/>
              </w:rPr>
              <w:t>_____________________</w:t>
            </w:r>
          </w:p>
        </w:tc>
        <w:tc>
          <w:tcPr>
            <w:tcW w:w="4456" w:type="dxa"/>
            <w:tcBorders>
              <w:top w:val="nil"/>
              <w:left w:val="nil"/>
              <w:bottom w:val="nil"/>
              <w:right w:val="nil"/>
            </w:tcBorders>
          </w:tcPr>
          <w:p w:rsidR="006229A6" w:rsidRDefault="006229A6">
            <w:pPr>
              <w:keepNext/>
              <w:keepLines/>
              <w:jc w:val="center"/>
              <w:rPr>
                <w:rFonts w:eastAsia="Calibri"/>
                <w:b/>
              </w:rPr>
            </w:pPr>
          </w:p>
          <w:p w:rsidR="006229A6" w:rsidRDefault="006229A6">
            <w:pPr>
              <w:keepNext/>
              <w:keepLines/>
              <w:jc w:val="center"/>
              <w:rPr>
                <w:rFonts w:eastAsia="Calibri"/>
                <w:b/>
              </w:rPr>
            </w:pPr>
          </w:p>
          <w:p w:rsidR="006229A6" w:rsidRDefault="006229A6">
            <w:pPr>
              <w:keepNext/>
              <w:keepLines/>
              <w:jc w:val="center"/>
              <w:rPr>
                <w:rFonts w:eastAsia="Calibri"/>
                <w:b/>
              </w:rPr>
            </w:pPr>
          </w:p>
          <w:p w:rsidR="006229A6" w:rsidRDefault="005E5B4C">
            <w:pPr>
              <w:keepNext/>
              <w:keepLines/>
              <w:jc w:val="center"/>
              <w:rPr>
                <w:rFonts w:eastAsia="Calibri"/>
                <w:b/>
              </w:rPr>
            </w:pPr>
            <w:r>
              <w:rPr>
                <w:rFonts w:eastAsia="Calibri"/>
                <w:b/>
              </w:rPr>
              <w:t xml:space="preserve">Подрядчик </w:t>
            </w:r>
          </w:p>
          <w:p w:rsidR="006229A6" w:rsidRDefault="005E5B4C">
            <w:pPr>
              <w:keepNext/>
              <w:keepLines/>
              <w:jc w:val="center"/>
              <w:rPr>
                <w:rFonts w:eastAsia="Calibri"/>
                <w:b/>
              </w:rPr>
            </w:pPr>
            <w:r>
              <w:rPr>
                <w:rFonts w:eastAsia="Calibri"/>
                <w:b/>
              </w:rPr>
              <w:t xml:space="preserve">___________________ </w:t>
            </w:r>
          </w:p>
        </w:tc>
      </w:tr>
    </w:tbl>
    <w:p w:rsidR="006229A6" w:rsidRDefault="006229A6">
      <w:pPr>
        <w:widowControl w:val="0"/>
        <w:contextualSpacing/>
        <w:rPr>
          <w:rFonts w:eastAsia="Calibri"/>
          <w:b/>
        </w:rPr>
      </w:pPr>
    </w:p>
    <w:p w:rsidR="006229A6" w:rsidRDefault="006229A6">
      <w:pPr>
        <w:widowControl w:val="0"/>
        <w:contextualSpacing/>
        <w:rPr>
          <w:rFonts w:eastAsia="Calibri"/>
          <w:b/>
        </w:rPr>
      </w:pPr>
    </w:p>
    <w:p w:rsidR="006229A6" w:rsidRDefault="006229A6">
      <w:pPr>
        <w:widowControl w:val="0"/>
        <w:tabs>
          <w:tab w:val="left" w:pos="10348"/>
          <w:tab w:val="left" w:pos="10490"/>
        </w:tabs>
        <w:rPr>
          <w:b/>
        </w:rPr>
      </w:pPr>
    </w:p>
    <w:p w:rsidR="006229A6" w:rsidRDefault="006229A6">
      <w:pPr>
        <w:widowControl w:val="0"/>
        <w:tabs>
          <w:tab w:val="left" w:pos="10348"/>
          <w:tab w:val="left" w:pos="10490"/>
        </w:tabs>
        <w:rPr>
          <w:b/>
        </w:rPr>
      </w:pPr>
    </w:p>
    <w:p w:rsidR="006229A6" w:rsidRDefault="005E5B4C">
      <w:pPr>
        <w:widowControl w:val="0"/>
        <w:tabs>
          <w:tab w:val="left" w:pos="10348"/>
          <w:tab w:val="left" w:pos="10490"/>
        </w:tabs>
        <w:jc w:val="right"/>
      </w:pPr>
      <w:r>
        <w:t xml:space="preserve">Приложения № 2 </w:t>
      </w:r>
    </w:p>
    <w:p w:rsidR="006229A6" w:rsidRDefault="005E5B4C">
      <w:pPr>
        <w:widowControl w:val="0"/>
        <w:tabs>
          <w:tab w:val="left" w:pos="10348"/>
          <w:tab w:val="left" w:pos="10490"/>
        </w:tabs>
        <w:jc w:val="right"/>
      </w:pPr>
      <w:r>
        <w:t>к проекту договора от ________ № _____</w:t>
      </w:r>
    </w:p>
    <w:p w:rsidR="006229A6" w:rsidRDefault="006229A6">
      <w:pPr>
        <w:widowControl w:val="0"/>
        <w:tabs>
          <w:tab w:val="left" w:pos="10348"/>
          <w:tab w:val="left" w:pos="10490"/>
        </w:tabs>
        <w:jc w:val="right"/>
      </w:pPr>
    </w:p>
    <w:p w:rsidR="006229A6" w:rsidRDefault="005E5B4C">
      <w:pPr>
        <w:widowControl w:val="0"/>
        <w:ind w:firstLine="567"/>
        <w:jc w:val="center"/>
        <w:rPr>
          <w:rFonts w:eastAsia="Calibri"/>
          <w:b/>
        </w:rPr>
      </w:pPr>
      <w:r>
        <w:rPr>
          <w:rFonts w:eastAsia="Calibri"/>
          <w:b/>
        </w:rPr>
        <w:t>Локально сметный расчет</w:t>
      </w:r>
    </w:p>
    <w:p w:rsidR="006229A6" w:rsidRDefault="006229A6">
      <w:pPr>
        <w:widowControl w:val="0"/>
        <w:ind w:firstLine="567"/>
        <w:jc w:val="both"/>
        <w:rPr>
          <w:rFonts w:eastAsia="Calibri"/>
        </w:rPr>
      </w:pPr>
    </w:p>
    <w:p w:rsidR="006229A6" w:rsidRDefault="005E5B4C">
      <w:pPr>
        <w:widowControl w:val="0"/>
        <w:ind w:firstLine="567"/>
        <w:jc w:val="center"/>
        <w:rPr>
          <w:rFonts w:eastAsia="Calibri"/>
          <w:i/>
        </w:rPr>
      </w:pPr>
      <w:r>
        <w:rPr>
          <w:rFonts w:eastAsia="Calibri"/>
          <w:i/>
        </w:rPr>
        <w:t>(</w:t>
      </w:r>
      <w:r>
        <w:rPr>
          <w:i/>
        </w:rPr>
        <w:t>оформляются при заключении договора по результатам конкурса</w:t>
      </w:r>
      <w:r w:rsidRPr="00DC731E">
        <w:rPr>
          <w:i/>
        </w:rPr>
        <w:t xml:space="preserve"> в электронной форме</w:t>
      </w:r>
      <w:r>
        <w:rPr>
          <w:i/>
        </w:rPr>
        <w:t>)</w:t>
      </w:r>
    </w:p>
    <w:p w:rsidR="006229A6" w:rsidRDefault="006229A6">
      <w:pPr>
        <w:widowControl w:val="0"/>
        <w:tabs>
          <w:tab w:val="left" w:pos="-3969"/>
          <w:tab w:val="left" w:pos="-3828"/>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rFonts w:eastAsia="Calibri"/>
          <w:b/>
          <w:bCs/>
        </w:rPr>
      </w:pPr>
    </w:p>
    <w:p w:rsidR="006229A6" w:rsidRDefault="006229A6">
      <w:pPr>
        <w:widowControl w:val="0"/>
        <w:tabs>
          <w:tab w:val="left" w:pos="-3969"/>
          <w:tab w:val="left" w:pos="-3828"/>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rFonts w:eastAsia="Calibri"/>
          <w:b/>
          <w:bCs/>
        </w:rPr>
      </w:pP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508"/>
        <w:gridCol w:w="4456"/>
      </w:tblGrid>
      <w:tr w:rsidR="006229A6">
        <w:trPr>
          <w:trHeight w:val="1032"/>
          <w:jc w:val="center"/>
        </w:trPr>
        <w:tc>
          <w:tcPr>
            <w:tcW w:w="5508" w:type="dxa"/>
            <w:tcBorders>
              <w:top w:val="nil"/>
              <w:left w:val="nil"/>
              <w:bottom w:val="nil"/>
              <w:right w:val="nil"/>
            </w:tcBorders>
          </w:tcPr>
          <w:p w:rsidR="006229A6" w:rsidRDefault="006229A6">
            <w:pPr>
              <w:keepNext/>
              <w:keepLines/>
              <w:ind w:left="1083" w:hanging="1083"/>
              <w:jc w:val="center"/>
              <w:rPr>
                <w:rFonts w:eastAsia="Calibri"/>
                <w:b/>
              </w:rPr>
            </w:pPr>
          </w:p>
          <w:p w:rsidR="006229A6" w:rsidRDefault="006229A6">
            <w:pPr>
              <w:keepNext/>
              <w:keepLines/>
              <w:ind w:left="1083" w:hanging="1083"/>
              <w:jc w:val="center"/>
              <w:rPr>
                <w:rFonts w:eastAsia="Calibri"/>
                <w:b/>
              </w:rPr>
            </w:pPr>
          </w:p>
          <w:p w:rsidR="006229A6" w:rsidRDefault="006229A6">
            <w:pPr>
              <w:keepNext/>
              <w:keepLines/>
              <w:ind w:left="1083" w:hanging="1083"/>
              <w:jc w:val="center"/>
              <w:rPr>
                <w:rFonts w:eastAsia="Calibri"/>
                <w:b/>
              </w:rPr>
            </w:pPr>
          </w:p>
          <w:p w:rsidR="006229A6" w:rsidRDefault="005E5B4C">
            <w:pPr>
              <w:keepNext/>
              <w:keepLines/>
              <w:ind w:left="1083" w:hanging="1083"/>
              <w:jc w:val="center"/>
              <w:rPr>
                <w:rFonts w:eastAsia="Calibri"/>
                <w:b/>
                <w:snapToGrid w:val="0"/>
              </w:rPr>
            </w:pPr>
            <w:r>
              <w:rPr>
                <w:rFonts w:eastAsia="Calibri"/>
                <w:b/>
              </w:rPr>
              <w:t>Заказчик</w:t>
            </w:r>
          </w:p>
          <w:p w:rsidR="006229A6" w:rsidRDefault="005E5B4C">
            <w:pPr>
              <w:keepNext/>
              <w:keepLines/>
              <w:jc w:val="center"/>
              <w:rPr>
                <w:rFonts w:eastAsia="Calibri"/>
                <w:b/>
                <w:bCs/>
              </w:rPr>
            </w:pPr>
            <w:r>
              <w:rPr>
                <w:rFonts w:eastAsia="Calibri"/>
                <w:b/>
              </w:rPr>
              <w:t>_____________________</w:t>
            </w:r>
          </w:p>
        </w:tc>
        <w:tc>
          <w:tcPr>
            <w:tcW w:w="4456" w:type="dxa"/>
            <w:tcBorders>
              <w:top w:val="nil"/>
              <w:left w:val="nil"/>
              <w:bottom w:val="nil"/>
              <w:right w:val="nil"/>
            </w:tcBorders>
          </w:tcPr>
          <w:p w:rsidR="006229A6" w:rsidRDefault="006229A6">
            <w:pPr>
              <w:keepNext/>
              <w:keepLines/>
              <w:jc w:val="center"/>
              <w:rPr>
                <w:rFonts w:eastAsia="Calibri"/>
                <w:b/>
              </w:rPr>
            </w:pPr>
          </w:p>
          <w:p w:rsidR="006229A6" w:rsidRDefault="006229A6">
            <w:pPr>
              <w:keepNext/>
              <w:keepLines/>
              <w:jc w:val="center"/>
              <w:rPr>
                <w:rFonts w:eastAsia="Calibri"/>
                <w:b/>
              </w:rPr>
            </w:pPr>
          </w:p>
          <w:p w:rsidR="006229A6" w:rsidRDefault="006229A6">
            <w:pPr>
              <w:keepNext/>
              <w:keepLines/>
              <w:jc w:val="center"/>
              <w:rPr>
                <w:rFonts w:eastAsia="Calibri"/>
                <w:b/>
              </w:rPr>
            </w:pPr>
          </w:p>
          <w:p w:rsidR="006229A6" w:rsidRDefault="005E5B4C">
            <w:pPr>
              <w:keepNext/>
              <w:keepLines/>
              <w:jc w:val="center"/>
              <w:rPr>
                <w:rFonts w:eastAsia="Calibri"/>
                <w:b/>
              </w:rPr>
            </w:pPr>
            <w:r>
              <w:rPr>
                <w:rFonts w:eastAsia="Calibri"/>
                <w:b/>
              </w:rPr>
              <w:t xml:space="preserve">Подрядчик </w:t>
            </w:r>
          </w:p>
          <w:p w:rsidR="006229A6" w:rsidRDefault="005E5B4C">
            <w:pPr>
              <w:keepNext/>
              <w:keepLines/>
              <w:jc w:val="center"/>
              <w:rPr>
                <w:rFonts w:eastAsia="Calibri"/>
                <w:b/>
              </w:rPr>
            </w:pPr>
            <w:r>
              <w:rPr>
                <w:rFonts w:eastAsia="Calibri"/>
                <w:b/>
              </w:rPr>
              <w:t xml:space="preserve">___________________ </w:t>
            </w:r>
          </w:p>
        </w:tc>
      </w:tr>
    </w:tbl>
    <w:p w:rsidR="006229A6" w:rsidRDefault="006229A6">
      <w:pPr>
        <w:tabs>
          <w:tab w:val="left" w:pos="900"/>
        </w:tabs>
        <w:jc w:val="right"/>
        <w:rPr>
          <w:b/>
          <w:sz w:val="20"/>
          <w:szCs w:val="20"/>
        </w:rPr>
      </w:pPr>
    </w:p>
    <w:p w:rsidR="006229A6" w:rsidRDefault="006229A6">
      <w:pPr>
        <w:tabs>
          <w:tab w:val="left" w:pos="900"/>
        </w:tabs>
        <w:jc w:val="right"/>
        <w:rPr>
          <w:b/>
          <w:sz w:val="20"/>
          <w:szCs w:val="20"/>
        </w:rPr>
      </w:pPr>
    </w:p>
    <w:p w:rsidR="006229A6" w:rsidRDefault="006229A6">
      <w:pPr>
        <w:widowControl w:val="0"/>
        <w:jc w:val="right"/>
        <w:rPr>
          <w:b/>
        </w:rPr>
      </w:pPr>
    </w:p>
    <w:sectPr w:rsidR="006229A6" w:rsidSect="006229A6">
      <w:pgSz w:w="11906" w:h="16838"/>
      <w:pgMar w:top="624" w:right="851" w:bottom="510" w:left="993" w:header="454"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ED4" w:rsidRDefault="00112ED4">
      <w:r>
        <w:separator/>
      </w:r>
    </w:p>
  </w:endnote>
  <w:endnote w:type="continuationSeparator" w:id="1">
    <w:p w:rsidR="00112ED4" w:rsidRDefault="00112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Segoe Print"/>
    <w:charset w:val="00"/>
    <w:family w:val="roman"/>
    <w:pitch w:val="default"/>
    <w:sig w:usb0="00000000" w:usb1="00000000" w:usb2="00000000" w:usb3="00000000" w:csb0="00000000" w:csb1="00000000"/>
  </w:font>
  <w:font w:name="GaramondC">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charset w:val="00"/>
    <w:family w:val="decorative"/>
    <w:pitch w:val="default"/>
    <w:sig w:usb0="00000000" w:usb1="00000000" w:usb2="00000000" w:usb3="00000000" w:csb0="00000001" w:csb1="00000000"/>
  </w:font>
  <w:font w:name="Gelvetsky 12pt">
    <w:altName w:val="Times New Roman"/>
    <w:charset w:val="01"/>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GaramondNarrowC">
    <w:altName w:val="Segoe Print"/>
    <w:charset w:val="00"/>
    <w:family w:val="decorative"/>
    <w:pitch w:val="default"/>
    <w:sig w:usb0="00000000" w:usb1="00000000" w:usb2="00000000" w:usb3="00000000" w:csb0="00000001" w:csb1="00000000"/>
  </w:font>
  <w:font w:name="ArtsansLightC">
    <w:altName w:val="Arial"/>
    <w:charset w:val="00"/>
    <w:family w:val="swiss"/>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default"/>
    <w:sig w:usb0="00000000"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roxima Nova ExCn Rg">
    <w:altName w:val="Arial"/>
    <w:charset w:val="00"/>
    <w:family w:val="modern"/>
    <w:pitch w:val="default"/>
    <w:sig w:usb0="00000000" w:usb1="00000000" w:usb2="00000000" w:usb3="00000000" w:csb0="00000001" w:csb1="00000000"/>
  </w:font>
  <w:font w:name="Liberation Serif">
    <w:altName w:val="Times New Roman"/>
    <w:charset w:val="CC"/>
    <w:family w:val="roman"/>
    <w:pitch w:val="default"/>
    <w:sig w:usb0="00000000" w:usb1="00000000" w:usb2="00000021" w:usb3="00000000" w:csb0="000001BF" w:csb1="00000000"/>
  </w:font>
  <w:font w:name="NSimSun">
    <w:panose1 w:val="02010609030101010101"/>
    <w:charset w:val="86"/>
    <w:family w:val="modern"/>
    <w:pitch w:val="fixed"/>
    <w:sig w:usb0="00000003" w:usb1="288F0000" w:usb2="00000016" w:usb3="00000000" w:csb0="00040001" w:csb1="00000000"/>
  </w:font>
  <w:font w:name="TimesNewRoman">
    <w:altName w:val="Times New Roman"/>
    <w:charset w:val="CC"/>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A6" w:rsidRDefault="005E5B4C">
    <w:pPr>
      <w:tabs>
        <w:tab w:val="center" w:pos="855"/>
        <w:tab w:val="center" w:pos="6029"/>
      </w:tabs>
    </w:pPr>
    <w:r>
      <w:tab/>
    </w:r>
    <w:r>
      <w:rPr>
        <w:sz w:val="20"/>
      </w:rPr>
      <w:tab/>
    </w:r>
    <w:r w:rsidR="00DC3038" w:rsidRPr="00DC3038">
      <w:fldChar w:fldCharType="begin"/>
    </w:r>
    <w:r>
      <w:instrText xml:space="preserve"> PAGE   \* MERGEFORMAT </w:instrText>
    </w:r>
    <w:r w:rsidR="00DC3038" w:rsidRPr="00DC3038">
      <w:fldChar w:fldCharType="separate"/>
    </w:r>
    <w:r>
      <w:rPr>
        <w:sz w:val="20"/>
      </w:rPr>
      <w:t>6</w:t>
    </w:r>
    <w:r w:rsidR="00DC303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A6" w:rsidRDefault="00DC3038">
    <w:pPr>
      <w:jc w:val="center"/>
      <w:rPr>
        <w:sz w:val="18"/>
        <w:szCs w:val="18"/>
      </w:rPr>
    </w:pPr>
    <w:r>
      <w:rPr>
        <w:sz w:val="18"/>
        <w:szCs w:val="18"/>
      </w:rPr>
      <w:fldChar w:fldCharType="begin"/>
    </w:r>
    <w:r w:rsidR="005E5B4C">
      <w:rPr>
        <w:sz w:val="18"/>
        <w:szCs w:val="18"/>
      </w:rPr>
      <w:instrText xml:space="preserve"> PAGE   \* MERGEFORMAT </w:instrText>
    </w:r>
    <w:r>
      <w:rPr>
        <w:sz w:val="18"/>
        <w:szCs w:val="18"/>
      </w:rPr>
      <w:fldChar w:fldCharType="separate"/>
    </w:r>
    <w:r w:rsidR="0093777A">
      <w:rPr>
        <w:noProof/>
        <w:sz w:val="18"/>
        <w:szCs w:val="18"/>
      </w:rPr>
      <w:t>42</w:t>
    </w:r>
    <w:r>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A6" w:rsidRDefault="005E5B4C">
    <w:pPr>
      <w:tabs>
        <w:tab w:val="center" w:pos="855"/>
        <w:tab w:val="center" w:pos="6029"/>
      </w:tabs>
    </w:pPr>
    <w:r>
      <w:tab/>
    </w:r>
    <w:r>
      <w:rPr>
        <w:sz w:val="20"/>
      </w:rPr>
      <w:tab/>
    </w:r>
    <w:r w:rsidR="00DC3038" w:rsidRPr="00DC3038">
      <w:fldChar w:fldCharType="begin"/>
    </w:r>
    <w:r>
      <w:instrText xml:space="preserve"> PAGE   \* MERGEFORMAT </w:instrText>
    </w:r>
    <w:r w:rsidR="00DC3038" w:rsidRPr="00DC3038">
      <w:fldChar w:fldCharType="separate"/>
    </w:r>
    <w:r>
      <w:rPr>
        <w:sz w:val="20"/>
      </w:rPr>
      <w:t>32</w:t>
    </w:r>
    <w:r w:rsidR="00DC303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ED4" w:rsidRDefault="00112ED4">
      <w:r>
        <w:separator/>
      </w:r>
    </w:p>
  </w:footnote>
  <w:footnote w:type="continuationSeparator" w:id="1">
    <w:p w:rsidR="00112ED4" w:rsidRDefault="00112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5B79E4"/>
    <w:multiLevelType w:val="singleLevel"/>
    <w:tmpl w:val="CF5B79E4"/>
    <w:lvl w:ilvl="0">
      <w:start w:val="3"/>
      <w:numFmt w:val="decimal"/>
      <w:suff w:val="space"/>
      <w:lvlText w:val="%1)"/>
      <w:lvlJc w:val="left"/>
    </w:lvl>
  </w:abstractNum>
  <w:abstractNum w:abstractNumId="1">
    <w:nsid w:val="FFFFFF7C"/>
    <w:multiLevelType w:val="singleLevel"/>
    <w:tmpl w:val="FFFFFF7C"/>
    <w:lvl w:ilvl="0">
      <w:start w:val="1"/>
      <w:numFmt w:val="decimal"/>
      <w:pStyle w:val="a"/>
      <w:lvlText w:val="%1."/>
      <w:lvlJc w:val="left"/>
      <w:pPr>
        <w:tabs>
          <w:tab w:val="left" w:pos="1492"/>
        </w:tabs>
        <w:ind w:left="1492" w:hanging="360"/>
      </w:pPr>
    </w:lvl>
  </w:abstractNum>
  <w:abstractNum w:abstractNumId="2">
    <w:nsid w:val="FFFFFF7D"/>
    <w:multiLevelType w:val="singleLevel"/>
    <w:tmpl w:val="FFFFFF7D"/>
    <w:lvl w:ilvl="0">
      <w:start w:val="1"/>
      <w:numFmt w:val="decimal"/>
      <w:pStyle w:val="3"/>
      <w:lvlText w:val="%1."/>
      <w:lvlJc w:val="left"/>
      <w:pPr>
        <w:tabs>
          <w:tab w:val="left" w:pos="1209"/>
        </w:tabs>
        <w:ind w:left="1209" w:hanging="360"/>
      </w:pPr>
    </w:lvl>
  </w:abstractNum>
  <w:abstractNum w:abstractNumId="3">
    <w:nsid w:val="FFFFFF80"/>
    <w:multiLevelType w:val="singleLevel"/>
    <w:tmpl w:val="FFFFFF80"/>
    <w:lvl w:ilvl="0">
      <w:start w:val="1"/>
      <w:numFmt w:val="bullet"/>
      <w:pStyle w:val="4"/>
      <w:lvlText w:val=""/>
      <w:lvlJc w:val="left"/>
      <w:pPr>
        <w:tabs>
          <w:tab w:val="left" w:pos="1492"/>
        </w:tabs>
        <w:ind w:left="1492" w:hanging="360"/>
      </w:pPr>
      <w:rPr>
        <w:rFonts w:ascii="Symbol" w:hAnsi="Symbol" w:hint="default"/>
      </w:rPr>
    </w:lvl>
  </w:abstractNum>
  <w:abstractNum w:abstractNumId="4">
    <w:nsid w:val="FFFFFF81"/>
    <w:multiLevelType w:val="singleLevel"/>
    <w:tmpl w:val="FFFFFF81"/>
    <w:lvl w:ilvl="0">
      <w:start w:val="1"/>
      <w:numFmt w:val="bullet"/>
      <w:pStyle w:val="30"/>
      <w:lvlText w:val=""/>
      <w:lvlJc w:val="left"/>
      <w:pPr>
        <w:tabs>
          <w:tab w:val="left" w:pos="1209"/>
        </w:tabs>
        <w:ind w:left="1209" w:hanging="360"/>
      </w:pPr>
      <w:rPr>
        <w:rFonts w:ascii="Symbol" w:hAnsi="Symbol" w:hint="default"/>
      </w:rPr>
    </w:lvl>
  </w:abstractNum>
  <w:abstractNum w:abstractNumId="5">
    <w:nsid w:val="FFFFFF82"/>
    <w:multiLevelType w:val="singleLevel"/>
    <w:tmpl w:val="FFFFFF82"/>
    <w:lvl w:ilvl="0">
      <w:start w:val="1"/>
      <w:numFmt w:val="bullet"/>
      <w:pStyle w:val="a0"/>
      <w:lvlText w:val=""/>
      <w:lvlJc w:val="left"/>
      <w:pPr>
        <w:tabs>
          <w:tab w:val="left" w:pos="926"/>
        </w:tabs>
        <w:ind w:left="926" w:hanging="360"/>
      </w:pPr>
      <w:rPr>
        <w:rFonts w:ascii="Symbol" w:hAnsi="Symbol" w:hint="default"/>
      </w:rPr>
    </w:lvl>
  </w:abstractNum>
  <w:abstractNum w:abstractNumId="6">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7">
    <w:nsid w:val="FFFFFF88"/>
    <w:multiLevelType w:val="singleLevel"/>
    <w:tmpl w:val="FFFFFF88"/>
    <w:lvl w:ilvl="0">
      <w:start w:val="1"/>
      <w:numFmt w:val="decimal"/>
      <w:pStyle w:val="5"/>
      <w:lvlText w:val="%1."/>
      <w:lvlJc w:val="left"/>
      <w:pPr>
        <w:tabs>
          <w:tab w:val="left" w:pos="360"/>
        </w:tabs>
        <w:ind w:left="360" w:hanging="360"/>
      </w:pPr>
    </w:lvl>
  </w:abstractNum>
  <w:abstractNum w:abstractNumId="8">
    <w:nsid w:val="00000001"/>
    <w:multiLevelType w:val="multilevel"/>
    <w:tmpl w:val="00000001"/>
    <w:lvl w:ilvl="0">
      <w:start w:val="4"/>
      <w:numFmt w:val="decimal"/>
      <w:pStyle w:val="20"/>
      <w:suff w:val="nothing"/>
      <w:lvlText w:val="%1."/>
      <w:lvlJc w:val="left"/>
      <w:pPr>
        <w:tabs>
          <w:tab w:val="left" w:pos="0"/>
        </w:tabs>
      </w:pPr>
      <w:rPr>
        <w:rFonts w:ascii="Times New Roman" w:hAnsi="Times New Roman"/>
        <w:b/>
        <w:i w:val="0"/>
      </w:rPr>
    </w:lvl>
    <w:lvl w:ilvl="1">
      <w:start w:val="1"/>
      <w:numFmt w:val="decimal"/>
      <w:pStyle w:val="21"/>
      <w:lvlText w:val="%1.%2."/>
      <w:lvlJc w:val="left"/>
      <w:pPr>
        <w:tabs>
          <w:tab w:val="left"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left" w:pos="472"/>
        </w:tabs>
      </w:pPr>
    </w:lvl>
    <w:lvl w:ilvl="3">
      <w:start w:val="1"/>
      <w:numFmt w:val="decimal"/>
      <w:lvlText w:val="%1.%2.%3.%4"/>
      <w:lvlJc w:val="left"/>
      <w:pPr>
        <w:tabs>
          <w:tab w:val="left" w:pos="616"/>
        </w:tabs>
      </w:pPr>
    </w:lvl>
    <w:lvl w:ilvl="4">
      <w:start w:val="1"/>
      <w:numFmt w:val="decimal"/>
      <w:lvlText w:val="%1.%2.%3.%4.%5"/>
      <w:lvlJc w:val="left"/>
      <w:pPr>
        <w:tabs>
          <w:tab w:val="left" w:pos="760"/>
        </w:tabs>
      </w:pPr>
    </w:lvl>
    <w:lvl w:ilvl="5">
      <w:start w:val="1"/>
      <w:numFmt w:val="decimal"/>
      <w:lvlText w:val="%1.%2.%3.%4.%5.%6"/>
      <w:lvlJc w:val="left"/>
      <w:pPr>
        <w:tabs>
          <w:tab w:val="left" w:pos="904"/>
        </w:tabs>
      </w:pPr>
    </w:lvl>
    <w:lvl w:ilvl="6">
      <w:start w:val="1"/>
      <w:numFmt w:val="decimal"/>
      <w:lvlText w:val="%1.%2.%3.%4.%5.%6.%7"/>
      <w:lvlJc w:val="left"/>
      <w:pPr>
        <w:tabs>
          <w:tab w:val="left" w:pos="1048"/>
        </w:tabs>
      </w:pPr>
    </w:lvl>
    <w:lvl w:ilvl="7">
      <w:start w:val="1"/>
      <w:numFmt w:val="decimal"/>
      <w:lvlText w:val="%1.%2.%3.%4.%5.%6.%7.%8"/>
      <w:lvlJc w:val="left"/>
      <w:pPr>
        <w:tabs>
          <w:tab w:val="left" w:pos="1192"/>
        </w:tabs>
      </w:pPr>
    </w:lvl>
    <w:lvl w:ilvl="8">
      <w:start w:val="1"/>
      <w:numFmt w:val="decimal"/>
      <w:lvlText w:val="%1.%2.%3.%4.%5.%6.%7.%8.%9"/>
      <w:lvlJc w:val="left"/>
      <w:pPr>
        <w:tabs>
          <w:tab w:val="left" w:pos="1336"/>
        </w:tabs>
      </w:pPr>
    </w:lvl>
  </w:abstractNum>
  <w:abstractNum w:abstractNumId="9">
    <w:nsid w:val="07DF3562"/>
    <w:multiLevelType w:val="multilevel"/>
    <w:tmpl w:val="07DF3562"/>
    <w:lvl w:ilvl="0">
      <w:start w:val="1"/>
      <w:numFmt w:val="decimal"/>
      <w:pStyle w:val="22"/>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nsid w:val="08FB3239"/>
    <w:multiLevelType w:val="multilevel"/>
    <w:tmpl w:val="08FB3239"/>
    <w:lvl w:ilvl="0">
      <w:start w:val="1"/>
      <w:numFmt w:val="decimal"/>
      <w:lvlText w:val="%1."/>
      <w:lvlJc w:val="center"/>
      <w:pPr>
        <w:ind w:left="643" w:hanging="360"/>
      </w:pPr>
      <w:rPr>
        <w:rFonts w:hint="default"/>
        <w:color w:val="auto"/>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19" w:hanging="720"/>
      </w:pPr>
      <w:rPr>
        <w:rFonts w:hint="default"/>
      </w:rPr>
    </w:lvl>
    <w:lvl w:ilvl="4">
      <w:start w:val="1"/>
      <w:numFmt w:val="decimal"/>
      <w:isLgl/>
      <w:lvlText w:val="%1.%2.%3.%4.%5."/>
      <w:lvlJc w:val="left"/>
      <w:pPr>
        <w:ind w:left="2674" w:hanging="1080"/>
      </w:pPr>
      <w:rPr>
        <w:rFonts w:hint="default"/>
      </w:rPr>
    </w:lvl>
    <w:lvl w:ilvl="5">
      <w:start w:val="1"/>
      <w:numFmt w:val="decimal"/>
      <w:isLgl/>
      <w:lvlText w:val="%1.%2.%3.%4.%5.%6."/>
      <w:lvlJc w:val="left"/>
      <w:pPr>
        <w:ind w:left="2969" w:hanging="108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574" w:hanging="1800"/>
      </w:pPr>
      <w:rPr>
        <w:rFonts w:hint="default"/>
      </w:rPr>
    </w:lvl>
  </w:abstractNum>
  <w:abstractNum w:abstractNumId="11">
    <w:nsid w:val="1E0967C9"/>
    <w:multiLevelType w:val="multilevel"/>
    <w:tmpl w:val="1E0967C9"/>
    <w:lvl w:ilvl="0">
      <w:start w:val="1"/>
      <w:numFmt w:val="decimal"/>
      <w:pStyle w:val="a2"/>
      <w:lvlText w:val="%1."/>
      <w:lvlJc w:val="left"/>
      <w:pPr>
        <w:tabs>
          <w:tab w:val="left" w:pos="1418"/>
        </w:tabs>
        <w:ind w:left="1418" w:hanging="567"/>
      </w:pPr>
    </w:lvl>
    <w:lvl w:ilvl="1">
      <w:start w:val="1"/>
      <w:numFmt w:val="decimal"/>
      <w:pStyle w:val="302"/>
      <w:lvlText w:val="%1.%2"/>
      <w:lvlJc w:val="left"/>
      <w:pPr>
        <w:tabs>
          <w:tab w:val="left" w:pos="1418"/>
        </w:tabs>
        <w:ind w:left="1418" w:hanging="567"/>
      </w:pPr>
    </w:lvl>
    <w:lvl w:ilvl="2">
      <w:start w:val="1"/>
      <w:numFmt w:val="none"/>
      <w:lvlText w:val="%1.%2.%3"/>
      <w:lvlJc w:val="left"/>
      <w:pPr>
        <w:tabs>
          <w:tab w:val="left" w:pos="1571"/>
        </w:tabs>
        <w:ind w:left="1571" w:hanging="720"/>
      </w:pPr>
    </w:lvl>
    <w:lvl w:ilvl="3">
      <w:start w:val="1"/>
      <w:numFmt w:val="decimal"/>
      <w:lvlText w:val="%1.%2.%3.%4"/>
      <w:lvlJc w:val="left"/>
      <w:pPr>
        <w:tabs>
          <w:tab w:val="left" w:pos="1715"/>
        </w:tabs>
        <w:ind w:left="1715" w:hanging="864"/>
      </w:pPr>
    </w:lvl>
    <w:lvl w:ilvl="4">
      <w:start w:val="1"/>
      <w:numFmt w:val="decimal"/>
      <w:lvlText w:val="%1.%2.%3.%4.%5"/>
      <w:lvlJc w:val="left"/>
      <w:pPr>
        <w:tabs>
          <w:tab w:val="left" w:pos="1859"/>
        </w:tabs>
        <w:ind w:left="1859" w:hanging="1008"/>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abstractNum w:abstractNumId="12">
    <w:nsid w:val="23814926"/>
    <w:multiLevelType w:val="multilevel"/>
    <w:tmpl w:val="23814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36F6986"/>
    <w:multiLevelType w:val="multilevel"/>
    <w:tmpl w:val="336F6986"/>
    <w:lvl w:ilvl="0">
      <w:start w:val="6"/>
      <w:numFmt w:val="bullet"/>
      <w:pStyle w:val="a3"/>
      <w:lvlText w:val="-"/>
      <w:lvlJc w:val="left"/>
      <w:pPr>
        <w:tabs>
          <w:tab w:val="left" w:pos="737"/>
        </w:tabs>
        <w:ind w:left="737" w:hanging="17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4">
    <w:nsid w:val="3CE738C8"/>
    <w:multiLevelType w:val="multilevel"/>
    <w:tmpl w:val="3CE738C8"/>
    <w:lvl w:ilvl="0">
      <w:start w:val="1"/>
      <w:numFmt w:val="russianLower"/>
      <w:pStyle w:val="a4"/>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A503495"/>
    <w:multiLevelType w:val="multilevel"/>
    <w:tmpl w:val="4A503495"/>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6">
    <w:nsid w:val="548527C3"/>
    <w:multiLevelType w:val="multilevel"/>
    <w:tmpl w:val="548527C3"/>
    <w:lvl w:ilvl="0">
      <w:start w:val="1"/>
      <w:numFmt w:val="upperRoman"/>
      <w:lvlText w:val="%1."/>
      <w:lvlJc w:val="left"/>
      <w:pPr>
        <w:tabs>
          <w:tab w:val="left" w:pos="397"/>
        </w:tabs>
        <w:ind w:left="0" w:firstLine="0"/>
      </w:pPr>
      <w:rPr>
        <w:rFonts w:ascii="Times New Roman" w:hAnsi="Times New Roman" w:hint="default"/>
        <w:b w:val="0"/>
        <w:i w:val="0"/>
        <w:caps w:val="0"/>
        <w:strike w:val="0"/>
        <w:dstrike w:val="0"/>
        <w:vanish/>
        <w:color w:val="000000"/>
        <w:sz w:val="22"/>
        <w:szCs w:val="22"/>
        <w:vertAlign w:val="baseline"/>
      </w:rPr>
    </w:lvl>
    <w:lvl w:ilvl="1">
      <w:start w:val="1"/>
      <w:numFmt w:val="decimal"/>
      <w:pStyle w:val="32"/>
      <w:isLgl/>
      <w:lvlText w:val="%1.%2."/>
      <w:lvlJc w:val="left"/>
      <w:pPr>
        <w:tabs>
          <w:tab w:val="left" w:pos="687"/>
        </w:tabs>
        <w:ind w:left="971" w:hanging="851"/>
      </w:pPr>
      <w:rPr>
        <w:rFonts w:ascii="Times New Roman" w:hAnsi="Times New Roman" w:hint="default"/>
        <w:b/>
        <w:i w:val="0"/>
        <w:caps w:val="0"/>
        <w:strike w:val="0"/>
        <w:dstrike w:val="0"/>
        <w:vanish w:val="0"/>
        <w:color w:val="000000"/>
        <w:sz w:val="22"/>
        <w:szCs w:val="22"/>
        <w:vertAlign w:val="baseline"/>
      </w:rPr>
    </w:lvl>
    <w:lvl w:ilvl="2">
      <w:start w:val="1"/>
      <w:numFmt w:val="decimal"/>
      <w:pStyle w:val="a5"/>
      <w:isLgl/>
      <w:lvlText w:val="%1.%2.%3."/>
      <w:lvlJc w:val="left"/>
      <w:pPr>
        <w:tabs>
          <w:tab w:val="left" w:pos="2111"/>
        </w:tabs>
        <w:ind w:left="2111"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left" w:pos="1003"/>
        </w:tabs>
        <w:ind w:left="100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left" w:pos="4788"/>
        </w:tabs>
        <w:ind w:left="4500" w:hanging="792"/>
      </w:pPr>
      <w:rPr>
        <w:rFonts w:hint="default"/>
      </w:rPr>
    </w:lvl>
    <w:lvl w:ilvl="5">
      <w:start w:val="1"/>
      <w:numFmt w:val="decimal"/>
      <w:lvlText w:val="%1.%2.%3.%4.%5.%6."/>
      <w:lvlJc w:val="left"/>
      <w:pPr>
        <w:tabs>
          <w:tab w:val="left" w:pos="5148"/>
        </w:tabs>
        <w:ind w:left="5004" w:hanging="936"/>
      </w:pPr>
      <w:rPr>
        <w:rFonts w:hint="default"/>
      </w:rPr>
    </w:lvl>
    <w:lvl w:ilvl="6">
      <w:start w:val="1"/>
      <w:numFmt w:val="decimal"/>
      <w:lvlText w:val="%1.%2.%3.%4.%5.%6.%7."/>
      <w:lvlJc w:val="left"/>
      <w:pPr>
        <w:tabs>
          <w:tab w:val="left" w:pos="5868"/>
        </w:tabs>
        <w:ind w:left="5508" w:hanging="1080"/>
      </w:pPr>
      <w:rPr>
        <w:rFonts w:hint="default"/>
      </w:rPr>
    </w:lvl>
    <w:lvl w:ilvl="7">
      <w:start w:val="1"/>
      <w:numFmt w:val="decimal"/>
      <w:lvlText w:val="%1.%2.%3.%4.%5.%6.%7.%8."/>
      <w:lvlJc w:val="left"/>
      <w:pPr>
        <w:tabs>
          <w:tab w:val="left" w:pos="6228"/>
        </w:tabs>
        <w:ind w:left="6012" w:hanging="1224"/>
      </w:pPr>
      <w:rPr>
        <w:rFonts w:hint="default"/>
      </w:rPr>
    </w:lvl>
    <w:lvl w:ilvl="8">
      <w:start w:val="1"/>
      <w:numFmt w:val="decimal"/>
      <w:lvlText w:val="%1.%2.%3.%4.%5.%6.%7.%8.%9."/>
      <w:lvlJc w:val="left"/>
      <w:pPr>
        <w:tabs>
          <w:tab w:val="left" w:pos="6948"/>
        </w:tabs>
        <w:ind w:left="6588" w:hanging="1440"/>
      </w:pPr>
      <w:rPr>
        <w:rFonts w:hint="default"/>
      </w:rPr>
    </w:lvl>
  </w:abstractNum>
  <w:abstractNum w:abstractNumId="17">
    <w:nsid w:val="66EC4094"/>
    <w:multiLevelType w:val="singleLevel"/>
    <w:tmpl w:val="66EC4094"/>
    <w:lvl w:ilvl="0">
      <w:start w:val="1"/>
      <w:numFmt w:val="decimal"/>
      <w:pStyle w:val="a6"/>
      <w:lvlText w:val="%1)"/>
      <w:lvlJc w:val="left"/>
      <w:pPr>
        <w:tabs>
          <w:tab w:val="left" w:pos="360"/>
        </w:tabs>
        <w:ind w:left="360" w:hanging="360"/>
      </w:pPr>
    </w:lvl>
  </w:abstractNum>
  <w:abstractNum w:abstractNumId="18">
    <w:nsid w:val="6C5B3C14"/>
    <w:multiLevelType w:val="multilevel"/>
    <w:tmpl w:val="6C5B3C14"/>
    <w:lvl w:ilvl="0">
      <w:start w:val="1"/>
      <w:numFmt w:val="decimal"/>
      <w:lvlText w:val="%1"/>
      <w:lvlJc w:val="left"/>
      <w:pPr>
        <w:tabs>
          <w:tab w:val="left" w:pos="432"/>
        </w:tabs>
        <w:ind w:left="432" w:hanging="432"/>
      </w:pPr>
      <w:rPr>
        <w:rFonts w:hint="default"/>
      </w:rPr>
    </w:lvl>
    <w:lvl w:ilvl="1">
      <w:start w:val="1"/>
      <w:numFmt w:val="decimal"/>
      <w:lvlRestart w:val="0"/>
      <w:pStyle w:val="a7"/>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nsid w:val="6CF70BC1"/>
    <w:multiLevelType w:val="multilevel"/>
    <w:tmpl w:val="6CF70BC1"/>
    <w:lvl w:ilvl="0">
      <w:start w:val="1"/>
      <w:numFmt w:val="decimal"/>
      <w:lvlText w:val="%1."/>
      <w:lvlJc w:val="left"/>
      <w:pPr>
        <w:tabs>
          <w:tab w:val="left" w:pos="432"/>
        </w:tabs>
        <w:ind w:left="432" w:hanging="432"/>
      </w:pPr>
      <w:rPr>
        <w:rFonts w:hint="default"/>
      </w:rPr>
    </w:lvl>
    <w:lvl w:ilvl="1">
      <w:start w:val="1"/>
      <w:numFmt w:val="decimal"/>
      <w:pStyle w:val="23"/>
      <w:lvlText w:val="%1.%2"/>
      <w:lvlJc w:val="left"/>
      <w:pPr>
        <w:tabs>
          <w:tab w:val="left" w:pos="576"/>
        </w:tabs>
        <w:ind w:left="576" w:hanging="576"/>
      </w:pPr>
      <w:rPr>
        <w:rFonts w:hint="default"/>
      </w:rPr>
    </w:lvl>
    <w:lvl w:ilvl="2">
      <w:start w:val="1"/>
      <w:numFmt w:val="decimal"/>
      <w:pStyle w:val="33"/>
      <w:lvlText w:val="%1.%2.%3"/>
      <w:lvlJc w:val="left"/>
      <w:pPr>
        <w:tabs>
          <w:tab w:val="left" w:pos="227"/>
        </w:tabs>
        <w:ind w:left="0" w:firstLine="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nsid w:val="6E74306F"/>
    <w:multiLevelType w:val="multilevel"/>
    <w:tmpl w:val="6E74306F"/>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41B7194"/>
    <w:multiLevelType w:val="multilevel"/>
    <w:tmpl w:val="741B7194"/>
    <w:lvl w:ilvl="0">
      <w:start w:val="1"/>
      <w:numFmt w:val="upperRoman"/>
      <w:lvlText w:val="ЧАСТЬ %1."/>
      <w:lvlJc w:val="left"/>
      <w:pPr>
        <w:tabs>
          <w:tab w:val="left" w:pos="2160"/>
        </w:tabs>
        <w:ind w:left="720" w:hanging="720"/>
      </w:pPr>
      <w:rPr>
        <w:rFonts w:hint="default"/>
        <w:sz w:val="40"/>
        <w:szCs w:val="40"/>
      </w:rPr>
    </w:lvl>
    <w:lvl w:ilvl="1">
      <w:start w:val="1"/>
      <w:numFmt w:val="decimal"/>
      <w:pStyle w:val="Instruction"/>
      <w:lvlText w:val="РАЗДЕЛ %1.%2"/>
      <w:lvlJc w:val="left"/>
      <w:pPr>
        <w:tabs>
          <w:tab w:val="left" w:pos="144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8"/>
  </w:num>
  <w:num w:numId="2">
    <w:abstractNumId w:val="7"/>
  </w:num>
  <w:num w:numId="3">
    <w:abstractNumId w:val="11"/>
  </w:num>
  <w:num w:numId="4">
    <w:abstractNumId w:val="4"/>
  </w:num>
  <w:num w:numId="5">
    <w:abstractNumId w:val="3"/>
  </w:num>
  <w:num w:numId="6">
    <w:abstractNumId w:val="6"/>
  </w:num>
  <w:num w:numId="7">
    <w:abstractNumId w:val="5"/>
  </w:num>
  <w:num w:numId="8">
    <w:abstractNumId w:val="13"/>
  </w:num>
  <w:num w:numId="9">
    <w:abstractNumId w:val="19"/>
  </w:num>
  <w:num w:numId="10">
    <w:abstractNumId w:val="2"/>
  </w:num>
  <w:num w:numId="11">
    <w:abstractNumId w:val="1"/>
  </w:num>
  <w:num w:numId="12">
    <w:abstractNumId w:val="21"/>
  </w:num>
  <w:num w:numId="13">
    <w:abstractNumId w:val="16"/>
  </w:num>
  <w:num w:numId="14">
    <w:abstractNumId w:val="14"/>
  </w:num>
  <w:num w:numId="15">
    <w:abstractNumId w:val="17"/>
  </w:num>
  <w:num w:numId="16">
    <w:abstractNumId w:val="18"/>
  </w:num>
  <w:num w:numId="17">
    <w:abstractNumId w:val="9"/>
  </w:num>
  <w:num w:numId="18">
    <w:abstractNumId w:val="10"/>
  </w:num>
  <w:num w:numId="19">
    <w:abstractNumId w:val="0"/>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5D7089"/>
    <w:rsid w:val="00000737"/>
    <w:rsid w:val="00002BAB"/>
    <w:rsid w:val="00003587"/>
    <w:rsid w:val="000052EE"/>
    <w:rsid w:val="00010E91"/>
    <w:rsid w:val="00010FDD"/>
    <w:rsid w:val="00011725"/>
    <w:rsid w:val="000143B8"/>
    <w:rsid w:val="00017822"/>
    <w:rsid w:val="000204A9"/>
    <w:rsid w:val="0002266F"/>
    <w:rsid w:val="00022686"/>
    <w:rsid w:val="000227B6"/>
    <w:rsid w:val="00023E38"/>
    <w:rsid w:val="00025F90"/>
    <w:rsid w:val="000268F5"/>
    <w:rsid w:val="000278DA"/>
    <w:rsid w:val="000305C6"/>
    <w:rsid w:val="00032D7D"/>
    <w:rsid w:val="00035FB2"/>
    <w:rsid w:val="00040256"/>
    <w:rsid w:val="00040E26"/>
    <w:rsid w:val="000471D3"/>
    <w:rsid w:val="00051D05"/>
    <w:rsid w:val="00054E50"/>
    <w:rsid w:val="000550B7"/>
    <w:rsid w:val="000607C3"/>
    <w:rsid w:val="000619DE"/>
    <w:rsid w:val="00061E7A"/>
    <w:rsid w:val="0006532C"/>
    <w:rsid w:val="00071328"/>
    <w:rsid w:val="00071989"/>
    <w:rsid w:val="00073C51"/>
    <w:rsid w:val="00074B0F"/>
    <w:rsid w:val="0007577E"/>
    <w:rsid w:val="0007712E"/>
    <w:rsid w:val="00080AE5"/>
    <w:rsid w:val="00082578"/>
    <w:rsid w:val="00084C0D"/>
    <w:rsid w:val="000908C1"/>
    <w:rsid w:val="00091438"/>
    <w:rsid w:val="00092D84"/>
    <w:rsid w:val="00093BB8"/>
    <w:rsid w:val="0009405B"/>
    <w:rsid w:val="0009538B"/>
    <w:rsid w:val="0009759B"/>
    <w:rsid w:val="00097883"/>
    <w:rsid w:val="000A112D"/>
    <w:rsid w:val="000A35EB"/>
    <w:rsid w:val="000A5B95"/>
    <w:rsid w:val="000A6189"/>
    <w:rsid w:val="000B031F"/>
    <w:rsid w:val="000B0E16"/>
    <w:rsid w:val="000B2E45"/>
    <w:rsid w:val="000B3C86"/>
    <w:rsid w:val="000B545D"/>
    <w:rsid w:val="000B5DC6"/>
    <w:rsid w:val="000B74C1"/>
    <w:rsid w:val="000C0B33"/>
    <w:rsid w:val="000C0E21"/>
    <w:rsid w:val="000C1545"/>
    <w:rsid w:val="000C44DF"/>
    <w:rsid w:val="000C4D71"/>
    <w:rsid w:val="000C64D2"/>
    <w:rsid w:val="000C7824"/>
    <w:rsid w:val="000D5B1F"/>
    <w:rsid w:val="000E24B0"/>
    <w:rsid w:val="000E2CDE"/>
    <w:rsid w:val="000E35E7"/>
    <w:rsid w:val="000E586A"/>
    <w:rsid w:val="000E5BFF"/>
    <w:rsid w:val="000E6A79"/>
    <w:rsid w:val="000F06BA"/>
    <w:rsid w:val="000F2972"/>
    <w:rsid w:val="000F2A8B"/>
    <w:rsid w:val="000F2CDD"/>
    <w:rsid w:val="000F345C"/>
    <w:rsid w:val="000F433B"/>
    <w:rsid w:val="000F5941"/>
    <w:rsid w:val="000F7A5E"/>
    <w:rsid w:val="000F7EC6"/>
    <w:rsid w:val="00101E57"/>
    <w:rsid w:val="00104C38"/>
    <w:rsid w:val="001105A7"/>
    <w:rsid w:val="00112ED4"/>
    <w:rsid w:val="00116E68"/>
    <w:rsid w:val="001203F6"/>
    <w:rsid w:val="00120FDB"/>
    <w:rsid w:val="0012319B"/>
    <w:rsid w:val="00123C84"/>
    <w:rsid w:val="00126A56"/>
    <w:rsid w:val="00134842"/>
    <w:rsid w:val="00136382"/>
    <w:rsid w:val="00145805"/>
    <w:rsid w:val="00147B57"/>
    <w:rsid w:val="00147D87"/>
    <w:rsid w:val="0015145D"/>
    <w:rsid w:val="00152E19"/>
    <w:rsid w:val="00153959"/>
    <w:rsid w:val="00154904"/>
    <w:rsid w:val="00154A02"/>
    <w:rsid w:val="0015537C"/>
    <w:rsid w:val="001572C8"/>
    <w:rsid w:val="001622C4"/>
    <w:rsid w:val="001627AE"/>
    <w:rsid w:val="00166502"/>
    <w:rsid w:val="001708A2"/>
    <w:rsid w:val="00170C3A"/>
    <w:rsid w:val="00171286"/>
    <w:rsid w:val="00171975"/>
    <w:rsid w:val="00171C08"/>
    <w:rsid w:val="00176FA8"/>
    <w:rsid w:val="0018071F"/>
    <w:rsid w:val="00183425"/>
    <w:rsid w:val="00184D5F"/>
    <w:rsid w:val="00185B6A"/>
    <w:rsid w:val="00185BBE"/>
    <w:rsid w:val="00185E81"/>
    <w:rsid w:val="00192440"/>
    <w:rsid w:val="001928FA"/>
    <w:rsid w:val="001931DD"/>
    <w:rsid w:val="001946C0"/>
    <w:rsid w:val="001978EF"/>
    <w:rsid w:val="001A0021"/>
    <w:rsid w:val="001A44C2"/>
    <w:rsid w:val="001A6372"/>
    <w:rsid w:val="001B073A"/>
    <w:rsid w:val="001B1DE5"/>
    <w:rsid w:val="001B47F0"/>
    <w:rsid w:val="001B56ED"/>
    <w:rsid w:val="001B5C81"/>
    <w:rsid w:val="001B60C9"/>
    <w:rsid w:val="001C02DD"/>
    <w:rsid w:val="001C0CCD"/>
    <w:rsid w:val="001C268C"/>
    <w:rsid w:val="001C2C54"/>
    <w:rsid w:val="001C34D6"/>
    <w:rsid w:val="001C4CAE"/>
    <w:rsid w:val="001D000A"/>
    <w:rsid w:val="001D04B8"/>
    <w:rsid w:val="001D0677"/>
    <w:rsid w:val="001D7FB0"/>
    <w:rsid w:val="001E3532"/>
    <w:rsid w:val="001E3AC4"/>
    <w:rsid w:val="001E4497"/>
    <w:rsid w:val="001E5DAD"/>
    <w:rsid w:val="001E7902"/>
    <w:rsid w:val="001F083F"/>
    <w:rsid w:val="001F0C3E"/>
    <w:rsid w:val="001F2C15"/>
    <w:rsid w:val="001F32F6"/>
    <w:rsid w:val="00200869"/>
    <w:rsid w:val="00200D94"/>
    <w:rsid w:val="00205CBD"/>
    <w:rsid w:val="00207E7B"/>
    <w:rsid w:val="0021088C"/>
    <w:rsid w:val="00210C87"/>
    <w:rsid w:val="002112DC"/>
    <w:rsid w:val="00212ADF"/>
    <w:rsid w:val="00213F0E"/>
    <w:rsid w:val="00220173"/>
    <w:rsid w:val="002209DC"/>
    <w:rsid w:val="00221A3E"/>
    <w:rsid w:val="00221F7E"/>
    <w:rsid w:val="00225B55"/>
    <w:rsid w:val="00232938"/>
    <w:rsid w:val="002353B9"/>
    <w:rsid w:val="00240E98"/>
    <w:rsid w:val="0024101E"/>
    <w:rsid w:val="00243216"/>
    <w:rsid w:val="0024574A"/>
    <w:rsid w:val="0024790A"/>
    <w:rsid w:val="00250ABA"/>
    <w:rsid w:val="0025280A"/>
    <w:rsid w:val="00254401"/>
    <w:rsid w:val="00257D2F"/>
    <w:rsid w:val="00262305"/>
    <w:rsid w:val="00262801"/>
    <w:rsid w:val="002662B2"/>
    <w:rsid w:val="00274218"/>
    <w:rsid w:val="00274AFA"/>
    <w:rsid w:val="00275372"/>
    <w:rsid w:val="00276362"/>
    <w:rsid w:val="002849D1"/>
    <w:rsid w:val="002876F0"/>
    <w:rsid w:val="002877F5"/>
    <w:rsid w:val="00291550"/>
    <w:rsid w:val="0029167A"/>
    <w:rsid w:val="002956CB"/>
    <w:rsid w:val="0029769A"/>
    <w:rsid w:val="00297FFA"/>
    <w:rsid w:val="002A106D"/>
    <w:rsid w:val="002A4115"/>
    <w:rsid w:val="002A4B0A"/>
    <w:rsid w:val="002B1C0C"/>
    <w:rsid w:val="002B1E80"/>
    <w:rsid w:val="002B2609"/>
    <w:rsid w:val="002B34EF"/>
    <w:rsid w:val="002B515C"/>
    <w:rsid w:val="002B71CF"/>
    <w:rsid w:val="002C3AAC"/>
    <w:rsid w:val="002C3D31"/>
    <w:rsid w:val="002C5E73"/>
    <w:rsid w:val="002C62D2"/>
    <w:rsid w:val="002C6825"/>
    <w:rsid w:val="002C6846"/>
    <w:rsid w:val="002C6E27"/>
    <w:rsid w:val="002D3566"/>
    <w:rsid w:val="002D458F"/>
    <w:rsid w:val="002E0092"/>
    <w:rsid w:val="002E12B1"/>
    <w:rsid w:val="002E1601"/>
    <w:rsid w:val="002E3F34"/>
    <w:rsid w:val="002E47FD"/>
    <w:rsid w:val="002E66B7"/>
    <w:rsid w:val="002E6811"/>
    <w:rsid w:val="002F11D4"/>
    <w:rsid w:val="002F2B3D"/>
    <w:rsid w:val="002F555E"/>
    <w:rsid w:val="00300778"/>
    <w:rsid w:val="00301E96"/>
    <w:rsid w:val="003037F0"/>
    <w:rsid w:val="00304245"/>
    <w:rsid w:val="00304A72"/>
    <w:rsid w:val="00305F36"/>
    <w:rsid w:val="00307366"/>
    <w:rsid w:val="003076C4"/>
    <w:rsid w:val="00310F95"/>
    <w:rsid w:val="00311EFB"/>
    <w:rsid w:val="00311EFC"/>
    <w:rsid w:val="00312434"/>
    <w:rsid w:val="00312B94"/>
    <w:rsid w:val="00315B36"/>
    <w:rsid w:val="00315CDF"/>
    <w:rsid w:val="0032125E"/>
    <w:rsid w:val="003247FB"/>
    <w:rsid w:val="00326AB2"/>
    <w:rsid w:val="00332CC1"/>
    <w:rsid w:val="0033343E"/>
    <w:rsid w:val="00333ECF"/>
    <w:rsid w:val="00334610"/>
    <w:rsid w:val="00335CFD"/>
    <w:rsid w:val="00340573"/>
    <w:rsid w:val="00340CEB"/>
    <w:rsid w:val="0034158F"/>
    <w:rsid w:val="00341864"/>
    <w:rsid w:val="0034395C"/>
    <w:rsid w:val="00346710"/>
    <w:rsid w:val="00353B92"/>
    <w:rsid w:val="0035520B"/>
    <w:rsid w:val="00356F22"/>
    <w:rsid w:val="00357C34"/>
    <w:rsid w:val="003605DD"/>
    <w:rsid w:val="00361F32"/>
    <w:rsid w:val="00364838"/>
    <w:rsid w:val="00364D17"/>
    <w:rsid w:val="00365724"/>
    <w:rsid w:val="00366C5B"/>
    <w:rsid w:val="00366D97"/>
    <w:rsid w:val="00366FC3"/>
    <w:rsid w:val="003703B6"/>
    <w:rsid w:val="00370E53"/>
    <w:rsid w:val="003724A9"/>
    <w:rsid w:val="003750DD"/>
    <w:rsid w:val="003761E9"/>
    <w:rsid w:val="0037628A"/>
    <w:rsid w:val="003765DD"/>
    <w:rsid w:val="003770F3"/>
    <w:rsid w:val="00381CC1"/>
    <w:rsid w:val="00381D2D"/>
    <w:rsid w:val="00381F6E"/>
    <w:rsid w:val="00382130"/>
    <w:rsid w:val="00384465"/>
    <w:rsid w:val="003847AC"/>
    <w:rsid w:val="00386095"/>
    <w:rsid w:val="00387F43"/>
    <w:rsid w:val="0039247C"/>
    <w:rsid w:val="003939CE"/>
    <w:rsid w:val="0039450D"/>
    <w:rsid w:val="00394A95"/>
    <w:rsid w:val="003959D8"/>
    <w:rsid w:val="00396733"/>
    <w:rsid w:val="003A00AD"/>
    <w:rsid w:val="003A2E2F"/>
    <w:rsid w:val="003A3400"/>
    <w:rsid w:val="003A5D8F"/>
    <w:rsid w:val="003A5ECE"/>
    <w:rsid w:val="003A5EE3"/>
    <w:rsid w:val="003B06C8"/>
    <w:rsid w:val="003B19E2"/>
    <w:rsid w:val="003B1ADF"/>
    <w:rsid w:val="003B2BC1"/>
    <w:rsid w:val="003B4B23"/>
    <w:rsid w:val="003B4CFC"/>
    <w:rsid w:val="003B5EC3"/>
    <w:rsid w:val="003B7E54"/>
    <w:rsid w:val="003C011F"/>
    <w:rsid w:val="003C0A81"/>
    <w:rsid w:val="003C15F8"/>
    <w:rsid w:val="003C28DA"/>
    <w:rsid w:val="003C3778"/>
    <w:rsid w:val="003C486A"/>
    <w:rsid w:val="003C4EFF"/>
    <w:rsid w:val="003C5C9B"/>
    <w:rsid w:val="003D0BA1"/>
    <w:rsid w:val="003D14B6"/>
    <w:rsid w:val="003D2BCE"/>
    <w:rsid w:val="003D2CF2"/>
    <w:rsid w:val="003D5A6C"/>
    <w:rsid w:val="003E1AA8"/>
    <w:rsid w:val="003E2794"/>
    <w:rsid w:val="003E6877"/>
    <w:rsid w:val="003E777D"/>
    <w:rsid w:val="003E7BA8"/>
    <w:rsid w:val="003E7D87"/>
    <w:rsid w:val="003F128A"/>
    <w:rsid w:val="003F72E4"/>
    <w:rsid w:val="003F762E"/>
    <w:rsid w:val="004016D4"/>
    <w:rsid w:val="00401ADF"/>
    <w:rsid w:val="0040582D"/>
    <w:rsid w:val="004073A0"/>
    <w:rsid w:val="00407FB3"/>
    <w:rsid w:val="00407FDF"/>
    <w:rsid w:val="00410E32"/>
    <w:rsid w:val="004168E3"/>
    <w:rsid w:val="00420DAF"/>
    <w:rsid w:val="00423D46"/>
    <w:rsid w:val="00425383"/>
    <w:rsid w:val="00430787"/>
    <w:rsid w:val="004347B4"/>
    <w:rsid w:val="004348A6"/>
    <w:rsid w:val="00434F62"/>
    <w:rsid w:val="00436A46"/>
    <w:rsid w:val="00437B0C"/>
    <w:rsid w:val="0044043C"/>
    <w:rsid w:val="0044065A"/>
    <w:rsid w:val="004408D0"/>
    <w:rsid w:val="00445304"/>
    <w:rsid w:val="004503A3"/>
    <w:rsid w:val="00450567"/>
    <w:rsid w:val="00450C6E"/>
    <w:rsid w:val="0045196A"/>
    <w:rsid w:val="004536FE"/>
    <w:rsid w:val="00457013"/>
    <w:rsid w:val="00460D1A"/>
    <w:rsid w:val="0046293D"/>
    <w:rsid w:val="00467854"/>
    <w:rsid w:val="00471484"/>
    <w:rsid w:val="0047153D"/>
    <w:rsid w:val="00473750"/>
    <w:rsid w:val="00477D06"/>
    <w:rsid w:val="004830AE"/>
    <w:rsid w:val="0048376E"/>
    <w:rsid w:val="00483850"/>
    <w:rsid w:val="00486774"/>
    <w:rsid w:val="00486F57"/>
    <w:rsid w:val="00487621"/>
    <w:rsid w:val="00487A91"/>
    <w:rsid w:val="004931B7"/>
    <w:rsid w:val="004937A8"/>
    <w:rsid w:val="00493EE4"/>
    <w:rsid w:val="00495BFA"/>
    <w:rsid w:val="0049655E"/>
    <w:rsid w:val="0049681E"/>
    <w:rsid w:val="004A0749"/>
    <w:rsid w:val="004A27E4"/>
    <w:rsid w:val="004A2C1D"/>
    <w:rsid w:val="004A5A91"/>
    <w:rsid w:val="004A77FA"/>
    <w:rsid w:val="004B239D"/>
    <w:rsid w:val="004B2985"/>
    <w:rsid w:val="004B5237"/>
    <w:rsid w:val="004B6C60"/>
    <w:rsid w:val="004C4D5D"/>
    <w:rsid w:val="004C4E07"/>
    <w:rsid w:val="004C68D8"/>
    <w:rsid w:val="004C728F"/>
    <w:rsid w:val="004D0CCE"/>
    <w:rsid w:val="004D2BF0"/>
    <w:rsid w:val="004D3045"/>
    <w:rsid w:val="004D3186"/>
    <w:rsid w:val="004D3196"/>
    <w:rsid w:val="004D4BE5"/>
    <w:rsid w:val="004D5A37"/>
    <w:rsid w:val="004D7720"/>
    <w:rsid w:val="004E322B"/>
    <w:rsid w:val="004E53FD"/>
    <w:rsid w:val="004E55BB"/>
    <w:rsid w:val="004E5C26"/>
    <w:rsid w:val="004E62F8"/>
    <w:rsid w:val="004F0400"/>
    <w:rsid w:val="004F26C0"/>
    <w:rsid w:val="004F39D5"/>
    <w:rsid w:val="004F4493"/>
    <w:rsid w:val="005016F7"/>
    <w:rsid w:val="005027F1"/>
    <w:rsid w:val="00502D02"/>
    <w:rsid w:val="00504D5C"/>
    <w:rsid w:val="00511429"/>
    <w:rsid w:val="00513B44"/>
    <w:rsid w:val="005142DD"/>
    <w:rsid w:val="005149B6"/>
    <w:rsid w:val="00515ECC"/>
    <w:rsid w:val="005177FD"/>
    <w:rsid w:val="00520EFF"/>
    <w:rsid w:val="005218F2"/>
    <w:rsid w:val="005223E6"/>
    <w:rsid w:val="00525600"/>
    <w:rsid w:val="0052577D"/>
    <w:rsid w:val="00525B45"/>
    <w:rsid w:val="00527FE1"/>
    <w:rsid w:val="005309E8"/>
    <w:rsid w:val="00531D0B"/>
    <w:rsid w:val="005323CA"/>
    <w:rsid w:val="005325B5"/>
    <w:rsid w:val="00532EFA"/>
    <w:rsid w:val="00534AB1"/>
    <w:rsid w:val="00535433"/>
    <w:rsid w:val="0053545C"/>
    <w:rsid w:val="005406E3"/>
    <w:rsid w:val="00541458"/>
    <w:rsid w:val="00541CDC"/>
    <w:rsid w:val="00542CA4"/>
    <w:rsid w:val="00543293"/>
    <w:rsid w:val="0054392E"/>
    <w:rsid w:val="00543D5D"/>
    <w:rsid w:val="00544620"/>
    <w:rsid w:val="00545881"/>
    <w:rsid w:val="0054675C"/>
    <w:rsid w:val="00546B05"/>
    <w:rsid w:val="00550B8A"/>
    <w:rsid w:val="00555055"/>
    <w:rsid w:val="00555789"/>
    <w:rsid w:val="005618BE"/>
    <w:rsid w:val="00561944"/>
    <w:rsid w:val="005642A4"/>
    <w:rsid w:val="005650D4"/>
    <w:rsid w:val="00566002"/>
    <w:rsid w:val="00567BB8"/>
    <w:rsid w:val="005733D8"/>
    <w:rsid w:val="00574B32"/>
    <w:rsid w:val="005752F4"/>
    <w:rsid w:val="00576097"/>
    <w:rsid w:val="005760AD"/>
    <w:rsid w:val="00580655"/>
    <w:rsid w:val="005817F2"/>
    <w:rsid w:val="00582909"/>
    <w:rsid w:val="00582C5C"/>
    <w:rsid w:val="0058361B"/>
    <w:rsid w:val="0058744D"/>
    <w:rsid w:val="00590D23"/>
    <w:rsid w:val="005913D4"/>
    <w:rsid w:val="00591B57"/>
    <w:rsid w:val="0059265E"/>
    <w:rsid w:val="00594640"/>
    <w:rsid w:val="005954FA"/>
    <w:rsid w:val="005A09CA"/>
    <w:rsid w:val="005A11D8"/>
    <w:rsid w:val="005A22E4"/>
    <w:rsid w:val="005A4ADD"/>
    <w:rsid w:val="005A4CC4"/>
    <w:rsid w:val="005A5EF2"/>
    <w:rsid w:val="005B0DA9"/>
    <w:rsid w:val="005B1BFF"/>
    <w:rsid w:val="005B529A"/>
    <w:rsid w:val="005B76F5"/>
    <w:rsid w:val="005B7903"/>
    <w:rsid w:val="005C10B7"/>
    <w:rsid w:val="005C3C21"/>
    <w:rsid w:val="005C4B62"/>
    <w:rsid w:val="005C6AAB"/>
    <w:rsid w:val="005C7E11"/>
    <w:rsid w:val="005D0DC7"/>
    <w:rsid w:val="005D2717"/>
    <w:rsid w:val="005D2A66"/>
    <w:rsid w:val="005D2A9D"/>
    <w:rsid w:val="005D2F7F"/>
    <w:rsid w:val="005D4A69"/>
    <w:rsid w:val="005D6D6B"/>
    <w:rsid w:val="005D7089"/>
    <w:rsid w:val="005D7DFA"/>
    <w:rsid w:val="005E2716"/>
    <w:rsid w:val="005E35B2"/>
    <w:rsid w:val="005E5057"/>
    <w:rsid w:val="005E5B4C"/>
    <w:rsid w:val="005E607F"/>
    <w:rsid w:val="005E669E"/>
    <w:rsid w:val="005E67F8"/>
    <w:rsid w:val="005F5C38"/>
    <w:rsid w:val="00600560"/>
    <w:rsid w:val="00602536"/>
    <w:rsid w:val="006036D7"/>
    <w:rsid w:val="006063BB"/>
    <w:rsid w:val="00607DB9"/>
    <w:rsid w:val="0061149E"/>
    <w:rsid w:val="00612847"/>
    <w:rsid w:val="00612B17"/>
    <w:rsid w:val="006131D6"/>
    <w:rsid w:val="00613D2A"/>
    <w:rsid w:val="00615FBE"/>
    <w:rsid w:val="00616F52"/>
    <w:rsid w:val="006206A0"/>
    <w:rsid w:val="006225F7"/>
    <w:rsid w:val="006229A6"/>
    <w:rsid w:val="006271E9"/>
    <w:rsid w:val="006276AB"/>
    <w:rsid w:val="00631061"/>
    <w:rsid w:val="006311B8"/>
    <w:rsid w:val="00631BDC"/>
    <w:rsid w:val="00631D3C"/>
    <w:rsid w:val="00634579"/>
    <w:rsid w:val="006346C7"/>
    <w:rsid w:val="006346CE"/>
    <w:rsid w:val="00634ACE"/>
    <w:rsid w:val="00635524"/>
    <w:rsid w:val="00637750"/>
    <w:rsid w:val="00640562"/>
    <w:rsid w:val="00640E9F"/>
    <w:rsid w:val="006417DB"/>
    <w:rsid w:val="00645408"/>
    <w:rsid w:val="00646A78"/>
    <w:rsid w:val="0064767F"/>
    <w:rsid w:val="006478AD"/>
    <w:rsid w:val="00650E57"/>
    <w:rsid w:val="0065262E"/>
    <w:rsid w:val="006529A8"/>
    <w:rsid w:val="00654118"/>
    <w:rsid w:val="00654956"/>
    <w:rsid w:val="00657723"/>
    <w:rsid w:val="00661D78"/>
    <w:rsid w:val="00661D7D"/>
    <w:rsid w:val="006625A4"/>
    <w:rsid w:val="0066422A"/>
    <w:rsid w:val="00665911"/>
    <w:rsid w:val="006662EF"/>
    <w:rsid w:val="006707F8"/>
    <w:rsid w:val="006767A9"/>
    <w:rsid w:val="006810F2"/>
    <w:rsid w:val="006843E3"/>
    <w:rsid w:val="00685CC0"/>
    <w:rsid w:val="00687D15"/>
    <w:rsid w:val="00690C86"/>
    <w:rsid w:val="0069359F"/>
    <w:rsid w:val="00693B0D"/>
    <w:rsid w:val="00693FE3"/>
    <w:rsid w:val="0069563C"/>
    <w:rsid w:val="00697074"/>
    <w:rsid w:val="00697B2B"/>
    <w:rsid w:val="006A083E"/>
    <w:rsid w:val="006A3572"/>
    <w:rsid w:val="006A5DDC"/>
    <w:rsid w:val="006B0F69"/>
    <w:rsid w:val="006B1627"/>
    <w:rsid w:val="006B7DB0"/>
    <w:rsid w:val="006C05AA"/>
    <w:rsid w:val="006D08B0"/>
    <w:rsid w:val="006D1A44"/>
    <w:rsid w:val="006D3310"/>
    <w:rsid w:val="006D3807"/>
    <w:rsid w:val="006D4989"/>
    <w:rsid w:val="006D6CCF"/>
    <w:rsid w:val="006D6F4D"/>
    <w:rsid w:val="006D7D31"/>
    <w:rsid w:val="006E17B9"/>
    <w:rsid w:val="006E402B"/>
    <w:rsid w:val="006E4EE2"/>
    <w:rsid w:val="006E5EC1"/>
    <w:rsid w:val="006E6C74"/>
    <w:rsid w:val="006E709A"/>
    <w:rsid w:val="006F0BA5"/>
    <w:rsid w:val="006F1F95"/>
    <w:rsid w:val="006F64DD"/>
    <w:rsid w:val="006F6638"/>
    <w:rsid w:val="006F746A"/>
    <w:rsid w:val="007015B5"/>
    <w:rsid w:val="007056E4"/>
    <w:rsid w:val="00707A22"/>
    <w:rsid w:val="00707C34"/>
    <w:rsid w:val="00707D2E"/>
    <w:rsid w:val="00710B6C"/>
    <w:rsid w:val="00710D76"/>
    <w:rsid w:val="007122F2"/>
    <w:rsid w:val="00712A23"/>
    <w:rsid w:val="00713894"/>
    <w:rsid w:val="00713E8A"/>
    <w:rsid w:val="00715061"/>
    <w:rsid w:val="007152A6"/>
    <w:rsid w:val="00715772"/>
    <w:rsid w:val="007179B4"/>
    <w:rsid w:val="00720454"/>
    <w:rsid w:val="007210EE"/>
    <w:rsid w:val="0072236C"/>
    <w:rsid w:val="00722AB6"/>
    <w:rsid w:val="00722F0C"/>
    <w:rsid w:val="00723EF6"/>
    <w:rsid w:val="00727B53"/>
    <w:rsid w:val="00727CBE"/>
    <w:rsid w:val="0073097A"/>
    <w:rsid w:val="0073307F"/>
    <w:rsid w:val="00733744"/>
    <w:rsid w:val="007360D3"/>
    <w:rsid w:val="0073610B"/>
    <w:rsid w:val="007366A0"/>
    <w:rsid w:val="0073747F"/>
    <w:rsid w:val="0073785B"/>
    <w:rsid w:val="007379CB"/>
    <w:rsid w:val="00737DDE"/>
    <w:rsid w:val="00741C37"/>
    <w:rsid w:val="0074275C"/>
    <w:rsid w:val="00746A59"/>
    <w:rsid w:val="0075030E"/>
    <w:rsid w:val="00750532"/>
    <w:rsid w:val="00751D8E"/>
    <w:rsid w:val="00753099"/>
    <w:rsid w:val="00760E8D"/>
    <w:rsid w:val="007648F9"/>
    <w:rsid w:val="00765AD6"/>
    <w:rsid w:val="00767916"/>
    <w:rsid w:val="00767EF1"/>
    <w:rsid w:val="00772504"/>
    <w:rsid w:val="00772511"/>
    <w:rsid w:val="00773ECD"/>
    <w:rsid w:val="00775BE2"/>
    <w:rsid w:val="00775F83"/>
    <w:rsid w:val="00775FA3"/>
    <w:rsid w:val="0078163D"/>
    <w:rsid w:val="00785165"/>
    <w:rsid w:val="0078620D"/>
    <w:rsid w:val="00787A13"/>
    <w:rsid w:val="00790927"/>
    <w:rsid w:val="0079116A"/>
    <w:rsid w:val="00796BA0"/>
    <w:rsid w:val="007A0C77"/>
    <w:rsid w:val="007A1042"/>
    <w:rsid w:val="007A2912"/>
    <w:rsid w:val="007A2EBD"/>
    <w:rsid w:val="007A3AD1"/>
    <w:rsid w:val="007A4C59"/>
    <w:rsid w:val="007A4CA3"/>
    <w:rsid w:val="007A5DA0"/>
    <w:rsid w:val="007B03C5"/>
    <w:rsid w:val="007B1543"/>
    <w:rsid w:val="007B4D13"/>
    <w:rsid w:val="007B4ED9"/>
    <w:rsid w:val="007B519B"/>
    <w:rsid w:val="007C0767"/>
    <w:rsid w:val="007C0BFC"/>
    <w:rsid w:val="007C58D3"/>
    <w:rsid w:val="007C7CC1"/>
    <w:rsid w:val="007D1EEA"/>
    <w:rsid w:val="007D1F63"/>
    <w:rsid w:val="007D261C"/>
    <w:rsid w:val="007D4969"/>
    <w:rsid w:val="007D5F6E"/>
    <w:rsid w:val="007E1297"/>
    <w:rsid w:val="007E1DC4"/>
    <w:rsid w:val="007E30EE"/>
    <w:rsid w:val="007E4313"/>
    <w:rsid w:val="007E5202"/>
    <w:rsid w:val="007E52B3"/>
    <w:rsid w:val="007E6C46"/>
    <w:rsid w:val="007E6DF0"/>
    <w:rsid w:val="007E7036"/>
    <w:rsid w:val="007E7884"/>
    <w:rsid w:val="007F0FDC"/>
    <w:rsid w:val="007F308D"/>
    <w:rsid w:val="007F72A5"/>
    <w:rsid w:val="008007BC"/>
    <w:rsid w:val="00805154"/>
    <w:rsid w:val="008076B7"/>
    <w:rsid w:val="00811404"/>
    <w:rsid w:val="00812C36"/>
    <w:rsid w:val="00814164"/>
    <w:rsid w:val="00815578"/>
    <w:rsid w:val="0082346F"/>
    <w:rsid w:val="00825287"/>
    <w:rsid w:val="008272B4"/>
    <w:rsid w:val="008279D5"/>
    <w:rsid w:val="0083234E"/>
    <w:rsid w:val="00832A6D"/>
    <w:rsid w:val="00834546"/>
    <w:rsid w:val="00834E7B"/>
    <w:rsid w:val="00836E90"/>
    <w:rsid w:val="00842A0A"/>
    <w:rsid w:val="00842A8A"/>
    <w:rsid w:val="00842CEF"/>
    <w:rsid w:val="00843144"/>
    <w:rsid w:val="00843575"/>
    <w:rsid w:val="0084358B"/>
    <w:rsid w:val="00845E27"/>
    <w:rsid w:val="00845FEB"/>
    <w:rsid w:val="0084606D"/>
    <w:rsid w:val="00847284"/>
    <w:rsid w:val="008473DB"/>
    <w:rsid w:val="0085567C"/>
    <w:rsid w:val="00855D10"/>
    <w:rsid w:val="0085728E"/>
    <w:rsid w:val="00860DFC"/>
    <w:rsid w:val="00863496"/>
    <w:rsid w:val="00863AE2"/>
    <w:rsid w:val="00871B67"/>
    <w:rsid w:val="00875977"/>
    <w:rsid w:val="00877F56"/>
    <w:rsid w:val="0088105E"/>
    <w:rsid w:val="00881B98"/>
    <w:rsid w:val="008829D8"/>
    <w:rsid w:val="008833F3"/>
    <w:rsid w:val="0088667E"/>
    <w:rsid w:val="0089220C"/>
    <w:rsid w:val="00894BBD"/>
    <w:rsid w:val="00895946"/>
    <w:rsid w:val="00895995"/>
    <w:rsid w:val="0089624F"/>
    <w:rsid w:val="00896DCE"/>
    <w:rsid w:val="00896E85"/>
    <w:rsid w:val="008A0F42"/>
    <w:rsid w:val="008A397C"/>
    <w:rsid w:val="008A3B9A"/>
    <w:rsid w:val="008B15F5"/>
    <w:rsid w:val="008B276A"/>
    <w:rsid w:val="008B2CFC"/>
    <w:rsid w:val="008B325C"/>
    <w:rsid w:val="008B6299"/>
    <w:rsid w:val="008B7632"/>
    <w:rsid w:val="008B7D67"/>
    <w:rsid w:val="008C03B8"/>
    <w:rsid w:val="008C291C"/>
    <w:rsid w:val="008C2DE7"/>
    <w:rsid w:val="008C3C18"/>
    <w:rsid w:val="008C47CC"/>
    <w:rsid w:val="008C529C"/>
    <w:rsid w:val="008C59F2"/>
    <w:rsid w:val="008C608C"/>
    <w:rsid w:val="008C6D8E"/>
    <w:rsid w:val="008D1EC9"/>
    <w:rsid w:val="008D2514"/>
    <w:rsid w:val="008D498D"/>
    <w:rsid w:val="008D4BD7"/>
    <w:rsid w:val="008D7504"/>
    <w:rsid w:val="008D7D1B"/>
    <w:rsid w:val="008E650E"/>
    <w:rsid w:val="008F1DD7"/>
    <w:rsid w:val="008F29A3"/>
    <w:rsid w:val="008F521C"/>
    <w:rsid w:val="008F7388"/>
    <w:rsid w:val="008F7D06"/>
    <w:rsid w:val="0090106C"/>
    <w:rsid w:val="00902957"/>
    <w:rsid w:val="00904D35"/>
    <w:rsid w:val="00907D23"/>
    <w:rsid w:val="009102EF"/>
    <w:rsid w:val="009104FD"/>
    <w:rsid w:val="00912F78"/>
    <w:rsid w:val="009130EC"/>
    <w:rsid w:val="00914D2D"/>
    <w:rsid w:val="00915E79"/>
    <w:rsid w:val="00920AD8"/>
    <w:rsid w:val="00920FAD"/>
    <w:rsid w:val="009218F4"/>
    <w:rsid w:val="0092217B"/>
    <w:rsid w:val="00922BD5"/>
    <w:rsid w:val="0092404E"/>
    <w:rsid w:val="009250DD"/>
    <w:rsid w:val="009270AD"/>
    <w:rsid w:val="009275EB"/>
    <w:rsid w:val="009350E1"/>
    <w:rsid w:val="0093777A"/>
    <w:rsid w:val="00941177"/>
    <w:rsid w:val="00942F43"/>
    <w:rsid w:val="00943478"/>
    <w:rsid w:val="00946457"/>
    <w:rsid w:val="00947344"/>
    <w:rsid w:val="0095015F"/>
    <w:rsid w:val="009511CE"/>
    <w:rsid w:val="009522B9"/>
    <w:rsid w:val="00952BB8"/>
    <w:rsid w:val="00953711"/>
    <w:rsid w:val="0095643F"/>
    <w:rsid w:val="00963F43"/>
    <w:rsid w:val="009648D4"/>
    <w:rsid w:val="00966C21"/>
    <w:rsid w:val="00966FD9"/>
    <w:rsid w:val="009708AA"/>
    <w:rsid w:val="009723EB"/>
    <w:rsid w:val="009748DB"/>
    <w:rsid w:val="00977041"/>
    <w:rsid w:val="0098127E"/>
    <w:rsid w:val="009826DB"/>
    <w:rsid w:val="009827AE"/>
    <w:rsid w:val="00985310"/>
    <w:rsid w:val="00985335"/>
    <w:rsid w:val="009854C6"/>
    <w:rsid w:val="0098619F"/>
    <w:rsid w:val="00986EB5"/>
    <w:rsid w:val="00990877"/>
    <w:rsid w:val="00990F2B"/>
    <w:rsid w:val="009946F8"/>
    <w:rsid w:val="00994978"/>
    <w:rsid w:val="00997258"/>
    <w:rsid w:val="009A22CF"/>
    <w:rsid w:val="009A5DCB"/>
    <w:rsid w:val="009A6339"/>
    <w:rsid w:val="009B1EEC"/>
    <w:rsid w:val="009B22B7"/>
    <w:rsid w:val="009B46A4"/>
    <w:rsid w:val="009B54D0"/>
    <w:rsid w:val="009B6787"/>
    <w:rsid w:val="009B7DEA"/>
    <w:rsid w:val="009C2970"/>
    <w:rsid w:val="009C53C0"/>
    <w:rsid w:val="009C5CBC"/>
    <w:rsid w:val="009C78C0"/>
    <w:rsid w:val="009D09B3"/>
    <w:rsid w:val="009D14F1"/>
    <w:rsid w:val="009D17AF"/>
    <w:rsid w:val="009D3A7B"/>
    <w:rsid w:val="009D446F"/>
    <w:rsid w:val="009D6D54"/>
    <w:rsid w:val="009D794E"/>
    <w:rsid w:val="009D7E9C"/>
    <w:rsid w:val="009E0293"/>
    <w:rsid w:val="009E38D7"/>
    <w:rsid w:val="009E3E3E"/>
    <w:rsid w:val="009E57DA"/>
    <w:rsid w:val="009E6E15"/>
    <w:rsid w:val="009F3F38"/>
    <w:rsid w:val="009F58B1"/>
    <w:rsid w:val="009F5976"/>
    <w:rsid w:val="00A03DCE"/>
    <w:rsid w:val="00A04672"/>
    <w:rsid w:val="00A051D4"/>
    <w:rsid w:val="00A07CB3"/>
    <w:rsid w:val="00A12ACA"/>
    <w:rsid w:val="00A13310"/>
    <w:rsid w:val="00A15B55"/>
    <w:rsid w:val="00A15E51"/>
    <w:rsid w:val="00A1643D"/>
    <w:rsid w:val="00A169D1"/>
    <w:rsid w:val="00A20474"/>
    <w:rsid w:val="00A20502"/>
    <w:rsid w:val="00A208D7"/>
    <w:rsid w:val="00A32A23"/>
    <w:rsid w:val="00A362CD"/>
    <w:rsid w:val="00A4203C"/>
    <w:rsid w:val="00A42E37"/>
    <w:rsid w:val="00A44391"/>
    <w:rsid w:val="00A46A1D"/>
    <w:rsid w:val="00A50173"/>
    <w:rsid w:val="00A520CB"/>
    <w:rsid w:val="00A524FD"/>
    <w:rsid w:val="00A527F8"/>
    <w:rsid w:val="00A52C60"/>
    <w:rsid w:val="00A606B2"/>
    <w:rsid w:val="00A636C8"/>
    <w:rsid w:val="00A65A53"/>
    <w:rsid w:val="00A66A6C"/>
    <w:rsid w:val="00A66DFB"/>
    <w:rsid w:val="00A6762C"/>
    <w:rsid w:val="00A71575"/>
    <w:rsid w:val="00A7163C"/>
    <w:rsid w:val="00A72A0C"/>
    <w:rsid w:val="00A734B9"/>
    <w:rsid w:val="00A74F3C"/>
    <w:rsid w:val="00A75993"/>
    <w:rsid w:val="00A75C80"/>
    <w:rsid w:val="00A77447"/>
    <w:rsid w:val="00A84096"/>
    <w:rsid w:val="00A846C2"/>
    <w:rsid w:val="00A86FD4"/>
    <w:rsid w:val="00A872ED"/>
    <w:rsid w:val="00A87E1C"/>
    <w:rsid w:val="00A90151"/>
    <w:rsid w:val="00A909F8"/>
    <w:rsid w:val="00A94EB9"/>
    <w:rsid w:val="00A9601E"/>
    <w:rsid w:val="00A96E9B"/>
    <w:rsid w:val="00A96EE5"/>
    <w:rsid w:val="00A975FA"/>
    <w:rsid w:val="00AA2820"/>
    <w:rsid w:val="00AA445F"/>
    <w:rsid w:val="00AA5361"/>
    <w:rsid w:val="00AA6E3E"/>
    <w:rsid w:val="00AB2FFE"/>
    <w:rsid w:val="00AB6C34"/>
    <w:rsid w:val="00AC10EB"/>
    <w:rsid w:val="00AC1627"/>
    <w:rsid w:val="00AC224E"/>
    <w:rsid w:val="00AC2F81"/>
    <w:rsid w:val="00AD1AB4"/>
    <w:rsid w:val="00AD291D"/>
    <w:rsid w:val="00AD4338"/>
    <w:rsid w:val="00AD4526"/>
    <w:rsid w:val="00AE0AC3"/>
    <w:rsid w:val="00AE1FA7"/>
    <w:rsid w:val="00AE2CF3"/>
    <w:rsid w:val="00AE35B3"/>
    <w:rsid w:val="00AE5E8D"/>
    <w:rsid w:val="00AE6705"/>
    <w:rsid w:val="00AE7A47"/>
    <w:rsid w:val="00AF28A9"/>
    <w:rsid w:val="00AF2EF1"/>
    <w:rsid w:val="00AF5291"/>
    <w:rsid w:val="00AF56A3"/>
    <w:rsid w:val="00AF6BD6"/>
    <w:rsid w:val="00AF7A84"/>
    <w:rsid w:val="00AF7F8C"/>
    <w:rsid w:val="00B00051"/>
    <w:rsid w:val="00B000BA"/>
    <w:rsid w:val="00B00F7A"/>
    <w:rsid w:val="00B01679"/>
    <w:rsid w:val="00B0298C"/>
    <w:rsid w:val="00B05041"/>
    <w:rsid w:val="00B068E5"/>
    <w:rsid w:val="00B10919"/>
    <w:rsid w:val="00B111D4"/>
    <w:rsid w:val="00B1216E"/>
    <w:rsid w:val="00B131B7"/>
    <w:rsid w:val="00B134B7"/>
    <w:rsid w:val="00B1362D"/>
    <w:rsid w:val="00B13FB1"/>
    <w:rsid w:val="00B16E39"/>
    <w:rsid w:val="00B23B02"/>
    <w:rsid w:val="00B23E40"/>
    <w:rsid w:val="00B25133"/>
    <w:rsid w:val="00B268E1"/>
    <w:rsid w:val="00B27942"/>
    <w:rsid w:val="00B32381"/>
    <w:rsid w:val="00B3346E"/>
    <w:rsid w:val="00B34955"/>
    <w:rsid w:val="00B36002"/>
    <w:rsid w:val="00B36C99"/>
    <w:rsid w:val="00B37C9F"/>
    <w:rsid w:val="00B40D53"/>
    <w:rsid w:val="00B420D1"/>
    <w:rsid w:val="00B4360C"/>
    <w:rsid w:val="00B43E99"/>
    <w:rsid w:val="00B44A33"/>
    <w:rsid w:val="00B459D7"/>
    <w:rsid w:val="00B46EBC"/>
    <w:rsid w:val="00B478AC"/>
    <w:rsid w:val="00B5098A"/>
    <w:rsid w:val="00B5312B"/>
    <w:rsid w:val="00B542CD"/>
    <w:rsid w:val="00B54906"/>
    <w:rsid w:val="00B55926"/>
    <w:rsid w:val="00B57580"/>
    <w:rsid w:val="00B6196C"/>
    <w:rsid w:val="00B61971"/>
    <w:rsid w:val="00B61F61"/>
    <w:rsid w:val="00B622BD"/>
    <w:rsid w:val="00B62BA5"/>
    <w:rsid w:val="00B62E28"/>
    <w:rsid w:val="00B64349"/>
    <w:rsid w:val="00B64D32"/>
    <w:rsid w:val="00B67B2F"/>
    <w:rsid w:val="00B73C3F"/>
    <w:rsid w:val="00B7589D"/>
    <w:rsid w:val="00B76ABA"/>
    <w:rsid w:val="00B80E78"/>
    <w:rsid w:val="00B81323"/>
    <w:rsid w:val="00B82D73"/>
    <w:rsid w:val="00B85942"/>
    <w:rsid w:val="00B85C64"/>
    <w:rsid w:val="00B874CD"/>
    <w:rsid w:val="00B920FF"/>
    <w:rsid w:val="00B92119"/>
    <w:rsid w:val="00B9359B"/>
    <w:rsid w:val="00B93A11"/>
    <w:rsid w:val="00B97C0E"/>
    <w:rsid w:val="00B97EB4"/>
    <w:rsid w:val="00BA10E0"/>
    <w:rsid w:val="00BA2618"/>
    <w:rsid w:val="00BA2AAF"/>
    <w:rsid w:val="00BA3B85"/>
    <w:rsid w:val="00BA4153"/>
    <w:rsid w:val="00BA5F50"/>
    <w:rsid w:val="00BA6059"/>
    <w:rsid w:val="00BB442E"/>
    <w:rsid w:val="00BB515B"/>
    <w:rsid w:val="00BB58F1"/>
    <w:rsid w:val="00BB5DDB"/>
    <w:rsid w:val="00BB6CB2"/>
    <w:rsid w:val="00BB7A81"/>
    <w:rsid w:val="00BB7E91"/>
    <w:rsid w:val="00BC1DBC"/>
    <w:rsid w:val="00BC3A86"/>
    <w:rsid w:val="00BC4A15"/>
    <w:rsid w:val="00BC55DD"/>
    <w:rsid w:val="00BC6E0B"/>
    <w:rsid w:val="00BD1114"/>
    <w:rsid w:val="00BD1D09"/>
    <w:rsid w:val="00BD23DE"/>
    <w:rsid w:val="00BD2C2F"/>
    <w:rsid w:val="00BD3831"/>
    <w:rsid w:val="00BD43E1"/>
    <w:rsid w:val="00BD6A16"/>
    <w:rsid w:val="00BD7B8F"/>
    <w:rsid w:val="00BE01AF"/>
    <w:rsid w:val="00BE0964"/>
    <w:rsid w:val="00BE1473"/>
    <w:rsid w:val="00BE1DCE"/>
    <w:rsid w:val="00BE2388"/>
    <w:rsid w:val="00BE54C9"/>
    <w:rsid w:val="00BE64B4"/>
    <w:rsid w:val="00BF0971"/>
    <w:rsid w:val="00BF3BDE"/>
    <w:rsid w:val="00BF7251"/>
    <w:rsid w:val="00BF77DD"/>
    <w:rsid w:val="00C00315"/>
    <w:rsid w:val="00C01D31"/>
    <w:rsid w:val="00C02719"/>
    <w:rsid w:val="00C0334C"/>
    <w:rsid w:val="00C041DD"/>
    <w:rsid w:val="00C041F9"/>
    <w:rsid w:val="00C04EE7"/>
    <w:rsid w:val="00C04F98"/>
    <w:rsid w:val="00C05D7C"/>
    <w:rsid w:val="00C06739"/>
    <w:rsid w:val="00C07680"/>
    <w:rsid w:val="00C07E76"/>
    <w:rsid w:val="00C116B6"/>
    <w:rsid w:val="00C1221A"/>
    <w:rsid w:val="00C12292"/>
    <w:rsid w:val="00C14F76"/>
    <w:rsid w:val="00C15CB5"/>
    <w:rsid w:val="00C163F3"/>
    <w:rsid w:val="00C25A00"/>
    <w:rsid w:val="00C267CC"/>
    <w:rsid w:val="00C27188"/>
    <w:rsid w:val="00C31580"/>
    <w:rsid w:val="00C32FE7"/>
    <w:rsid w:val="00C3394B"/>
    <w:rsid w:val="00C365D8"/>
    <w:rsid w:val="00C36DBB"/>
    <w:rsid w:val="00C37754"/>
    <w:rsid w:val="00C37D8F"/>
    <w:rsid w:val="00C4202B"/>
    <w:rsid w:val="00C43D78"/>
    <w:rsid w:val="00C443DC"/>
    <w:rsid w:val="00C46145"/>
    <w:rsid w:val="00C515EF"/>
    <w:rsid w:val="00C51E0D"/>
    <w:rsid w:val="00C5205D"/>
    <w:rsid w:val="00C521B4"/>
    <w:rsid w:val="00C52206"/>
    <w:rsid w:val="00C536A6"/>
    <w:rsid w:val="00C54367"/>
    <w:rsid w:val="00C57646"/>
    <w:rsid w:val="00C614F3"/>
    <w:rsid w:val="00C61E08"/>
    <w:rsid w:val="00C6645C"/>
    <w:rsid w:val="00C67C87"/>
    <w:rsid w:val="00C73040"/>
    <w:rsid w:val="00C74A93"/>
    <w:rsid w:val="00C75264"/>
    <w:rsid w:val="00C77E2C"/>
    <w:rsid w:val="00C77EB0"/>
    <w:rsid w:val="00C77FE8"/>
    <w:rsid w:val="00C80981"/>
    <w:rsid w:val="00C8193A"/>
    <w:rsid w:val="00C8243A"/>
    <w:rsid w:val="00C83B6A"/>
    <w:rsid w:val="00C83F9F"/>
    <w:rsid w:val="00C844C7"/>
    <w:rsid w:val="00C84F6B"/>
    <w:rsid w:val="00C85115"/>
    <w:rsid w:val="00C85132"/>
    <w:rsid w:val="00C85206"/>
    <w:rsid w:val="00C85926"/>
    <w:rsid w:val="00C870FC"/>
    <w:rsid w:val="00C94388"/>
    <w:rsid w:val="00C95E0F"/>
    <w:rsid w:val="00C964FE"/>
    <w:rsid w:val="00C96768"/>
    <w:rsid w:val="00CA2811"/>
    <w:rsid w:val="00CA3525"/>
    <w:rsid w:val="00CA3D2F"/>
    <w:rsid w:val="00CA61B8"/>
    <w:rsid w:val="00CA6CD9"/>
    <w:rsid w:val="00CB0554"/>
    <w:rsid w:val="00CB20ED"/>
    <w:rsid w:val="00CB3FEB"/>
    <w:rsid w:val="00CB49C6"/>
    <w:rsid w:val="00CB7899"/>
    <w:rsid w:val="00CC20DE"/>
    <w:rsid w:val="00CC4467"/>
    <w:rsid w:val="00CC4F2A"/>
    <w:rsid w:val="00CC73E3"/>
    <w:rsid w:val="00CD1326"/>
    <w:rsid w:val="00CD4C69"/>
    <w:rsid w:val="00CD6A9F"/>
    <w:rsid w:val="00CE174D"/>
    <w:rsid w:val="00CE20CB"/>
    <w:rsid w:val="00CE2472"/>
    <w:rsid w:val="00CE250D"/>
    <w:rsid w:val="00CE3D2B"/>
    <w:rsid w:val="00CE5773"/>
    <w:rsid w:val="00CF3A2D"/>
    <w:rsid w:val="00CF40A2"/>
    <w:rsid w:val="00CF6756"/>
    <w:rsid w:val="00CF6AF9"/>
    <w:rsid w:val="00CF7320"/>
    <w:rsid w:val="00CF778A"/>
    <w:rsid w:val="00D01869"/>
    <w:rsid w:val="00D057F8"/>
    <w:rsid w:val="00D10935"/>
    <w:rsid w:val="00D144BD"/>
    <w:rsid w:val="00D146E3"/>
    <w:rsid w:val="00D14852"/>
    <w:rsid w:val="00D1612F"/>
    <w:rsid w:val="00D16DC7"/>
    <w:rsid w:val="00D24BF2"/>
    <w:rsid w:val="00D25050"/>
    <w:rsid w:val="00D268E5"/>
    <w:rsid w:val="00D30EC3"/>
    <w:rsid w:val="00D31251"/>
    <w:rsid w:val="00D31B9C"/>
    <w:rsid w:val="00D32F5C"/>
    <w:rsid w:val="00D33146"/>
    <w:rsid w:val="00D339DB"/>
    <w:rsid w:val="00D4007F"/>
    <w:rsid w:val="00D42939"/>
    <w:rsid w:val="00D42D98"/>
    <w:rsid w:val="00D43899"/>
    <w:rsid w:val="00D46B40"/>
    <w:rsid w:val="00D476C5"/>
    <w:rsid w:val="00D478F4"/>
    <w:rsid w:val="00D47DB4"/>
    <w:rsid w:val="00D51FCE"/>
    <w:rsid w:val="00D5392A"/>
    <w:rsid w:val="00D57F1A"/>
    <w:rsid w:val="00D61ABE"/>
    <w:rsid w:val="00D6494E"/>
    <w:rsid w:val="00D67446"/>
    <w:rsid w:val="00D710E5"/>
    <w:rsid w:val="00D7163F"/>
    <w:rsid w:val="00D7202E"/>
    <w:rsid w:val="00D72AD7"/>
    <w:rsid w:val="00D75C46"/>
    <w:rsid w:val="00D7658A"/>
    <w:rsid w:val="00D80DE3"/>
    <w:rsid w:val="00D827A9"/>
    <w:rsid w:val="00D829E4"/>
    <w:rsid w:val="00D8721F"/>
    <w:rsid w:val="00D876C1"/>
    <w:rsid w:val="00D921AE"/>
    <w:rsid w:val="00D929C4"/>
    <w:rsid w:val="00D93E3B"/>
    <w:rsid w:val="00D967BE"/>
    <w:rsid w:val="00D97322"/>
    <w:rsid w:val="00D9752B"/>
    <w:rsid w:val="00DA38DC"/>
    <w:rsid w:val="00DA3F84"/>
    <w:rsid w:val="00DA62CB"/>
    <w:rsid w:val="00DA6EDC"/>
    <w:rsid w:val="00DA77B2"/>
    <w:rsid w:val="00DB0F10"/>
    <w:rsid w:val="00DB23BA"/>
    <w:rsid w:val="00DB3267"/>
    <w:rsid w:val="00DB56C5"/>
    <w:rsid w:val="00DB67C9"/>
    <w:rsid w:val="00DB79E5"/>
    <w:rsid w:val="00DC1CFC"/>
    <w:rsid w:val="00DC3038"/>
    <w:rsid w:val="00DC38AE"/>
    <w:rsid w:val="00DC478F"/>
    <w:rsid w:val="00DC4E61"/>
    <w:rsid w:val="00DC5967"/>
    <w:rsid w:val="00DC5EE8"/>
    <w:rsid w:val="00DC625E"/>
    <w:rsid w:val="00DC6B05"/>
    <w:rsid w:val="00DC731E"/>
    <w:rsid w:val="00DD0C95"/>
    <w:rsid w:val="00DD18AB"/>
    <w:rsid w:val="00DE0294"/>
    <w:rsid w:val="00DE05F9"/>
    <w:rsid w:val="00DE1627"/>
    <w:rsid w:val="00DE6261"/>
    <w:rsid w:val="00DF0CDA"/>
    <w:rsid w:val="00DF19C6"/>
    <w:rsid w:val="00DF23EF"/>
    <w:rsid w:val="00DF4F32"/>
    <w:rsid w:val="00DF5241"/>
    <w:rsid w:val="00DF5776"/>
    <w:rsid w:val="00DF5C6E"/>
    <w:rsid w:val="00DF6373"/>
    <w:rsid w:val="00E00CB2"/>
    <w:rsid w:val="00E01679"/>
    <w:rsid w:val="00E01B8F"/>
    <w:rsid w:val="00E0384D"/>
    <w:rsid w:val="00E03EC7"/>
    <w:rsid w:val="00E053FA"/>
    <w:rsid w:val="00E107FC"/>
    <w:rsid w:val="00E10AD5"/>
    <w:rsid w:val="00E1193D"/>
    <w:rsid w:val="00E131E1"/>
    <w:rsid w:val="00E144FF"/>
    <w:rsid w:val="00E152EE"/>
    <w:rsid w:val="00E15660"/>
    <w:rsid w:val="00E156A4"/>
    <w:rsid w:val="00E221BC"/>
    <w:rsid w:val="00E223A2"/>
    <w:rsid w:val="00E22BDE"/>
    <w:rsid w:val="00E230DC"/>
    <w:rsid w:val="00E2322D"/>
    <w:rsid w:val="00E2608C"/>
    <w:rsid w:val="00E26DF4"/>
    <w:rsid w:val="00E2722F"/>
    <w:rsid w:val="00E2760F"/>
    <w:rsid w:val="00E2794E"/>
    <w:rsid w:val="00E3110E"/>
    <w:rsid w:val="00E3168E"/>
    <w:rsid w:val="00E31C93"/>
    <w:rsid w:val="00E335A7"/>
    <w:rsid w:val="00E34CEC"/>
    <w:rsid w:val="00E37EC5"/>
    <w:rsid w:val="00E43271"/>
    <w:rsid w:val="00E454FC"/>
    <w:rsid w:val="00E463CC"/>
    <w:rsid w:val="00E46C88"/>
    <w:rsid w:val="00E47A65"/>
    <w:rsid w:val="00E47AF1"/>
    <w:rsid w:val="00E50381"/>
    <w:rsid w:val="00E50861"/>
    <w:rsid w:val="00E529A0"/>
    <w:rsid w:val="00E52F08"/>
    <w:rsid w:val="00E53581"/>
    <w:rsid w:val="00E53E20"/>
    <w:rsid w:val="00E57950"/>
    <w:rsid w:val="00E60445"/>
    <w:rsid w:val="00E60AC7"/>
    <w:rsid w:val="00E61704"/>
    <w:rsid w:val="00E6212B"/>
    <w:rsid w:val="00E62253"/>
    <w:rsid w:val="00E64034"/>
    <w:rsid w:val="00E65A56"/>
    <w:rsid w:val="00E65DF3"/>
    <w:rsid w:val="00E708DE"/>
    <w:rsid w:val="00E81FFB"/>
    <w:rsid w:val="00E82541"/>
    <w:rsid w:val="00E8371E"/>
    <w:rsid w:val="00E9039C"/>
    <w:rsid w:val="00E933F5"/>
    <w:rsid w:val="00E938DC"/>
    <w:rsid w:val="00E94897"/>
    <w:rsid w:val="00E964E8"/>
    <w:rsid w:val="00E97981"/>
    <w:rsid w:val="00E97EBC"/>
    <w:rsid w:val="00EA11DD"/>
    <w:rsid w:val="00EA1763"/>
    <w:rsid w:val="00EA2A48"/>
    <w:rsid w:val="00EA5009"/>
    <w:rsid w:val="00EA6B63"/>
    <w:rsid w:val="00EA7920"/>
    <w:rsid w:val="00EA7DA7"/>
    <w:rsid w:val="00EB086B"/>
    <w:rsid w:val="00EB4149"/>
    <w:rsid w:val="00EB4F4A"/>
    <w:rsid w:val="00EB5EAA"/>
    <w:rsid w:val="00EC0E04"/>
    <w:rsid w:val="00EC1F55"/>
    <w:rsid w:val="00EC23CA"/>
    <w:rsid w:val="00EC24F0"/>
    <w:rsid w:val="00EC2E98"/>
    <w:rsid w:val="00EC57FF"/>
    <w:rsid w:val="00EC5C8F"/>
    <w:rsid w:val="00EC6378"/>
    <w:rsid w:val="00ED326C"/>
    <w:rsid w:val="00ED4E80"/>
    <w:rsid w:val="00ED5731"/>
    <w:rsid w:val="00ED71B0"/>
    <w:rsid w:val="00EE065C"/>
    <w:rsid w:val="00EE0B80"/>
    <w:rsid w:val="00EE0CF9"/>
    <w:rsid w:val="00EE0E32"/>
    <w:rsid w:val="00EE123C"/>
    <w:rsid w:val="00EE1A0F"/>
    <w:rsid w:val="00EE564D"/>
    <w:rsid w:val="00EE57F9"/>
    <w:rsid w:val="00EE6EA9"/>
    <w:rsid w:val="00EE76CC"/>
    <w:rsid w:val="00EF194C"/>
    <w:rsid w:val="00EF1BC7"/>
    <w:rsid w:val="00EF29B9"/>
    <w:rsid w:val="00EF55C4"/>
    <w:rsid w:val="00F012A5"/>
    <w:rsid w:val="00F044A3"/>
    <w:rsid w:val="00F047B6"/>
    <w:rsid w:val="00F059FC"/>
    <w:rsid w:val="00F07AD5"/>
    <w:rsid w:val="00F07DBD"/>
    <w:rsid w:val="00F11794"/>
    <w:rsid w:val="00F117E8"/>
    <w:rsid w:val="00F11AA1"/>
    <w:rsid w:val="00F1255A"/>
    <w:rsid w:val="00F137E9"/>
    <w:rsid w:val="00F16956"/>
    <w:rsid w:val="00F17997"/>
    <w:rsid w:val="00F17D8D"/>
    <w:rsid w:val="00F2147F"/>
    <w:rsid w:val="00F21E17"/>
    <w:rsid w:val="00F24B40"/>
    <w:rsid w:val="00F25911"/>
    <w:rsid w:val="00F27BD0"/>
    <w:rsid w:val="00F31F6E"/>
    <w:rsid w:val="00F36C24"/>
    <w:rsid w:val="00F40E17"/>
    <w:rsid w:val="00F42F67"/>
    <w:rsid w:val="00F4543E"/>
    <w:rsid w:val="00F4630D"/>
    <w:rsid w:val="00F4696B"/>
    <w:rsid w:val="00F46B99"/>
    <w:rsid w:val="00F4763B"/>
    <w:rsid w:val="00F47797"/>
    <w:rsid w:val="00F521B5"/>
    <w:rsid w:val="00F531FA"/>
    <w:rsid w:val="00F60334"/>
    <w:rsid w:val="00F62DA5"/>
    <w:rsid w:val="00F643D3"/>
    <w:rsid w:val="00F6580C"/>
    <w:rsid w:val="00F659A3"/>
    <w:rsid w:val="00F65DAB"/>
    <w:rsid w:val="00F677E7"/>
    <w:rsid w:val="00F72BC3"/>
    <w:rsid w:val="00F732AA"/>
    <w:rsid w:val="00F8259F"/>
    <w:rsid w:val="00F82979"/>
    <w:rsid w:val="00F84EDF"/>
    <w:rsid w:val="00F90E30"/>
    <w:rsid w:val="00F958DC"/>
    <w:rsid w:val="00F9680C"/>
    <w:rsid w:val="00F96FE9"/>
    <w:rsid w:val="00FA12B0"/>
    <w:rsid w:val="00FA2B43"/>
    <w:rsid w:val="00FA36E3"/>
    <w:rsid w:val="00FA6841"/>
    <w:rsid w:val="00FA6EE6"/>
    <w:rsid w:val="00FA7C21"/>
    <w:rsid w:val="00FB07D9"/>
    <w:rsid w:val="00FB19BD"/>
    <w:rsid w:val="00FB1A4D"/>
    <w:rsid w:val="00FB3408"/>
    <w:rsid w:val="00FB4F21"/>
    <w:rsid w:val="00FB62F6"/>
    <w:rsid w:val="00FB728A"/>
    <w:rsid w:val="00FB7846"/>
    <w:rsid w:val="00FC00A2"/>
    <w:rsid w:val="00FC2D48"/>
    <w:rsid w:val="00FC37FC"/>
    <w:rsid w:val="00FC4C2F"/>
    <w:rsid w:val="00FC706B"/>
    <w:rsid w:val="00FC77C3"/>
    <w:rsid w:val="00FD2FC6"/>
    <w:rsid w:val="00FD3089"/>
    <w:rsid w:val="00FD345B"/>
    <w:rsid w:val="00FD4664"/>
    <w:rsid w:val="00FD5401"/>
    <w:rsid w:val="00FE2DED"/>
    <w:rsid w:val="00FE3585"/>
    <w:rsid w:val="00FF0DFC"/>
    <w:rsid w:val="00FF1666"/>
    <w:rsid w:val="00FF2DD3"/>
    <w:rsid w:val="00FF516D"/>
    <w:rsid w:val="00FF60BD"/>
    <w:rsid w:val="00FF74A5"/>
    <w:rsid w:val="2FC0601A"/>
    <w:rsid w:val="302727D3"/>
    <w:rsid w:val="3F8F0FBB"/>
    <w:rsid w:val="4C6E7D48"/>
    <w:rsid w:val="5A9F2C05"/>
    <w:rsid w:val="67ED0FA3"/>
    <w:rsid w:val="6DAC36D2"/>
    <w:rsid w:val="6EDC2CE9"/>
    <w:rsid w:val="74FE6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qFormat="1"/>
    <w:lsdException w:name="toc 3" w:semiHidden="0"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semiHidden="0" w:unhideWhenUsed="0" w:qFormat="1"/>
    <w:lsdException w:name="header" w:semiHidden="0" w:qFormat="1"/>
    <w:lsdException w:name="footer" w:semiHidden="0"/>
    <w:lsdException w:name="caption" w:uiPriority="35" w:qFormat="1"/>
    <w:lsdException w:name="footnote reference" w:semiHidden="0" w:uiPriority="0" w:unhideWhenUsed="0" w:qFormat="1"/>
    <w:lsdException w:name="annotation reference" w:semiHidden="0" w:qFormat="1"/>
    <w:lsdException w:name="page number" w:semiHidden="0" w:uiPriority="0" w:unhideWhenUsed="0" w:qFormat="1"/>
    <w:lsdException w:name="List" w:semiHidden="0" w:uiPriority="0" w:unhideWhenUsed="0" w:qFormat="1"/>
    <w:lsdException w:name="List Number" w:semiHidden="0" w:unhideWhenUsed="0" w:qFormat="1"/>
    <w:lsdException w:name="List Bullet 2" w:semiHidden="0" w:uiPriority="0" w:unhideWhenUsed="0" w:qFormat="1"/>
    <w:lsdException w:name="List Bullet 3" w:semiHidden="0" w:uiPriority="0" w:unhideWhenUsed="0" w:qFormat="1"/>
    <w:lsdException w:name="List Number 2" w:semiHidden="0" w:uiPriority="0" w:unhideWhenUsed="0" w:qFormat="1"/>
    <w:lsdException w:name="List Number 3" w:semiHidden="0" w:uiPriority="0" w:unhideWhenUsed="0" w:qFormat="1"/>
    <w:lsdException w:name="List Number 4" w:semiHidden="0" w:uiPriority="0" w:unhideWhenUsed="0" w:qFormat="1"/>
    <w:lsdException w:name="List Number 5"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qFormat="1"/>
    <w:lsdException w:name="List Continue" w:semiHidden="0" w:uiPriority="0" w:unhideWhenUsed="0"/>
    <w:lsdException w:name="Subtitle" w:semiHidden="0" w:uiPriority="11" w:unhideWhenUsed="0" w:qFormat="1"/>
    <w:lsdException w:name="Date" w:semiHidden="0" w:uiPriority="0" w:unhideWhenUsed="0" w:qFormat="1"/>
    <w:lsdException w:name="Body Text 2" w:semiHidden="0" w:unhideWhenUsed="0" w:qFormat="1"/>
    <w:lsdException w:name="Body Text 3" w:semiHidden="0" w:uiPriority="0" w:unhideWhenUsed="0" w:qFormat="1"/>
    <w:lsdException w:name="Body Text Indent 2" w:semiHidden="0" w:unhideWhenUsed="0"/>
    <w:lsdException w:name="Body Text Indent 3" w:semiHidden="0" w:uiPriority="0" w:unhideWhenUsed="0" w:qFormat="1"/>
    <w:lsdException w:name="Block Text" w:semiHidden="0" w:uiPriority="0" w:unhideWhenUsed="0" w:qFormat="1"/>
    <w:lsdException w:name="Hyperlink" w:semiHidden="0" w:unhideWhenUsed="0"/>
    <w:lsdException w:name="FollowedHyperlink" w:semiHidden="0" w:unhideWhenUsed="0" w:qFormat="1"/>
    <w:lsdException w:name="Strong" w:semiHidden="0"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HTML Preformatted" w:semiHidden="0" w:unhideWhenUsed="0"/>
    <w:lsdException w:name="annotation subject" w:semiHidden="0" w:unhideWhenUsed="0" w:qFormat="1"/>
    <w:lsdException w:name="Balloon Text" w:semiHidden="0" w:unhideWhenUsed="0" w:qFormat="1"/>
    <w:lsdException w:name="Table Grid" w:semiHidden="0" w:uiPriority="3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229A6"/>
    <w:rPr>
      <w:rFonts w:eastAsia="Times New Roman"/>
      <w:sz w:val="24"/>
      <w:szCs w:val="24"/>
    </w:rPr>
  </w:style>
  <w:style w:type="paragraph" w:styleId="1">
    <w:name w:val="heading 1"/>
    <w:basedOn w:val="a8"/>
    <w:next w:val="a8"/>
    <w:link w:val="10"/>
    <w:qFormat/>
    <w:rsid w:val="00622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8"/>
    <w:next w:val="a8"/>
    <w:link w:val="24"/>
    <w:qFormat/>
    <w:rsid w:val="006229A6"/>
    <w:pPr>
      <w:keepNext/>
      <w:numPr>
        <w:ilvl w:val="1"/>
        <w:numId w:val="1"/>
      </w:numPr>
      <w:spacing w:before="240" w:after="60"/>
      <w:outlineLvl w:val="1"/>
    </w:pPr>
    <w:rPr>
      <w:rFonts w:ascii="Arial" w:hAnsi="Arial" w:cs="Arial"/>
      <w:b/>
      <w:bCs/>
      <w:i/>
      <w:iCs/>
      <w:sz w:val="28"/>
      <w:szCs w:val="28"/>
    </w:rPr>
  </w:style>
  <w:style w:type="paragraph" w:styleId="34">
    <w:name w:val="heading 3"/>
    <w:basedOn w:val="a8"/>
    <w:next w:val="a8"/>
    <w:link w:val="35"/>
    <w:unhideWhenUsed/>
    <w:qFormat/>
    <w:rsid w:val="006229A6"/>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8"/>
    <w:next w:val="a8"/>
    <w:link w:val="42"/>
    <w:uiPriority w:val="9"/>
    <w:qFormat/>
    <w:rsid w:val="006229A6"/>
    <w:pPr>
      <w:keepNext/>
      <w:spacing w:before="240" w:after="60"/>
      <w:outlineLvl w:val="3"/>
    </w:pPr>
    <w:rPr>
      <w:rFonts w:ascii="Calibri" w:hAnsi="Calibri"/>
      <w:b/>
      <w:bCs/>
      <w:sz w:val="28"/>
      <w:szCs w:val="28"/>
    </w:rPr>
  </w:style>
  <w:style w:type="paragraph" w:styleId="51">
    <w:name w:val="heading 5"/>
    <w:basedOn w:val="a8"/>
    <w:next w:val="a8"/>
    <w:link w:val="52"/>
    <w:uiPriority w:val="9"/>
    <w:qFormat/>
    <w:rsid w:val="006229A6"/>
    <w:pPr>
      <w:tabs>
        <w:tab w:val="left" w:pos="1008"/>
      </w:tabs>
      <w:spacing w:before="240" w:after="60"/>
      <w:ind w:left="1008" w:hanging="1008"/>
      <w:jc w:val="both"/>
      <w:outlineLvl w:val="4"/>
    </w:pPr>
    <w:rPr>
      <w:sz w:val="22"/>
      <w:szCs w:val="20"/>
    </w:rPr>
  </w:style>
  <w:style w:type="paragraph" w:styleId="60">
    <w:name w:val="heading 6"/>
    <w:basedOn w:val="a8"/>
    <w:next w:val="a8"/>
    <w:link w:val="61"/>
    <w:uiPriority w:val="9"/>
    <w:qFormat/>
    <w:rsid w:val="006229A6"/>
    <w:pPr>
      <w:tabs>
        <w:tab w:val="left" w:pos="1152"/>
      </w:tabs>
      <w:spacing w:before="240" w:after="60"/>
      <w:ind w:left="1152" w:hanging="1152"/>
      <w:jc w:val="both"/>
      <w:outlineLvl w:val="5"/>
    </w:pPr>
    <w:rPr>
      <w:i/>
      <w:sz w:val="22"/>
      <w:szCs w:val="20"/>
    </w:rPr>
  </w:style>
  <w:style w:type="paragraph" w:styleId="7">
    <w:name w:val="heading 7"/>
    <w:basedOn w:val="a8"/>
    <w:next w:val="a8"/>
    <w:link w:val="70"/>
    <w:uiPriority w:val="9"/>
    <w:qFormat/>
    <w:rsid w:val="006229A6"/>
    <w:pPr>
      <w:tabs>
        <w:tab w:val="left" w:pos="1296"/>
      </w:tabs>
      <w:spacing w:before="240" w:after="60"/>
      <w:ind w:left="1296" w:hanging="1296"/>
      <w:jc w:val="both"/>
      <w:outlineLvl w:val="6"/>
    </w:pPr>
    <w:rPr>
      <w:rFonts w:ascii="Arial" w:hAnsi="Arial"/>
      <w:sz w:val="20"/>
      <w:szCs w:val="20"/>
    </w:rPr>
  </w:style>
  <w:style w:type="paragraph" w:styleId="8">
    <w:name w:val="heading 8"/>
    <w:basedOn w:val="a8"/>
    <w:next w:val="a8"/>
    <w:link w:val="80"/>
    <w:uiPriority w:val="9"/>
    <w:qFormat/>
    <w:rsid w:val="006229A6"/>
    <w:pPr>
      <w:tabs>
        <w:tab w:val="left" w:pos="1440"/>
      </w:tabs>
      <w:spacing w:before="240" w:after="60"/>
      <w:ind w:left="1440" w:hanging="1440"/>
      <w:jc w:val="both"/>
      <w:outlineLvl w:val="7"/>
    </w:pPr>
    <w:rPr>
      <w:rFonts w:ascii="Arial" w:hAnsi="Arial"/>
      <w:i/>
      <w:sz w:val="20"/>
      <w:szCs w:val="20"/>
    </w:rPr>
  </w:style>
  <w:style w:type="paragraph" w:styleId="9">
    <w:name w:val="heading 9"/>
    <w:basedOn w:val="a8"/>
    <w:next w:val="a8"/>
    <w:link w:val="90"/>
    <w:uiPriority w:val="9"/>
    <w:qFormat/>
    <w:rsid w:val="006229A6"/>
    <w:pPr>
      <w:tabs>
        <w:tab w:val="left"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FollowedHyperlink"/>
    <w:uiPriority w:val="99"/>
    <w:qFormat/>
    <w:rsid w:val="006229A6"/>
    <w:rPr>
      <w:color w:val="800080"/>
      <w:u w:val="single"/>
    </w:rPr>
  </w:style>
  <w:style w:type="character" w:styleId="ad">
    <w:name w:val="footnote reference"/>
    <w:qFormat/>
    <w:rsid w:val="006229A6"/>
    <w:rPr>
      <w:vertAlign w:val="superscript"/>
    </w:rPr>
  </w:style>
  <w:style w:type="character" w:styleId="ae">
    <w:name w:val="annotation reference"/>
    <w:basedOn w:val="a9"/>
    <w:uiPriority w:val="99"/>
    <w:unhideWhenUsed/>
    <w:qFormat/>
    <w:rsid w:val="006229A6"/>
    <w:rPr>
      <w:sz w:val="16"/>
      <w:szCs w:val="16"/>
    </w:rPr>
  </w:style>
  <w:style w:type="character" w:styleId="af">
    <w:name w:val="Emphasis"/>
    <w:qFormat/>
    <w:rsid w:val="006229A6"/>
    <w:rPr>
      <w:caps/>
      <w:spacing w:val="5"/>
      <w:sz w:val="20"/>
      <w:szCs w:val="20"/>
    </w:rPr>
  </w:style>
  <w:style w:type="character" w:styleId="af0">
    <w:name w:val="Hyperlink"/>
    <w:uiPriority w:val="99"/>
    <w:rsid w:val="006229A6"/>
    <w:rPr>
      <w:rFonts w:cs="Times New Roman"/>
      <w:color w:val="0000FF"/>
      <w:u w:val="single"/>
    </w:rPr>
  </w:style>
  <w:style w:type="character" w:styleId="af1">
    <w:name w:val="page number"/>
    <w:basedOn w:val="a9"/>
    <w:qFormat/>
    <w:rsid w:val="006229A6"/>
  </w:style>
  <w:style w:type="character" w:styleId="af2">
    <w:name w:val="Strong"/>
    <w:uiPriority w:val="99"/>
    <w:qFormat/>
    <w:rsid w:val="006229A6"/>
    <w:rPr>
      <w:b/>
      <w:bCs/>
    </w:rPr>
  </w:style>
  <w:style w:type="paragraph" w:styleId="af3">
    <w:name w:val="Balloon Text"/>
    <w:basedOn w:val="a8"/>
    <w:link w:val="af4"/>
    <w:uiPriority w:val="99"/>
    <w:qFormat/>
    <w:rsid w:val="006229A6"/>
    <w:rPr>
      <w:rFonts w:ascii="Tahoma" w:hAnsi="Tahoma" w:cs="Tahoma"/>
      <w:sz w:val="16"/>
      <w:szCs w:val="16"/>
    </w:rPr>
  </w:style>
  <w:style w:type="paragraph" w:styleId="af5">
    <w:name w:val="List Continue"/>
    <w:basedOn w:val="a8"/>
    <w:rsid w:val="006229A6"/>
    <w:pPr>
      <w:spacing w:after="120"/>
      <w:ind w:left="283"/>
    </w:pPr>
  </w:style>
  <w:style w:type="paragraph" w:styleId="25">
    <w:name w:val="Body Text 2"/>
    <w:basedOn w:val="a8"/>
    <w:link w:val="26"/>
    <w:uiPriority w:val="99"/>
    <w:qFormat/>
    <w:rsid w:val="006229A6"/>
    <w:pPr>
      <w:spacing w:after="120" w:line="480" w:lineRule="auto"/>
    </w:pPr>
    <w:rPr>
      <w:rFonts w:eastAsia="MS Mincho"/>
      <w:lang w:eastAsia="ja-JP"/>
    </w:rPr>
  </w:style>
  <w:style w:type="paragraph" w:styleId="5">
    <w:name w:val="List Number 5"/>
    <w:basedOn w:val="a8"/>
    <w:qFormat/>
    <w:rsid w:val="006229A6"/>
    <w:pPr>
      <w:numPr>
        <w:numId w:val="2"/>
      </w:numPr>
      <w:tabs>
        <w:tab w:val="clear" w:pos="360"/>
        <w:tab w:val="left" w:pos="1492"/>
      </w:tabs>
      <w:spacing w:after="60"/>
      <w:ind w:left="1492"/>
      <w:jc w:val="both"/>
    </w:pPr>
    <w:rPr>
      <w:szCs w:val="20"/>
    </w:rPr>
  </w:style>
  <w:style w:type="paragraph" w:styleId="af6">
    <w:name w:val="Plain Text"/>
    <w:basedOn w:val="a8"/>
    <w:link w:val="af7"/>
    <w:qFormat/>
    <w:rsid w:val="006229A6"/>
    <w:rPr>
      <w:rFonts w:ascii="Courier New" w:hAnsi="Courier New"/>
      <w:sz w:val="20"/>
      <w:szCs w:val="20"/>
    </w:rPr>
  </w:style>
  <w:style w:type="paragraph" w:styleId="36">
    <w:name w:val="Body Text Indent 3"/>
    <w:basedOn w:val="a8"/>
    <w:link w:val="37"/>
    <w:qFormat/>
    <w:rsid w:val="006229A6"/>
    <w:pPr>
      <w:spacing w:after="120"/>
      <w:ind w:left="283"/>
    </w:pPr>
    <w:rPr>
      <w:rFonts w:eastAsia="MS Mincho"/>
      <w:sz w:val="16"/>
      <w:szCs w:val="16"/>
      <w:lang w:eastAsia="ja-JP"/>
    </w:rPr>
  </w:style>
  <w:style w:type="paragraph" w:styleId="af8">
    <w:name w:val="caption"/>
    <w:basedOn w:val="a8"/>
    <w:next w:val="a8"/>
    <w:uiPriority w:val="35"/>
    <w:semiHidden/>
    <w:unhideWhenUsed/>
    <w:qFormat/>
    <w:rsid w:val="006229A6"/>
    <w:pPr>
      <w:spacing w:after="200" w:line="252" w:lineRule="auto"/>
    </w:pPr>
    <w:rPr>
      <w:rFonts w:ascii="Cambria" w:eastAsia="Calibri" w:hAnsi="Cambria"/>
      <w:caps/>
      <w:spacing w:val="10"/>
      <w:sz w:val="18"/>
      <w:szCs w:val="18"/>
      <w:lang w:val="en-US" w:eastAsia="en-US" w:bidi="en-US"/>
    </w:rPr>
  </w:style>
  <w:style w:type="paragraph" w:styleId="af9">
    <w:name w:val="annotation text"/>
    <w:basedOn w:val="a8"/>
    <w:link w:val="afa"/>
    <w:uiPriority w:val="99"/>
    <w:qFormat/>
    <w:rsid w:val="006229A6"/>
    <w:pPr>
      <w:jc w:val="both"/>
    </w:pPr>
    <w:rPr>
      <w:sz w:val="20"/>
      <w:szCs w:val="20"/>
    </w:rPr>
  </w:style>
  <w:style w:type="paragraph" w:styleId="afb">
    <w:name w:val="annotation subject"/>
    <w:basedOn w:val="af9"/>
    <w:next w:val="af9"/>
    <w:link w:val="afc"/>
    <w:uiPriority w:val="99"/>
    <w:qFormat/>
    <w:rsid w:val="006229A6"/>
    <w:rPr>
      <w:rFonts w:asciiTheme="minorHAnsi" w:eastAsiaTheme="minorHAnsi" w:hAnsiTheme="minorHAnsi" w:cstheme="minorBidi"/>
      <w:b/>
      <w:bCs/>
      <w:sz w:val="22"/>
      <w:szCs w:val="22"/>
      <w:lang w:eastAsia="en-US"/>
    </w:rPr>
  </w:style>
  <w:style w:type="paragraph" w:styleId="a2">
    <w:name w:val="Document Map"/>
    <w:basedOn w:val="a8"/>
    <w:link w:val="afd"/>
    <w:qFormat/>
    <w:rsid w:val="006229A6"/>
    <w:pPr>
      <w:numPr>
        <w:numId w:val="3"/>
      </w:numPr>
      <w:shd w:val="clear" w:color="auto" w:fill="000080"/>
      <w:tabs>
        <w:tab w:val="clear" w:pos="1418"/>
        <w:tab w:val="left" w:pos="360"/>
      </w:tabs>
      <w:ind w:left="0" w:firstLine="0"/>
    </w:pPr>
    <w:rPr>
      <w:rFonts w:ascii="Tahoma" w:hAnsi="Tahoma" w:cs="Tahoma"/>
      <w:sz w:val="20"/>
      <w:szCs w:val="20"/>
    </w:rPr>
  </w:style>
  <w:style w:type="paragraph" w:styleId="afe">
    <w:name w:val="footnote text"/>
    <w:basedOn w:val="a8"/>
    <w:link w:val="aff"/>
    <w:uiPriority w:val="99"/>
    <w:qFormat/>
    <w:rsid w:val="006229A6"/>
    <w:pPr>
      <w:widowControl w:val="0"/>
      <w:autoSpaceDE w:val="0"/>
      <w:autoSpaceDN w:val="0"/>
      <w:adjustRightInd w:val="0"/>
    </w:pPr>
    <w:rPr>
      <w:rFonts w:ascii="Arial" w:hAnsi="Arial"/>
      <w:sz w:val="20"/>
      <w:szCs w:val="20"/>
    </w:rPr>
  </w:style>
  <w:style w:type="paragraph" w:styleId="30">
    <w:name w:val="List Number 3"/>
    <w:basedOn w:val="a8"/>
    <w:qFormat/>
    <w:rsid w:val="006229A6"/>
    <w:pPr>
      <w:numPr>
        <w:numId w:val="4"/>
      </w:numPr>
      <w:tabs>
        <w:tab w:val="clear" w:pos="1209"/>
        <w:tab w:val="left" w:pos="926"/>
      </w:tabs>
      <w:spacing w:after="60"/>
      <w:ind w:left="926"/>
      <w:jc w:val="both"/>
    </w:pPr>
    <w:rPr>
      <w:szCs w:val="20"/>
    </w:rPr>
  </w:style>
  <w:style w:type="paragraph" w:styleId="aff0">
    <w:name w:val="header"/>
    <w:basedOn w:val="a8"/>
    <w:link w:val="aff1"/>
    <w:uiPriority w:val="99"/>
    <w:unhideWhenUsed/>
    <w:qFormat/>
    <w:rsid w:val="006229A6"/>
    <w:pPr>
      <w:tabs>
        <w:tab w:val="center" w:pos="4677"/>
        <w:tab w:val="right" w:pos="9355"/>
      </w:tabs>
    </w:pPr>
  </w:style>
  <w:style w:type="paragraph" w:styleId="aff2">
    <w:name w:val="Body Text"/>
    <w:basedOn w:val="a8"/>
    <w:link w:val="aff3"/>
    <w:qFormat/>
    <w:rsid w:val="006229A6"/>
    <w:pPr>
      <w:spacing w:after="120"/>
    </w:pPr>
  </w:style>
  <w:style w:type="paragraph" w:styleId="4">
    <w:name w:val="List Number 4"/>
    <w:basedOn w:val="a8"/>
    <w:qFormat/>
    <w:rsid w:val="006229A6"/>
    <w:pPr>
      <w:numPr>
        <w:numId w:val="5"/>
      </w:numPr>
      <w:tabs>
        <w:tab w:val="clear" w:pos="1492"/>
        <w:tab w:val="left" w:pos="1209"/>
      </w:tabs>
      <w:spacing w:after="60"/>
      <w:ind w:left="1209"/>
      <w:jc w:val="both"/>
    </w:pPr>
    <w:rPr>
      <w:szCs w:val="20"/>
    </w:rPr>
  </w:style>
  <w:style w:type="paragraph" w:styleId="11">
    <w:name w:val="toc 1"/>
    <w:basedOn w:val="a8"/>
    <w:next w:val="a8"/>
    <w:uiPriority w:val="39"/>
    <w:rsid w:val="006229A6"/>
    <w:pPr>
      <w:tabs>
        <w:tab w:val="right" w:leader="dot" w:pos="9356"/>
      </w:tabs>
      <w:spacing w:before="120"/>
      <w:ind w:right="-54" w:firstLine="480"/>
      <w:jc w:val="both"/>
    </w:pPr>
    <w:rPr>
      <w:b/>
      <w:bCs/>
      <w:caps/>
    </w:rPr>
  </w:style>
  <w:style w:type="paragraph" w:styleId="38">
    <w:name w:val="toc 3"/>
    <w:basedOn w:val="a8"/>
    <w:next w:val="a8"/>
    <w:uiPriority w:val="39"/>
    <w:unhideWhenUsed/>
    <w:qFormat/>
    <w:rsid w:val="006229A6"/>
    <w:pPr>
      <w:widowControl w:val="0"/>
      <w:autoSpaceDE w:val="0"/>
      <w:autoSpaceDN w:val="0"/>
      <w:adjustRightInd w:val="0"/>
      <w:spacing w:after="100"/>
      <w:ind w:left="400"/>
    </w:pPr>
    <w:rPr>
      <w:rFonts w:eastAsiaTheme="minorEastAsia"/>
      <w:sz w:val="20"/>
      <w:szCs w:val="20"/>
    </w:rPr>
  </w:style>
  <w:style w:type="paragraph" w:styleId="27">
    <w:name w:val="toc 2"/>
    <w:basedOn w:val="a8"/>
    <w:next w:val="a8"/>
    <w:uiPriority w:val="39"/>
    <w:qFormat/>
    <w:rsid w:val="006229A6"/>
    <w:pPr>
      <w:tabs>
        <w:tab w:val="left" w:pos="480"/>
        <w:tab w:val="left" w:pos="960"/>
        <w:tab w:val="right" w:leader="dot" w:pos="9356"/>
      </w:tabs>
      <w:spacing w:before="120"/>
      <w:ind w:left="426" w:right="-54"/>
      <w:jc w:val="both"/>
    </w:pPr>
    <w:rPr>
      <w:b/>
      <w:bCs/>
      <w:sz w:val="20"/>
      <w:szCs w:val="20"/>
    </w:rPr>
  </w:style>
  <w:style w:type="paragraph" w:styleId="aff4">
    <w:name w:val="Date"/>
    <w:basedOn w:val="a8"/>
    <w:next w:val="a8"/>
    <w:link w:val="aff5"/>
    <w:qFormat/>
    <w:rsid w:val="006229A6"/>
    <w:pPr>
      <w:spacing w:after="60"/>
      <w:jc w:val="both"/>
    </w:pPr>
    <w:rPr>
      <w:szCs w:val="20"/>
      <w:lang w:val="zh-CN" w:eastAsia="zh-CN"/>
    </w:rPr>
  </w:style>
  <w:style w:type="paragraph" w:styleId="aff6">
    <w:name w:val="Body Text Indent"/>
    <w:basedOn w:val="a8"/>
    <w:link w:val="aff7"/>
    <w:uiPriority w:val="99"/>
    <w:unhideWhenUsed/>
    <w:qFormat/>
    <w:rsid w:val="006229A6"/>
    <w:pPr>
      <w:spacing w:after="120"/>
      <w:ind w:left="283"/>
    </w:pPr>
  </w:style>
  <w:style w:type="paragraph" w:styleId="2">
    <w:name w:val="List Bullet 2"/>
    <w:basedOn w:val="a8"/>
    <w:qFormat/>
    <w:rsid w:val="006229A6"/>
    <w:pPr>
      <w:numPr>
        <w:numId w:val="6"/>
      </w:numPr>
      <w:spacing w:after="60"/>
      <w:jc w:val="both"/>
    </w:pPr>
    <w:rPr>
      <w:szCs w:val="20"/>
    </w:rPr>
  </w:style>
  <w:style w:type="paragraph" w:styleId="39">
    <w:name w:val="List Bullet 3"/>
    <w:basedOn w:val="a8"/>
    <w:qFormat/>
    <w:rsid w:val="006229A6"/>
    <w:pPr>
      <w:tabs>
        <w:tab w:val="left" w:pos="926"/>
        <w:tab w:val="left" w:pos="1418"/>
      </w:tabs>
      <w:spacing w:after="60"/>
      <w:ind w:left="926" w:hanging="360"/>
      <w:jc w:val="both"/>
    </w:pPr>
    <w:rPr>
      <w:szCs w:val="20"/>
    </w:rPr>
  </w:style>
  <w:style w:type="paragraph" w:styleId="aff8">
    <w:name w:val="Title"/>
    <w:basedOn w:val="a8"/>
    <w:link w:val="aff9"/>
    <w:qFormat/>
    <w:rsid w:val="006229A6"/>
    <w:pPr>
      <w:jc w:val="center"/>
    </w:pPr>
    <w:rPr>
      <w:b/>
      <w:bCs/>
      <w:caps/>
      <w:sz w:val="28"/>
      <w:szCs w:val="28"/>
    </w:rPr>
  </w:style>
  <w:style w:type="paragraph" w:styleId="affa">
    <w:name w:val="footer"/>
    <w:basedOn w:val="a8"/>
    <w:link w:val="affb"/>
    <w:uiPriority w:val="99"/>
    <w:unhideWhenUsed/>
    <w:rsid w:val="006229A6"/>
    <w:pPr>
      <w:tabs>
        <w:tab w:val="center" w:pos="4677"/>
        <w:tab w:val="right" w:pos="9355"/>
      </w:tabs>
    </w:pPr>
  </w:style>
  <w:style w:type="paragraph" w:styleId="a0">
    <w:name w:val="List Number"/>
    <w:basedOn w:val="a8"/>
    <w:uiPriority w:val="99"/>
    <w:qFormat/>
    <w:rsid w:val="006229A6"/>
    <w:pPr>
      <w:numPr>
        <w:numId w:val="7"/>
      </w:numPr>
      <w:tabs>
        <w:tab w:val="clear" w:pos="926"/>
        <w:tab w:val="left" w:pos="360"/>
      </w:tabs>
      <w:spacing w:after="60"/>
      <w:ind w:left="360"/>
      <w:jc w:val="both"/>
    </w:pPr>
    <w:rPr>
      <w:szCs w:val="20"/>
    </w:rPr>
  </w:style>
  <w:style w:type="paragraph" w:styleId="20">
    <w:name w:val="List Number 2"/>
    <w:basedOn w:val="a8"/>
    <w:qFormat/>
    <w:rsid w:val="006229A6"/>
    <w:pPr>
      <w:numPr>
        <w:numId w:val="1"/>
      </w:numPr>
      <w:jc w:val="both"/>
    </w:pPr>
  </w:style>
  <w:style w:type="paragraph" w:styleId="affc">
    <w:name w:val="List"/>
    <w:basedOn w:val="aff2"/>
    <w:qFormat/>
    <w:rsid w:val="006229A6"/>
    <w:pPr>
      <w:widowControl w:val="0"/>
      <w:suppressAutoHyphens/>
    </w:pPr>
    <w:rPr>
      <w:rFonts w:eastAsia="Andale Sans UI" w:cs="Tahoma"/>
      <w:kern w:val="1"/>
      <w:lang w:eastAsia="ar-SA"/>
    </w:rPr>
  </w:style>
  <w:style w:type="paragraph" w:styleId="affd">
    <w:name w:val="Normal (Web)"/>
    <w:basedOn w:val="a8"/>
    <w:link w:val="affe"/>
    <w:qFormat/>
    <w:rsid w:val="006229A6"/>
    <w:pPr>
      <w:spacing w:before="100" w:beforeAutospacing="1" w:after="100" w:afterAutospacing="1"/>
    </w:pPr>
  </w:style>
  <w:style w:type="paragraph" w:styleId="3a">
    <w:name w:val="Body Text 3"/>
    <w:basedOn w:val="a8"/>
    <w:link w:val="3b"/>
    <w:qFormat/>
    <w:rsid w:val="006229A6"/>
    <w:pPr>
      <w:spacing w:after="120"/>
    </w:pPr>
    <w:rPr>
      <w:sz w:val="16"/>
      <w:szCs w:val="16"/>
    </w:rPr>
  </w:style>
  <w:style w:type="paragraph" w:styleId="28">
    <w:name w:val="Body Text Indent 2"/>
    <w:basedOn w:val="a8"/>
    <w:link w:val="29"/>
    <w:uiPriority w:val="99"/>
    <w:rsid w:val="006229A6"/>
    <w:pPr>
      <w:spacing w:after="120" w:line="480" w:lineRule="auto"/>
      <w:ind w:left="283"/>
    </w:pPr>
  </w:style>
  <w:style w:type="paragraph" w:styleId="afff">
    <w:name w:val="Subtitle"/>
    <w:basedOn w:val="a8"/>
    <w:next w:val="a8"/>
    <w:link w:val="afff0"/>
    <w:uiPriority w:val="11"/>
    <w:qFormat/>
    <w:rsid w:val="006229A6"/>
    <w:pPr>
      <w:spacing w:after="60"/>
      <w:jc w:val="center"/>
      <w:outlineLvl w:val="1"/>
    </w:pPr>
    <w:rPr>
      <w:rFonts w:ascii="Cambria" w:hAnsi="Cambria"/>
    </w:rPr>
  </w:style>
  <w:style w:type="paragraph" w:styleId="HTML">
    <w:name w:val="HTML Preformatted"/>
    <w:basedOn w:val="a8"/>
    <w:link w:val="HTML0"/>
    <w:uiPriority w:val="99"/>
    <w:rsid w:val="0062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fff1">
    <w:name w:val="Block Text"/>
    <w:basedOn w:val="a8"/>
    <w:qFormat/>
    <w:rsid w:val="006229A6"/>
    <w:pPr>
      <w:ind w:left="-540" w:right="-185" w:firstLine="360"/>
      <w:jc w:val="both"/>
    </w:pPr>
    <w:rPr>
      <w:sz w:val="20"/>
      <w:szCs w:val="20"/>
    </w:rPr>
  </w:style>
  <w:style w:type="table" w:styleId="afff2">
    <w:name w:val="Table Grid"/>
    <w:basedOn w:val="aa"/>
    <w:uiPriority w:val="39"/>
    <w:qFormat/>
    <w:rsid w:val="0062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9"/>
    <w:link w:val="1"/>
    <w:rsid w:val="006229A6"/>
    <w:rPr>
      <w:rFonts w:asciiTheme="majorHAnsi" w:eastAsiaTheme="majorEastAsia" w:hAnsiTheme="majorHAnsi" w:cstheme="majorBidi"/>
      <w:b/>
      <w:bCs/>
      <w:color w:val="365F91" w:themeColor="accent1" w:themeShade="BF"/>
      <w:sz w:val="28"/>
      <w:szCs w:val="28"/>
      <w:lang w:eastAsia="ru-RU"/>
    </w:rPr>
  </w:style>
  <w:style w:type="character" w:customStyle="1" w:styleId="24">
    <w:name w:val="Заголовок 2 Знак"/>
    <w:basedOn w:val="a9"/>
    <w:link w:val="21"/>
    <w:qFormat/>
    <w:rsid w:val="006229A6"/>
    <w:rPr>
      <w:rFonts w:ascii="Arial" w:eastAsia="Times New Roman" w:hAnsi="Arial" w:cs="Arial"/>
      <w:b/>
      <w:bCs/>
      <w:i/>
      <w:iCs/>
      <w:sz w:val="28"/>
      <w:szCs w:val="28"/>
      <w:lang w:eastAsia="ru-RU"/>
    </w:rPr>
  </w:style>
  <w:style w:type="character" w:customStyle="1" w:styleId="35">
    <w:name w:val="Заголовок 3 Знак"/>
    <w:basedOn w:val="a9"/>
    <w:link w:val="34"/>
    <w:rsid w:val="006229A6"/>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9"/>
    <w:link w:val="41"/>
    <w:uiPriority w:val="9"/>
    <w:qFormat/>
    <w:rsid w:val="006229A6"/>
    <w:rPr>
      <w:rFonts w:ascii="Calibri" w:eastAsia="Times New Roman" w:hAnsi="Calibri" w:cs="Times New Roman"/>
      <w:b/>
      <w:bCs/>
      <w:sz w:val="28"/>
      <w:szCs w:val="28"/>
      <w:lang w:eastAsia="ru-RU"/>
    </w:rPr>
  </w:style>
  <w:style w:type="character" w:customStyle="1" w:styleId="52">
    <w:name w:val="Заголовок 5 Знак"/>
    <w:basedOn w:val="a9"/>
    <w:link w:val="51"/>
    <w:uiPriority w:val="9"/>
    <w:rsid w:val="006229A6"/>
    <w:rPr>
      <w:rFonts w:ascii="Times New Roman" w:eastAsia="Times New Roman" w:hAnsi="Times New Roman" w:cs="Times New Roman"/>
      <w:szCs w:val="20"/>
      <w:lang w:eastAsia="ru-RU"/>
    </w:rPr>
  </w:style>
  <w:style w:type="character" w:customStyle="1" w:styleId="61">
    <w:name w:val="Заголовок 6 Знак"/>
    <w:basedOn w:val="a9"/>
    <w:link w:val="60"/>
    <w:uiPriority w:val="9"/>
    <w:qFormat/>
    <w:rsid w:val="006229A6"/>
    <w:rPr>
      <w:rFonts w:ascii="Times New Roman" w:eastAsia="Times New Roman" w:hAnsi="Times New Roman" w:cs="Times New Roman"/>
      <w:i/>
      <w:szCs w:val="20"/>
      <w:lang w:eastAsia="ru-RU"/>
    </w:rPr>
  </w:style>
  <w:style w:type="character" w:customStyle="1" w:styleId="70">
    <w:name w:val="Заголовок 7 Знак"/>
    <w:basedOn w:val="a9"/>
    <w:link w:val="7"/>
    <w:uiPriority w:val="9"/>
    <w:qFormat/>
    <w:rsid w:val="006229A6"/>
    <w:rPr>
      <w:rFonts w:ascii="Arial" w:eastAsia="Times New Roman" w:hAnsi="Arial" w:cs="Times New Roman"/>
      <w:sz w:val="20"/>
      <w:szCs w:val="20"/>
      <w:lang w:eastAsia="ru-RU"/>
    </w:rPr>
  </w:style>
  <w:style w:type="character" w:customStyle="1" w:styleId="80">
    <w:name w:val="Заголовок 8 Знак"/>
    <w:basedOn w:val="a9"/>
    <w:link w:val="8"/>
    <w:uiPriority w:val="9"/>
    <w:rsid w:val="006229A6"/>
    <w:rPr>
      <w:rFonts w:ascii="Arial" w:eastAsia="Times New Roman" w:hAnsi="Arial" w:cs="Times New Roman"/>
      <w:i/>
      <w:sz w:val="20"/>
      <w:szCs w:val="20"/>
      <w:lang w:eastAsia="ru-RU"/>
    </w:rPr>
  </w:style>
  <w:style w:type="character" w:customStyle="1" w:styleId="90">
    <w:name w:val="Заголовок 9 Знак"/>
    <w:basedOn w:val="a9"/>
    <w:link w:val="9"/>
    <w:uiPriority w:val="9"/>
    <w:qFormat/>
    <w:rsid w:val="006229A6"/>
    <w:rPr>
      <w:rFonts w:ascii="Arial" w:eastAsia="Times New Roman" w:hAnsi="Arial" w:cs="Times New Roman"/>
      <w:b/>
      <w:i/>
      <w:sz w:val="18"/>
      <w:szCs w:val="20"/>
      <w:lang w:eastAsia="ru-RU"/>
    </w:rPr>
  </w:style>
  <w:style w:type="character" w:customStyle="1" w:styleId="aff3">
    <w:name w:val="Основной текст Знак"/>
    <w:basedOn w:val="a9"/>
    <w:link w:val="aff2"/>
    <w:qFormat/>
    <w:rsid w:val="006229A6"/>
    <w:rPr>
      <w:rFonts w:ascii="Times New Roman" w:eastAsia="Times New Roman" w:hAnsi="Times New Roman" w:cs="Times New Roman"/>
      <w:sz w:val="24"/>
      <w:szCs w:val="24"/>
      <w:lang w:eastAsia="ru-RU"/>
    </w:rPr>
  </w:style>
  <w:style w:type="character" w:customStyle="1" w:styleId="af4">
    <w:name w:val="Текст выноски Знак"/>
    <w:basedOn w:val="a9"/>
    <w:link w:val="af3"/>
    <w:uiPriority w:val="99"/>
    <w:qFormat/>
    <w:rsid w:val="006229A6"/>
    <w:rPr>
      <w:rFonts w:ascii="Tahoma" w:eastAsia="Times New Roman" w:hAnsi="Tahoma" w:cs="Tahoma"/>
      <w:sz w:val="16"/>
      <w:szCs w:val="16"/>
      <w:lang w:eastAsia="ru-RU"/>
    </w:rPr>
  </w:style>
  <w:style w:type="character" w:customStyle="1" w:styleId="aff9">
    <w:name w:val="Название Знак"/>
    <w:basedOn w:val="a9"/>
    <w:link w:val="aff8"/>
    <w:rsid w:val="006229A6"/>
    <w:rPr>
      <w:rFonts w:ascii="Times New Roman" w:eastAsia="Times New Roman" w:hAnsi="Times New Roman" w:cs="Times New Roman"/>
      <w:b/>
      <w:bCs/>
      <w:caps/>
      <w:sz w:val="28"/>
      <w:szCs w:val="28"/>
      <w:lang w:eastAsia="ru-RU"/>
    </w:rPr>
  </w:style>
  <w:style w:type="paragraph" w:customStyle="1" w:styleId="210">
    <w:name w:val="Основной текст 21"/>
    <w:basedOn w:val="a8"/>
    <w:rsid w:val="006229A6"/>
    <w:pPr>
      <w:spacing w:line="360" w:lineRule="auto"/>
      <w:jc w:val="center"/>
    </w:pPr>
    <w:rPr>
      <w:b/>
      <w:sz w:val="28"/>
      <w:szCs w:val="20"/>
    </w:rPr>
  </w:style>
  <w:style w:type="paragraph" w:customStyle="1" w:styleId="afff3">
    <w:name w:val="Знак"/>
    <w:basedOn w:val="a8"/>
    <w:rsid w:val="006229A6"/>
    <w:pPr>
      <w:spacing w:after="160" w:line="240" w:lineRule="exact"/>
    </w:pPr>
    <w:rPr>
      <w:rFonts w:ascii="Verdana" w:hAnsi="Verdana" w:cs="Verdana"/>
      <w:sz w:val="20"/>
      <w:szCs w:val="20"/>
      <w:lang w:val="en-US" w:eastAsia="en-US"/>
    </w:rPr>
  </w:style>
  <w:style w:type="character" w:customStyle="1" w:styleId="afff4">
    <w:name w:val="Цветовое выделение"/>
    <w:qFormat/>
    <w:rsid w:val="006229A6"/>
    <w:rPr>
      <w:b/>
      <w:bCs/>
      <w:color w:val="000080"/>
      <w:sz w:val="20"/>
      <w:szCs w:val="20"/>
    </w:rPr>
  </w:style>
  <w:style w:type="character" w:customStyle="1" w:styleId="afff5">
    <w:name w:val="Гипертекстовая ссылка"/>
    <w:uiPriority w:val="99"/>
    <w:rsid w:val="006229A6"/>
    <w:rPr>
      <w:b/>
      <w:bCs/>
      <w:color w:val="008000"/>
      <w:sz w:val="20"/>
      <w:szCs w:val="20"/>
      <w:u w:val="single"/>
    </w:rPr>
  </w:style>
  <w:style w:type="character" w:customStyle="1" w:styleId="29">
    <w:name w:val="Основной текст с отступом 2 Знак"/>
    <w:basedOn w:val="a9"/>
    <w:link w:val="28"/>
    <w:uiPriority w:val="99"/>
    <w:rsid w:val="006229A6"/>
    <w:rPr>
      <w:rFonts w:ascii="Times New Roman" w:eastAsia="Times New Roman" w:hAnsi="Times New Roman" w:cs="Times New Roman"/>
      <w:sz w:val="24"/>
      <w:szCs w:val="24"/>
      <w:lang w:eastAsia="ru-RU"/>
    </w:rPr>
  </w:style>
  <w:style w:type="paragraph" w:styleId="afff6">
    <w:name w:val="No Spacing"/>
    <w:link w:val="afff7"/>
    <w:uiPriority w:val="1"/>
    <w:qFormat/>
    <w:rsid w:val="006229A6"/>
    <w:rPr>
      <w:rFonts w:ascii="Calibri" w:eastAsia="Calibri" w:hAnsi="Calibri"/>
      <w:sz w:val="22"/>
      <w:szCs w:val="22"/>
      <w:lang w:eastAsia="en-US"/>
    </w:rPr>
  </w:style>
  <w:style w:type="paragraph" w:customStyle="1" w:styleId="ConsPlusNormal">
    <w:name w:val="ConsPlusNormal"/>
    <w:link w:val="ConsPlusNormal0"/>
    <w:qFormat/>
    <w:rsid w:val="006229A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9"/>
    <w:link w:val="ConsPlusNormal"/>
    <w:qFormat/>
    <w:locked/>
    <w:rsid w:val="006229A6"/>
    <w:rPr>
      <w:rFonts w:ascii="Arial" w:eastAsia="Times New Roman" w:hAnsi="Arial" w:cs="Arial"/>
      <w:sz w:val="20"/>
      <w:szCs w:val="20"/>
      <w:lang w:eastAsia="ru-RU"/>
    </w:rPr>
  </w:style>
  <w:style w:type="paragraph" w:customStyle="1" w:styleId="ConsPlusNonformat">
    <w:name w:val="ConsPlusNonformat"/>
    <w:link w:val="ConsPlusNonformat0"/>
    <w:uiPriority w:val="99"/>
    <w:rsid w:val="006229A6"/>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8"/>
    <w:rsid w:val="006229A6"/>
    <w:pPr>
      <w:spacing w:after="200" w:line="276" w:lineRule="auto"/>
      <w:ind w:left="720"/>
    </w:pPr>
    <w:rPr>
      <w:rFonts w:ascii="Calibri" w:hAnsi="Calibri"/>
      <w:sz w:val="22"/>
      <w:szCs w:val="22"/>
    </w:rPr>
  </w:style>
  <w:style w:type="paragraph" w:customStyle="1" w:styleId="ConsNonformat">
    <w:name w:val="ConsNonformat"/>
    <w:rsid w:val="006229A6"/>
    <w:pPr>
      <w:autoSpaceDE w:val="0"/>
      <w:autoSpaceDN w:val="0"/>
      <w:adjustRightInd w:val="0"/>
    </w:pPr>
    <w:rPr>
      <w:rFonts w:eastAsia="Times New Roman"/>
      <w:sz w:val="22"/>
    </w:rPr>
  </w:style>
  <w:style w:type="character" w:customStyle="1" w:styleId="aff7">
    <w:name w:val="Основной текст с отступом Знак"/>
    <w:basedOn w:val="a9"/>
    <w:link w:val="aff6"/>
    <w:uiPriority w:val="99"/>
    <w:qFormat/>
    <w:rsid w:val="006229A6"/>
    <w:rPr>
      <w:rFonts w:ascii="Times New Roman" w:eastAsia="Times New Roman" w:hAnsi="Times New Roman" w:cs="Times New Roman"/>
      <w:sz w:val="24"/>
      <w:szCs w:val="24"/>
      <w:lang w:eastAsia="ru-RU"/>
    </w:rPr>
  </w:style>
  <w:style w:type="character" w:customStyle="1" w:styleId="aff1">
    <w:name w:val="Верхний колонтитул Знак"/>
    <w:basedOn w:val="a9"/>
    <w:link w:val="aff0"/>
    <w:uiPriority w:val="99"/>
    <w:rsid w:val="006229A6"/>
    <w:rPr>
      <w:rFonts w:ascii="Times New Roman" w:eastAsia="Times New Roman" w:hAnsi="Times New Roman" w:cs="Times New Roman"/>
      <w:sz w:val="24"/>
      <w:szCs w:val="24"/>
      <w:lang w:eastAsia="ru-RU"/>
    </w:rPr>
  </w:style>
  <w:style w:type="character" w:customStyle="1" w:styleId="affb">
    <w:name w:val="Нижний колонтитул Знак"/>
    <w:basedOn w:val="a9"/>
    <w:link w:val="affa"/>
    <w:uiPriority w:val="99"/>
    <w:rsid w:val="006229A6"/>
    <w:rPr>
      <w:rFonts w:ascii="Times New Roman" w:eastAsia="Times New Roman" w:hAnsi="Times New Roman" w:cs="Times New Roman"/>
      <w:sz w:val="24"/>
      <w:szCs w:val="24"/>
      <w:lang w:eastAsia="ru-RU"/>
    </w:rPr>
  </w:style>
  <w:style w:type="character" w:customStyle="1" w:styleId="3b">
    <w:name w:val="Основной текст 3 Знак"/>
    <w:basedOn w:val="a9"/>
    <w:link w:val="3a"/>
    <w:qFormat/>
    <w:rsid w:val="006229A6"/>
    <w:rPr>
      <w:rFonts w:ascii="Times New Roman" w:eastAsia="Times New Roman" w:hAnsi="Times New Roman" w:cs="Times New Roman"/>
      <w:sz w:val="16"/>
      <w:szCs w:val="16"/>
      <w:lang w:eastAsia="ru-RU"/>
    </w:rPr>
  </w:style>
  <w:style w:type="paragraph" w:customStyle="1" w:styleId="ConsNormal">
    <w:name w:val="ConsNormal"/>
    <w:link w:val="ConsNormal0"/>
    <w:rsid w:val="006229A6"/>
    <w:pPr>
      <w:autoSpaceDE w:val="0"/>
      <w:autoSpaceDN w:val="0"/>
      <w:adjustRightInd w:val="0"/>
      <w:ind w:firstLine="720"/>
    </w:pPr>
    <w:rPr>
      <w:rFonts w:ascii="Arial" w:eastAsia="Times New Roman" w:hAnsi="Arial"/>
    </w:rPr>
  </w:style>
  <w:style w:type="character" w:customStyle="1" w:styleId="ConsNormal0">
    <w:name w:val="ConsNormal Знак"/>
    <w:basedOn w:val="a9"/>
    <w:link w:val="ConsNormal"/>
    <w:qFormat/>
    <w:rsid w:val="006229A6"/>
    <w:rPr>
      <w:rFonts w:ascii="Arial" w:eastAsia="Times New Roman" w:hAnsi="Arial" w:cs="Times New Roman"/>
      <w:sz w:val="20"/>
      <w:szCs w:val="20"/>
      <w:lang w:eastAsia="ru-RU"/>
    </w:rPr>
  </w:style>
  <w:style w:type="paragraph" w:customStyle="1" w:styleId="afff8">
    <w:name w:val="Обычный.Нормальный абзац"/>
    <w:qFormat/>
    <w:rsid w:val="006229A6"/>
    <w:pPr>
      <w:widowControl w:val="0"/>
      <w:autoSpaceDE w:val="0"/>
      <w:autoSpaceDN w:val="0"/>
      <w:ind w:firstLine="709"/>
      <w:jc w:val="both"/>
    </w:pPr>
    <w:rPr>
      <w:rFonts w:eastAsia="Times New Roman"/>
      <w:sz w:val="24"/>
      <w:szCs w:val="24"/>
    </w:rPr>
  </w:style>
  <w:style w:type="paragraph" w:customStyle="1" w:styleId="afff9">
    <w:name w:val="Знак Знак Знак Знак"/>
    <w:basedOn w:val="a8"/>
    <w:qFormat/>
    <w:rsid w:val="006229A6"/>
    <w:pPr>
      <w:spacing w:before="100" w:beforeAutospacing="1" w:after="100" w:afterAutospacing="1"/>
      <w:jc w:val="both"/>
    </w:pPr>
    <w:rPr>
      <w:rFonts w:ascii="Tahoma" w:hAnsi="Tahoma"/>
      <w:sz w:val="20"/>
      <w:szCs w:val="20"/>
      <w:lang w:val="en-US" w:eastAsia="en-US"/>
    </w:rPr>
  </w:style>
  <w:style w:type="paragraph" w:customStyle="1" w:styleId="1TimesNewRoman12pt">
    <w:name w:val="Стиль Стиль1 + Times New Roman 12 pt"/>
    <w:basedOn w:val="a8"/>
    <w:rsid w:val="006229A6"/>
    <w:pPr>
      <w:widowControl w:val="0"/>
      <w:autoSpaceDE w:val="0"/>
      <w:autoSpaceDN w:val="0"/>
      <w:adjustRightInd w:val="0"/>
      <w:ind w:firstLine="720"/>
      <w:jc w:val="both"/>
    </w:pPr>
    <w:rPr>
      <w:rFonts w:cs="Arial"/>
      <w:b/>
      <w:color w:val="0000FF"/>
      <w:sz w:val="18"/>
      <w:szCs w:val="20"/>
      <w:lang w:val="en-US"/>
    </w:rPr>
  </w:style>
  <w:style w:type="paragraph" w:customStyle="1" w:styleId="ConsPlusNormalTimesNewRoman8pt">
    <w:name w:val="Стиль ConsPlusNormal + Times New Roman 8 pt Синий"/>
    <w:basedOn w:val="a8"/>
    <w:qFormat/>
    <w:rsid w:val="006229A6"/>
    <w:pPr>
      <w:widowControl w:val="0"/>
      <w:autoSpaceDE w:val="0"/>
      <w:autoSpaceDN w:val="0"/>
      <w:adjustRightInd w:val="0"/>
      <w:ind w:firstLine="720"/>
    </w:pPr>
    <w:rPr>
      <w:rFonts w:cs="Arial"/>
      <w:color w:val="0000FF"/>
      <w:sz w:val="18"/>
      <w:szCs w:val="18"/>
      <w:lang w:val="en-US"/>
    </w:rPr>
  </w:style>
  <w:style w:type="character" w:customStyle="1" w:styleId="FontStyle15">
    <w:name w:val="Font Style15"/>
    <w:basedOn w:val="a9"/>
    <w:rsid w:val="006229A6"/>
    <w:rPr>
      <w:rFonts w:ascii="Times New Roman" w:hAnsi="Times New Roman" w:cs="Times New Roman"/>
      <w:spacing w:val="-10"/>
      <w:sz w:val="22"/>
      <w:szCs w:val="22"/>
    </w:rPr>
  </w:style>
  <w:style w:type="paragraph" w:customStyle="1" w:styleId="13">
    <w:name w:val="Заголовок оглавления1"/>
    <w:basedOn w:val="1"/>
    <w:next w:val="a8"/>
    <w:uiPriority w:val="39"/>
    <w:unhideWhenUsed/>
    <w:qFormat/>
    <w:rsid w:val="006229A6"/>
    <w:pPr>
      <w:outlineLvl w:val="9"/>
    </w:pPr>
  </w:style>
  <w:style w:type="paragraph" w:styleId="afffa">
    <w:name w:val="List Paragraph"/>
    <w:basedOn w:val="a8"/>
    <w:link w:val="afffb"/>
    <w:qFormat/>
    <w:rsid w:val="006229A6"/>
    <w:pPr>
      <w:widowControl w:val="0"/>
      <w:autoSpaceDE w:val="0"/>
      <w:autoSpaceDN w:val="0"/>
      <w:adjustRightInd w:val="0"/>
      <w:ind w:left="720"/>
      <w:contextualSpacing/>
    </w:pPr>
    <w:rPr>
      <w:rFonts w:eastAsiaTheme="minorEastAsia"/>
      <w:sz w:val="20"/>
      <w:szCs w:val="20"/>
    </w:rPr>
  </w:style>
  <w:style w:type="character" w:customStyle="1" w:styleId="afffb">
    <w:name w:val="Абзац списка Знак"/>
    <w:basedOn w:val="a9"/>
    <w:link w:val="afffa"/>
    <w:uiPriority w:val="34"/>
    <w:qFormat/>
    <w:locked/>
    <w:rsid w:val="006229A6"/>
    <w:rPr>
      <w:rFonts w:ascii="Times New Roman" w:eastAsiaTheme="minorEastAsia" w:hAnsi="Times New Roman" w:cs="Times New Roman"/>
      <w:sz w:val="20"/>
      <w:szCs w:val="20"/>
      <w:lang w:eastAsia="ru-RU"/>
    </w:rPr>
  </w:style>
  <w:style w:type="paragraph" w:customStyle="1" w:styleId="a3">
    <w:name w:val="Перечень"/>
    <w:basedOn w:val="a8"/>
    <w:qFormat/>
    <w:rsid w:val="006229A6"/>
    <w:pPr>
      <w:numPr>
        <w:numId w:val="8"/>
      </w:numPr>
    </w:pPr>
  </w:style>
  <w:style w:type="character" w:customStyle="1" w:styleId="af7">
    <w:name w:val="Текст Знак"/>
    <w:basedOn w:val="a9"/>
    <w:link w:val="af6"/>
    <w:qFormat/>
    <w:rsid w:val="006229A6"/>
    <w:rPr>
      <w:rFonts w:ascii="Courier New" w:eastAsia="Times New Roman" w:hAnsi="Courier New" w:cs="Times New Roman"/>
      <w:sz w:val="20"/>
      <w:szCs w:val="20"/>
      <w:lang w:eastAsia="ru-RU"/>
    </w:rPr>
  </w:style>
  <w:style w:type="character" w:customStyle="1" w:styleId="37">
    <w:name w:val="Основной текст с отступом 3 Знак"/>
    <w:basedOn w:val="a9"/>
    <w:link w:val="36"/>
    <w:rsid w:val="006229A6"/>
    <w:rPr>
      <w:rFonts w:ascii="Times New Roman" w:eastAsia="MS Mincho" w:hAnsi="Times New Roman" w:cs="Times New Roman"/>
      <w:sz w:val="16"/>
      <w:szCs w:val="16"/>
      <w:lang w:eastAsia="ja-JP"/>
    </w:rPr>
  </w:style>
  <w:style w:type="character" w:customStyle="1" w:styleId="26">
    <w:name w:val="Основной текст 2 Знак"/>
    <w:basedOn w:val="a9"/>
    <w:link w:val="25"/>
    <w:uiPriority w:val="99"/>
    <w:rsid w:val="006229A6"/>
    <w:rPr>
      <w:rFonts w:ascii="Times New Roman" w:eastAsia="MS Mincho" w:hAnsi="Times New Roman" w:cs="Times New Roman"/>
      <w:sz w:val="24"/>
      <w:szCs w:val="24"/>
      <w:lang w:eastAsia="ja-JP"/>
    </w:rPr>
  </w:style>
  <w:style w:type="paragraph" w:customStyle="1" w:styleId="afffc">
    <w:name w:val="Тендерные данные"/>
    <w:basedOn w:val="a8"/>
    <w:rsid w:val="006229A6"/>
    <w:pPr>
      <w:tabs>
        <w:tab w:val="left" w:pos="1985"/>
      </w:tabs>
      <w:spacing w:before="120" w:after="60"/>
      <w:jc w:val="both"/>
    </w:pPr>
    <w:rPr>
      <w:b/>
      <w:bCs/>
    </w:rPr>
  </w:style>
  <w:style w:type="character" w:customStyle="1" w:styleId="14">
    <w:name w:val="Основной текст с отступом Знак1"/>
    <w:uiPriority w:val="99"/>
    <w:locked/>
    <w:rsid w:val="006229A6"/>
    <w:rPr>
      <w:rFonts w:ascii="Times New Roman" w:eastAsia="Times New Roman" w:hAnsi="Times New Roman" w:cs="Times New Roman"/>
      <w:sz w:val="24"/>
      <w:szCs w:val="24"/>
    </w:rPr>
  </w:style>
  <w:style w:type="paragraph" w:customStyle="1" w:styleId="15">
    <w:name w:val="Обычный1"/>
    <w:rsid w:val="006229A6"/>
    <w:rPr>
      <w:rFonts w:eastAsia="Times New Roman"/>
      <w:sz w:val="24"/>
    </w:rPr>
  </w:style>
  <w:style w:type="paragraph" w:customStyle="1" w:styleId="3c">
    <w:name w:val="Стиль3"/>
    <w:basedOn w:val="28"/>
    <w:qFormat/>
    <w:rsid w:val="006229A6"/>
    <w:pPr>
      <w:widowControl w:val="0"/>
      <w:tabs>
        <w:tab w:val="left" w:pos="1307"/>
      </w:tabs>
      <w:adjustRightInd w:val="0"/>
      <w:spacing w:after="0" w:line="240" w:lineRule="auto"/>
      <w:ind w:left="1080"/>
      <w:jc w:val="both"/>
      <w:textAlignment w:val="baseline"/>
    </w:pPr>
    <w:rPr>
      <w:szCs w:val="20"/>
    </w:rPr>
  </w:style>
  <w:style w:type="character" w:customStyle="1" w:styleId="afff0">
    <w:name w:val="Подзаголовок Знак"/>
    <w:basedOn w:val="a9"/>
    <w:link w:val="afff"/>
    <w:uiPriority w:val="11"/>
    <w:rsid w:val="006229A6"/>
    <w:rPr>
      <w:rFonts w:ascii="Cambria" w:eastAsia="Times New Roman" w:hAnsi="Cambria" w:cs="Times New Roman"/>
      <w:sz w:val="24"/>
      <w:szCs w:val="24"/>
      <w:lang w:eastAsia="ru-RU"/>
    </w:rPr>
  </w:style>
  <w:style w:type="paragraph" w:customStyle="1" w:styleId="ConsPlusTitle">
    <w:name w:val="ConsPlusTitle"/>
    <w:rsid w:val="006229A6"/>
    <w:pPr>
      <w:widowControl w:val="0"/>
      <w:autoSpaceDE w:val="0"/>
      <w:autoSpaceDN w:val="0"/>
      <w:adjustRightInd w:val="0"/>
    </w:pPr>
    <w:rPr>
      <w:rFonts w:ascii="Arial" w:eastAsia="Times New Roman" w:hAnsi="Arial" w:cs="Arial"/>
      <w:b/>
      <w:bCs/>
    </w:rPr>
  </w:style>
  <w:style w:type="paragraph" w:customStyle="1" w:styleId="afffd">
    <w:name w:val="Содержимое таблицы"/>
    <w:basedOn w:val="aff2"/>
    <w:qFormat/>
    <w:rsid w:val="006229A6"/>
    <w:pPr>
      <w:suppressLineNumbers/>
      <w:suppressAutoHyphens/>
    </w:pPr>
    <w:rPr>
      <w:lang w:eastAsia="ar-SA"/>
    </w:rPr>
  </w:style>
  <w:style w:type="paragraph" w:customStyle="1" w:styleId="Default">
    <w:name w:val="Default"/>
    <w:uiPriority w:val="99"/>
    <w:rsid w:val="006229A6"/>
    <w:pPr>
      <w:autoSpaceDE w:val="0"/>
      <w:autoSpaceDN w:val="0"/>
      <w:adjustRightInd w:val="0"/>
    </w:pPr>
    <w:rPr>
      <w:rFonts w:eastAsia="Times New Roman"/>
      <w:color w:val="000000"/>
      <w:sz w:val="24"/>
      <w:szCs w:val="24"/>
    </w:rPr>
  </w:style>
  <w:style w:type="paragraph" w:customStyle="1" w:styleId="afffe">
    <w:name w:val="Îáû÷íûé"/>
    <w:qFormat/>
    <w:rsid w:val="006229A6"/>
    <w:rPr>
      <w:rFonts w:eastAsia="Times New Roman"/>
    </w:rPr>
  </w:style>
  <w:style w:type="character" w:customStyle="1" w:styleId="aff">
    <w:name w:val="Текст сноски Знак"/>
    <w:basedOn w:val="a9"/>
    <w:link w:val="afe"/>
    <w:uiPriority w:val="99"/>
    <w:qFormat/>
    <w:rsid w:val="006229A6"/>
    <w:rPr>
      <w:rFonts w:ascii="Arial" w:eastAsia="Times New Roman" w:hAnsi="Arial" w:cs="Times New Roman"/>
      <w:sz w:val="20"/>
      <w:szCs w:val="20"/>
      <w:lang w:eastAsia="ru-RU"/>
    </w:rPr>
  </w:style>
  <w:style w:type="paragraph" w:customStyle="1" w:styleId="index">
    <w:name w:val="index"/>
    <w:basedOn w:val="a8"/>
    <w:rsid w:val="006229A6"/>
    <w:pPr>
      <w:spacing w:before="158" w:after="158"/>
      <w:ind w:left="190" w:right="158"/>
      <w:jc w:val="both"/>
    </w:pPr>
    <w:rPr>
      <w:rFonts w:ascii="Tahoma" w:hAnsi="Tahoma" w:cs="Tahoma"/>
      <w:color w:val="000000"/>
      <w:sz w:val="21"/>
      <w:szCs w:val="21"/>
    </w:rPr>
  </w:style>
  <w:style w:type="character" w:customStyle="1" w:styleId="HTML0">
    <w:name w:val="Стандартный HTML Знак"/>
    <w:basedOn w:val="a9"/>
    <w:link w:val="HTML"/>
    <w:uiPriority w:val="99"/>
    <w:qFormat/>
    <w:rsid w:val="006229A6"/>
    <w:rPr>
      <w:rFonts w:ascii="Courier New" w:eastAsia="Times New Roman" w:hAnsi="Courier New" w:cs="Courier New"/>
      <w:color w:val="000000"/>
      <w:sz w:val="20"/>
      <w:szCs w:val="20"/>
      <w:lang w:eastAsia="ru-RU"/>
    </w:rPr>
  </w:style>
  <w:style w:type="paragraph" w:customStyle="1" w:styleId="affff">
    <w:name w:val="Текстовый блок"/>
    <w:rsid w:val="006229A6"/>
    <w:rPr>
      <w:rFonts w:ascii="Helvetica" w:eastAsia="ヒラギノ角ゴ Pro W3" w:hAnsi="Helvetica"/>
      <w:color w:val="000000"/>
      <w:sz w:val="24"/>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8"/>
    <w:qFormat/>
    <w:rsid w:val="006229A6"/>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rsid w:val="006229A6"/>
    <w:pPr>
      <w:spacing w:before="100" w:beforeAutospacing="1" w:after="100" w:afterAutospacing="1"/>
    </w:pPr>
    <w:rPr>
      <w:rFonts w:ascii="Tahoma" w:hAnsi="Tahoma"/>
      <w:sz w:val="20"/>
      <w:szCs w:val="20"/>
      <w:lang w:val="en-US" w:eastAsia="en-US"/>
    </w:rPr>
  </w:style>
  <w:style w:type="paragraph" w:customStyle="1" w:styleId="01zagolovok">
    <w:name w:val="01_zagolovok"/>
    <w:basedOn w:val="a8"/>
    <w:qFormat/>
    <w:rsid w:val="006229A6"/>
    <w:pPr>
      <w:keepNext/>
      <w:pageBreakBefore/>
      <w:spacing w:before="360" w:after="120"/>
      <w:outlineLvl w:val="0"/>
    </w:pPr>
    <w:rPr>
      <w:rFonts w:ascii="GaramondC" w:hAnsi="GaramondC"/>
      <w:b/>
      <w:color w:val="000000"/>
      <w:sz w:val="40"/>
      <w:szCs w:val="62"/>
    </w:rPr>
  </w:style>
  <w:style w:type="paragraph" w:customStyle="1" w:styleId="FR1">
    <w:name w:val="FR1"/>
    <w:rsid w:val="006229A6"/>
    <w:pPr>
      <w:widowControl w:val="0"/>
      <w:overflowPunct w:val="0"/>
      <w:autoSpaceDE w:val="0"/>
      <w:autoSpaceDN w:val="0"/>
      <w:adjustRightInd w:val="0"/>
      <w:spacing w:before="240" w:line="256" w:lineRule="auto"/>
      <w:jc w:val="both"/>
    </w:pPr>
    <w:rPr>
      <w:rFonts w:eastAsia="Times New Roman"/>
      <w:sz w:val="28"/>
    </w:rPr>
  </w:style>
  <w:style w:type="paragraph" w:customStyle="1" w:styleId="3d">
    <w:name w:val="З3"/>
    <w:basedOn w:val="34"/>
    <w:qFormat/>
    <w:rsid w:val="006229A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rPr>
      <w:rFonts w:ascii="Times New Roman" w:eastAsia="Times New Roman" w:hAnsi="Times New Roman" w:cs="Times New Roman"/>
      <w:bCs w:val="0"/>
      <w:i/>
      <w:color w:val="auto"/>
    </w:rPr>
  </w:style>
  <w:style w:type="paragraph" w:customStyle="1" w:styleId="302">
    <w:name w:val="Заголовок 3.КД_02"/>
    <w:basedOn w:val="a8"/>
    <w:rsid w:val="006229A6"/>
    <w:pPr>
      <w:keepNext/>
      <w:widowControl w:val="0"/>
      <w:numPr>
        <w:ilvl w:val="1"/>
        <w:numId w:val="3"/>
      </w:numPr>
      <w:tabs>
        <w:tab w:val="clear" w:pos="1418"/>
        <w:tab w:val="left" w:pos="708"/>
      </w:tabs>
      <w:autoSpaceDE w:val="0"/>
      <w:autoSpaceDN w:val="0"/>
      <w:adjustRightInd w:val="0"/>
      <w:spacing w:before="240" w:after="240"/>
      <w:ind w:left="0" w:firstLine="0"/>
      <w:jc w:val="center"/>
      <w:outlineLvl w:val="0"/>
    </w:pPr>
    <w:rPr>
      <w:b/>
      <w:kern w:val="28"/>
      <w:lang w:eastAsia="en-US"/>
    </w:rPr>
  </w:style>
  <w:style w:type="character" w:customStyle="1" w:styleId="3e">
    <w:name w:val="Заголовок 3.КД Знак Знак"/>
    <w:qFormat/>
    <w:rsid w:val="006229A6"/>
    <w:rPr>
      <w:rFonts w:ascii="Tahoma" w:hAnsi="Tahoma" w:cs="Tahoma" w:hint="default"/>
      <w:b/>
      <w:kern w:val="28"/>
      <w:sz w:val="28"/>
      <w:szCs w:val="28"/>
      <w:lang w:val="ru-RU" w:eastAsia="en-US" w:bidi="ar-SA"/>
    </w:rPr>
  </w:style>
  <w:style w:type="paragraph" w:customStyle="1" w:styleId="2a">
    <w:name w:val="Обычный2"/>
    <w:link w:val="Normal"/>
    <w:rsid w:val="006229A6"/>
    <w:pPr>
      <w:widowControl w:val="0"/>
      <w:snapToGrid w:val="0"/>
      <w:ind w:firstLine="400"/>
      <w:jc w:val="both"/>
    </w:pPr>
    <w:rPr>
      <w:rFonts w:eastAsia="Times New Roman"/>
      <w:sz w:val="24"/>
    </w:rPr>
  </w:style>
  <w:style w:type="character" w:customStyle="1" w:styleId="Normal">
    <w:name w:val="Normal Знак"/>
    <w:link w:val="2a"/>
    <w:rsid w:val="006229A6"/>
    <w:rPr>
      <w:rFonts w:ascii="Times New Roman" w:eastAsia="Times New Roman" w:hAnsi="Times New Roman" w:cs="Times New Roman"/>
      <w:sz w:val="24"/>
      <w:szCs w:val="20"/>
      <w:lang w:eastAsia="ru-RU"/>
    </w:rPr>
  </w:style>
  <w:style w:type="paragraph" w:customStyle="1" w:styleId="xl25">
    <w:name w:val="xl25"/>
    <w:basedOn w:val="a8"/>
    <w:qFormat/>
    <w:rsid w:val="006229A6"/>
    <w:pPr>
      <w:spacing w:before="100" w:beforeAutospacing="1" w:after="100" w:afterAutospacing="1"/>
    </w:pPr>
    <w:rPr>
      <w:rFonts w:ascii="Arial Unicode MS" w:eastAsia="Arial Unicode MS" w:hAnsi="Arial Unicode MS" w:cs="Arial Unicode MS"/>
    </w:rPr>
  </w:style>
  <w:style w:type="character" w:customStyle="1" w:styleId="afd">
    <w:name w:val="Схема документа Знак"/>
    <w:basedOn w:val="a9"/>
    <w:link w:val="a2"/>
    <w:qFormat/>
    <w:rsid w:val="006229A6"/>
    <w:rPr>
      <w:rFonts w:ascii="Tahoma" w:eastAsia="Times New Roman" w:hAnsi="Tahoma" w:cs="Tahoma"/>
      <w:sz w:val="20"/>
      <w:szCs w:val="20"/>
      <w:shd w:val="clear" w:color="auto" w:fill="000080"/>
      <w:lang w:eastAsia="ru-RU"/>
    </w:rPr>
  </w:style>
  <w:style w:type="paragraph" w:customStyle="1" w:styleId="Iauiue">
    <w:name w:val="Iau?iue"/>
    <w:qFormat/>
    <w:rsid w:val="006229A6"/>
    <w:rPr>
      <w:rFonts w:eastAsia="Times New Roman"/>
    </w:rPr>
  </w:style>
  <w:style w:type="character" w:customStyle="1" w:styleId="310">
    <w:name w:val="Заголовок 3 Знак1"/>
    <w:qFormat/>
    <w:rsid w:val="006229A6"/>
    <w:rPr>
      <w:rFonts w:ascii="Arial" w:hAnsi="Arial" w:cs="Arial"/>
      <w:b/>
      <w:bCs/>
      <w:sz w:val="26"/>
      <w:szCs w:val="26"/>
    </w:rPr>
  </w:style>
  <w:style w:type="paragraph" w:customStyle="1" w:styleId="16">
    <w:name w:val="Стиль1"/>
    <w:basedOn w:val="a8"/>
    <w:link w:val="17"/>
    <w:qFormat/>
    <w:rsid w:val="006229A6"/>
    <w:pPr>
      <w:keepNext/>
      <w:keepLines/>
      <w:widowControl w:val="0"/>
      <w:suppressLineNumbers/>
      <w:tabs>
        <w:tab w:val="left" w:pos="432"/>
      </w:tabs>
      <w:suppressAutoHyphens/>
      <w:spacing w:after="60"/>
      <w:ind w:left="432" w:hanging="432"/>
      <w:jc w:val="both"/>
    </w:pPr>
    <w:rPr>
      <w:b/>
      <w:sz w:val="28"/>
    </w:rPr>
  </w:style>
  <w:style w:type="paragraph" w:customStyle="1" w:styleId="23">
    <w:name w:val="Стиль2"/>
    <w:basedOn w:val="20"/>
    <w:link w:val="2b"/>
    <w:qFormat/>
    <w:rsid w:val="006229A6"/>
    <w:pPr>
      <w:keepNext/>
      <w:keepLines/>
      <w:widowControl w:val="0"/>
      <w:numPr>
        <w:ilvl w:val="1"/>
        <w:numId w:val="9"/>
      </w:numPr>
      <w:suppressLineNumbers/>
      <w:suppressAutoHyphens/>
      <w:spacing w:after="60"/>
    </w:pPr>
    <w:rPr>
      <w:b/>
      <w:szCs w:val="20"/>
    </w:rPr>
  </w:style>
  <w:style w:type="paragraph" w:customStyle="1" w:styleId="33">
    <w:name w:val="Стиль3 Знак"/>
    <w:basedOn w:val="28"/>
    <w:link w:val="311"/>
    <w:qFormat/>
    <w:rsid w:val="006229A6"/>
    <w:pPr>
      <w:widowControl w:val="0"/>
      <w:numPr>
        <w:ilvl w:val="2"/>
        <w:numId w:val="9"/>
      </w:numPr>
      <w:adjustRightInd w:val="0"/>
      <w:spacing w:after="0" w:line="240" w:lineRule="auto"/>
      <w:jc w:val="both"/>
      <w:textAlignment w:val="baseline"/>
    </w:pPr>
    <w:rPr>
      <w:szCs w:val="20"/>
    </w:rPr>
  </w:style>
  <w:style w:type="character" w:customStyle="1" w:styleId="311">
    <w:name w:val="Стиль3 Знак Знак1"/>
    <w:link w:val="33"/>
    <w:qFormat/>
    <w:rsid w:val="006229A6"/>
    <w:rPr>
      <w:rFonts w:ascii="Times New Roman" w:eastAsia="Times New Roman" w:hAnsi="Times New Roman" w:cs="Times New Roman"/>
      <w:sz w:val="24"/>
      <w:szCs w:val="20"/>
      <w:lang w:eastAsia="ru-RU"/>
    </w:rPr>
  </w:style>
  <w:style w:type="character" w:customStyle="1" w:styleId="312">
    <w:name w:val="Основной текст с отступом 3 Знак1"/>
    <w:uiPriority w:val="99"/>
    <w:qFormat/>
    <w:rsid w:val="006229A6"/>
    <w:rPr>
      <w:sz w:val="16"/>
      <w:szCs w:val="16"/>
    </w:rPr>
  </w:style>
  <w:style w:type="paragraph" w:customStyle="1" w:styleId="3">
    <w:name w:val="Раздел 3"/>
    <w:basedOn w:val="a8"/>
    <w:semiHidden/>
    <w:qFormat/>
    <w:rsid w:val="006229A6"/>
    <w:pPr>
      <w:numPr>
        <w:numId w:val="10"/>
      </w:numPr>
      <w:tabs>
        <w:tab w:val="clear" w:pos="1209"/>
        <w:tab w:val="left" w:pos="360"/>
      </w:tabs>
      <w:spacing w:before="120" w:after="120"/>
      <w:ind w:left="360"/>
      <w:jc w:val="center"/>
    </w:pPr>
    <w:rPr>
      <w:b/>
      <w:szCs w:val="20"/>
    </w:rPr>
  </w:style>
  <w:style w:type="paragraph" w:customStyle="1" w:styleId="a">
    <w:name w:val="Условия контракта"/>
    <w:basedOn w:val="a8"/>
    <w:qFormat/>
    <w:rsid w:val="006229A6"/>
    <w:pPr>
      <w:numPr>
        <w:numId w:val="11"/>
      </w:numPr>
      <w:tabs>
        <w:tab w:val="clear" w:pos="1492"/>
        <w:tab w:val="left" w:pos="567"/>
      </w:tabs>
      <w:spacing w:before="240" w:after="120"/>
      <w:ind w:left="567" w:hanging="567"/>
      <w:jc w:val="both"/>
    </w:pPr>
    <w:rPr>
      <w:b/>
      <w:szCs w:val="20"/>
    </w:rPr>
  </w:style>
  <w:style w:type="paragraph" w:customStyle="1" w:styleId="Instruction">
    <w:name w:val="Instruction"/>
    <w:basedOn w:val="25"/>
    <w:semiHidden/>
    <w:qFormat/>
    <w:rsid w:val="006229A6"/>
    <w:pPr>
      <w:numPr>
        <w:ilvl w:val="1"/>
        <w:numId w:val="12"/>
      </w:numPr>
      <w:tabs>
        <w:tab w:val="clear" w:pos="1440"/>
        <w:tab w:val="left" w:pos="360"/>
      </w:tabs>
      <w:spacing w:before="180" w:after="60" w:line="240" w:lineRule="auto"/>
      <w:ind w:left="360" w:hanging="360"/>
      <w:jc w:val="both"/>
    </w:pPr>
    <w:rPr>
      <w:rFonts w:eastAsia="Times New Roman"/>
      <w:b/>
      <w:szCs w:val="20"/>
    </w:rPr>
  </w:style>
  <w:style w:type="paragraph" w:customStyle="1" w:styleId="2c">
    <w:name w:val="Заголовок 2 со списком"/>
    <w:basedOn w:val="21"/>
    <w:next w:val="a8"/>
    <w:link w:val="2d"/>
    <w:qFormat/>
    <w:rsid w:val="006229A6"/>
    <w:pPr>
      <w:numPr>
        <w:ilvl w:val="0"/>
        <w:numId w:val="0"/>
      </w:numPr>
      <w:tabs>
        <w:tab w:val="left" w:pos="397"/>
      </w:tabs>
      <w:spacing w:before="0" w:after="0" w:line="360" w:lineRule="auto"/>
      <w:jc w:val="center"/>
    </w:pPr>
    <w:rPr>
      <w:rFonts w:ascii="Times New Roman" w:hAnsi="Times New Roman" w:cs="Times New Roman"/>
      <w:b w:val="0"/>
      <w:i w:val="0"/>
      <w:iCs w:val="0"/>
      <w:sz w:val="24"/>
      <w:szCs w:val="24"/>
    </w:rPr>
  </w:style>
  <w:style w:type="character" w:customStyle="1" w:styleId="2d">
    <w:name w:val="Заголовок 2 со списком Знак"/>
    <w:link w:val="2c"/>
    <w:qFormat/>
    <w:rsid w:val="006229A6"/>
    <w:rPr>
      <w:rFonts w:ascii="Times New Roman" w:eastAsia="Times New Roman" w:hAnsi="Times New Roman" w:cs="Times New Roman"/>
      <w:bCs/>
      <w:sz w:val="24"/>
      <w:szCs w:val="24"/>
      <w:lang w:eastAsia="ru-RU"/>
    </w:rPr>
  </w:style>
  <w:style w:type="paragraph" w:customStyle="1" w:styleId="32">
    <w:name w:val="Заголовок 3 со списком"/>
    <w:basedOn w:val="34"/>
    <w:link w:val="3f"/>
    <w:qFormat/>
    <w:rsid w:val="006229A6"/>
    <w:pPr>
      <w:keepLines w:val="0"/>
      <w:numPr>
        <w:ilvl w:val="1"/>
        <w:numId w:val="13"/>
      </w:numPr>
      <w:spacing w:before="240" w:after="60"/>
      <w:jc w:val="both"/>
    </w:pPr>
    <w:rPr>
      <w:rFonts w:ascii="Arial" w:eastAsia="Times New Roman" w:hAnsi="Arial" w:cs="Times New Roman"/>
      <w:bCs w:val="0"/>
      <w:color w:val="auto"/>
      <w:szCs w:val="20"/>
    </w:rPr>
  </w:style>
  <w:style w:type="character" w:customStyle="1" w:styleId="3f">
    <w:name w:val="Заголовок 3 со списком Знак"/>
    <w:link w:val="32"/>
    <w:qFormat/>
    <w:rsid w:val="006229A6"/>
    <w:rPr>
      <w:rFonts w:ascii="Arial" w:eastAsia="Times New Roman" w:hAnsi="Arial" w:cs="Times New Roman"/>
      <w:b/>
      <w:sz w:val="24"/>
      <w:szCs w:val="20"/>
      <w:lang w:eastAsia="ru-RU"/>
    </w:rPr>
  </w:style>
  <w:style w:type="paragraph" w:customStyle="1" w:styleId="affff0">
    <w:name w:val="ТЛ_Заказчик"/>
    <w:basedOn w:val="a8"/>
    <w:link w:val="affff1"/>
    <w:qFormat/>
    <w:rsid w:val="006229A6"/>
    <w:pPr>
      <w:jc w:val="center"/>
    </w:pPr>
    <w:rPr>
      <w:sz w:val="28"/>
      <w:szCs w:val="28"/>
    </w:rPr>
  </w:style>
  <w:style w:type="character" w:customStyle="1" w:styleId="affff1">
    <w:name w:val="ТЛ_Заказчик Знак"/>
    <w:link w:val="affff0"/>
    <w:qFormat/>
    <w:rsid w:val="006229A6"/>
    <w:rPr>
      <w:rFonts w:ascii="Times New Roman" w:eastAsia="Times New Roman" w:hAnsi="Times New Roman" w:cs="Times New Roman"/>
      <w:sz w:val="28"/>
      <w:szCs w:val="28"/>
      <w:lang w:eastAsia="ru-RU"/>
    </w:rPr>
  </w:style>
  <w:style w:type="paragraph" w:customStyle="1" w:styleId="affff2">
    <w:name w:val="ТЛ_Утверждаю"/>
    <w:basedOn w:val="a8"/>
    <w:link w:val="affff3"/>
    <w:qFormat/>
    <w:rsid w:val="006229A6"/>
    <w:pPr>
      <w:ind w:left="4860"/>
      <w:jc w:val="center"/>
    </w:pPr>
    <w:rPr>
      <w:sz w:val="28"/>
      <w:szCs w:val="28"/>
    </w:rPr>
  </w:style>
  <w:style w:type="character" w:customStyle="1" w:styleId="affff3">
    <w:name w:val="ТЛ_Утверждаю Знак"/>
    <w:link w:val="affff2"/>
    <w:qFormat/>
    <w:rsid w:val="006229A6"/>
    <w:rPr>
      <w:rFonts w:ascii="Times New Roman" w:eastAsia="Times New Roman" w:hAnsi="Times New Roman" w:cs="Times New Roman"/>
      <w:sz w:val="28"/>
      <w:szCs w:val="28"/>
      <w:lang w:eastAsia="ru-RU"/>
    </w:rPr>
  </w:style>
  <w:style w:type="paragraph" w:customStyle="1" w:styleId="affff4">
    <w:name w:val="ТЛ_Название"/>
    <w:basedOn w:val="a8"/>
    <w:link w:val="affff5"/>
    <w:qFormat/>
    <w:rsid w:val="006229A6"/>
    <w:pPr>
      <w:jc w:val="center"/>
    </w:pPr>
    <w:rPr>
      <w:b/>
      <w:sz w:val="28"/>
      <w:szCs w:val="28"/>
    </w:rPr>
  </w:style>
  <w:style w:type="character" w:customStyle="1" w:styleId="affff5">
    <w:name w:val="ТЛ_Название Знак"/>
    <w:link w:val="affff4"/>
    <w:qFormat/>
    <w:rsid w:val="006229A6"/>
    <w:rPr>
      <w:rFonts w:ascii="Times New Roman" w:eastAsia="Times New Roman" w:hAnsi="Times New Roman" w:cs="Times New Roman"/>
      <w:b/>
      <w:sz w:val="28"/>
      <w:szCs w:val="28"/>
      <w:lang w:eastAsia="ru-RU"/>
    </w:rPr>
  </w:style>
  <w:style w:type="paragraph" w:customStyle="1" w:styleId="affff6">
    <w:name w:val="ТЛ_Город и Дата"/>
    <w:basedOn w:val="a8"/>
    <w:link w:val="affff7"/>
    <w:qFormat/>
    <w:rsid w:val="006229A6"/>
    <w:pPr>
      <w:jc w:val="center"/>
    </w:pPr>
    <w:rPr>
      <w:sz w:val="28"/>
      <w:szCs w:val="28"/>
    </w:rPr>
  </w:style>
  <w:style w:type="character" w:customStyle="1" w:styleId="affff7">
    <w:name w:val="ТЛ_Город и Дата Знак"/>
    <w:link w:val="affff6"/>
    <w:qFormat/>
    <w:rsid w:val="006229A6"/>
    <w:rPr>
      <w:rFonts w:ascii="Times New Roman" w:eastAsia="Times New Roman" w:hAnsi="Times New Roman" w:cs="Times New Roman"/>
      <w:sz w:val="28"/>
      <w:szCs w:val="28"/>
      <w:lang w:eastAsia="ru-RU"/>
    </w:rPr>
  </w:style>
  <w:style w:type="paragraph" w:customStyle="1" w:styleId="affff8">
    <w:name w:val="АД_Наименование Разделов"/>
    <w:basedOn w:val="1"/>
    <w:link w:val="affff9"/>
    <w:qFormat/>
    <w:rsid w:val="006229A6"/>
    <w:pPr>
      <w:keepLines w:val="0"/>
      <w:tabs>
        <w:tab w:val="left" w:pos="432"/>
      </w:tabs>
      <w:spacing w:before="240" w:after="60"/>
      <w:ind w:left="432" w:hanging="432"/>
      <w:jc w:val="center"/>
    </w:pPr>
    <w:rPr>
      <w:rFonts w:ascii="Times New Roman" w:eastAsia="Times New Roman" w:hAnsi="Times New Roman" w:cs="Times New Roman"/>
      <w:bCs w:val="0"/>
      <w:color w:val="auto"/>
      <w:kern w:val="28"/>
      <w:szCs w:val="20"/>
    </w:rPr>
  </w:style>
  <w:style w:type="character" w:customStyle="1" w:styleId="affff9">
    <w:name w:val="АД_Наименование Разделов Знак"/>
    <w:link w:val="affff8"/>
    <w:qFormat/>
    <w:rsid w:val="006229A6"/>
    <w:rPr>
      <w:rFonts w:ascii="Times New Roman" w:eastAsia="Times New Roman" w:hAnsi="Times New Roman" w:cs="Times New Roman"/>
      <w:b/>
      <w:kern w:val="28"/>
      <w:sz w:val="28"/>
      <w:szCs w:val="20"/>
      <w:lang w:eastAsia="ru-RU"/>
    </w:rPr>
  </w:style>
  <w:style w:type="paragraph" w:customStyle="1" w:styleId="affffa">
    <w:name w:val="АД_Наименование главы с нумерацией"/>
    <w:basedOn w:val="2c"/>
    <w:link w:val="affffb"/>
    <w:qFormat/>
    <w:rsid w:val="006229A6"/>
    <w:rPr>
      <w:b/>
    </w:rPr>
  </w:style>
  <w:style w:type="character" w:customStyle="1" w:styleId="affffb">
    <w:name w:val="АД_Глава Знак"/>
    <w:link w:val="affffa"/>
    <w:rsid w:val="006229A6"/>
    <w:rPr>
      <w:rFonts w:ascii="Times New Roman" w:eastAsia="Times New Roman" w:hAnsi="Times New Roman" w:cs="Times New Roman"/>
      <w:b/>
      <w:bCs/>
      <w:sz w:val="24"/>
      <w:szCs w:val="24"/>
      <w:lang w:eastAsia="ru-RU"/>
    </w:rPr>
  </w:style>
  <w:style w:type="paragraph" w:customStyle="1" w:styleId="affffc">
    <w:name w:val="АД_Наименование главы без нумерации"/>
    <w:basedOn w:val="21"/>
    <w:link w:val="affffd"/>
    <w:qFormat/>
    <w:rsid w:val="006229A6"/>
    <w:pPr>
      <w:numPr>
        <w:numId w:val="0"/>
      </w:numPr>
      <w:tabs>
        <w:tab w:val="left" w:pos="360"/>
      </w:tabs>
      <w:spacing w:before="0" w:after="0"/>
      <w:ind w:left="360" w:hanging="360"/>
      <w:jc w:val="center"/>
    </w:pPr>
    <w:rPr>
      <w:rFonts w:ascii="Times New Roman" w:hAnsi="Times New Roman" w:cs="Times New Roman"/>
      <w:i w:val="0"/>
      <w:iCs w:val="0"/>
      <w:sz w:val="24"/>
      <w:szCs w:val="24"/>
    </w:rPr>
  </w:style>
  <w:style w:type="character" w:customStyle="1" w:styleId="affffd">
    <w:name w:val="АД_Наименование главы без нумерации Знак"/>
    <w:link w:val="affffc"/>
    <w:qFormat/>
    <w:rsid w:val="006229A6"/>
    <w:rPr>
      <w:rFonts w:ascii="Times New Roman" w:eastAsia="Times New Roman" w:hAnsi="Times New Roman" w:cs="Times New Roman"/>
      <w:b/>
      <w:bCs/>
      <w:sz w:val="24"/>
      <w:szCs w:val="24"/>
      <w:lang w:eastAsia="ru-RU"/>
    </w:rPr>
  </w:style>
  <w:style w:type="paragraph" w:customStyle="1" w:styleId="affffe">
    <w:name w:val="АД_Нумерованный пункт"/>
    <w:basedOn w:val="32"/>
    <w:link w:val="afffff"/>
    <w:qFormat/>
    <w:rsid w:val="006229A6"/>
    <w:pPr>
      <w:tabs>
        <w:tab w:val="left" w:pos="720"/>
      </w:tabs>
      <w:ind w:left="720" w:hanging="720"/>
    </w:pPr>
    <w:rPr>
      <w:rFonts w:ascii="Times New Roman" w:hAnsi="Times New Roman"/>
    </w:rPr>
  </w:style>
  <w:style w:type="character" w:customStyle="1" w:styleId="afffff">
    <w:name w:val="АД_Нумерованный пункт Знак"/>
    <w:link w:val="affffe"/>
    <w:qFormat/>
    <w:rsid w:val="006229A6"/>
    <w:rPr>
      <w:rFonts w:ascii="Times New Roman" w:eastAsia="Times New Roman" w:hAnsi="Times New Roman" w:cs="Times New Roman"/>
      <w:b/>
      <w:sz w:val="24"/>
      <w:szCs w:val="20"/>
      <w:lang w:eastAsia="ru-RU"/>
    </w:rPr>
  </w:style>
  <w:style w:type="paragraph" w:customStyle="1" w:styleId="a5">
    <w:name w:val="АД_Нумерованный подпункт"/>
    <w:basedOn w:val="a8"/>
    <w:link w:val="afffff0"/>
    <w:qFormat/>
    <w:rsid w:val="006229A6"/>
    <w:pPr>
      <w:numPr>
        <w:ilvl w:val="2"/>
        <w:numId w:val="13"/>
      </w:numPr>
      <w:tabs>
        <w:tab w:val="left" w:pos="720"/>
      </w:tabs>
      <w:ind w:left="720" w:hanging="720"/>
      <w:jc w:val="both"/>
    </w:pPr>
  </w:style>
  <w:style w:type="character" w:customStyle="1" w:styleId="afffff0">
    <w:name w:val="АД_Нумерованный подпункт Знак"/>
    <w:link w:val="a5"/>
    <w:qFormat/>
    <w:rsid w:val="006229A6"/>
    <w:rPr>
      <w:rFonts w:ascii="Times New Roman" w:eastAsia="Times New Roman" w:hAnsi="Times New Roman" w:cs="Times New Roman"/>
      <w:sz w:val="24"/>
      <w:szCs w:val="24"/>
      <w:lang w:eastAsia="ru-RU"/>
    </w:rPr>
  </w:style>
  <w:style w:type="paragraph" w:customStyle="1" w:styleId="afffff1">
    <w:name w:val="АД_Основной текст"/>
    <w:basedOn w:val="a8"/>
    <w:link w:val="afffff2"/>
    <w:qFormat/>
    <w:rsid w:val="006229A6"/>
    <w:pPr>
      <w:ind w:firstLine="567"/>
      <w:jc w:val="both"/>
    </w:pPr>
  </w:style>
  <w:style w:type="character" w:customStyle="1" w:styleId="afffff2">
    <w:name w:val="АД_Основной текст Знак"/>
    <w:link w:val="afffff1"/>
    <w:qFormat/>
    <w:rsid w:val="006229A6"/>
    <w:rPr>
      <w:rFonts w:ascii="Times New Roman" w:eastAsia="Times New Roman" w:hAnsi="Times New Roman" w:cs="Times New Roman"/>
      <w:sz w:val="24"/>
      <w:szCs w:val="24"/>
      <w:lang w:eastAsia="ru-RU"/>
    </w:rPr>
  </w:style>
  <w:style w:type="paragraph" w:customStyle="1" w:styleId="afffff3">
    <w:name w:val="АД_Заголовки таблиц"/>
    <w:basedOn w:val="a8"/>
    <w:qFormat/>
    <w:rsid w:val="006229A6"/>
    <w:pPr>
      <w:jc w:val="center"/>
    </w:pPr>
    <w:rPr>
      <w:b/>
      <w:bCs/>
    </w:rPr>
  </w:style>
  <w:style w:type="paragraph" w:customStyle="1" w:styleId="afffff4">
    <w:name w:val="АД_Основной текст по центру полужирный"/>
    <w:basedOn w:val="a8"/>
    <w:link w:val="afffff5"/>
    <w:qFormat/>
    <w:rsid w:val="006229A6"/>
    <w:pPr>
      <w:ind w:firstLine="567"/>
      <w:jc w:val="center"/>
    </w:pPr>
    <w:rPr>
      <w:b/>
    </w:rPr>
  </w:style>
  <w:style w:type="character" w:customStyle="1" w:styleId="afffff5">
    <w:name w:val="АД_Основной текст по центру полужирный Знак"/>
    <w:link w:val="afffff4"/>
    <w:qFormat/>
    <w:rsid w:val="006229A6"/>
    <w:rPr>
      <w:rFonts w:ascii="Times New Roman" w:eastAsia="Times New Roman" w:hAnsi="Times New Roman" w:cs="Times New Roman"/>
      <w:b/>
      <w:sz w:val="24"/>
      <w:szCs w:val="24"/>
      <w:lang w:eastAsia="ru-RU"/>
    </w:rPr>
  </w:style>
  <w:style w:type="paragraph" w:customStyle="1" w:styleId="3f0">
    <w:name w:val="АД_Текст отступ 3"/>
    <w:basedOn w:val="a8"/>
    <w:link w:val="3f1"/>
    <w:qFormat/>
    <w:rsid w:val="006229A6"/>
    <w:pPr>
      <w:ind w:left="1418"/>
      <w:jc w:val="both"/>
    </w:pPr>
  </w:style>
  <w:style w:type="character" w:customStyle="1" w:styleId="3f1">
    <w:name w:val="АД_Текст отступ 3 Знак"/>
    <w:link w:val="3f0"/>
    <w:rsid w:val="006229A6"/>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5"/>
    <w:link w:val="44"/>
    <w:qFormat/>
    <w:rsid w:val="006229A6"/>
    <w:pPr>
      <w:numPr>
        <w:ilvl w:val="0"/>
        <w:numId w:val="0"/>
      </w:numPr>
      <w:tabs>
        <w:tab w:val="left" w:pos="993"/>
      </w:tabs>
      <w:ind w:left="993" w:hanging="993"/>
    </w:pPr>
  </w:style>
  <w:style w:type="character" w:customStyle="1" w:styleId="44">
    <w:name w:val="АД_Нумерованный подпункт 4 уровня Знак"/>
    <w:link w:val="43"/>
    <w:qFormat/>
    <w:rsid w:val="006229A6"/>
    <w:rPr>
      <w:rFonts w:ascii="Times New Roman" w:eastAsia="Times New Roman" w:hAnsi="Times New Roman" w:cs="Times New Roman"/>
      <w:sz w:val="24"/>
      <w:szCs w:val="24"/>
      <w:lang w:eastAsia="ru-RU"/>
    </w:rPr>
  </w:style>
  <w:style w:type="paragraph" w:customStyle="1" w:styleId="a4">
    <w:name w:val="АД_Список абв"/>
    <w:basedOn w:val="a8"/>
    <w:qFormat/>
    <w:rsid w:val="006229A6"/>
    <w:pPr>
      <w:numPr>
        <w:numId w:val="14"/>
      </w:numPr>
      <w:jc w:val="both"/>
    </w:pPr>
  </w:style>
  <w:style w:type="paragraph" w:customStyle="1" w:styleId="Heading">
    <w:name w:val="Heading"/>
    <w:qFormat/>
    <w:rsid w:val="006229A6"/>
    <w:rPr>
      <w:rFonts w:ascii="Arial" w:eastAsia="Times New Roman" w:hAnsi="Arial"/>
      <w:b/>
      <w:snapToGrid w:val="0"/>
      <w:sz w:val="22"/>
    </w:rPr>
  </w:style>
  <w:style w:type="paragraph" w:customStyle="1" w:styleId="a6">
    <w:name w:val="Список нум."/>
    <w:basedOn w:val="a8"/>
    <w:qFormat/>
    <w:rsid w:val="006229A6"/>
    <w:pPr>
      <w:keepNext/>
      <w:numPr>
        <w:numId w:val="15"/>
      </w:numPr>
      <w:tabs>
        <w:tab w:val="left" w:pos="1701"/>
      </w:tabs>
      <w:spacing w:before="120" w:after="120" w:line="360" w:lineRule="auto"/>
    </w:pPr>
    <w:rPr>
      <w:rFonts w:ascii="Arial" w:hAnsi="Arial"/>
      <w:szCs w:val="20"/>
    </w:rPr>
  </w:style>
  <w:style w:type="paragraph" w:customStyle="1" w:styleId="FR2">
    <w:name w:val="FR2"/>
    <w:qFormat/>
    <w:rsid w:val="006229A6"/>
    <w:pPr>
      <w:widowControl w:val="0"/>
      <w:spacing w:before="20"/>
      <w:jc w:val="center"/>
    </w:pPr>
    <w:rPr>
      <w:rFonts w:ascii="Arial" w:eastAsia="Times New Roman" w:hAnsi="Arial"/>
      <w:snapToGrid w:val="0"/>
      <w:sz w:val="24"/>
    </w:rPr>
  </w:style>
  <w:style w:type="paragraph" w:customStyle="1" w:styleId="3f2">
    <w:name w:val="Стиль3 Знак Знак"/>
    <w:basedOn w:val="28"/>
    <w:link w:val="3f3"/>
    <w:qFormat/>
    <w:rsid w:val="006229A6"/>
    <w:pPr>
      <w:widowControl w:val="0"/>
      <w:tabs>
        <w:tab w:val="left" w:pos="227"/>
      </w:tabs>
      <w:adjustRightInd w:val="0"/>
      <w:spacing w:after="0" w:line="240" w:lineRule="auto"/>
      <w:ind w:left="0"/>
      <w:jc w:val="both"/>
      <w:textAlignment w:val="baseline"/>
    </w:pPr>
    <w:rPr>
      <w:szCs w:val="20"/>
    </w:rPr>
  </w:style>
  <w:style w:type="character" w:customStyle="1" w:styleId="3f3">
    <w:name w:val="Стиль3 Знак Знак Знак"/>
    <w:link w:val="3f2"/>
    <w:qFormat/>
    <w:rsid w:val="006229A6"/>
    <w:rPr>
      <w:rFonts w:ascii="Times New Roman" w:eastAsia="Times New Roman" w:hAnsi="Times New Roman" w:cs="Times New Roman"/>
      <w:sz w:val="24"/>
      <w:szCs w:val="20"/>
      <w:lang w:eastAsia="ru-RU"/>
    </w:rPr>
  </w:style>
  <w:style w:type="paragraph" w:customStyle="1" w:styleId="18">
    <w:name w:val="текст1"/>
    <w:qFormat/>
    <w:rsid w:val="006229A6"/>
    <w:pPr>
      <w:autoSpaceDE w:val="0"/>
      <w:autoSpaceDN w:val="0"/>
      <w:adjustRightInd w:val="0"/>
      <w:ind w:firstLine="397"/>
      <w:jc w:val="both"/>
    </w:pPr>
    <w:rPr>
      <w:rFonts w:ascii="SchoolBookC" w:eastAsia="Times New Roman" w:hAnsi="SchoolBookC"/>
      <w:sz w:val="24"/>
    </w:rPr>
  </w:style>
  <w:style w:type="paragraph" w:customStyle="1" w:styleId="Document1">
    <w:name w:val="Document 1"/>
    <w:qFormat/>
    <w:rsid w:val="006229A6"/>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customStyle="1" w:styleId="afa">
    <w:name w:val="Текст примечания Знак"/>
    <w:link w:val="af9"/>
    <w:uiPriority w:val="99"/>
    <w:qFormat/>
    <w:rsid w:val="006229A6"/>
    <w:rPr>
      <w:rFonts w:ascii="Times New Roman" w:eastAsia="Times New Roman" w:hAnsi="Times New Roman" w:cs="Times New Roman"/>
      <w:sz w:val="20"/>
      <w:szCs w:val="20"/>
      <w:lang w:eastAsia="ru-RU"/>
    </w:rPr>
  </w:style>
  <w:style w:type="character" w:customStyle="1" w:styleId="19">
    <w:name w:val="Текст примечания Знак1"/>
    <w:basedOn w:val="a9"/>
    <w:uiPriority w:val="99"/>
    <w:qFormat/>
    <w:rsid w:val="006229A6"/>
    <w:rPr>
      <w:rFonts w:ascii="Times New Roman" w:eastAsia="Times New Roman" w:hAnsi="Times New Roman" w:cs="Times New Roman"/>
      <w:sz w:val="20"/>
      <w:szCs w:val="20"/>
      <w:lang w:eastAsia="ru-RU"/>
    </w:rPr>
  </w:style>
  <w:style w:type="character" w:customStyle="1" w:styleId="afc">
    <w:name w:val="Тема примечания Знак"/>
    <w:link w:val="afb"/>
    <w:uiPriority w:val="99"/>
    <w:qFormat/>
    <w:rsid w:val="006229A6"/>
    <w:rPr>
      <w:b/>
      <w:bCs/>
    </w:rPr>
  </w:style>
  <w:style w:type="character" w:customStyle="1" w:styleId="1a">
    <w:name w:val="Тема примечания Знак1"/>
    <w:basedOn w:val="19"/>
    <w:uiPriority w:val="99"/>
    <w:qFormat/>
    <w:rsid w:val="006229A6"/>
    <w:rPr>
      <w:rFonts w:ascii="Times New Roman" w:eastAsia="Times New Roman" w:hAnsi="Times New Roman" w:cs="Times New Roman"/>
      <w:b/>
      <w:bCs/>
      <w:sz w:val="20"/>
      <w:szCs w:val="20"/>
      <w:lang w:eastAsia="ru-RU"/>
    </w:rPr>
  </w:style>
  <w:style w:type="paragraph" w:customStyle="1" w:styleId="Normal1">
    <w:name w:val="Normal1"/>
    <w:qFormat/>
    <w:rsid w:val="006229A6"/>
    <w:pPr>
      <w:spacing w:before="100" w:after="100"/>
    </w:pPr>
    <w:rPr>
      <w:rFonts w:eastAsia="Times New Roman"/>
      <w:snapToGrid w:val="0"/>
      <w:sz w:val="24"/>
    </w:rPr>
  </w:style>
  <w:style w:type="paragraph" w:customStyle="1" w:styleId="1b">
    <w:name w:val="_Титульный 1"/>
    <w:qFormat/>
    <w:rsid w:val="006229A6"/>
    <w:pPr>
      <w:tabs>
        <w:tab w:val="left" w:pos="720"/>
      </w:tabs>
      <w:jc w:val="center"/>
    </w:pPr>
    <w:rPr>
      <w:rFonts w:eastAsia="Times New Roman"/>
      <w:b/>
      <w:kern w:val="32"/>
      <w:sz w:val="28"/>
      <w:szCs w:val="28"/>
    </w:rPr>
  </w:style>
  <w:style w:type="paragraph" w:customStyle="1" w:styleId="Style1">
    <w:name w:val="Style1"/>
    <w:basedOn w:val="a8"/>
    <w:uiPriority w:val="99"/>
    <w:qFormat/>
    <w:rsid w:val="006229A6"/>
    <w:pPr>
      <w:widowControl w:val="0"/>
      <w:autoSpaceDE w:val="0"/>
      <w:autoSpaceDN w:val="0"/>
      <w:adjustRightInd w:val="0"/>
      <w:spacing w:line="466" w:lineRule="exact"/>
    </w:pPr>
  </w:style>
  <w:style w:type="paragraph" w:customStyle="1" w:styleId="Style4">
    <w:name w:val="Style4"/>
    <w:basedOn w:val="a8"/>
    <w:rsid w:val="006229A6"/>
    <w:pPr>
      <w:widowControl w:val="0"/>
      <w:autoSpaceDE w:val="0"/>
      <w:autoSpaceDN w:val="0"/>
      <w:adjustRightInd w:val="0"/>
      <w:spacing w:line="319" w:lineRule="exact"/>
    </w:pPr>
  </w:style>
  <w:style w:type="paragraph" w:customStyle="1" w:styleId="Style10">
    <w:name w:val="Style10"/>
    <w:basedOn w:val="a8"/>
    <w:uiPriority w:val="99"/>
    <w:qFormat/>
    <w:rsid w:val="006229A6"/>
    <w:pPr>
      <w:widowControl w:val="0"/>
      <w:autoSpaceDE w:val="0"/>
      <w:autoSpaceDN w:val="0"/>
      <w:adjustRightInd w:val="0"/>
      <w:spacing w:line="326" w:lineRule="exact"/>
      <w:ind w:firstLine="197"/>
    </w:pPr>
  </w:style>
  <w:style w:type="character" w:customStyle="1" w:styleId="FontStyle21">
    <w:name w:val="Font Style21"/>
    <w:qFormat/>
    <w:rsid w:val="006229A6"/>
    <w:rPr>
      <w:rFonts w:ascii="Times New Roman" w:hAnsi="Times New Roman" w:cs="Times New Roman" w:hint="default"/>
      <w:color w:val="000000"/>
      <w:sz w:val="46"/>
      <w:szCs w:val="46"/>
    </w:rPr>
  </w:style>
  <w:style w:type="character" w:customStyle="1" w:styleId="FontStyle25">
    <w:name w:val="Font Style25"/>
    <w:qFormat/>
    <w:rsid w:val="006229A6"/>
    <w:rPr>
      <w:rFonts w:ascii="Book Antiqua" w:hAnsi="Book Antiqua" w:cs="Book Antiqua" w:hint="default"/>
      <w:b/>
      <w:bCs/>
      <w:color w:val="000000"/>
      <w:sz w:val="8"/>
      <w:szCs w:val="8"/>
    </w:rPr>
  </w:style>
  <w:style w:type="character" w:customStyle="1" w:styleId="FontStyle26">
    <w:name w:val="Font Style26"/>
    <w:qFormat/>
    <w:rsid w:val="006229A6"/>
    <w:rPr>
      <w:rFonts w:ascii="Times New Roman" w:hAnsi="Times New Roman" w:cs="Times New Roman" w:hint="default"/>
      <w:color w:val="000000"/>
      <w:sz w:val="26"/>
      <w:szCs w:val="26"/>
    </w:rPr>
  </w:style>
  <w:style w:type="paragraph" w:customStyle="1" w:styleId="3f4">
    <w:name w:val="Обычный3"/>
    <w:qFormat/>
    <w:rsid w:val="006229A6"/>
    <w:rPr>
      <w:rFonts w:eastAsia="Times New Roman"/>
    </w:rPr>
  </w:style>
  <w:style w:type="paragraph" w:customStyle="1" w:styleId="afffff6">
    <w:name w:val="Îñíîâíîé òåêñò"/>
    <w:basedOn w:val="a8"/>
    <w:qFormat/>
    <w:rsid w:val="006229A6"/>
    <w:rPr>
      <w:szCs w:val="20"/>
    </w:rPr>
  </w:style>
  <w:style w:type="character" w:customStyle="1" w:styleId="afffff7">
    <w:name w:val="Не вступил в силу"/>
    <w:basedOn w:val="a9"/>
    <w:qFormat/>
    <w:rsid w:val="006229A6"/>
    <w:rPr>
      <w:rFonts w:cs="Times New Roman"/>
      <w:color w:val="008080"/>
      <w:sz w:val="20"/>
      <w:szCs w:val="20"/>
    </w:rPr>
  </w:style>
  <w:style w:type="paragraph" w:customStyle="1" w:styleId="02statia2">
    <w:name w:val="02statia2"/>
    <w:basedOn w:val="a8"/>
    <w:qFormat/>
    <w:rsid w:val="006229A6"/>
    <w:pPr>
      <w:spacing w:before="120" w:line="320" w:lineRule="atLeast"/>
      <w:ind w:left="2020" w:hanging="880"/>
      <w:jc w:val="both"/>
    </w:pPr>
    <w:rPr>
      <w:rFonts w:ascii="GaramondNarrowC" w:hAnsi="GaramondNarrowC"/>
      <w:color w:val="000000"/>
      <w:sz w:val="21"/>
      <w:szCs w:val="21"/>
    </w:rPr>
  </w:style>
  <w:style w:type="character" w:customStyle="1" w:styleId="f">
    <w:name w:val="f"/>
    <w:basedOn w:val="a9"/>
    <w:qFormat/>
    <w:rsid w:val="006229A6"/>
  </w:style>
  <w:style w:type="paragraph" w:customStyle="1" w:styleId="Style13">
    <w:name w:val="Style13"/>
    <w:basedOn w:val="a8"/>
    <w:uiPriority w:val="99"/>
    <w:qFormat/>
    <w:rsid w:val="006229A6"/>
    <w:pPr>
      <w:widowControl w:val="0"/>
      <w:autoSpaceDE w:val="0"/>
      <w:autoSpaceDN w:val="0"/>
      <w:adjustRightInd w:val="0"/>
      <w:spacing w:line="278" w:lineRule="exact"/>
      <w:jc w:val="both"/>
    </w:pPr>
  </w:style>
  <w:style w:type="paragraph" w:customStyle="1" w:styleId="Style20">
    <w:name w:val="Style20"/>
    <w:basedOn w:val="a8"/>
    <w:uiPriority w:val="99"/>
    <w:qFormat/>
    <w:rsid w:val="006229A6"/>
    <w:pPr>
      <w:widowControl w:val="0"/>
      <w:autoSpaceDE w:val="0"/>
      <w:autoSpaceDN w:val="0"/>
      <w:adjustRightInd w:val="0"/>
      <w:spacing w:line="276" w:lineRule="exact"/>
      <w:jc w:val="both"/>
    </w:pPr>
  </w:style>
  <w:style w:type="character" w:customStyle="1" w:styleId="FontStyle73">
    <w:name w:val="Font Style73"/>
    <w:basedOn w:val="a9"/>
    <w:uiPriority w:val="99"/>
    <w:qFormat/>
    <w:rsid w:val="006229A6"/>
    <w:rPr>
      <w:rFonts w:ascii="Times New Roman" w:hAnsi="Times New Roman" w:cs="Times New Roman"/>
      <w:sz w:val="22"/>
      <w:szCs w:val="22"/>
    </w:rPr>
  </w:style>
  <w:style w:type="character" w:customStyle="1" w:styleId="FontStyle71">
    <w:name w:val="Font Style71"/>
    <w:basedOn w:val="a9"/>
    <w:uiPriority w:val="99"/>
    <w:qFormat/>
    <w:rsid w:val="006229A6"/>
    <w:rPr>
      <w:rFonts w:ascii="Times New Roman" w:hAnsi="Times New Roman" w:cs="Times New Roman"/>
      <w:b/>
      <w:bCs/>
      <w:sz w:val="22"/>
      <w:szCs w:val="22"/>
    </w:rPr>
  </w:style>
  <w:style w:type="character" w:customStyle="1" w:styleId="iceouttxt5">
    <w:name w:val="iceouttxt5"/>
    <w:basedOn w:val="a9"/>
    <w:qFormat/>
    <w:rsid w:val="006229A6"/>
    <w:rPr>
      <w:rFonts w:ascii="Arial" w:hAnsi="Arial" w:cs="Arial" w:hint="default"/>
      <w:color w:val="666666"/>
      <w:sz w:val="14"/>
      <w:szCs w:val="14"/>
    </w:rPr>
  </w:style>
  <w:style w:type="character" w:customStyle="1" w:styleId="iceouttxt6">
    <w:name w:val="iceouttxt6"/>
    <w:basedOn w:val="a9"/>
    <w:rsid w:val="006229A6"/>
    <w:rPr>
      <w:rFonts w:ascii="Arial" w:hAnsi="Arial" w:cs="Arial" w:hint="default"/>
      <w:color w:val="666666"/>
      <w:sz w:val="14"/>
      <w:szCs w:val="14"/>
    </w:rPr>
  </w:style>
  <w:style w:type="character" w:customStyle="1" w:styleId="iceouttxt7">
    <w:name w:val="iceouttxt7"/>
    <w:basedOn w:val="a9"/>
    <w:qFormat/>
    <w:rsid w:val="006229A6"/>
    <w:rPr>
      <w:rFonts w:ascii="Arial" w:hAnsi="Arial" w:cs="Arial" w:hint="default"/>
      <w:color w:val="666666"/>
      <w:sz w:val="14"/>
      <w:szCs w:val="14"/>
    </w:rPr>
  </w:style>
  <w:style w:type="character" w:customStyle="1" w:styleId="iceouttxt8">
    <w:name w:val="iceouttxt8"/>
    <w:basedOn w:val="a9"/>
    <w:qFormat/>
    <w:rsid w:val="006229A6"/>
    <w:rPr>
      <w:rFonts w:ascii="Arial" w:hAnsi="Arial" w:cs="Arial" w:hint="default"/>
      <w:color w:val="666666"/>
      <w:sz w:val="14"/>
      <w:szCs w:val="14"/>
    </w:rPr>
  </w:style>
  <w:style w:type="character" w:customStyle="1" w:styleId="iceouttxt9">
    <w:name w:val="iceouttxt9"/>
    <w:basedOn w:val="a9"/>
    <w:qFormat/>
    <w:rsid w:val="006229A6"/>
    <w:rPr>
      <w:rFonts w:ascii="Arial" w:hAnsi="Arial" w:cs="Arial" w:hint="default"/>
      <w:color w:val="666666"/>
      <w:sz w:val="14"/>
      <w:szCs w:val="14"/>
    </w:rPr>
  </w:style>
  <w:style w:type="character" w:customStyle="1" w:styleId="iceouttxt10">
    <w:name w:val="iceouttxt10"/>
    <w:basedOn w:val="a9"/>
    <w:rsid w:val="006229A6"/>
    <w:rPr>
      <w:rFonts w:ascii="Arial" w:hAnsi="Arial" w:cs="Arial" w:hint="default"/>
      <w:color w:val="666666"/>
      <w:sz w:val="14"/>
      <w:szCs w:val="14"/>
    </w:rPr>
  </w:style>
  <w:style w:type="character" w:customStyle="1" w:styleId="iceouttxt11">
    <w:name w:val="iceouttxt11"/>
    <w:basedOn w:val="a9"/>
    <w:qFormat/>
    <w:rsid w:val="006229A6"/>
    <w:rPr>
      <w:rFonts w:ascii="Arial" w:hAnsi="Arial" w:cs="Arial" w:hint="default"/>
      <w:color w:val="666666"/>
      <w:sz w:val="14"/>
      <w:szCs w:val="14"/>
    </w:rPr>
  </w:style>
  <w:style w:type="character" w:customStyle="1" w:styleId="FontStyle12">
    <w:name w:val="Font Style12"/>
    <w:qFormat/>
    <w:rsid w:val="006229A6"/>
    <w:rPr>
      <w:rFonts w:ascii="Times New Roman" w:hAnsi="Times New Roman" w:cs="Times New Roman"/>
      <w:sz w:val="20"/>
      <w:szCs w:val="20"/>
    </w:rPr>
  </w:style>
  <w:style w:type="paragraph" w:customStyle="1" w:styleId="consnormal1">
    <w:name w:val="consnormal"/>
    <w:basedOn w:val="a8"/>
    <w:qFormat/>
    <w:rsid w:val="006229A6"/>
    <w:pPr>
      <w:spacing w:before="100" w:beforeAutospacing="1" w:after="100" w:afterAutospacing="1"/>
    </w:pPr>
  </w:style>
  <w:style w:type="paragraph" w:customStyle="1" w:styleId="Style2">
    <w:name w:val="Style2"/>
    <w:basedOn w:val="a8"/>
    <w:qFormat/>
    <w:rsid w:val="006229A6"/>
    <w:pPr>
      <w:widowControl w:val="0"/>
      <w:autoSpaceDE w:val="0"/>
      <w:autoSpaceDN w:val="0"/>
      <w:adjustRightInd w:val="0"/>
    </w:pPr>
  </w:style>
  <w:style w:type="paragraph" w:customStyle="1" w:styleId="Style7">
    <w:name w:val="Style7"/>
    <w:basedOn w:val="a8"/>
    <w:rsid w:val="006229A6"/>
    <w:pPr>
      <w:widowControl w:val="0"/>
      <w:autoSpaceDE w:val="0"/>
      <w:autoSpaceDN w:val="0"/>
      <w:adjustRightInd w:val="0"/>
      <w:spacing w:line="278" w:lineRule="exact"/>
      <w:ind w:firstLine="720"/>
      <w:jc w:val="both"/>
    </w:pPr>
  </w:style>
  <w:style w:type="character" w:customStyle="1" w:styleId="3f5">
    <w:name w:val="Основной текст (3)_"/>
    <w:basedOn w:val="a9"/>
    <w:link w:val="3f6"/>
    <w:qFormat/>
    <w:rsid w:val="006229A6"/>
    <w:rPr>
      <w:spacing w:val="10"/>
      <w:sz w:val="21"/>
      <w:szCs w:val="21"/>
      <w:shd w:val="clear" w:color="auto" w:fill="FFFFFF"/>
    </w:rPr>
  </w:style>
  <w:style w:type="paragraph" w:customStyle="1" w:styleId="3f6">
    <w:name w:val="Основной текст (3)"/>
    <w:basedOn w:val="a8"/>
    <w:link w:val="3f5"/>
    <w:qFormat/>
    <w:rsid w:val="006229A6"/>
    <w:pPr>
      <w:shd w:val="clear" w:color="auto" w:fill="FFFFFF"/>
      <w:spacing w:line="276" w:lineRule="exact"/>
      <w:jc w:val="both"/>
    </w:pPr>
    <w:rPr>
      <w:rFonts w:asciiTheme="minorHAnsi" w:eastAsiaTheme="minorHAnsi" w:hAnsiTheme="minorHAnsi" w:cstheme="minorBidi"/>
      <w:spacing w:val="10"/>
      <w:sz w:val="21"/>
      <w:szCs w:val="21"/>
      <w:shd w:val="clear" w:color="auto" w:fill="FFFFFF"/>
      <w:lang w:eastAsia="en-US"/>
    </w:rPr>
  </w:style>
  <w:style w:type="character" w:customStyle="1" w:styleId="FontStyle77">
    <w:name w:val="Font Style77"/>
    <w:uiPriority w:val="99"/>
    <w:qFormat/>
    <w:rsid w:val="006229A6"/>
    <w:rPr>
      <w:rFonts w:ascii="Times New Roman" w:hAnsi="Times New Roman" w:cs="Times New Roman"/>
      <w:spacing w:val="-10"/>
      <w:sz w:val="10"/>
      <w:szCs w:val="10"/>
    </w:rPr>
  </w:style>
  <w:style w:type="table" w:customStyle="1" w:styleId="1c">
    <w:name w:val="Сетка таблицы1"/>
    <w:basedOn w:val="aa"/>
    <w:uiPriority w:val="59"/>
    <w:rsid w:val="006229A6"/>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e">
    <w:name w:val="Сетка таблицы2"/>
    <w:basedOn w:val="aa"/>
    <w:uiPriority w:val="59"/>
    <w:qFormat/>
    <w:rsid w:val="006229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f7">
    <w:name w:val="Сетка таблицы3"/>
    <w:basedOn w:val="aa"/>
    <w:uiPriority w:val="59"/>
    <w:qFormat/>
    <w:rsid w:val="0062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a"/>
    <w:uiPriority w:val="59"/>
    <w:qFormat/>
    <w:rsid w:val="006229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5">
    <w:name w:val="Сетка таблицы4"/>
    <w:basedOn w:val="aa"/>
    <w:uiPriority w:val="59"/>
    <w:qFormat/>
    <w:rsid w:val="006229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a"/>
    <w:uiPriority w:val="59"/>
    <w:qFormat/>
    <w:rsid w:val="006229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d">
    <w:name w:val="Без интервала1"/>
    <w:qFormat/>
    <w:rsid w:val="006229A6"/>
    <w:pPr>
      <w:widowControl w:val="0"/>
      <w:overflowPunct w:val="0"/>
      <w:autoSpaceDE w:val="0"/>
      <w:autoSpaceDN w:val="0"/>
      <w:adjustRightInd w:val="0"/>
      <w:jc w:val="both"/>
      <w:textAlignment w:val="baseline"/>
    </w:pPr>
    <w:rPr>
      <w:rFonts w:eastAsia="Times New Roman"/>
      <w:sz w:val="24"/>
    </w:rPr>
  </w:style>
  <w:style w:type="character" w:customStyle="1" w:styleId="fc1281420766796-0">
    <w:name w:val="fc1281420766796-0"/>
    <w:qFormat/>
    <w:rsid w:val="006229A6"/>
    <w:rPr>
      <w:rFonts w:ascii="Times New Roman" w:hAnsi="Times New Roman" w:cs="Times New Roman" w:hint="default"/>
    </w:rPr>
  </w:style>
  <w:style w:type="paragraph" w:customStyle="1" w:styleId="1e">
    <w:name w:val="Обычный (веб)1"/>
    <w:basedOn w:val="a8"/>
    <w:qFormat/>
    <w:rsid w:val="006229A6"/>
    <w:pPr>
      <w:suppressAutoHyphens/>
      <w:spacing w:before="100" w:after="100" w:line="100" w:lineRule="atLeast"/>
    </w:pPr>
    <w:rPr>
      <w:lang w:eastAsia="ar-SA"/>
    </w:rPr>
  </w:style>
  <w:style w:type="paragraph" w:customStyle="1" w:styleId="standard">
    <w:name w:val="standard"/>
    <w:basedOn w:val="a8"/>
    <w:qFormat/>
    <w:rsid w:val="006229A6"/>
    <w:pPr>
      <w:jc w:val="both"/>
    </w:pPr>
    <w:rPr>
      <w:color w:val="000000"/>
      <w:sz w:val="22"/>
      <w:szCs w:val="22"/>
    </w:rPr>
  </w:style>
  <w:style w:type="paragraph" w:customStyle="1" w:styleId="Times12">
    <w:name w:val="Times 12"/>
    <w:basedOn w:val="a8"/>
    <w:rsid w:val="006229A6"/>
    <w:pPr>
      <w:overflowPunct w:val="0"/>
      <w:autoSpaceDE w:val="0"/>
      <w:autoSpaceDN w:val="0"/>
      <w:adjustRightInd w:val="0"/>
      <w:ind w:firstLine="567"/>
      <w:jc w:val="both"/>
    </w:pPr>
    <w:rPr>
      <w:bCs/>
      <w:szCs w:val="22"/>
    </w:rPr>
  </w:style>
  <w:style w:type="paragraph" w:customStyle="1" w:styleId="afffff8">
    <w:name w:val="Ариал Таблица"/>
    <w:basedOn w:val="a8"/>
    <w:link w:val="afffff9"/>
    <w:rsid w:val="006229A6"/>
    <w:pPr>
      <w:widowControl w:val="0"/>
      <w:adjustRightInd w:val="0"/>
      <w:jc w:val="both"/>
      <w:textAlignment w:val="baseline"/>
    </w:pPr>
    <w:rPr>
      <w:rFonts w:ascii="Arial" w:hAnsi="Arial"/>
      <w:sz w:val="22"/>
      <w:szCs w:val="20"/>
    </w:rPr>
  </w:style>
  <w:style w:type="character" w:customStyle="1" w:styleId="afffff9">
    <w:name w:val="Ариал Таблица Знак"/>
    <w:link w:val="afffff8"/>
    <w:qFormat/>
    <w:locked/>
    <w:rsid w:val="006229A6"/>
    <w:rPr>
      <w:rFonts w:ascii="Arial" w:eastAsia="Times New Roman" w:hAnsi="Arial" w:cs="Times New Roman"/>
      <w:szCs w:val="20"/>
      <w:lang w:eastAsia="ru-RU"/>
    </w:rPr>
  </w:style>
  <w:style w:type="character" w:customStyle="1" w:styleId="afffffa">
    <w:name w:val="Основной шрифт"/>
    <w:semiHidden/>
    <w:rsid w:val="006229A6"/>
  </w:style>
  <w:style w:type="paragraph" w:customStyle="1" w:styleId="220">
    <w:name w:val="Основной текст 22"/>
    <w:basedOn w:val="a8"/>
    <w:qFormat/>
    <w:rsid w:val="006229A6"/>
    <w:pPr>
      <w:widowControl w:val="0"/>
      <w:tabs>
        <w:tab w:val="left" w:pos="851"/>
        <w:tab w:val="left" w:pos="993"/>
        <w:tab w:val="left" w:pos="7938"/>
      </w:tabs>
      <w:ind w:right="-234"/>
      <w:jc w:val="both"/>
    </w:pPr>
    <w:rPr>
      <w:b/>
      <w:bCs/>
    </w:rPr>
  </w:style>
  <w:style w:type="table" w:customStyle="1" w:styleId="53">
    <w:name w:val="Сетка таблицы5"/>
    <w:basedOn w:val="aa"/>
    <w:rsid w:val="006229A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link w:val="1f"/>
    <w:qFormat/>
    <w:rsid w:val="006229A6"/>
    <w:rPr>
      <w:sz w:val="27"/>
      <w:szCs w:val="27"/>
      <w:shd w:val="clear" w:color="auto" w:fill="FFFFFF"/>
    </w:rPr>
  </w:style>
  <w:style w:type="paragraph" w:customStyle="1" w:styleId="1f">
    <w:name w:val="Основной текст1"/>
    <w:basedOn w:val="a8"/>
    <w:link w:val="afffffb"/>
    <w:rsid w:val="006229A6"/>
    <w:pPr>
      <w:shd w:val="clear" w:color="auto" w:fill="FFFFFF"/>
      <w:spacing w:before="300" w:after="720" w:line="0" w:lineRule="atLeast"/>
      <w:jc w:val="both"/>
    </w:pPr>
    <w:rPr>
      <w:rFonts w:asciiTheme="minorHAnsi" w:eastAsiaTheme="minorHAnsi" w:hAnsiTheme="minorHAnsi" w:cstheme="minorBidi"/>
      <w:sz w:val="27"/>
      <w:szCs w:val="27"/>
      <w:shd w:val="clear" w:color="auto" w:fill="FFFFFF"/>
      <w:lang w:eastAsia="en-US"/>
    </w:rPr>
  </w:style>
  <w:style w:type="character" w:customStyle="1" w:styleId="2f">
    <w:name w:val="Заголовок №2_"/>
    <w:link w:val="2f0"/>
    <w:qFormat/>
    <w:rsid w:val="006229A6"/>
    <w:rPr>
      <w:sz w:val="27"/>
      <w:szCs w:val="27"/>
      <w:shd w:val="clear" w:color="auto" w:fill="FFFFFF"/>
    </w:rPr>
  </w:style>
  <w:style w:type="paragraph" w:customStyle="1" w:styleId="2f0">
    <w:name w:val="Заголовок №2"/>
    <w:basedOn w:val="a8"/>
    <w:link w:val="2f"/>
    <w:rsid w:val="006229A6"/>
    <w:pPr>
      <w:shd w:val="clear" w:color="auto" w:fill="FFFFFF"/>
      <w:spacing w:before="60" w:after="300" w:line="322" w:lineRule="exact"/>
      <w:ind w:hanging="360"/>
      <w:outlineLvl w:val="1"/>
    </w:pPr>
    <w:rPr>
      <w:rFonts w:asciiTheme="minorHAnsi" w:eastAsiaTheme="minorHAnsi" w:hAnsiTheme="minorHAnsi" w:cstheme="minorBidi"/>
      <w:sz w:val="27"/>
      <w:szCs w:val="27"/>
      <w:shd w:val="clear" w:color="auto" w:fill="FFFFFF"/>
      <w:lang w:eastAsia="en-US"/>
    </w:rPr>
  </w:style>
  <w:style w:type="character" w:customStyle="1" w:styleId="2f1">
    <w:name w:val="Основной текст (2)_"/>
    <w:link w:val="2f2"/>
    <w:rsid w:val="006229A6"/>
    <w:rPr>
      <w:sz w:val="27"/>
      <w:szCs w:val="27"/>
      <w:shd w:val="clear" w:color="auto" w:fill="FFFFFF"/>
    </w:rPr>
  </w:style>
  <w:style w:type="paragraph" w:customStyle="1" w:styleId="2f2">
    <w:name w:val="Основной текст (2)"/>
    <w:basedOn w:val="a8"/>
    <w:link w:val="2f1"/>
    <w:rsid w:val="006229A6"/>
    <w:pPr>
      <w:shd w:val="clear" w:color="auto" w:fill="FFFFFF"/>
      <w:spacing w:after="60" w:line="0" w:lineRule="atLeast"/>
    </w:pPr>
    <w:rPr>
      <w:rFonts w:asciiTheme="minorHAnsi" w:eastAsiaTheme="minorHAnsi" w:hAnsiTheme="minorHAnsi" w:cstheme="minorBidi"/>
      <w:sz w:val="27"/>
      <w:szCs w:val="27"/>
      <w:shd w:val="clear" w:color="auto" w:fill="FFFFFF"/>
      <w:lang w:eastAsia="en-US"/>
    </w:rPr>
  </w:style>
  <w:style w:type="character" w:customStyle="1" w:styleId="17">
    <w:name w:val="Стиль1 Знак"/>
    <w:link w:val="16"/>
    <w:rsid w:val="006229A6"/>
    <w:rPr>
      <w:rFonts w:ascii="Times New Roman" w:eastAsia="Times New Roman" w:hAnsi="Times New Roman" w:cs="Times New Roman"/>
      <w:b/>
      <w:sz w:val="28"/>
      <w:szCs w:val="24"/>
      <w:lang w:eastAsia="ru-RU"/>
    </w:rPr>
  </w:style>
  <w:style w:type="character" w:customStyle="1" w:styleId="2b">
    <w:name w:val="Стиль2 Знак"/>
    <w:link w:val="23"/>
    <w:rsid w:val="006229A6"/>
    <w:rPr>
      <w:rFonts w:ascii="Times New Roman" w:eastAsia="Times New Roman" w:hAnsi="Times New Roman" w:cs="Times New Roman"/>
      <w:b/>
      <w:sz w:val="24"/>
      <w:szCs w:val="20"/>
      <w:lang w:eastAsia="ru-RU"/>
    </w:rPr>
  </w:style>
  <w:style w:type="character" w:customStyle="1" w:styleId="1f0">
    <w:name w:val="Заголовок №1_"/>
    <w:link w:val="1f1"/>
    <w:rsid w:val="006229A6"/>
    <w:rPr>
      <w:b/>
      <w:bCs/>
      <w:sz w:val="26"/>
      <w:szCs w:val="26"/>
      <w:shd w:val="clear" w:color="auto" w:fill="FFFFFF"/>
    </w:rPr>
  </w:style>
  <w:style w:type="paragraph" w:customStyle="1" w:styleId="1f1">
    <w:name w:val="Заголовок №1"/>
    <w:basedOn w:val="a8"/>
    <w:link w:val="1f0"/>
    <w:rsid w:val="006229A6"/>
    <w:pPr>
      <w:shd w:val="clear" w:color="auto" w:fill="FFFFFF"/>
      <w:spacing w:line="322" w:lineRule="exact"/>
      <w:jc w:val="both"/>
      <w:outlineLvl w:val="0"/>
    </w:pPr>
    <w:rPr>
      <w:rFonts w:asciiTheme="minorHAnsi" w:eastAsiaTheme="minorHAnsi" w:hAnsiTheme="minorHAnsi" w:cstheme="minorBidi"/>
      <w:b/>
      <w:bCs/>
      <w:sz w:val="26"/>
      <w:szCs w:val="26"/>
      <w:shd w:val="clear" w:color="auto" w:fill="FFFFFF"/>
      <w:lang w:eastAsia="en-US"/>
    </w:rPr>
  </w:style>
  <w:style w:type="character" w:customStyle="1" w:styleId="2f3">
    <w:name w:val="Знак Знак2"/>
    <w:rsid w:val="006229A6"/>
    <w:rPr>
      <w:rFonts w:ascii="Arial" w:hAnsi="Arial"/>
      <w:b/>
      <w:kern w:val="32"/>
      <w:sz w:val="32"/>
      <w:lang w:val="ru-RU" w:eastAsia="ru-RU" w:bidi="ar-SA"/>
    </w:rPr>
  </w:style>
  <w:style w:type="paragraph" w:customStyle="1" w:styleId="212">
    <w:name w:val="Знак Знак Знак2 Знак1 Знак Знак"/>
    <w:basedOn w:val="a8"/>
    <w:rsid w:val="006229A6"/>
    <w:pPr>
      <w:spacing w:before="100" w:beforeAutospacing="1" w:after="100" w:afterAutospacing="1"/>
    </w:pPr>
    <w:rPr>
      <w:rFonts w:ascii="Tahoma" w:hAnsi="Tahoma"/>
      <w:sz w:val="20"/>
      <w:szCs w:val="20"/>
      <w:lang w:val="en-US" w:eastAsia="en-US"/>
    </w:rPr>
  </w:style>
  <w:style w:type="paragraph" w:customStyle="1" w:styleId="ContractText">
    <w:name w:val="Contract Text"/>
    <w:basedOn w:val="a8"/>
    <w:qFormat/>
    <w:rsid w:val="006229A6"/>
    <w:pPr>
      <w:autoSpaceDE w:val="0"/>
      <w:autoSpaceDN w:val="0"/>
      <w:spacing w:after="120"/>
      <w:jc w:val="both"/>
    </w:pPr>
    <w:rPr>
      <w:rFonts w:ascii="ArtsansLightC" w:hAnsi="ArtsansLightC" w:cs="ArtsansLightC"/>
    </w:rPr>
  </w:style>
  <w:style w:type="paragraph" w:customStyle="1" w:styleId="1f2">
    <w:name w:val="1"/>
    <w:basedOn w:val="a8"/>
    <w:rsid w:val="006229A6"/>
    <w:pPr>
      <w:spacing w:after="160" w:line="240" w:lineRule="exact"/>
    </w:pPr>
    <w:rPr>
      <w:rFonts w:ascii="Verdana" w:hAnsi="Verdana"/>
      <w:lang w:val="en-US" w:eastAsia="en-US"/>
    </w:rPr>
  </w:style>
  <w:style w:type="character" w:customStyle="1" w:styleId="afffffc">
    <w:name w:val="Знак Знак"/>
    <w:qFormat/>
    <w:locked/>
    <w:rsid w:val="006229A6"/>
    <w:rPr>
      <w:rFonts w:ascii="Calibri" w:hAnsi="Calibri"/>
      <w:kern w:val="2"/>
      <w:sz w:val="16"/>
      <w:szCs w:val="16"/>
      <w:lang w:val="ru-RU" w:eastAsia="ar-SA" w:bidi="ar-SA"/>
    </w:rPr>
  </w:style>
  <w:style w:type="character" w:customStyle="1" w:styleId="WW8Num4z0">
    <w:name w:val="WW8Num4z0"/>
    <w:qFormat/>
    <w:rsid w:val="006229A6"/>
    <w:rPr>
      <w:rFonts w:ascii="Wingdings 2" w:hAnsi="Wingdings 2"/>
    </w:rPr>
  </w:style>
  <w:style w:type="character" w:customStyle="1" w:styleId="WW8Num4z1">
    <w:name w:val="WW8Num4z1"/>
    <w:qFormat/>
    <w:rsid w:val="006229A6"/>
    <w:rPr>
      <w:rFonts w:ascii="OpenSymbol" w:hAnsi="OpenSymbol"/>
    </w:rPr>
  </w:style>
  <w:style w:type="character" w:customStyle="1" w:styleId="WW8Num7z0">
    <w:name w:val="WW8Num7z0"/>
    <w:rsid w:val="006229A6"/>
    <w:rPr>
      <w:rFonts w:ascii="Wingdings 2" w:hAnsi="Wingdings 2"/>
    </w:rPr>
  </w:style>
  <w:style w:type="character" w:customStyle="1" w:styleId="WW8Num7z1">
    <w:name w:val="WW8Num7z1"/>
    <w:rsid w:val="006229A6"/>
    <w:rPr>
      <w:rFonts w:ascii="OpenSymbol" w:hAnsi="OpenSymbol"/>
    </w:rPr>
  </w:style>
  <w:style w:type="character" w:customStyle="1" w:styleId="WW8Num10z0">
    <w:name w:val="WW8Num10z0"/>
    <w:qFormat/>
    <w:rsid w:val="006229A6"/>
    <w:rPr>
      <w:rFonts w:ascii="Wingdings 2" w:hAnsi="Wingdings 2"/>
    </w:rPr>
  </w:style>
  <w:style w:type="character" w:customStyle="1" w:styleId="WW8Num10z1">
    <w:name w:val="WW8Num10z1"/>
    <w:rsid w:val="006229A6"/>
    <w:rPr>
      <w:rFonts w:ascii="OpenSymbol" w:hAnsi="OpenSymbol"/>
    </w:rPr>
  </w:style>
  <w:style w:type="character" w:customStyle="1" w:styleId="WW8Num11z0">
    <w:name w:val="WW8Num11z0"/>
    <w:rsid w:val="006229A6"/>
    <w:rPr>
      <w:rFonts w:ascii="Symbol" w:hAnsi="Symbol"/>
    </w:rPr>
  </w:style>
  <w:style w:type="character" w:customStyle="1" w:styleId="WW8Num11z1">
    <w:name w:val="WW8Num11z1"/>
    <w:qFormat/>
    <w:rsid w:val="006229A6"/>
    <w:rPr>
      <w:rFonts w:ascii="OpenSymbol" w:hAnsi="OpenSymbol"/>
    </w:rPr>
  </w:style>
  <w:style w:type="character" w:customStyle="1" w:styleId="WW8Num12z0">
    <w:name w:val="WW8Num12z0"/>
    <w:rsid w:val="006229A6"/>
    <w:rPr>
      <w:rFonts w:ascii="Wingdings 2" w:hAnsi="Wingdings 2"/>
    </w:rPr>
  </w:style>
  <w:style w:type="character" w:customStyle="1" w:styleId="WW8Num12z1">
    <w:name w:val="WW8Num12z1"/>
    <w:qFormat/>
    <w:rsid w:val="006229A6"/>
    <w:rPr>
      <w:rFonts w:ascii="OpenSymbol" w:hAnsi="OpenSymbol"/>
    </w:rPr>
  </w:style>
  <w:style w:type="character" w:customStyle="1" w:styleId="WW8Num13z0">
    <w:name w:val="WW8Num13z0"/>
    <w:qFormat/>
    <w:rsid w:val="006229A6"/>
    <w:rPr>
      <w:rFonts w:ascii="Wingdings 2" w:hAnsi="Wingdings 2"/>
    </w:rPr>
  </w:style>
  <w:style w:type="character" w:customStyle="1" w:styleId="WW8Num13z1">
    <w:name w:val="WW8Num13z1"/>
    <w:qFormat/>
    <w:rsid w:val="006229A6"/>
    <w:rPr>
      <w:rFonts w:ascii="OpenSymbol" w:hAnsi="OpenSymbol"/>
    </w:rPr>
  </w:style>
  <w:style w:type="character" w:customStyle="1" w:styleId="WW8Num14z0">
    <w:name w:val="WW8Num14z0"/>
    <w:qFormat/>
    <w:rsid w:val="006229A6"/>
    <w:rPr>
      <w:rFonts w:ascii="Wingdings 2" w:hAnsi="Wingdings 2"/>
    </w:rPr>
  </w:style>
  <w:style w:type="character" w:customStyle="1" w:styleId="WW8Num14z1">
    <w:name w:val="WW8Num14z1"/>
    <w:qFormat/>
    <w:rsid w:val="006229A6"/>
    <w:rPr>
      <w:rFonts w:ascii="OpenSymbol" w:hAnsi="OpenSymbol"/>
    </w:rPr>
  </w:style>
  <w:style w:type="character" w:customStyle="1" w:styleId="WW8Num15z0">
    <w:name w:val="WW8Num15z0"/>
    <w:qFormat/>
    <w:rsid w:val="006229A6"/>
    <w:rPr>
      <w:rFonts w:ascii="Wingdings 2" w:hAnsi="Wingdings 2"/>
    </w:rPr>
  </w:style>
  <w:style w:type="character" w:customStyle="1" w:styleId="WW8Num15z1">
    <w:name w:val="WW8Num15z1"/>
    <w:qFormat/>
    <w:rsid w:val="006229A6"/>
    <w:rPr>
      <w:rFonts w:ascii="OpenSymbol" w:hAnsi="OpenSymbol"/>
    </w:rPr>
  </w:style>
  <w:style w:type="character" w:customStyle="1" w:styleId="Absatz-Standardschriftart">
    <w:name w:val="Absatz-Standardschriftart"/>
    <w:qFormat/>
    <w:rsid w:val="006229A6"/>
  </w:style>
  <w:style w:type="character" w:customStyle="1" w:styleId="WW-Absatz-Standardschriftart">
    <w:name w:val="WW-Absatz-Standardschriftart"/>
    <w:qFormat/>
    <w:rsid w:val="006229A6"/>
  </w:style>
  <w:style w:type="character" w:customStyle="1" w:styleId="WW8Num6z0">
    <w:name w:val="WW8Num6z0"/>
    <w:qFormat/>
    <w:rsid w:val="006229A6"/>
    <w:rPr>
      <w:rFonts w:ascii="Wingdings 2" w:hAnsi="Wingdings 2"/>
    </w:rPr>
  </w:style>
  <w:style w:type="character" w:customStyle="1" w:styleId="WW8Num6z1">
    <w:name w:val="WW8Num6z1"/>
    <w:qFormat/>
    <w:rsid w:val="006229A6"/>
    <w:rPr>
      <w:rFonts w:ascii="OpenSymbol" w:hAnsi="OpenSymbol"/>
    </w:rPr>
  </w:style>
  <w:style w:type="character" w:customStyle="1" w:styleId="WW8Num8z0">
    <w:name w:val="WW8Num8z0"/>
    <w:qFormat/>
    <w:rsid w:val="006229A6"/>
    <w:rPr>
      <w:rFonts w:ascii="Wingdings 2" w:hAnsi="Wingdings 2"/>
    </w:rPr>
  </w:style>
  <w:style w:type="character" w:customStyle="1" w:styleId="WW8Num8z1">
    <w:name w:val="WW8Num8z1"/>
    <w:qFormat/>
    <w:rsid w:val="006229A6"/>
    <w:rPr>
      <w:rFonts w:ascii="OpenSymbol" w:hAnsi="OpenSymbol"/>
    </w:rPr>
  </w:style>
  <w:style w:type="character" w:customStyle="1" w:styleId="WW8Num9z0">
    <w:name w:val="WW8Num9z0"/>
    <w:qFormat/>
    <w:rsid w:val="006229A6"/>
    <w:rPr>
      <w:rFonts w:ascii="Wingdings 2" w:hAnsi="Wingdings 2"/>
    </w:rPr>
  </w:style>
  <w:style w:type="character" w:customStyle="1" w:styleId="WW8Num14z2">
    <w:name w:val="WW8Num14z2"/>
    <w:qFormat/>
    <w:rsid w:val="006229A6"/>
    <w:rPr>
      <w:rFonts w:ascii="Wingdings" w:hAnsi="Wingdings"/>
    </w:rPr>
  </w:style>
  <w:style w:type="character" w:customStyle="1" w:styleId="46">
    <w:name w:val="Основной шрифт абзаца4"/>
    <w:qFormat/>
    <w:rsid w:val="006229A6"/>
  </w:style>
  <w:style w:type="character" w:customStyle="1" w:styleId="WW-Absatz-Standardschriftart1">
    <w:name w:val="WW-Absatz-Standardschriftart1"/>
    <w:qFormat/>
    <w:rsid w:val="006229A6"/>
  </w:style>
  <w:style w:type="character" w:customStyle="1" w:styleId="WW-Absatz-Standardschriftart11">
    <w:name w:val="WW-Absatz-Standardschriftart11"/>
    <w:qFormat/>
    <w:rsid w:val="006229A6"/>
  </w:style>
  <w:style w:type="character" w:customStyle="1" w:styleId="WW-Absatz-Standardschriftart111">
    <w:name w:val="WW-Absatz-Standardschriftart111"/>
    <w:qFormat/>
    <w:rsid w:val="006229A6"/>
  </w:style>
  <w:style w:type="character" w:customStyle="1" w:styleId="WW-Absatz-Standardschriftart1111">
    <w:name w:val="WW-Absatz-Standardschriftart1111"/>
    <w:qFormat/>
    <w:rsid w:val="006229A6"/>
  </w:style>
  <w:style w:type="character" w:customStyle="1" w:styleId="WW8Num5z0">
    <w:name w:val="WW8Num5z0"/>
    <w:qFormat/>
    <w:rsid w:val="006229A6"/>
    <w:rPr>
      <w:rFonts w:ascii="Wingdings 2" w:hAnsi="Wingdings 2"/>
    </w:rPr>
  </w:style>
  <w:style w:type="character" w:customStyle="1" w:styleId="WW8Num5z1">
    <w:name w:val="WW8Num5z1"/>
    <w:qFormat/>
    <w:rsid w:val="006229A6"/>
    <w:rPr>
      <w:rFonts w:ascii="OpenSymbol" w:hAnsi="OpenSymbol"/>
    </w:rPr>
  </w:style>
  <w:style w:type="character" w:customStyle="1" w:styleId="WW8Num9z1">
    <w:name w:val="WW8Num9z1"/>
    <w:qFormat/>
    <w:rsid w:val="006229A6"/>
    <w:rPr>
      <w:rFonts w:ascii="OpenSymbol" w:hAnsi="OpenSymbol"/>
    </w:rPr>
  </w:style>
  <w:style w:type="character" w:customStyle="1" w:styleId="WW-Absatz-Standardschriftart11111">
    <w:name w:val="WW-Absatz-Standardschriftart11111"/>
    <w:qFormat/>
    <w:rsid w:val="006229A6"/>
  </w:style>
  <w:style w:type="character" w:customStyle="1" w:styleId="WW-Absatz-Standardschriftart111111">
    <w:name w:val="WW-Absatz-Standardschriftart111111"/>
    <w:qFormat/>
    <w:rsid w:val="006229A6"/>
  </w:style>
  <w:style w:type="character" w:customStyle="1" w:styleId="WW-Absatz-Standardschriftart1111111">
    <w:name w:val="WW-Absatz-Standardschriftart1111111"/>
    <w:qFormat/>
    <w:rsid w:val="006229A6"/>
  </w:style>
  <w:style w:type="character" w:customStyle="1" w:styleId="3f8">
    <w:name w:val="Основной шрифт абзаца3"/>
    <w:rsid w:val="006229A6"/>
  </w:style>
  <w:style w:type="character" w:customStyle="1" w:styleId="WW-Absatz-Standardschriftart11111111">
    <w:name w:val="WW-Absatz-Standardschriftart11111111"/>
    <w:qFormat/>
    <w:rsid w:val="006229A6"/>
  </w:style>
  <w:style w:type="character" w:customStyle="1" w:styleId="WW8Num16z0">
    <w:name w:val="WW8Num16z0"/>
    <w:qFormat/>
    <w:rsid w:val="006229A6"/>
    <w:rPr>
      <w:rFonts w:ascii="Wingdings 2" w:hAnsi="Wingdings 2"/>
    </w:rPr>
  </w:style>
  <w:style w:type="character" w:customStyle="1" w:styleId="WW8Num16z1">
    <w:name w:val="WW8Num16z1"/>
    <w:qFormat/>
    <w:rsid w:val="006229A6"/>
    <w:rPr>
      <w:rFonts w:ascii="OpenSymbol" w:hAnsi="OpenSymbol"/>
    </w:rPr>
  </w:style>
  <w:style w:type="character" w:customStyle="1" w:styleId="WW-Absatz-Standardschriftart111111111">
    <w:name w:val="WW-Absatz-Standardschriftart111111111"/>
    <w:qFormat/>
    <w:rsid w:val="006229A6"/>
  </w:style>
  <w:style w:type="character" w:customStyle="1" w:styleId="WW-Absatz-Standardschriftart1111111111">
    <w:name w:val="WW-Absatz-Standardschriftart1111111111"/>
    <w:qFormat/>
    <w:rsid w:val="006229A6"/>
  </w:style>
  <w:style w:type="character" w:customStyle="1" w:styleId="WW-Absatz-Standardschriftart11111111111">
    <w:name w:val="WW-Absatz-Standardschriftart11111111111"/>
    <w:qFormat/>
    <w:rsid w:val="006229A6"/>
  </w:style>
  <w:style w:type="character" w:customStyle="1" w:styleId="WW-Absatz-Standardschriftart111111111111">
    <w:name w:val="WW-Absatz-Standardschriftart111111111111"/>
    <w:qFormat/>
    <w:rsid w:val="006229A6"/>
  </w:style>
  <w:style w:type="character" w:customStyle="1" w:styleId="WW8Num17z0">
    <w:name w:val="WW8Num17z0"/>
    <w:qFormat/>
    <w:rsid w:val="006229A6"/>
    <w:rPr>
      <w:rFonts w:ascii="Wingdings 2" w:hAnsi="Wingdings 2"/>
    </w:rPr>
  </w:style>
  <w:style w:type="character" w:customStyle="1" w:styleId="WW8Num17z1">
    <w:name w:val="WW8Num17z1"/>
    <w:rsid w:val="006229A6"/>
    <w:rPr>
      <w:rFonts w:ascii="OpenSymbol" w:hAnsi="OpenSymbol"/>
    </w:rPr>
  </w:style>
  <w:style w:type="character" w:customStyle="1" w:styleId="WW-Absatz-Standardschriftart1111111111111">
    <w:name w:val="WW-Absatz-Standardschriftart1111111111111"/>
    <w:qFormat/>
    <w:rsid w:val="006229A6"/>
  </w:style>
  <w:style w:type="character" w:customStyle="1" w:styleId="WW-Absatz-Standardschriftart11111111111111">
    <w:name w:val="WW-Absatz-Standardschriftart11111111111111"/>
    <w:qFormat/>
    <w:rsid w:val="006229A6"/>
  </w:style>
  <w:style w:type="character" w:customStyle="1" w:styleId="2f4">
    <w:name w:val="Основной шрифт абзаца2"/>
    <w:qFormat/>
    <w:rsid w:val="006229A6"/>
  </w:style>
  <w:style w:type="character" w:customStyle="1" w:styleId="WW-Absatz-Standardschriftart111111111111111">
    <w:name w:val="WW-Absatz-Standardschriftart111111111111111"/>
    <w:rsid w:val="006229A6"/>
  </w:style>
  <w:style w:type="character" w:customStyle="1" w:styleId="WW-Absatz-Standardschriftart1111111111111111">
    <w:name w:val="WW-Absatz-Standardschriftart1111111111111111"/>
    <w:qFormat/>
    <w:rsid w:val="006229A6"/>
  </w:style>
  <w:style w:type="character" w:customStyle="1" w:styleId="WW-Absatz-Standardschriftart11111111111111111">
    <w:name w:val="WW-Absatz-Standardschriftart11111111111111111"/>
    <w:qFormat/>
    <w:rsid w:val="006229A6"/>
  </w:style>
  <w:style w:type="character" w:customStyle="1" w:styleId="1f3">
    <w:name w:val="Основной шрифт абзаца1"/>
    <w:qFormat/>
    <w:rsid w:val="006229A6"/>
  </w:style>
  <w:style w:type="character" w:customStyle="1" w:styleId="afffffd">
    <w:name w:val="Символ нумерации"/>
    <w:qFormat/>
    <w:rsid w:val="006229A6"/>
  </w:style>
  <w:style w:type="character" w:customStyle="1" w:styleId="afffffe">
    <w:name w:val="Маркеры списка"/>
    <w:qFormat/>
    <w:rsid w:val="006229A6"/>
    <w:rPr>
      <w:rFonts w:ascii="OpenSymbol" w:eastAsia="OpenSymbol" w:hAnsi="OpenSymbol" w:cs="OpenSymbol"/>
    </w:rPr>
  </w:style>
  <w:style w:type="character" w:customStyle="1" w:styleId="affffff">
    <w:name w:val="Буквица"/>
    <w:rsid w:val="006229A6"/>
  </w:style>
  <w:style w:type="paragraph" w:customStyle="1" w:styleId="1f4">
    <w:name w:val="Заголовок1"/>
    <w:basedOn w:val="a8"/>
    <w:next w:val="aff2"/>
    <w:qFormat/>
    <w:rsid w:val="006229A6"/>
    <w:pPr>
      <w:keepNext/>
      <w:widowControl w:val="0"/>
      <w:suppressAutoHyphens/>
      <w:spacing w:before="240" w:after="120"/>
    </w:pPr>
    <w:rPr>
      <w:rFonts w:ascii="Arial" w:eastAsia="Andale Sans UI" w:hAnsi="Arial" w:cs="Tahoma"/>
      <w:kern w:val="1"/>
      <w:sz w:val="28"/>
      <w:szCs w:val="28"/>
      <w:lang w:eastAsia="ar-SA"/>
    </w:rPr>
  </w:style>
  <w:style w:type="paragraph" w:customStyle="1" w:styleId="47">
    <w:name w:val="Название4"/>
    <w:basedOn w:val="a8"/>
    <w:qFormat/>
    <w:rsid w:val="006229A6"/>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48">
    <w:name w:val="Указатель4"/>
    <w:basedOn w:val="a8"/>
    <w:qFormat/>
    <w:rsid w:val="006229A6"/>
    <w:pPr>
      <w:widowControl w:val="0"/>
      <w:suppressLineNumbers/>
      <w:suppressAutoHyphens/>
    </w:pPr>
    <w:rPr>
      <w:rFonts w:ascii="Arial" w:eastAsia="Andale Sans UI" w:hAnsi="Arial" w:cs="Mangal"/>
      <w:kern w:val="1"/>
      <w:lang w:eastAsia="ar-SA"/>
    </w:rPr>
  </w:style>
  <w:style w:type="paragraph" w:customStyle="1" w:styleId="3f9">
    <w:name w:val="Название3"/>
    <w:basedOn w:val="a8"/>
    <w:rsid w:val="006229A6"/>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3fa">
    <w:name w:val="Указатель3"/>
    <w:basedOn w:val="a8"/>
    <w:qFormat/>
    <w:rsid w:val="006229A6"/>
    <w:pPr>
      <w:widowControl w:val="0"/>
      <w:suppressLineNumbers/>
      <w:suppressAutoHyphens/>
    </w:pPr>
    <w:rPr>
      <w:rFonts w:ascii="Arial" w:eastAsia="Andale Sans UI" w:hAnsi="Arial" w:cs="Mangal"/>
      <w:kern w:val="1"/>
      <w:lang w:eastAsia="ar-SA"/>
    </w:rPr>
  </w:style>
  <w:style w:type="paragraph" w:customStyle="1" w:styleId="2f5">
    <w:name w:val="Название2"/>
    <w:basedOn w:val="a8"/>
    <w:qFormat/>
    <w:rsid w:val="006229A6"/>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2f6">
    <w:name w:val="Указатель2"/>
    <w:basedOn w:val="a8"/>
    <w:qFormat/>
    <w:rsid w:val="006229A6"/>
    <w:pPr>
      <w:widowControl w:val="0"/>
      <w:suppressLineNumbers/>
      <w:suppressAutoHyphens/>
    </w:pPr>
    <w:rPr>
      <w:rFonts w:ascii="Arial" w:eastAsia="Andale Sans UI" w:hAnsi="Arial" w:cs="Mangal"/>
      <w:kern w:val="1"/>
      <w:lang w:eastAsia="ar-SA"/>
    </w:rPr>
  </w:style>
  <w:style w:type="paragraph" w:customStyle="1" w:styleId="1f5">
    <w:name w:val="Название1"/>
    <w:basedOn w:val="a8"/>
    <w:qFormat/>
    <w:rsid w:val="006229A6"/>
    <w:pPr>
      <w:widowControl w:val="0"/>
      <w:suppressLineNumbers/>
      <w:suppressAutoHyphens/>
      <w:spacing w:before="120" w:after="120"/>
    </w:pPr>
    <w:rPr>
      <w:rFonts w:eastAsia="Andale Sans UI" w:cs="Tahoma"/>
      <w:i/>
      <w:iCs/>
      <w:kern w:val="1"/>
      <w:lang w:eastAsia="ar-SA"/>
    </w:rPr>
  </w:style>
  <w:style w:type="paragraph" w:customStyle="1" w:styleId="1f6">
    <w:name w:val="Указатель1"/>
    <w:basedOn w:val="a8"/>
    <w:qFormat/>
    <w:rsid w:val="006229A6"/>
    <w:pPr>
      <w:widowControl w:val="0"/>
      <w:suppressLineNumbers/>
      <w:suppressAutoHyphens/>
    </w:pPr>
    <w:rPr>
      <w:rFonts w:eastAsia="Andale Sans UI" w:cs="Tahoma"/>
      <w:kern w:val="1"/>
      <w:lang w:eastAsia="ar-SA"/>
    </w:rPr>
  </w:style>
  <w:style w:type="paragraph" w:customStyle="1" w:styleId="IauiueIiiaeuiue">
    <w:name w:val="Iau?iue.Ii?iaeuiue"/>
    <w:qFormat/>
    <w:rsid w:val="006229A6"/>
    <w:pPr>
      <w:widowControl w:val="0"/>
      <w:suppressAutoHyphens/>
      <w:autoSpaceDE w:val="0"/>
    </w:pPr>
    <w:rPr>
      <w:rFonts w:eastAsia="Arial"/>
      <w:kern w:val="1"/>
      <w:lang w:eastAsia="ar-SA"/>
    </w:rPr>
  </w:style>
  <w:style w:type="paragraph" w:customStyle="1" w:styleId="110">
    <w:name w:val="Заголовок 11"/>
    <w:basedOn w:val="a8"/>
    <w:next w:val="a8"/>
    <w:qFormat/>
    <w:rsid w:val="006229A6"/>
    <w:pPr>
      <w:keepNext/>
      <w:widowControl w:val="0"/>
      <w:tabs>
        <w:tab w:val="left" w:pos="0"/>
      </w:tabs>
      <w:suppressAutoHyphens/>
      <w:overflowPunct w:val="0"/>
      <w:autoSpaceDE w:val="0"/>
      <w:jc w:val="center"/>
      <w:textAlignment w:val="baseline"/>
    </w:pPr>
    <w:rPr>
      <w:rFonts w:eastAsia="Andale Sans UI"/>
      <w:kern w:val="1"/>
      <w:sz w:val="28"/>
      <w:szCs w:val="28"/>
      <w:lang w:bidi="ru-RU"/>
    </w:rPr>
  </w:style>
  <w:style w:type="paragraph" w:customStyle="1" w:styleId="314">
    <w:name w:val="Основной текст 31"/>
    <w:basedOn w:val="a8"/>
    <w:qFormat/>
    <w:rsid w:val="006229A6"/>
    <w:pPr>
      <w:widowControl w:val="0"/>
      <w:suppressAutoHyphens/>
      <w:spacing w:after="120"/>
    </w:pPr>
    <w:rPr>
      <w:rFonts w:eastAsia="Andale Sans UI"/>
      <w:kern w:val="1"/>
      <w:sz w:val="16"/>
      <w:szCs w:val="16"/>
      <w:lang w:eastAsia="ar-SA"/>
    </w:rPr>
  </w:style>
  <w:style w:type="paragraph" w:customStyle="1" w:styleId="2110">
    <w:name w:val="Стиль Заголовок 2 + 11 пт Черный"/>
    <w:basedOn w:val="1"/>
    <w:next w:val="21"/>
    <w:qFormat/>
    <w:rsid w:val="006229A6"/>
    <w:pPr>
      <w:keepLines w:val="0"/>
      <w:suppressAutoHyphens/>
      <w:spacing w:before="240" w:after="60"/>
      <w:jc w:val="center"/>
    </w:pPr>
    <w:rPr>
      <w:rFonts w:ascii="Times New Roman" w:eastAsia="Andale Sans UI" w:hAnsi="Times New Roman" w:cs="Times New Roman"/>
      <w:color w:val="000000"/>
      <w:kern w:val="1"/>
      <w:sz w:val="24"/>
      <w:szCs w:val="24"/>
      <w:lang w:eastAsia="ar-SA"/>
    </w:rPr>
  </w:style>
  <w:style w:type="paragraph" w:customStyle="1" w:styleId="affffff0">
    <w:name w:val="Заголовок таблицы"/>
    <w:basedOn w:val="afffd"/>
    <w:qFormat/>
    <w:rsid w:val="006229A6"/>
    <w:pPr>
      <w:widowControl w:val="0"/>
      <w:spacing w:after="0"/>
      <w:jc w:val="center"/>
    </w:pPr>
    <w:rPr>
      <w:rFonts w:eastAsia="Andale Sans UI"/>
      <w:b/>
      <w:bCs/>
      <w:kern w:val="1"/>
    </w:rPr>
  </w:style>
  <w:style w:type="paragraph" w:customStyle="1" w:styleId="msonormalcxspmiddle">
    <w:name w:val="msonormalcxspmiddle"/>
    <w:basedOn w:val="a8"/>
    <w:rsid w:val="006229A6"/>
    <w:pPr>
      <w:widowControl w:val="0"/>
      <w:suppressAutoHyphens/>
      <w:spacing w:before="280" w:after="280"/>
    </w:pPr>
    <w:rPr>
      <w:rFonts w:eastAsia="Andale Sans UI"/>
      <w:kern w:val="1"/>
      <w:lang w:eastAsia="ar-SA"/>
    </w:rPr>
  </w:style>
  <w:style w:type="paragraph" w:customStyle="1" w:styleId="affffff1">
    <w:name w:val="Пункт б/н"/>
    <w:basedOn w:val="a8"/>
    <w:qFormat/>
    <w:rsid w:val="006229A6"/>
    <w:pPr>
      <w:widowControl w:val="0"/>
      <w:tabs>
        <w:tab w:val="left" w:pos="1134"/>
      </w:tabs>
      <w:suppressAutoHyphens/>
      <w:snapToGrid w:val="0"/>
      <w:spacing w:line="360" w:lineRule="auto"/>
      <w:ind w:firstLine="567"/>
      <w:jc w:val="both"/>
    </w:pPr>
    <w:rPr>
      <w:rFonts w:eastAsia="Andale Sans UI"/>
      <w:bCs/>
      <w:kern w:val="1"/>
      <w:sz w:val="22"/>
      <w:szCs w:val="22"/>
      <w:lang w:eastAsia="ar-SA"/>
    </w:rPr>
  </w:style>
  <w:style w:type="paragraph" w:customStyle="1" w:styleId="affffff2">
    <w:name w:val="Ариал"/>
    <w:basedOn w:val="a8"/>
    <w:rsid w:val="006229A6"/>
    <w:pPr>
      <w:widowControl w:val="0"/>
      <w:suppressAutoHyphens/>
      <w:spacing w:before="120" w:after="120" w:line="360" w:lineRule="auto"/>
      <w:ind w:firstLine="851"/>
      <w:jc w:val="both"/>
    </w:pPr>
    <w:rPr>
      <w:rFonts w:ascii="Arial" w:eastAsia="Andale Sans UI" w:hAnsi="Arial" w:cs="Arial"/>
      <w:kern w:val="1"/>
      <w:lang w:eastAsia="ar-SA"/>
    </w:rPr>
  </w:style>
  <w:style w:type="paragraph" w:customStyle="1" w:styleId="affffff3">
    <w:name w:val="Пункт"/>
    <w:basedOn w:val="a8"/>
    <w:qFormat/>
    <w:rsid w:val="006229A6"/>
    <w:pPr>
      <w:widowControl w:val="0"/>
      <w:tabs>
        <w:tab w:val="left" w:pos="397"/>
      </w:tabs>
      <w:suppressAutoHyphens/>
    </w:pPr>
    <w:rPr>
      <w:rFonts w:eastAsia="Andale Sans UI"/>
      <w:kern w:val="1"/>
      <w:lang w:eastAsia="ar-SA"/>
    </w:rPr>
  </w:style>
  <w:style w:type="paragraph" w:customStyle="1" w:styleId="affffff4">
    <w:name w:val="Подпункт"/>
    <w:basedOn w:val="affffff3"/>
    <w:rsid w:val="006229A6"/>
  </w:style>
  <w:style w:type="paragraph" w:customStyle="1" w:styleId="affffff5">
    <w:name w:val="Подподпункт"/>
    <w:basedOn w:val="affffff4"/>
    <w:qFormat/>
    <w:rsid w:val="006229A6"/>
  </w:style>
  <w:style w:type="paragraph" w:customStyle="1" w:styleId="a7">
    <w:name w:val="Список примечаний"/>
    <w:basedOn w:val="af9"/>
    <w:qFormat/>
    <w:rsid w:val="006229A6"/>
    <w:pPr>
      <w:numPr>
        <w:ilvl w:val="1"/>
        <w:numId w:val="16"/>
      </w:numPr>
      <w:tabs>
        <w:tab w:val="clear" w:pos="576"/>
        <w:tab w:val="left" w:pos="927"/>
      </w:tabs>
      <w:spacing w:before="120" w:after="120"/>
      <w:ind w:left="170" w:right="170" w:firstLine="567"/>
    </w:pPr>
    <w:rPr>
      <w:rFonts w:ascii="Courier New" w:hAnsi="Courier New"/>
      <w:spacing w:val="20"/>
    </w:rPr>
  </w:style>
  <w:style w:type="paragraph" w:customStyle="1" w:styleId="BodyTextIndent21">
    <w:name w:val="Body Text Indent 21"/>
    <w:basedOn w:val="a8"/>
    <w:rsid w:val="006229A6"/>
    <w:pPr>
      <w:widowControl w:val="0"/>
      <w:spacing w:line="360" w:lineRule="auto"/>
      <w:ind w:firstLine="709"/>
      <w:jc w:val="both"/>
    </w:pPr>
    <w:rPr>
      <w:snapToGrid w:val="0"/>
      <w:sz w:val="28"/>
      <w:szCs w:val="20"/>
    </w:rPr>
  </w:style>
  <w:style w:type="character" w:customStyle="1" w:styleId="Bodytext">
    <w:name w:val="Body text_"/>
    <w:link w:val="2f7"/>
    <w:qFormat/>
    <w:rsid w:val="006229A6"/>
    <w:rPr>
      <w:sz w:val="24"/>
      <w:szCs w:val="24"/>
      <w:shd w:val="clear" w:color="auto" w:fill="FFFFFF"/>
    </w:rPr>
  </w:style>
  <w:style w:type="paragraph" w:customStyle="1" w:styleId="2f7">
    <w:name w:val="Основной текст2"/>
    <w:basedOn w:val="a8"/>
    <w:link w:val="Bodytext"/>
    <w:qFormat/>
    <w:rsid w:val="006229A6"/>
    <w:pPr>
      <w:shd w:val="clear" w:color="auto" w:fill="FFFFFF"/>
      <w:spacing w:before="480" w:line="414" w:lineRule="exact"/>
      <w:jc w:val="both"/>
    </w:pPr>
    <w:rPr>
      <w:rFonts w:asciiTheme="minorHAnsi" w:eastAsiaTheme="minorHAnsi" w:hAnsiTheme="minorHAnsi" w:cstheme="minorBidi"/>
      <w:lang w:eastAsia="en-US"/>
    </w:rPr>
  </w:style>
  <w:style w:type="paragraph" w:customStyle="1" w:styleId="Preformat">
    <w:name w:val="Preformat"/>
    <w:qFormat/>
    <w:rsid w:val="006229A6"/>
    <w:pPr>
      <w:widowControl w:val="0"/>
      <w:suppressAutoHyphens/>
    </w:pPr>
    <w:rPr>
      <w:rFonts w:ascii="Courier New" w:eastAsia="Arial" w:hAnsi="Courier New"/>
      <w:lang w:eastAsia="ar-SA"/>
    </w:rPr>
  </w:style>
  <w:style w:type="paragraph" w:customStyle="1" w:styleId="315">
    <w:name w:val="Основной текст с отступом 31"/>
    <w:basedOn w:val="a8"/>
    <w:qFormat/>
    <w:rsid w:val="006229A6"/>
    <w:pPr>
      <w:tabs>
        <w:tab w:val="left" w:pos="0"/>
        <w:tab w:val="left" w:pos="284"/>
        <w:tab w:val="left" w:pos="851"/>
      </w:tabs>
      <w:ind w:hanging="851"/>
      <w:jc w:val="both"/>
    </w:pPr>
    <w:rPr>
      <w:rFonts w:ascii="Courier New" w:hAnsi="Courier New"/>
      <w:sz w:val="20"/>
      <w:szCs w:val="20"/>
      <w:lang w:eastAsia="ar-SA"/>
    </w:rPr>
  </w:style>
  <w:style w:type="paragraph" w:customStyle="1" w:styleId="49">
    <w:name w:val="Обычный4"/>
    <w:qFormat/>
    <w:rsid w:val="006229A6"/>
    <w:pPr>
      <w:widowControl w:val="0"/>
      <w:suppressAutoHyphens/>
    </w:pPr>
    <w:rPr>
      <w:rFonts w:eastAsia="Arial"/>
      <w:lang w:val="en-US" w:eastAsia="ar-SA"/>
    </w:rPr>
  </w:style>
  <w:style w:type="paragraph" w:customStyle="1" w:styleId="ConsTitle">
    <w:name w:val="ConsTitle"/>
    <w:qFormat/>
    <w:rsid w:val="006229A6"/>
    <w:pPr>
      <w:widowControl w:val="0"/>
      <w:overflowPunct w:val="0"/>
      <w:autoSpaceDE w:val="0"/>
      <w:autoSpaceDN w:val="0"/>
      <w:adjustRightInd w:val="0"/>
      <w:ind w:right="19772"/>
      <w:textAlignment w:val="baseline"/>
    </w:pPr>
    <w:rPr>
      <w:rFonts w:ascii="Arial" w:eastAsia="Times New Roman" w:hAnsi="Arial"/>
      <w:b/>
      <w:sz w:val="16"/>
    </w:rPr>
  </w:style>
  <w:style w:type="paragraph" w:customStyle="1" w:styleId="2f8">
    <w:name w:val="Без интервала2"/>
    <w:qFormat/>
    <w:rsid w:val="006229A6"/>
    <w:pPr>
      <w:suppressAutoHyphens/>
      <w:jc w:val="both"/>
    </w:pPr>
    <w:rPr>
      <w:rFonts w:eastAsia="Times New Roman"/>
      <w:sz w:val="24"/>
      <w:szCs w:val="24"/>
      <w:lang w:eastAsia="ar-SA"/>
    </w:rPr>
  </w:style>
  <w:style w:type="paragraph" w:styleId="2f9">
    <w:name w:val="Quote"/>
    <w:basedOn w:val="a8"/>
    <w:next w:val="a8"/>
    <w:link w:val="2fa"/>
    <w:uiPriority w:val="29"/>
    <w:qFormat/>
    <w:rsid w:val="006229A6"/>
    <w:pPr>
      <w:suppressAutoHyphens/>
    </w:pPr>
    <w:rPr>
      <w:i/>
      <w:iCs/>
      <w:color w:val="000000"/>
      <w:lang w:eastAsia="zh-CN"/>
    </w:rPr>
  </w:style>
  <w:style w:type="character" w:customStyle="1" w:styleId="2fa">
    <w:name w:val="Цитата 2 Знак"/>
    <w:basedOn w:val="a9"/>
    <w:link w:val="2f9"/>
    <w:uiPriority w:val="29"/>
    <w:qFormat/>
    <w:rsid w:val="006229A6"/>
    <w:rPr>
      <w:rFonts w:ascii="Times New Roman" w:eastAsia="Times New Roman" w:hAnsi="Times New Roman" w:cs="Times New Roman"/>
      <w:i/>
      <w:iCs/>
      <w:color w:val="000000"/>
      <w:sz w:val="24"/>
      <w:szCs w:val="24"/>
      <w:lang w:eastAsia="zh-CN"/>
    </w:rPr>
  </w:style>
  <w:style w:type="paragraph" w:customStyle="1" w:styleId="3fb">
    <w:name w:val="3"/>
    <w:basedOn w:val="a8"/>
    <w:qFormat/>
    <w:rsid w:val="006229A6"/>
    <w:pPr>
      <w:jc w:val="both"/>
    </w:pPr>
  </w:style>
  <w:style w:type="paragraph" w:customStyle="1" w:styleId="221">
    <w:name w:val="Список 22"/>
    <w:basedOn w:val="a8"/>
    <w:qFormat/>
    <w:rsid w:val="006229A6"/>
    <w:pPr>
      <w:suppressAutoHyphens/>
      <w:spacing w:after="60"/>
      <w:ind w:left="566" w:hanging="283"/>
      <w:jc w:val="both"/>
    </w:pPr>
    <w:rPr>
      <w:lang w:eastAsia="ar-SA"/>
    </w:rPr>
  </w:style>
  <w:style w:type="table" w:customStyle="1" w:styleId="111">
    <w:name w:val="Сетка таблицы11"/>
    <w:basedOn w:val="aa"/>
    <w:uiPriority w:val="59"/>
    <w:qFormat/>
    <w:rsid w:val="006229A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с отступом 21"/>
    <w:basedOn w:val="a8"/>
    <w:qFormat/>
    <w:rsid w:val="006229A6"/>
    <w:pPr>
      <w:suppressAutoHyphens/>
      <w:spacing w:after="60"/>
      <w:ind w:firstLine="720"/>
      <w:jc w:val="both"/>
    </w:pPr>
    <w:rPr>
      <w:sz w:val="28"/>
      <w:lang w:eastAsia="ar-SA"/>
    </w:rPr>
  </w:style>
  <w:style w:type="character" w:customStyle="1" w:styleId="afff7">
    <w:name w:val="Без интервала Знак"/>
    <w:link w:val="afff6"/>
    <w:uiPriority w:val="1"/>
    <w:qFormat/>
    <w:rsid w:val="006229A6"/>
    <w:rPr>
      <w:rFonts w:ascii="Calibri" w:eastAsia="Calibri" w:hAnsi="Calibri" w:cs="Times New Roman"/>
    </w:rPr>
  </w:style>
  <w:style w:type="paragraph" w:styleId="affffff6">
    <w:name w:val="Intense Quote"/>
    <w:basedOn w:val="a8"/>
    <w:next w:val="a8"/>
    <w:link w:val="affffff7"/>
    <w:uiPriority w:val="30"/>
    <w:qFormat/>
    <w:rsid w:val="006229A6"/>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affffff7">
    <w:name w:val="Выделенная цитата Знак"/>
    <w:basedOn w:val="a9"/>
    <w:link w:val="affffff6"/>
    <w:uiPriority w:val="30"/>
    <w:qFormat/>
    <w:rsid w:val="006229A6"/>
    <w:rPr>
      <w:rFonts w:ascii="Cambria" w:eastAsia="Times New Roman" w:hAnsi="Cambria" w:cs="Times New Roman"/>
      <w:caps/>
      <w:color w:val="622423"/>
      <w:spacing w:val="5"/>
      <w:sz w:val="20"/>
      <w:szCs w:val="20"/>
    </w:rPr>
  </w:style>
  <w:style w:type="character" w:customStyle="1" w:styleId="1f7">
    <w:name w:val="Слабое выделение1"/>
    <w:uiPriority w:val="19"/>
    <w:qFormat/>
    <w:rsid w:val="006229A6"/>
    <w:rPr>
      <w:i/>
      <w:iCs/>
    </w:rPr>
  </w:style>
  <w:style w:type="character" w:customStyle="1" w:styleId="1f8">
    <w:name w:val="Сильное выделение1"/>
    <w:uiPriority w:val="21"/>
    <w:qFormat/>
    <w:rsid w:val="006229A6"/>
    <w:rPr>
      <w:i/>
      <w:iCs/>
      <w:caps/>
      <w:spacing w:val="10"/>
      <w:sz w:val="20"/>
      <w:szCs w:val="20"/>
    </w:rPr>
  </w:style>
  <w:style w:type="character" w:customStyle="1" w:styleId="1f9">
    <w:name w:val="Слабая ссылка1"/>
    <w:uiPriority w:val="31"/>
    <w:qFormat/>
    <w:rsid w:val="006229A6"/>
    <w:rPr>
      <w:rFonts w:ascii="Calibri" w:eastAsia="Times New Roman" w:hAnsi="Calibri" w:cs="Times New Roman"/>
      <w:i/>
      <w:iCs/>
      <w:color w:val="622423"/>
    </w:rPr>
  </w:style>
  <w:style w:type="character" w:customStyle="1" w:styleId="1fa">
    <w:name w:val="Сильная ссылка1"/>
    <w:uiPriority w:val="32"/>
    <w:qFormat/>
    <w:rsid w:val="006229A6"/>
    <w:rPr>
      <w:rFonts w:ascii="Calibri" w:eastAsia="Times New Roman" w:hAnsi="Calibri" w:cs="Times New Roman"/>
      <w:b/>
      <w:bCs/>
      <w:i/>
      <w:iCs/>
      <w:color w:val="622423"/>
    </w:rPr>
  </w:style>
  <w:style w:type="character" w:customStyle="1" w:styleId="1fb">
    <w:name w:val="Название книги1"/>
    <w:uiPriority w:val="33"/>
    <w:qFormat/>
    <w:rsid w:val="006229A6"/>
    <w:rPr>
      <w:caps/>
      <w:color w:val="622423"/>
      <w:spacing w:val="5"/>
      <w:u w:color="622423"/>
    </w:rPr>
  </w:style>
  <w:style w:type="table" w:customStyle="1" w:styleId="214">
    <w:name w:val="Сетка таблицы21"/>
    <w:basedOn w:val="aa"/>
    <w:qFormat/>
    <w:rsid w:val="006229A6"/>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8">
    <w:name w:val="Font Style18"/>
    <w:uiPriority w:val="99"/>
    <w:qFormat/>
    <w:rsid w:val="006229A6"/>
    <w:rPr>
      <w:rFonts w:ascii="Times New Roman" w:hAnsi="Times New Roman" w:cs="Times New Roman"/>
      <w:b/>
      <w:bCs/>
      <w:sz w:val="26"/>
      <w:szCs w:val="26"/>
    </w:rPr>
  </w:style>
  <w:style w:type="paragraph" w:customStyle="1" w:styleId="c8">
    <w:name w:val="c8"/>
    <w:basedOn w:val="a8"/>
    <w:qFormat/>
    <w:rsid w:val="006229A6"/>
    <w:pPr>
      <w:spacing w:before="100" w:beforeAutospacing="1" w:after="100" w:afterAutospacing="1"/>
    </w:pPr>
  </w:style>
  <w:style w:type="character" w:customStyle="1" w:styleId="c0">
    <w:name w:val="c0"/>
    <w:qFormat/>
    <w:rsid w:val="006229A6"/>
  </w:style>
  <w:style w:type="paragraph" w:customStyle="1" w:styleId="c2">
    <w:name w:val="c2"/>
    <w:basedOn w:val="a8"/>
    <w:qFormat/>
    <w:rsid w:val="006229A6"/>
    <w:pPr>
      <w:spacing w:before="100" w:beforeAutospacing="1" w:after="100" w:afterAutospacing="1"/>
    </w:pPr>
  </w:style>
  <w:style w:type="character" w:customStyle="1" w:styleId="c11">
    <w:name w:val="c11"/>
    <w:qFormat/>
    <w:rsid w:val="006229A6"/>
  </w:style>
  <w:style w:type="character" w:customStyle="1" w:styleId="FontStyle20">
    <w:name w:val="Font Style20"/>
    <w:uiPriority w:val="99"/>
    <w:qFormat/>
    <w:rsid w:val="006229A6"/>
    <w:rPr>
      <w:rFonts w:ascii="Times New Roman" w:eastAsia="Times New Roman" w:hAnsi="Times New Roman" w:cs="Times New Roman"/>
      <w:sz w:val="22"/>
      <w:szCs w:val="22"/>
    </w:rPr>
  </w:style>
  <w:style w:type="character" w:customStyle="1" w:styleId="apple-converted-space">
    <w:name w:val="apple-converted-space"/>
    <w:qFormat/>
    <w:rsid w:val="006229A6"/>
    <w:rPr>
      <w:rFonts w:cs="Times New Roman"/>
    </w:rPr>
  </w:style>
  <w:style w:type="character" w:customStyle="1" w:styleId="1fc">
    <w:name w:val="Основной текст Знак1"/>
    <w:uiPriority w:val="99"/>
    <w:semiHidden/>
    <w:qFormat/>
    <w:rsid w:val="006229A6"/>
    <w:rPr>
      <w:sz w:val="22"/>
      <w:szCs w:val="22"/>
      <w:lang w:val="en-US" w:eastAsia="en-US" w:bidi="en-US"/>
    </w:rPr>
  </w:style>
  <w:style w:type="table" w:customStyle="1" w:styleId="1110">
    <w:name w:val="Сетка таблицы111"/>
    <w:basedOn w:val="aa"/>
    <w:uiPriority w:val="59"/>
    <w:rsid w:val="006229A6"/>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a"/>
    <w:uiPriority w:val="59"/>
    <w:qFormat/>
    <w:rsid w:val="006229A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МРСК_шрифт_абзаца"/>
    <w:basedOn w:val="a8"/>
    <w:link w:val="affffff9"/>
    <w:qFormat/>
    <w:rsid w:val="006229A6"/>
    <w:pPr>
      <w:keepNext/>
      <w:keepLines/>
      <w:widowControl w:val="0"/>
      <w:suppressLineNumbers/>
      <w:spacing w:before="120" w:after="120" w:line="300" w:lineRule="auto"/>
      <w:ind w:firstLine="709"/>
      <w:jc w:val="both"/>
    </w:pPr>
    <w:rPr>
      <w:lang w:eastAsia="en-US"/>
    </w:rPr>
  </w:style>
  <w:style w:type="character" w:customStyle="1" w:styleId="affffff9">
    <w:name w:val="МРСК_шрифт_абзаца Знак"/>
    <w:link w:val="affffff8"/>
    <w:qFormat/>
    <w:locked/>
    <w:rsid w:val="006229A6"/>
    <w:rPr>
      <w:rFonts w:ascii="Times New Roman" w:eastAsia="Times New Roman" w:hAnsi="Times New Roman" w:cs="Times New Roman"/>
      <w:sz w:val="24"/>
      <w:szCs w:val="24"/>
    </w:rPr>
  </w:style>
  <w:style w:type="paragraph" w:customStyle="1" w:styleId="affffffa">
    <w:name w:val="МРСК_нумерованный_список"/>
    <w:basedOn w:val="a0"/>
    <w:link w:val="affffffb"/>
    <w:qFormat/>
    <w:rsid w:val="006229A6"/>
    <w:pPr>
      <w:keepNext/>
      <w:numPr>
        <w:numId w:val="0"/>
      </w:numPr>
      <w:tabs>
        <w:tab w:val="clear" w:pos="926"/>
      </w:tabs>
      <w:spacing w:after="0" w:line="300" w:lineRule="auto"/>
    </w:pPr>
    <w:rPr>
      <w:szCs w:val="24"/>
      <w:lang w:eastAsia="en-US"/>
    </w:rPr>
  </w:style>
  <w:style w:type="character" w:customStyle="1" w:styleId="affffffb">
    <w:name w:val="МРСК_нумерованный_список Знак"/>
    <w:link w:val="affffffa"/>
    <w:qFormat/>
    <w:rsid w:val="006229A6"/>
    <w:rPr>
      <w:rFonts w:ascii="Times New Roman" w:eastAsia="Times New Roman" w:hAnsi="Times New Roman" w:cs="Times New Roman"/>
      <w:sz w:val="24"/>
      <w:szCs w:val="24"/>
    </w:rPr>
  </w:style>
  <w:style w:type="paragraph" w:customStyle="1" w:styleId="4a">
    <w:name w:val="Основной текст4"/>
    <w:basedOn w:val="a8"/>
    <w:qFormat/>
    <w:rsid w:val="006229A6"/>
    <w:pPr>
      <w:widowControl w:val="0"/>
      <w:shd w:val="clear" w:color="auto" w:fill="FFFFFF"/>
      <w:spacing w:line="0" w:lineRule="atLeast"/>
      <w:ind w:hanging="880"/>
      <w:jc w:val="center"/>
    </w:pPr>
    <w:rPr>
      <w:rFonts w:ascii="Cambria" w:eastAsia="Calibri" w:hAnsi="Cambria"/>
      <w:sz w:val="26"/>
      <w:szCs w:val="26"/>
    </w:rPr>
  </w:style>
  <w:style w:type="paragraph" w:customStyle="1" w:styleId="head21">
    <w:name w:val="head21"/>
    <w:basedOn w:val="a8"/>
    <w:qFormat/>
    <w:rsid w:val="006229A6"/>
    <w:pPr>
      <w:overflowPunct w:val="0"/>
      <w:autoSpaceDE w:val="0"/>
      <w:autoSpaceDN w:val="0"/>
      <w:jc w:val="center"/>
    </w:pPr>
    <w:rPr>
      <w:b/>
      <w:bCs/>
    </w:rPr>
  </w:style>
  <w:style w:type="character" w:customStyle="1" w:styleId="affe">
    <w:name w:val="Обычный (веб) Знак"/>
    <w:link w:val="affd"/>
    <w:qFormat/>
    <w:rsid w:val="006229A6"/>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uiPriority w:val="99"/>
    <w:qFormat/>
    <w:rsid w:val="006229A6"/>
    <w:pPr>
      <w:keepNext/>
      <w:keepLines/>
      <w:numPr>
        <w:ilvl w:val="1"/>
        <w:numId w:val="17"/>
      </w:numPr>
      <w:suppressAutoHyphens/>
      <w:spacing w:before="240"/>
      <w:outlineLvl w:val="2"/>
    </w:pPr>
    <w:rPr>
      <w:rFonts w:ascii="Proxima Nova ExCn Rg" w:eastAsia="Times New Roman" w:hAnsi="Proxima Nova ExCn Rg"/>
      <w:b/>
      <w:sz w:val="28"/>
      <w:szCs w:val="28"/>
    </w:rPr>
  </w:style>
  <w:style w:type="paragraph" w:customStyle="1" w:styleId="22">
    <w:name w:val="[Ростех] Наименование Раздела (Уровень 2)"/>
    <w:uiPriority w:val="99"/>
    <w:qFormat/>
    <w:rsid w:val="006229A6"/>
    <w:pPr>
      <w:keepNext/>
      <w:keepLines/>
      <w:numPr>
        <w:numId w:val="17"/>
      </w:numPr>
      <w:suppressAutoHyphens/>
      <w:spacing w:before="240"/>
      <w:jc w:val="center"/>
      <w:outlineLvl w:val="1"/>
    </w:pPr>
    <w:rPr>
      <w:rFonts w:ascii="Proxima Nova ExCn Rg" w:eastAsia="Times New Roman" w:hAnsi="Proxima Nova ExCn Rg"/>
      <w:b/>
      <w:sz w:val="28"/>
      <w:szCs w:val="28"/>
    </w:rPr>
  </w:style>
  <w:style w:type="paragraph" w:customStyle="1" w:styleId="a1">
    <w:name w:val="[Ростех] Простой текст (Без уровня)"/>
    <w:uiPriority w:val="99"/>
    <w:qFormat/>
    <w:rsid w:val="006229A6"/>
    <w:pPr>
      <w:numPr>
        <w:ilvl w:val="5"/>
        <w:numId w:val="17"/>
      </w:numPr>
      <w:suppressAutoHyphens/>
      <w:spacing w:before="120"/>
      <w:jc w:val="both"/>
    </w:pPr>
    <w:rPr>
      <w:rFonts w:ascii="Proxima Nova ExCn Rg" w:eastAsia="Times New Roman" w:hAnsi="Proxima Nova ExCn Rg"/>
      <w:sz w:val="28"/>
      <w:szCs w:val="28"/>
    </w:rPr>
  </w:style>
  <w:style w:type="paragraph" w:customStyle="1" w:styleId="50">
    <w:name w:val="[Ростех] Текст Подпункта (Уровень 5)"/>
    <w:link w:val="54"/>
    <w:uiPriority w:val="99"/>
    <w:qFormat/>
    <w:rsid w:val="006229A6"/>
    <w:pPr>
      <w:numPr>
        <w:ilvl w:val="3"/>
        <w:numId w:val="17"/>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0"/>
    <w:uiPriority w:val="99"/>
    <w:qFormat/>
    <w:rsid w:val="006229A6"/>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229A6"/>
    <w:pPr>
      <w:numPr>
        <w:ilvl w:val="4"/>
        <w:numId w:val="17"/>
      </w:numPr>
      <w:suppressAutoHyphens/>
      <w:spacing w:before="120"/>
      <w:jc w:val="both"/>
      <w:outlineLvl w:val="5"/>
    </w:pPr>
    <w:rPr>
      <w:rFonts w:ascii="Proxima Nova ExCn Rg" w:eastAsia="Times New Roman" w:hAnsi="Proxima Nova ExCn Rg"/>
      <w:sz w:val="28"/>
      <w:szCs w:val="28"/>
    </w:rPr>
  </w:style>
  <w:style w:type="paragraph" w:customStyle="1" w:styleId="40">
    <w:name w:val="[Ростех] Текст Пункта (Уровень 4)"/>
    <w:uiPriority w:val="99"/>
    <w:qFormat/>
    <w:rsid w:val="006229A6"/>
    <w:pPr>
      <w:numPr>
        <w:ilvl w:val="2"/>
        <w:numId w:val="17"/>
      </w:numPr>
      <w:suppressAutoHyphens/>
      <w:spacing w:before="120"/>
      <w:jc w:val="both"/>
      <w:outlineLvl w:val="3"/>
    </w:pPr>
    <w:rPr>
      <w:rFonts w:ascii="Proxima Nova ExCn Rg" w:eastAsia="Times New Roman" w:hAnsi="Proxima Nova ExCn Rg"/>
      <w:sz w:val="28"/>
      <w:szCs w:val="28"/>
    </w:rPr>
  </w:style>
  <w:style w:type="character" w:customStyle="1" w:styleId="blk">
    <w:name w:val="blk"/>
    <w:qFormat/>
    <w:rsid w:val="006229A6"/>
  </w:style>
  <w:style w:type="character" w:customStyle="1" w:styleId="extended-textshort">
    <w:name w:val="extended-text__short"/>
    <w:rsid w:val="006229A6"/>
  </w:style>
  <w:style w:type="paragraph" w:customStyle="1" w:styleId="-">
    <w:name w:val="Контракт-пункт"/>
    <w:basedOn w:val="a8"/>
    <w:rsid w:val="006229A6"/>
    <w:pPr>
      <w:tabs>
        <w:tab w:val="left" w:pos="680"/>
        <w:tab w:val="left" w:pos="720"/>
      </w:tabs>
      <w:spacing w:after="60"/>
      <w:ind w:left="720" w:firstLine="567"/>
      <w:jc w:val="both"/>
    </w:pPr>
  </w:style>
  <w:style w:type="table" w:customStyle="1" w:styleId="330">
    <w:name w:val="Сетка таблицы33"/>
    <w:basedOn w:val="aa"/>
    <w:rsid w:val="006229A6"/>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a"/>
    <w:uiPriority w:val="59"/>
    <w:qFormat/>
    <w:rsid w:val="006229A6"/>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a"/>
    <w:uiPriority w:val="59"/>
    <w:qFormat/>
    <w:rsid w:val="006229A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qFormat/>
    <w:locked/>
    <w:rsid w:val="006229A6"/>
    <w:rPr>
      <w:b/>
      <w:bCs/>
      <w:kern w:val="28"/>
      <w:sz w:val="36"/>
      <w:szCs w:val="36"/>
    </w:rPr>
  </w:style>
  <w:style w:type="paragraph" w:customStyle="1" w:styleId="formattext">
    <w:name w:val="formattext"/>
    <w:basedOn w:val="a8"/>
    <w:qFormat/>
    <w:rsid w:val="006229A6"/>
    <w:pPr>
      <w:spacing w:before="100" w:beforeAutospacing="1" w:after="100" w:afterAutospacing="1"/>
    </w:pPr>
  </w:style>
  <w:style w:type="paragraph" w:customStyle="1" w:styleId="55">
    <w:name w:val="Основной текст5"/>
    <w:basedOn w:val="a8"/>
    <w:qFormat/>
    <w:rsid w:val="006229A6"/>
    <w:pPr>
      <w:widowControl w:val="0"/>
      <w:shd w:val="clear" w:color="auto" w:fill="FFFFFF"/>
      <w:spacing w:line="317" w:lineRule="exact"/>
      <w:ind w:hanging="420"/>
    </w:pPr>
    <w:rPr>
      <w:spacing w:val="3"/>
      <w:sz w:val="21"/>
      <w:szCs w:val="21"/>
    </w:rPr>
  </w:style>
  <w:style w:type="paragraph" w:customStyle="1" w:styleId="Standard0">
    <w:name w:val="Standard"/>
    <w:qFormat/>
    <w:rsid w:val="006229A6"/>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ConsPlusNonformat0">
    <w:name w:val="ConsPlusNonformat Знак"/>
    <w:link w:val="ConsPlusNonformat"/>
    <w:uiPriority w:val="99"/>
    <w:qFormat/>
    <w:rsid w:val="006229A6"/>
    <w:rPr>
      <w:rFonts w:ascii="Courier New" w:eastAsia="Times New Roman" w:hAnsi="Courier New" w:cs="Courier New"/>
      <w:sz w:val="20"/>
      <w:szCs w:val="20"/>
      <w:lang w:eastAsia="ru-RU"/>
    </w:rPr>
  </w:style>
  <w:style w:type="character" w:customStyle="1" w:styleId="160">
    <w:name w:val="Основной текст (16)"/>
    <w:qFormat/>
    <w:rsid w:val="006229A6"/>
    <w:rPr>
      <w:rFonts w:ascii="Times New Roman" w:hAnsi="Times New Roman"/>
      <w:spacing w:val="0"/>
      <w:sz w:val="19"/>
      <w:u w:val="single"/>
    </w:rPr>
  </w:style>
  <w:style w:type="character" w:customStyle="1" w:styleId="aff5">
    <w:name w:val="Дата Знак"/>
    <w:basedOn w:val="a9"/>
    <w:link w:val="aff4"/>
    <w:qFormat/>
    <w:rsid w:val="006229A6"/>
    <w:rPr>
      <w:rFonts w:ascii="Times New Roman" w:eastAsia="Times New Roman" w:hAnsi="Times New Roman" w:cs="Times New Roman"/>
      <w:sz w:val="24"/>
      <w:szCs w:val="20"/>
      <w:lang w:val="zh-CN" w:eastAsia="zh-CN"/>
    </w:rPr>
  </w:style>
  <w:style w:type="character" w:customStyle="1" w:styleId="1fd">
    <w:name w:val="Заголовок №1 + Не полужирный"/>
    <w:basedOn w:val="1f0"/>
    <w:rsid w:val="006229A6"/>
    <w:rPr>
      <w:rFonts w:ascii="Times New Roman" w:eastAsia="Times New Roman" w:hAnsi="Times New Roman" w:cs="Times New Roman"/>
      <w:spacing w:val="0"/>
      <w:sz w:val="22"/>
      <w:szCs w:val="22"/>
      <w:shd w:val="clear" w:color="auto" w:fill="FFFFFF"/>
    </w:rPr>
  </w:style>
  <w:style w:type="character" w:customStyle="1" w:styleId="2fb">
    <w:name w:val="Основной текст (2) + Не полужирный"/>
    <w:basedOn w:val="2f1"/>
    <w:qFormat/>
    <w:rsid w:val="006229A6"/>
    <w:rPr>
      <w:rFonts w:ascii="Times New Roman" w:eastAsia="Times New Roman" w:hAnsi="Times New Roman" w:cs="Times New Roman"/>
      <w:b/>
      <w:bCs/>
      <w:spacing w:val="0"/>
      <w:sz w:val="22"/>
      <w:szCs w:val="22"/>
      <w:shd w:val="clear" w:color="auto" w:fill="FFFFFF"/>
    </w:rPr>
  </w:style>
  <w:style w:type="table" w:customStyle="1" w:styleId="GridTable3Accent1">
    <w:name w:val="Grid Table 3 Accent 1"/>
    <w:basedOn w:val="aa"/>
    <w:uiPriority w:val="48"/>
    <w:qFormat/>
    <w:rsid w:val="006229A6"/>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1fe">
    <w:name w:val="Пункт1"/>
    <w:basedOn w:val="a8"/>
    <w:uiPriority w:val="99"/>
    <w:qFormat/>
    <w:rsid w:val="006229A6"/>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15">
    <w:name w:val="заголовок 21"/>
    <w:basedOn w:val="a8"/>
    <w:next w:val="a8"/>
    <w:qFormat/>
    <w:rsid w:val="006229A6"/>
    <w:pPr>
      <w:widowControl w:val="0"/>
      <w:spacing w:before="240" w:after="60"/>
      <w:jc w:val="center"/>
    </w:pPr>
    <w:rPr>
      <w:b/>
      <w:szCs w:val="20"/>
      <w:lang w:val="en-US"/>
    </w:rPr>
  </w:style>
  <w:style w:type="paragraph" w:customStyle="1" w:styleId="1ff">
    <w:name w:val="Основной текст с отступом1"/>
    <w:basedOn w:val="a8"/>
    <w:qFormat/>
    <w:rsid w:val="006229A6"/>
    <w:pPr>
      <w:widowControl w:val="0"/>
      <w:autoSpaceDE w:val="0"/>
      <w:autoSpaceDN w:val="0"/>
      <w:adjustRightInd w:val="0"/>
      <w:spacing w:after="120"/>
      <w:ind w:left="283"/>
    </w:pPr>
    <w:rPr>
      <w:rFonts w:ascii="Arial" w:hAnsi="Arial" w:cs="Arial"/>
      <w:sz w:val="18"/>
      <w:szCs w:val="18"/>
    </w:rPr>
  </w:style>
  <w:style w:type="character" w:customStyle="1" w:styleId="organictitlecontentspan">
    <w:name w:val="organictitlecontentspan"/>
    <w:basedOn w:val="a9"/>
    <w:qFormat/>
    <w:rsid w:val="006229A6"/>
  </w:style>
  <w:style w:type="character" w:customStyle="1" w:styleId="UnresolvedMention">
    <w:name w:val="Unresolved Mention"/>
    <w:basedOn w:val="a9"/>
    <w:uiPriority w:val="99"/>
    <w:semiHidden/>
    <w:unhideWhenUsed/>
    <w:rsid w:val="006229A6"/>
    <w:rPr>
      <w:color w:val="605E5C"/>
      <w:shd w:val="clear" w:color="auto" w:fill="E1DFDD"/>
    </w:rPr>
  </w:style>
  <w:style w:type="paragraph" w:customStyle="1" w:styleId="headertext">
    <w:name w:val="headertext"/>
    <w:basedOn w:val="a8"/>
    <w:qFormat/>
    <w:rsid w:val="006229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emf"/><Relationship Id="rId18" Type="http://schemas.openxmlformats.org/officeDocument/2006/relationships/hyperlink" Target="http://internet.garant.ru/document/redirect/10108000/2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hyperlink" Target="http://internet.garant.ru/document/redirect/10108000/2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0108000/289" TargetMode="External"/><Relationship Id="rId20" Type="http://schemas.openxmlformats.org/officeDocument/2006/relationships/hyperlink" Target="http://internet.garant.ru/document/redirect/12125267/19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garantF1://12064203.0" TargetMode="External"/><Relationship Id="rId5" Type="http://schemas.openxmlformats.org/officeDocument/2006/relationships/webSettings" Target="webSettings.xml"/><Relationship Id="rId15" Type="http://schemas.openxmlformats.org/officeDocument/2006/relationships/hyperlink" Target="http://internet.garant.ru/document/redirect/12125267/0" TargetMode="External"/><Relationship Id="rId23" Type="http://schemas.openxmlformats.org/officeDocument/2006/relationships/footer" Target="footer3.xml"/><Relationship Id="rId10" Type="http://schemas.openxmlformats.org/officeDocument/2006/relationships/hyperlink" Target="https://etp-region.ru" TargetMode="External"/><Relationship Id="rId19" Type="http://schemas.openxmlformats.org/officeDocument/2006/relationships/hyperlink" Target="http://internet.garant.ru/document/redirect/10108000/2911"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E291B-0607-4CFE-8F5D-A997A270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18437</Words>
  <Characters>105093</Characters>
  <Application>Microsoft Office Word</Application>
  <DocSecurity>0</DocSecurity>
  <Lines>875</Lines>
  <Paragraphs>246</Paragraphs>
  <ScaleCrop>false</ScaleCrop>
  <Company>Kraftway</Company>
  <LinksUpToDate>false</LinksUpToDate>
  <CharactersWithSpaces>123284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Клепче</dc:creator>
  <cp:lastModifiedBy>Cat</cp:lastModifiedBy>
  <cp:revision>14</cp:revision>
  <cp:lastPrinted>2021-10-05T08:47:00Z</cp:lastPrinted>
  <dcterms:created xsi:type="dcterms:W3CDTF">2022-01-24T04:47:00Z</dcterms:created>
  <dcterms:modified xsi:type="dcterms:W3CDTF">2022-03-14T09:26:00Z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A6010D435EEB4576A69408B3864FC163</vt:lpwstr>
  </property>
</Properties>
</file>