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291A4" w14:textId="77777777" w:rsidR="003F7F94" w:rsidRPr="003F7F94" w:rsidRDefault="003F7F94" w:rsidP="003F7F94">
      <w:pPr>
        <w:spacing w:after="0" w:line="240" w:lineRule="auto"/>
        <w:ind w:left="4680" w:firstLine="540"/>
        <w:rPr>
          <w:rFonts w:ascii="Times New Roman" w:eastAsia="Times New Roman" w:hAnsi="Times New Roman" w:cs="Times New Roman"/>
          <w:b/>
          <w:bCs/>
          <w:sz w:val="26"/>
          <w:szCs w:val="26"/>
          <w:lang w:eastAsia="ru-RU"/>
        </w:rPr>
      </w:pPr>
      <w:r w:rsidRPr="003F7F94">
        <w:rPr>
          <w:rFonts w:ascii="Times New Roman" w:eastAsia="Times New Roman" w:hAnsi="Times New Roman" w:cs="Times New Roman"/>
          <w:b/>
          <w:bCs/>
          <w:sz w:val="26"/>
          <w:szCs w:val="26"/>
          <w:lang w:eastAsia="ru-RU"/>
        </w:rPr>
        <w:t>УТВЕРЖДАЮ</w:t>
      </w:r>
    </w:p>
    <w:p w14:paraId="39AA29C7" w14:textId="77777777" w:rsidR="003F7F94" w:rsidRPr="003F7F94" w:rsidRDefault="003F7F94" w:rsidP="003F7F94">
      <w:pPr>
        <w:spacing w:after="0" w:line="240" w:lineRule="auto"/>
        <w:ind w:left="5232"/>
        <w:jc w:val="both"/>
        <w:rPr>
          <w:rFonts w:ascii="Times New Roman" w:eastAsia="Times New Roman" w:hAnsi="Times New Roman" w:cs="Times New Roman"/>
          <w:sz w:val="26"/>
          <w:szCs w:val="26"/>
          <w:lang w:eastAsia="ru-RU"/>
        </w:rPr>
      </w:pPr>
    </w:p>
    <w:p w14:paraId="50119208" w14:textId="77777777" w:rsidR="003F7F94" w:rsidRPr="003F7F94" w:rsidRDefault="003F7F94" w:rsidP="003F7F94">
      <w:pPr>
        <w:spacing w:after="0" w:line="240" w:lineRule="auto"/>
        <w:ind w:left="5232"/>
        <w:jc w:val="both"/>
        <w:rPr>
          <w:rFonts w:ascii="Times New Roman" w:eastAsia="Times New Roman" w:hAnsi="Times New Roman" w:cs="Times New Roman"/>
          <w:sz w:val="26"/>
          <w:szCs w:val="26"/>
          <w:lang w:eastAsia="ru-RU"/>
        </w:rPr>
      </w:pPr>
      <w:r w:rsidRPr="003F7F94">
        <w:rPr>
          <w:rFonts w:ascii="Times New Roman" w:eastAsia="Times New Roman" w:hAnsi="Times New Roman" w:cs="Times New Roman"/>
          <w:sz w:val="26"/>
          <w:szCs w:val="26"/>
          <w:lang w:eastAsia="ru-RU"/>
        </w:rPr>
        <w:t>____</w:t>
      </w:r>
      <w:r w:rsidR="00E5459B">
        <w:rPr>
          <w:rFonts w:ascii="Times New Roman" w:eastAsia="Times New Roman" w:hAnsi="Times New Roman" w:cs="Times New Roman"/>
          <w:sz w:val="26"/>
          <w:szCs w:val="26"/>
          <w:lang w:eastAsia="ru-RU"/>
        </w:rPr>
        <w:t>Директор</w:t>
      </w:r>
      <w:r w:rsidRPr="003F7F94">
        <w:rPr>
          <w:rFonts w:ascii="Times New Roman" w:eastAsia="Times New Roman" w:hAnsi="Times New Roman" w:cs="Times New Roman"/>
          <w:sz w:val="26"/>
          <w:szCs w:val="26"/>
          <w:lang w:eastAsia="ru-RU"/>
        </w:rPr>
        <w:t>__________________</w:t>
      </w:r>
    </w:p>
    <w:p w14:paraId="4D1C1579" w14:textId="77777777" w:rsidR="003F7F94" w:rsidRDefault="003F7F94" w:rsidP="003F7F94">
      <w:pPr>
        <w:spacing w:after="0" w:line="240" w:lineRule="auto"/>
        <w:ind w:left="5232"/>
        <w:jc w:val="center"/>
        <w:rPr>
          <w:rFonts w:ascii="Times New Roman" w:eastAsia="Times New Roman" w:hAnsi="Times New Roman" w:cs="Times New Roman"/>
          <w:sz w:val="16"/>
          <w:szCs w:val="16"/>
          <w:lang w:eastAsia="ru-RU"/>
        </w:rPr>
      </w:pPr>
      <w:r w:rsidRPr="003F7F94">
        <w:rPr>
          <w:rFonts w:ascii="Times New Roman" w:eastAsia="Times New Roman" w:hAnsi="Times New Roman" w:cs="Times New Roman"/>
          <w:sz w:val="16"/>
          <w:szCs w:val="16"/>
          <w:lang w:eastAsia="ru-RU"/>
        </w:rPr>
        <w:t>(должность)</w:t>
      </w:r>
    </w:p>
    <w:p w14:paraId="49709142" w14:textId="77777777" w:rsidR="00E5459B" w:rsidRPr="00E5459B" w:rsidRDefault="00E5459B" w:rsidP="003F7F94">
      <w:pPr>
        <w:spacing w:after="0" w:line="240" w:lineRule="auto"/>
        <w:ind w:left="5232"/>
        <w:jc w:val="center"/>
        <w:rPr>
          <w:rFonts w:ascii="Times New Roman" w:eastAsia="Times New Roman" w:hAnsi="Times New Roman" w:cs="Times New Roman"/>
          <w:sz w:val="28"/>
          <w:szCs w:val="28"/>
          <w:lang w:eastAsia="ru-RU"/>
        </w:rPr>
      </w:pPr>
      <w:r w:rsidRPr="00E5459B">
        <w:rPr>
          <w:rFonts w:ascii="Times New Roman" w:eastAsia="Times New Roman" w:hAnsi="Times New Roman" w:cs="Times New Roman"/>
          <w:sz w:val="28"/>
          <w:szCs w:val="28"/>
          <w:lang w:eastAsia="ru-RU"/>
        </w:rPr>
        <w:t>Новак Ю.П.</w:t>
      </w:r>
    </w:p>
    <w:p w14:paraId="7E8163B2" w14:textId="77777777" w:rsidR="003F7F94" w:rsidRPr="003F7F94" w:rsidRDefault="003F7F94" w:rsidP="003F7F94">
      <w:pPr>
        <w:spacing w:after="0" w:line="240" w:lineRule="auto"/>
        <w:ind w:left="5232"/>
        <w:jc w:val="both"/>
        <w:rPr>
          <w:rFonts w:ascii="Times New Roman" w:eastAsia="Times New Roman" w:hAnsi="Times New Roman" w:cs="Times New Roman"/>
          <w:sz w:val="26"/>
          <w:szCs w:val="26"/>
          <w:lang w:eastAsia="ru-RU"/>
        </w:rPr>
      </w:pPr>
      <w:r w:rsidRPr="003F7F94">
        <w:rPr>
          <w:rFonts w:ascii="Times New Roman" w:eastAsia="Times New Roman" w:hAnsi="Times New Roman" w:cs="Times New Roman"/>
          <w:sz w:val="26"/>
          <w:szCs w:val="26"/>
          <w:lang w:eastAsia="ru-RU"/>
        </w:rPr>
        <w:t>_________________________/Ф.И.О.</w:t>
      </w:r>
    </w:p>
    <w:p w14:paraId="44DA91E2" w14:textId="77777777" w:rsidR="003F7F94" w:rsidRPr="003F7F94" w:rsidRDefault="003F7F94" w:rsidP="003F7F94">
      <w:pPr>
        <w:spacing w:after="0" w:line="240" w:lineRule="auto"/>
        <w:ind w:left="5232"/>
        <w:jc w:val="center"/>
        <w:rPr>
          <w:rFonts w:ascii="Times New Roman" w:eastAsia="Times New Roman" w:hAnsi="Times New Roman" w:cs="Times New Roman"/>
          <w:sz w:val="16"/>
          <w:szCs w:val="16"/>
          <w:lang w:eastAsia="ru-RU"/>
        </w:rPr>
      </w:pPr>
      <w:r w:rsidRPr="003F7F94">
        <w:rPr>
          <w:rFonts w:ascii="Times New Roman" w:eastAsia="Times New Roman" w:hAnsi="Times New Roman" w:cs="Times New Roman"/>
          <w:sz w:val="16"/>
          <w:szCs w:val="16"/>
          <w:lang w:eastAsia="ru-RU"/>
        </w:rPr>
        <w:t>(подпись)</w:t>
      </w:r>
    </w:p>
    <w:p w14:paraId="101B6C70" w14:textId="5CCAC002" w:rsidR="003F7F94" w:rsidRPr="003F7F94" w:rsidRDefault="00E5459B" w:rsidP="003F7F94">
      <w:pPr>
        <w:tabs>
          <w:tab w:val="left" w:pos="5387"/>
        </w:tabs>
        <w:spacing w:after="0" w:line="240" w:lineRule="auto"/>
        <w:ind w:left="4680"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F7F94" w:rsidRPr="003F7F94">
        <w:rPr>
          <w:rFonts w:ascii="Times New Roman" w:eastAsia="Times New Roman" w:hAnsi="Times New Roman" w:cs="Times New Roman"/>
          <w:sz w:val="26"/>
          <w:szCs w:val="26"/>
          <w:lang w:eastAsia="ru-RU"/>
        </w:rPr>
        <w:t xml:space="preserve">   «_____» _________ 20</w:t>
      </w:r>
      <w:r>
        <w:rPr>
          <w:rFonts w:ascii="Times New Roman" w:eastAsia="Times New Roman" w:hAnsi="Times New Roman" w:cs="Times New Roman"/>
          <w:sz w:val="26"/>
          <w:szCs w:val="26"/>
          <w:lang w:eastAsia="ru-RU"/>
        </w:rPr>
        <w:t>2</w:t>
      </w:r>
      <w:r w:rsidR="003F59E9">
        <w:rPr>
          <w:rFonts w:ascii="Times New Roman" w:eastAsia="Times New Roman" w:hAnsi="Times New Roman" w:cs="Times New Roman"/>
          <w:sz w:val="26"/>
          <w:szCs w:val="26"/>
          <w:lang w:eastAsia="ru-RU"/>
        </w:rPr>
        <w:t>2</w:t>
      </w:r>
      <w:r w:rsidR="003F7F94" w:rsidRPr="003F7F94">
        <w:rPr>
          <w:rFonts w:ascii="Times New Roman" w:eastAsia="Times New Roman" w:hAnsi="Times New Roman" w:cs="Times New Roman"/>
          <w:sz w:val="26"/>
          <w:szCs w:val="26"/>
          <w:lang w:eastAsia="ru-RU"/>
        </w:rPr>
        <w:t xml:space="preserve"> г.</w:t>
      </w:r>
    </w:p>
    <w:p w14:paraId="071BB64B"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4D2D182A"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5604D095"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11C2CF5B"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799986C2"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11D3C33B"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03F56091"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77863BA4"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73AAFFC8"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02238995"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2861B83A"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47E54B29"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42813651" w14:textId="77777777" w:rsidR="003F7F94" w:rsidRPr="003F7F94" w:rsidRDefault="003F7F94" w:rsidP="003F7F94">
      <w:pPr>
        <w:spacing w:after="120" w:line="240" w:lineRule="auto"/>
        <w:jc w:val="center"/>
        <w:rPr>
          <w:rFonts w:ascii="Times New Roman" w:eastAsia="Times New Roman" w:hAnsi="Times New Roman" w:cs="Times New Roman"/>
          <w:b/>
          <w:bCs/>
          <w:sz w:val="28"/>
          <w:szCs w:val="28"/>
          <w:lang w:eastAsia="ru-RU"/>
        </w:rPr>
      </w:pPr>
      <w:r w:rsidRPr="003F7F94">
        <w:rPr>
          <w:rFonts w:ascii="Times New Roman" w:eastAsia="Times New Roman" w:hAnsi="Times New Roman" w:cs="Times New Roman"/>
          <w:b/>
          <w:bCs/>
          <w:sz w:val="28"/>
          <w:szCs w:val="28"/>
          <w:lang w:eastAsia="ru-RU"/>
        </w:rPr>
        <w:t>ДОКУМЕНТАЦИЯ ОБ ЭЛЕКТРОННОМ АУКЦИОНЕ</w:t>
      </w:r>
    </w:p>
    <w:p w14:paraId="720D93C5" w14:textId="113E49DF" w:rsidR="003F7F94" w:rsidRPr="00E47EE0" w:rsidRDefault="003F7F94" w:rsidP="003F7F94">
      <w:pPr>
        <w:spacing w:after="120" w:line="240" w:lineRule="auto"/>
        <w:jc w:val="center"/>
        <w:rPr>
          <w:rFonts w:ascii="Times New Roman" w:eastAsia="Times New Roman" w:hAnsi="Times New Roman" w:cs="Times New Roman"/>
          <w:b/>
          <w:bCs/>
          <w:sz w:val="24"/>
          <w:szCs w:val="24"/>
          <w:lang w:eastAsia="ru-RU"/>
        </w:rPr>
      </w:pPr>
      <w:r w:rsidRPr="00E47EE0">
        <w:rPr>
          <w:rFonts w:ascii="Times New Roman" w:eastAsia="Times New Roman" w:hAnsi="Times New Roman" w:cs="Times New Roman"/>
          <w:b/>
          <w:bCs/>
          <w:sz w:val="24"/>
          <w:szCs w:val="24"/>
          <w:lang w:eastAsia="ru-RU"/>
        </w:rPr>
        <w:t>на право</w:t>
      </w:r>
      <w:r w:rsidR="00E47EE0">
        <w:rPr>
          <w:rFonts w:ascii="Times New Roman" w:eastAsia="Times New Roman" w:hAnsi="Times New Roman" w:cs="Times New Roman"/>
          <w:b/>
          <w:bCs/>
          <w:sz w:val="24"/>
          <w:szCs w:val="24"/>
          <w:lang w:eastAsia="ru-RU"/>
        </w:rPr>
        <w:t xml:space="preserve"> заключения договора</w:t>
      </w:r>
      <w:r w:rsidRPr="00E47EE0">
        <w:rPr>
          <w:rFonts w:ascii="Times New Roman" w:eastAsia="Times New Roman" w:hAnsi="Times New Roman" w:cs="Times New Roman"/>
          <w:b/>
          <w:bCs/>
          <w:sz w:val="24"/>
          <w:szCs w:val="24"/>
          <w:lang w:eastAsia="ru-RU"/>
        </w:rPr>
        <w:t xml:space="preserve"> </w:t>
      </w:r>
      <w:r w:rsidR="000E5894" w:rsidRPr="00E47EE0">
        <w:rPr>
          <w:rFonts w:ascii="Times New Roman" w:hAnsi="Times New Roman" w:cs="Times New Roman"/>
          <w:b/>
          <w:bCs/>
          <w:i/>
          <w:color w:val="000000"/>
          <w:sz w:val="24"/>
          <w:szCs w:val="24"/>
        </w:rPr>
        <w:t xml:space="preserve">Поставки </w:t>
      </w:r>
      <w:r w:rsidR="003F59E9" w:rsidRPr="003F59E9">
        <w:rPr>
          <w:rFonts w:ascii="Times New Roman" w:hAnsi="Times New Roman" w:cs="Times New Roman"/>
          <w:b/>
          <w:bCs/>
          <w:i/>
          <w:color w:val="000000"/>
          <w:sz w:val="24"/>
          <w:szCs w:val="24"/>
        </w:rPr>
        <w:t>редуктора бортового PY180.39.02 автогрейдера</w:t>
      </w:r>
      <w:r w:rsidR="003F59E9">
        <w:rPr>
          <w:rFonts w:ascii="Times New Roman" w:hAnsi="Times New Roman" w:cs="Times New Roman"/>
          <w:b/>
          <w:bCs/>
          <w:i/>
          <w:color w:val="000000"/>
          <w:sz w:val="24"/>
          <w:szCs w:val="24"/>
        </w:rPr>
        <w:t xml:space="preserve"> </w:t>
      </w:r>
      <w:r w:rsidR="003F59E9" w:rsidRPr="003F59E9">
        <w:rPr>
          <w:rFonts w:ascii="Times New Roman" w:hAnsi="Times New Roman" w:cs="Times New Roman"/>
          <w:b/>
          <w:bCs/>
          <w:i/>
          <w:color w:val="000000"/>
          <w:sz w:val="24"/>
          <w:szCs w:val="24"/>
        </w:rPr>
        <w:t>XCMGGR165</w:t>
      </w:r>
      <w:r w:rsidR="003F59E9">
        <w:rPr>
          <w:rFonts w:ascii="Times New Roman" w:hAnsi="Times New Roman" w:cs="Times New Roman"/>
          <w:b/>
          <w:bCs/>
          <w:i/>
          <w:color w:val="000000"/>
          <w:sz w:val="24"/>
          <w:szCs w:val="24"/>
        </w:rPr>
        <w:t xml:space="preserve"> </w:t>
      </w:r>
      <w:r w:rsidRPr="00E47EE0">
        <w:rPr>
          <w:rFonts w:ascii="Times New Roman" w:eastAsia="Times New Roman" w:hAnsi="Times New Roman" w:cs="Times New Roman"/>
          <w:b/>
          <w:sz w:val="24"/>
          <w:szCs w:val="24"/>
          <w:lang w:eastAsia="ru-RU"/>
        </w:rPr>
        <w:t xml:space="preserve">для нужд </w:t>
      </w:r>
      <w:r w:rsidR="00E5459B" w:rsidRPr="00E47EE0">
        <w:rPr>
          <w:rFonts w:ascii="Times New Roman" w:eastAsia="Times New Roman" w:hAnsi="Times New Roman" w:cs="Times New Roman"/>
          <w:b/>
          <w:sz w:val="24"/>
          <w:szCs w:val="24"/>
          <w:lang w:eastAsia="ru-RU"/>
        </w:rPr>
        <w:t>Муниципального унитарного предприятия г. Тынды Амурской области «Чистого города».</w:t>
      </w:r>
    </w:p>
    <w:p w14:paraId="0DEADE50" w14:textId="77777777" w:rsidR="003F7F94" w:rsidRPr="003F7F94" w:rsidRDefault="003F7F94" w:rsidP="003F7F94">
      <w:pPr>
        <w:spacing w:after="0" w:line="240" w:lineRule="auto"/>
        <w:rPr>
          <w:rFonts w:ascii="Times New Roman" w:eastAsia="Times New Roman" w:hAnsi="Times New Roman" w:cs="Times New Roman"/>
          <w:sz w:val="16"/>
          <w:szCs w:val="16"/>
          <w:lang w:eastAsia="ru-RU"/>
        </w:rPr>
      </w:pPr>
      <w:r w:rsidRPr="003F7F94">
        <w:rPr>
          <w:rFonts w:ascii="Times New Roman" w:eastAsia="Times New Roman" w:hAnsi="Times New Roman" w:cs="Times New Roman"/>
          <w:sz w:val="16"/>
          <w:szCs w:val="16"/>
          <w:lang w:eastAsia="ru-RU"/>
        </w:rPr>
        <w:tab/>
      </w:r>
      <w:r w:rsidRPr="003F7F94">
        <w:rPr>
          <w:rFonts w:ascii="Times New Roman" w:eastAsia="Times New Roman" w:hAnsi="Times New Roman" w:cs="Times New Roman"/>
          <w:sz w:val="16"/>
          <w:szCs w:val="16"/>
          <w:lang w:eastAsia="ru-RU"/>
        </w:rPr>
        <w:tab/>
      </w:r>
      <w:r w:rsidRPr="003F7F94">
        <w:rPr>
          <w:rFonts w:ascii="Times New Roman" w:eastAsia="Times New Roman" w:hAnsi="Times New Roman" w:cs="Times New Roman"/>
          <w:sz w:val="16"/>
          <w:szCs w:val="16"/>
          <w:lang w:eastAsia="ru-RU"/>
        </w:rPr>
        <w:tab/>
      </w:r>
      <w:r w:rsidRPr="003F7F94">
        <w:rPr>
          <w:rFonts w:ascii="Times New Roman" w:eastAsia="Times New Roman" w:hAnsi="Times New Roman" w:cs="Times New Roman"/>
          <w:sz w:val="16"/>
          <w:szCs w:val="16"/>
          <w:lang w:eastAsia="ru-RU"/>
        </w:rPr>
        <w:tab/>
      </w:r>
      <w:r w:rsidRPr="003F7F94">
        <w:rPr>
          <w:rFonts w:ascii="Times New Roman" w:eastAsia="Times New Roman" w:hAnsi="Times New Roman" w:cs="Times New Roman"/>
          <w:sz w:val="16"/>
          <w:szCs w:val="16"/>
          <w:lang w:eastAsia="ru-RU"/>
        </w:rPr>
        <w:tab/>
      </w:r>
      <w:r w:rsidRPr="003F7F94">
        <w:rPr>
          <w:rFonts w:ascii="Times New Roman" w:eastAsia="Times New Roman" w:hAnsi="Times New Roman" w:cs="Times New Roman"/>
          <w:sz w:val="16"/>
          <w:szCs w:val="16"/>
          <w:lang w:eastAsia="ru-RU"/>
        </w:rPr>
        <w:tab/>
      </w:r>
    </w:p>
    <w:p w14:paraId="065F4C5A"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1100CF65"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67212018"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7CD920B7"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30C9112E"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2CA4DF90"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4C216696"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38696913"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3EF0DCE9"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3957BCC6"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75F1C182"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5699804D"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59DBEF59"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657A2051"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1936AE5A"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61CB6DE3"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54438A56"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3E1EDC29"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40F0DF58"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73B513A0"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04BEC71B"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25E91287"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797895F6"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221E052A"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74B8ED67" w14:textId="77777777" w:rsidR="003F7F94" w:rsidRPr="003F7F94" w:rsidRDefault="001B64CB" w:rsidP="003F7F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Тында</w:t>
      </w:r>
    </w:p>
    <w:p w14:paraId="75787DC1" w14:textId="2FEDDE49" w:rsidR="003F7F94" w:rsidRPr="003F7F94" w:rsidRDefault="003F7F94" w:rsidP="003F7F94">
      <w:pPr>
        <w:spacing w:after="0" w:line="240" w:lineRule="auto"/>
        <w:jc w:val="center"/>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20</w:t>
      </w:r>
      <w:r w:rsidR="001B64CB">
        <w:rPr>
          <w:rFonts w:ascii="Times New Roman" w:eastAsia="Times New Roman" w:hAnsi="Times New Roman" w:cs="Times New Roman"/>
          <w:sz w:val="24"/>
          <w:szCs w:val="24"/>
          <w:lang w:eastAsia="ru-RU"/>
        </w:rPr>
        <w:t>2</w:t>
      </w:r>
      <w:r w:rsidR="003F59E9">
        <w:rPr>
          <w:rFonts w:ascii="Times New Roman" w:eastAsia="Times New Roman" w:hAnsi="Times New Roman" w:cs="Times New Roman"/>
          <w:sz w:val="24"/>
          <w:szCs w:val="24"/>
          <w:lang w:eastAsia="ru-RU"/>
        </w:rPr>
        <w:t>2</w:t>
      </w:r>
      <w:r w:rsidRPr="003F7F94">
        <w:rPr>
          <w:rFonts w:ascii="Times New Roman" w:eastAsia="Times New Roman" w:hAnsi="Times New Roman" w:cs="Times New Roman"/>
          <w:sz w:val="24"/>
          <w:szCs w:val="24"/>
          <w:lang w:eastAsia="ru-RU"/>
        </w:rPr>
        <w:t xml:space="preserve"> г.</w:t>
      </w:r>
    </w:p>
    <w:p w14:paraId="2A7D4056" w14:textId="77777777" w:rsidR="003F7F94" w:rsidRPr="003F7F94" w:rsidRDefault="003F7F94" w:rsidP="003F7F94">
      <w:pPr>
        <w:keepNext/>
        <w:overflowPunct w:val="0"/>
        <w:autoSpaceDE w:val="0"/>
        <w:autoSpaceDN w:val="0"/>
        <w:adjustRightInd w:val="0"/>
        <w:spacing w:before="240" w:after="60" w:line="360" w:lineRule="auto"/>
        <w:jc w:val="center"/>
        <w:textAlignment w:val="baseline"/>
        <w:outlineLvl w:val="0"/>
        <w:rPr>
          <w:rFonts w:ascii="Arial" w:eastAsia="Times New Roman" w:hAnsi="Arial" w:cs="Arial"/>
          <w:b/>
          <w:bCs/>
          <w:kern w:val="32"/>
          <w:sz w:val="32"/>
          <w:szCs w:val="32"/>
          <w:lang w:eastAsia="ru-RU"/>
        </w:rPr>
      </w:pPr>
      <w:r w:rsidRPr="003F7F94">
        <w:rPr>
          <w:rFonts w:ascii="Arial" w:eastAsia="Times New Roman" w:hAnsi="Arial" w:cs="Arial"/>
          <w:b/>
          <w:bCs/>
          <w:kern w:val="32"/>
          <w:sz w:val="32"/>
          <w:szCs w:val="32"/>
          <w:lang w:eastAsia="ru-RU"/>
        </w:rPr>
        <w:br w:type="page"/>
      </w:r>
      <w:bookmarkStart w:id="0" w:name="_Toc332572650"/>
      <w:bookmarkStart w:id="1" w:name="_Toc238894029"/>
      <w:r w:rsidRPr="003F7F94">
        <w:rPr>
          <w:rFonts w:ascii="Arial" w:eastAsia="Times New Roman" w:hAnsi="Arial" w:cs="Arial"/>
          <w:b/>
          <w:bCs/>
          <w:kern w:val="32"/>
          <w:sz w:val="32"/>
          <w:szCs w:val="32"/>
          <w:lang w:eastAsia="ru-RU"/>
        </w:rPr>
        <w:lastRenderedPageBreak/>
        <w:t>СОДЕРЖАНИЕ</w:t>
      </w:r>
      <w:bookmarkEnd w:id="0"/>
    </w:p>
    <w:p w14:paraId="2219FA63" w14:textId="77777777" w:rsidR="003F7F94" w:rsidRPr="003F7F94" w:rsidRDefault="003F7F94" w:rsidP="003F7F94">
      <w:pPr>
        <w:tabs>
          <w:tab w:val="right" w:leader="dot" w:pos="9911"/>
        </w:tabs>
        <w:spacing w:after="0" w:line="264" w:lineRule="auto"/>
        <w:rPr>
          <w:rFonts w:ascii="Times New Roman" w:eastAsia="Times New Roman" w:hAnsi="Times New Roman" w:cs="Times New Roman"/>
          <w:noProof/>
          <w:sz w:val="24"/>
          <w:szCs w:val="24"/>
          <w:lang w:eastAsia="ru-RU"/>
        </w:rPr>
      </w:pPr>
      <w:r w:rsidRPr="003F7F94">
        <w:rPr>
          <w:rFonts w:ascii="Times New Roman" w:eastAsia="Times New Roman" w:hAnsi="Times New Roman" w:cs="Times New Roman"/>
          <w:sz w:val="24"/>
          <w:szCs w:val="24"/>
          <w:lang w:eastAsia="ru-RU"/>
        </w:rPr>
        <w:fldChar w:fldCharType="begin"/>
      </w:r>
      <w:r w:rsidRPr="003F7F94">
        <w:rPr>
          <w:rFonts w:ascii="Times New Roman" w:eastAsia="Times New Roman" w:hAnsi="Times New Roman" w:cs="Times New Roman"/>
          <w:sz w:val="24"/>
          <w:szCs w:val="24"/>
          <w:lang w:eastAsia="ru-RU"/>
        </w:rPr>
        <w:instrText xml:space="preserve"> TOC \o "1-4" \h \z </w:instrText>
      </w:r>
      <w:r w:rsidRPr="003F7F94">
        <w:rPr>
          <w:rFonts w:ascii="Times New Roman" w:eastAsia="Times New Roman" w:hAnsi="Times New Roman" w:cs="Times New Roman"/>
          <w:sz w:val="24"/>
          <w:szCs w:val="24"/>
          <w:lang w:eastAsia="ru-RU"/>
        </w:rPr>
        <w:fldChar w:fldCharType="separate"/>
      </w:r>
      <w:hyperlink w:anchor="_Toc332572650" w:history="1">
        <w:r w:rsidRPr="003F7F94">
          <w:rPr>
            <w:rFonts w:ascii="Times New Roman" w:eastAsia="Times New Roman" w:hAnsi="Times New Roman" w:cs="Times New Roman"/>
            <w:noProof/>
            <w:color w:val="0000FF"/>
            <w:sz w:val="24"/>
            <w:szCs w:val="24"/>
            <w:u w:val="single"/>
            <w:lang w:eastAsia="ru-RU"/>
          </w:rPr>
          <w:t>СОДЕРЖАНИЕ</w:t>
        </w:r>
        <w:r w:rsidRPr="003F7F94">
          <w:rPr>
            <w:rFonts w:ascii="Times New Roman" w:eastAsia="Times New Roman" w:hAnsi="Times New Roman" w:cs="Times New Roman"/>
            <w:noProof/>
            <w:webHidden/>
            <w:sz w:val="24"/>
            <w:szCs w:val="24"/>
            <w:lang w:eastAsia="ru-RU"/>
          </w:rPr>
          <w:tab/>
        </w:r>
        <w:r w:rsidRPr="003F7F94">
          <w:rPr>
            <w:rFonts w:ascii="Times New Roman" w:eastAsia="Times New Roman" w:hAnsi="Times New Roman" w:cs="Times New Roman"/>
            <w:noProof/>
            <w:webHidden/>
            <w:sz w:val="24"/>
            <w:szCs w:val="24"/>
            <w:lang w:eastAsia="ru-RU"/>
          </w:rPr>
          <w:fldChar w:fldCharType="begin"/>
        </w:r>
        <w:r w:rsidRPr="003F7F94">
          <w:rPr>
            <w:rFonts w:ascii="Times New Roman" w:eastAsia="Times New Roman" w:hAnsi="Times New Roman" w:cs="Times New Roman"/>
            <w:noProof/>
            <w:webHidden/>
            <w:sz w:val="24"/>
            <w:szCs w:val="24"/>
            <w:lang w:eastAsia="ru-RU"/>
          </w:rPr>
          <w:instrText xml:space="preserve"> PAGEREF _Toc332572650 \h </w:instrText>
        </w:r>
        <w:r w:rsidRPr="003F7F94">
          <w:rPr>
            <w:rFonts w:ascii="Times New Roman" w:eastAsia="Times New Roman" w:hAnsi="Times New Roman" w:cs="Times New Roman"/>
            <w:noProof/>
            <w:webHidden/>
            <w:sz w:val="24"/>
            <w:szCs w:val="24"/>
            <w:lang w:eastAsia="ru-RU"/>
          </w:rPr>
        </w:r>
        <w:r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2</w:t>
        </w:r>
        <w:r w:rsidRPr="003F7F94">
          <w:rPr>
            <w:rFonts w:ascii="Times New Roman" w:eastAsia="Times New Roman" w:hAnsi="Times New Roman" w:cs="Times New Roman"/>
            <w:noProof/>
            <w:webHidden/>
            <w:sz w:val="24"/>
            <w:szCs w:val="24"/>
            <w:lang w:eastAsia="ru-RU"/>
          </w:rPr>
          <w:fldChar w:fldCharType="end"/>
        </w:r>
      </w:hyperlink>
    </w:p>
    <w:p w14:paraId="59A764F5" w14:textId="77777777" w:rsidR="003F7F94" w:rsidRPr="003F7F94" w:rsidRDefault="00144A4E" w:rsidP="003F7F94">
      <w:pPr>
        <w:tabs>
          <w:tab w:val="right" w:leader="dot" w:pos="9911"/>
        </w:tabs>
        <w:spacing w:after="0" w:line="264" w:lineRule="auto"/>
        <w:rPr>
          <w:rFonts w:ascii="Times New Roman" w:eastAsia="Times New Roman" w:hAnsi="Times New Roman" w:cs="Times New Roman"/>
          <w:noProof/>
          <w:sz w:val="24"/>
          <w:szCs w:val="24"/>
          <w:lang w:eastAsia="ru-RU"/>
        </w:rPr>
      </w:pPr>
      <w:hyperlink w:anchor="_Toc332572651" w:history="1">
        <w:r w:rsidR="003F7F94" w:rsidRPr="003F7F94">
          <w:rPr>
            <w:rFonts w:ascii="Times New Roman" w:eastAsia="Times New Roman" w:hAnsi="Times New Roman" w:cs="Times New Roman"/>
            <w:noProof/>
            <w:color w:val="0000FF"/>
            <w:sz w:val="24"/>
            <w:szCs w:val="24"/>
            <w:u w:val="single"/>
            <w:lang w:eastAsia="ru-RU"/>
          </w:rPr>
          <w:t>Извещение о проведении электронного аукциона</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_Toc332572651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4</w:t>
        </w:r>
        <w:r w:rsidR="003F7F94" w:rsidRPr="003F7F94">
          <w:rPr>
            <w:rFonts w:ascii="Times New Roman" w:eastAsia="Times New Roman" w:hAnsi="Times New Roman" w:cs="Times New Roman"/>
            <w:noProof/>
            <w:webHidden/>
            <w:sz w:val="24"/>
            <w:szCs w:val="24"/>
            <w:lang w:eastAsia="ru-RU"/>
          </w:rPr>
          <w:fldChar w:fldCharType="end"/>
        </w:r>
      </w:hyperlink>
    </w:p>
    <w:p w14:paraId="05D8DF4D" w14:textId="77777777" w:rsidR="003F7F94" w:rsidRPr="003F7F94" w:rsidRDefault="00144A4E" w:rsidP="003F7F94">
      <w:pPr>
        <w:tabs>
          <w:tab w:val="right" w:leader="dot" w:pos="9911"/>
        </w:tabs>
        <w:spacing w:after="0" w:line="264" w:lineRule="auto"/>
        <w:rPr>
          <w:rFonts w:ascii="Times New Roman" w:eastAsia="Times New Roman" w:hAnsi="Times New Roman" w:cs="Times New Roman"/>
          <w:noProof/>
          <w:sz w:val="24"/>
          <w:szCs w:val="24"/>
          <w:lang w:eastAsia="ru-RU"/>
        </w:rPr>
      </w:pPr>
      <w:hyperlink w:anchor="_Toc332572652" w:history="1">
        <w:r w:rsidR="003F7F94" w:rsidRPr="003F7F94">
          <w:rPr>
            <w:rFonts w:ascii="Times New Roman" w:eastAsia="Times New Roman" w:hAnsi="Times New Roman" w:cs="Times New Roman"/>
            <w:noProof/>
            <w:color w:val="0000FF"/>
            <w:sz w:val="24"/>
            <w:szCs w:val="24"/>
            <w:u w:val="single"/>
            <w:lang w:eastAsia="ru-RU"/>
          </w:rPr>
          <w:t>Раздел 1. Общие условия проведения электронного аукциона</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_Toc332572652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6</w:t>
        </w:r>
        <w:r w:rsidR="003F7F94" w:rsidRPr="003F7F94">
          <w:rPr>
            <w:rFonts w:ascii="Times New Roman" w:eastAsia="Times New Roman" w:hAnsi="Times New Roman" w:cs="Times New Roman"/>
            <w:noProof/>
            <w:webHidden/>
            <w:sz w:val="24"/>
            <w:szCs w:val="24"/>
            <w:lang w:eastAsia="ru-RU"/>
          </w:rPr>
          <w:fldChar w:fldCharType="end"/>
        </w:r>
      </w:hyperlink>
    </w:p>
    <w:p w14:paraId="6BFB4DB5" w14:textId="77777777" w:rsidR="003F7F94" w:rsidRPr="003F7F94" w:rsidRDefault="00144A4E" w:rsidP="003F7F94">
      <w:pPr>
        <w:tabs>
          <w:tab w:val="right" w:leader="dot" w:pos="9911"/>
        </w:tabs>
        <w:spacing w:after="0" w:line="264" w:lineRule="auto"/>
        <w:ind w:left="240"/>
        <w:rPr>
          <w:rFonts w:ascii="Times New Roman" w:eastAsia="Times New Roman" w:hAnsi="Times New Roman" w:cs="Times New Roman"/>
          <w:noProof/>
          <w:sz w:val="24"/>
          <w:szCs w:val="24"/>
          <w:lang w:eastAsia="ru-RU"/>
        </w:rPr>
      </w:pPr>
      <w:hyperlink w:anchor="_Toc332572653" w:history="1">
        <w:r w:rsidR="003F7F94" w:rsidRPr="003F7F94">
          <w:rPr>
            <w:rFonts w:ascii="Times New Roman" w:eastAsia="Times New Roman" w:hAnsi="Times New Roman" w:cs="Times New Roman"/>
            <w:noProof/>
            <w:color w:val="0000FF"/>
            <w:sz w:val="24"/>
            <w:szCs w:val="24"/>
            <w:u w:val="single"/>
            <w:lang w:eastAsia="ru-RU"/>
          </w:rPr>
          <w:t>Подраздел 1. Общие сведения</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_Toc332572653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6</w:t>
        </w:r>
        <w:r w:rsidR="003F7F94" w:rsidRPr="003F7F94">
          <w:rPr>
            <w:rFonts w:ascii="Times New Roman" w:eastAsia="Times New Roman" w:hAnsi="Times New Roman" w:cs="Times New Roman"/>
            <w:noProof/>
            <w:webHidden/>
            <w:sz w:val="24"/>
            <w:szCs w:val="24"/>
            <w:lang w:eastAsia="ru-RU"/>
          </w:rPr>
          <w:fldChar w:fldCharType="end"/>
        </w:r>
      </w:hyperlink>
    </w:p>
    <w:p w14:paraId="22E11690"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54" w:history="1">
        <w:r w:rsidR="003F7F94" w:rsidRPr="003F7F94">
          <w:rPr>
            <w:rFonts w:ascii="Times New Roman" w:eastAsia="Times New Roman" w:hAnsi="Times New Roman" w:cs="Times New Roman"/>
            <w:noProof/>
            <w:color w:val="0000FF"/>
            <w:sz w:val="24"/>
            <w:szCs w:val="24"/>
            <w:u w:val="single"/>
            <w:lang w:eastAsia="ru-RU"/>
          </w:rPr>
          <w:t>Статья 1.1. Законодательное регулирование</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_Toc332572654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6</w:t>
        </w:r>
        <w:r w:rsidR="003F7F94" w:rsidRPr="003F7F94">
          <w:rPr>
            <w:rFonts w:ascii="Times New Roman" w:eastAsia="Times New Roman" w:hAnsi="Times New Roman" w:cs="Times New Roman"/>
            <w:noProof/>
            <w:webHidden/>
            <w:sz w:val="24"/>
            <w:szCs w:val="24"/>
            <w:lang w:eastAsia="ru-RU"/>
          </w:rPr>
          <w:fldChar w:fldCharType="end"/>
        </w:r>
      </w:hyperlink>
    </w:p>
    <w:p w14:paraId="302B44E4"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55" w:history="1">
        <w:r w:rsidR="003F7F94" w:rsidRPr="003F7F94">
          <w:rPr>
            <w:rFonts w:ascii="Times New Roman" w:eastAsia="Times New Roman" w:hAnsi="Times New Roman" w:cs="Times New Roman"/>
            <w:noProof/>
            <w:color w:val="0000FF"/>
            <w:sz w:val="24"/>
            <w:szCs w:val="24"/>
            <w:u w:val="single"/>
            <w:lang w:eastAsia="ru-RU"/>
          </w:rPr>
          <w:t>Статья 1.2. Сведения о заказчике</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_Toc332572655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6</w:t>
        </w:r>
        <w:r w:rsidR="003F7F94" w:rsidRPr="003F7F94">
          <w:rPr>
            <w:rFonts w:ascii="Times New Roman" w:eastAsia="Times New Roman" w:hAnsi="Times New Roman" w:cs="Times New Roman"/>
            <w:noProof/>
            <w:webHidden/>
            <w:sz w:val="24"/>
            <w:szCs w:val="24"/>
            <w:lang w:eastAsia="ru-RU"/>
          </w:rPr>
          <w:fldChar w:fldCharType="end"/>
        </w:r>
      </w:hyperlink>
    </w:p>
    <w:p w14:paraId="06FEA99C"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56" w:history="1">
        <w:r w:rsidR="003F7F94" w:rsidRPr="003F7F94">
          <w:rPr>
            <w:rFonts w:ascii="Times New Roman" w:eastAsia="Times New Roman" w:hAnsi="Times New Roman" w:cs="Times New Roman"/>
            <w:noProof/>
            <w:color w:val="0000FF"/>
            <w:sz w:val="24"/>
            <w:szCs w:val="24"/>
            <w:u w:val="single"/>
            <w:lang w:eastAsia="ru-RU"/>
          </w:rPr>
          <w:t>Статья 1.3. Вид и предмет электронного аукциона</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_Toc332572656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6</w:t>
        </w:r>
        <w:r w:rsidR="003F7F94" w:rsidRPr="003F7F94">
          <w:rPr>
            <w:rFonts w:ascii="Times New Roman" w:eastAsia="Times New Roman" w:hAnsi="Times New Roman" w:cs="Times New Roman"/>
            <w:noProof/>
            <w:webHidden/>
            <w:sz w:val="24"/>
            <w:szCs w:val="24"/>
            <w:lang w:eastAsia="ru-RU"/>
          </w:rPr>
          <w:fldChar w:fldCharType="end"/>
        </w:r>
      </w:hyperlink>
    </w:p>
    <w:p w14:paraId="72BD83C9"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57" w:history="1">
        <w:r w:rsidR="003F7F94" w:rsidRPr="003F7F94">
          <w:rPr>
            <w:rFonts w:ascii="Times New Roman" w:eastAsia="Times New Roman" w:hAnsi="Times New Roman" w:cs="Times New Roman"/>
            <w:noProof/>
            <w:color w:val="0000FF"/>
            <w:sz w:val="24"/>
            <w:szCs w:val="24"/>
            <w:u w:val="single"/>
            <w:lang w:eastAsia="ru-RU"/>
          </w:rPr>
          <w:t>Статья 1.4. Место поставки товара</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_Toc332572657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6</w:t>
        </w:r>
        <w:r w:rsidR="003F7F94" w:rsidRPr="003F7F94">
          <w:rPr>
            <w:rFonts w:ascii="Times New Roman" w:eastAsia="Times New Roman" w:hAnsi="Times New Roman" w:cs="Times New Roman"/>
            <w:noProof/>
            <w:webHidden/>
            <w:sz w:val="24"/>
            <w:szCs w:val="24"/>
            <w:lang w:eastAsia="ru-RU"/>
          </w:rPr>
          <w:fldChar w:fldCharType="end"/>
        </w:r>
      </w:hyperlink>
    </w:p>
    <w:p w14:paraId="6B75A61C"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58" w:history="1">
        <w:r w:rsidR="003F7F94" w:rsidRPr="003F7F94">
          <w:rPr>
            <w:rFonts w:ascii="Times New Roman" w:eastAsia="Times New Roman" w:hAnsi="Times New Roman" w:cs="Times New Roman"/>
            <w:noProof/>
            <w:color w:val="0000FF"/>
            <w:sz w:val="24"/>
            <w:szCs w:val="24"/>
            <w:u w:val="single"/>
            <w:lang w:eastAsia="ru-RU"/>
          </w:rPr>
          <w:t>Статья 1.5. Сроки поставки товара</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_Toc332572658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7</w:t>
        </w:r>
        <w:r w:rsidR="003F7F94" w:rsidRPr="003F7F94">
          <w:rPr>
            <w:rFonts w:ascii="Times New Roman" w:eastAsia="Times New Roman" w:hAnsi="Times New Roman" w:cs="Times New Roman"/>
            <w:noProof/>
            <w:webHidden/>
            <w:sz w:val="24"/>
            <w:szCs w:val="24"/>
            <w:lang w:eastAsia="ru-RU"/>
          </w:rPr>
          <w:fldChar w:fldCharType="end"/>
        </w:r>
      </w:hyperlink>
    </w:p>
    <w:p w14:paraId="1B727630"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59" w:history="1">
        <w:r w:rsidR="003F7F94" w:rsidRPr="003F7F94">
          <w:rPr>
            <w:rFonts w:ascii="Times New Roman" w:eastAsia="Times New Roman" w:hAnsi="Times New Roman" w:cs="Times New Roman"/>
            <w:noProof/>
            <w:color w:val="0000FF"/>
            <w:sz w:val="24"/>
            <w:szCs w:val="24"/>
            <w:u w:val="single"/>
            <w:lang w:eastAsia="ru-RU"/>
          </w:rPr>
          <w:t>Статья 1.6. Условия поставки товара</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_Toc332572659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7</w:t>
        </w:r>
        <w:r w:rsidR="003F7F94" w:rsidRPr="003F7F94">
          <w:rPr>
            <w:rFonts w:ascii="Times New Roman" w:eastAsia="Times New Roman" w:hAnsi="Times New Roman" w:cs="Times New Roman"/>
            <w:noProof/>
            <w:webHidden/>
            <w:sz w:val="24"/>
            <w:szCs w:val="24"/>
            <w:lang w:eastAsia="ru-RU"/>
          </w:rPr>
          <w:fldChar w:fldCharType="end"/>
        </w:r>
      </w:hyperlink>
    </w:p>
    <w:p w14:paraId="112CC637"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60" w:history="1">
        <w:r w:rsidR="003F7F94" w:rsidRPr="003F7F94">
          <w:rPr>
            <w:rFonts w:ascii="Times New Roman" w:eastAsia="Times New Roman" w:hAnsi="Times New Roman" w:cs="Times New Roman"/>
            <w:noProof/>
            <w:color w:val="0000FF"/>
            <w:sz w:val="24"/>
            <w:szCs w:val="24"/>
            <w:u w:val="single"/>
            <w:lang w:eastAsia="ru-RU"/>
          </w:rPr>
          <w:t>Статья 1.7. Сведения о начальной (максимальной) цене договора</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_Toc332572660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8</w:t>
        </w:r>
        <w:r w:rsidR="003F7F94" w:rsidRPr="003F7F94">
          <w:rPr>
            <w:rFonts w:ascii="Times New Roman" w:eastAsia="Times New Roman" w:hAnsi="Times New Roman" w:cs="Times New Roman"/>
            <w:noProof/>
            <w:webHidden/>
            <w:sz w:val="24"/>
            <w:szCs w:val="24"/>
            <w:lang w:eastAsia="ru-RU"/>
          </w:rPr>
          <w:fldChar w:fldCharType="end"/>
        </w:r>
      </w:hyperlink>
    </w:p>
    <w:p w14:paraId="7DBCD6FC"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61" w:history="1">
        <w:r w:rsidR="003F7F94" w:rsidRPr="003F7F94">
          <w:rPr>
            <w:rFonts w:ascii="Times New Roman" w:eastAsia="Times New Roman" w:hAnsi="Times New Roman" w:cs="Times New Roman"/>
            <w:noProof/>
            <w:color w:val="0000FF"/>
            <w:sz w:val="24"/>
            <w:szCs w:val="24"/>
            <w:u w:val="single"/>
            <w:lang w:eastAsia="ru-RU"/>
          </w:rPr>
          <w:t>Статья 1.8. Порядок формирования цены договора</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_Toc332572661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8</w:t>
        </w:r>
        <w:r w:rsidR="003F7F94" w:rsidRPr="003F7F94">
          <w:rPr>
            <w:rFonts w:ascii="Times New Roman" w:eastAsia="Times New Roman" w:hAnsi="Times New Roman" w:cs="Times New Roman"/>
            <w:noProof/>
            <w:webHidden/>
            <w:sz w:val="24"/>
            <w:szCs w:val="24"/>
            <w:lang w:eastAsia="ru-RU"/>
          </w:rPr>
          <w:fldChar w:fldCharType="end"/>
        </w:r>
      </w:hyperlink>
    </w:p>
    <w:p w14:paraId="50908BCA"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62" w:history="1">
        <w:r w:rsidR="003F7F94" w:rsidRPr="003F7F94">
          <w:rPr>
            <w:rFonts w:ascii="Times New Roman" w:eastAsia="Times New Roman" w:hAnsi="Times New Roman" w:cs="Times New Roman"/>
            <w:noProof/>
            <w:color w:val="0000FF"/>
            <w:sz w:val="24"/>
            <w:szCs w:val="24"/>
            <w:u w:val="single"/>
            <w:lang w:eastAsia="ru-RU"/>
          </w:rPr>
          <w:t>Статья 1.9. Сведения о валюте, используемой для формирования цены договора и расчетов с поставщиками (исполнителями, подрядчиками)</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_Toc332572662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8</w:t>
        </w:r>
        <w:r w:rsidR="003F7F94" w:rsidRPr="003F7F94">
          <w:rPr>
            <w:rFonts w:ascii="Times New Roman" w:eastAsia="Times New Roman" w:hAnsi="Times New Roman" w:cs="Times New Roman"/>
            <w:noProof/>
            <w:webHidden/>
            <w:sz w:val="24"/>
            <w:szCs w:val="24"/>
            <w:lang w:eastAsia="ru-RU"/>
          </w:rPr>
          <w:fldChar w:fldCharType="end"/>
        </w:r>
      </w:hyperlink>
    </w:p>
    <w:p w14:paraId="544FA32B"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63" w:history="1">
        <w:r w:rsidR="003F7F94" w:rsidRPr="003F7F94">
          <w:rPr>
            <w:rFonts w:ascii="Times New Roman" w:eastAsia="Times New Roman" w:hAnsi="Times New Roman" w:cs="Times New Roman"/>
            <w:noProof/>
            <w:color w:val="0000FF"/>
            <w:sz w:val="24"/>
            <w:szCs w:val="24"/>
            <w:u w:val="single"/>
            <w:lang w:eastAsia="ru-RU"/>
          </w:rPr>
          <w:t>Статья 1.10. Источник финансирования, форма, срок и порядок оплаты</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_Toc332572663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9</w:t>
        </w:r>
        <w:r w:rsidR="003F7F94" w:rsidRPr="003F7F94">
          <w:rPr>
            <w:rFonts w:ascii="Times New Roman" w:eastAsia="Times New Roman" w:hAnsi="Times New Roman" w:cs="Times New Roman"/>
            <w:noProof/>
            <w:webHidden/>
            <w:sz w:val="24"/>
            <w:szCs w:val="24"/>
            <w:lang w:eastAsia="ru-RU"/>
          </w:rPr>
          <w:fldChar w:fldCharType="end"/>
        </w:r>
      </w:hyperlink>
    </w:p>
    <w:p w14:paraId="0E3379D9"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64" w:history="1">
        <w:r w:rsidR="003F7F94" w:rsidRPr="003F7F94">
          <w:rPr>
            <w:rFonts w:ascii="Times New Roman" w:eastAsia="Times New Roman" w:hAnsi="Times New Roman" w:cs="Times New Roman"/>
            <w:noProof/>
            <w:color w:val="0000FF"/>
            <w:sz w:val="24"/>
            <w:szCs w:val="24"/>
            <w:u w:val="single"/>
            <w:lang w:eastAsia="ru-RU"/>
          </w:rPr>
          <w:t>Статья 1.11. Требования к Участникам закупки</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_Toc332572664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9</w:t>
        </w:r>
        <w:r w:rsidR="003F7F94" w:rsidRPr="003F7F94">
          <w:rPr>
            <w:rFonts w:ascii="Times New Roman" w:eastAsia="Times New Roman" w:hAnsi="Times New Roman" w:cs="Times New Roman"/>
            <w:noProof/>
            <w:webHidden/>
            <w:sz w:val="24"/>
            <w:szCs w:val="24"/>
            <w:lang w:eastAsia="ru-RU"/>
          </w:rPr>
          <w:fldChar w:fldCharType="end"/>
        </w:r>
      </w:hyperlink>
    </w:p>
    <w:p w14:paraId="67D62969"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65" w:history="1">
        <w:r w:rsidR="003F7F94" w:rsidRPr="003F7F94">
          <w:rPr>
            <w:rFonts w:ascii="Times New Roman" w:eastAsia="Times New Roman" w:hAnsi="Times New Roman" w:cs="Times New Roman"/>
            <w:noProof/>
            <w:color w:val="0000FF"/>
            <w:sz w:val="24"/>
            <w:szCs w:val="24"/>
            <w:u w:val="single"/>
            <w:lang w:eastAsia="ru-RU"/>
          </w:rPr>
          <w:t>Статья 1.12. Требования к закупаемым товарам</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_Toc332572665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10</w:t>
        </w:r>
        <w:r w:rsidR="003F7F94" w:rsidRPr="003F7F94">
          <w:rPr>
            <w:rFonts w:ascii="Times New Roman" w:eastAsia="Times New Roman" w:hAnsi="Times New Roman" w:cs="Times New Roman"/>
            <w:noProof/>
            <w:webHidden/>
            <w:sz w:val="24"/>
            <w:szCs w:val="24"/>
            <w:lang w:eastAsia="ru-RU"/>
          </w:rPr>
          <w:fldChar w:fldCharType="end"/>
        </w:r>
      </w:hyperlink>
    </w:p>
    <w:p w14:paraId="1DFF8819"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66" w:history="1">
        <w:r w:rsidR="003F7F94" w:rsidRPr="003F7F94">
          <w:rPr>
            <w:rFonts w:ascii="Times New Roman" w:eastAsia="Times New Roman" w:hAnsi="Times New Roman" w:cs="Times New Roman"/>
            <w:noProof/>
            <w:color w:val="0000FF"/>
            <w:sz w:val="24"/>
            <w:szCs w:val="24"/>
            <w:u w:val="single"/>
            <w:lang w:eastAsia="ru-RU"/>
          </w:rPr>
          <w:t xml:space="preserve">Статья 1.13. Требования к </w:t>
        </w:r>
        <w:r w:rsidR="003F7F94" w:rsidRPr="003F7F94">
          <w:rPr>
            <w:rFonts w:ascii="Times New Roman" w:eastAsia="Times New Roman" w:hAnsi="Times New Roman" w:cs="Times New Roman"/>
            <w:noProof/>
            <w:color w:val="0000FF"/>
            <w:sz w:val="24"/>
            <w:szCs w:val="24"/>
            <w:u w:val="single"/>
          </w:rPr>
          <w:t>гарантийному сроку и (или) объему предоставления гарантий качества товара</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_Toc332572666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11</w:t>
        </w:r>
        <w:r w:rsidR="003F7F94" w:rsidRPr="003F7F94">
          <w:rPr>
            <w:rFonts w:ascii="Times New Roman" w:eastAsia="Times New Roman" w:hAnsi="Times New Roman" w:cs="Times New Roman"/>
            <w:noProof/>
            <w:webHidden/>
            <w:sz w:val="24"/>
            <w:szCs w:val="24"/>
            <w:lang w:eastAsia="ru-RU"/>
          </w:rPr>
          <w:fldChar w:fldCharType="end"/>
        </w:r>
      </w:hyperlink>
    </w:p>
    <w:p w14:paraId="6F14F096"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67" w:history="1">
        <w:r w:rsidR="003F7F94" w:rsidRPr="003F7F94">
          <w:rPr>
            <w:rFonts w:ascii="Times New Roman" w:eastAsia="Times New Roman" w:hAnsi="Times New Roman" w:cs="Times New Roman"/>
            <w:noProof/>
            <w:color w:val="0000FF"/>
            <w:sz w:val="24"/>
            <w:szCs w:val="24"/>
            <w:u w:val="single"/>
            <w:lang w:eastAsia="ru-RU"/>
          </w:rPr>
          <w:t>Статья 1.14. Предоставление преференций участникам закупки</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_Toc332572667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12</w:t>
        </w:r>
        <w:r w:rsidR="003F7F94" w:rsidRPr="003F7F94">
          <w:rPr>
            <w:rFonts w:ascii="Times New Roman" w:eastAsia="Times New Roman" w:hAnsi="Times New Roman" w:cs="Times New Roman"/>
            <w:noProof/>
            <w:webHidden/>
            <w:sz w:val="24"/>
            <w:szCs w:val="24"/>
            <w:lang w:eastAsia="ru-RU"/>
          </w:rPr>
          <w:fldChar w:fldCharType="end"/>
        </w:r>
      </w:hyperlink>
    </w:p>
    <w:p w14:paraId="115E8B9A" w14:textId="77777777" w:rsidR="003F7F94" w:rsidRPr="003F7F94" w:rsidRDefault="00144A4E" w:rsidP="003F7F94">
      <w:pPr>
        <w:tabs>
          <w:tab w:val="right" w:leader="dot" w:pos="9911"/>
        </w:tabs>
        <w:spacing w:after="0" w:line="264" w:lineRule="auto"/>
        <w:ind w:left="240"/>
        <w:rPr>
          <w:rFonts w:ascii="Times New Roman" w:eastAsia="Times New Roman" w:hAnsi="Times New Roman" w:cs="Times New Roman"/>
          <w:noProof/>
          <w:sz w:val="24"/>
          <w:szCs w:val="24"/>
          <w:lang w:eastAsia="ru-RU"/>
        </w:rPr>
      </w:pPr>
      <w:hyperlink w:anchor="_Toc332572668" w:history="1">
        <w:r w:rsidR="003F7F94" w:rsidRPr="003F7F94">
          <w:rPr>
            <w:rFonts w:ascii="Times New Roman" w:eastAsia="Times New Roman" w:hAnsi="Times New Roman" w:cs="Times New Roman"/>
            <w:noProof/>
            <w:color w:val="0000FF"/>
            <w:sz w:val="24"/>
            <w:szCs w:val="24"/>
            <w:u w:val="single"/>
            <w:lang w:eastAsia="ru-RU"/>
          </w:rPr>
          <w:t>Подраздел 2. Документация об электронном аукционе</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_Toc332572668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12</w:t>
        </w:r>
        <w:r w:rsidR="003F7F94" w:rsidRPr="003F7F94">
          <w:rPr>
            <w:rFonts w:ascii="Times New Roman" w:eastAsia="Times New Roman" w:hAnsi="Times New Roman" w:cs="Times New Roman"/>
            <w:noProof/>
            <w:webHidden/>
            <w:sz w:val="24"/>
            <w:szCs w:val="24"/>
            <w:lang w:eastAsia="ru-RU"/>
          </w:rPr>
          <w:fldChar w:fldCharType="end"/>
        </w:r>
      </w:hyperlink>
    </w:p>
    <w:p w14:paraId="731E5601"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69" w:history="1">
        <w:r w:rsidR="003F7F94" w:rsidRPr="003F7F94">
          <w:rPr>
            <w:rFonts w:ascii="Times New Roman" w:eastAsia="Times New Roman" w:hAnsi="Times New Roman" w:cs="Times New Roman"/>
            <w:noProof/>
            <w:color w:val="0000FF"/>
            <w:sz w:val="24"/>
            <w:szCs w:val="24"/>
            <w:u w:val="single"/>
            <w:lang w:eastAsia="ru-RU"/>
          </w:rPr>
          <w:t>Статья 2.1. Получение документации об электронном аукционе</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_Toc332572669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12</w:t>
        </w:r>
        <w:r w:rsidR="003F7F94" w:rsidRPr="003F7F94">
          <w:rPr>
            <w:rFonts w:ascii="Times New Roman" w:eastAsia="Times New Roman" w:hAnsi="Times New Roman" w:cs="Times New Roman"/>
            <w:noProof/>
            <w:webHidden/>
            <w:sz w:val="24"/>
            <w:szCs w:val="24"/>
            <w:lang w:eastAsia="ru-RU"/>
          </w:rPr>
          <w:fldChar w:fldCharType="end"/>
        </w:r>
      </w:hyperlink>
    </w:p>
    <w:p w14:paraId="6DD65401"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70" w:history="1">
        <w:r w:rsidR="003F7F94" w:rsidRPr="003F7F94">
          <w:rPr>
            <w:rFonts w:ascii="Times New Roman" w:eastAsia="Times New Roman" w:hAnsi="Times New Roman" w:cs="Times New Roman"/>
            <w:noProof/>
            <w:color w:val="0000FF"/>
            <w:sz w:val="24"/>
            <w:szCs w:val="24"/>
            <w:u w:val="single"/>
            <w:lang w:eastAsia="ru-RU"/>
          </w:rPr>
          <w:t>Статья 2.2. Разъяснение положений документации об электронном аукционе</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_Toc332572670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12</w:t>
        </w:r>
        <w:r w:rsidR="003F7F94" w:rsidRPr="003F7F94">
          <w:rPr>
            <w:rFonts w:ascii="Times New Roman" w:eastAsia="Times New Roman" w:hAnsi="Times New Roman" w:cs="Times New Roman"/>
            <w:noProof/>
            <w:webHidden/>
            <w:sz w:val="24"/>
            <w:szCs w:val="24"/>
            <w:lang w:eastAsia="ru-RU"/>
          </w:rPr>
          <w:fldChar w:fldCharType="end"/>
        </w:r>
      </w:hyperlink>
    </w:p>
    <w:p w14:paraId="52619D14"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71" w:history="1">
        <w:r w:rsidR="003F7F94" w:rsidRPr="003F7F94">
          <w:rPr>
            <w:rFonts w:ascii="Times New Roman" w:eastAsia="Times New Roman" w:hAnsi="Times New Roman" w:cs="Times New Roman"/>
            <w:noProof/>
            <w:color w:val="0000FF"/>
            <w:sz w:val="24"/>
            <w:szCs w:val="24"/>
            <w:u w:val="single"/>
            <w:lang w:eastAsia="ru-RU"/>
          </w:rPr>
          <w:t>Статья 2.3. Внесение изменений в документацию об электронном аукционе</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_Toc332572671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13</w:t>
        </w:r>
        <w:r w:rsidR="003F7F94" w:rsidRPr="003F7F94">
          <w:rPr>
            <w:rFonts w:ascii="Times New Roman" w:eastAsia="Times New Roman" w:hAnsi="Times New Roman" w:cs="Times New Roman"/>
            <w:noProof/>
            <w:webHidden/>
            <w:sz w:val="24"/>
            <w:szCs w:val="24"/>
            <w:lang w:eastAsia="ru-RU"/>
          </w:rPr>
          <w:fldChar w:fldCharType="end"/>
        </w:r>
      </w:hyperlink>
    </w:p>
    <w:p w14:paraId="05D3E5B5"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72" w:history="1">
        <w:r w:rsidR="003F7F94" w:rsidRPr="003F7F94">
          <w:rPr>
            <w:rFonts w:ascii="Times New Roman" w:eastAsia="Times New Roman" w:hAnsi="Times New Roman" w:cs="Times New Roman"/>
            <w:noProof/>
            <w:color w:val="0000FF"/>
            <w:sz w:val="24"/>
            <w:szCs w:val="24"/>
            <w:u w:val="single"/>
            <w:lang w:eastAsia="ru-RU"/>
          </w:rPr>
          <w:t>Статья 2.4. Отказ от проведения электронного аукциона</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_Toc332572672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13</w:t>
        </w:r>
        <w:r w:rsidR="003F7F94" w:rsidRPr="003F7F94">
          <w:rPr>
            <w:rFonts w:ascii="Times New Roman" w:eastAsia="Times New Roman" w:hAnsi="Times New Roman" w:cs="Times New Roman"/>
            <w:noProof/>
            <w:webHidden/>
            <w:sz w:val="24"/>
            <w:szCs w:val="24"/>
            <w:lang w:eastAsia="ru-RU"/>
          </w:rPr>
          <w:fldChar w:fldCharType="end"/>
        </w:r>
      </w:hyperlink>
    </w:p>
    <w:p w14:paraId="2D1FF146" w14:textId="77777777" w:rsidR="003F7F94" w:rsidRPr="003F7F94" w:rsidRDefault="00144A4E" w:rsidP="003F7F94">
      <w:pPr>
        <w:tabs>
          <w:tab w:val="right" w:leader="dot" w:pos="9911"/>
        </w:tabs>
        <w:spacing w:after="0" w:line="264" w:lineRule="auto"/>
        <w:ind w:left="240"/>
        <w:rPr>
          <w:rFonts w:ascii="Times New Roman" w:eastAsia="Times New Roman" w:hAnsi="Times New Roman" w:cs="Times New Roman"/>
          <w:noProof/>
          <w:sz w:val="24"/>
          <w:szCs w:val="24"/>
          <w:lang w:eastAsia="ru-RU"/>
        </w:rPr>
      </w:pPr>
      <w:hyperlink w:anchor="_Toc332572673" w:history="1">
        <w:r w:rsidR="003F7F94" w:rsidRPr="003F7F94">
          <w:rPr>
            <w:rFonts w:ascii="Times New Roman" w:eastAsia="Times New Roman" w:hAnsi="Times New Roman" w:cs="Times New Roman"/>
            <w:noProof/>
            <w:color w:val="0000FF"/>
            <w:sz w:val="24"/>
            <w:szCs w:val="24"/>
            <w:u w:val="single"/>
            <w:lang w:eastAsia="ru-RU"/>
          </w:rPr>
          <w:t>Подраздел 3. Подготовка заявки на участие в аукционе</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_Toc332572673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14</w:t>
        </w:r>
        <w:r w:rsidR="003F7F94" w:rsidRPr="003F7F94">
          <w:rPr>
            <w:rFonts w:ascii="Times New Roman" w:eastAsia="Times New Roman" w:hAnsi="Times New Roman" w:cs="Times New Roman"/>
            <w:noProof/>
            <w:webHidden/>
            <w:sz w:val="24"/>
            <w:szCs w:val="24"/>
            <w:lang w:eastAsia="ru-RU"/>
          </w:rPr>
          <w:fldChar w:fldCharType="end"/>
        </w:r>
      </w:hyperlink>
    </w:p>
    <w:p w14:paraId="3D77DDD3"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74" w:history="1">
        <w:r w:rsidR="003F7F94" w:rsidRPr="003F7F94">
          <w:rPr>
            <w:rFonts w:ascii="Times New Roman" w:eastAsia="Times New Roman" w:hAnsi="Times New Roman" w:cs="Times New Roman"/>
            <w:noProof/>
            <w:color w:val="0000FF"/>
            <w:sz w:val="24"/>
            <w:szCs w:val="24"/>
            <w:u w:val="single"/>
            <w:lang w:eastAsia="ru-RU"/>
          </w:rPr>
          <w:t>Статья 3.1 Форма подачи заявки на участие в аукционе</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_Toc332572674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14</w:t>
        </w:r>
        <w:r w:rsidR="003F7F94" w:rsidRPr="003F7F94">
          <w:rPr>
            <w:rFonts w:ascii="Times New Roman" w:eastAsia="Times New Roman" w:hAnsi="Times New Roman" w:cs="Times New Roman"/>
            <w:noProof/>
            <w:webHidden/>
            <w:sz w:val="24"/>
            <w:szCs w:val="24"/>
            <w:lang w:eastAsia="ru-RU"/>
          </w:rPr>
          <w:fldChar w:fldCharType="end"/>
        </w:r>
      </w:hyperlink>
    </w:p>
    <w:p w14:paraId="3A85C7DC"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75" w:history="1">
        <w:r w:rsidR="003F7F94" w:rsidRPr="003F7F94">
          <w:rPr>
            <w:rFonts w:ascii="Times New Roman" w:eastAsia="Times New Roman" w:hAnsi="Times New Roman" w:cs="Times New Roman"/>
            <w:noProof/>
            <w:color w:val="0000FF"/>
            <w:sz w:val="24"/>
            <w:szCs w:val="24"/>
            <w:u w:val="single"/>
            <w:lang w:eastAsia="ru-RU"/>
          </w:rPr>
          <w:t>Статья 3.2. Язык документов, входящих в состав заявки на участие в электронном аукционе</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_Toc332572675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14</w:t>
        </w:r>
        <w:r w:rsidR="003F7F94" w:rsidRPr="003F7F94">
          <w:rPr>
            <w:rFonts w:ascii="Times New Roman" w:eastAsia="Times New Roman" w:hAnsi="Times New Roman" w:cs="Times New Roman"/>
            <w:noProof/>
            <w:webHidden/>
            <w:sz w:val="24"/>
            <w:szCs w:val="24"/>
            <w:lang w:eastAsia="ru-RU"/>
          </w:rPr>
          <w:fldChar w:fldCharType="end"/>
        </w:r>
      </w:hyperlink>
    </w:p>
    <w:p w14:paraId="39512574"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76" w:history="1">
        <w:r w:rsidR="003F7F94" w:rsidRPr="003F7F94">
          <w:rPr>
            <w:rFonts w:ascii="Times New Roman" w:eastAsia="Times New Roman" w:hAnsi="Times New Roman" w:cs="Times New Roman"/>
            <w:noProof/>
            <w:color w:val="0000FF"/>
            <w:sz w:val="24"/>
            <w:szCs w:val="24"/>
            <w:u w:val="single"/>
            <w:lang w:eastAsia="ru-RU"/>
          </w:rPr>
          <w:t>Статья 3.3. Требования к содержанию документов, входящих в состав заявки на участие в электронном аукционе</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_Toc332572676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14</w:t>
        </w:r>
        <w:r w:rsidR="003F7F94" w:rsidRPr="003F7F94">
          <w:rPr>
            <w:rFonts w:ascii="Times New Roman" w:eastAsia="Times New Roman" w:hAnsi="Times New Roman" w:cs="Times New Roman"/>
            <w:noProof/>
            <w:webHidden/>
            <w:sz w:val="24"/>
            <w:szCs w:val="24"/>
            <w:lang w:eastAsia="ru-RU"/>
          </w:rPr>
          <w:fldChar w:fldCharType="end"/>
        </w:r>
      </w:hyperlink>
    </w:p>
    <w:p w14:paraId="7916A782"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77" w:history="1">
        <w:r w:rsidR="003F7F94" w:rsidRPr="003F7F94">
          <w:rPr>
            <w:rFonts w:ascii="Times New Roman" w:eastAsia="Times New Roman" w:hAnsi="Times New Roman" w:cs="Times New Roman"/>
            <w:noProof/>
            <w:color w:val="0000FF"/>
            <w:sz w:val="24"/>
            <w:szCs w:val="24"/>
            <w:u w:val="single"/>
            <w:lang w:eastAsia="ru-RU"/>
          </w:rPr>
          <w:t>Статья 3.4. Предложение о цене договора и валюта заявки на участие в электронном аукционе</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_Toc332572677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18</w:t>
        </w:r>
        <w:r w:rsidR="003F7F94" w:rsidRPr="003F7F94">
          <w:rPr>
            <w:rFonts w:ascii="Times New Roman" w:eastAsia="Times New Roman" w:hAnsi="Times New Roman" w:cs="Times New Roman"/>
            <w:noProof/>
            <w:webHidden/>
            <w:sz w:val="24"/>
            <w:szCs w:val="24"/>
            <w:lang w:eastAsia="ru-RU"/>
          </w:rPr>
          <w:fldChar w:fldCharType="end"/>
        </w:r>
      </w:hyperlink>
    </w:p>
    <w:p w14:paraId="7525144B"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78" w:history="1">
        <w:r w:rsidR="003F7F94" w:rsidRPr="003F7F94">
          <w:rPr>
            <w:rFonts w:ascii="Times New Roman" w:eastAsia="Times New Roman" w:hAnsi="Times New Roman" w:cs="Times New Roman"/>
            <w:noProof/>
            <w:color w:val="0000FF"/>
            <w:sz w:val="24"/>
            <w:szCs w:val="24"/>
            <w:u w:val="single"/>
            <w:lang w:eastAsia="ru-RU"/>
          </w:rPr>
          <w:t>Статья 3.5. Требования к описанию участниками закупки поставляемого товара</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_Toc332572678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18</w:t>
        </w:r>
        <w:r w:rsidR="003F7F94" w:rsidRPr="003F7F94">
          <w:rPr>
            <w:rFonts w:ascii="Times New Roman" w:eastAsia="Times New Roman" w:hAnsi="Times New Roman" w:cs="Times New Roman"/>
            <w:noProof/>
            <w:webHidden/>
            <w:sz w:val="24"/>
            <w:szCs w:val="24"/>
            <w:lang w:eastAsia="ru-RU"/>
          </w:rPr>
          <w:fldChar w:fldCharType="end"/>
        </w:r>
      </w:hyperlink>
    </w:p>
    <w:p w14:paraId="2A887B02"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79" w:history="1">
        <w:r w:rsidR="003F7F94" w:rsidRPr="003F7F94">
          <w:rPr>
            <w:rFonts w:ascii="Times New Roman" w:eastAsia="Times New Roman" w:hAnsi="Times New Roman" w:cs="Times New Roman"/>
            <w:noProof/>
            <w:color w:val="0000FF"/>
            <w:sz w:val="24"/>
            <w:szCs w:val="24"/>
            <w:u w:val="single"/>
            <w:lang w:eastAsia="ru-RU"/>
          </w:rPr>
          <w:t>Статья 3.6. Т</w:t>
        </w:r>
        <w:r w:rsidR="003F7F94" w:rsidRPr="003F7F94">
          <w:rPr>
            <w:rFonts w:ascii="Times New Roman" w:eastAsia="Times New Roman" w:hAnsi="Times New Roman" w:cs="Times New Roman"/>
            <w:noProof/>
            <w:color w:val="0000FF"/>
            <w:sz w:val="24"/>
            <w:szCs w:val="24"/>
            <w:u w:val="single"/>
          </w:rPr>
          <w:t>ребования к содержанию, форме, оформлению и составу заявки на участие в электронном аукционе</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_Toc332572679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19</w:t>
        </w:r>
        <w:r w:rsidR="003F7F94" w:rsidRPr="003F7F94">
          <w:rPr>
            <w:rFonts w:ascii="Times New Roman" w:eastAsia="Times New Roman" w:hAnsi="Times New Roman" w:cs="Times New Roman"/>
            <w:noProof/>
            <w:webHidden/>
            <w:sz w:val="24"/>
            <w:szCs w:val="24"/>
            <w:lang w:eastAsia="ru-RU"/>
          </w:rPr>
          <w:fldChar w:fldCharType="end"/>
        </w:r>
      </w:hyperlink>
    </w:p>
    <w:p w14:paraId="50E3B5A5" w14:textId="77777777" w:rsidR="003F7F94" w:rsidRPr="003F7F94" w:rsidRDefault="00144A4E" w:rsidP="003F7F94">
      <w:pPr>
        <w:tabs>
          <w:tab w:val="right" w:leader="dot" w:pos="9911"/>
        </w:tabs>
        <w:spacing w:after="0" w:line="264" w:lineRule="auto"/>
        <w:ind w:left="240"/>
        <w:rPr>
          <w:rFonts w:ascii="Times New Roman" w:eastAsia="Times New Roman" w:hAnsi="Times New Roman" w:cs="Times New Roman"/>
          <w:noProof/>
          <w:sz w:val="24"/>
          <w:szCs w:val="24"/>
          <w:lang w:eastAsia="ru-RU"/>
        </w:rPr>
      </w:pPr>
      <w:hyperlink w:anchor="_Toc332572680" w:history="1">
        <w:r w:rsidR="003F7F94" w:rsidRPr="003F7F94">
          <w:rPr>
            <w:rFonts w:ascii="Times New Roman" w:eastAsia="Times New Roman" w:hAnsi="Times New Roman" w:cs="Times New Roman"/>
            <w:noProof/>
            <w:color w:val="0000FF"/>
            <w:sz w:val="24"/>
            <w:szCs w:val="24"/>
            <w:u w:val="single"/>
            <w:lang w:eastAsia="ru-RU"/>
          </w:rPr>
          <w:t>Подраздел 4. Подача заявки на участие в электронном аукционе</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_Toc332572680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20</w:t>
        </w:r>
        <w:r w:rsidR="003F7F94" w:rsidRPr="003F7F94">
          <w:rPr>
            <w:rFonts w:ascii="Times New Roman" w:eastAsia="Times New Roman" w:hAnsi="Times New Roman" w:cs="Times New Roman"/>
            <w:noProof/>
            <w:webHidden/>
            <w:sz w:val="24"/>
            <w:szCs w:val="24"/>
            <w:lang w:eastAsia="ru-RU"/>
          </w:rPr>
          <w:fldChar w:fldCharType="end"/>
        </w:r>
      </w:hyperlink>
    </w:p>
    <w:p w14:paraId="4ABC6471"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81" w:history="1">
        <w:r w:rsidR="003F7F94" w:rsidRPr="003F7F94">
          <w:rPr>
            <w:rFonts w:ascii="Times New Roman" w:eastAsia="Times New Roman" w:hAnsi="Times New Roman" w:cs="Times New Roman"/>
            <w:noProof/>
            <w:color w:val="0000FF"/>
            <w:sz w:val="24"/>
            <w:szCs w:val="24"/>
            <w:u w:val="single"/>
            <w:lang w:eastAsia="ru-RU"/>
          </w:rPr>
          <w:t>Статья 4.1. Место, дата начала и окончания срока подачи заявок на участие в электронном аукционе</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_Toc332572681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20</w:t>
        </w:r>
        <w:r w:rsidR="003F7F94" w:rsidRPr="003F7F94">
          <w:rPr>
            <w:rFonts w:ascii="Times New Roman" w:eastAsia="Times New Roman" w:hAnsi="Times New Roman" w:cs="Times New Roman"/>
            <w:noProof/>
            <w:webHidden/>
            <w:sz w:val="24"/>
            <w:szCs w:val="24"/>
            <w:lang w:eastAsia="ru-RU"/>
          </w:rPr>
          <w:fldChar w:fldCharType="end"/>
        </w:r>
      </w:hyperlink>
    </w:p>
    <w:p w14:paraId="3866134D"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82" w:history="1">
        <w:r w:rsidR="003F7F94" w:rsidRPr="003F7F94">
          <w:rPr>
            <w:rFonts w:ascii="Times New Roman" w:eastAsia="Times New Roman" w:hAnsi="Times New Roman" w:cs="Times New Roman"/>
            <w:noProof/>
            <w:color w:val="0000FF"/>
            <w:sz w:val="24"/>
            <w:szCs w:val="24"/>
            <w:u w:val="single"/>
            <w:lang w:eastAsia="ru-RU"/>
          </w:rPr>
          <w:t>Статья 4.2. Порядок подачи заявок на участие в электронном аукционе</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_Toc332572682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20</w:t>
        </w:r>
        <w:r w:rsidR="003F7F94" w:rsidRPr="003F7F94">
          <w:rPr>
            <w:rFonts w:ascii="Times New Roman" w:eastAsia="Times New Roman" w:hAnsi="Times New Roman" w:cs="Times New Roman"/>
            <w:noProof/>
            <w:webHidden/>
            <w:sz w:val="24"/>
            <w:szCs w:val="24"/>
            <w:lang w:eastAsia="ru-RU"/>
          </w:rPr>
          <w:fldChar w:fldCharType="end"/>
        </w:r>
      </w:hyperlink>
    </w:p>
    <w:p w14:paraId="3EFF390E"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83" w:history="1">
        <w:r w:rsidR="003F7F94" w:rsidRPr="003F7F94">
          <w:rPr>
            <w:rFonts w:ascii="Times New Roman" w:eastAsia="Times New Roman" w:hAnsi="Times New Roman" w:cs="Times New Roman"/>
            <w:noProof/>
            <w:color w:val="0000FF"/>
            <w:sz w:val="24"/>
            <w:szCs w:val="24"/>
            <w:u w:val="single"/>
            <w:lang w:eastAsia="ru-RU"/>
          </w:rPr>
          <w:t>Статья 4.3. Порядок и срок внесения изменений в заявки на участие в аукционе</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_Toc332572683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23</w:t>
        </w:r>
        <w:r w:rsidR="003F7F94" w:rsidRPr="003F7F94">
          <w:rPr>
            <w:rFonts w:ascii="Times New Roman" w:eastAsia="Times New Roman" w:hAnsi="Times New Roman" w:cs="Times New Roman"/>
            <w:noProof/>
            <w:webHidden/>
            <w:sz w:val="24"/>
            <w:szCs w:val="24"/>
            <w:lang w:eastAsia="ru-RU"/>
          </w:rPr>
          <w:fldChar w:fldCharType="end"/>
        </w:r>
      </w:hyperlink>
    </w:p>
    <w:p w14:paraId="603C9DE2"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84" w:history="1">
        <w:r w:rsidR="003F7F94" w:rsidRPr="003F7F94">
          <w:rPr>
            <w:rFonts w:ascii="Times New Roman" w:eastAsia="Times New Roman" w:hAnsi="Times New Roman" w:cs="Times New Roman"/>
            <w:noProof/>
            <w:color w:val="0000FF"/>
            <w:sz w:val="24"/>
            <w:szCs w:val="24"/>
            <w:u w:val="single"/>
            <w:lang w:eastAsia="ru-RU"/>
          </w:rPr>
          <w:t>Статья 4.4. Порядок и срок отзыва заявок на участие в электронном аукционе</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_Toc332572684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23</w:t>
        </w:r>
        <w:r w:rsidR="003F7F94" w:rsidRPr="003F7F94">
          <w:rPr>
            <w:rFonts w:ascii="Times New Roman" w:eastAsia="Times New Roman" w:hAnsi="Times New Roman" w:cs="Times New Roman"/>
            <w:noProof/>
            <w:webHidden/>
            <w:sz w:val="24"/>
            <w:szCs w:val="24"/>
            <w:lang w:eastAsia="ru-RU"/>
          </w:rPr>
          <w:fldChar w:fldCharType="end"/>
        </w:r>
      </w:hyperlink>
    </w:p>
    <w:p w14:paraId="1081D21A"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85" w:history="1">
        <w:r w:rsidR="003F7F94" w:rsidRPr="003F7F94">
          <w:rPr>
            <w:rFonts w:ascii="Times New Roman" w:eastAsia="Times New Roman" w:hAnsi="Times New Roman" w:cs="Times New Roman"/>
            <w:noProof/>
            <w:color w:val="0000FF"/>
            <w:sz w:val="24"/>
            <w:szCs w:val="24"/>
            <w:u w:val="single"/>
            <w:lang w:eastAsia="ru-RU"/>
          </w:rPr>
          <w:t>Статья 4.5. Заявки на участие в электронном аукционе, поданные с опозданием</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_Toc332572685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24</w:t>
        </w:r>
        <w:r w:rsidR="003F7F94" w:rsidRPr="003F7F94">
          <w:rPr>
            <w:rFonts w:ascii="Times New Roman" w:eastAsia="Times New Roman" w:hAnsi="Times New Roman" w:cs="Times New Roman"/>
            <w:noProof/>
            <w:webHidden/>
            <w:sz w:val="24"/>
            <w:szCs w:val="24"/>
            <w:lang w:eastAsia="ru-RU"/>
          </w:rPr>
          <w:fldChar w:fldCharType="end"/>
        </w:r>
      </w:hyperlink>
    </w:p>
    <w:p w14:paraId="5F65F19B"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86" w:history="1">
        <w:r w:rsidR="003F7F94" w:rsidRPr="003F7F94">
          <w:rPr>
            <w:rFonts w:ascii="Times New Roman" w:eastAsia="Times New Roman" w:hAnsi="Times New Roman" w:cs="Times New Roman"/>
            <w:noProof/>
            <w:color w:val="0000FF"/>
            <w:sz w:val="24"/>
            <w:szCs w:val="24"/>
            <w:u w:val="single"/>
            <w:lang w:eastAsia="ru-RU"/>
          </w:rPr>
          <w:t>Статья 4.6. Обеспечение заявок на участие в электронном аукционе</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_Toc332572686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24</w:t>
        </w:r>
        <w:r w:rsidR="003F7F94" w:rsidRPr="003F7F94">
          <w:rPr>
            <w:rFonts w:ascii="Times New Roman" w:eastAsia="Times New Roman" w:hAnsi="Times New Roman" w:cs="Times New Roman"/>
            <w:noProof/>
            <w:webHidden/>
            <w:sz w:val="24"/>
            <w:szCs w:val="24"/>
            <w:lang w:eastAsia="ru-RU"/>
          </w:rPr>
          <w:fldChar w:fldCharType="end"/>
        </w:r>
      </w:hyperlink>
    </w:p>
    <w:p w14:paraId="64F2B00E" w14:textId="77777777" w:rsidR="003F7F94" w:rsidRPr="003F7F94" w:rsidRDefault="00144A4E" w:rsidP="003F7F94">
      <w:pPr>
        <w:tabs>
          <w:tab w:val="right" w:leader="dot" w:pos="9911"/>
        </w:tabs>
        <w:spacing w:after="0" w:line="264" w:lineRule="auto"/>
        <w:ind w:left="240"/>
        <w:rPr>
          <w:rFonts w:ascii="Times New Roman" w:eastAsia="Times New Roman" w:hAnsi="Times New Roman" w:cs="Times New Roman"/>
          <w:noProof/>
          <w:sz w:val="24"/>
          <w:szCs w:val="24"/>
          <w:lang w:eastAsia="ru-RU"/>
        </w:rPr>
      </w:pPr>
      <w:hyperlink w:anchor="_Toc332572687" w:history="1">
        <w:r w:rsidR="003F7F94" w:rsidRPr="003F7F94">
          <w:rPr>
            <w:rFonts w:ascii="Times New Roman" w:eastAsia="Times New Roman" w:hAnsi="Times New Roman" w:cs="Times New Roman"/>
            <w:noProof/>
            <w:color w:val="0000FF"/>
            <w:sz w:val="24"/>
            <w:szCs w:val="24"/>
            <w:u w:val="single"/>
            <w:lang w:eastAsia="ru-RU"/>
          </w:rPr>
          <w:t>Подраздел 5. Рассмотрение заявок на участие в электронном аукционе и допуск до участия в электронном аукционе</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_Toc332572687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25</w:t>
        </w:r>
        <w:r w:rsidR="003F7F94" w:rsidRPr="003F7F94">
          <w:rPr>
            <w:rFonts w:ascii="Times New Roman" w:eastAsia="Times New Roman" w:hAnsi="Times New Roman" w:cs="Times New Roman"/>
            <w:noProof/>
            <w:webHidden/>
            <w:sz w:val="24"/>
            <w:szCs w:val="24"/>
            <w:lang w:eastAsia="ru-RU"/>
          </w:rPr>
          <w:fldChar w:fldCharType="end"/>
        </w:r>
      </w:hyperlink>
    </w:p>
    <w:p w14:paraId="4D5906BD" w14:textId="77777777" w:rsidR="003F7F94" w:rsidRPr="003F7F94" w:rsidRDefault="00144A4E" w:rsidP="003F7F94">
      <w:pPr>
        <w:tabs>
          <w:tab w:val="right" w:leader="dot" w:pos="9911"/>
        </w:tabs>
        <w:spacing w:after="0" w:line="264" w:lineRule="auto"/>
        <w:ind w:left="240"/>
        <w:rPr>
          <w:rFonts w:ascii="Times New Roman" w:eastAsia="Times New Roman" w:hAnsi="Times New Roman" w:cs="Times New Roman"/>
          <w:noProof/>
          <w:sz w:val="24"/>
          <w:szCs w:val="24"/>
          <w:lang w:eastAsia="ru-RU"/>
        </w:rPr>
      </w:pPr>
      <w:hyperlink w:anchor="_Toc332572688" w:history="1">
        <w:r w:rsidR="003F7F94" w:rsidRPr="003F7F94">
          <w:rPr>
            <w:rFonts w:ascii="Times New Roman" w:eastAsia="Times New Roman" w:hAnsi="Times New Roman" w:cs="Times New Roman"/>
            <w:noProof/>
            <w:color w:val="0000FF"/>
            <w:sz w:val="24"/>
            <w:szCs w:val="24"/>
            <w:u w:val="single"/>
            <w:lang w:eastAsia="ru-RU"/>
          </w:rPr>
          <w:t>Подраздел 6. Проведение электронного аукциона</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_Toc332572688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28</w:t>
        </w:r>
        <w:r w:rsidR="003F7F94" w:rsidRPr="003F7F94">
          <w:rPr>
            <w:rFonts w:ascii="Times New Roman" w:eastAsia="Times New Roman" w:hAnsi="Times New Roman" w:cs="Times New Roman"/>
            <w:noProof/>
            <w:webHidden/>
            <w:sz w:val="24"/>
            <w:szCs w:val="24"/>
            <w:lang w:eastAsia="ru-RU"/>
          </w:rPr>
          <w:fldChar w:fldCharType="end"/>
        </w:r>
      </w:hyperlink>
    </w:p>
    <w:p w14:paraId="6B6471F3" w14:textId="77777777" w:rsidR="003F7F94" w:rsidRPr="003F7F94" w:rsidRDefault="00144A4E" w:rsidP="003F7F94">
      <w:pPr>
        <w:tabs>
          <w:tab w:val="right" w:leader="dot" w:pos="9911"/>
        </w:tabs>
        <w:spacing w:after="0" w:line="264" w:lineRule="auto"/>
        <w:ind w:left="240"/>
        <w:rPr>
          <w:rFonts w:ascii="Times New Roman" w:eastAsia="Times New Roman" w:hAnsi="Times New Roman" w:cs="Times New Roman"/>
          <w:noProof/>
          <w:sz w:val="24"/>
          <w:szCs w:val="24"/>
          <w:lang w:eastAsia="ru-RU"/>
        </w:rPr>
      </w:pPr>
      <w:hyperlink w:anchor="_Toc332572689" w:history="1">
        <w:r w:rsidR="003F7F94" w:rsidRPr="003F7F94">
          <w:rPr>
            <w:rFonts w:ascii="Times New Roman" w:eastAsia="Times New Roman" w:hAnsi="Times New Roman" w:cs="Times New Roman"/>
            <w:noProof/>
            <w:color w:val="0000FF"/>
            <w:sz w:val="24"/>
            <w:szCs w:val="24"/>
            <w:u w:val="single"/>
            <w:lang w:eastAsia="ru-RU"/>
          </w:rPr>
          <w:t>Подраздел 7. Подведение итогов электронного аукциона</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_Toc332572689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33</w:t>
        </w:r>
        <w:r w:rsidR="003F7F94" w:rsidRPr="003F7F94">
          <w:rPr>
            <w:rFonts w:ascii="Times New Roman" w:eastAsia="Times New Roman" w:hAnsi="Times New Roman" w:cs="Times New Roman"/>
            <w:noProof/>
            <w:webHidden/>
            <w:sz w:val="24"/>
            <w:szCs w:val="24"/>
            <w:lang w:eastAsia="ru-RU"/>
          </w:rPr>
          <w:fldChar w:fldCharType="end"/>
        </w:r>
      </w:hyperlink>
    </w:p>
    <w:p w14:paraId="077469B2" w14:textId="77777777" w:rsidR="003F7F94" w:rsidRPr="003F7F94" w:rsidRDefault="00144A4E" w:rsidP="003F7F94">
      <w:pPr>
        <w:tabs>
          <w:tab w:val="right" w:leader="dot" w:pos="9911"/>
        </w:tabs>
        <w:spacing w:after="0" w:line="264" w:lineRule="auto"/>
        <w:ind w:left="240"/>
        <w:rPr>
          <w:rFonts w:ascii="Times New Roman" w:eastAsia="Times New Roman" w:hAnsi="Times New Roman" w:cs="Times New Roman"/>
          <w:noProof/>
          <w:sz w:val="24"/>
          <w:szCs w:val="24"/>
          <w:lang w:eastAsia="ru-RU"/>
        </w:rPr>
      </w:pPr>
      <w:hyperlink w:anchor="_Toc332572690" w:history="1">
        <w:r w:rsidR="003F7F94" w:rsidRPr="003F7F94">
          <w:rPr>
            <w:rFonts w:ascii="Times New Roman" w:eastAsia="Times New Roman" w:hAnsi="Times New Roman" w:cs="Times New Roman"/>
            <w:noProof/>
            <w:color w:val="0000FF"/>
            <w:sz w:val="24"/>
            <w:szCs w:val="24"/>
            <w:u w:val="single"/>
            <w:lang w:eastAsia="ru-RU"/>
          </w:rPr>
          <w:t>Подраздел 8. Заключение договора</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_Toc332572690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35</w:t>
        </w:r>
        <w:r w:rsidR="003F7F94" w:rsidRPr="003F7F94">
          <w:rPr>
            <w:rFonts w:ascii="Times New Roman" w:eastAsia="Times New Roman" w:hAnsi="Times New Roman" w:cs="Times New Roman"/>
            <w:noProof/>
            <w:webHidden/>
            <w:sz w:val="24"/>
            <w:szCs w:val="24"/>
            <w:lang w:eastAsia="ru-RU"/>
          </w:rPr>
          <w:fldChar w:fldCharType="end"/>
        </w:r>
      </w:hyperlink>
    </w:p>
    <w:p w14:paraId="1807933B"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91" w:history="1">
        <w:r w:rsidR="003F7F94" w:rsidRPr="003F7F94">
          <w:rPr>
            <w:rFonts w:ascii="Times New Roman" w:eastAsia="Times New Roman" w:hAnsi="Times New Roman" w:cs="Times New Roman"/>
            <w:noProof/>
            <w:color w:val="0000FF"/>
            <w:sz w:val="24"/>
            <w:szCs w:val="24"/>
            <w:u w:val="single"/>
            <w:lang w:eastAsia="ru-RU"/>
          </w:rPr>
          <w:t>Статья 8.1. Срок заключения договора</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_Toc332572691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35</w:t>
        </w:r>
        <w:r w:rsidR="003F7F94" w:rsidRPr="003F7F94">
          <w:rPr>
            <w:rFonts w:ascii="Times New Roman" w:eastAsia="Times New Roman" w:hAnsi="Times New Roman" w:cs="Times New Roman"/>
            <w:noProof/>
            <w:webHidden/>
            <w:sz w:val="24"/>
            <w:szCs w:val="24"/>
            <w:lang w:eastAsia="ru-RU"/>
          </w:rPr>
          <w:fldChar w:fldCharType="end"/>
        </w:r>
      </w:hyperlink>
    </w:p>
    <w:p w14:paraId="75A7EF6F"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92" w:history="1">
        <w:r w:rsidR="003F7F94" w:rsidRPr="003F7F94">
          <w:rPr>
            <w:rFonts w:ascii="Times New Roman" w:eastAsia="Times New Roman" w:hAnsi="Times New Roman" w:cs="Times New Roman"/>
            <w:noProof/>
            <w:color w:val="0000FF"/>
            <w:sz w:val="24"/>
            <w:szCs w:val="24"/>
            <w:u w:val="single"/>
            <w:lang w:eastAsia="ru-RU"/>
          </w:rPr>
          <w:t>Статья 8.2. Порядок заключения договора</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_Toc332572692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35</w:t>
        </w:r>
        <w:r w:rsidR="003F7F94" w:rsidRPr="003F7F94">
          <w:rPr>
            <w:rFonts w:ascii="Times New Roman" w:eastAsia="Times New Roman" w:hAnsi="Times New Roman" w:cs="Times New Roman"/>
            <w:noProof/>
            <w:webHidden/>
            <w:sz w:val="24"/>
            <w:szCs w:val="24"/>
            <w:lang w:eastAsia="ru-RU"/>
          </w:rPr>
          <w:fldChar w:fldCharType="end"/>
        </w:r>
      </w:hyperlink>
    </w:p>
    <w:p w14:paraId="46996D96"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93" w:history="1">
        <w:r w:rsidR="003F7F94" w:rsidRPr="003F7F94">
          <w:rPr>
            <w:rFonts w:ascii="Times New Roman" w:eastAsia="Times New Roman" w:hAnsi="Times New Roman" w:cs="Times New Roman"/>
            <w:noProof/>
            <w:color w:val="0000FF"/>
            <w:sz w:val="24"/>
            <w:szCs w:val="24"/>
            <w:u w:val="single"/>
            <w:lang w:eastAsia="ru-RU"/>
          </w:rPr>
          <w:t>Статья 8.3. Обеспечение исполнений обязательств по договору</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_Toc332572693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37</w:t>
        </w:r>
        <w:r w:rsidR="003F7F94" w:rsidRPr="003F7F94">
          <w:rPr>
            <w:rFonts w:ascii="Times New Roman" w:eastAsia="Times New Roman" w:hAnsi="Times New Roman" w:cs="Times New Roman"/>
            <w:noProof/>
            <w:webHidden/>
            <w:sz w:val="24"/>
            <w:szCs w:val="24"/>
            <w:lang w:eastAsia="ru-RU"/>
          </w:rPr>
          <w:fldChar w:fldCharType="end"/>
        </w:r>
      </w:hyperlink>
    </w:p>
    <w:p w14:paraId="070DDB81"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94" w:history="1">
        <w:r w:rsidR="003F7F94" w:rsidRPr="003F7F94">
          <w:rPr>
            <w:rFonts w:ascii="Times New Roman" w:eastAsia="Times New Roman" w:hAnsi="Times New Roman" w:cs="Times New Roman"/>
            <w:noProof/>
            <w:color w:val="0000FF"/>
            <w:sz w:val="24"/>
            <w:szCs w:val="24"/>
            <w:u w:val="single"/>
            <w:lang w:eastAsia="ru-RU"/>
          </w:rPr>
          <w:t>Статья 8.4. Уклонение от заключения договора</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_Toc332572694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37</w:t>
        </w:r>
        <w:r w:rsidR="003F7F94" w:rsidRPr="003F7F94">
          <w:rPr>
            <w:rFonts w:ascii="Times New Roman" w:eastAsia="Times New Roman" w:hAnsi="Times New Roman" w:cs="Times New Roman"/>
            <w:noProof/>
            <w:webHidden/>
            <w:sz w:val="24"/>
            <w:szCs w:val="24"/>
            <w:lang w:eastAsia="ru-RU"/>
          </w:rPr>
          <w:fldChar w:fldCharType="end"/>
        </w:r>
      </w:hyperlink>
    </w:p>
    <w:p w14:paraId="39AA8655"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95" w:history="1">
        <w:r w:rsidR="003F7F94" w:rsidRPr="003F7F94">
          <w:rPr>
            <w:rFonts w:ascii="Times New Roman" w:eastAsia="Times New Roman" w:hAnsi="Times New Roman" w:cs="Times New Roman"/>
            <w:noProof/>
            <w:color w:val="0000FF"/>
            <w:sz w:val="24"/>
            <w:szCs w:val="24"/>
            <w:u w:val="single"/>
            <w:lang w:eastAsia="ru-RU"/>
          </w:rPr>
          <w:t>Статья 8.5. Изменение условий договора при его заключении и исполнении</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_Toc332572695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38</w:t>
        </w:r>
        <w:r w:rsidR="003F7F94" w:rsidRPr="003F7F94">
          <w:rPr>
            <w:rFonts w:ascii="Times New Roman" w:eastAsia="Times New Roman" w:hAnsi="Times New Roman" w:cs="Times New Roman"/>
            <w:noProof/>
            <w:webHidden/>
            <w:sz w:val="24"/>
            <w:szCs w:val="24"/>
            <w:lang w:eastAsia="ru-RU"/>
          </w:rPr>
          <w:fldChar w:fldCharType="end"/>
        </w:r>
      </w:hyperlink>
    </w:p>
    <w:p w14:paraId="5DF033A2" w14:textId="77777777" w:rsidR="003F7F94" w:rsidRPr="003F7F94" w:rsidRDefault="00144A4E" w:rsidP="003F7F94">
      <w:pPr>
        <w:tabs>
          <w:tab w:val="right" w:leader="dot" w:pos="9911"/>
        </w:tabs>
        <w:spacing w:after="0" w:line="264" w:lineRule="auto"/>
        <w:ind w:left="480"/>
        <w:rPr>
          <w:rFonts w:ascii="Times New Roman" w:eastAsia="Times New Roman" w:hAnsi="Times New Roman" w:cs="Times New Roman"/>
          <w:noProof/>
          <w:sz w:val="24"/>
          <w:szCs w:val="24"/>
          <w:lang w:eastAsia="ru-RU"/>
        </w:rPr>
      </w:pPr>
      <w:hyperlink w:anchor="_Toc332572696" w:history="1">
        <w:r w:rsidR="003F7F94" w:rsidRPr="003F7F94">
          <w:rPr>
            <w:rFonts w:ascii="Times New Roman" w:eastAsia="Times New Roman" w:hAnsi="Times New Roman" w:cs="Times New Roman"/>
            <w:noProof/>
            <w:color w:val="0000FF"/>
            <w:sz w:val="24"/>
            <w:szCs w:val="24"/>
            <w:u w:val="single"/>
            <w:lang w:eastAsia="ru-RU"/>
          </w:rPr>
          <w:t>Статья 8.6. Отказ от заключения договора</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_Toc332572696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39</w:t>
        </w:r>
        <w:r w:rsidR="003F7F94" w:rsidRPr="003F7F94">
          <w:rPr>
            <w:rFonts w:ascii="Times New Roman" w:eastAsia="Times New Roman" w:hAnsi="Times New Roman" w:cs="Times New Roman"/>
            <w:noProof/>
            <w:webHidden/>
            <w:sz w:val="24"/>
            <w:szCs w:val="24"/>
            <w:lang w:eastAsia="ru-RU"/>
          </w:rPr>
          <w:fldChar w:fldCharType="end"/>
        </w:r>
      </w:hyperlink>
    </w:p>
    <w:p w14:paraId="62F9B600" w14:textId="77777777" w:rsidR="003F7F94" w:rsidRPr="003F7F94" w:rsidRDefault="00144A4E" w:rsidP="003F7F94">
      <w:pPr>
        <w:tabs>
          <w:tab w:val="right" w:leader="dot" w:pos="9911"/>
        </w:tabs>
        <w:spacing w:after="0" w:line="264" w:lineRule="auto"/>
        <w:ind w:left="240"/>
        <w:rPr>
          <w:rFonts w:ascii="Times New Roman" w:eastAsia="Times New Roman" w:hAnsi="Times New Roman" w:cs="Times New Roman"/>
          <w:noProof/>
          <w:sz w:val="24"/>
          <w:szCs w:val="24"/>
          <w:lang w:eastAsia="ru-RU"/>
        </w:rPr>
      </w:pPr>
      <w:hyperlink w:anchor="_Toc332572697" w:history="1">
        <w:r w:rsidR="003F7F94" w:rsidRPr="003F7F94">
          <w:rPr>
            <w:rFonts w:ascii="Times New Roman" w:eastAsia="Times New Roman" w:hAnsi="Times New Roman" w:cs="Times New Roman"/>
            <w:noProof/>
            <w:color w:val="0000FF"/>
            <w:sz w:val="24"/>
            <w:szCs w:val="24"/>
            <w:u w:val="single"/>
            <w:lang w:eastAsia="ru-RU"/>
          </w:rPr>
          <w:t>Подраздел 9. Признание электронного аукциона несостоявшимся</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_Toc332572697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41</w:t>
        </w:r>
        <w:r w:rsidR="003F7F94" w:rsidRPr="003F7F94">
          <w:rPr>
            <w:rFonts w:ascii="Times New Roman" w:eastAsia="Times New Roman" w:hAnsi="Times New Roman" w:cs="Times New Roman"/>
            <w:noProof/>
            <w:webHidden/>
            <w:sz w:val="24"/>
            <w:szCs w:val="24"/>
            <w:lang w:eastAsia="ru-RU"/>
          </w:rPr>
          <w:fldChar w:fldCharType="end"/>
        </w:r>
      </w:hyperlink>
    </w:p>
    <w:p w14:paraId="20C80A46" w14:textId="77777777" w:rsidR="003F7F94" w:rsidRPr="003F7F94" w:rsidRDefault="00144A4E" w:rsidP="003F7F94">
      <w:pPr>
        <w:tabs>
          <w:tab w:val="right" w:leader="dot" w:pos="9911"/>
        </w:tabs>
        <w:spacing w:after="0" w:line="264" w:lineRule="auto"/>
        <w:ind w:left="240"/>
        <w:rPr>
          <w:rFonts w:ascii="Times New Roman" w:eastAsia="Times New Roman" w:hAnsi="Times New Roman" w:cs="Times New Roman"/>
          <w:noProof/>
          <w:sz w:val="24"/>
          <w:szCs w:val="24"/>
          <w:lang w:eastAsia="ru-RU"/>
        </w:rPr>
      </w:pPr>
      <w:hyperlink w:anchor="_Toc332572698" w:history="1">
        <w:r w:rsidR="003F7F94" w:rsidRPr="003F7F94">
          <w:rPr>
            <w:rFonts w:ascii="Times New Roman" w:eastAsia="Times New Roman" w:hAnsi="Times New Roman" w:cs="Times New Roman"/>
            <w:noProof/>
            <w:color w:val="0000FF"/>
            <w:sz w:val="24"/>
            <w:szCs w:val="24"/>
            <w:u w:val="single"/>
            <w:lang w:eastAsia="ru-RU"/>
          </w:rPr>
          <w:t>Подраздел 10. Обеспечение защиты прав и законных интересов Участников закупки</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_Toc332572698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43</w:t>
        </w:r>
        <w:r w:rsidR="003F7F94" w:rsidRPr="003F7F94">
          <w:rPr>
            <w:rFonts w:ascii="Times New Roman" w:eastAsia="Times New Roman" w:hAnsi="Times New Roman" w:cs="Times New Roman"/>
            <w:noProof/>
            <w:webHidden/>
            <w:sz w:val="24"/>
            <w:szCs w:val="24"/>
            <w:lang w:eastAsia="ru-RU"/>
          </w:rPr>
          <w:fldChar w:fldCharType="end"/>
        </w:r>
      </w:hyperlink>
    </w:p>
    <w:p w14:paraId="353EE4F7" w14:textId="77777777" w:rsidR="003F7F94" w:rsidRPr="003F7F94" w:rsidRDefault="00144A4E" w:rsidP="003F7F94">
      <w:pPr>
        <w:tabs>
          <w:tab w:val="right" w:leader="dot" w:pos="9911"/>
        </w:tabs>
        <w:spacing w:after="0" w:line="264" w:lineRule="auto"/>
        <w:rPr>
          <w:rFonts w:ascii="Times New Roman" w:eastAsia="Times New Roman" w:hAnsi="Times New Roman" w:cs="Times New Roman"/>
          <w:noProof/>
          <w:sz w:val="24"/>
          <w:szCs w:val="24"/>
          <w:lang w:eastAsia="ru-RU"/>
        </w:rPr>
      </w:pPr>
      <w:hyperlink w:anchor="_Toc332572699" w:history="1">
        <w:r w:rsidR="003F7F94" w:rsidRPr="003F7F94">
          <w:rPr>
            <w:rFonts w:ascii="Times New Roman" w:eastAsia="Times New Roman" w:hAnsi="Times New Roman" w:cs="Times New Roman"/>
            <w:noProof/>
            <w:color w:val="0000FF"/>
            <w:sz w:val="24"/>
            <w:szCs w:val="24"/>
            <w:u w:val="single"/>
            <w:lang w:eastAsia="ru-RU"/>
          </w:rPr>
          <w:t>Раздел 2. Информационная карта электронного аукциона</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_Toc332572699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44</w:t>
        </w:r>
        <w:r w:rsidR="003F7F94" w:rsidRPr="003F7F94">
          <w:rPr>
            <w:rFonts w:ascii="Times New Roman" w:eastAsia="Times New Roman" w:hAnsi="Times New Roman" w:cs="Times New Roman"/>
            <w:noProof/>
            <w:webHidden/>
            <w:sz w:val="24"/>
            <w:szCs w:val="24"/>
            <w:lang w:eastAsia="ru-RU"/>
          </w:rPr>
          <w:fldChar w:fldCharType="end"/>
        </w:r>
      </w:hyperlink>
    </w:p>
    <w:p w14:paraId="48E2A0C9" w14:textId="77777777" w:rsidR="000E5894" w:rsidRDefault="00144A4E" w:rsidP="003F7F94">
      <w:pPr>
        <w:tabs>
          <w:tab w:val="right" w:leader="dot" w:pos="9911"/>
        </w:tabs>
        <w:spacing w:after="0" w:line="264" w:lineRule="auto"/>
        <w:rPr>
          <w:rFonts w:ascii="Times New Roman" w:eastAsia="Times New Roman" w:hAnsi="Times New Roman" w:cs="Times New Roman"/>
          <w:noProof/>
          <w:sz w:val="24"/>
          <w:szCs w:val="24"/>
          <w:lang w:eastAsia="ru-RU"/>
        </w:rPr>
      </w:pPr>
      <w:hyperlink w:anchor="_Toc332572700" w:history="1">
        <w:r w:rsidR="003F7F94" w:rsidRPr="003F7F94">
          <w:rPr>
            <w:rFonts w:ascii="Times New Roman" w:eastAsia="Times New Roman" w:hAnsi="Times New Roman" w:cs="Times New Roman"/>
            <w:noProof/>
            <w:color w:val="0000FF"/>
            <w:sz w:val="24"/>
            <w:szCs w:val="24"/>
            <w:u w:val="single"/>
            <w:lang w:eastAsia="ru-RU"/>
          </w:rPr>
          <w:t>Раздел 3. Техническое задание</w:t>
        </w:r>
        <w:r w:rsidR="003F7F94" w:rsidRPr="003F7F94">
          <w:rPr>
            <w:rFonts w:ascii="Times New Roman" w:eastAsia="Times New Roman" w:hAnsi="Times New Roman" w:cs="Times New Roman"/>
            <w:noProof/>
            <w:webHidden/>
            <w:sz w:val="24"/>
            <w:szCs w:val="24"/>
            <w:lang w:eastAsia="ru-RU"/>
          </w:rPr>
          <w:tab/>
        </w:r>
      </w:hyperlink>
    </w:p>
    <w:p w14:paraId="393F1CAE" w14:textId="77777777" w:rsidR="000E5894" w:rsidRDefault="00144A4E" w:rsidP="000E5894">
      <w:pPr>
        <w:tabs>
          <w:tab w:val="right" w:leader="dot" w:pos="9911"/>
        </w:tabs>
        <w:spacing w:after="0" w:line="264" w:lineRule="auto"/>
        <w:rPr>
          <w:rFonts w:ascii="Times New Roman" w:eastAsia="Times New Roman" w:hAnsi="Times New Roman" w:cs="Times New Roman"/>
          <w:noProof/>
          <w:sz w:val="24"/>
          <w:szCs w:val="24"/>
          <w:lang w:eastAsia="ru-RU"/>
        </w:rPr>
      </w:pPr>
      <w:hyperlink w:anchor="_Toc332572717" w:history="1">
        <w:r w:rsidR="003F7F94" w:rsidRPr="003F7F94">
          <w:rPr>
            <w:rFonts w:ascii="Times New Roman" w:eastAsia="Times New Roman" w:hAnsi="Times New Roman" w:cs="Times New Roman"/>
            <w:noProof/>
            <w:color w:val="0000FF"/>
            <w:sz w:val="24"/>
            <w:szCs w:val="24"/>
            <w:u w:val="single"/>
            <w:lang w:eastAsia="ru-RU"/>
          </w:rPr>
          <w:t>Раздел 5. Формы документации об электронном аукционе</w:t>
        </w:r>
        <w:r w:rsidR="003F7F94" w:rsidRPr="003F7F94">
          <w:rPr>
            <w:rFonts w:ascii="Times New Roman" w:eastAsia="Times New Roman" w:hAnsi="Times New Roman" w:cs="Times New Roman"/>
            <w:noProof/>
            <w:webHidden/>
            <w:sz w:val="24"/>
            <w:szCs w:val="24"/>
            <w:lang w:eastAsia="ru-RU"/>
          </w:rPr>
          <w:tab/>
        </w:r>
      </w:hyperlink>
    </w:p>
    <w:p w14:paraId="453C1B00" w14:textId="77777777" w:rsidR="003F7F94" w:rsidRPr="003F7F94" w:rsidRDefault="00144A4E" w:rsidP="000E5894">
      <w:pPr>
        <w:tabs>
          <w:tab w:val="right" w:leader="dot" w:pos="9911"/>
        </w:tabs>
        <w:spacing w:after="0" w:line="264" w:lineRule="auto"/>
        <w:rPr>
          <w:rFonts w:ascii="Times New Roman" w:eastAsia="Times New Roman" w:hAnsi="Times New Roman" w:cs="Times New Roman"/>
          <w:noProof/>
          <w:sz w:val="24"/>
          <w:szCs w:val="24"/>
          <w:lang w:eastAsia="ru-RU"/>
        </w:rPr>
      </w:pPr>
      <w:hyperlink w:anchor="_Toc332572718" w:history="1">
        <w:r w:rsidR="003F7F94" w:rsidRPr="003F7F94">
          <w:rPr>
            <w:rFonts w:ascii="Times New Roman" w:eastAsia="Times New Roman" w:hAnsi="Times New Roman" w:cs="Times New Roman"/>
            <w:noProof/>
            <w:color w:val="0000FF"/>
            <w:sz w:val="24"/>
            <w:szCs w:val="24"/>
            <w:u w:val="single"/>
            <w:lang w:eastAsia="ru-RU"/>
          </w:rPr>
          <w:t>Подраздел 5.1. Заявка на участие в электронном аукционе</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_Toc332572718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56</w:t>
        </w:r>
        <w:r w:rsidR="003F7F94" w:rsidRPr="003F7F94">
          <w:rPr>
            <w:rFonts w:ascii="Times New Roman" w:eastAsia="Times New Roman" w:hAnsi="Times New Roman" w:cs="Times New Roman"/>
            <w:noProof/>
            <w:webHidden/>
            <w:sz w:val="24"/>
            <w:szCs w:val="24"/>
            <w:lang w:eastAsia="ru-RU"/>
          </w:rPr>
          <w:fldChar w:fldCharType="end"/>
        </w:r>
      </w:hyperlink>
    </w:p>
    <w:p w14:paraId="2DE49609" w14:textId="77777777" w:rsidR="003F7F94" w:rsidRPr="003F7F94" w:rsidRDefault="00144A4E" w:rsidP="003F7F94">
      <w:pPr>
        <w:tabs>
          <w:tab w:val="right" w:leader="dot" w:pos="9911"/>
        </w:tabs>
        <w:spacing w:after="0" w:line="264" w:lineRule="auto"/>
        <w:ind w:left="240"/>
        <w:rPr>
          <w:rFonts w:ascii="Times New Roman" w:eastAsia="Times New Roman" w:hAnsi="Times New Roman" w:cs="Times New Roman"/>
          <w:noProof/>
          <w:sz w:val="24"/>
          <w:szCs w:val="24"/>
          <w:lang w:eastAsia="ru-RU"/>
        </w:rPr>
      </w:pPr>
      <w:hyperlink w:anchor="_Toc332572719" w:history="1">
        <w:r w:rsidR="003F7F94" w:rsidRPr="003F7F94">
          <w:rPr>
            <w:rFonts w:ascii="Times New Roman" w:eastAsia="Times New Roman" w:hAnsi="Times New Roman" w:cs="Times New Roman"/>
            <w:noProof/>
            <w:color w:val="0000FF"/>
            <w:sz w:val="24"/>
            <w:szCs w:val="24"/>
            <w:u w:val="single"/>
            <w:lang w:eastAsia="ru-RU"/>
          </w:rPr>
          <w:t>Подраздел 5.2. Предложение о функциональных характеристиках (потребительских свойствах) и качественных характеристиках товара, и иные предложения об условиях исполнения договора, в том числе предложение о цене договора, о цене единицы товара</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_Toc332572719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59</w:t>
        </w:r>
        <w:r w:rsidR="003F7F94" w:rsidRPr="003F7F94">
          <w:rPr>
            <w:rFonts w:ascii="Times New Roman" w:eastAsia="Times New Roman" w:hAnsi="Times New Roman" w:cs="Times New Roman"/>
            <w:noProof/>
            <w:webHidden/>
            <w:sz w:val="24"/>
            <w:szCs w:val="24"/>
            <w:lang w:eastAsia="ru-RU"/>
          </w:rPr>
          <w:fldChar w:fldCharType="end"/>
        </w:r>
      </w:hyperlink>
    </w:p>
    <w:p w14:paraId="355C923D" w14:textId="77777777" w:rsidR="003F7F94" w:rsidRPr="003F7F94" w:rsidRDefault="00144A4E" w:rsidP="003F7F94">
      <w:pPr>
        <w:tabs>
          <w:tab w:val="right" w:leader="dot" w:pos="9911"/>
        </w:tabs>
        <w:spacing w:after="0" w:line="264" w:lineRule="auto"/>
        <w:ind w:left="240"/>
        <w:rPr>
          <w:rFonts w:ascii="Times New Roman" w:eastAsia="Times New Roman" w:hAnsi="Times New Roman" w:cs="Times New Roman"/>
          <w:noProof/>
          <w:sz w:val="24"/>
          <w:szCs w:val="24"/>
          <w:lang w:eastAsia="ru-RU"/>
        </w:rPr>
      </w:pPr>
      <w:hyperlink w:anchor="_Toc332572720" w:history="1">
        <w:r w:rsidR="003F7F94" w:rsidRPr="003F7F94">
          <w:rPr>
            <w:rFonts w:ascii="Times New Roman" w:eastAsia="Times New Roman" w:hAnsi="Times New Roman" w:cs="Times New Roman"/>
            <w:noProof/>
            <w:color w:val="0000FF"/>
            <w:sz w:val="24"/>
            <w:szCs w:val="24"/>
            <w:u w:val="single"/>
            <w:lang w:eastAsia="ru-RU"/>
          </w:rPr>
          <w:t>Подраздел 5.3. Сведения об участнике закупке</w:t>
        </w:r>
        <w:r w:rsidR="003F7F94" w:rsidRPr="003F7F94">
          <w:rPr>
            <w:rFonts w:ascii="Times New Roman" w:eastAsia="Times New Roman" w:hAnsi="Times New Roman" w:cs="Times New Roman"/>
            <w:noProof/>
            <w:webHidden/>
            <w:sz w:val="24"/>
            <w:szCs w:val="24"/>
            <w:lang w:eastAsia="ru-RU"/>
          </w:rPr>
          <w:tab/>
        </w:r>
        <w:r w:rsidR="003F7F94" w:rsidRPr="003F7F94">
          <w:rPr>
            <w:rFonts w:ascii="Times New Roman" w:eastAsia="Times New Roman" w:hAnsi="Times New Roman" w:cs="Times New Roman"/>
            <w:noProof/>
            <w:webHidden/>
            <w:sz w:val="24"/>
            <w:szCs w:val="24"/>
            <w:lang w:eastAsia="ru-RU"/>
          </w:rPr>
          <w:fldChar w:fldCharType="begin"/>
        </w:r>
        <w:r w:rsidR="003F7F94" w:rsidRPr="003F7F94">
          <w:rPr>
            <w:rFonts w:ascii="Times New Roman" w:eastAsia="Times New Roman" w:hAnsi="Times New Roman" w:cs="Times New Roman"/>
            <w:noProof/>
            <w:webHidden/>
            <w:sz w:val="24"/>
            <w:szCs w:val="24"/>
            <w:lang w:eastAsia="ru-RU"/>
          </w:rPr>
          <w:instrText xml:space="preserve"> PAGEREF _Toc332572720 \h </w:instrText>
        </w:r>
        <w:r w:rsidR="003F7F94" w:rsidRPr="003F7F94">
          <w:rPr>
            <w:rFonts w:ascii="Times New Roman" w:eastAsia="Times New Roman" w:hAnsi="Times New Roman" w:cs="Times New Roman"/>
            <w:noProof/>
            <w:webHidden/>
            <w:sz w:val="24"/>
            <w:szCs w:val="24"/>
            <w:lang w:eastAsia="ru-RU"/>
          </w:rPr>
        </w:r>
        <w:r w:rsidR="003F7F94" w:rsidRPr="003F7F94">
          <w:rPr>
            <w:rFonts w:ascii="Times New Roman" w:eastAsia="Times New Roman" w:hAnsi="Times New Roman" w:cs="Times New Roman"/>
            <w:noProof/>
            <w:webHidden/>
            <w:sz w:val="24"/>
            <w:szCs w:val="24"/>
            <w:lang w:eastAsia="ru-RU"/>
          </w:rPr>
          <w:fldChar w:fldCharType="separate"/>
        </w:r>
        <w:r w:rsidR="007A7E98">
          <w:rPr>
            <w:rFonts w:ascii="Times New Roman" w:eastAsia="Times New Roman" w:hAnsi="Times New Roman" w:cs="Times New Roman"/>
            <w:noProof/>
            <w:webHidden/>
            <w:sz w:val="24"/>
            <w:szCs w:val="24"/>
            <w:lang w:eastAsia="ru-RU"/>
          </w:rPr>
          <w:t>61</w:t>
        </w:r>
        <w:r w:rsidR="003F7F94" w:rsidRPr="003F7F94">
          <w:rPr>
            <w:rFonts w:ascii="Times New Roman" w:eastAsia="Times New Roman" w:hAnsi="Times New Roman" w:cs="Times New Roman"/>
            <w:noProof/>
            <w:webHidden/>
            <w:sz w:val="24"/>
            <w:szCs w:val="24"/>
            <w:lang w:eastAsia="ru-RU"/>
          </w:rPr>
          <w:fldChar w:fldCharType="end"/>
        </w:r>
      </w:hyperlink>
    </w:p>
    <w:p w14:paraId="3B630620" w14:textId="77777777" w:rsidR="003F7F94" w:rsidRPr="003F7F94" w:rsidRDefault="003F7F94" w:rsidP="003F7F94">
      <w:pPr>
        <w:keepNext/>
        <w:overflowPunct w:val="0"/>
        <w:autoSpaceDE w:val="0"/>
        <w:autoSpaceDN w:val="0"/>
        <w:adjustRightInd w:val="0"/>
        <w:spacing w:before="240" w:after="60" w:line="264" w:lineRule="auto"/>
        <w:ind w:firstLine="709"/>
        <w:jc w:val="center"/>
        <w:textAlignment w:val="baseline"/>
        <w:outlineLvl w:val="0"/>
        <w:rPr>
          <w:rFonts w:ascii="Arial" w:eastAsia="Times New Roman" w:hAnsi="Arial" w:cs="Arial"/>
          <w:b/>
          <w:bCs/>
          <w:kern w:val="32"/>
          <w:sz w:val="32"/>
          <w:szCs w:val="32"/>
          <w:lang w:eastAsia="ru-RU"/>
        </w:rPr>
      </w:pPr>
      <w:r w:rsidRPr="003F7F94">
        <w:rPr>
          <w:rFonts w:ascii="Arial" w:eastAsia="Times New Roman" w:hAnsi="Arial" w:cs="Arial"/>
          <w:b/>
          <w:bCs/>
          <w:kern w:val="32"/>
          <w:sz w:val="32"/>
          <w:szCs w:val="32"/>
          <w:lang w:eastAsia="ru-RU"/>
        </w:rPr>
        <w:fldChar w:fldCharType="end"/>
      </w:r>
      <w:r w:rsidRPr="003F7F94">
        <w:rPr>
          <w:rFonts w:ascii="Arial" w:eastAsia="Times New Roman" w:hAnsi="Arial" w:cs="Arial"/>
          <w:b/>
          <w:bCs/>
          <w:kern w:val="32"/>
          <w:sz w:val="32"/>
          <w:szCs w:val="32"/>
          <w:lang w:eastAsia="ru-RU"/>
        </w:rPr>
        <w:br w:type="page"/>
      </w:r>
      <w:bookmarkStart w:id="2" w:name="_Toc332572651"/>
      <w:r w:rsidRPr="003F7F94">
        <w:rPr>
          <w:rFonts w:ascii="Arial" w:eastAsia="Times New Roman" w:hAnsi="Arial" w:cs="Arial"/>
          <w:b/>
          <w:bCs/>
          <w:kern w:val="32"/>
          <w:sz w:val="32"/>
          <w:szCs w:val="32"/>
          <w:lang w:eastAsia="ru-RU"/>
        </w:rPr>
        <w:lastRenderedPageBreak/>
        <w:t>Извещение о проведении электронного аукциона</w:t>
      </w:r>
      <w:bookmarkEnd w:id="2"/>
    </w:p>
    <w:p w14:paraId="60EEDCE7"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 xml:space="preserve">1) </w:t>
      </w:r>
      <w:r w:rsidRPr="003F7F94">
        <w:rPr>
          <w:rFonts w:ascii="Times New Roman" w:eastAsia="Times New Roman" w:hAnsi="Times New Roman" w:cs="Times New Roman"/>
          <w:b/>
          <w:bCs/>
          <w:sz w:val="24"/>
          <w:szCs w:val="24"/>
        </w:rPr>
        <w:t>способ закупки</w:t>
      </w:r>
      <w:r w:rsidRPr="003F7F94">
        <w:rPr>
          <w:rFonts w:ascii="Times New Roman" w:eastAsia="Times New Roman" w:hAnsi="Times New Roman" w:cs="Times New Roman"/>
          <w:sz w:val="24"/>
          <w:szCs w:val="24"/>
        </w:rPr>
        <w:t xml:space="preserve"> – электронный аукцион;</w:t>
      </w:r>
    </w:p>
    <w:p w14:paraId="469D7D9B" w14:textId="77777777" w:rsidR="00736DEC" w:rsidRDefault="003F7F94" w:rsidP="003F7F94">
      <w:pPr>
        <w:spacing w:before="60" w:after="0" w:line="360" w:lineRule="auto"/>
        <w:ind w:firstLine="709"/>
        <w:jc w:val="both"/>
      </w:pPr>
      <w:r w:rsidRPr="003F7F94">
        <w:rPr>
          <w:rFonts w:ascii="Times New Roman" w:eastAsia="Times New Roman" w:hAnsi="Times New Roman" w:cs="Times New Roman"/>
          <w:sz w:val="24"/>
          <w:szCs w:val="24"/>
        </w:rPr>
        <w:t xml:space="preserve">2) </w:t>
      </w:r>
      <w:r w:rsidRPr="003F7F94">
        <w:rPr>
          <w:rFonts w:ascii="Times New Roman" w:eastAsia="Times New Roman" w:hAnsi="Times New Roman" w:cs="Times New Roman"/>
          <w:b/>
          <w:bCs/>
          <w:sz w:val="24"/>
          <w:szCs w:val="24"/>
        </w:rPr>
        <w:t xml:space="preserve">адрес электронной площадки в информационно-телекоммуникационной сети "Интернет" </w:t>
      </w:r>
      <w:hyperlink r:id="rId7" w:history="1">
        <w:r w:rsidR="00810175" w:rsidRPr="00A94B01">
          <w:rPr>
            <w:rStyle w:val="af"/>
            <w:rFonts w:ascii="Times New Roman" w:eastAsia="Times New Roman" w:hAnsi="Times New Roman"/>
            <w:b/>
            <w:bCs/>
            <w:sz w:val="24"/>
            <w:szCs w:val="24"/>
          </w:rPr>
          <w:t>https://etp-region.ru</w:t>
        </w:r>
      </w:hyperlink>
      <w:r w:rsidR="00810175">
        <w:rPr>
          <w:rFonts w:ascii="Times New Roman" w:eastAsia="Times New Roman" w:hAnsi="Times New Roman" w:cs="Times New Roman"/>
          <w:b/>
          <w:bCs/>
          <w:sz w:val="24"/>
          <w:szCs w:val="24"/>
        </w:rPr>
        <w:t xml:space="preserve"> </w:t>
      </w:r>
    </w:p>
    <w:p w14:paraId="22E88E88"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 xml:space="preserve">3) </w:t>
      </w:r>
      <w:r w:rsidRPr="003F7F94">
        <w:rPr>
          <w:rFonts w:ascii="Times New Roman" w:eastAsia="Times New Roman" w:hAnsi="Times New Roman" w:cs="Times New Roman"/>
          <w:b/>
          <w:bCs/>
          <w:sz w:val="24"/>
          <w:szCs w:val="24"/>
        </w:rPr>
        <w:t>наименование, место нахождения, почтовый адрес, адрес электронной почты, номера контактных телефонов Заказчика</w:t>
      </w:r>
      <w:r w:rsidRPr="003F7F94">
        <w:rPr>
          <w:rFonts w:ascii="Times New Roman" w:eastAsia="Times New Roman" w:hAnsi="Times New Roman" w:cs="Times New Roman"/>
          <w:sz w:val="24"/>
          <w:szCs w:val="24"/>
        </w:rPr>
        <w:t xml:space="preserve"> – установлены в Разделе 2 «Информационная карта электронного аукциона» (пункт 2.1.1.);</w:t>
      </w:r>
    </w:p>
    <w:p w14:paraId="4EB0CE79"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 xml:space="preserve">4) </w:t>
      </w:r>
      <w:r w:rsidRPr="003F7F94">
        <w:rPr>
          <w:rFonts w:ascii="Times New Roman" w:eastAsia="Times New Roman" w:hAnsi="Times New Roman" w:cs="Times New Roman"/>
          <w:b/>
          <w:bCs/>
          <w:sz w:val="24"/>
          <w:szCs w:val="24"/>
        </w:rPr>
        <w:t>предмет договора с указанием количества поставляемого товара, объема выполняемых работ, оказываемых услуг, за исключением случая, если при проведении электронного аукциона невозможно определить необходимое количество товара, объем работ, услуг</w:t>
      </w:r>
      <w:r w:rsidRPr="003F7F94">
        <w:rPr>
          <w:rFonts w:ascii="Times New Roman" w:eastAsia="Times New Roman" w:hAnsi="Times New Roman" w:cs="Times New Roman"/>
          <w:sz w:val="24"/>
          <w:szCs w:val="24"/>
        </w:rPr>
        <w:t xml:space="preserve"> - установлены в Разделе 2 «Информационная карта электронного аукциона» (пункты 2.1.2.-2.1.3.);</w:t>
      </w:r>
    </w:p>
    <w:p w14:paraId="6FEDD457"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 xml:space="preserve">5) </w:t>
      </w:r>
      <w:r w:rsidRPr="003F7F94">
        <w:rPr>
          <w:rFonts w:ascii="Times New Roman" w:eastAsia="Times New Roman" w:hAnsi="Times New Roman" w:cs="Times New Roman"/>
          <w:b/>
          <w:bCs/>
          <w:sz w:val="24"/>
          <w:szCs w:val="24"/>
        </w:rPr>
        <w:t>место поставки товара, выполнения работ, оказания услуг</w:t>
      </w:r>
      <w:r w:rsidRPr="003F7F94">
        <w:rPr>
          <w:rFonts w:ascii="Times New Roman" w:eastAsia="Times New Roman" w:hAnsi="Times New Roman" w:cs="Times New Roman"/>
          <w:sz w:val="24"/>
          <w:szCs w:val="24"/>
        </w:rPr>
        <w:t xml:space="preserve"> –  установлено в Разделе 2 «Информационная карта электронного аукциона» (пункт 2.1.4.);</w:t>
      </w:r>
    </w:p>
    <w:p w14:paraId="11F80C63"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 xml:space="preserve">6) </w:t>
      </w:r>
      <w:r w:rsidRPr="003F7F94">
        <w:rPr>
          <w:rFonts w:ascii="Times New Roman" w:eastAsia="Times New Roman" w:hAnsi="Times New Roman" w:cs="Times New Roman"/>
          <w:b/>
          <w:bCs/>
          <w:sz w:val="24"/>
          <w:szCs w:val="24"/>
        </w:rPr>
        <w:t>начальная (максимальная) цена договора; общая начальная (максимальная) цена товаров, работ, услуг и  начальная (максимальная) цена единицы товара, работы или услуги в случае, если при проведении электронного аукциона Заказчик не может определить необходимое количество товара, необходимый объем работ или услуг</w:t>
      </w:r>
      <w:r w:rsidRPr="003F7F94">
        <w:rPr>
          <w:rFonts w:ascii="Times New Roman" w:eastAsia="Times New Roman" w:hAnsi="Times New Roman" w:cs="Times New Roman"/>
          <w:sz w:val="24"/>
          <w:szCs w:val="24"/>
        </w:rPr>
        <w:t xml:space="preserve"> - установлены в Разделе 2 «Информационная карта электронного аукциона» (пункты 2.1.6. – 2.1.7.);</w:t>
      </w:r>
    </w:p>
    <w:p w14:paraId="73FFF253"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 xml:space="preserve">7) </w:t>
      </w:r>
      <w:r w:rsidRPr="003F7F94">
        <w:rPr>
          <w:rFonts w:ascii="Times New Roman" w:eastAsia="Times New Roman" w:hAnsi="Times New Roman" w:cs="Times New Roman"/>
          <w:b/>
          <w:bCs/>
          <w:sz w:val="24"/>
          <w:szCs w:val="24"/>
        </w:rPr>
        <w:t>дата и время окончания срока подачи заявок на участие в электронном аукционе</w:t>
      </w:r>
      <w:r w:rsidRPr="003F7F94">
        <w:rPr>
          <w:rFonts w:ascii="Times New Roman" w:eastAsia="Times New Roman" w:hAnsi="Times New Roman" w:cs="Times New Roman"/>
          <w:sz w:val="24"/>
          <w:szCs w:val="24"/>
        </w:rPr>
        <w:t xml:space="preserve"> – дата окончания подачи заявок на участие в электронном аукционе установлена в Разделе 2 «Информационная карта электронного аукциона» (пункт 2.2.1.). Время окончания подачи заявок устанавливается Оператором электронной площадки;</w:t>
      </w:r>
    </w:p>
    <w:p w14:paraId="3D005B7B"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 xml:space="preserve">8) </w:t>
      </w:r>
      <w:r w:rsidRPr="003F7F94">
        <w:rPr>
          <w:rFonts w:ascii="Times New Roman" w:eastAsia="Times New Roman" w:hAnsi="Times New Roman" w:cs="Times New Roman"/>
          <w:b/>
          <w:bCs/>
          <w:sz w:val="24"/>
          <w:szCs w:val="24"/>
        </w:rPr>
        <w:t>срок, место и порядок предоставления документации об электронном аукционе</w:t>
      </w:r>
      <w:r w:rsidRPr="003F7F94">
        <w:rPr>
          <w:rFonts w:ascii="Times New Roman" w:eastAsia="Times New Roman" w:hAnsi="Times New Roman" w:cs="Times New Roman"/>
          <w:sz w:val="24"/>
          <w:szCs w:val="24"/>
        </w:rPr>
        <w:t xml:space="preserve"> – документация размещается на официальном сайте и сайте электронной площадки и доступна для скачивания в течении всего срока подачи заявок на участие в электронном аукционе, установленного в Разделе 2 «Информационная карта электронного аукциона» (пункт 2.2.1.). Документация в письменной форме выдается по письменному уведомления участника закупки по адресу заказчика, указанному в Разделе 2 «Информационная карта электронного аукциона» (пункт 2.1.1.). Плата за документацию об электронном аукционе не взимается; </w:t>
      </w:r>
    </w:p>
    <w:p w14:paraId="51C244F1"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 xml:space="preserve">9) </w:t>
      </w:r>
      <w:r w:rsidRPr="003F7F94">
        <w:rPr>
          <w:rFonts w:ascii="Times New Roman" w:eastAsia="Times New Roman" w:hAnsi="Times New Roman" w:cs="Times New Roman"/>
          <w:b/>
          <w:bCs/>
          <w:sz w:val="24"/>
          <w:szCs w:val="24"/>
        </w:rPr>
        <w:t>место и дата рассмотрения заявок на участие в электронном аукционе</w:t>
      </w:r>
      <w:r w:rsidRPr="003F7F94">
        <w:rPr>
          <w:rFonts w:ascii="Times New Roman" w:eastAsia="Times New Roman" w:hAnsi="Times New Roman" w:cs="Times New Roman"/>
          <w:sz w:val="24"/>
          <w:szCs w:val="24"/>
        </w:rPr>
        <w:t xml:space="preserve"> – дата рассмотрения заявок на участие в электронном аукционе установлена в Разделе 2 </w:t>
      </w:r>
      <w:r w:rsidRPr="003F7F94">
        <w:rPr>
          <w:rFonts w:ascii="Times New Roman" w:eastAsia="Times New Roman" w:hAnsi="Times New Roman" w:cs="Times New Roman"/>
          <w:sz w:val="24"/>
          <w:szCs w:val="24"/>
        </w:rPr>
        <w:lastRenderedPageBreak/>
        <w:t>«Информационная карта электронного аукциона» (пункт 2.6.1.). Место рассмотрения заявок – адрес Заказчика, указанный в Разделе 2 «Информационная карта электронного аукциона» (пункт 2.1.1.);</w:t>
      </w:r>
    </w:p>
    <w:p w14:paraId="24DBA16D"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 xml:space="preserve">10) </w:t>
      </w:r>
      <w:r w:rsidRPr="003F7F94">
        <w:rPr>
          <w:rFonts w:ascii="Times New Roman" w:eastAsia="Times New Roman" w:hAnsi="Times New Roman" w:cs="Times New Roman"/>
          <w:b/>
          <w:bCs/>
          <w:sz w:val="24"/>
          <w:szCs w:val="24"/>
        </w:rPr>
        <w:t>место и дата подведения итогов электронного аукциона</w:t>
      </w:r>
      <w:r w:rsidRPr="003F7F94">
        <w:rPr>
          <w:rFonts w:ascii="Times New Roman" w:eastAsia="Times New Roman" w:hAnsi="Times New Roman" w:cs="Times New Roman"/>
          <w:sz w:val="24"/>
          <w:szCs w:val="24"/>
        </w:rPr>
        <w:t xml:space="preserve"> –  дата подведения итогов электронного аукциона установлена в Разделе 2 «Информационная карта электронного аукциона» (пункт 2.7.20.). Место подведения итогов заявок – адрес Заказчика, указанный в Разделе 2 «Информационная карта электронного аукциона» (пункт 2.1.1.);</w:t>
      </w:r>
    </w:p>
    <w:p w14:paraId="18CC9E34" w14:textId="77777777" w:rsidR="003F7F94" w:rsidRPr="003F7F94" w:rsidRDefault="003F7F94" w:rsidP="003F7F94">
      <w:pPr>
        <w:keepNext/>
        <w:overflowPunct w:val="0"/>
        <w:autoSpaceDE w:val="0"/>
        <w:autoSpaceDN w:val="0"/>
        <w:adjustRightInd w:val="0"/>
        <w:spacing w:before="60" w:after="60" w:line="312" w:lineRule="auto"/>
        <w:ind w:firstLine="709"/>
        <w:jc w:val="both"/>
        <w:textAlignment w:val="baseline"/>
        <w:outlineLvl w:val="0"/>
        <w:rPr>
          <w:rFonts w:ascii="Arial" w:eastAsia="Times New Roman" w:hAnsi="Arial" w:cs="Arial"/>
          <w:b/>
          <w:bCs/>
          <w:kern w:val="32"/>
          <w:sz w:val="32"/>
          <w:szCs w:val="32"/>
          <w:lang w:eastAsia="ru-RU"/>
        </w:rPr>
      </w:pPr>
      <w:r w:rsidRPr="003F7F94">
        <w:rPr>
          <w:rFonts w:ascii="Arial" w:eastAsia="Times New Roman" w:hAnsi="Arial" w:cs="Arial"/>
          <w:b/>
          <w:bCs/>
          <w:kern w:val="32"/>
          <w:sz w:val="32"/>
          <w:szCs w:val="32"/>
          <w:lang w:eastAsia="ru-RU"/>
        </w:rPr>
        <w:br w:type="page"/>
      </w:r>
      <w:bookmarkStart w:id="3" w:name="_Toc332572652"/>
      <w:r w:rsidRPr="003F7F94">
        <w:rPr>
          <w:rFonts w:ascii="Arial" w:eastAsia="Times New Roman" w:hAnsi="Arial" w:cs="Arial"/>
          <w:b/>
          <w:bCs/>
          <w:kern w:val="32"/>
          <w:sz w:val="32"/>
          <w:szCs w:val="32"/>
          <w:lang w:eastAsia="ru-RU"/>
        </w:rPr>
        <w:lastRenderedPageBreak/>
        <w:t>Раздел 1. Общие условия проведения электронного аукциона</w:t>
      </w:r>
      <w:bookmarkEnd w:id="1"/>
      <w:bookmarkEnd w:id="3"/>
    </w:p>
    <w:p w14:paraId="7CDDEEEE" w14:textId="77777777" w:rsidR="003F7F94" w:rsidRPr="003F7F94" w:rsidRDefault="003F7F94" w:rsidP="003F7F94">
      <w:pPr>
        <w:keepNext/>
        <w:overflowPunct w:val="0"/>
        <w:autoSpaceDE w:val="0"/>
        <w:autoSpaceDN w:val="0"/>
        <w:adjustRightInd w:val="0"/>
        <w:spacing w:before="120" w:after="60" w:line="360" w:lineRule="auto"/>
        <w:textAlignment w:val="baseline"/>
        <w:outlineLvl w:val="1"/>
        <w:rPr>
          <w:rFonts w:ascii="Arial" w:eastAsia="Times New Roman" w:hAnsi="Arial" w:cs="Arial"/>
          <w:b/>
          <w:bCs/>
          <w:i/>
          <w:iCs/>
          <w:sz w:val="28"/>
          <w:szCs w:val="28"/>
          <w:lang w:eastAsia="ru-RU"/>
        </w:rPr>
      </w:pPr>
      <w:bookmarkStart w:id="4" w:name="_Toc237666718"/>
      <w:bookmarkStart w:id="5" w:name="_Toc238894030"/>
      <w:bookmarkStart w:id="6" w:name="_Toc332572653"/>
      <w:r w:rsidRPr="003F7F94">
        <w:rPr>
          <w:rFonts w:ascii="Arial" w:eastAsia="Times New Roman" w:hAnsi="Arial" w:cs="Arial"/>
          <w:b/>
          <w:bCs/>
          <w:i/>
          <w:iCs/>
          <w:sz w:val="28"/>
          <w:szCs w:val="28"/>
          <w:lang w:eastAsia="ru-RU"/>
        </w:rPr>
        <w:t>Подраздел 1. Общие сведения</w:t>
      </w:r>
      <w:bookmarkEnd w:id="4"/>
      <w:bookmarkEnd w:id="5"/>
      <w:bookmarkEnd w:id="6"/>
    </w:p>
    <w:p w14:paraId="69240995"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7" w:name="_Toc237666719"/>
      <w:bookmarkStart w:id="8" w:name="_Toc238894031"/>
      <w:bookmarkStart w:id="9" w:name="_Toc332572654"/>
      <w:r w:rsidRPr="003F7F94">
        <w:rPr>
          <w:rFonts w:ascii="Arial" w:eastAsia="Times New Roman" w:hAnsi="Arial" w:cs="Arial"/>
          <w:b/>
          <w:bCs/>
          <w:sz w:val="26"/>
          <w:szCs w:val="26"/>
          <w:lang w:eastAsia="ru-RU"/>
        </w:rPr>
        <w:t>Статья 1.1. Законодательное регулирование</w:t>
      </w:r>
      <w:bookmarkEnd w:id="7"/>
      <w:bookmarkEnd w:id="8"/>
      <w:bookmarkEnd w:id="9"/>
    </w:p>
    <w:p w14:paraId="26909357"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color w:val="000000"/>
          <w:sz w:val="24"/>
          <w:szCs w:val="24"/>
          <w:lang w:eastAsia="ru-RU"/>
        </w:rPr>
        <w:t xml:space="preserve">1.1.1. Настоящая документация об электронном аукционе подготовлена в соответствии с </w:t>
      </w:r>
      <w:r w:rsidRPr="003F7F94">
        <w:rPr>
          <w:rFonts w:ascii="Times New Roman" w:eastAsia="Times New Roman" w:hAnsi="Times New Roman" w:cs="Times New Roman"/>
          <w:sz w:val="24"/>
          <w:szCs w:val="24"/>
          <w:lang w:eastAsia="ru-RU"/>
        </w:rPr>
        <w:t xml:space="preserve">Гражданским кодексом Российской Федерации, Федеральным законом от 18 июля 2011 года № 223-Ф3 «О закупках товаров, работ, услуг отдельными видами юридических лиц», Федеральным законом от 26 июля 2006 года </w:t>
      </w:r>
      <w:r w:rsidR="001B64CB">
        <w:rPr>
          <w:rFonts w:ascii="Times New Roman" w:eastAsia="Times New Roman" w:hAnsi="Times New Roman" w:cs="Times New Roman"/>
          <w:sz w:val="24"/>
          <w:szCs w:val="24"/>
          <w:lang w:eastAsia="ru-RU"/>
        </w:rPr>
        <w:t>№ 135-ФЗ «О защите конкуренции»</w:t>
      </w:r>
      <w:r w:rsidRPr="003F7F94">
        <w:rPr>
          <w:rFonts w:ascii="Times New Roman" w:eastAsia="Times New Roman" w:hAnsi="Times New Roman" w:cs="Times New Roman"/>
          <w:sz w:val="24"/>
          <w:szCs w:val="24"/>
          <w:lang w:eastAsia="ru-RU"/>
        </w:rPr>
        <w:t xml:space="preserve"> (далее – Положение о закупках).</w:t>
      </w:r>
    </w:p>
    <w:p w14:paraId="13712DE6"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1.1.2. Термины и определения, содержащиеся в настоящей документации об электронном аукционе, соответствуют терминам и определениям Федеральным законом от 18 июля 2011 года № 223-Ф3 «О закупках товаров, работ, услуг отдельными видами юридических лиц» (далее - № 223-ФЗ) и Положения о закупках.</w:t>
      </w:r>
    </w:p>
    <w:p w14:paraId="77FA9A5B"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10" w:name="_Toc237666720"/>
      <w:bookmarkStart w:id="11" w:name="_Toc238894032"/>
      <w:bookmarkStart w:id="12" w:name="_Toc332572655"/>
      <w:r w:rsidRPr="003F7F94">
        <w:rPr>
          <w:rFonts w:ascii="Arial" w:eastAsia="Times New Roman" w:hAnsi="Arial" w:cs="Arial"/>
          <w:b/>
          <w:bCs/>
          <w:sz w:val="26"/>
          <w:szCs w:val="26"/>
          <w:lang w:eastAsia="ru-RU"/>
        </w:rPr>
        <w:t>Статья 1.2. Сведения о заказчик</w:t>
      </w:r>
      <w:bookmarkEnd w:id="10"/>
      <w:bookmarkEnd w:id="11"/>
      <w:r w:rsidRPr="003F7F94">
        <w:rPr>
          <w:rFonts w:ascii="Arial" w:eastAsia="Times New Roman" w:hAnsi="Arial" w:cs="Arial"/>
          <w:b/>
          <w:bCs/>
          <w:sz w:val="26"/>
          <w:szCs w:val="26"/>
          <w:lang w:eastAsia="ru-RU"/>
        </w:rPr>
        <w:t>е</w:t>
      </w:r>
      <w:bookmarkEnd w:id="12"/>
    </w:p>
    <w:p w14:paraId="64009209"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sz w:val="24"/>
          <w:szCs w:val="24"/>
          <w:lang w:eastAsia="ru-RU"/>
        </w:rPr>
      </w:pPr>
      <w:bookmarkStart w:id="13" w:name="_Ref166267341"/>
      <w:r w:rsidRPr="003F7F94">
        <w:rPr>
          <w:rFonts w:ascii="Times New Roman" w:eastAsia="Times New Roman" w:hAnsi="Times New Roman" w:cs="Times New Roman"/>
          <w:sz w:val="24"/>
          <w:szCs w:val="24"/>
          <w:lang w:eastAsia="ru-RU"/>
        </w:rPr>
        <w:t>1.2.1. Наименование заказчика настоящего электронного аукциона, его место нахождения, почтовый адрес, адрес электронной почты и номера контактных телефонов указаны в Разделе 2 «Информационная карта электронного аукциона» (пункт 2.1.1).</w:t>
      </w:r>
      <w:bookmarkEnd w:id="13"/>
    </w:p>
    <w:p w14:paraId="04EF6294"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14" w:name="_Toc237666721"/>
      <w:bookmarkStart w:id="15" w:name="_Toc238894033"/>
      <w:bookmarkStart w:id="16" w:name="_Toc332572656"/>
      <w:r w:rsidRPr="003F7F94">
        <w:rPr>
          <w:rFonts w:ascii="Arial" w:eastAsia="Times New Roman" w:hAnsi="Arial" w:cs="Arial"/>
          <w:b/>
          <w:bCs/>
          <w:sz w:val="26"/>
          <w:szCs w:val="26"/>
          <w:lang w:eastAsia="ru-RU"/>
        </w:rPr>
        <w:t>Статья 1.3. Вид и предмет электронного аукциона</w:t>
      </w:r>
      <w:bookmarkEnd w:id="14"/>
      <w:bookmarkEnd w:id="15"/>
      <w:bookmarkEnd w:id="16"/>
    </w:p>
    <w:p w14:paraId="6EA56C2E"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1.3.1. Заказчик проводит электронный аукцион на право заключения договора, предмет и количественные характеристики</w:t>
      </w:r>
      <w:r w:rsidRPr="003F7F94">
        <w:rPr>
          <w:rFonts w:ascii="Times New Roman" w:eastAsia="Times New Roman" w:hAnsi="Times New Roman" w:cs="Times New Roman"/>
          <w:sz w:val="26"/>
          <w:szCs w:val="26"/>
          <w:vertAlign w:val="superscript"/>
          <w:lang w:eastAsia="ru-RU"/>
        </w:rPr>
        <w:footnoteReference w:id="1"/>
      </w:r>
      <w:r w:rsidRPr="003F7F94">
        <w:rPr>
          <w:rFonts w:ascii="Times New Roman" w:eastAsia="Times New Roman" w:hAnsi="Times New Roman" w:cs="Times New Roman"/>
          <w:sz w:val="24"/>
          <w:szCs w:val="24"/>
          <w:lang w:eastAsia="ru-RU"/>
        </w:rPr>
        <w:t xml:space="preserve"> которого указаны в Разделе 2 «Информационная карта электронного аукциона» (пункт 2.1.2 и 2.1.3 соответственно), в соответствии с процедурами и условиями, приведенными в настоящей документации об электронном аукционе, в том числе и в проекте договора. </w:t>
      </w:r>
    </w:p>
    <w:p w14:paraId="5B340530"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17" w:name="_Toc332572657"/>
      <w:r w:rsidRPr="003F7F94">
        <w:rPr>
          <w:rFonts w:ascii="Arial" w:eastAsia="Times New Roman" w:hAnsi="Arial" w:cs="Arial"/>
          <w:b/>
          <w:bCs/>
          <w:sz w:val="26"/>
          <w:szCs w:val="26"/>
          <w:lang w:eastAsia="ru-RU"/>
        </w:rPr>
        <w:t>Статья 1.4. Место поставки товара</w:t>
      </w:r>
      <w:bookmarkEnd w:id="17"/>
    </w:p>
    <w:p w14:paraId="75B7F29A"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1.4.1. Победивший участник электронного аукциона должен будет поставить товары, являющиеся предметом электронного аукциона, в месте, которое указано в Разделе 2 «Информационная карта электронного аукциона» (пункт 2.1.4).</w:t>
      </w:r>
    </w:p>
    <w:p w14:paraId="2CE2FAED"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sz w:val="24"/>
          <w:szCs w:val="24"/>
          <w:u w:val="single"/>
          <w:lang w:eastAsia="ru-RU"/>
        </w:rPr>
      </w:pPr>
      <w:r w:rsidRPr="003F7F94">
        <w:rPr>
          <w:rFonts w:ascii="Times New Roman" w:eastAsia="Times New Roman" w:hAnsi="Times New Roman" w:cs="Times New Roman"/>
          <w:sz w:val="24"/>
          <w:szCs w:val="24"/>
          <w:u w:val="single"/>
          <w:lang w:eastAsia="ru-RU"/>
        </w:rPr>
        <w:t>Примечание:</w:t>
      </w:r>
    </w:p>
    <w:p w14:paraId="1AC12F0A"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1. В случае проведения электронного аукциона на выполнение работ статью 1.4 изложить в следующей редакции:</w:t>
      </w:r>
    </w:p>
    <w:p w14:paraId="00365D6A"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i/>
          <w:iCs/>
          <w:sz w:val="20"/>
          <w:szCs w:val="20"/>
          <w:lang w:eastAsia="ru-RU"/>
        </w:rPr>
      </w:pPr>
      <w:r w:rsidRPr="003F7F94">
        <w:rPr>
          <w:rFonts w:ascii="Times New Roman" w:eastAsia="Times New Roman" w:hAnsi="Times New Roman" w:cs="Times New Roman"/>
          <w:i/>
          <w:iCs/>
          <w:sz w:val="20"/>
          <w:szCs w:val="20"/>
          <w:lang w:eastAsia="ru-RU"/>
        </w:rPr>
        <w:lastRenderedPageBreak/>
        <w:t>«1.4. Место выполнения работ</w:t>
      </w:r>
    </w:p>
    <w:p w14:paraId="40AA69A0"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i/>
          <w:iCs/>
          <w:sz w:val="20"/>
          <w:szCs w:val="20"/>
          <w:lang w:eastAsia="ru-RU"/>
        </w:rPr>
      </w:pPr>
      <w:r w:rsidRPr="003F7F94">
        <w:rPr>
          <w:rFonts w:ascii="Times New Roman" w:eastAsia="Times New Roman" w:hAnsi="Times New Roman" w:cs="Times New Roman"/>
          <w:i/>
          <w:iCs/>
          <w:sz w:val="20"/>
          <w:szCs w:val="20"/>
          <w:lang w:eastAsia="ru-RU"/>
        </w:rPr>
        <w:t>1.4.1. Победивший участник электронного аукциона должен будет выполнить работы, являющиеся предметом электронного аукциона, в месте, которое указано в Разделе 2 «Информационная карта электронного аукциона» (пункт 2.1.4)».</w:t>
      </w:r>
    </w:p>
    <w:p w14:paraId="64A2E8DB"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 В случае проведения электронного аукциона на оказание услуг статью 1.4 изложить в следующей редакции:</w:t>
      </w:r>
    </w:p>
    <w:p w14:paraId="58CBF798"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i/>
          <w:iCs/>
          <w:sz w:val="20"/>
          <w:szCs w:val="20"/>
          <w:lang w:eastAsia="ru-RU"/>
        </w:rPr>
      </w:pPr>
      <w:r w:rsidRPr="003F7F94">
        <w:rPr>
          <w:rFonts w:ascii="Times New Roman" w:eastAsia="Times New Roman" w:hAnsi="Times New Roman" w:cs="Times New Roman"/>
          <w:i/>
          <w:iCs/>
          <w:sz w:val="20"/>
          <w:szCs w:val="20"/>
          <w:lang w:eastAsia="ru-RU"/>
        </w:rPr>
        <w:t>«1.4. Место оказания услуг</w:t>
      </w:r>
    </w:p>
    <w:p w14:paraId="23E65A7C"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i/>
          <w:iCs/>
          <w:sz w:val="20"/>
          <w:szCs w:val="20"/>
          <w:lang w:eastAsia="ru-RU"/>
        </w:rPr>
      </w:pPr>
      <w:r w:rsidRPr="003F7F94">
        <w:rPr>
          <w:rFonts w:ascii="Times New Roman" w:eastAsia="Times New Roman" w:hAnsi="Times New Roman" w:cs="Times New Roman"/>
          <w:i/>
          <w:iCs/>
          <w:sz w:val="20"/>
          <w:szCs w:val="20"/>
          <w:lang w:eastAsia="ru-RU"/>
        </w:rPr>
        <w:t>1.4.1. Победивший участник электронного аукциона должен будет оказать услуги, являющиеся предметом электронного аукциона, в месте, которое указано в Разделе 2 «Информационная карта электронного аукциона» (пункт 2.1.4)».</w:t>
      </w:r>
    </w:p>
    <w:p w14:paraId="572A1FD6"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18" w:name="_Toc332572658"/>
      <w:r w:rsidRPr="003F7F94">
        <w:rPr>
          <w:rFonts w:ascii="Arial" w:eastAsia="Times New Roman" w:hAnsi="Arial" w:cs="Arial"/>
          <w:b/>
          <w:bCs/>
          <w:sz w:val="26"/>
          <w:szCs w:val="26"/>
          <w:lang w:eastAsia="ru-RU"/>
        </w:rPr>
        <w:t>Статья 1.5. Сроки поставки товара</w:t>
      </w:r>
      <w:bookmarkEnd w:id="18"/>
      <w:r w:rsidRPr="003F7F94">
        <w:rPr>
          <w:rFonts w:ascii="Arial" w:eastAsia="Times New Roman" w:hAnsi="Arial" w:cs="Arial"/>
          <w:b/>
          <w:bCs/>
          <w:sz w:val="26"/>
          <w:szCs w:val="26"/>
          <w:lang w:eastAsia="ru-RU"/>
        </w:rPr>
        <w:t xml:space="preserve"> </w:t>
      </w:r>
    </w:p>
    <w:p w14:paraId="061437F3"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1.5.1. Победивший участник электронного аукциона должен будет поставить товары, являющиеся предметом электронного аукциона, в сроки, которые указаны в Разделе 2 «Информационная карта электронного аукциона» (пункт 2.1.5).</w:t>
      </w:r>
    </w:p>
    <w:p w14:paraId="50B32BA2"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sz w:val="24"/>
          <w:szCs w:val="24"/>
          <w:u w:val="single"/>
          <w:lang w:eastAsia="ru-RU"/>
        </w:rPr>
      </w:pPr>
      <w:r w:rsidRPr="003F7F94">
        <w:rPr>
          <w:rFonts w:ascii="Times New Roman" w:eastAsia="Times New Roman" w:hAnsi="Times New Roman" w:cs="Times New Roman"/>
          <w:sz w:val="24"/>
          <w:szCs w:val="24"/>
          <w:u w:val="single"/>
          <w:lang w:eastAsia="ru-RU"/>
        </w:rPr>
        <w:t>Примечание:</w:t>
      </w:r>
    </w:p>
    <w:p w14:paraId="049DD533"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1. В случае проведения электронного аукциона на выполнение работ статью 1.5 изложить в следующей редакции:</w:t>
      </w:r>
    </w:p>
    <w:p w14:paraId="3608B5DB"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i/>
          <w:iCs/>
          <w:sz w:val="20"/>
          <w:szCs w:val="20"/>
          <w:lang w:eastAsia="ru-RU"/>
        </w:rPr>
      </w:pPr>
      <w:r w:rsidRPr="003F7F94">
        <w:rPr>
          <w:rFonts w:ascii="Times New Roman" w:eastAsia="Times New Roman" w:hAnsi="Times New Roman" w:cs="Times New Roman"/>
          <w:i/>
          <w:iCs/>
          <w:sz w:val="20"/>
          <w:szCs w:val="20"/>
          <w:lang w:eastAsia="ru-RU"/>
        </w:rPr>
        <w:t>«1.5.Срок выполнения работ</w:t>
      </w:r>
    </w:p>
    <w:p w14:paraId="07357278"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i/>
          <w:iCs/>
          <w:sz w:val="20"/>
          <w:szCs w:val="20"/>
          <w:lang w:eastAsia="ru-RU"/>
        </w:rPr>
      </w:pPr>
      <w:r w:rsidRPr="003F7F94">
        <w:rPr>
          <w:rFonts w:ascii="Times New Roman" w:eastAsia="Times New Roman" w:hAnsi="Times New Roman" w:cs="Times New Roman"/>
          <w:i/>
          <w:iCs/>
          <w:sz w:val="20"/>
          <w:szCs w:val="20"/>
          <w:lang w:eastAsia="ru-RU"/>
        </w:rPr>
        <w:t>1.5.1. Победивший участник электронного аукциона должен будет выполнить работы, являющиеся предметом электронного аукциона, в сроки, которое указаны в Разделе 2 «Информационная карта электронного аукциона» (пункт 2.1.5)».</w:t>
      </w:r>
    </w:p>
    <w:p w14:paraId="28752C41"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 В случае проведения электронного аукциона на оказание услуг статью 1.5 изложить в следующей редакции:</w:t>
      </w:r>
    </w:p>
    <w:p w14:paraId="322F781B"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i/>
          <w:iCs/>
          <w:sz w:val="20"/>
          <w:szCs w:val="20"/>
          <w:lang w:eastAsia="ru-RU"/>
        </w:rPr>
      </w:pPr>
      <w:r w:rsidRPr="003F7F94">
        <w:rPr>
          <w:rFonts w:ascii="Times New Roman" w:eastAsia="Times New Roman" w:hAnsi="Times New Roman" w:cs="Times New Roman"/>
          <w:i/>
          <w:iCs/>
          <w:sz w:val="20"/>
          <w:szCs w:val="20"/>
          <w:lang w:eastAsia="ru-RU"/>
        </w:rPr>
        <w:t>«1.5. Срок оказания услуг</w:t>
      </w:r>
    </w:p>
    <w:p w14:paraId="621F6A04"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i/>
          <w:iCs/>
          <w:sz w:val="20"/>
          <w:szCs w:val="20"/>
          <w:lang w:eastAsia="ru-RU"/>
        </w:rPr>
      </w:pPr>
      <w:r w:rsidRPr="003F7F94">
        <w:rPr>
          <w:rFonts w:ascii="Times New Roman" w:eastAsia="Times New Roman" w:hAnsi="Times New Roman" w:cs="Times New Roman"/>
          <w:i/>
          <w:iCs/>
          <w:sz w:val="20"/>
          <w:szCs w:val="20"/>
          <w:lang w:eastAsia="ru-RU"/>
        </w:rPr>
        <w:t>1.5.1. Победивший участник электронного аукциона должен будет оказать услуги, являющиеся предметом электронного аукциона, в сроки, которые указаны в Разделе 2 «Информационная карта электронного аукциона» (пункт 2.1.5)».</w:t>
      </w:r>
    </w:p>
    <w:p w14:paraId="6A32FCDC"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19" w:name="_Toc332572659"/>
      <w:r w:rsidRPr="003F7F94">
        <w:rPr>
          <w:rFonts w:ascii="Arial" w:eastAsia="Times New Roman" w:hAnsi="Arial" w:cs="Arial"/>
          <w:b/>
          <w:bCs/>
          <w:sz w:val="26"/>
          <w:szCs w:val="26"/>
          <w:lang w:eastAsia="ru-RU"/>
        </w:rPr>
        <w:t>Статья 1.6. Условия поставки товара</w:t>
      </w:r>
      <w:bookmarkEnd w:id="19"/>
    </w:p>
    <w:p w14:paraId="411B62DB"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1.6.1. Победивший участник электронного аукциона должен будет поставить товары, являющиеся предметом электронного аукциона, на условиях, которые указаны в Разделе 4 «Проект договора».</w:t>
      </w:r>
    </w:p>
    <w:p w14:paraId="52AC4AB7"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sz w:val="24"/>
          <w:szCs w:val="24"/>
          <w:u w:val="single"/>
          <w:lang w:eastAsia="ru-RU"/>
        </w:rPr>
      </w:pPr>
      <w:r w:rsidRPr="003F7F94">
        <w:rPr>
          <w:rFonts w:ascii="Times New Roman" w:eastAsia="Times New Roman" w:hAnsi="Times New Roman" w:cs="Times New Roman"/>
          <w:sz w:val="24"/>
          <w:szCs w:val="24"/>
          <w:u w:val="single"/>
          <w:lang w:eastAsia="ru-RU"/>
        </w:rPr>
        <w:t>Примечание:</w:t>
      </w:r>
    </w:p>
    <w:p w14:paraId="36BB428C"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1. В случае проведения электронного аукциона на выполнение работ статью 1.6 изложить в следующей редакции:</w:t>
      </w:r>
    </w:p>
    <w:p w14:paraId="48F4B632"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i/>
          <w:iCs/>
          <w:sz w:val="20"/>
          <w:szCs w:val="20"/>
          <w:lang w:eastAsia="ru-RU"/>
        </w:rPr>
      </w:pPr>
      <w:r w:rsidRPr="003F7F94">
        <w:rPr>
          <w:rFonts w:ascii="Times New Roman" w:eastAsia="Times New Roman" w:hAnsi="Times New Roman" w:cs="Times New Roman"/>
          <w:i/>
          <w:iCs/>
          <w:sz w:val="20"/>
          <w:szCs w:val="20"/>
          <w:lang w:eastAsia="ru-RU"/>
        </w:rPr>
        <w:t>«1.6.Условия выполнения работ</w:t>
      </w:r>
    </w:p>
    <w:p w14:paraId="6EFE84FC"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i/>
          <w:iCs/>
          <w:sz w:val="20"/>
          <w:szCs w:val="20"/>
          <w:lang w:eastAsia="ru-RU"/>
        </w:rPr>
      </w:pPr>
      <w:r w:rsidRPr="003F7F94">
        <w:rPr>
          <w:rFonts w:ascii="Times New Roman" w:eastAsia="Times New Roman" w:hAnsi="Times New Roman" w:cs="Times New Roman"/>
          <w:i/>
          <w:iCs/>
          <w:sz w:val="20"/>
          <w:szCs w:val="20"/>
          <w:lang w:eastAsia="ru-RU"/>
        </w:rPr>
        <w:t>1.6.1. Победивший участник электронного аукциона должен будет выполнить работы, являющиеся предметом электронного аукциона, на условиях, которые указаны в Разделе 4 «Проект договора».</w:t>
      </w:r>
    </w:p>
    <w:p w14:paraId="3540BC2C"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 В случае проведения электронного аукциона на оказание услуг статью 1.6 изложить в следующей редакции:</w:t>
      </w:r>
    </w:p>
    <w:p w14:paraId="0F7FAAF2"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i/>
          <w:iCs/>
          <w:sz w:val="20"/>
          <w:szCs w:val="20"/>
          <w:lang w:eastAsia="ru-RU"/>
        </w:rPr>
      </w:pPr>
      <w:r w:rsidRPr="003F7F94">
        <w:rPr>
          <w:rFonts w:ascii="Times New Roman" w:eastAsia="Times New Roman" w:hAnsi="Times New Roman" w:cs="Times New Roman"/>
          <w:i/>
          <w:iCs/>
          <w:sz w:val="20"/>
          <w:szCs w:val="20"/>
          <w:lang w:eastAsia="ru-RU"/>
        </w:rPr>
        <w:lastRenderedPageBreak/>
        <w:t>«1.6. Условия оказания услуг</w:t>
      </w:r>
    </w:p>
    <w:p w14:paraId="2FCDB9EA"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sz w:val="20"/>
          <w:szCs w:val="20"/>
          <w:lang w:eastAsia="ru-RU"/>
        </w:rPr>
      </w:pPr>
      <w:r w:rsidRPr="003F7F94">
        <w:rPr>
          <w:rFonts w:ascii="Times New Roman" w:eastAsia="Times New Roman" w:hAnsi="Times New Roman" w:cs="Times New Roman"/>
          <w:i/>
          <w:iCs/>
          <w:sz w:val="20"/>
          <w:szCs w:val="20"/>
          <w:lang w:eastAsia="ru-RU"/>
        </w:rPr>
        <w:t xml:space="preserve">1.6.1. </w:t>
      </w:r>
      <w:r w:rsidRPr="003F7F94">
        <w:rPr>
          <w:rFonts w:ascii="Times New Roman" w:eastAsia="Times New Roman" w:hAnsi="Times New Roman" w:cs="Times New Roman"/>
          <w:sz w:val="20"/>
          <w:szCs w:val="20"/>
          <w:lang w:eastAsia="ru-RU"/>
        </w:rPr>
        <w:t>Победивший участник электронного аукциона должен будет оказать услуги, являющиеся предметом электронного аукциона, на условиях, которые указаны в Разделе 4 «Проект договора».»</w:t>
      </w:r>
    </w:p>
    <w:p w14:paraId="02622219"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20" w:name="_Toc332572660"/>
      <w:r w:rsidRPr="003F7F94">
        <w:rPr>
          <w:rFonts w:ascii="Arial" w:eastAsia="Times New Roman" w:hAnsi="Arial" w:cs="Arial"/>
          <w:b/>
          <w:bCs/>
          <w:sz w:val="26"/>
          <w:szCs w:val="26"/>
          <w:lang w:eastAsia="ru-RU"/>
        </w:rPr>
        <w:t>Статья 1.7. Сведения о начальной (максимальной) цене договора</w:t>
      </w:r>
      <w:bookmarkEnd w:id="20"/>
    </w:p>
    <w:p w14:paraId="09C2D5A1" w14:textId="77777777" w:rsidR="003F7F94" w:rsidRPr="003F7F94" w:rsidRDefault="003F7F94" w:rsidP="003F7F94">
      <w:pPr>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1.7.1. Начальная (максимальная) цена договора указана в Разделе 2 «Информационная карта электронного аукциона» (пункт 2.1.6). Порядок расчета начальной (максимальной) цены договора указан в Разделе 6 «Порядок расчета (начальной) максимальной цены договора» настоящей документации об электронном аукционе.</w:t>
      </w:r>
    </w:p>
    <w:p w14:paraId="128A2BFA" w14:textId="77777777" w:rsidR="003F7F94" w:rsidRPr="003F7F94" w:rsidRDefault="003F7F94" w:rsidP="003F7F94">
      <w:pPr>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1.7.2. В случае, если при проведении электронного аукциона заказчик не может определить необходимое количество товара в Разделе 2 «Информационная карта электронного аукциона» (пункт 2.1.7) указывается начальная (максимальная) цена единицы товара.</w:t>
      </w:r>
    </w:p>
    <w:p w14:paraId="59C5DFEA"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sz w:val="24"/>
          <w:szCs w:val="24"/>
          <w:u w:val="single"/>
          <w:lang w:eastAsia="ru-RU"/>
        </w:rPr>
      </w:pPr>
      <w:r w:rsidRPr="003F7F94">
        <w:rPr>
          <w:rFonts w:ascii="Times New Roman" w:eastAsia="Times New Roman" w:hAnsi="Times New Roman" w:cs="Times New Roman"/>
          <w:sz w:val="24"/>
          <w:szCs w:val="24"/>
          <w:u w:val="single"/>
          <w:lang w:eastAsia="ru-RU"/>
        </w:rPr>
        <w:t>Примечание:</w:t>
      </w:r>
    </w:p>
    <w:p w14:paraId="172BF741"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1. В случае проведения электронного аукциона на выполнение работ пункт 1.7.2 изложить в следующей редакции:</w:t>
      </w:r>
    </w:p>
    <w:p w14:paraId="0CB92F50"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«1.7.2. В случае, если при проведении электронного аукциона заказчик не может определить необходимый объем работ в Разделе 2 «Информационная карта аукциона» (пункт 2.1.7) указывается начальная (максимальная) цена единицы работы».</w:t>
      </w:r>
    </w:p>
    <w:p w14:paraId="3758DA78"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 В случае проведения электронного аукциона на оказание услуг пункт 1.7.2 изложить в следующей редакции:</w:t>
      </w:r>
    </w:p>
    <w:p w14:paraId="66C1EF3B"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«1.7.2. В случае, если при проведении электронного аукциона заказчик не может определить необходимый объем услуг в Разделе 2 «Информационная карта аукциона» (пункт 2.1.7) указывается начальная (максимальная) цена единицы услуги».</w:t>
      </w:r>
    </w:p>
    <w:p w14:paraId="390388C5"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21" w:name="_Toc332572661"/>
      <w:r w:rsidRPr="003F7F94">
        <w:rPr>
          <w:rFonts w:ascii="Arial" w:eastAsia="Times New Roman" w:hAnsi="Arial" w:cs="Arial"/>
          <w:b/>
          <w:bCs/>
          <w:sz w:val="26"/>
          <w:szCs w:val="26"/>
          <w:lang w:eastAsia="ru-RU"/>
        </w:rPr>
        <w:t>Статья 1.8. Порядок формирования цены договора</w:t>
      </w:r>
      <w:bookmarkEnd w:id="21"/>
    </w:p>
    <w:p w14:paraId="57A2BB57" w14:textId="77777777" w:rsidR="003F7F94" w:rsidRPr="003F7F94" w:rsidRDefault="003F7F94" w:rsidP="003F7F94">
      <w:pPr>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1.8.1. Порядок формирования цены договора установлен в Разделе 2 «Информационная карта электронного аукциона» (пункт 2.1.8). </w:t>
      </w:r>
    </w:p>
    <w:p w14:paraId="18F9E747"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22" w:name="_Toc237666724"/>
      <w:bookmarkStart w:id="23" w:name="_Toc238894036"/>
      <w:bookmarkStart w:id="24" w:name="_Toc239149944"/>
      <w:bookmarkStart w:id="25" w:name="_Toc332572662"/>
      <w:r w:rsidRPr="003F7F94">
        <w:rPr>
          <w:rFonts w:ascii="Arial" w:eastAsia="Times New Roman" w:hAnsi="Arial" w:cs="Arial"/>
          <w:b/>
          <w:bCs/>
          <w:sz w:val="26"/>
          <w:szCs w:val="26"/>
          <w:lang w:eastAsia="ru-RU"/>
        </w:rPr>
        <w:t>Статья 1.9. Сведения о валюте, используемой для формирования цены договора и расчетов с поставщиками (исполнителями, подрядчиками)</w:t>
      </w:r>
      <w:bookmarkEnd w:id="22"/>
      <w:bookmarkEnd w:id="23"/>
      <w:bookmarkEnd w:id="24"/>
      <w:bookmarkEnd w:id="25"/>
    </w:p>
    <w:p w14:paraId="462A4D22" w14:textId="77777777" w:rsidR="003F7F94" w:rsidRPr="003F7F94" w:rsidRDefault="003F7F94" w:rsidP="003F7F94">
      <w:pPr>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1.9.1. В качестве валюты, используемой для формирования цены договора и расчетов с поставщиками (исполнителями, подрядчиками), Заказчиком установлена валюта, указанная Разделе 2 «Информационная карта электронного аукциона» (пункт 2.1.9).</w:t>
      </w:r>
    </w:p>
    <w:p w14:paraId="5FDDEFFC" w14:textId="77777777" w:rsidR="003F7F94" w:rsidRPr="003F7F94" w:rsidRDefault="003F7F94" w:rsidP="003F7F94">
      <w:pPr>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1.9.2. В случае, если в качестве валюты, используемой для формирования цены договора и расчетов с поставщиками (исполнителями, подрядчиками), Заказчиком в Разделе 2 «Информационная карта электронного аукциона» (пункт 2.1.9) установлена иная валюта, чем российский рубль, в Разделе 2 «Информационная карта электронного </w:t>
      </w:r>
      <w:r w:rsidRPr="003F7F94">
        <w:rPr>
          <w:rFonts w:ascii="Times New Roman" w:eastAsia="Times New Roman" w:hAnsi="Times New Roman" w:cs="Times New Roman"/>
          <w:sz w:val="24"/>
          <w:szCs w:val="24"/>
          <w:lang w:eastAsia="ru-RU"/>
        </w:rPr>
        <w:lastRenderedPageBreak/>
        <w:t xml:space="preserve">аукциона» (пункт 2.1.9.1)  устанавливается </w:t>
      </w:r>
      <w:r w:rsidRPr="003F7F94">
        <w:rPr>
          <w:rFonts w:ascii="Times New Roman" w:eastAsia="Times New Roman" w:hAnsi="Times New Roman" w:cs="Times New Roman"/>
          <w:sz w:val="24"/>
          <w:szCs w:val="24"/>
        </w:rPr>
        <w:t>порядок применения официального курса иностранной валюты к рублю РФ, установленного Центральным банком РФ и используемого при оплате заключенного договора</w:t>
      </w:r>
    </w:p>
    <w:p w14:paraId="604C8032"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26" w:name="_Toc332572663"/>
      <w:r w:rsidRPr="003F7F94">
        <w:rPr>
          <w:rFonts w:ascii="Arial" w:eastAsia="Times New Roman" w:hAnsi="Arial" w:cs="Arial"/>
          <w:b/>
          <w:bCs/>
          <w:sz w:val="26"/>
          <w:szCs w:val="26"/>
          <w:lang w:eastAsia="ru-RU"/>
        </w:rPr>
        <w:t>Статья 1.10. Источник финансирования, форма, срок и порядок оплаты</w:t>
      </w:r>
      <w:bookmarkEnd w:id="26"/>
    </w:p>
    <w:p w14:paraId="71DEDC59"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1.10.1. Финансирование договора, предмет которого указан в Разделе 2 «Информационная карта электронного аукциона» (пункт 2.1.2), и который будет заключен по результатам электронного аукциона, будет осуществляться из источника, указанного в Разделе 2 «Информационная карта электронного аукциона» (пункт 2.1.10).</w:t>
      </w:r>
    </w:p>
    <w:p w14:paraId="0DB8288A"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1.10.2. Форма, сроки и порядок оплаты поставки товаров определяется в проекте договора, прилагаемом к документации об электронном аукционе, и указывается в Разделе 2 «Информационная карта электронного аукциона» (пункты 2.1.11-2.1.13).</w:t>
      </w:r>
    </w:p>
    <w:p w14:paraId="6CF7E051"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sz w:val="24"/>
          <w:szCs w:val="24"/>
          <w:u w:val="single"/>
          <w:lang w:eastAsia="ru-RU"/>
        </w:rPr>
      </w:pPr>
      <w:r w:rsidRPr="003F7F94">
        <w:rPr>
          <w:rFonts w:ascii="Times New Roman" w:eastAsia="Times New Roman" w:hAnsi="Times New Roman" w:cs="Times New Roman"/>
          <w:sz w:val="24"/>
          <w:szCs w:val="24"/>
          <w:u w:val="single"/>
          <w:lang w:eastAsia="ru-RU"/>
        </w:rPr>
        <w:t>Примечание:</w:t>
      </w:r>
    </w:p>
    <w:p w14:paraId="7C656760"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1. В случае проведения электронного аукциона на выполнение работ пункт 1.10.2 изложить в следующей редакции:</w:t>
      </w:r>
    </w:p>
    <w:p w14:paraId="593BDA11"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i/>
          <w:iCs/>
          <w:sz w:val="20"/>
          <w:szCs w:val="20"/>
          <w:lang w:eastAsia="ru-RU"/>
        </w:rPr>
      </w:pPr>
      <w:r w:rsidRPr="003F7F94">
        <w:rPr>
          <w:rFonts w:ascii="Times New Roman" w:eastAsia="Times New Roman" w:hAnsi="Times New Roman" w:cs="Times New Roman"/>
          <w:i/>
          <w:iCs/>
          <w:sz w:val="20"/>
          <w:szCs w:val="20"/>
          <w:lang w:eastAsia="ru-RU"/>
        </w:rPr>
        <w:t>«1.10.2. Форма, сроки и порядок оплаты работ определяется в проекте договора, прилагаемом к документации об электронном аукционе, и указывается в Разделе 2 «Информационная карта аукциона» (пункты 2.1.11-2.1..13).»</w:t>
      </w:r>
    </w:p>
    <w:p w14:paraId="68299251"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 В случае проведения электронного аукциона на оказание услуг пункт 1.10.2 изложить в следующей редакции:</w:t>
      </w:r>
    </w:p>
    <w:p w14:paraId="1DDF2CF5"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i/>
          <w:iCs/>
          <w:sz w:val="20"/>
          <w:szCs w:val="20"/>
          <w:lang w:eastAsia="ru-RU"/>
        </w:rPr>
      </w:pPr>
      <w:r w:rsidRPr="003F7F94">
        <w:rPr>
          <w:rFonts w:ascii="Times New Roman" w:eastAsia="Times New Roman" w:hAnsi="Times New Roman" w:cs="Times New Roman"/>
          <w:i/>
          <w:iCs/>
          <w:sz w:val="20"/>
          <w:szCs w:val="20"/>
          <w:lang w:eastAsia="ru-RU"/>
        </w:rPr>
        <w:t>«1.10.2. Форма, сроки и порядок оплаты услуг определяется в проекте договора, прилагаемом к документации об электронном аукционе, и указывается в Разделе 2 «Информационная карта аукциона» (пункты 2.1.11 -2.1.13).»</w:t>
      </w:r>
    </w:p>
    <w:p w14:paraId="15CC6C54"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27" w:name="_Toc237666726"/>
      <w:bookmarkStart w:id="28" w:name="_Toc238894038"/>
      <w:bookmarkStart w:id="29" w:name="_Toc332572664"/>
      <w:r w:rsidRPr="003F7F94">
        <w:rPr>
          <w:rFonts w:ascii="Arial" w:eastAsia="Times New Roman" w:hAnsi="Arial" w:cs="Arial"/>
          <w:b/>
          <w:bCs/>
          <w:sz w:val="26"/>
          <w:szCs w:val="26"/>
          <w:lang w:eastAsia="ru-RU"/>
        </w:rPr>
        <w:t xml:space="preserve">Статья 1.11. Требования к Участникам </w:t>
      </w:r>
      <w:bookmarkEnd w:id="27"/>
      <w:bookmarkEnd w:id="28"/>
      <w:r w:rsidRPr="003F7F94">
        <w:rPr>
          <w:rFonts w:ascii="Arial" w:eastAsia="Times New Roman" w:hAnsi="Arial" w:cs="Arial"/>
          <w:b/>
          <w:bCs/>
          <w:sz w:val="26"/>
          <w:szCs w:val="26"/>
          <w:lang w:eastAsia="ru-RU"/>
        </w:rPr>
        <w:t>закупки</w:t>
      </w:r>
      <w:bookmarkEnd w:id="29"/>
    </w:p>
    <w:p w14:paraId="5E648444" w14:textId="77777777" w:rsidR="003F7F94" w:rsidRPr="003F7F94" w:rsidRDefault="003F7F94" w:rsidP="003F7F94">
      <w:pPr>
        <w:spacing w:after="0" w:line="360" w:lineRule="auto"/>
        <w:ind w:firstLine="720"/>
        <w:jc w:val="both"/>
        <w:rPr>
          <w:rFonts w:ascii="Times New Roman" w:eastAsia="Times New Roman" w:hAnsi="Times New Roman" w:cs="Times New Roman"/>
          <w:sz w:val="28"/>
          <w:szCs w:val="28"/>
          <w:lang w:eastAsia="ru-RU"/>
        </w:rPr>
      </w:pPr>
      <w:r w:rsidRPr="003F7F94">
        <w:rPr>
          <w:rFonts w:ascii="Times New Roman" w:eastAsia="Times New Roman" w:hAnsi="Times New Roman" w:cs="Times New Roman"/>
          <w:sz w:val="24"/>
          <w:szCs w:val="24"/>
          <w:lang w:eastAsia="ru-RU"/>
        </w:rPr>
        <w:t xml:space="preserve">1.11.1. Участником закупки может быть </w:t>
      </w:r>
      <w:r w:rsidRPr="003F7F94">
        <w:rPr>
          <w:rFonts w:ascii="Times New Roman CYR" w:eastAsia="Times New Roman" w:hAnsi="Times New Roman CYR" w:cs="Times New Roman CYR"/>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14:paraId="513315EB" w14:textId="77777777" w:rsidR="003F7F94" w:rsidRPr="003F7F94" w:rsidRDefault="003F7F94" w:rsidP="003F7F94">
      <w:pPr>
        <w:spacing w:after="0" w:line="360" w:lineRule="auto"/>
        <w:ind w:firstLine="720"/>
        <w:jc w:val="both"/>
        <w:rPr>
          <w:rFonts w:ascii="Times New Roman CYR" w:eastAsia="Times New Roman" w:hAnsi="Times New Roman CYR" w:cs="Times New Roman CYR"/>
          <w:sz w:val="24"/>
          <w:szCs w:val="24"/>
          <w:lang w:eastAsia="ru-RU"/>
        </w:rPr>
      </w:pPr>
      <w:r w:rsidRPr="003F7F94">
        <w:rPr>
          <w:rFonts w:ascii="Times New Roman CYR" w:eastAsia="Times New Roman" w:hAnsi="Times New Roman CYR" w:cs="Times New Roman CYR"/>
          <w:sz w:val="24"/>
          <w:szCs w:val="24"/>
          <w:lang w:eastAsia="ru-RU"/>
        </w:rPr>
        <w:t>1.11.2. Участник закупки должен соответствовать обязательным требованиям:</w:t>
      </w:r>
    </w:p>
    <w:p w14:paraId="2FDCC3D2"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w:t>
      </w:r>
      <w:r w:rsidRPr="003F7F94">
        <w:rPr>
          <w:rFonts w:ascii="Times New Roman CYR" w:eastAsia="Times New Roman" w:hAnsi="Times New Roman CYR" w:cs="Times New Roman CYR"/>
          <w:sz w:val="28"/>
          <w:szCs w:val="28"/>
          <w:lang w:eastAsia="ru-RU"/>
        </w:rPr>
        <w:t xml:space="preserve"> </w:t>
      </w:r>
      <w:r w:rsidRPr="003F7F94">
        <w:rPr>
          <w:rFonts w:ascii="Times New Roman" w:eastAsia="Times New Roman" w:hAnsi="Times New Roman" w:cs="Times New Roman"/>
          <w:sz w:val="24"/>
          <w:szCs w:val="24"/>
        </w:rPr>
        <w:t xml:space="preserve">оказание услуг, являющихся предметом закупки. В случае установления </w:t>
      </w:r>
      <w:r w:rsidRPr="003F7F94">
        <w:rPr>
          <w:rFonts w:ascii="Times New Roman" w:eastAsia="Times New Roman" w:hAnsi="Times New Roman" w:cs="Times New Roman"/>
          <w:sz w:val="24"/>
          <w:szCs w:val="24"/>
        </w:rPr>
        <w:lastRenderedPageBreak/>
        <w:t>таких требований, информация о них содержится в Разделе 2 «Информационная карта электронного аукциона» (пункт 2.1.14);</w:t>
      </w:r>
    </w:p>
    <w:p w14:paraId="435114E6"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аукционного производства;</w:t>
      </w:r>
    </w:p>
    <w:p w14:paraId="189B8B95"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торгах или ином способе закупки;</w:t>
      </w:r>
    </w:p>
    <w:p w14:paraId="2246864F"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электронном аукционе не принято.</w:t>
      </w:r>
    </w:p>
    <w:p w14:paraId="069B3A80" w14:textId="77777777" w:rsidR="003F7F94" w:rsidRPr="003F7F94" w:rsidRDefault="003F7F94" w:rsidP="003F7F94">
      <w:pPr>
        <w:spacing w:after="0" w:line="360" w:lineRule="auto"/>
        <w:ind w:firstLine="720"/>
        <w:jc w:val="both"/>
        <w:rPr>
          <w:rFonts w:ascii="Times New Roman CYR" w:eastAsia="Times New Roman" w:hAnsi="Times New Roman CYR" w:cs="Times New Roman CYR"/>
          <w:sz w:val="24"/>
          <w:szCs w:val="24"/>
          <w:lang w:eastAsia="ru-RU"/>
        </w:rPr>
      </w:pPr>
      <w:r w:rsidRPr="003F7F94">
        <w:rPr>
          <w:rFonts w:ascii="Times New Roman" w:eastAsia="Times New Roman" w:hAnsi="Times New Roman" w:cs="Times New Roman"/>
          <w:sz w:val="24"/>
          <w:szCs w:val="24"/>
        </w:rPr>
        <w:t>5) отсутствие в предусмотренных Федеральными законами (№ 223-ФЗ и Федеральным законом от 21 июля 2005 года № 94-ФЗ) реестрах недобросовестных поставщиков сведений об участниках закупки.</w:t>
      </w:r>
    </w:p>
    <w:p w14:paraId="0C200404" w14:textId="77777777" w:rsidR="003F7F94" w:rsidRPr="003F7F94" w:rsidRDefault="003F7F94" w:rsidP="003F7F94">
      <w:pPr>
        <w:spacing w:after="0" w:line="360" w:lineRule="auto"/>
        <w:ind w:firstLine="720"/>
        <w:jc w:val="both"/>
        <w:rPr>
          <w:rFonts w:ascii="Times New Roman CYR" w:eastAsia="Times New Roman" w:hAnsi="Times New Roman CYR" w:cs="Times New Roman CYR"/>
          <w:sz w:val="24"/>
          <w:szCs w:val="24"/>
          <w:lang w:eastAsia="ru-RU"/>
        </w:rPr>
      </w:pPr>
      <w:r w:rsidRPr="003F7F94">
        <w:rPr>
          <w:rFonts w:ascii="Times New Roman CYR" w:eastAsia="Times New Roman" w:hAnsi="Times New Roman CYR" w:cs="Times New Roman CYR"/>
          <w:sz w:val="24"/>
          <w:szCs w:val="24"/>
          <w:lang w:eastAsia="ru-RU"/>
        </w:rPr>
        <w:t>1.11.3. Участник закупки также должен соответствовать дополнительным требованиям к участникам закупки, если такие требования установлены Заказчиком в Разделе 2 «Информационная карта электронного аукциона» (пункт 2.1.15).</w:t>
      </w:r>
    </w:p>
    <w:p w14:paraId="4346B3D1" w14:textId="77777777" w:rsidR="003F7F94" w:rsidRPr="003F7F94" w:rsidRDefault="003F7F94" w:rsidP="003F7F94">
      <w:pPr>
        <w:spacing w:after="0" w:line="360" w:lineRule="auto"/>
        <w:ind w:firstLine="720"/>
        <w:jc w:val="both"/>
        <w:rPr>
          <w:rFonts w:ascii="Times New Roman CYR" w:eastAsia="Times New Roman" w:hAnsi="Times New Roman CYR" w:cs="Times New Roman CYR"/>
          <w:sz w:val="24"/>
          <w:szCs w:val="24"/>
          <w:lang w:eastAsia="ru-RU"/>
        </w:rPr>
      </w:pPr>
      <w:r w:rsidRPr="003F7F94">
        <w:rPr>
          <w:rFonts w:ascii="Times New Roman CYR" w:eastAsia="Times New Roman" w:hAnsi="Times New Roman CYR" w:cs="Times New Roman CYR"/>
          <w:sz w:val="24"/>
          <w:szCs w:val="24"/>
          <w:lang w:eastAsia="ru-RU"/>
        </w:rPr>
        <w:t>1.11.4. Для участия в настоящем электронном аукционе участник закупки должен пройти аккредитацию на электронной площадке, указанной в Разделе 2 «Информационная карта электронного аукциона» (пункт 2.1.16), в порядке, установленном регламентом такой электронной площадки.</w:t>
      </w:r>
    </w:p>
    <w:p w14:paraId="0A6D32C5"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30" w:name="_Toc332572665"/>
      <w:r w:rsidRPr="003F7F94">
        <w:rPr>
          <w:rFonts w:ascii="Arial" w:eastAsia="Times New Roman" w:hAnsi="Arial" w:cs="Arial"/>
          <w:b/>
          <w:bCs/>
          <w:sz w:val="26"/>
          <w:szCs w:val="26"/>
          <w:lang w:eastAsia="ru-RU"/>
        </w:rPr>
        <w:t>Статья 1.12. Требования к закупаемым товарам</w:t>
      </w:r>
      <w:bookmarkEnd w:id="30"/>
    </w:p>
    <w:p w14:paraId="1A415AE1" w14:textId="77777777" w:rsidR="003F7F94" w:rsidRPr="003F7F94" w:rsidRDefault="003F7F94" w:rsidP="003F7F94">
      <w:pPr>
        <w:spacing w:after="0" w:line="360" w:lineRule="auto"/>
        <w:ind w:firstLine="720"/>
        <w:jc w:val="both"/>
        <w:rPr>
          <w:rFonts w:ascii="Times New Roman CYR" w:eastAsia="Times New Roman" w:hAnsi="Times New Roman CYR" w:cs="Times New Roman CYR"/>
          <w:sz w:val="24"/>
          <w:szCs w:val="24"/>
          <w:lang w:eastAsia="ru-RU"/>
        </w:rPr>
      </w:pPr>
      <w:r w:rsidRPr="003F7F94">
        <w:rPr>
          <w:rFonts w:ascii="Times New Roman CYR" w:eastAsia="Times New Roman" w:hAnsi="Times New Roman CYR" w:cs="Times New Roman CYR"/>
          <w:sz w:val="24"/>
          <w:szCs w:val="24"/>
          <w:lang w:eastAsia="ru-RU"/>
        </w:rPr>
        <w:t>1.12.1. Установленные Заказчиком требования к качеству, техническим характеристикам товара, к его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 приведены в разделе 3 «Техническое задание» настоящей документации об электронном аукционе.</w:t>
      </w:r>
    </w:p>
    <w:p w14:paraId="58481CC3"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sz w:val="24"/>
          <w:szCs w:val="24"/>
          <w:u w:val="single"/>
          <w:lang w:eastAsia="ru-RU"/>
        </w:rPr>
      </w:pPr>
      <w:r w:rsidRPr="003F7F94">
        <w:rPr>
          <w:rFonts w:ascii="Times New Roman" w:eastAsia="Times New Roman" w:hAnsi="Times New Roman" w:cs="Times New Roman"/>
          <w:sz w:val="24"/>
          <w:szCs w:val="24"/>
          <w:u w:val="single"/>
          <w:lang w:eastAsia="ru-RU"/>
        </w:rPr>
        <w:lastRenderedPageBreak/>
        <w:t>Примечание:</w:t>
      </w:r>
    </w:p>
    <w:p w14:paraId="6184596D"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1. В случае проведения электронного аукциона на выполнение работ статью 1.12 изложить в следующей редакции:</w:t>
      </w:r>
    </w:p>
    <w:p w14:paraId="2D679CB7"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i/>
          <w:iCs/>
          <w:sz w:val="20"/>
          <w:szCs w:val="20"/>
          <w:lang w:eastAsia="ru-RU"/>
        </w:rPr>
      </w:pPr>
      <w:r w:rsidRPr="003F7F94">
        <w:rPr>
          <w:rFonts w:ascii="Times New Roman" w:eastAsia="Times New Roman" w:hAnsi="Times New Roman" w:cs="Times New Roman"/>
          <w:i/>
          <w:iCs/>
          <w:sz w:val="20"/>
          <w:szCs w:val="20"/>
          <w:lang w:eastAsia="ru-RU"/>
        </w:rPr>
        <w:t>«1.12. Требования к закупаемым работам</w:t>
      </w:r>
    </w:p>
    <w:p w14:paraId="7AF3E474"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i/>
          <w:iCs/>
          <w:sz w:val="20"/>
          <w:szCs w:val="20"/>
          <w:lang w:eastAsia="ru-RU"/>
        </w:rPr>
      </w:pPr>
      <w:r w:rsidRPr="003F7F94">
        <w:rPr>
          <w:rFonts w:ascii="Times New Roman" w:eastAsia="Times New Roman" w:hAnsi="Times New Roman" w:cs="Times New Roman"/>
          <w:i/>
          <w:iCs/>
          <w:sz w:val="20"/>
          <w:szCs w:val="20"/>
          <w:lang w:eastAsia="ru-RU"/>
        </w:rPr>
        <w:t xml:space="preserve">1.12.1. Установленные Заказчиком требования к качеству, техническим характеристикам работы, к ее безопасности, к результатам работы и иные требования, связанные с определением соответствия выполняемой работы потребностям Заказчика приведены в разделе 3 «Техническое задание» настоящей документации об электронном аукционе». </w:t>
      </w:r>
    </w:p>
    <w:p w14:paraId="79903D62"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 В случае проведения электронного аукциона на оказание услуг статью 1.12. изложить в следующей редакции:</w:t>
      </w:r>
    </w:p>
    <w:p w14:paraId="2D8FD38F"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i/>
          <w:iCs/>
          <w:sz w:val="20"/>
          <w:szCs w:val="20"/>
          <w:lang w:eastAsia="ru-RU"/>
        </w:rPr>
      </w:pPr>
      <w:r w:rsidRPr="003F7F94">
        <w:rPr>
          <w:rFonts w:ascii="Times New Roman" w:eastAsia="Times New Roman" w:hAnsi="Times New Roman" w:cs="Times New Roman"/>
          <w:i/>
          <w:iCs/>
          <w:sz w:val="20"/>
          <w:szCs w:val="20"/>
          <w:lang w:eastAsia="ru-RU"/>
        </w:rPr>
        <w:t>«1.12. Требования к закупаемым услугам</w:t>
      </w:r>
    </w:p>
    <w:p w14:paraId="01B3F1A4"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i/>
          <w:iCs/>
          <w:sz w:val="20"/>
          <w:szCs w:val="20"/>
          <w:lang w:eastAsia="ru-RU"/>
        </w:rPr>
      </w:pPr>
      <w:r w:rsidRPr="003F7F94">
        <w:rPr>
          <w:rFonts w:ascii="Times New Roman" w:eastAsia="Times New Roman" w:hAnsi="Times New Roman" w:cs="Times New Roman"/>
          <w:i/>
          <w:iCs/>
          <w:sz w:val="20"/>
          <w:szCs w:val="20"/>
          <w:lang w:eastAsia="ru-RU"/>
        </w:rPr>
        <w:t>1.12.1. Установленные Заказчиком требования к качеству, техническим характеристикам услуги, к ее безопасности и иные требования, связанные с определением соответствия оказываемой услуги потребностям Заказчика приведены в разделе 3 «Техническое задание» настоящей документации об электронном аукционе».</w:t>
      </w:r>
    </w:p>
    <w:p w14:paraId="6F49C823"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31" w:name="_Toc332572666"/>
      <w:r w:rsidRPr="003F7F94">
        <w:rPr>
          <w:rFonts w:ascii="Arial" w:eastAsia="Times New Roman" w:hAnsi="Arial" w:cs="Arial"/>
          <w:b/>
          <w:bCs/>
          <w:sz w:val="26"/>
          <w:szCs w:val="26"/>
          <w:lang w:eastAsia="ru-RU"/>
        </w:rPr>
        <w:t xml:space="preserve">Статья 1.13. Требования к </w:t>
      </w:r>
      <w:r w:rsidRPr="003F7F94">
        <w:rPr>
          <w:rFonts w:ascii="Arial" w:eastAsia="Times New Roman" w:hAnsi="Arial" w:cs="Arial"/>
          <w:b/>
          <w:bCs/>
          <w:sz w:val="24"/>
          <w:szCs w:val="24"/>
        </w:rPr>
        <w:t>гарантийному сроку и (или) объему предоставления гарантий качества товара</w:t>
      </w:r>
      <w:bookmarkEnd w:id="31"/>
    </w:p>
    <w:p w14:paraId="7C8FE352" w14:textId="77777777" w:rsidR="003F7F94" w:rsidRPr="003F7F94" w:rsidRDefault="003F7F94" w:rsidP="003F7F94">
      <w:pPr>
        <w:spacing w:after="0" w:line="360" w:lineRule="auto"/>
        <w:ind w:firstLine="720"/>
        <w:jc w:val="both"/>
        <w:rPr>
          <w:rFonts w:ascii="Times New Roman CYR" w:eastAsia="Times New Roman" w:hAnsi="Times New Roman CYR" w:cs="Times New Roman CYR"/>
          <w:sz w:val="24"/>
          <w:szCs w:val="24"/>
          <w:lang w:eastAsia="ru-RU"/>
        </w:rPr>
      </w:pPr>
      <w:r w:rsidRPr="003F7F94">
        <w:rPr>
          <w:rFonts w:ascii="Times New Roman CYR" w:eastAsia="Times New Roman" w:hAnsi="Times New Roman CYR" w:cs="Times New Roman CYR"/>
          <w:sz w:val="24"/>
          <w:szCs w:val="24"/>
          <w:lang w:eastAsia="ru-RU"/>
        </w:rPr>
        <w:t xml:space="preserve">1.13.1. Установленные Заказчиком требования </w:t>
      </w:r>
      <w:r w:rsidRPr="003F7F94">
        <w:rPr>
          <w:rFonts w:ascii="Times New Roman" w:eastAsia="Times New Roman" w:hAnsi="Times New Roman" w:cs="Times New Roman"/>
          <w:sz w:val="24"/>
          <w:szCs w:val="24"/>
        </w:rPr>
        <w:t>к гарантийному сроку и (или) объему предоставления гарантий качества товара,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r w:rsidRPr="003F7F94">
        <w:rPr>
          <w:rFonts w:ascii="Times New Roman CYR" w:eastAsia="Times New Roman" w:hAnsi="Times New Roman CYR" w:cs="Times New Roman CYR"/>
          <w:sz w:val="24"/>
          <w:szCs w:val="24"/>
          <w:lang w:eastAsia="ru-RU"/>
        </w:rPr>
        <w:t xml:space="preserve"> приведены в разделе 3 «Техническое задание» настоящей документации об электронном аукционе.</w:t>
      </w:r>
    </w:p>
    <w:p w14:paraId="3710B441"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sz w:val="24"/>
          <w:szCs w:val="24"/>
          <w:u w:val="single"/>
          <w:lang w:eastAsia="ru-RU"/>
        </w:rPr>
      </w:pPr>
      <w:r w:rsidRPr="003F7F94">
        <w:rPr>
          <w:rFonts w:ascii="Times New Roman" w:eastAsia="Times New Roman" w:hAnsi="Times New Roman" w:cs="Times New Roman"/>
          <w:sz w:val="24"/>
          <w:szCs w:val="24"/>
          <w:u w:val="single"/>
          <w:lang w:eastAsia="ru-RU"/>
        </w:rPr>
        <w:t>Примечание:</w:t>
      </w:r>
    </w:p>
    <w:p w14:paraId="16DFF802"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1. В случае проведения электронного аукциона на выполнение работ статью 1.13 изложить в следующей редакции:</w:t>
      </w:r>
    </w:p>
    <w:p w14:paraId="293A28C3"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i/>
          <w:iCs/>
          <w:sz w:val="20"/>
          <w:szCs w:val="20"/>
          <w:lang w:eastAsia="ru-RU"/>
        </w:rPr>
      </w:pPr>
      <w:r w:rsidRPr="003F7F94">
        <w:rPr>
          <w:rFonts w:ascii="Times New Roman" w:eastAsia="Times New Roman" w:hAnsi="Times New Roman" w:cs="Times New Roman"/>
          <w:i/>
          <w:iCs/>
          <w:sz w:val="20"/>
          <w:szCs w:val="20"/>
          <w:lang w:eastAsia="ru-RU"/>
        </w:rPr>
        <w:t xml:space="preserve">«1.13. </w:t>
      </w:r>
      <w:r w:rsidRPr="003F7F94">
        <w:rPr>
          <w:rFonts w:ascii="Times New Roman" w:eastAsia="Times New Roman" w:hAnsi="Times New Roman" w:cs="Times New Roman"/>
          <w:sz w:val="20"/>
          <w:szCs w:val="20"/>
          <w:lang w:eastAsia="ru-RU"/>
        </w:rPr>
        <w:t xml:space="preserve">Требования </w:t>
      </w:r>
      <w:r w:rsidRPr="003F7F94">
        <w:rPr>
          <w:rFonts w:ascii="Times New Roman" w:eastAsia="Times New Roman" w:hAnsi="Times New Roman" w:cs="Times New Roman"/>
          <w:i/>
          <w:iCs/>
          <w:sz w:val="20"/>
          <w:szCs w:val="20"/>
          <w:lang w:eastAsia="ru-RU"/>
        </w:rPr>
        <w:t>к гарантийному сроку и (или) объему предоставления гарантий качества работы</w:t>
      </w:r>
    </w:p>
    <w:p w14:paraId="373A97FB"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i/>
          <w:iCs/>
          <w:sz w:val="20"/>
          <w:szCs w:val="20"/>
          <w:lang w:eastAsia="ru-RU"/>
        </w:rPr>
      </w:pPr>
      <w:r w:rsidRPr="003F7F94">
        <w:rPr>
          <w:rFonts w:ascii="Times New Roman" w:eastAsia="Times New Roman" w:hAnsi="Times New Roman" w:cs="Times New Roman"/>
          <w:i/>
          <w:iCs/>
          <w:sz w:val="20"/>
          <w:szCs w:val="20"/>
          <w:lang w:eastAsia="ru-RU"/>
        </w:rPr>
        <w:t xml:space="preserve">1.13.1. Установленные Заказчиком требования к гарантийному сроку и (или) объему предоставления гарантий качества работы приведены в разделе 3 «Техническое задание» настоящей документации об электронном аукционе». </w:t>
      </w:r>
    </w:p>
    <w:p w14:paraId="5DE55B89"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 В случае проведения электронного аукциона на оказание услуг статью 1.13. изложить в следующей редакции:</w:t>
      </w:r>
    </w:p>
    <w:p w14:paraId="42F5916D"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i/>
          <w:iCs/>
          <w:sz w:val="20"/>
          <w:szCs w:val="20"/>
          <w:lang w:eastAsia="ru-RU"/>
        </w:rPr>
      </w:pPr>
      <w:r w:rsidRPr="003F7F94">
        <w:rPr>
          <w:rFonts w:ascii="Times New Roman" w:eastAsia="Times New Roman" w:hAnsi="Times New Roman" w:cs="Times New Roman"/>
          <w:i/>
          <w:iCs/>
          <w:sz w:val="20"/>
          <w:szCs w:val="20"/>
          <w:lang w:eastAsia="ru-RU"/>
        </w:rPr>
        <w:t xml:space="preserve">«1.13.  </w:t>
      </w:r>
      <w:r w:rsidRPr="003F7F94">
        <w:rPr>
          <w:rFonts w:ascii="Times New Roman" w:eastAsia="Times New Roman" w:hAnsi="Times New Roman" w:cs="Times New Roman"/>
          <w:sz w:val="20"/>
          <w:szCs w:val="20"/>
          <w:lang w:eastAsia="ru-RU"/>
        </w:rPr>
        <w:t xml:space="preserve">Требования </w:t>
      </w:r>
      <w:r w:rsidRPr="003F7F94">
        <w:rPr>
          <w:rFonts w:ascii="Times New Roman" w:eastAsia="Times New Roman" w:hAnsi="Times New Roman" w:cs="Times New Roman"/>
          <w:i/>
          <w:iCs/>
          <w:sz w:val="20"/>
          <w:szCs w:val="20"/>
          <w:lang w:eastAsia="ru-RU"/>
        </w:rPr>
        <w:t>к гарантийному сроку и (или) объему предоставления гарантий качества услуги.</w:t>
      </w:r>
    </w:p>
    <w:p w14:paraId="61D8E9B2"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i/>
          <w:iCs/>
          <w:sz w:val="20"/>
          <w:szCs w:val="20"/>
          <w:lang w:eastAsia="ru-RU"/>
        </w:rPr>
      </w:pPr>
      <w:r w:rsidRPr="003F7F94">
        <w:rPr>
          <w:rFonts w:ascii="Times New Roman" w:eastAsia="Times New Roman" w:hAnsi="Times New Roman" w:cs="Times New Roman"/>
          <w:i/>
          <w:iCs/>
          <w:sz w:val="20"/>
          <w:szCs w:val="20"/>
          <w:lang w:eastAsia="ru-RU"/>
        </w:rPr>
        <w:t>1.13.1. Установленные Заказчиком требования к гарантийному сроку и (или) объему предоставления гарантий качества услуги приведены в разделе 3 «Техническое задание» настоящей документации об электронном аукционе»».</w:t>
      </w:r>
    </w:p>
    <w:p w14:paraId="598A4F78"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32" w:name="_Toc332572667"/>
      <w:r w:rsidRPr="003F7F94">
        <w:rPr>
          <w:rFonts w:ascii="Arial" w:eastAsia="Times New Roman" w:hAnsi="Arial" w:cs="Arial"/>
          <w:b/>
          <w:bCs/>
          <w:sz w:val="26"/>
          <w:szCs w:val="26"/>
          <w:lang w:eastAsia="ru-RU"/>
        </w:rPr>
        <w:lastRenderedPageBreak/>
        <w:t>Статья 1.14. Предоставление преференций участникам закупки</w:t>
      </w:r>
      <w:bookmarkEnd w:id="32"/>
    </w:p>
    <w:p w14:paraId="2A178776" w14:textId="77777777" w:rsidR="003F7F94" w:rsidRPr="003F7F94" w:rsidRDefault="003F7F94" w:rsidP="003F7F94">
      <w:pPr>
        <w:spacing w:after="0" w:line="360" w:lineRule="auto"/>
        <w:ind w:firstLine="720"/>
        <w:jc w:val="both"/>
        <w:rPr>
          <w:rFonts w:ascii="Times New Roman CYR" w:eastAsia="Times New Roman" w:hAnsi="Times New Roman CYR" w:cs="Times New Roman CYR"/>
          <w:sz w:val="24"/>
          <w:szCs w:val="24"/>
          <w:lang w:eastAsia="ru-RU"/>
        </w:rPr>
      </w:pPr>
      <w:r w:rsidRPr="003F7F94">
        <w:rPr>
          <w:rFonts w:ascii="Times New Roman CYR" w:eastAsia="Times New Roman" w:hAnsi="Times New Roman CYR" w:cs="Times New Roman CYR"/>
          <w:sz w:val="24"/>
          <w:szCs w:val="24"/>
          <w:lang w:eastAsia="ru-RU"/>
        </w:rPr>
        <w:t>1.14.1. В случае, если это предусмотрено в Разделе 2 «Информационная карта электронного аукциона» (пункт 2.1.17) настоящей документации об электронном аукционе, участники закупки могут получить преференции.</w:t>
      </w:r>
    </w:p>
    <w:p w14:paraId="63B47DAD" w14:textId="77777777" w:rsidR="003F7F94" w:rsidRPr="003F7F94" w:rsidRDefault="003F7F94" w:rsidP="003F7F94">
      <w:pPr>
        <w:keepNext/>
        <w:overflowPunct w:val="0"/>
        <w:autoSpaceDE w:val="0"/>
        <w:autoSpaceDN w:val="0"/>
        <w:adjustRightInd w:val="0"/>
        <w:spacing w:before="120" w:after="60" w:line="360" w:lineRule="auto"/>
        <w:textAlignment w:val="baseline"/>
        <w:outlineLvl w:val="1"/>
        <w:rPr>
          <w:rFonts w:ascii="Arial" w:eastAsia="Times New Roman" w:hAnsi="Arial" w:cs="Arial"/>
          <w:b/>
          <w:bCs/>
          <w:i/>
          <w:iCs/>
          <w:sz w:val="28"/>
          <w:szCs w:val="28"/>
          <w:lang w:eastAsia="ru-RU"/>
        </w:rPr>
      </w:pPr>
      <w:bookmarkStart w:id="33" w:name="_Toc237666727"/>
      <w:bookmarkStart w:id="34" w:name="_Toc238894039"/>
      <w:bookmarkStart w:id="35" w:name="_Toc332572668"/>
      <w:r w:rsidRPr="003F7F94">
        <w:rPr>
          <w:rFonts w:ascii="Arial" w:eastAsia="Times New Roman" w:hAnsi="Arial" w:cs="Arial"/>
          <w:b/>
          <w:bCs/>
          <w:i/>
          <w:iCs/>
          <w:sz w:val="28"/>
          <w:szCs w:val="28"/>
          <w:lang w:eastAsia="ru-RU"/>
        </w:rPr>
        <w:t>Подраздел 2. Документация</w:t>
      </w:r>
      <w:bookmarkEnd w:id="33"/>
      <w:bookmarkEnd w:id="34"/>
      <w:r w:rsidRPr="003F7F94">
        <w:rPr>
          <w:rFonts w:ascii="Arial" w:eastAsia="Times New Roman" w:hAnsi="Arial" w:cs="Arial"/>
          <w:b/>
          <w:bCs/>
          <w:i/>
          <w:iCs/>
          <w:sz w:val="28"/>
          <w:szCs w:val="28"/>
          <w:lang w:eastAsia="ru-RU"/>
        </w:rPr>
        <w:t xml:space="preserve"> об электронном аукционе</w:t>
      </w:r>
      <w:bookmarkEnd w:id="35"/>
    </w:p>
    <w:p w14:paraId="1E463E73"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36" w:name="_Toc237666728"/>
      <w:bookmarkStart w:id="37" w:name="_Toc238894040"/>
      <w:bookmarkStart w:id="38" w:name="_Toc332572669"/>
      <w:r w:rsidRPr="003F7F94">
        <w:rPr>
          <w:rFonts w:ascii="Arial" w:eastAsia="Times New Roman" w:hAnsi="Arial" w:cs="Arial"/>
          <w:b/>
          <w:bCs/>
          <w:sz w:val="26"/>
          <w:szCs w:val="26"/>
          <w:lang w:eastAsia="ru-RU"/>
        </w:rPr>
        <w:t>Статья 2.1. Получение документации</w:t>
      </w:r>
      <w:bookmarkEnd w:id="36"/>
      <w:bookmarkEnd w:id="37"/>
      <w:r w:rsidRPr="003F7F94">
        <w:rPr>
          <w:rFonts w:ascii="Arial" w:eastAsia="Times New Roman" w:hAnsi="Arial" w:cs="Arial"/>
          <w:b/>
          <w:bCs/>
          <w:sz w:val="26"/>
          <w:szCs w:val="26"/>
          <w:lang w:eastAsia="ru-RU"/>
        </w:rPr>
        <w:t xml:space="preserve"> об электронном аукционе</w:t>
      </w:r>
      <w:bookmarkEnd w:id="38"/>
    </w:p>
    <w:p w14:paraId="07D68B23" w14:textId="77777777" w:rsidR="003F7F94" w:rsidRPr="003F7F94" w:rsidRDefault="003F7F94" w:rsidP="003F7F94">
      <w:pPr>
        <w:spacing w:after="0" w:line="360" w:lineRule="auto"/>
        <w:ind w:firstLine="709"/>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2.1.1. Документация об электронном аукционе размещается на официальном сайте </w:t>
      </w:r>
      <w:hyperlink r:id="rId8" w:history="1">
        <w:r w:rsidRPr="003F7F94">
          <w:rPr>
            <w:rFonts w:ascii="Times New Roman" w:eastAsia="Times New Roman" w:hAnsi="Times New Roman" w:cs="Times New Roman"/>
            <w:color w:val="0000FF"/>
            <w:sz w:val="24"/>
            <w:szCs w:val="24"/>
            <w:u w:val="single"/>
            <w:lang w:val="en-US" w:eastAsia="ru-RU"/>
          </w:rPr>
          <w:t>www</w:t>
        </w:r>
        <w:r w:rsidRPr="003F7F94">
          <w:rPr>
            <w:rFonts w:ascii="Times New Roman" w:eastAsia="Times New Roman" w:hAnsi="Times New Roman" w:cs="Times New Roman"/>
            <w:color w:val="0000FF"/>
            <w:sz w:val="24"/>
            <w:szCs w:val="24"/>
            <w:u w:val="single"/>
            <w:lang w:eastAsia="ru-RU"/>
          </w:rPr>
          <w:t>.</w:t>
        </w:r>
        <w:r w:rsidRPr="003F7F94">
          <w:rPr>
            <w:rFonts w:ascii="Times New Roman" w:eastAsia="Times New Roman" w:hAnsi="Times New Roman" w:cs="Times New Roman"/>
            <w:color w:val="0000FF"/>
            <w:sz w:val="24"/>
            <w:szCs w:val="24"/>
            <w:u w:val="single"/>
            <w:lang w:val="en-US" w:eastAsia="ru-RU"/>
          </w:rPr>
          <w:t>zakupki</w:t>
        </w:r>
        <w:r w:rsidRPr="003F7F94">
          <w:rPr>
            <w:rFonts w:ascii="Times New Roman" w:eastAsia="Times New Roman" w:hAnsi="Times New Roman" w:cs="Times New Roman"/>
            <w:color w:val="0000FF"/>
            <w:sz w:val="24"/>
            <w:szCs w:val="24"/>
            <w:u w:val="single"/>
            <w:lang w:eastAsia="ru-RU"/>
          </w:rPr>
          <w:t>.</w:t>
        </w:r>
        <w:r w:rsidRPr="003F7F94">
          <w:rPr>
            <w:rFonts w:ascii="Times New Roman" w:eastAsia="Times New Roman" w:hAnsi="Times New Roman" w:cs="Times New Roman"/>
            <w:color w:val="0000FF"/>
            <w:sz w:val="24"/>
            <w:szCs w:val="24"/>
            <w:u w:val="single"/>
            <w:lang w:val="en-US" w:eastAsia="ru-RU"/>
          </w:rPr>
          <w:t>gov</w:t>
        </w:r>
        <w:r w:rsidRPr="003F7F94">
          <w:rPr>
            <w:rFonts w:ascii="Times New Roman" w:eastAsia="Times New Roman" w:hAnsi="Times New Roman" w:cs="Times New Roman"/>
            <w:color w:val="0000FF"/>
            <w:sz w:val="24"/>
            <w:szCs w:val="24"/>
            <w:u w:val="single"/>
            <w:lang w:eastAsia="ru-RU"/>
          </w:rPr>
          <w:t>.</w:t>
        </w:r>
        <w:r w:rsidRPr="003F7F94">
          <w:rPr>
            <w:rFonts w:ascii="Times New Roman" w:eastAsia="Times New Roman" w:hAnsi="Times New Roman" w:cs="Times New Roman"/>
            <w:color w:val="0000FF"/>
            <w:sz w:val="24"/>
            <w:szCs w:val="24"/>
            <w:u w:val="single"/>
            <w:lang w:val="en-US" w:eastAsia="ru-RU"/>
          </w:rPr>
          <w:t>ru</w:t>
        </w:r>
      </w:hyperlink>
      <w:r w:rsidRPr="003F7F94">
        <w:rPr>
          <w:rFonts w:ascii="Times New Roman" w:eastAsia="Times New Roman" w:hAnsi="Times New Roman" w:cs="Times New Roman"/>
          <w:sz w:val="24"/>
          <w:szCs w:val="24"/>
          <w:lang w:eastAsia="ru-RU"/>
        </w:rPr>
        <w:t xml:space="preserve"> и на сайте электронной площадки, </w:t>
      </w:r>
      <w:r w:rsidRPr="003F7F94">
        <w:rPr>
          <w:rFonts w:ascii="Times New Roman CYR" w:eastAsia="Times New Roman" w:hAnsi="Times New Roman CYR" w:cs="Times New Roman CYR"/>
          <w:sz w:val="24"/>
          <w:szCs w:val="24"/>
          <w:lang w:eastAsia="ru-RU"/>
        </w:rPr>
        <w:t>указанной в Разделе 2 «Информационная карта электронного аукциона» (пункт 2.1.16).</w:t>
      </w:r>
    </w:p>
    <w:p w14:paraId="4CA46A86" w14:textId="77777777" w:rsidR="003F7F94" w:rsidRPr="003F7F94" w:rsidRDefault="003F7F94" w:rsidP="003F7F94">
      <w:pPr>
        <w:spacing w:after="0" w:line="360" w:lineRule="auto"/>
        <w:ind w:firstLine="709"/>
        <w:jc w:val="both"/>
        <w:rPr>
          <w:rFonts w:ascii="Times New Roman" w:eastAsia="Times New Roman" w:hAnsi="Times New Roman" w:cs="Times New Roman"/>
          <w:color w:val="000000"/>
          <w:sz w:val="24"/>
          <w:szCs w:val="24"/>
          <w:lang w:eastAsia="ru-RU"/>
        </w:rPr>
      </w:pPr>
      <w:r w:rsidRPr="003F7F94">
        <w:rPr>
          <w:rFonts w:ascii="Times New Roman" w:eastAsia="Times New Roman" w:hAnsi="Times New Roman" w:cs="Times New Roman"/>
          <w:sz w:val="24"/>
          <w:szCs w:val="24"/>
          <w:lang w:eastAsia="ru-RU"/>
        </w:rPr>
        <w:t xml:space="preserve">2.1.2. Документация об электронном аукционе также может быть представлена Заказчиком на бумажном носителе </w:t>
      </w:r>
      <w:r w:rsidRPr="003F7F94">
        <w:rPr>
          <w:rFonts w:ascii="Times New Roman" w:eastAsia="Times New Roman" w:hAnsi="Times New Roman" w:cs="Times New Roman"/>
          <w:color w:val="000000"/>
          <w:sz w:val="24"/>
          <w:szCs w:val="24"/>
          <w:lang w:eastAsia="ru-RU"/>
        </w:rPr>
        <w:t>по письменному заявлению Участника закупки. Плата за документацию об электронном аукционе не взимается.</w:t>
      </w:r>
    </w:p>
    <w:p w14:paraId="5A9761FB"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39" w:name="_Toc237666729"/>
      <w:bookmarkStart w:id="40" w:name="_Toc238894041"/>
      <w:bookmarkStart w:id="41" w:name="_Toc332572670"/>
      <w:r w:rsidRPr="003F7F94">
        <w:rPr>
          <w:rFonts w:ascii="Arial" w:eastAsia="Times New Roman" w:hAnsi="Arial" w:cs="Arial"/>
          <w:b/>
          <w:bCs/>
          <w:sz w:val="26"/>
          <w:szCs w:val="26"/>
          <w:lang w:eastAsia="ru-RU"/>
        </w:rPr>
        <w:t>Статья 2.2. Разъяснение положений документации</w:t>
      </w:r>
      <w:bookmarkEnd w:id="39"/>
      <w:bookmarkEnd w:id="40"/>
      <w:r w:rsidRPr="003F7F94">
        <w:rPr>
          <w:rFonts w:ascii="Arial" w:eastAsia="Times New Roman" w:hAnsi="Arial" w:cs="Arial"/>
          <w:b/>
          <w:bCs/>
          <w:sz w:val="26"/>
          <w:szCs w:val="26"/>
          <w:lang w:eastAsia="ru-RU"/>
        </w:rPr>
        <w:t xml:space="preserve"> об электронном аукционе</w:t>
      </w:r>
      <w:bookmarkEnd w:id="41"/>
    </w:p>
    <w:p w14:paraId="7C96C913"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2.2.1. Любой участник закупки независимо от наличия у него аккредитации на электронной площадке после размещения на официальном сайте и сайте ЭТП документации об электронном аукционе может направить на адрес Оператора запрос о разъяснении положений документации об электронном аукционе. </w:t>
      </w:r>
      <w:r w:rsidRPr="003F7F94">
        <w:rPr>
          <w:rFonts w:ascii="Times New Roman" w:eastAsia="Times New Roman" w:hAnsi="Times New Roman" w:cs="Times New Roman"/>
          <w:sz w:val="24"/>
          <w:szCs w:val="24"/>
        </w:rPr>
        <w:t>При этом такой участник закупки вправе направить не более чем три запроса о разъяснении положений документации об электронного аукциона в отношении одного электронного аукциона.</w:t>
      </w:r>
      <w:r w:rsidRPr="003F7F94">
        <w:rPr>
          <w:rFonts w:ascii="Times New Roman" w:eastAsia="Times New Roman" w:hAnsi="Times New Roman" w:cs="Times New Roman"/>
          <w:sz w:val="24"/>
          <w:szCs w:val="24"/>
          <w:lang w:eastAsia="ru-RU"/>
        </w:rPr>
        <w:t xml:space="preserve"> Участнику закупки дается возможность прикрепления электронных документов.</w:t>
      </w:r>
    </w:p>
    <w:p w14:paraId="3FACD783"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2.2.2. Доступ к функционалу запроса разъяснений документации об электронном аукционе закрывается за пять дней до окончания срока подачи заявок.</w:t>
      </w:r>
    </w:p>
    <w:p w14:paraId="64D48EEF"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2.2.3. После направления запроса о разъяснении АС Оператора автоматически направляет уведомления Заказчику. У пользователя Заказчика в личном кабинете на электронной площадки существует возможность работы с карточкой разъяснения положений документации по полученному запросу.</w:t>
      </w:r>
    </w:p>
    <w:p w14:paraId="497C5891"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2.2.4. В течение трех дней со дня поступления запроса о разъяснении положений документации об электронном аукционе Заказчик размещает разъяснение положений документации об электронном аукционе с указанием предмета запроса, но без указания участника закупки, от которого поступил запрос, на официальном сайте, сайте ЭТП, при условии, что указанный запрос поступил Заказчику не позднее чем за пять дней до дня окончания подачи заявок на участие в электронном аукционе, указанного в Разделе 2 </w:t>
      </w:r>
      <w:r w:rsidRPr="003F7F94">
        <w:rPr>
          <w:rFonts w:ascii="Times New Roman" w:eastAsia="Times New Roman" w:hAnsi="Times New Roman" w:cs="Times New Roman"/>
          <w:sz w:val="24"/>
          <w:szCs w:val="24"/>
          <w:lang w:eastAsia="ru-RU"/>
        </w:rPr>
        <w:lastRenderedPageBreak/>
        <w:t>«Информационная карта электронного аукциона» (пункт 2.2.1).</w:t>
      </w:r>
    </w:p>
    <w:p w14:paraId="425E822D"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2.2.5. Разъяснение положений документации об электронном аукционе не должно изменять ее суть.</w:t>
      </w:r>
    </w:p>
    <w:p w14:paraId="3EB4C779"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42" w:name="_Toc237666730"/>
      <w:bookmarkStart w:id="43" w:name="_Toc238894042"/>
      <w:bookmarkStart w:id="44" w:name="_Toc332572671"/>
      <w:r w:rsidRPr="003F7F94">
        <w:rPr>
          <w:rFonts w:ascii="Arial" w:eastAsia="Times New Roman" w:hAnsi="Arial" w:cs="Arial"/>
          <w:b/>
          <w:bCs/>
          <w:sz w:val="26"/>
          <w:szCs w:val="26"/>
          <w:lang w:eastAsia="ru-RU"/>
        </w:rPr>
        <w:t>Статья 2.3. Внесение изменений в документацию</w:t>
      </w:r>
      <w:bookmarkEnd w:id="42"/>
      <w:bookmarkEnd w:id="43"/>
      <w:r w:rsidRPr="003F7F94">
        <w:rPr>
          <w:rFonts w:ascii="Arial" w:eastAsia="Times New Roman" w:hAnsi="Arial" w:cs="Arial"/>
          <w:b/>
          <w:bCs/>
          <w:sz w:val="26"/>
          <w:szCs w:val="26"/>
          <w:lang w:eastAsia="ru-RU"/>
        </w:rPr>
        <w:t xml:space="preserve"> об электронном аукционе</w:t>
      </w:r>
      <w:bookmarkEnd w:id="44"/>
      <w:r w:rsidRPr="003F7F94">
        <w:rPr>
          <w:rFonts w:ascii="Arial" w:eastAsia="Times New Roman" w:hAnsi="Arial" w:cs="Arial"/>
          <w:b/>
          <w:bCs/>
          <w:sz w:val="26"/>
          <w:szCs w:val="26"/>
          <w:lang w:eastAsia="ru-RU"/>
        </w:rPr>
        <w:t xml:space="preserve"> </w:t>
      </w:r>
    </w:p>
    <w:p w14:paraId="38553F9B"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2.3.1. Заказчик по собственной инициативе или в соответствии с поступившим запросом о разъяснении положений документации об электронном аукционе вправе принять решение о внесении изменений в документацию об электронном аукционе не позднее чем за пять дней до даты окончания срока подачи заявок на участие в электронном аукционе, указанной  в Разделе 2 «Информационная карта электронного аукциона» (пункт 2.2.1). Изменение предмета электронного аукциона не допускается. </w:t>
      </w:r>
    </w:p>
    <w:p w14:paraId="3975DE32"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2.3.2. Пользователю Заказчика в личном кабинете на электронной площадки доступна возможность работы с карточкой изменений документации об электронном аукционе. Данный функционал доступен с момента размещения извещения о проведении электронного аукциона на официальном сайте, сайте ЭТП.</w:t>
      </w:r>
    </w:p>
    <w:p w14:paraId="79DA098A"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2.3.3. В течение трех дней со дня принятия такого решения Заказчик размещает указанные изменения на официальном сайте, сайте ЭТП (через Web кабинет Заказчика). При этом срок подачи заявок на участие в электронном аукционе должен быть продлен так, чтобы со дня размещения на официальном сайте, сайте ЭТП внесенных изменений в документацию об электронном аукционе до даты окончания срока подачи заявок на участие в электронном аукционе этот срок составлял не менее чем пятнадцать дней.</w:t>
      </w:r>
    </w:p>
    <w:p w14:paraId="3CACEA1F"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2.3.4. При изменении даты проведения аукциона АС Оператора назначает новое время электронного аукциона.</w:t>
      </w:r>
    </w:p>
    <w:p w14:paraId="509E6BD2"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45" w:name="_Toc237666731"/>
      <w:bookmarkStart w:id="46" w:name="_Toc238894043"/>
      <w:bookmarkStart w:id="47" w:name="_Toc332572672"/>
      <w:r w:rsidRPr="003F7F94">
        <w:rPr>
          <w:rFonts w:ascii="Arial" w:eastAsia="Times New Roman" w:hAnsi="Arial" w:cs="Arial"/>
          <w:b/>
          <w:bCs/>
          <w:sz w:val="26"/>
          <w:szCs w:val="26"/>
          <w:lang w:eastAsia="ru-RU"/>
        </w:rPr>
        <w:t>Статья 2.4. Отказ от проведения электронного аукциона</w:t>
      </w:r>
      <w:bookmarkEnd w:id="45"/>
      <w:bookmarkEnd w:id="46"/>
      <w:bookmarkEnd w:id="47"/>
    </w:p>
    <w:p w14:paraId="689B38D8"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2.4.1. Заказчик вправе отказаться от проведения электронного аукциона не позднее чем за десять дней до даты окончания срока подачи заявок на участие в электронном аукционе, указанной в Разделе 2 «Информационная карта электронного аукциона» (пункт 2.2.1). </w:t>
      </w:r>
    </w:p>
    <w:p w14:paraId="25E0A357"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2.4.2. Заказчик в течение одного дня со дня принятия решения об отказе от проведения электронного аукциона размещает извещение об отказе от проведения электронного аукциона на официальном сайте, сайте ЭТП. </w:t>
      </w:r>
    </w:p>
    <w:p w14:paraId="35E71786"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2.4.3. Опубликованное извещение об отказе от проведения электронного аукциона доступно в реестре электронных аукционов в  открытой части ЭП.</w:t>
      </w:r>
    </w:p>
    <w:p w14:paraId="7D7E3E20" w14:textId="77777777" w:rsidR="003F7F94" w:rsidRPr="003F7F94" w:rsidRDefault="003F7F94" w:rsidP="003F7F94">
      <w:pPr>
        <w:keepNext/>
        <w:overflowPunct w:val="0"/>
        <w:autoSpaceDE w:val="0"/>
        <w:autoSpaceDN w:val="0"/>
        <w:adjustRightInd w:val="0"/>
        <w:spacing w:before="120" w:after="60" w:line="360" w:lineRule="auto"/>
        <w:textAlignment w:val="baseline"/>
        <w:outlineLvl w:val="1"/>
        <w:rPr>
          <w:rFonts w:ascii="Arial" w:eastAsia="Times New Roman" w:hAnsi="Arial" w:cs="Arial"/>
          <w:b/>
          <w:bCs/>
          <w:i/>
          <w:iCs/>
          <w:sz w:val="28"/>
          <w:szCs w:val="28"/>
          <w:lang w:eastAsia="ru-RU"/>
        </w:rPr>
      </w:pPr>
      <w:bookmarkStart w:id="48" w:name="_Toc237666732"/>
      <w:bookmarkStart w:id="49" w:name="_Toc238894044"/>
      <w:bookmarkStart w:id="50" w:name="_Toc332572673"/>
      <w:r w:rsidRPr="003F7F94">
        <w:rPr>
          <w:rFonts w:ascii="Arial" w:eastAsia="Times New Roman" w:hAnsi="Arial" w:cs="Arial"/>
          <w:b/>
          <w:bCs/>
          <w:i/>
          <w:iCs/>
          <w:sz w:val="28"/>
          <w:szCs w:val="28"/>
          <w:lang w:eastAsia="ru-RU"/>
        </w:rPr>
        <w:lastRenderedPageBreak/>
        <w:t>Подраздел 3. Подготовка заявки на участие в аукционе</w:t>
      </w:r>
      <w:bookmarkEnd w:id="48"/>
      <w:bookmarkEnd w:id="49"/>
      <w:bookmarkEnd w:id="50"/>
    </w:p>
    <w:p w14:paraId="6F2258A5"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51" w:name="_Toc237666733"/>
      <w:bookmarkStart w:id="52" w:name="_Toc238894045"/>
      <w:bookmarkStart w:id="53" w:name="_Toc332572674"/>
      <w:r w:rsidRPr="003F7F94">
        <w:rPr>
          <w:rFonts w:ascii="Arial" w:eastAsia="Times New Roman" w:hAnsi="Arial" w:cs="Arial"/>
          <w:b/>
          <w:bCs/>
          <w:sz w:val="26"/>
          <w:szCs w:val="26"/>
          <w:lang w:eastAsia="ru-RU"/>
        </w:rPr>
        <w:t>Статья 3.1 Форма подачи заявки на участие в аукционе</w:t>
      </w:r>
      <w:bookmarkEnd w:id="51"/>
      <w:bookmarkEnd w:id="52"/>
      <w:bookmarkEnd w:id="53"/>
    </w:p>
    <w:p w14:paraId="13AF9812"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3.1.1. Участник закупки подает заявку на участие в электронном аукционе, состоящую из двух частей, в форме электронного документа в соответствии с положениями настоящего Раздела и Раздела 2 «Информационная карта электронного аукциона».</w:t>
      </w:r>
    </w:p>
    <w:p w14:paraId="5269B431"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54" w:name="_Toc237666734"/>
      <w:bookmarkStart w:id="55" w:name="_Toc238894046"/>
      <w:bookmarkStart w:id="56" w:name="_Toc332572675"/>
      <w:r w:rsidRPr="003F7F94">
        <w:rPr>
          <w:rFonts w:ascii="Arial" w:eastAsia="Times New Roman" w:hAnsi="Arial" w:cs="Arial"/>
          <w:b/>
          <w:bCs/>
          <w:sz w:val="26"/>
          <w:szCs w:val="26"/>
          <w:lang w:eastAsia="ru-RU"/>
        </w:rPr>
        <w:t>Статья 3.2. Язык документов, входящих в состав заявки на участие в электронном аукционе</w:t>
      </w:r>
      <w:bookmarkEnd w:id="54"/>
      <w:bookmarkEnd w:id="55"/>
      <w:bookmarkEnd w:id="56"/>
    </w:p>
    <w:p w14:paraId="3C32AAD8"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3.2.1. Заявка на участие в электронном аукционе, все документы, входящие в состав заявки на участие в электронном аукционе, запросы на разъяснение положений документации об электронном аукционе, должны быть составлены на русском языке. </w:t>
      </w:r>
    </w:p>
    <w:p w14:paraId="7ED101A6"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3.2.2. Использование других языков для подготовки заявки на участие в электронном аукционе будет расценено закупочной комиссией как несоответствие заявки на участие в электронном аукционе требованиям, установленным документацией об электронном аукционе.</w:t>
      </w:r>
    </w:p>
    <w:p w14:paraId="33392DB3"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3.2.3. Входящие в заявки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14:paraId="339AF130"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3.2.4. Наличие противоречий между оригиналом и переводом, которые изменяют смысл оригинала, может быть расценено закупочной комиссией как несоответствие заявки на участие в электронном аукционе требованиям, установленным документацией об электронном аукционе.</w:t>
      </w:r>
    </w:p>
    <w:p w14:paraId="5A238B03"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57" w:name="_Toc237666735"/>
      <w:bookmarkStart w:id="58" w:name="_Toc238894047"/>
      <w:bookmarkStart w:id="59" w:name="_Toc332572676"/>
      <w:r w:rsidRPr="003F7F94">
        <w:rPr>
          <w:rFonts w:ascii="Arial" w:eastAsia="Times New Roman" w:hAnsi="Arial" w:cs="Arial"/>
          <w:b/>
          <w:bCs/>
          <w:sz w:val="26"/>
          <w:szCs w:val="26"/>
          <w:lang w:eastAsia="ru-RU"/>
        </w:rPr>
        <w:t>Статья 3.3. Требования к содержанию документов, входящих в состав заявки на участие в электронном аукционе</w:t>
      </w:r>
      <w:bookmarkEnd w:id="57"/>
      <w:bookmarkEnd w:id="58"/>
      <w:bookmarkEnd w:id="59"/>
    </w:p>
    <w:p w14:paraId="2098E45C"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3.3.1. Заявка на участие в электронном аукционе, которую подает участник закупки в соответствии с настоящей документацией об электронном аукционе, состоит из двух частей и должна быть подготовлена в соответствии с положениями настоящей статьи и с указаниями, содержащимися в Разделе 2 «Информационная электронного  карта аукциона». </w:t>
      </w:r>
    </w:p>
    <w:p w14:paraId="247D50F9"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3.3.2. Первая часть заявки на участие в электронном аукционе должна содержать указанные в одном из следующих подпунктов сведения:</w:t>
      </w:r>
    </w:p>
    <w:p w14:paraId="76983918"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1) при закупке товара:</w:t>
      </w:r>
    </w:p>
    <w:p w14:paraId="48D3495A"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а) согласие участника закупки на поставку товара в случае, если участник закупки предлагает для поставки товар, указание на товарный знак которого содержится в </w:t>
      </w:r>
      <w:r w:rsidRPr="003F7F94">
        <w:rPr>
          <w:rFonts w:ascii="Times New Roman" w:eastAsia="Times New Roman" w:hAnsi="Times New Roman" w:cs="Times New Roman"/>
          <w:sz w:val="24"/>
          <w:szCs w:val="24"/>
          <w:lang w:eastAsia="ru-RU"/>
        </w:rPr>
        <w:lastRenderedPageBreak/>
        <w:t>документации об электронном аукционе,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электронном аукционе, если участник закупки предлагает для поставки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а также требования о необходимости указания в заявке на участие в электронном аукционе на товарный знак;</w:t>
      </w:r>
    </w:p>
    <w:p w14:paraId="6CB1D071"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его наличии) предлагаемого для поставки товара при условии отсутствия в документации об электронном аукционе указания на товарный знак;</w:t>
      </w:r>
    </w:p>
    <w:p w14:paraId="7C967B94"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2) согласие участника закупки на выполнение работ, оказание услуг на условиях, предусмотренных документацией об электронном аукционе, при условии закупки работ, услуг;</w:t>
      </w:r>
    </w:p>
    <w:p w14:paraId="340FD8C6"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3) при закупке работ, услуг, для выполнения, оказания которых используется товар:</w:t>
      </w:r>
    </w:p>
    <w:p w14:paraId="5EFBEF15"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а) согласие, предусмотренное п/п 2 настоящего пункта, в том числе означающее согласие на использование товара, указание на товарный знак которого содержится в документации об электронном аукционе, или согласие, предусмотренное п/п 2 настоящего пункта,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электронном аукционе, если участник закупки предлагает для использования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используемого товара, а также требования о необходимости указания в заявке на участие в электронном аукционе на товарный знак;</w:t>
      </w:r>
    </w:p>
    <w:p w14:paraId="020FD997"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б)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электронном аукционе указания на товарный знак используемого товара.</w:t>
      </w:r>
    </w:p>
    <w:p w14:paraId="351B2AFB"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3.3.3. Первая часть заявки на участие в электронном аукционе  может содержать эскиз, рисунок, чертеж, фотографию, иное изображение закупаемого товара.</w:t>
      </w:r>
    </w:p>
    <w:p w14:paraId="6E4CB0B5"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lastRenderedPageBreak/>
        <w:t>3.3.4. Вторая часть заявки на участие в электронном аукционе должна содержать следующие документы и сведения:</w:t>
      </w:r>
    </w:p>
    <w:p w14:paraId="0F23F237"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14:paraId="710FCF2A"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2) копии документов, подтверждающие соответствие участника закупки </w:t>
      </w:r>
      <w:r w:rsidRPr="003F7F94">
        <w:rPr>
          <w:rFonts w:ascii="Times New Roman" w:eastAsia="Times New Roman" w:hAnsi="Times New Roman" w:cs="Times New Roman"/>
          <w:sz w:val="24"/>
          <w:szCs w:val="24"/>
        </w:rPr>
        <w:t xml:space="preserve">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электронного запроса предложений, </w:t>
      </w:r>
      <w:r w:rsidRPr="003F7F94">
        <w:rPr>
          <w:rFonts w:ascii="Times New Roman" w:eastAsia="Times New Roman" w:hAnsi="Times New Roman" w:cs="Times New Roman"/>
          <w:sz w:val="24"/>
          <w:szCs w:val="24"/>
          <w:lang w:eastAsia="ru-RU"/>
        </w:rPr>
        <w:t>установленным в соответствии с частью 1.11.2 статьи 1.11 настоящей документации об электронном аукционе, если такое требование установлено в Разделе 2 «Информационная карта электронного аукциона» (пункт 2.1.14).</w:t>
      </w:r>
    </w:p>
    <w:p w14:paraId="068B7E64"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lang w:eastAsia="ru-RU"/>
        </w:rPr>
        <w:t>3)</w:t>
      </w:r>
      <w:r w:rsidRPr="003F7F94">
        <w:rPr>
          <w:rFonts w:ascii="Times New Roman" w:eastAsia="Times New Roman" w:hAnsi="Times New Roman" w:cs="Times New Roman"/>
          <w:sz w:val="24"/>
          <w:szCs w:val="24"/>
        </w:rPr>
        <w:t xml:space="preserve"> копии документов, подтверждающие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и такое требование установлено в Разделе 2 «Информационная карта электронного аукциона» (пункт 2.1.15).</w:t>
      </w:r>
    </w:p>
    <w:p w14:paraId="307C66D2"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4) документы, подтверждающие наличие у участников закупки производственных мощностей, технологического оборудования, финансовых и трудовых ресурсов, необходимых для выполнения работ, оказания услуг, являющихся предметом закупки, указанные в Разделе 2 «Информационная карта электронного аукциона» (пункт 2.3.1), если такое требование установлено в Разделе 2 «Информационная карта электронного аукциона» (пункт 2.1.15).</w:t>
      </w:r>
    </w:p>
    <w:p w14:paraId="2F814B60"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i/>
          <w:iCs/>
          <w:sz w:val="24"/>
          <w:szCs w:val="24"/>
          <w:lang w:eastAsia="ru-RU"/>
        </w:rPr>
      </w:pPr>
      <w:r w:rsidRPr="003F7F94">
        <w:rPr>
          <w:rFonts w:ascii="Times New Roman" w:eastAsia="Times New Roman" w:hAnsi="Times New Roman" w:cs="Times New Roman"/>
          <w:sz w:val="24"/>
          <w:szCs w:val="24"/>
        </w:rPr>
        <w:t>5) документы, подтверждающие квалификацию участника закупки, указанные в Разделе 2 «Информационная карта электронного аукциона» (пункт 2.3.1), в случае, если при проведении электронного аукциона в Разделе 2 «Информационная карта электронного аукциона» (пункт 2.1.15) настоящей документации об электронном аукционе установлены квалификационные требования к участнику закупки;</w:t>
      </w:r>
    </w:p>
    <w:p w14:paraId="0E35677D"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6) в случаях, предусмотренных настоящей документацией об электронном аукционе, также копии документов, указанных в Разделе 2 «Информационная карта электронного аукциона» (пункт 2.3.2),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31CFD012"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lastRenderedPageBreak/>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закупки поставки товаров, выполнение работ, оказание услуг, являющихся предметом договора, или внесение денежных средств в качестве обеспечения заявки на участие в электронном аукционе,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закупки на электронной площадке;</w:t>
      </w:r>
    </w:p>
    <w:p w14:paraId="0C6E1C15"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8) полученную не ранее чем за три месяца до дня размещения на официальном сайте, сайте ЭТП извещения о проведении электронного аукциона копию выписки из единого государственного реестра юридических лиц (ЕГРЮЛ) (для юридического лица), полученную не ранее чем за три месяца до дня размещения на официальном сайте, сайте ЭТП извещения о проведении электронного аукциона копию выписки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сайте ЭТП извещения о проведении электронного аукциона;</w:t>
      </w:r>
    </w:p>
    <w:p w14:paraId="7738076D"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9)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пункта - руководитель). В случае если от имени участника процедуры закупки действует иное лицо, заявка на участие в электронном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w:t>
      </w:r>
      <w:r w:rsidRPr="003F7F94">
        <w:rPr>
          <w:rFonts w:ascii="Times New Roman" w:eastAsia="Times New Roman" w:hAnsi="Times New Roman" w:cs="Times New Roman"/>
          <w:sz w:val="24"/>
          <w:szCs w:val="24"/>
          <w:lang w:eastAsia="ru-RU"/>
        </w:rPr>
        <w:lastRenderedPageBreak/>
        <w:t xml:space="preserve">документ, подтверждающий полномочия такого лица; </w:t>
      </w:r>
    </w:p>
    <w:p w14:paraId="3B81CA79"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10) копии учредительных документов участника закупки (для юридических лиц).</w:t>
      </w:r>
    </w:p>
    <w:p w14:paraId="7D4150C1"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11) любые другие документы на усмотрение участника закупки.</w:t>
      </w:r>
    </w:p>
    <w:p w14:paraId="4DC40349"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60" w:name="_Toc237666736"/>
      <w:bookmarkStart w:id="61" w:name="_Toc238894048"/>
      <w:bookmarkStart w:id="62" w:name="_Toc332572677"/>
      <w:r w:rsidRPr="003F7F94">
        <w:rPr>
          <w:rFonts w:ascii="Arial" w:eastAsia="Times New Roman" w:hAnsi="Arial" w:cs="Arial"/>
          <w:b/>
          <w:bCs/>
          <w:sz w:val="26"/>
          <w:szCs w:val="26"/>
          <w:lang w:eastAsia="ru-RU"/>
        </w:rPr>
        <w:t xml:space="preserve">Статья 3.4. Предложение о цене </w:t>
      </w:r>
      <w:bookmarkEnd w:id="60"/>
      <w:bookmarkEnd w:id="61"/>
      <w:r w:rsidRPr="003F7F94">
        <w:rPr>
          <w:rFonts w:ascii="Arial" w:eastAsia="Times New Roman" w:hAnsi="Arial" w:cs="Arial"/>
          <w:b/>
          <w:bCs/>
          <w:sz w:val="26"/>
          <w:szCs w:val="26"/>
          <w:lang w:eastAsia="ru-RU"/>
        </w:rPr>
        <w:t>договора и валюта заявки на участие в электронном аукционе</w:t>
      </w:r>
      <w:bookmarkEnd w:id="62"/>
    </w:p>
    <w:p w14:paraId="73BED511"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3.4.1. Цена договора (цена единицы товара, работы, услуги, в случае, если в Разделе 2 «Информационная карта электронного аукциона» (пункт 2.1.7) указывается начальная (максимальная) цена единицы товара, работы, услуги) предлагается участником закупки непосредственно в ходе проведения электронного аукциона, и не должна превышать начальную (максимальную) цену договора, указанную в Разделе 2 «Информационная карта электронного аукциона» (пункт 2.1.6) или соответственно начальную (максимальную) цену единицы товара, работы, услуги, указанную в Разделе 2 «Информационная карта электронного аукциона» (пункт 2.1.7).</w:t>
      </w:r>
    </w:p>
    <w:p w14:paraId="7B00ED4D"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3.4.2. Все налоги, пошлины и прочие сборы, которые поставщик (исполнитель, подрядчик) по договору должен оплачивать в соответствии с условиями договора, с порядком формирования цены договора, указанным в Разделе 2 «Информационная карта электронного аукциона» (пункт 2.1.8), или на иных основаниях, должны быть включены в цену договора, предлагаемую участником закупки в ходе проведения электронного аукциона.</w:t>
      </w:r>
    </w:p>
    <w:p w14:paraId="6D9C9430"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3.4.3. Неучтенные затраты поставщика (исполнителя, подрядчика) по договору, связанные с исполнением договора, но не включенные в предлагаемую цену договора, не подлежат оплате Заказчиком.</w:t>
      </w:r>
    </w:p>
    <w:p w14:paraId="2AEDE0F6"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3.4.4. Предложение о цене договора, подаваемое участником закупки в ходе проведения электронного аукциона, должно быть выражено в валюте, указанной в Разделе 2 «Информационная карта электронного аукциона» (пункт 2.1.9).</w:t>
      </w:r>
    </w:p>
    <w:p w14:paraId="02DC0A06"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63" w:name="_Toc237666737"/>
      <w:bookmarkStart w:id="64" w:name="_Toc238894049"/>
      <w:bookmarkStart w:id="65" w:name="_Toc332572678"/>
      <w:r w:rsidRPr="003F7F94">
        <w:rPr>
          <w:rFonts w:ascii="Arial" w:eastAsia="Times New Roman" w:hAnsi="Arial" w:cs="Arial"/>
          <w:b/>
          <w:bCs/>
          <w:sz w:val="26"/>
          <w:szCs w:val="26"/>
          <w:lang w:eastAsia="ru-RU"/>
        </w:rPr>
        <w:t xml:space="preserve">Статья 3.5. Требования к описанию </w:t>
      </w:r>
      <w:bookmarkEnd w:id="63"/>
      <w:bookmarkEnd w:id="64"/>
      <w:r w:rsidRPr="003F7F94">
        <w:rPr>
          <w:rFonts w:ascii="Arial" w:eastAsia="Times New Roman" w:hAnsi="Arial" w:cs="Arial"/>
          <w:b/>
          <w:bCs/>
          <w:sz w:val="26"/>
          <w:szCs w:val="26"/>
          <w:lang w:eastAsia="ru-RU"/>
        </w:rPr>
        <w:t>участниками закупки поставляемого товара</w:t>
      </w:r>
      <w:bookmarkEnd w:id="65"/>
    </w:p>
    <w:p w14:paraId="4E7934B0"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3.5.1. 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осуществляется по форме «Предложение о функциональных характеристиках (потребительских свойствах) и качественных характеристиках товара, и иные предложения об условиях исполнения договора, в том числе предложение о цене договора, о цене единицы товара», приведенной в разделе 5 «Формы документации об электронном аукционе» настоящей документации об </w:t>
      </w:r>
      <w:r w:rsidRPr="003F7F94">
        <w:rPr>
          <w:rFonts w:ascii="Times New Roman" w:eastAsia="Times New Roman" w:hAnsi="Times New Roman" w:cs="Times New Roman"/>
          <w:sz w:val="24"/>
          <w:szCs w:val="24"/>
          <w:lang w:eastAsia="ru-RU"/>
        </w:rPr>
        <w:lastRenderedPageBreak/>
        <w:t>электронном аукционе.</w:t>
      </w:r>
    </w:p>
    <w:p w14:paraId="1AE719BC"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3.5.2. В случае, если в Разделе 3 «Техническое задание» настоящей документации об электронном аукционе Заказчик предусматривает поставку эквивалентного товара, участник закупки при описании предлагаемого к поставке товара должен указать товарный знак при его наличии (в случае отсутствия товарного знака указать что товарный знак не установлен), при этом указание слов «или эквивалент» в заявке на участие в электронном аукционе не допускается.</w:t>
      </w:r>
    </w:p>
    <w:p w14:paraId="2ED30AF4"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i/>
          <w:iCs/>
          <w:sz w:val="24"/>
          <w:szCs w:val="24"/>
          <w:u w:val="single"/>
          <w:lang w:eastAsia="ru-RU"/>
        </w:rPr>
      </w:pPr>
      <w:r w:rsidRPr="003F7F94">
        <w:rPr>
          <w:rFonts w:ascii="Times New Roman" w:eastAsia="Times New Roman" w:hAnsi="Times New Roman" w:cs="Times New Roman"/>
          <w:i/>
          <w:iCs/>
          <w:sz w:val="24"/>
          <w:szCs w:val="24"/>
          <w:u w:val="single"/>
          <w:lang w:eastAsia="ru-RU"/>
        </w:rPr>
        <w:t>Примечание:</w:t>
      </w:r>
    </w:p>
    <w:p w14:paraId="7157FB52"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i/>
          <w:iCs/>
          <w:sz w:val="20"/>
          <w:szCs w:val="20"/>
          <w:lang w:eastAsia="ru-RU"/>
        </w:rPr>
      </w:pPr>
      <w:r w:rsidRPr="003F7F94">
        <w:rPr>
          <w:rFonts w:ascii="Times New Roman" w:eastAsia="Times New Roman" w:hAnsi="Times New Roman" w:cs="Times New Roman"/>
          <w:i/>
          <w:iCs/>
          <w:sz w:val="20"/>
          <w:szCs w:val="20"/>
          <w:lang w:eastAsia="ru-RU"/>
        </w:rPr>
        <w:t>1. В случае проведения электронного аукциона на выполнение работ статью 3.5 изложить в следующей редакции:</w:t>
      </w:r>
    </w:p>
    <w:p w14:paraId="575159F8"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i/>
          <w:iCs/>
          <w:sz w:val="20"/>
          <w:szCs w:val="20"/>
          <w:lang w:eastAsia="ru-RU"/>
        </w:rPr>
      </w:pPr>
      <w:r w:rsidRPr="003F7F94">
        <w:rPr>
          <w:rFonts w:ascii="Times New Roman" w:eastAsia="Times New Roman" w:hAnsi="Times New Roman" w:cs="Times New Roman"/>
          <w:i/>
          <w:iCs/>
          <w:sz w:val="20"/>
          <w:szCs w:val="20"/>
          <w:lang w:eastAsia="ru-RU"/>
        </w:rPr>
        <w:t>«3.5. Требования к описанию участниками закупки выполняемой работы</w:t>
      </w:r>
    </w:p>
    <w:p w14:paraId="66F56F8F"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i/>
          <w:iCs/>
          <w:sz w:val="20"/>
          <w:szCs w:val="20"/>
          <w:lang w:eastAsia="ru-RU"/>
        </w:rPr>
      </w:pPr>
      <w:r w:rsidRPr="003F7F94">
        <w:rPr>
          <w:rFonts w:ascii="Times New Roman" w:eastAsia="Times New Roman" w:hAnsi="Times New Roman" w:cs="Times New Roman"/>
          <w:i/>
          <w:iCs/>
          <w:sz w:val="20"/>
          <w:szCs w:val="20"/>
          <w:lang w:eastAsia="ru-RU"/>
        </w:rPr>
        <w:t>3.5.1. Описание участниками закупки выполняемой работы, которая является предметом закупки, ее количественных и качественных характеристик, осуществляется по форме «Предложение о качестве работ и иные предложения об условиях исполнения договора, в том числе предложение о цене договора, о цене единицы работы», приведенной в разделе 5 «Формы документации об электронном аукционе» настоящей документации об электронном аукционе.</w:t>
      </w:r>
    </w:p>
    <w:p w14:paraId="70C5B370"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i/>
          <w:iCs/>
          <w:sz w:val="20"/>
          <w:szCs w:val="20"/>
          <w:lang w:eastAsia="ru-RU"/>
        </w:rPr>
      </w:pPr>
      <w:r w:rsidRPr="003F7F94">
        <w:rPr>
          <w:rFonts w:ascii="Times New Roman" w:eastAsia="Times New Roman" w:hAnsi="Times New Roman" w:cs="Times New Roman"/>
          <w:i/>
          <w:iCs/>
          <w:sz w:val="20"/>
          <w:szCs w:val="20"/>
          <w:lang w:eastAsia="ru-RU"/>
        </w:rPr>
        <w:t>3.5.2. В случае, если в Разделе 3 «Техническое задание» настоящей документации об электронном аукционе Заказчик предусматривает при выполнении работ использование эквивалентного товара, участник закупки при описании используемого при выполнении работ товара должен указать товарный знак при его наличии (в случае отсутствия товарного знака указать что товарный знак не установлен), при этом указание слов «или эквивалент» в заявке на участие в электронном аукционе не допускается.»</w:t>
      </w:r>
    </w:p>
    <w:p w14:paraId="6B81BE81"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i/>
          <w:iCs/>
          <w:sz w:val="20"/>
          <w:szCs w:val="20"/>
          <w:lang w:eastAsia="ru-RU"/>
        </w:rPr>
      </w:pPr>
      <w:r w:rsidRPr="003F7F94">
        <w:rPr>
          <w:rFonts w:ascii="Times New Roman" w:eastAsia="Times New Roman" w:hAnsi="Times New Roman" w:cs="Times New Roman"/>
          <w:i/>
          <w:iCs/>
          <w:sz w:val="20"/>
          <w:szCs w:val="20"/>
          <w:lang w:eastAsia="ru-RU"/>
        </w:rPr>
        <w:t>2. В случае проведения электронного аукциона на оказание услуг статью 3.5. изложить в следующей редакции:</w:t>
      </w:r>
    </w:p>
    <w:p w14:paraId="6B764D94"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i/>
          <w:iCs/>
          <w:sz w:val="20"/>
          <w:szCs w:val="20"/>
          <w:lang w:eastAsia="ru-RU"/>
        </w:rPr>
      </w:pPr>
      <w:r w:rsidRPr="003F7F94">
        <w:rPr>
          <w:rFonts w:ascii="Times New Roman" w:eastAsia="Times New Roman" w:hAnsi="Times New Roman" w:cs="Times New Roman"/>
          <w:i/>
          <w:iCs/>
          <w:sz w:val="20"/>
          <w:szCs w:val="20"/>
          <w:lang w:eastAsia="ru-RU"/>
        </w:rPr>
        <w:t>««3.5. Требования к описанию участниками закупки оказываемой услуги</w:t>
      </w:r>
    </w:p>
    <w:p w14:paraId="348B0434"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i/>
          <w:iCs/>
          <w:sz w:val="20"/>
          <w:szCs w:val="20"/>
          <w:lang w:eastAsia="ru-RU"/>
        </w:rPr>
      </w:pPr>
      <w:r w:rsidRPr="003F7F94">
        <w:rPr>
          <w:rFonts w:ascii="Times New Roman" w:eastAsia="Times New Roman" w:hAnsi="Times New Roman" w:cs="Times New Roman"/>
          <w:i/>
          <w:iCs/>
          <w:sz w:val="20"/>
          <w:szCs w:val="20"/>
          <w:lang w:eastAsia="ru-RU"/>
        </w:rPr>
        <w:t>3.5.1. Описание участниками закупки оказываемой услуги, которая является предметом закупки, ее количественных и качественных характеристик, осуществляется по форме «Предложение о качестве услуг и иные предложения об условиях исполнения договора, в том числе предложение о цене договора, о цене единицы услуги», приведенной в разделе 5 «Формы документации об электронном аукционе» настоящей документации об электронном аукционе.</w:t>
      </w:r>
    </w:p>
    <w:p w14:paraId="542D05D9" w14:textId="77777777" w:rsidR="003F7F94" w:rsidRPr="003F7F94" w:rsidRDefault="003F7F94" w:rsidP="003F7F94">
      <w:pPr>
        <w:tabs>
          <w:tab w:val="left" w:pos="540"/>
          <w:tab w:val="left" w:pos="1620"/>
        </w:tabs>
        <w:spacing w:after="0" w:line="360" w:lineRule="auto"/>
        <w:ind w:firstLine="709"/>
        <w:jc w:val="both"/>
        <w:rPr>
          <w:rFonts w:ascii="Times New Roman" w:eastAsia="Times New Roman" w:hAnsi="Times New Roman" w:cs="Times New Roman"/>
          <w:i/>
          <w:iCs/>
          <w:sz w:val="24"/>
          <w:szCs w:val="24"/>
          <w:lang w:eastAsia="ru-RU"/>
        </w:rPr>
      </w:pPr>
      <w:r w:rsidRPr="003F7F94">
        <w:rPr>
          <w:rFonts w:ascii="Times New Roman" w:eastAsia="Times New Roman" w:hAnsi="Times New Roman" w:cs="Times New Roman"/>
          <w:i/>
          <w:iCs/>
          <w:sz w:val="20"/>
          <w:szCs w:val="20"/>
          <w:lang w:eastAsia="ru-RU"/>
        </w:rPr>
        <w:t>3.5.2. В случае, если в Разделе 3 «Техническое задание» настоящей документации об электронном аукционе Заказчик предусматривает при оказании услуг использование эквивалентного товара, участник закупки при описании используемого при оказании услуг товара должен указать товарный знак при его наличии (в случае отсутствия товарного знака указать что товарный знак не установлен), при этом указание слов «или эквивалент» в заявке на участие в электронном аукционе не допускается.»».</w:t>
      </w:r>
    </w:p>
    <w:p w14:paraId="5E463032"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66" w:name="_Toc237666738"/>
      <w:bookmarkStart w:id="67" w:name="_Toc238894050"/>
      <w:bookmarkStart w:id="68" w:name="_Toc332572679"/>
      <w:r w:rsidRPr="003F7F94">
        <w:rPr>
          <w:rFonts w:ascii="Arial" w:eastAsia="Times New Roman" w:hAnsi="Arial" w:cs="Arial"/>
          <w:b/>
          <w:bCs/>
          <w:sz w:val="26"/>
          <w:szCs w:val="26"/>
          <w:lang w:eastAsia="ru-RU"/>
        </w:rPr>
        <w:t xml:space="preserve">Статья 3.6. </w:t>
      </w:r>
      <w:bookmarkEnd w:id="66"/>
      <w:bookmarkEnd w:id="67"/>
      <w:r w:rsidRPr="003F7F94">
        <w:rPr>
          <w:rFonts w:ascii="Arial" w:eastAsia="Times New Roman" w:hAnsi="Arial" w:cs="Arial"/>
          <w:b/>
          <w:bCs/>
          <w:sz w:val="26"/>
          <w:szCs w:val="26"/>
          <w:lang w:eastAsia="ru-RU"/>
        </w:rPr>
        <w:t>Т</w:t>
      </w:r>
      <w:r w:rsidRPr="003F7F94">
        <w:rPr>
          <w:rFonts w:ascii="Arial" w:eastAsia="Times New Roman" w:hAnsi="Arial" w:cs="Arial"/>
          <w:b/>
          <w:bCs/>
          <w:sz w:val="24"/>
          <w:szCs w:val="24"/>
        </w:rPr>
        <w:t>ребования к содержанию, форме, оформлению и составу заявки на участие в электронном аукционе</w:t>
      </w:r>
      <w:bookmarkEnd w:id="68"/>
    </w:p>
    <w:p w14:paraId="45B3CA40"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3.6.1. Заявка на участие в электронном аукционе оформлена и подана по форме, установленной в Разделе 2 «Информационная карта электронного аукциона» (пункт 2.3.4), и должна содержать документы, предусмотренные статьей 3.3. настоящего раздела </w:t>
      </w:r>
      <w:r w:rsidRPr="003F7F94">
        <w:rPr>
          <w:rFonts w:ascii="Times New Roman" w:eastAsia="Times New Roman" w:hAnsi="Times New Roman" w:cs="Times New Roman"/>
          <w:sz w:val="24"/>
          <w:szCs w:val="24"/>
          <w:lang w:eastAsia="ru-RU"/>
        </w:rPr>
        <w:lastRenderedPageBreak/>
        <w:t>документации об электронном аукционе.</w:t>
      </w:r>
    </w:p>
    <w:p w14:paraId="1D62DC28" w14:textId="77777777" w:rsidR="003F7F94" w:rsidRPr="003F7F94" w:rsidRDefault="003F7F94" w:rsidP="003F7F94">
      <w:pPr>
        <w:keepNext/>
        <w:overflowPunct w:val="0"/>
        <w:autoSpaceDE w:val="0"/>
        <w:autoSpaceDN w:val="0"/>
        <w:adjustRightInd w:val="0"/>
        <w:spacing w:before="120" w:after="60" w:line="360" w:lineRule="auto"/>
        <w:textAlignment w:val="baseline"/>
        <w:outlineLvl w:val="1"/>
        <w:rPr>
          <w:rFonts w:ascii="Arial" w:eastAsia="Times New Roman" w:hAnsi="Arial" w:cs="Arial"/>
          <w:b/>
          <w:bCs/>
          <w:i/>
          <w:iCs/>
          <w:sz w:val="28"/>
          <w:szCs w:val="28"/>
          <w:lang w:eastAsia="ru-RU"/>
        </w:rPr>
      </w:pPr>
      <w:bookmarkStart w:id="69" w:name="_Toc237666739"/>
      <w:bookmarkStart w:id="70" w:name="_Toc238894051"/>
      <w:bookmarkStart w:id="71" w:name="_Toc332572680"/>
      <w:r w:rsidRPr="003F7F94">
        <w:rPr>
          <w:rFonts w:ascii="Arial" w:eastAsia="Times New Roman" w:hAnsi="Arial" w:cs="Arial"/>
          <w:b/>
          <w:bCs/>
          <w:i/>
          <w:iCs/>
          <w:sz w:val="28"/>
          <w:szCs w:val="28"/>
          <w:lang w:eastAsia="ru-RU"/>
        </w:rPr>
        <w:t>Подраздел 4. Подача заявки на участие в электронном аукционе</w:t>
      </w:r>
      <w:bookmarkEnd w:id="69"/>
      <w:bookmarkEnd w:id="70"/>
      <w:bookmarkEnd w:id="71"/>
    </w:p>
    <w:p w14:paraId="74A4BB60"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72" w:name="_Toc237666740"/>
      <w:bookmarkStart w:id="73" w:name="_Toc238894052"/>
      <w:bookmarkStart w:id="74" w:name="_Toc332572681"/>
      <w:r w:rsidRPr="003F7F94">
        <w:rPr>
          <w:rFonts w:ascii="Arial" w:eastAsia="Times New Roman" w:hAnsi="Arial" w:cs="Arial"/>
          <w:b/>
          <w:bCs/>
          <w:sz w:val="26"/>
          <w:szCs w:val="26"/>
          <w:lang w:eastAsia="ru-RU"/>
        </w:rPr>
        <w:t>Статья 4.1. Место, дата начала и окончания срока подачи заявок на участие в электронном аукционе</w:t>
      </w:r>
      <w:bookmarkEnd w:id="72"/>
      <w:bookmarkEnd w:id="73"/>
      <w:bookmarkEnd w:id="74"/>
    </w:p>
    <w:p w14:paraId="6EB551B3"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4.1.1. Заявки на участие в электронном аукционе подаются на ЭТП, электронный адрес которой указан в Разделе 2 «Информационная карта электронного аукциона» (пункт 2.1.16).</w:t>
      </w:r>
    </w:p>
    <w:p w14:paraId="3D0C3BBC"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4.1.2. Дата начала подачи заявок на участие в электронном аукционе и день окончания подачи заявок на участие в электронном аукционе указаны в Разделе 2 «Информационная карта электронного аукциона» (пункт 2.2.1.).</w:t>
      </w:r>
    </w:p>
    <w:p w14:paraId="195C70F1"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75" w:name="_Toc237666741"/>
      <w:bookmarkStart w:id="76" w:name="_Toc238894053"/>
      <w:bookmarkStart w:id="77" w:name="_Toc332572682"/>
      <w:r w:rsidRPr="003F7F94">
        <w:rPr>
          <w:rFonts w:ascii="Arial" w:eastAsia="Times New Roman" w:hAnsi="Arial" w:cs="Arial"/>
          <w:b/>
          <w:bCs/>
          <w:sz w:val="26"/>
          <w:szCs w:val="26"/>
          <w:lang w:eastAsia="ru-RU"/>
        </w:rPr>
        <w:t>Статья 4.2. Порядок подачи заявок на участие в электронном аукционе</w:t>
      </w:r>
      <w:bookmarkEnd w:id="75"/>
      <w:bookmarkEnd w:id="76"/>
      <w:bookmarkEnd w:id="77"/>
    </w:p>
    <w:p w14:paraId="0A6598A2" w14:textId="77777777" w:rsidR="003F7F94" w:rsidRPr="003F7F94" w:rsidRDefault="003F7F94" w:rsidP="003F7F94">
      <w:pPr>
        <w:numPr>
          <w:ilvl w:val="0"/>
          <w:numId w:val="2"/>
        </w:numPr>
        <w:shd w:val="clear" w:color="auto" w:fill="FFFFFF"/>
        <w:tabs>
          <w:tab w:val="left" w:pos="1493"/>
        </w:tabs>
        <w:spacing w:after="0" w:line="312" w:lineRule="auto"/>
        <w:ind w:left="720" w:hanging="851"/>
        <w:jc w:val="both"/>
        <w:rPr>
          <w:rFonts w:ascii="Times New Roman" w:eastAsia="Times New Roman" w:hAnsi="Times New Roman" w:cs="Times New Roman"/>
          <w:spacing w:val="-12"/>
          <w:sz w:val="24"/>
          <w:szCs w:val="24"/>
          <w:lang w:eastAsia="ru-RU"/>
        </w:rPr>
      </w:pPr>
      <w:bookmarkStart w:id="78" w:name="_Toc237666742"/>
      <w:bookmarkStart w:id="79" w:name="_Toc238894054"/>
      <w:r w:rsidRPr="003F7F94">
        <w:rPr>
          <w:rFonts w:ascii="Times New Roman" w:eastAsia="Times New Roman" w:hAnsi="Times New Roman" w:cs="Times New Roman"/>
          <w:spacing w:val="-1"/>
          <w:sz w:val="24"/>
          <w:szCs w:val="24"/>
          <w:lang w:eastAsia="ru-RU"/>
        </w:rPr>
        <w:t xml:space="preserve">При формировании (редактировании) карточки заявки на участие в электронном </w:t>
      </w:r>
      <w:r w:rsidRPr="003F7F94">
        <w:rPr>
          <w:rFonts w:ascii="Times New Roman" w:eastAsia="Times New Roman" w:hAnsi="Times New Roman" w:cs="Times New Roman"/>
          <w:sz w:val="24"/>
          <w:szCs w:val="24"/>
          <w:lang w:eastAsia="ru-RU"/>
        </w:rPr>
        <w:t>аукционе у пользователя Участника имеется возможность выполнить следующие действия:</w:t>
      </w:r>
    </w:p>
    <w:p w14:paraId="769D3279" w14:textId="77777777" w:rsidR="003F7F94" w:rsidRPr="003F7F94" w:rsidRDefault="003F7F94" w:rsidP="003F7F94">
      <w:pPr>
        <w:numPr>
          <w:ilvl w:val="0"/>
          <w:numId w:val="1"/>
        </w:numPr>
        <w:shd w:val="clear" w:color="auto" w:fill="FFFFFF"/>
        <w:tabs>
          <w:tab w:val="left" w:pos="-2552"/>
        </w:tabs>
        <w:spacing w:after="0" w:line="312" w:lineRule="auto"/>
        <w:ind w:left="567" w:hanging="567"/>
        <w:rPr>
          <w:rFonts w:ascii="Times New Roman" w:eastAsia="Times New Roman" w:hAnsi="Times New Roman" w:cs="Times New Roman"/>
          <w:b/>
          <w:bCs/>
          <w:sz w:val="24"/>
          <w:szCs w:val="24"/>
          <w:lang w:eastAsia="ru-RU"/>
        </w:rPr>
      </w:pPr>
      <w:r w:rsidRPr="003F7F94">
        <w:rPr>
          <w:rFonts w:ascii="Times New Roman" w:eastAsia="Times New Roman" w:hAnsi="Times New Roman" w:cs="Times New Roman"/>
          <w:b/>
          <w:bCs/>
          <w:sz w:val="24"/>
          <w:szCs w:val="24"/>
          <w:lang w:eastAsia="ru-RU"/>
        </w:rPr>
        <w:t>-</w:t>
      </w:r>
      <w:r w:rsidRPr="003F7F94">
        <w:rPr>
          <w:rFonts w:ascii="Times New Roman" w:eastAsia="Times New Roman" w:hAnsi="Times New Roman" w:cs="Times New Roman"/>
          <w:b/>
          <w:bCs/>
          <w:sz w:val="24"/>
          <w:szCs w:val="24"/>
          <w:lang w:eastAsia="ru-RU"/>
        </w:rPr>
        <w:tab/>
      </w:r>
    </w:p>
    <w:p w14:paraId="07A651EF" w14:textId="77777777" w:rsidR="003F7F94" w:rsidRPr="003F7F94" w:rsidRDefault="003F7F94" w:rsidP="003F7F94">
      <w:pPr>
        <w:spacing w:after="0" w:line="312" w:lineRule="auto"/>
        <w:rPr>
          <w:rFonts w:ascii="Times New Roman" w:eastAsia="Times New Roman" w:hAnsi="Times New Roman" w:cs="Times New Roman"/>
          <w:sz w:val="2"/>
          <w:szCs w:val="2"/>
          <w:lang w:eastAsia="ru-RU"/>
        </w:rPr>
      </w:pPr>
    </w:p>
    <w:p w14:paraId="12A1E89D" w14:textId="77777777" w:rsidR="003F7F94" w:rsidRPr="003F7F94" w:rsidRDefault="003F7F94" w:rsidP="003F7F94">
      <w:pPr>
        <w:numPr>
          <w:ilvl w:val="0"/>
          <w:numId w:val="3"/>
        </w:numPr>
        <w:shd w:val="clear" w:color="auto" w:fill="FFFFFF"/>
        <w:tabs>
          <w:tab w:val="left" w:pos="1493"/>
        </w:tabs>
        <w:spacing w:after="0" w:line="312" w:lineRule="auto"/>
        <w:ind w:left="720" w:right="5" w:hanging="851"/>
        <w:jc w:val="both"/>
        <w:rPr>
          <w:rFonts w:ascii="Times New Roman" w:eastAsia="Times New Roman" w:hAnsi="Times New Roman" w:cs="Times New Roman"/>
          <w:spacing w:val="-10"/>
          <w:sz w:val="24"/>
          <w:szCs w:val="24"/>
          <w:lang w:eastAsia="ru-RU"/>
        </w:rPr>
      </w:pPr>
      <w:r w:rsidRPr="003F7F94">
        <w:rPr>
          <w:rFonts w:ascii="Times New Roman" w:eastAsia="Times New Roman" w:hAnsi="Times New Roman" w:cs="Times New Roman"/>
          <w:sz w:val="24"/>
          <w:szCs w:val="24"/>
          <w:lang w:eastAsia="ru-RU"/>
        </w:rPr>
        <w:t>Подача Участником размещения заказа заявки на участие в электронном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случае признания такого Участника победителем.</w:t>
      </w:r>
    </w:p>
    <w:p w14:paraId="686577A5" w14:textId="77777777" w:rsidR="003F7F94" w:rsidRPr="003F7F94" w:rsidRDefault="003F7F94" w:rsidP="003F7F94">
      <w:pPr>
        <w:numPr>
          <w:ilvl w:val="0"/>
          <w:numId w:val="3"/>
        </w:numPr>
        <w:shd w:val="clear" w:color="auto" w:fill="FFFFFF"/>
        <w:tabs>
          <w:tab w:val="left" w:pos="1493"/>
        </w:tabs>
        <w:spacing w:after="0" w:line="312" w:lineRule="auto"/>
        <w:ind w:left="720" w:right="10" w:hanging="851"/>
        <w:jc w:val="both"/>
        <w:rPr>
          <w:rFonts w:ascii="Times New Roman" w:eastAsia="Times New Roman" w:hAnsi="Times New Roman" w:cs="Times New Roman"/>
          <w:spacing w:val="-10"/>
          <w:sz w:val="24"/>
          <w:szCs w:val="24"/>
          <w:lang w:eastAsia="ru-RU"/>
        </w:rPr>
      </w:pPr>
      <w:r w:rsidRPr="003F7F94">
        <w:rPr>
          <w:rFonts w:ascii="Times New Roman" w:eastAsia="Times New Roman" w:hAnsi="Times New Roman" w:cs="Times New Roman"/>
          <w:sz w:val="24"/>
          <w:szCs w:val="24"/>
          <w:lang w:eastAsia="ru-RU"/>
        </w:rPr>
        <w:t>АС Оператора обеспечивает конфиденциальность сведений об Участниках размещения заказа, подавших заявки на участие в электронном аукционе, по отношению ко всем сторонам взаимодействия до момента направления на рассмотрение вторых частей заявок на участие.</w:t>
      </w:r>
    </w:p>
    <w:p w14:paraId="17ABE004" w14:textId="77777777" w:rsidR="003F7F94" w:rsidRPr="003F7F94" w:rsidRDefault="003F7F94" w:rsidP="003F7F94">
      <w:pPr>
        <w:numPr>
          <w:ilvl w:val="0"/>
          <w:numId w:val="3"/>
        </w:numPr>
        <w:shd w:val="clear" w:color="auto" w:fill="FFFFFF"/>
        <w:tabs>
          <w:tab w:val="left" w:pos="1493"/>
        </w:tabs>
        <w:spacing w:after="0" w:line="312" w:lineRule="auto"/>
        <w:ind w:left="720" w:right="10" w:hanging="851"/>
        <w:jc w:val="both"/>
        <w:rPr>
          <w:rFonts w:ascii="Times New Roman" w:eastAsia="Times New Roman" w:hAnsi="Times New Roman" w:cs="Times New Roman"/>
          <w:spacing w:val="-10"/>
          <w:sz w:val="24"/>
          <w:szCs w:val="24"/>
          <w:lang w:eastAsia="ru-RU"/>
        </w:rPr>
      </w:pPr>
      <w:r w:rsidRPr="003F7F94">
        <w:rPr>
          <w:rFonts w:ascii="Times New Roman" w:eastAsia="Times New Roman" w:hAnsi="Times New Roman" w:cs="Times New Roman"/>
          <w:sz w:val="24"/>
          <w:szCs w:val="24"/>
          <w:lang w:eastAsia="ru-RU"/>
        </w:rPr>
        <w:t xml:space="preserve">По окончании срока подачи заявок на участие в электронном аукционе в реестр заявок электронного аукциона включаются сведения и документы из реестра </w:t>
      </w:r>
      <w:r w:rsidRPr="003F7F94">
        <w:rPr>
          <w:rFonts w:ascii="Times New Roman" w:eastAsia="Times New Roman" w:hAnsi="Times New Roman" w:cs="Times New Roman"/>
          <w:spacing w:val="-1"/>
          <w:sz w:val="24"/>
          <w:szCs w:val="24"/>
          <w:lang w:eastAsia="ru-RU"/>
        </w:rPr>
        <w:t xml:space="preserve">аккредитованных на ЭП Участников размещения заказа, актуальные на дату и время </w:t>
      </w:r>
      <w:r w:rsidRPr="003F7F94">
        <w:rPr>
          <w:rFonts w:ascii="Times New Roman" w:eastAsia="Times New Roman" w:hAnsi="Times New Roman" w:cs="Times New Roman"/>
          <w:sz w:val="24"/>
          <w:szCs w:val="24"/>
          <w:lang w:eastAsia="ru-RU"/>
        </w:rPr>
        <w:t xml:space="preserve">окончания срока подачи заявок. При направлении второй части заявок, данные </w:t>
      </w:r>
      <w:r w:rsidRPr="003F7F94">
        <w:rPr>
          <w:rFonts w:ascii="Times New Roman" w:eastAsia="Times New Roman" w:hAnsi="Times New Roman" w:cs="Times New Roman"/>
          <w:spacing w:val="-1"/>
          <w:sz w:val="24"/>
          <w:szCs w:val="24"/>
          <w:lang w:eastAsia="ru-RU"/>
        </w:rPr>
        <w:t>сведения из реестра заявок, направляются на рассмотрение Заказчику, Уполномоченному органу.</w:t>
      </w:r>
    </w:p>
    <w:p w14:paraId="37BDC295" w14:textId="77777777" w:rsidR="003F7F94" w:rsidRPr="003F7F94" w:rsidRDefault="003F7F94" w:rsidP="003F7F94">
      <w:pPr>
        <w:numPr>
          <w:ilvl w:val="0"/>
          <w:numId w:val="3"/>
        </w:numPr>
        <w:shd w:val="clear" w:color="auto" w:fill="FFFFFF"/>
        <w:tabs>
          <w:tab w:val="left" w:pos="1493"/>
        </w:tabs>
        <w:spacing w:after="0" w:line="312" w:lineRule="auto"/>
        <w:ind w:left="720" w:hanging="851"/>
        <w:jc w:val="both"/>
        <w:rPr>
          <w:rFonts w:ascii="Times New Roman" w:eastAsia="Times New Roman" w:hAnsi="Times New Roman" w:cs="Times New Roman"/>
          <w:spacing w:val="-10"/>
          <w:sz w:val="24"/>
          <w:szCs w:val="24"/>
          <w:lang w:eastAsia="ru-RU"/>
        </w:rPr>
      </w:pPr>
      <w:r w:rsidRPr="003F7F94">
        <w:rPr>
          <w:rFonts w:ascii="Times New Roman" w:eastAsia="Times New Roman" w:hAnsi="Times New Roman" w:cs="Times New Roman"/>
          <w:sz w:val="24"/>
          <w:szCs w:val="24"/>
          <w:lang w:eastAsia="ru-RU"/>
        </w:rPr>
        <w:t xml:space="preserve">В случае, если по результатам подачи, отзыва и возврата заявок на участие в электронном аукционе в реестре заявок аукциона находится одна заявка, одновременно со сведениями о первой части заявки на рассмотрение должна быть </w:t>
      </w:r>
      <w:r w:rsidRPr="003F7F94">
        <w:rPr>
          <w:rFonts w:ascii="Times New Roman" w:eastAsia="Times New Roman" w:hAnsi="Times New Roman" w:cs="Times New Roman"/>
          <w:spacing w:val="-1"/>
          <w:sz w:val="24"/>
          <w:szCs w:val="24"/>
          <w:lang w:eastAsia="ru-RU"/>
        </w:rPr>
        <w:t xml:space="preserve">направлена вторая часть такой заявки и сведения из реестра аккредитованных на ЭП </w:t>
      </w:r>
      <w:r w:rsidRPr="003F7F94">
        <w:rPr>
          <w:rFonts w:ascii="Times New Roman" w:eastAsia="Times New Roman" w:hAnsi="Times New Roman" w:cs="Times New Roman"/>
          <w:sz w:val="24"/>
          <w:szCs w:val="24"/>
          <w:lang w:eastAsia="ru-RU"/>
        </w:rPr>
        <w:t>Участников размещения заказа, актуальные на дату и время окончания срока подачи заявок.</w:t>
      </w:r>
    </w:p>
    <w:p w14:paraId="05DEB2C3"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p>
    <w:p w14:paraId="4B7C9424"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4.2.1. Для участия в электронном аукционе участник закупки подает заявку на участие в электронном аукционе в срок, указанный в Разделе 2 «Информационная карта электронного аукциона» (пункт 2.2.1), в порядке, установленном настоящей статьей документации об электронном аукционе.</w:t>
      </w:r>
    </w:p>
    <w:p w14:paraId="054C16DA"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4.2.2. АС Оператора обеспечивает для аккредитованных участников закупки функционал по подаче заявок на участие в электронном аукционе, а также их отзыву в соответствии с действующим законодательством РФ.</w:t>
      </w:r>
    </w:p>
    <w:p w14:paraId="531560A4"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4.2.3. Для участия в электронном аукционе, аккредитованный участник закупки, должен войти в закрытую часть АС Оператора, используя свой сертификат ЭЦП.</w:t>
      </w:r>
    </w:p>
    <w:p w14:paraId="76295D4D"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4.2.4. Пользователю Участника закупки на ЭП доступна возможность работы с карточкой заявки на участие электронном аукционе. Пользователю Участника закупки с ЭЦП доступна возможность формирования, сохранения, редактирования и отправления указанной карточки (подача заявки). Данный функционал доступен с момента размещения извещения о проведении электронного аукциона  на официальном сайте, сайте ЭП до окончания срока подачи заявок, указанном в Разделе 2 «Информационная карта электронного аукциона» (пункт 2.2.1).</w:t>
      </w:r>
    </w:p>
    <w:p w14:paraId="2BED3821"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4.2.5. Заявка на аукцион подается Участником размещения заказа единовременно в форме двух частей. Каждая часть заявки должна быть подписана электронной цифровой подписью в соответствии с законодательством Российской Федерации об электронном документообороте, обе части заявки подаются одновременно. Подтверждение подачи заявки подписывается действующим сертификатом электронной подписи лица, имеющего право действовать от имени соответственно участника закупки.</w:t>
      </w:r>
    </w:p>
    <w:p w14:paraId="468F05DB"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4.2.6. АС Оператора обеспечивает невозможность подачи более чем 1 (одной) заявки на участие в электронном аукционе, в случае, если первая заявка не была отозвана участником закупки в порядке, установленном частью 4.4. настоящей документации об электронном аукционе и действующим законодательством РФ. При попытке подать вторую заявку система Оператора выводит на экран сообщение о причинах отклонения такой заявки.</w:t>
      </w:r>
    </w:p>
    <w:p w14:paraId="77E0816A"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4.2.7. Состав заявки на участие в электронном аукционе участника закупки определяется требованиями статьи 3.3 настоящего раздела документации об электронном аукционе и Разделом 2 «Информационная карта электронного аукциона» (пункты 2.3.1-2.3.3.).</w:t>
      </w:r>
    </w:p>
    <w:p w14:paraId="7AD1BE0F"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4.2.8. Подача заявки в электронном аукционе возможна при наличии у участника закупки на счете, открытом ему Оператором площадки, денежных средств, достаточных </w:t>
      </w:r>
      <w:r w:rsidRPr="003F7F94">
        <w:rPr>
          <w:rFonts w:ascii="Times New Roman" w:eastAsia="Times New Roman" w:hAnsi="Times New Roman" w:cs="Times New Roman"/>
          <w:sz w:val="24"/>
          <w:szCs w:val="24"/>
          <w:lang w:eastAsia="ru-RU"/>
        </w:rPr>
        <w:lastRenderedPageBreak/>
        <w:t>для внесения обеспечения заявки участника закупки.</w:t>
      </w:r>
    </w:p>
    <w:p w14:paraId="5B753DB5"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i/>
          <w:iCs/>
          <w:sz w:val="24"/>
          <w:szCs w:val="24"/>
          <w:lang w:eastAsia="ru-RU"/>
        </w:rPr>
      </w:pPr>
      <w:r w:rsidRPr="003F7F94">
        <w:rPr>
          <w:rFonts w:ascii="Times New Roman" w:eastAsia="Times New Roman" w:hAnsi="Times New Roman" w:cs="Times New Roman"/>
          <w:sz w:val="24"/>
          <w:szCs w:val="24"/>
          <w:lang w:eastAsia="ru-RU"/>
        </w:rPr>
        <w:t>4.2.9. Подавая заявку на участие в электронном аукционе, участник закупки подтверждает то, что товары (работы, услуги), предлагаемые им, соответствуют требованиям, изложенным в извещении о проведении электронного аукциона и документации об электронном аукционе, а также подтверждает свое согласие поставить товар/выполнить работу/оказать услугу в соответствии с требованиями, установленными в извещении о проведении электронного аукциона и  документации об электронном аукционе.</w:t>
      </w:r>
    </w:p>
    <w:p w14:paraId="3BCD3720"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4.2.10. При формировании (редактировании) карточки заявки на участие в электронном аукционе у пользователя участника закупки имеется возможность выполнить следующие действия:</w:t>
      </w:r>
    </w:p>
    <w:p w14:paraId="4AC88F74"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подготовить первую часть заявки: </w:t>
      </w:r>
    </w:p>
    <w:p w14:paraId="0B344443"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прикрепить документы, необходимые для подтверждения соответствия товаров, работ, услуг требованиям, установленным Заказчиком в документации об электронном аукционе;</w:t>
      </w:r>
    </w:p>
    <w:p w14:paraId="6F2B8020"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 - указать, отличается ли предлагаемый к поставке (используемый при выполнении работ, оказании услуг) товар от указанного в документации об электронном аукционе или поставляемый товар является эквивалентом, и ввести свои значения параметров эквивалентности при условии, что возможность изменения параметра эквивалентности разрешена Заказчиком;</w:t>
      </w:r>
    </w:p>
    <w:p w14:paraId="72DF37E5"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указать преференции, на получение которых он претендует, в случае если преференции установлены Заказчиком в Разделе 2 «Информационная карта электронного аукциона» (пункт 2.1.17);</w:t>
      </w:r>
    </w:p>
    <w:p w14:paraId="78703829"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указать номер своего контактного телефона, эл. почты;</w:t>
      </w:r>
    </w:p>
    <w:p w14:paraId="0427735C"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прикрепить копии документов, подтверждающих соответствие товаров, работ, услуг требованиям, установленным в соответствии с законодательством РФ, в случае, если такое требование предусмотрено Заказчиком в Разделе 2 «Информационная карта электронного аукциона» (пункт 2.3.2.);</w:t>
      </w:r>
    </w:p>
    <w:p w14:paraId="78814AA3"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подготовить вторую часть заявки на участие в электронном аукционе.</w:t>
      </w:r>
    </w:p>
    <w:p w14:paraId="13195497"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 прикрепить документы, необходимые для подтверждения соответствия участника закупки требованиям, установленным Заказчиком статьи 1.11 настоящего раздела документации об электронном аукционе и Разделе 2 «Информационная карта электронного аукциона» (пункт 2.3.1., 2.3.3.); </w:t>
      </w:r>
    </w:p>
    <w:p w14:paraId="4DCEE49E"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прикрепить иные документы по усмотрению Участника закупки;</w:t>
      </w:r>
    </w:p>
    <w:p w14:paraId="15257158"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 сохранить карточку заявки без подписания ЭЦП (при этом сохраненная карточка </w:t>
      </w:r>
      <w:r w:rsidRPr="003F7F94">
        <w:rPr>
          <w:rFonts w:ascii="Times New Roman" w:eastAsia="Times New Roman" w:hAnsi="Times New Roman" w:cs="Times New Roman"/>
          <w:sz w:val="24"/>
          <w:szCs w:val="24"/>
          <w:lang w:eastAsia="ru-RU"/>
        </w:rPr>
        <w:lastRenderedPageBreak/>
        <w:t>доступна для дальнейшего редактирования);</w:t>
      </w:r>
    </w:p>
    <w:p w14:paraId="5879FEAE"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подписать ЭЦП и отправить карточку заявки (при этом АС Оператора обеспечивает подписание обеих частей заявки).</w:t>
      </w:r>
    </w:p>
    <w:p w14:paraId="5B2C3E83"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4.2.11. Отправленная заявка на участие в электронном аукционе, после проведения проверки Оператором, включается в реестр заявок электронного аукциона с присвоением ей номера. </w:t>
      </w:r>
    </w:p>
    <w:p w14:paraId="4B67179B"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4.2.12. После регистрации заявки на участие в электронном аукционе, АС Оператора автоматически направляет уведомления о приеме такой заявки по электронной почте и в личный кабинет участника закупки. </w:t>
      </w:r>
    </w:p>
    <w:p w14:paraId="4D01845A"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4.2.13. Оператор проверяет заявку Участника закупки в течение 1 часа, с момента получения, не принимает ее в случае отсутствия на счете, открытом для проведения операций по обеспечению участия в электронных аукционах, участника закупки, подавшего заявку на участие в электронном аукционе, денежных средств в размере обеспечения заявки на участие в электронном аукционе, в отношении которых не осуществлено блокирование по обеспечению заявок на иные электронные закупки.</w:t>
      </w:r>
    </w:p>
    <w:p w14:paraId="4E3F51E0"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4.2.14. В случае выявления нарушений условий подачи заявки на участие в электронном аукционе такая заявка не должна быть включена в реестр заявок аукциона. При этом, автоматически направлено уведомление по электронной почте и в личный кабинет участнику закупки о возврате такой заявки с указанием причины возврата. Блокирование денежных средств в этом случае не производится.</w:t>
      </w:r>
    </w:p>
    <w:p w14:paraId="6E34EEC4"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80" w:name="_Toc332572683"/>
      <w:r w:rsidRPr="003F7F94">
        <w:rPr>
          <w:rFonts w:ascii="Arial" w:eastAsia="Times New Roman" w:hAnsi="Arial" w:cs="Arial"/>
          <w:b/>
          <w:bCs/>
          <w:sz w:val="26"/>
          <w:szCs w:val="26"/>
          <w:lang w:eastAsia="ru-RU"/>
        </w:rPr>
        <w:t>Статья 4.3. Порядок и срок внесения изменений в заявки</w:t>
      </w:r>
      <w:bookmarkEnd w:id="78"/>
      <w:r w:rsidRPr="003F7F94">
        <w:rPr>
          <w:rFonts w:ascii="Arial" w:eastAsia="Times New Roman" w:hAnsi="Arial" w:cs="Arial"/>
          <w:b/>
          <w:bCs/>
          <w:sz w:val="26"/>
          <w:szCs w:val="26"/>
          <w:lang w:eastAsia="ru-RU"/>
        </w:rPr>
        <w:t xml:space="preserve"> на участие в аукционе</w:t>
      </w:r>
      <w:bookmarkEnd w:id="79"/>
      <w:bookmarkEnd w:id="80"/>
    </w:p>
    <w:p w14:paraId="7FB8C0B9"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bookmarkStart w:id="81" w:name="_Toc238894055"/>
      <w:r w:rsidRPr="003F7F94">
        <w:rPr>
          <w:rFonts w:ascii="Times New Roman" w:eastAsia="Times New Roman" w:hAnsi="Times New Roman" w:cs="Times New Roman"/>
          <w:sz w:val="24"/>
          <w:szCs w:val="24"/>
          <w:lang w:eastAsia="ru-RU"/>
        </w:rPr>
        <w:t>4.3.1. Участник закупки вправе внести изменения в поданную заявку на участие в электронном аукционе не позднее окончания срока подачи заявок, указанного в Разделе 2 «Информационная карта электронного аукциона» (пункт 2.2.1.).</w:t>
      </w:r>
    </w:p>
    <w:p w14:paraId="6DC66C38"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4.3.2. Для внесения изменений в заявку на участие в электронном аукционе  участник закупки, подавший такую заявку, вправе отозвать поданную заявку в порядке, предусмотренном частью 4.4. настоящей документации об электронном аукционе и подать новую заявку на участие в электронном аукционе с необходимыми изменениями в порядке, предусмотренном разделом 4.2. настоящей документации об электронном аукционе.</w:t>
      </w:r>
    </w:p>
    <w:p w14:paraId="703299A6"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82" w:name="_Toc332572684"/>
      <w:r w:rsidRPr="003F7F94">
        <w:rPr>
          <w:rFonts w:ascii="Arial" w:eastAsia="Times New Roman" w:hAnsi="Arial" w:cs="Arial"/>
          <w:b/>
          <w:bCs/>
          <w:sz w:val="26"/>
          <w:szCs w:val="26"/>
          <w:lang w:eastAsia="ru-RU"/>
        </w:rPr>
        <w:t>Статья 4.4. Порядок и срок отзыва заявок на участие в электронном аукционе</w:t>
      </w:r>
      <w:bookmarkEnd w:id="81"/>
      <w:bookmarkEnd w:id="82"/>
    </w:p>
    <w:p w14:paraId="603D7881"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4.4.1. Участник закупки вправе отозвать заявку на участие в электронном аукционе не позднее окончания срока подачи заявок, указанного в Разделе 2 «Информационная карта </w:t>
      </w:r>
      <w:r w:rsidRPr="003F7F94">
        <w:rPr>
          <w:rFonts w:ascii="Times New Roman" w:eastAsia="Times New Roman" w:hAnsi="Times New Roman" w:cs="Times New Roman"/>
          <w:sz w:val="24"/>
          <w:szCs w:val="24"/>
          <w:lang w:eastAsia="ru-RU"/>
        </w:rPr>
        <w:lastRenderedPageBreak/>
        <w:t xml:space="preserve">электронного аукциона» (пункт 2.2.1.). </w:t>
      </w:r>
    </w:p>
    <w:p w14:paraId="3144C8CD"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4.4.2. Для отзыва заявки на участие в электронном аукционе участник закупки заходит на страницу электронного аукциона, на который он подал заявку, и вызывает «Уведомление об отзыве заявки на участие в электронном аукционе», заполняет его с обязательным подписанием ЭЦП. Уведомление об отзыве заявки при этом отправляется Оператору автоматически.</w:t>
      </w:r>
    </w:p>
    <w:p w14:paraId="36D83571"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4.4.3. В течение одного рабочего дня со дня поступления уведомления об отзыве заявки, Оператор в соответствии с Регламентом открытия и ведения счетов прекращает блокирование денежных средств участника закупки в размере обеспечения заявки на участие в электронном  аукционе и исключает данную заявку из реестра заявок электронного аукциона. При этом, регистрационные номера других участников  закупки не изменяются.</w:t>
      </w:r>
    </w:p>
    <w:p w14:paraId="1F870925"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4.4.4. Заявки, отозванные не позднее окончания срока подачи заявок, указанного в Разделе 2 «Информационная карта электронного аукциона» (пункт 2.2.1.), не пересылаются Заказчику и возвращаются участникам закупки.</w:t>
      </w:r>
    </w:p>
    <w:p w14:paraId="1A7682CC"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4.4.5. После окончания срока подачи заявок на участие в электронном аукционе, указанного в Разделе 2 «Информационная карта электронного аукциона» (пункт 2.2.1.), отзыв заявок на участие в электронном аукционе не допускается. </w:t>
      </w:r>
    </w:p>
    <w:p w14:paraId="4F8481FB"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83" w:name="_Toc237666743"/>
      <w:bookmarkStart w:id="84" w:name="_Toc238894056"/>
      <w:bookmarkStart w:id="85" w:name="_Toc332572685"/>
      <w:r w:rsidRPr="003F7F94">
        <w:rPr>
          <w:rFonts w:ascii="Arial" w:eastAsia="Times New Roman" w:hAnsi="Arial" w:cs="Arial"/>
          <w:b/>
          <w:bCs/>
          <w:sz w:val="26"/>
          <w:szCs w:val="26"/>
          <w:lang w:eastAsia="ru-RU"/>
        </w:rPr>
        <w:t>Статья 4.5. Заявки на участие в электронном аукционе, поданные с опозданием</w:t>
      </w:r>
      <w:bookmarkEnd w:id="83"/>
      <w:bookmarkEnd w:id="84"/>
      <w:bookmarkEnd w:id="85"/>
    </w:p>
    <w:p w14:paraId="297B6B07"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4.5.1. Участник закупки не может подать заявку на участие в электронном аукционе после дня и времени окончания срока подачи заявок на участие в электронном аукционе, указанного в Разделе 2 «Информационная карта электронного аукциона» (пункт 2.2.1.).</w:t>
      </w:r>
    </w:p>
    <w:p w14:paraId="7EC5B425"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86" w:name="_Toc237666745"/>
      <w:bookmarkStart w:id="87" w:name="_Toc238894057"/>
      <w:bookmarkStart w:id="88" w:name="_Toc332572686"/>
      <w:r w:rsidRPr="003F7F94">
        <w:rPr>
          <w:rFonts w:ascii="Arial" w:eastAsia="Times New Roman" w:hAnsi="Arial" w:cs="Arial"/>
          <w:b/>
          <w:bCs/>
          <w:sz w:val="26"/>
          <w:szCs w:val="26"/>
          <w:lang w:eastAsia="ru-RU"/>
        </w:rPr>
        <w:t>Статья 4.6. Обеспечение заявок на участие в электронном аукционе</w:t>
      </w:r>
      <w:bookmarkEnd w:id="86"/>
      <w:bookmarkEnd w:id="87"/>
      <w:bookmarkEnd w:id="88"/>
    </w:p>
    <w:p w14:paraId="019CF006"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4.6.1. Заказчиком устанавливается требование о внесении денежных средств в качестве обеспечения заявки на участие в электронном аукционе в размере, указанного в Разделе 2 «Информационная карта электронного аукциона» (пункт 2.4.1.). </w:t>
      </w:r>
    </w:p>
    <w:p w14:paraId="7CB0BDF7"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4.6.2. Подача заявки в электронном аукционе возможна при наличии у Участника закупки на счете, открытом ему Оператором площадки, денежных средств, достаточных для внесения обеспечения заявки Участника закупки.</w:t>
      </w:r>
    </w:p>
    <w:p w14:paraId="237497E2"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4.6.3. В течение одного часа с момента поступления на электронную торговую площадку Заявки от Участника закупки, Оператор площадки в соответствии с Регламентом открытия и ведения счетов производит блокировку денежных средств Участника закупки в размере суммы обеспечения заявки на участие в электронном аукционе, размещенных на </w:t>
      </w:r>
      <w:r w:rsidRPr="003F7F94">
        <w:rPr>
          <w:rFonts w:ascii="Times New Roman" w:eastAsia="Times New Roman" w:hAnsi="Times New Roman" w:cs="Times New Roman"/>
          <w:sz w:val="24"/>
          <w:szCs w:val="24"/>
          <w:lang w:eastAsia="ru-RU"/>
        </w:rPr>
        <w:lastRenderedPageBreak/>
        <w:t>счете Оператора площадки.</w:t>
      </w:r>
    </w:p>
    <w:p w14:paraId="4AF36E60"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4.6.4. Блокирование денежных средств, внесенных участником закупки в качестве обеспечения заявки на участие в электронном аукционе, прекращается: </w:t>
      </w:r>
    </w:p>
    <w:p w14:paraId="77DE3855"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а) в течение одного рабочего дня со дня поступления уведомления об отзыве заявки на участие в электронном аукционе (участникам закупки, отозвавшим заявки на участие в электронном аукционе);</w:t>
      </w:r>
    </w:p>
    <w:p w14:paraId="2323FE74"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б) в течение одного рабочего дня со дня окончания рассмотрения первых частей  заявок (участникам закупки, не допущенным к участию в электронном аукционе);</w:t>
      </w:r>
    </w:p>
    <w:p w14:paraId="36E57F6F"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в) в течение одного рабочего дня после дня размещения на электронной площадке протокола проведения электронного аукциона (участникам электронного аукциона, которые не приняли участие в электронном аукционе);</w:t>
      </w:r>
    </w:p>
    <w:p w14:paraId="1D569041"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г) после публикации извещения об отказе от проведения электронного аукциона (участникам закупки, подавшим заявки на участие в электронном аукционе);</w:t>
      </w:r>
    </w:p>
    <w:p w14:paraId="1CE8D9AB"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i/>
          <w:iCs/>
          <w:sz w:val="24"/>
          <w:szCs w:val="24"/>
          <w:lang w:eastAsia="ru-RU"/>
        </w:rPr>
      </w:pPr>
      <w:r w:rsidRPr="003F7F94">
        <w:rPr>
          <w:rFonts w:ascii="Times New Roman" w:eastAsia="Times New Roman" w:hAnsi="Times New Roman" w:cs="Times New Roman"/>
          <w:sz w:val="24"/>
          <w:szCs w:val="24"/>
          <w:lang w:eastAsia="ru-RU"/>
        </w:rPr>
        <w:t>д) после размещения протокола подведения итогов электронного аукциона на официальном сайте, сайте ЭТП (участникам электронного аукциона, подавшим заявки на участие в электронном аукционе, признанные не соответствующими требованиям, предусмотренным документацией об электронном аукционе.</w:t>
      </w:r>
    </w:p>
    <w:p w14:paraId="2BF3369C"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е) в течение одного рабочего дня со дня подписания копии договора (для всех участников электронного аукциона).</w:t>
      </w:r>
    </w:p>
    <w:p w14:paraId="2C82CF12"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4.6.5. Требование обеспечения заявки на участие в электронном аукционе в равной мере распространяется на всех участников закупки.</w:t>
      </w:r>
    </w:p>
    <w:p w14:paraId="314EBB8F" w14:textId="77777777" w:rsidR="003F7F94" w:rsidRPr="003F7F94" w:rsidRDefault="003F7F94" w:rsidP="003F7F94">
      <w:pPr>
        <w:keepNext/>
        <w:overflowPunct w:val="0"/>
        <w:autoSpaceDE w:val="0"/>
        <w:autoSpaceDN w:val="0"/>
        <w:adjustRightInd w:val="0"/>
        <w:spacing w:before="120" w:after="60" w:line="360" w:lineRule="auto"/>
        <w:textAlignment w:val="baseline"/>
        <w:outlineLvl w:val="1"/>
        <w:rPr>
          <w:rFonts w:ascii="Arial" w:eastAsia="Times New Roman" w:hAnsi="Arial" w:cs="Arial"/>
          <w:b/>
          <w:bCs/>
          <w:i/>
          <w:iCs/>
          <w:sz w:val="28"/>
          <w:szCs w:val="28"/>
          <w:lang w:eastAsia="ru-RU"/>
        </w:rPr>
      </w:pPr>
      <w:bookmarkStart w:id="89" w:name="_Toc237666746"/>
      <w:bookmarkStart w:id="90" w:name="_Toc238894058"/>
      <w:bookmarkStart w:id="91" w:name="_Toc332572687"/>
      <w:r w:rsidRPr="003F7F94">
        <w:rPr>
          <w:rFonts w:ascii="Arial" w:eastAsia="Times New Roman" w:hAnsi="Arial" w:cs="Arial"/>
          <w:b/>
          <w:bCs/>
          <w:i/>
          <w:iCs/>
          <w:sz w:val="28"/>
          <w:szCs w:val="28"/>
          <w:lang w:eastAsia="ru-RU"/>
        </w:rPr>
        <w:t>Подраздел 5. Рассмотрение заявок на участие в электронном аукционе</w:t>
      </w:r>
      <w:bookmarkEnd w:id="89"/>
      <w:bookmarkEnd w:id="90"/>
      <w:r w:rsidRPr="003F7F94">
        <w:rPr>
          <w:rFonts w:ascii="Arial" w:eastAsia="Times New Roman" w:hAnsi="Arial" w:cs="Arial"/>
          <w:b/>
          <w:bCs/>
          <w:i/>
          <w:iCs/>
          <w:sz w:val="28"/>
          <w:szCs w:val="28"/>
          <w:lang w:eastAsia="ru-RU"/>
        </w:rPr>
        <w:t xml:space="preserve"> и допуск до участия в электронном аукционе</w:t>
      </w:r>
      <w:bookmarkEnd w:id="91"/>
    </w:p>
    <w:p w14:paraId="347E2482"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bookmarkStart w:id="92" w:name="_Toc237666748"/>
      <w:bookmarkStart w:id="93" w:name="_Toc238894060"/>
      <w:r w:rsidRPr="003F7F94">
        <w:rPr>
          <w:rFonts w:ascii="Times New Roman" w:eastAsia="Times New Roman" w:hAnsi="Times New Roman" w:cs="Times New Roman"/>
          <w:sz w:val="24"/>
          <w:szCs w:val="24"/>
          <w:lang w:eastAsia="ru-RU"/>
        </w:rPr>
        <w:t>5.1.1. Система ЭП обеспечивает для пользователей Заказчика функционал по рассмотрению первых частей заявок на участие в электронном аукционе в соответствии с действующим законодательством РФ.</w:t>
      </w:r>
    </w:p>
    <w:p w14:paraId="664B549C"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5.1.2. В АС Оператора ведется учет принятых, возвращенных и отозванных заявок на участие в электронном аукционе в реестре заявок электронного аукциона. В течение одного дня после окончания срока подачи заявок, первые части заявок из реестра заявок аукциона автоматически направляются на рассмотрение Заказчику. </w:t>
      </w:r>
    </w:p>
    <w:p w14:paraId="72F9C627"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5.1.3. Оператор обеспечивает конфиденциальность данных об участниках закупки, подавших заявки на участие в электронном аукционе, и конфиденциальность сведений, содержащихся во второй части заявки Участника размещения заказа, до размещения на электронной площадке протокола проведения электронного аукциона.</w:t>
      </w:r>
    </w:p>
    <w:p w14:paraId="7333AC11"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lastRenderedPageBreak/>
        <w:t>5.1.4. В случае, если по окончании срока подачи заявок на участие в открытом аукционе в электронной форме подана только одна заявка, Оператор в срок, не позднее одного дня, следующего за днем окончания срока подачи заявок на участие в электронном аукционе, направляет обе части заявки Заказчику. Если единственная поданная заявка соответствует требованиям, предусмотренным документацией об электронном аукционе, Заказчик в течение пяти дней со дня принятия решения о соответствии заявки требованиям, предусмотренным документацией об электронном  аукционе, направляет Оператору площадки проект договора,</w:t>
      </w:r>
      <w:r w:rsidRPr="003F7F94">
        <w:rPr>
          <w:rFonts w:ascii="Times New Roman" w:eastAsia="Times New Roman" w:hAnsi="Times New Roman" w:cs="Times New Roman"/>
          <w:sz w:val="20"/>
          <w:szCs w:val="20"/>
          <w:lang w:eastAsia="ru-RU"/>
        </w:rPr>
        <w:t xml:space="preserve"> </w:t>
      </w:r>
      <w:r w:rsidRPr="003F7F94">
        <w:rPr>
          <w:rFonts w:ascii="Times New Roman" w:eastAsia="Times New Roman" w:hAnsi="Times New Roman" w:cs="Times New Roman"/>
          <w:sz w:val="24"/>
          <w:szCs w:val="24"/>
          <w:lang w:eastAsia="ru-RU"/>
        </w:rPr>
        <w:t>прилагаемый к документации об открытом аукционе, без подписи Заказчика. Заключение договора производится в соответствии с требованиями подраздела 8 настоящей документации об электронном аукционе.</w:t>
      </w:r>
    </w:p>
    <w:p w14:paraId="205D0994"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5.1.5. Закупочная комиссия проверяет первые части заявок на участие в электронном аукционе, содержащие предусмотренные частью 3.3.2. статьи 3.2 настоящей документации об электронном аукционе сведения, на соответствие требованиям, установленным документацией об электронном аукционе в отношении закупаемых товаров, работ, услуг.</w:t>
      </w:r>
    </w:p>
    <w:p w14:paraId="2C4540EB"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5.1.6. Срок рассмотрения первых частей заявок на участие в электронном аукционе  не может превышать семь дней со дня окончания срока подачи заявок на участие в электронном аукционе.</w:t>
      </w:r>
    </w:p>
    <w:p w14:paraId="77D83C27"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5.1.7. На основании результатов рассмотрения первых частей заявок на участие в электронном аукционе, содержащих сведения, предусмотренные частью 3.3.2. статьи 3.3 настоящей документации об электронном аукционе, закупочной комиссией принимается решение о допуске к участию в электронном аукционе участника закупки и о признании участника закупки, подавшего заявку на участие в электронном аукционе, участником электронного аукциона или об отказе в допуске такого участника закупки к участию в  электронном аукционе в порядке и по основаниям, которые предусмотрены подразделом 5 настоящей документации об электронном аукционе.</w:t>
      </w:r>
    </w:p>
    <w:p w14:paraId="3D889AA1"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5.1.8. Участник закупки не допускается к участию в электронном аукционе в следующих случаях: </w:t>
      </w:r>
    </w:p>
    <w:p w14:paraId="3CA0F312"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1) непредоставления сведений, предоставление которых в составе первой части заявки на участие в электронном аукционе предусмотрено документацией об электронном аукционе, или предоставления недостоверных сведений;</w:t>
      </w:r>
    </w:p>
    <w:p w14:paraId="0599D88D"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2) несоответствия сведений, предоставление которых в составе первой части заявки на участие в электронном аукционе предусмотрено документацией об электронном аукционе, требованиям документации об электронном аукционе.</w:t>
      </w:r>
    </w:p>
    <w:p w14:paraId="7A1558FC"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5.1.9. На основании результатов рассмотрения первых частей заявок на участие в электронном аукционе, содержащей сведения, предусмотренные частью 3.3.2 статьи 3.3 </w:t>
      </w:r>
      <w:r w:rsidRPr="003F7F94">
        <w:rPr>
          <w:rFonts w:ascii="Times New Roman" w:eastAsia="Times New Roman" w:hAnsi="Times New Roman" w:cs="Times New Roman"/>
          <w:sz w:val="24"/>
          <w:szCs w:val="24"/>
          <w:lang w:eastAsia="ru-RU"/>
        </w:rPr>
        <w:lastRenderedPageBreak/>
        <w:t>настоящей документации об электронном аукционе, закупочной комиссией оформляется протокол рассмотрения заявок на участие в электронном аукционе, который ведется закупочной комиссией и подписывается всеми присутствующими на заседании членами Закупочной комиссии и Заказчиком в день окончания рассмотрения заявок на участие в электронном аукционе. Протокол должен содержать сведения о порядковых номерах заявок на участие в электронном аукционе, решение о допуске участника закупки, подавшего заявку на участие в электронном аукционе с соответствующим порядковым номером, к участию в электронном аукционе и о признании его участником электронного аукциона или об отказе в допуске участника закупки к участию в электроном аукционе с обоснованием такого решения и с указанием положений документации об электронном аукционе, которым не соответствует заявка на участие в электронном аукционе этого участника закупки, положений заявки на участие в электронном аукционе, которые не соответствуют требованиям документации об электронном аукционе, сведения о членах Закупочной комиссии, принявших решение, сведения о решении каждого члена Закупочной комиссии о допуске участника закупки к участию в электронном аукционе или об отказе в допуске к участию в электронном аукционе. Указанный протокол в день окончания рассмотрения заявок на участие в электронном аукционе размещается на официальном сайте, сайте ЭТП в порядке, установленном регламентом электронной площадки.</w:t>
      </w:r>
    </w:p>
    <w:p w14:paraId="2003AB7E"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5.1.10.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подана ни одна заявка на участие в электронном аукционе, а также 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в протокол рассмотрения заявок на участие в электронном аукционе вносится информация о признании электронного аукциона несостоявшимся. Протокол размещается Заказчиком на официальном сайте, сайте ЭТП в порядке, установленном регламентом электронной площадки.</w:t>
      </w:r>
    </w:p>
    <w:p w14:paraId="47D6C2A3"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5.1.11. После поступления к Оператору протокола рассмотрения заявок, участнику закупки, подавшему заявку на участие, направляется уведомление о принятом относительно его заявки решении.</w:t>
      </w:r>
    </w:p>
    <w:p w14:paraId="14F5B418"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В уведомлении должна быть указана следующая информация:</w:t>
      </w:r>
    </w:p>
    <w:p w14:paraId="310ABE22"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номер извещения о проведении электронного аукциона;</w:t>
      </w:r>
    </w:p>
    <w:p w14:paraId="042CE7C9"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дата и время проведения электронного аукциона;</w:t>
      </w:r>
    </w:p>
    <w:p w14:paraId="49C4BDCB"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lastRenderedPageBreak/>
        <w:t>- решение о допуске или об отказе в допуске;</w:t>
      </w:r>
    </w:p>
    <w:p w14:paraId="1BB2024B"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обоснование, в случае отказа в допуске.</w:t>
      </w:r>
    </w:p>
    <w:p w14:paraId="170EC027"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5.1.12. Если по результатам рассмотрения заявок на участие в электронном аукционе участник закупки не допущен к участию в аукционе, заявка на участие в электронном аукционе такого участника закупки исключается из реестра заявок аукциона.</w:t>
      </w:r>
    </w:p>
    <w:p w14:paraId="2BEE67E5"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5.1.13. У участника закупки, допущенного к участию в электронном аукционе, в личном кабинете на ЭП должна быть доступна возможность участия в электронном аукционе в дату и время проведения электронного аукциона.</w:t>
      </w:r>
    </w:p>
    <w:p w14:paraId="741479DB" w14:textId="77777777" w:rsidR="003F7F94" w:rsidRPr="003F7F94" w:rsidRDefault="003F7F94" w:rsidP="003F7F94">
      <w:pPr>
        <w:spacing w:after="0" w:line="312" w:lineRule="auto"/>
        <w:rPr>
          <w:rFonts w:ascii="Times New Roman" w:eastAsia="Times New Roman" w:hAnsi="Times New Roman" w:cs="Times New Roman"/>
          <w:sz w:val="2"/>
          <w:szCs w:val="2"/>
          <w:lang w:eastAsia="ru-RU"/>
        </w:rPr>
      </w:pPr>
    </w:p>
    <w:p w14:paraId="5093B334" w14:textId="77777777" w:rsidR="003F7F94" w:rsidRPr="003F7F94" w:rsidRDefault="003F7F94" w:rsidP="003F7F94">
      <w:pPr>
        <w:keepNext/>
        <w:overflowPunct w:val="0"/>
        <w:autoSpaceDE w:val="0"/>
        <w:autoSpaceDN w:val="0"/>
        <w:adjustRightInd w:val="0"/>
        <w:spacing w:before="120" w:after="60" w:line="360" w:lineRule="auto"/>
        <w:textAlignment w:val="baseline"/>
        <w:outlineLvl w:val="1"/>
        <w:rPr>
          <w:rFonts w:ascii="Arial" w:eastAsia="Times New Roman" w:hAnsi="Arial" w:cs="Arial"/>
          <w:b/>
          <w:bCs/>
          <w:i/>
          <w:iCs/>
          <w:sz w:val="28"/>
          <w:szCs w:val="28"/>
          <w:lang w:eastAsia="ru-RU"/>
        </w:rPr>
      </w:pPr>
      <w:bookmarkStart w:id="94" w:name="_Toc332572688"/>
      <w:r w:rsidRPr="003F7F94">
        <w:rPr>
          <w:rFonts w:ascii="Arial" w:eastAsia="Times New Roman" w:hAnsi="Arial" w:cs="Arial"/>
          <w:b/>
          <w:bCs/>
          <w:i/>
          <w:iCs/>
          <w:sz w:val="28"/>
          <w:szCs w:val="28"/>
          <w:lang w:eastAsia="ru-RU"/>
        </w:rPr>
        <w:t xml:space="preserve">Подраздел 6. </w:t>
      </w:r>
      <w:bookmarkEnd w:id="92"/>
      <w:bookmarkEnd w:id="93"/>
      <w:r w:rsidRPr="003F7F94">
        <w:rPr>
          <w:rFonts w:ascii="Arial" w:eastAsia="Times New Roman" w:hAnsi="Arial" w:cs="Arial"/>
          <w:b/>
          <w:bCs/>
          <w:i/>
          <w:iCs/>
          <w:sz w:val="28"/>
          <w:szCs w:val="28"/>
          <w:lang w:eastAsia="ru-RU"/>
        </w:rPr>
        <w:t>Проведение электронного аукциона</w:t>
      </w:r>
      <w:bookmarkEnd w:id="94"/>
    </w:p>
    <w:p w14:paraId="4D4EBA6A"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6.1.1. АС Оператора обеспечивает функционал по проведению электронного аукциона в соответствии с действующим законодательством РФ.</w:t>
      </w:r>
    </w:p>
    <w:p w14:paraId="60525D42"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6.1.2. Открытая часть АС Оператора обеспечивает любому пользователю сети Интернет возможность наблюдения за ходом проведения электронного аукциона.</w:t>
      </w:r>
    </w:p>
    <w:p w14:paraId="52D08444"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6.1.3. В электронном аукционе могут участвовать только участники закупки, признанные участниками аукциона. Оператор обеспечивает проверку наличия допуска участников закупки по итогам рассмотрения первых частей заявок участников закупки к аукционам, проводимым на электронной площадке.</w:t>
      </w:r>
    </w:p>
    <w:p w14:paraId="246F15FF"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6.1.4. Электронный аукцион проводится на ЭТП в день, указанный в извещении о проведении электронного аукциона. Время проведения электронного аукциона устанавливается оператором электронной площадки. </w:t>
      </w:r>
      <w:r w:rsidRPr="003F7F94">
        <w:rPr>
          <w:rFonts w:ascii="Times New Roman" w:eastAsia="Times New Roman" w:hAnsi="Times New Roman" w:cs="Times New Roman"/>
          <w:spacing w:val="-1"/>
          <w:sz w:val="24"/>
          <w:szCs w:val="24"/>
          <w:lang w:eastAsia="ru-RU"/>
        </w:rPr>
        <w:t xml:space="preserve">АС Оператора должна обеспечивать проведение аукциона в назначенные дату и </w:t>
      </w:r>
      <w:r w:rsidRPr="003F7F94">
        <w:rPr>
          <w:rFonts w:ascii="Times New Roman" w:eastAsia="Times New Roman" w:hAnsi="Times New Roman" w:cs="Times New Roman"/>
          <w:sz w:val="24"/>
          <w:szCs w:val="24"/>
          <w:lang w:eastAsia="ru-RU"/>
        </w:rPr>
        <w:t xml:space="preserve">время проведения аукциона при условии, что по результатам рассмотрения заявок </w:t>
      </w:r>
      <w:r w:rsidRPr="003F7F94">
        <w:rPr>
          <w:rFonts w:ascii="Times New Roman" w:eastAsia="Times New Roman" w:hAnsi="Times New Roman" w:cs="Times New Roman"/>
          <w:spacing w:val="-1"/>
          <w:sz w:val="24"/>
          <w:szCs w:val="24"/>
          <w:lang w:eastAsia="ru-RU"/>
        </w:rPr>
        <w:t xml:space="preserve">электронного аукциона не признан несостоявшимся в соответствии с действующим </w:t>
      </w:r>
      <w:r w:rsidRPr="003F7F94">
        <w:rPr>
          <w:rFonts w:ascii="Times New Roman" w:eastAsia="Times New Roman" w:hAnsi="Times New Roman" w:cs="Times New Roman"/>
          <w:sz w:val="24"/>
          <w:szCs w:val="24"/>
          <w:lang w:eastAsia="ru-RU"/>
        </w:rPr>
        <w:t xml:space="preserve">законодательством. Начало и окончание проведения электронного аукциона, а также время поступления ценовых предложений участников электронного аукциона </w:t>
      </w:r>
      <w:r w:rsidRPr="003F7F94">
        <w:rPr>
          <w:rFonts w:ascii="Times New Roman" w:eastAsia="Times New Roman" w:hAnsi="Times New Roman" w:cs="Times New Roman"/>
          <w:spacing w:val="-1"/>
          <w:sz w:val="24"/>
          <w:szCs w:val="24"/>
          <w:lang w:eastAsia="ru-RU"/>
        </w:rPr>
        <w:t>определяется по времени сервера</w:t>
      </w:r>
      <w:r w:rsidRPr="003F7F94">
        <w:rPr>
          <w:rFonts w:ascii="Times New Roman" w:eastAsia="Times New Roman" w:hAnsi="Times New Roman" w:cs="Times New Roman"/>
          <w:sz w:val="24"/>
          <w:szCs w:val="24"/>
          <w:lang w:eastAsia="ru-RU"/>
        </w:rPr>
        <w:t>.</w:t>
      </w:r>
    </w:p>
    <w:p w14:paraId="54ABA3B0"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6.1.5. Днем проведения аукциона является рабочий день, следующий после истечения двух дней со дня окончания срока рассмотрения заявок на участие в электронном аукционе. </w:t>
      </w:r>
    </w:p>
    <w:p w14:paraId="57B37EC9"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6.1.6. Для участия в электронном аукционе пользователь аккредитованного участника, используя соответствующую ЭЦП (согласно договору о взаимодействии авторизованного и ЭП), входит в закрытую часть АС Оператора.</w:t>
      </w:r>
    </w:p>
    <w:p w14:paraId="1C13DBC9"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6.1.7.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 за исключением случая, установленного частью 6.1.28 подраздела 6 настоящей </w:t>
      </w:r>
      <w:r w:rsidRPr="003F7F94">
        <w:rPr>
          <w:rFonts w:ascii="Times New Roman" w:eastAsia="Times New Roman" w:hAnsi="Times New Roman" w:cs="Times New Roman"/>
          <w:sz w:val="24"/>
          <w:szCs w:val="24"/>
          <w:lang w:eastAsia="ru-RU"/>
        </w:rPr>
        <w:lastRenderedPageBreak/>
        <w:t xml:space="preserve">документации об электронном аукционе, начальной (максимальной) цены договора, указанной в извещении о проведении электронном аукционе, в порядке, установленном настоящим подразделом документации об электронном аукционе и регламентом электронной площадки. </w:t>
      </w:r>
    </w:p>
    <w:p w14:paraId="40E35DAD"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6.1.8. В случае, если в документации об электронном аукционе указаны общая начальная (максимальная) цена товара, работы, услуги и начальная (максимальная) цена единицы товара, работы или услуги, электронный аукцион проводится путем снижения начальной (максимальной) цены единицы товара, работы или услуги, указанных в документации об электронном аукционе, в порядке, установленном настоящим подразделом документации об электронном аукционе, за исключением случая, установленного в части 6.1.28 подраздела 6 настоящей документации об электронном аукционе.</w:t>
      </w:r>
    </w:p>
    <w:p w14:paraId="6D8D7D67"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6.1.9. «Шаг аукциона» устанавливается в размере от 0,5 процента до пяти процентов  начальной (максимальной) цены договора, указанной в извещении о проведении электронного аукциона. АС Оператора автоматически указывает допустимые пределы для подачи предложении в «шаге аукциона» и вне «Шага аукциона»</w:t>
      </w:r>
    </w:p>
    <w:p w14:paraId="6810C42A"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6.1.10. При проведении электронного аукциона 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в порядке, установленном регламентом электронной площадки. </w:t>
      </w:r>
    </w:p>
    <w:p w14:paraId="664260E3"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6.1.11. При участии в аукционе в открытой и в закрытой части АС Оператора в отношении каждого участника электронного аукциона  отображается номер, присвоенный при регистрации его заявки на участие в электронном аукционе. Оператор площадки обеспечивает конфиденциальность и анонимность сведений об участниках электронного аукциона, допущенных к участию в электронном аукционе для любых третьих лиц, за исключением Заказчика.</w:t>
      </w:r>
    </w:p>
    <w:p w14:paraId="1B8BD84E"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6.1.12. Время, оставшееся до истечения срока подачи ценовых предложений, обновляется автоматически после снижения начальной максимальной цены договора или текущего минимального предложения о цене договора; оно отображается в открытой и в закрытой части АС Оператора и представляет собой обратный отсчет (оставшееся время) от десяти минут с начала проведения аукциона (если ни одного предложения не подано) и десяти минут с момента приема последнего предложения до нуля.</w:t>
      </w:r>
    </w:p>
    <w:p w14:paraId="5EF5FB21"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6.1.13. При подаче предложения о цене договора у пользователя есть возможность выполнить следующие действия:</w:t>
      </w:r>
    </w:p>
    <w:p w14:paraId="1DB0162E"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просмотреть актуальную информацию о ходе электронного аукциона;</w:t>
      </w:r>
    </w:p>
    <w:p w14:paraId="074F997D"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lastRenderedPageBreak/>
        <w:t>- ввести новое предложение о цене договора с соблюдением требований действующего законодательства РФ;</w:t>
      </w:r>
    </w:p>
    <w:p w14:paraId="13BFFB6C"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подписать ЭЦП и отправить предложения о цене договора.</w:t>
      </w:r>
    </w:p>
    <w:p w14:paraId="471D1BC0"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6.1.14. Каждое ценовое предложение, подаваемое участником электронного аукциона во время проведения электронного аукциона, подписывается ЭЦП.</w:t>
      </w:r>
    </w:p>
    <w:p w14:paraId="42BE7376"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6.1.15. При вводе ценового предложения АС Оператора запрашивает подтверждение</w:t>
      </w:r>
      <w:r w:rsidRPr="003F7F94">
        <w:rPr>
          <w:rFonts w:ascii="Times New Roman" w:eastAsia="Times New Roman" w:hAnsi="Times New Roman" w:cs="Times New Roman"/>
          <w:sz w:val="20"/>
          <w:szCs w:val="20"/>
          <w:lang w:eastAsia="ru-RU"/>
        </w:rPr>
        <w:t xml:space="preserve"> </w:t>
      </w:r>
      <w:r w:rsidRPr="003F7F94">
        <w:rPr>
          <w:rFonts w:ascii="Times New Roman" w:eastAsia="Times New Roman" w:hAnsi="Times New Roman" w:cs="Times New Roman"/>
          <w:sz w:val="24"/>
          <w:szCs w:val="24"/>
          <w:lang w:eastAsia="ru-RU"/>
        </w:rPr>
        <w:t>вводимой информации и, в случае несоответствия информации требованиям</w:t>
      </w:r>
      <w:r w:rsidRPr="003F7F94">
        <w:rPr>
          <w:rFonts w:ascii="Times New Roman" w:eastAsia="Times New Roman" w:hAnsi="Times New Roman" w:cs="Times New Roman"/>
          <w:sz w:val="20"/>
          <w:szCs w:val="20"/>
          <w:lang w:eastAsia="ru-RU"/>
        </w:rPr>
        <w:t xml:space="preserve"> </w:t>
      </w:r>
      <w:r w:rsidRPr="003F7F94">
        <w:rPr>
          <w:rFonts w:ascii="Times New Roman" w:eastAsia="Times New Roman" w:hAnsi="Times New Roman" w:cs="Times New Roman"/>
          <w:sz w:val="24"/>
          <w:szCs w:val="24"/>
          <w:lang w:eastAsia="ru-RU"/>
        </w:rPr>
        <w:t>настоящего Регламента  и  действующего законодательства РФ, выдает</w:t>
      </w:r>
      <w:r w:rsidRPr="003F7F94">
        <w:rPr>
          <w:rFonts w:ascii="Times New Roman" w:eastAsia="Times New Roman" w:hAnsi="Times New Roman" w:cs="Times New Roman"/>
          <w:sz w:val="20"/>
          <w:szCs w:val="20"/>
          <w:lang w:eastAsia="ru-RU"/>
        </w:rPr>
        <w:t xml:space="preserve"> </w:t>
      </w:r>
      <w:r w:rsidRPr="003F7F94">
        <w:rPr>
          <w:rFonts w:ascii="Times New Roman" w:eastAsia="Times New Roman" w:hAnsi="Times New Roman" w:cs="Times New Roman"/>
          <w:sz w:val="24"/>
          <w:szCs w:val="24"/>
          <w:lang w:eastAsia="ru-RU"/>
        </w:rPr>
        <w:t>предупреждение и отклоняет такое ценовое предложение. При подтверждении</w:t>
      </w:r>
      <w:r w:rsidRPr="003F7F94">
        <w:rPr>
          <w:rFonts w:ascii="Times New Roman" w:eastAsia="Times New Roman" w:hAnsi="Times New Roman" w:cs="Times New Roman"/>
          <w:sz w:val="20"/>
          <w:szCs w:val="20"/>
          <w:lang w:eastAsia="ru-RU"/>
        </w:rPr>
        <w:t xml:space="preserve"> </w:t>
      </w:r>
      <w:r w:rsidRPr="003F7F94">
        <w:rPr>
          <w:rFonts w:ascii="Times New Roman" w:eastAsia="Times New Roman" w:hAnsi="Times New Roman" w:cs="Times New Roman"/>
          <w:sz w:val="24"/>
          <w:szCs w:val="24"/>
          <w:lang w:eastAsia="ru-RU"/>
        </w:rPr>
        <w:t>вводимой информации АС Оператора информирует пользователя о сделанном</w:t>
      </w:r>
      <w:r w:rsidRPr="003F7F94">
        <w:rPr>
          <w:rFonts w:ascii="Times New Roman" w:eastAsia="Times New Roman" w:hAnsi="Times New Roman" w:cs="Times New Roman"/>
          <w:sz w:val="20"/>
          <w:szCs w:val="20"/>
          <w:lang w:eastAsia="ru-RU"/>
        </w:rPr>
        <w:t xml:space="preserve"> </w:t>
      </w:r>
      <w:r w:rsidRPr="003F7F94">
        <w:rPr>
          <w:rFonts w:ascii="Times New Roman" w:eastAsia="Times New Roman" w:hAnsi="Times New Roman" w:cs="Times New Roman"/>
          <w:sz w:val="24"/>
          <w:szCs w:val="24"/>
          <w:lang w:eastAsia="ru-RU"/>
        </w:rPr>
        <w:t>предложении, с указанием того что предложение является лучшим предложением</w:t>
      </w:r>
      <w:r w:rsidRPr="003F7F94">
        <w:rPr>
          <w:rFonts w:ascii="Times New Roman" w:eastAsia="Times New Roman" w:hAnsi="Times New Roman" w:cs="Times New Roman"/>
          <w:sz w:val="20"/>
          <w:szCs w:val="20"/>
          <w:lang w:eastAsia="ru-RU"/>
        </w:rPr>
        <w:t xml:space="preserve"> </w:t>
      </w:r>
      <w:r w:rsidRPr="003F7F94">
        <w:rPr>
          <w:rFonts w:ascii="Times New Roman" w:eastAsia="Times New Roman" w:hAnsi="Times New Roman" w:cs="Times New Roman"/>
          <w:sz w:val="24"/>
          <w:szCs w:val="24"/>
          <w:lang w:eastAsia="ru-RU"/>
        </w:rPr>
        <w:t>цены договора на данный момент, либо лучшим предложением данного Участника.</w:t>
      </w:r>
    </w:p>
    <w:p w14:paraId="1F604020"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6.1.16. Цена договора, при проведении электронного аукциона, фиксируются с точностью до одной копейки.</w:t>
      </w:r>
    </w:p>
    <w:p w14:paraId="4A88BF53"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6.1.17. АС Оператора контролирует ввод участниками электронного аукциона ценовых предложений на аукцион и принимает только предложения, отвечающие следующим условиям:</w:t>
      </w:r>
    </w:p>
    <w:p w14:paraId="7B20B9BA"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 - полномочия пользователя на подачу предложений: согласно роли в ЭЦП лицо, отправляющее заявку на участие в электронном аукционе, должно являться специалистом участника электронного аукциона;</w:t>
      </w:r>
    </w:p>
    <w:p w14:paraId="318207F6"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проверка предложения участника электронного аукциона при понижении цены договора:</w:t>
      </w:r>
    </w:p>
    <w:p w14:paraId="647837B7"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участник электронного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электронного аукциона ранее, а также предложение о цене договора, равное нулю;</w:t>
      </w:r>
    </w:p>
    <w:p w14:paraId="72FE4F07"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участник электронного аукциона вправе подавать предложение о цене договора, снижающее текущее минимальное предложение о цене договора только на «шаг аукциона»;</w:t>
      </w:r>
    </w:p>
    <w:p w14:paraId="212AC0CC"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участник электронного аукциона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электронного  аукциона.</w:t>
      </w:r>
    </w:p>
    <w:p w14:paraId="00331254"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6.1.18. Участник электронного аукциона может подать предложение без учета шага аукциона в пределах от размера его последнего ценового предложения до размера текущего минимального ценового предложения, зафиксированного в АС Оператора, при условии, что текущее минимальное ценовое предложение подано другим участником электронного </w:t>
      </w:r>
      <w:r w:rsidRPr="003F7F94">
        <w:rPr>
          <w:rFonts w:ascii="Times New Roman" w:eastAsia="Times New Roman" w:hAnsi="Times New Roman" w:cs="Times New Roman"/>
          <w:sz w:val="24"/>
          <w:szCs w:val="24"/>
          <w:lang w:eastAsia="ru-RU"/>
        </w:rPr>
        <w:lastRenderedPageBreak/>
        <w:t>аукциона.</w:t>
      </w:r>
    </w:p>
    <w:p w14:paraId="4252C72E"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6.1.19. После принятия предложения у участника электронного аукциона есть возможность подачи нового предложения о цене договора с соблюдением требований регламента электронной площадки.</w:t>
      </w:r>
    </w:p>
    <w:p w14:paraId="7CAFFF0F"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6.1.20. В случае принятия предложения о цене договора такое предложение включено в реестр предложений о цене договора данного аукциона.</w:t>
      </w:r>
    </w:p>
    <w:p w14:paraId="06D8D864"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6.1.21. Информация о последних предложениях о цене договора должна быть доступна в открытой части АС Оператора, в личных кабинетах Оператора, участников электронного аукциона и Заказчика. </w:t>
      </w:r>
    </w:p>
    <w:p w14:paraId="47F22435"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6.1.22. При проведении электронного аукциона любой участник электронного аукциона также вправе подать предложение о цене договора независимо от «шага аукциона» при соблюдении требований и в порядке, которые установлены регламентом электронной площадки.</w:t>
      </w:r>
    </w:p>
    <w:p w14:paraId="2F63E1B7"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6.1.23. При проведении электронного аукциона устанавливается время приема предложений участников электронного аукциона о цене договора, составляющее десять минут от начала проведения электронного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аукциона, после снижения начальной (максимальной) цены договора или текущего минимального предложения о цене договора на электронном аукционе. Если в течение указанного времени ни одного предложения о более низкой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14:paraId="25D708DE"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6.1.24. Если в течение десяти минут после начала проведения электронного аукциона ни один из участников электронного аукциона не подал предложение о цене договора, электронный аукцион признается несостоявшимся Оператор площадки размещает на электронной торговой площадке протокол о признании электронного аукциона</w:t>
      </w:r>
      <w:r w:rsidRPr="003F7F94">
        <w:rPr>
          <w:rFonts w:ascii="Times New Roman" w:eastAsia="Times New Roman" w:hAnsi="Times New Roman" w:cs="Times New Roman"/>
          <w:sz w:val="20"/>
          <w:szCs w:val="20"/>
          <w:lang w:eastAsia="ru-RU"/>
        </w:rPr>
        <w:t xml:space="preserve"> </w:t>
      </w:r>
      <w:r w:rsidRPr="003F7F94">
        <w:rPr>
          <w:rFonts w:ascii="Times New Roman" w:eastAsia="Times New Roman" w:hAnsi="Times New Roman" w:cs="Times New Roman"/>
          <w:sz w:val="24"/>
          <w:szCs w:val="24"/>
          <w:lang w:eastAsia="ru-RU"/>
        </w:rPr>
        <w:t>несостоявшимся (с указанием даты, времени начала и окончания электронного  аукциона, начальной (максимальной) цены договора).</w:t>
      </w:r>
    </w:p>
    <w:p w14:paraId="457BE8E4"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6.1.25. В течение десяти минут с момента завершения в соответствии с частью 7.7.9 статьи 7.7 настоящей Инструкции любой участник электронного аукциона подать предложение о цене договора, которое не ниже чем последнее предложение о минимальной цене договора на аукционе независимо от «шага аукциона», при соблюдении следующих </w:t>
      </w:r>
      <w:r w:rsidRPr="003F7F94">
        <w:rPr>
          <w:rFonts w:ascii="Times New Roman" w:eastAsia="Times New Roman" w:hAnsi="Times New Roman" w:cs="Times New Roman"/>
          <w:sz w:val="24"/>
          <w:szCs w:val="24"/>
          <w:lang w:eastAsia="ru-RU"/>
        </w:rPr>
        <w:lastRenderedPageBreak/>
        <w:t>требований:</w:t>
      </w:r>
    </w:p>
    <w:p w14:paraId="3DA24E2B"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1) При понижении цены договора:</w:t>
      </w:r>
    </w:p>
    <w:p w14:paraId="169D8B36"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а) участник электронного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электронного аукциона ранее, а также предложение о цене договора, равное нулю;</w:t>
      </w:r>
    </w:p>
    <w:p w14:paraId="34F243F3"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б) участник электронного аукциона не вправе подавать предложение о цене договора ниже, чем текущее минимальное предложение о цене договора.</w:t>
      </w:r>
    </w:p>
    <w:p w14:paraId="4D2596FF"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2) При повышении цены договора:</w:t>
      </w:r>
    </w:p>
    <w:p w14:paraId="361E86AF"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а) участник электронного аукциона не вправе подавать предложение о цене договора, равное предложению или меньшее, чем предложение о цене договора, которые поданы таким участником электронного аукциона ранее, а также предложение о цене договора, равное нулю;</w:t>
      </w:r>
    </w:p>
    <w:p w14:paraId="4C21BD71"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б) участник электронного аукциона не вправе подавать предложение о цене договора ниже, чем текущее минимальное предложение о цене договора.</w:t>
      </w:r>
    </w:p>
    <w:p w14:paraId="456D7809"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6.1.26. В случае, если была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ранее других предложений.</w:t>
      </w:r>
    </w:p>
    <w:p w14:paraId="13A2BEE6"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6.1.27. В случае проведения в соответствии с частью 6.1.8 настоящего подраздела документации об электронном аукционе участником электронного аукциона, предложившим наиболее низкую цену договора, признается лицо, предложившее наиболее низкую цену единицы товара, работы или услуги, за исключением случая, установленного части 6.1.28 подраздела 6 настоящей документации об электронном аукционе.</w:t>
      </w:r>
    </w:p>
    <w:p w14:paraId="658237EC"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6.1.28. В случае, если при проведении электронного аукциона цена договора снижена до нуля, проводится электронный аукцион на право заключить договор. В этом случае электронный аукцион проводится путем повышения цены договора в порядке, установленном регламентом электронной площадки. В случае проведения электронного аукциона на право заключить договор до достижения цены договора, превышающей соответствующее значение начальной (максимальной) цены договора, обеспечение исполнения договора предоставляется в размере обеспечения исполнения договора, предусмотренном документацией об электронном аукционе, исходя из цены договора, достигнутой на электронном аукционе, проводимом в соответствии с настоящим подразделом документации об электронном аукционе.</w:t>
      </w:r>
    </w:p>
    <w:p w14:paraId="4FA845AE"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6.1.29. Протокол проведения электронного аукциона размещается Оператором площадки в АС Оператора (открытой и закрытой части) после окончания электронного </w:t>
      </w:r>
      <w:r w:rsidRPr="003F7F94">
        <w:rPr>
          <w:rFonts w:ascii="Times New Roman" w:eastAsia="Times New Roman" w:hAnsi="Times New Roman" w:cs="Times New Roman"/>
          <w:sz w:val="24"/>
          <w:szCs w:val="24"/>
          <w:lang w:eastAsia="ru-RU"/>
        </w:rPr>
        <w:lastRenderedPageBreak/>
        <w:t>аукциона на электронной площадке. В течение трех дней со дня проведения аукциона протокол проведения электронного аукциона размещается Заказчиком на официальном сайте, сайте ЭТП.</w:t>
      </w:r>
    </w:p>
    <w:p w14:paraId="0586021A"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6.1.30. В протоколе проведения электронного аукциона указывается, в том числе:</w:t>
      </w:r>
    </w:p>
    <w:p w14:paraId="010B436A"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дата, время начала и окончания электронного аукциона,</w:t>
      </w:r>
    </w:p>
    <w:p w14:paraId="2825F42E"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начальная (максимальная) цена договора,</w:t>
      </w:r>
    </w:p>
    <w:p w14:paraId="531544CE"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все минимальные предложения о цене договора, сделанные участниками электронного аукциона и ранжированные по мере убывания (в случае электронного аукциона на повышение - по мере возрастания)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14:paraId="71FD6BBC" w14:textId="77777777" w:rsidR="003F7F94" w:rsidRPr="003F7F94" w:rsidRDefault="003F7F94" w:rsidP="003F7F94">
      <w:pPr>
        <w:keepNext/>
        <w:overflowPunct w:val="0"/>
        <w:autoSpaceDE w:val="0"/>
        <w:autoSpaceDN w:val="0"/>
        <w:adjustRightInd w:val="0"/>
        <w:spacing w:before="120" w:after="60" w:line="360" w:lineRule="auto"/>
        <w:textAlignment w:val="baseline"/>
        <w:outlineLvl w:val="1"/>
        <w:rPr>
          <w:rFonts w:ascii="Arial" w:eastAsia="Times New Roman" w:hAnsi="Arial" w:cs="Arial"/>
          <w:b/>
          <w:bCs/>
          <w:i/>
          <w:iCs/>
          <w:sz w:val="28"/>
          <w:szCs w:val="28"/>
          <w:lang w:eastAsia="ru-RU"/>
        </w:rPr>
      </w:pPr>
      <w:bookmarkStart w:id="95" w:name="_Toc237666751"/>
      <w:bookmarkStart w:id="96" w:name="_Toc238894063"/>
      <w:bookmarkStart w:id="97" w:name="_Toc332572689"/>
      <w:r w:rsidRPr="003F7F94">
        <w:rPr>
          <w:rFonts w:ascii="Arial" w:eastAsia="Times New Roman" w:hAnsi="Arial" w:cs="Arial"/>
          <w:b/>
          <w:bCs/>
          <w:i/>
          <w:iCs/>
          <w:sz w:val="28"/>
          <w:szCs w:val="28"/>
          <w:lang w:eastAsia="ru-RU"/>
        </w:rPr>
        <w:t xml:space="preserve">Подраздел 7. </w:t>
      </w:r>
      <w:bookmarkEnd w:id="95"/>
      <w:bookmarkEnd w:id="96"/>
      <w:r w:rsidRPr="003F7F94">
        <w:rPr>
          <w:rFonts w:ascii="Arial" w:eastAsia="Times New Roman" w:hAnsi="Arial" w:cs="Arial"/>
          <w:b/>
          <w:bCs/>
          <w:i/>
          <w:iCs/>
          <w:sz w:val="28"/>
          <w:szCs w:val="28"/>
          <w:lang w:eastAsia="ru-RU"/>
        </w:rPr>
        <w:t>Подведение итогов электронного аукциона</w:t>
      </w:r>
      <w:bookmarkEnd w:id="97"/>
    </w:p>
    <w:p w14:paraId="221B0C2D"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7.1.1. АС Оператора обеспечивает функционал по рассмотрению вторых частей заявок на участие в электронном аукционе.</w:t>
      </w:r>
    </w:p>
    <w:p w14:paraId="02AEDE03"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7.1.2. Оператор направляет Заказчику протокол проведения электронного аукциона и вторые части заявок на участие в электронном аукционе, поданных участниками электронного аукциона.</w:t>
      </w:r>
    </w:p>
    <w:p w14:paraId="0987CD65"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7.1.3. Закупочная комиссия рассматривает вторые части заявок на участие в электронном аукционе на соответствии требованиям документации об электронном аукционе в срок, не превышающий пяти дней со дня размещения на электронной площадке протокола проведения электронного аукциона. </w:t>
      </w:r>
    </w:p>
    <w:p w14:paraId="39DF46EE"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7.1.4. Рассмотрение указанных вторых частей заявок на участие в электронном аукционе начинается с заявки на участие в электронном аукционе, поданной участником электронного аукциона, предложившим наиболее низкую цену договора (в случае, если проводится электронный аукцион на повышение - наиболее высокую цену договора), и осуществляется с учетом ранжирования заявок на участие в электронном аукционе.</w:t>
      </w:r>
    </w:p>
    <w:p w14:paraId="45B0DB83"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7.1.5. Заявка на участие в электронном аукционе признается не соответствующей требованиям, установленным документацией об электронном аукционе, в следующих случаях: </w:t>
      </w:r>
    </w:p>
    <w:p w14:paraId="2CE210F3"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1) непредставления документов, требования о предоставлении которых в составе второй части заявки на участие в электронном аукционе установлено документацией об электронном аукционе, или их несоответствия требованиям документации об электронном аукционе, а также наличия в таких документах недостоверных сведений об участнике </w:t>
      </w:r>
      <w:r w:rsidRPr="003F7F94">
        <w:rPr>
          <w:rFonts w:ascii="Times New Roman" w:eastAsia="Times New Roman" w:hAnsi="Times New Roman" w:cs="Times New Roman"/>
          <w:sz w:val="24"/>
          <w:szCs w:val="24"/>
          <w:lang w:eastAsia="ru-RU"/>
        </w:rPr>
        <w:lastRenderedPageBreak/>
        <w:t>электронного аукциона. Отсутствие документов или их несоответствие требованиям документации об электронном аукционе, а также наличие в таких документах недостоверных сведений об участнике электронного аукциона определяется на дату и время окончания срока подачи заявок на участие в электронном аукционе;</w:t>
      </w:r>
    </w:p>
    <w:p w14:paraId="77B10461"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2) несоответствия участника закупки требованиям, установленным в документации об электронном аукционе.</w:t>
      </w:r>
    </w:p>
    <w:p w14:paraId="5D01EFBA"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7.1.6.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части 7.1.5 статьи подраздела 7 настоящей документации об электронном аукционе, не допускается.</w:t>
      </w:r>
    </w:p>
    <w:p w14:paraId="2E56A164"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7.1.7. По результатам рассмотрения вторых частей заявок на участие в электронном аукционе закупочной комиссией оформляется протокол подведения итогов электронного аукциона, который подписывается всеми присутствующими на заседании членами Закупочной комиссии и Заказчиком в день окончания рассмотрения вторых частей заявок на участие в электронном аукционе (подведения итогов электронного аукциона). Протокол должен содержать:</w:t>
      </w:r>
    </w:p>
    <w:p w14:paraId="4C7A459B"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сведения об участниках электронного аукциона,  вторые части заявок на участие в электронном аукционе которых рассматривались, и о порядковых номерах таких заявок;</w:t>
      </w:r>
    </w:p>
    <w:p w14:paraId="09CD21B4"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решение о соответствии или о несоответствии заявок на участие в электронном аукционе требованиям, установленным документацией об электронном аукционе, с обоснованием принятого решения и с указанием положений настоящей Инструкции и Положения, которым не соответствует участник закупки, положений документации об электронном аукционе, которым не соответствует заявка на участие в электронном аукционе этого участника электронного аукциона, положений заявки на участие в электронном аукционе, которые не соответствуют требованиям, установленным документацией об электронном аукционе;</w:t>
      </w:r>
    </w:p>
    <w:p w14:paraId="1D92BA6E"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 сведения о решении каждого члена закупочной  комиссии о соответствии или о несоответствии заявки на участие в электронном аукционе требованиям, установленным документацией об электронном аукционе. </w:t>
      </w:r>
    </w:p>
    <w:p w14:paraId="2106BEBE"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7.1.8. В течение дня, следующего за днем подписания протокола подведения итогов электронного аукциона, такой протокол размещается Заказчиком на официальном сайте, сайте ЭТП в порядке, установленном регламентом электронной площадки. </w:t>
      </w:r>
    </w:p>
    <w:p w14:paraId="1AD03C05"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7.1.9. Участник электронного аукциона, который предложил наиболее низкую цену договора и заявка на участие в электронном аукционе которого соответствует требованиям документации об электронном аукционе, признается победителем электронного аукциона. </w:t>
      </w:r>
      <w:r w:rsidRPr="003F7F94">
        <w:rPr>
          <w:rFonts w:ascii="Times New Roman" w:eastAsia="Times New Roman" w:hAnsi="Times New Roman" w:cs="Times New Roman"/>
          <w:sz w:val="24"/>
          <w:szCs w:val="24"/>
          <w:lang w:eastAsia="ru-RU"/>
        </w:rPr>
        <w:lastRenderedPageBreak/>
        <w:t>В случае, предусмотренном частью 6.1.28 подраздела 6 настоящей документации об электронном аукционе, победителем электронного аукциона признается участник электронного аукциона, который предложил наиболее высокую цену договора и заявка на участие в электронном аукционе которого соответствует требованиям документации об электронном аукционе.</w:t>
      </w:r>
    </w:p>
    <w:p w14:paraId="419B39BF"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7.1.10. Направления уведомлений участникам электронного аукциона о принятых решениях осуществляется в порядке, установленном регламентом электронной площадки.</w:t>
      </w:r>
    </w:p>
    <w:p w14:paraId="7B033B7C"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7.1.11. В случае, если закупочной комиссией принято решение о несоответствии всех вторых частей заявок на участие в электронном аукционе или о соответствии только одной второй части заявки на участие в электронном аукционе, в протокол подведения итогов электронного аукциона вносится информация о признании электронного аукциона несостоявшимся.</w:t>
      </w:r>
    </w:p>
    <w:p w14:paraId="460E01DA" w14:textId="77777777" w:rsidR="003F7F94" w:rsidRPr="003F7F94" w:rsidRDefault="003F7F94" w:rsidP="003F7F94">
      <w:pPr>
        <w:keepNext/>
        <w:overflowPunct w:val="0"/>
        <w:autoSpaceDE w:val="0"/>
        <w:autoSpaceDN w:val="0"/>
        <w:adjustRightInd w:val="0"/>
        <w:spacing w:before="120" w:after="60" w:line="360" w:lineRule="auto"/>
        <w:textAlignment w:val="baseline"/>
        <w:outlineLvl w:val="1"/>
        <w:rPr>
          <w:rFonts w:ascii="Arial" w:eastAsia="Times New Roman" w:hAnsi="Arial" w:cs="Arial"/>
          <w:b/>
          <w:bCs/>
          <w:i/>
          <w:iCs/>
          <w:sz w:val="28"/>
          <w:szCs w:val="28"/>
          <w:lang w:eastAsia="ru-RU"/>
        </w:rPr>
      </w:pPr>
      <w:bookmarkStart w:id="98" w:name="_Toc237666754"/>
      <w:bookmarkStart w:id="99" w:name="_Toc238894066"/>
      <w:bookmarkStart w:id="100" w:name="_Toc332572690"/>
      <w:r w:rsidRPr="003F7F94">
        <w:rPr>
          <w:rFonts w:ascii="Arial" w:eastAsia="Times New Roman" w:hAnsi="Arial" w:cs="Arial"/>
          <w:b/>
          <w:bCs/>
          <w:i/>
          <w:iCs/>
          <w:sz w:val="28"/>
          <w:szCs w:val="28"/>
          <w:lang w:eastAsia="ru-RU"/>
        </w:rPr>
        <w:t xml:space="preserve">Подраздел 8. Заключение </w:t>
      </w:r>
      <w:bookmarkEnd w:id="98"/>
      <w:bookmarkEnd w:id="99"/>
      <w:r w:rsidRPr="003F7F94">
        <w:rPr>
          <w:rFonts w:ascii="Arial" w:eastAsia="Times New Roman" w:hAnsi="Arial" w:cs="Arial"/>
          <w:b/>
          <w:bCs/>
          <w:i/>
          <w:iCs/>
          <w:sz w:val="28"/>
          <w:szCs w:val="28"/>
          <w:lang w:eastAsia="ru-RU"/>
        </w:rPr>
        <w:t>договора</w:t>
      </w:r>
      <w:bookmarkEnd w:id="100"/>
    </w:p>
    <w:p w14:paraId="2269E123"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101" w:name="_Toc238894067"/>
      <w:bookmarkStart w:id="102" w:name="_Toc332572691"/>
      <w:bookmarkStart w:id="103" w:name="_Toc237666755"/>
      <w:r w:rsidRPr="003F7F94">
        <w:rPr>
          <w:rFonts w:ascii="Arial" w:eastAsia="Times New Roman" w:hAnsi="Arial" w:cs="Arial"/>
          <w:b/>
          <w:bCs/>
          <w:sz w:val="26"/>
          <w:szCs w:val="26"/>
          <w:lang w:eastAsia="ru-RU"/>
        </w:rPr>
        <w:t xml:space="preserve">Статья 8.1. Срок заключения </w:t>
      </w:r>
      <w:bookmarkEnd w:id="101"/>
      <w:r w:rsidRPr="003F7F94">
        <w:rPr>
          <w:rFonts w:ascii="Arial" w:eastAsia="Times New Roman" w:hAnsi="Arial" w:cs="Arial"/>
          <w:b/>
          <w:bCs/>
          <w:sz w:val="26"/>
          <w:szCs w:val="26"/>
          <w:lang w:eastAsia="ru-RU"/>
        </w:rPr>
        <w:t>договора</w:t>
      </w:r>
      <w:bookmarkEnd w:id="102"/>
    </w:p>
    <w:p w14:paraId="52EEC67E"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8.1.1. Договор может быть заключен не ранее десяти дней со дня размещения протокола оценки и сопоставления заявок на участие в электронном аукционе на официальном сайте, сайте ЭТП, но не позднее чем через двадцать дней со дня размещения вышеуказанного протокола на официальном сайте, сайте ЭТП.</w:t>
      </w:r>
    </w:p>
    <w:p w14:paraId="2D41B441"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104" w:name="_Toc238894068"/>
      <w:bookmarkStart w:id="105" w:name="_Toc332572692"/>
      <w:r w:rsidRPr="003F7F94">
        <w:rPr>
          <w:rFonts w:ascii="Arial" w:eastAsia="Times New Roman" w:hAnsi="Arial" w:cs="Arial"/>
          <w:b/>
          <w:bCs/>
          <w:sz w:val="26"/>
          <w:szCs w:val="26"/>
          <w:lang w:eastAsia="ru-RU"/>
        </w:rPr>
        <w:t xml:space="preserve">Статья 8.2. Порядок заключения </w:t>
      </w:r>
      <w:bookmarkEnd w:id="103"/>
      <w:bookmarkEnd w:id="104"/>
      <w:r w:rsidRPr="003F7F94">
        <w:rPr>
          <w:rFonts w:ascii="Arial" w:eastAsia="Times New Roman" w:hAnsi="Arial" w:cs="Arial"/>
          <w:b/>
          <w:bCs/>
          <w:sz w:val="26"/>
          <w:szCs w:val="26"/>
          <w:lang w:eastAsia="ru-RU"/>
        </w:rPr>
        <w:t>договора</w:t>
      </w:r>
      <w:bookmarkEnd w:id="105"/>
    </w:p>
    <w:p w14:paraId="4CACEB58"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8.2.1. Договор заключается с победителем электронного аукциона или участником электронного аукциона, заявке на участие в электронном аукционе которого присвоен второй номер, в случае уклонения от заключения договора победителя электронного аукциона.</w:t>
      </w:r>
    </w:p>
    <w:p w14:paraId="20CD5E9F"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8.2.2. Договор заключается на условиях, указанных в поданной участником электронного аукциона, с которым заключается договор, заявке на участие в электронном аукционе и в документации об электронном аукционе. При заключении договора цена такого договора не может превышать начальную (максимальную) цену договора, указанную в Разделе 2 «Информационная карта электронного аукциона» (пункт 2.1.6.).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01B3B077"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8.2.3. Заказчик орган в течение 3 (трех) дней направляет Оператору электронной торговой площадки карточку копии договора, без подписи договора Заказчиком.</w:t>
      </w:r>
    </w:p>
    <w:p w14:paraId="65856945"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8.2.4. Направленная карточка проекта договора, непосредственно после направления </w:t>
      </w:r>
      <w:r w:rsidRPr="003F7F94">
        <w:rPr>
          <w:rFonts w:ascii="Times New Roman" w:eastAsia="Times New Roman" w:hAnsi="Times New Roman" w:cs="Times New Roman"/>
          <w:sz w:val="24"/>
          <w:szCs w:val="24"/>
          <w:lang w:eastAsia="ru-RU"/>
        </w:rPr>
        <w:lastRenderedPageBreak/>
        <w:t>становится доступной победителю электронного аукциона, с которым заключается договор.</w:t>
      </w:r>
    </w:p>
    <w:p w14:paraId="4A246412"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8.2.5. У пользователя победителя электронного аукциона, существует возможность формирования сохранения, изменения карточки копии договора, подписываемой таким победителем электронного аукциона. Доступ к данному функционалу закрывается после направления Заказчику органу карточки копии договора, подписанной таким победителем электронного аукциона.</w:t>
      </w:r>
    </w:p>
    <w:p w14:paraId="711FD583"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8.2.6. Пользователь информируется о регламентированном сроке направления карточки копии договора, подписанного победителем электронного аукциона. В случае неподписания со стороны такого победителя в течение установленного времени, АС Оператора направляет Заказчику карточку копии договора с данными участника электронного аукциона, заявке на участие в котором присвоен 2-ой номер в соответствии с протоколом оценки и сопоставления заявок на участие в электронном аукционе, средства которого в качестве обеспечения заявки заблокированы.</w:t>
      </w:r>
    </w:p>
    <w:p w14:paraId="6D4EEDA9"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8.2.7. В течение 3 (трех) дней со дня получения карточки копии договора победитель электронного аукциона направляет Оператору площадки, подписанную карточку копии договора.</w:t>
      </w:r>
    </w:p>
    <w:p w14:paraId="08005BF7"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8.2.8. После направления карточки копии договора, подписанной победителем электронного аукциона, автоматически направляются уведомления Заказчику и победителю электронного аукциона (или участнику электронного аукциона, заявке на участие в котором присвоен 2-ой номер, в случае уклонения победителя электронного аукциона от заключения договора) между которыми заключается договор.</w:t>
      </w:r>
    </w:p>
    <w:p w14:paraId="10D4D80B"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8.2.9. Оператор площадки направляет Заказчику карточку копии договора.</w:t>
      </w:r>
    </w:p>
    <w:p w14:paraId="5070D225"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8.2.10. Заказчик в течение 3 (трех)  дней со дня получения от Оператора карточки копии договора направляют Оператору площадки карточку копию договор, подписанную ЭЦП Заказчика.</w:t>
      </w:r>
    </w:p>
    <w:p w14:paraId="133ABF78"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8.2.11. У пользователя Заказчика существует возможность формирования, сохранения, изменения карточки копии договора, подписываемой Заказчиком. Доступ к данному функционалу закрывается после направления карточки копии договора, подписанной Заказчиком,  победителю электронного аукциона.</w:t>
      </w:r>
    </w:p>
    <w:p w14:paraId="4FD012E5"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8.2.12. Пользователь информируется о регламентированном сроке направления карточки копии договора, подписанной Заказчиком, который составляет три дня со дня получения доступа к карточке копии договора, подписанной победителем электронного аукциона.</w:t>
      </w:r>
    </w:p>
    <w:p w14:paraId="7C71ACC9"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8.2.13. Оператор в течение одного часа с момента получения от Заказчика, </w:t>
      </w:r>
      <w:r w:rsidRPr="003F7F94">
        <w:rPr>
          <w:rFonts w:ascii="Times New Roman" w:eastAsia="Times New Roman" w:hAnsi="Times New Roman" w:cs="Times New Roman"/>
          <w:sz w:val="24"/>
          <w:szCs w:val="24"/>
          <w:lang w:eastAsia="ru-RU"/>
        </w:rPr>
        <w:lastRenderedPageBreak/>
        <w:t>подписанную ЭЦП карточки копии договора, направляет подписанную карточку копии договор победителю электронного аукциона.</w:t>
      </w:r>
    </w:p>
    <w:p w14:paraId="2FFE93CE"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8.2.14. После направления карточки копии договора, подписанной Заказчиком, автоматически направляются уведомления Заказчику и победителю электронного аукциона (или участнику электронного аукциона, заявке на участие в котором присвоен 2-ой номер, в случае уклонения победителя электронного аукциона от заключения договора) между которыми заключается договор.</w:t>
      </w:r>
    </w:p>
    <w:p w14:paraId="5479182E"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8.2.15. Оператор площадки не несет ответственности за взаимоотношение сторон после заключения договора и исполнение обязательств по договору. </w:t>
      </w:r>
    </w:p>
    <w:p w14:paraId="44A18E74"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8.2.16. Оператор списывает со счета для проведения операций по обеспечению участия в закупке в электронной форме участника электронного аукциона, с которым заключен договор, денежные средства в качестве платы за участие в такой закупке в размере, определенном Оператором электронной площадки.</w:t>
      </w:r>
    </w:p>
    <w:p w14:paraId="04E2C7A5"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8.2.17. Закупка признается осуществленной со дня заключения договора. </w:t>
      </w:r>
    </w:p>
    <w:p w14:paraId="0B11ADB5"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106" w:name="_Toc237666756"/>
      <w:bookmarkStart w:id="107" w:name="_Toc238894069"/>
      <w:bookmarkStart w:id="108" w:name="_Toc332572693"/>
      <w:r w:rsidRPr="003F7F94">
        <w:rPr>
          <w:rFonts w:ascii="Arial" w:eastAsia="Times New Roman" w:hAnsi="Arial" w:cs="Arial"/>
          <w:b/>
          <w:bCs/>
          <w:sz w:val="26"/>
          <w:szCs w:val="26"/>
          <w:lang w:eastAsia="ru-RU"/>
        </w:rPr>
        <w:t xml:space="preserve">Статья 8.3. Обеспечение исполнений обязательств по </w:t>
      </w:r>
      <w:bookmarkEnd w:id="106"/>
      <w:bookmarkEnd w:id="107"/>
      <w:r w:rsidRPr="003F7F94">
        <w:rPr>
          <w:rFonts w:ascii="Arial" w:eastAsia="Times New Roman" w:hAnsi="Arial" w:cs="Arial"/>
          <w:b/>
          <w:bCs/>
          <w:sz w:val="26"/>
          <w:szCs w:val="26"/>
          <w:lang w:eastAsia="ru-RU"/>
        </w:rPr>
        <w:t>договору</w:t>
      </w:r>
      <w:bookmarkEnd w:id="108"/>
    </w:p>
    <w:p w14:paraId="4041A509"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8.3.1. В случае, если Заказчиком в Разделе 2 «Информационная карта электронного аукциона» (пункт 2.8.1.) установлено требование обеспечения исполнения договора, договор заключается только после предоставления участником электронного аукциона,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в Разделе 2 «Информационная карта электронного аукциона» (пункт 2.8.2.). Способ обеспечения исполнения договора из указанных в настоящей части способов определяется таким участником закупки самостоятельно.</w:t>
      </w:r>
    </w:p>
    <w:p w14:paraId="31653186"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8.3.2. Реквизиты счета Заказчика для внесения денежных средств в качестве обеспечения исполнения договора, если в Разделе 2 «Информационная карта электронного аукциона» (пункт 2.8.1) установлено требование обеспечения исполнения договора, указаны в Разделе 2 «Информационная карта электронного аукциона» (пункт 2.8.3.)</w:t>
      </w:r>
    </w:p>
    <w:p w14:paraId="1229A0B3"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109" w:name="_Toc332572694"/>
      <w:r w:rsidRPr="003F7F94">
        <w:rPr>
          <w:rFonts w:ascii="Arial" w:eastAsia="Times New Roman" w:hAnsi="Arial" w:cs="Arial"/>
          <w:b/>
          <w:bCs/>
          <w:sz w:val="26"/>
          <w:szCs w:val="26"/>
          <w:lang w:eastAsia="ru-RU"/>
        </w:rPr>
        <w:t>Статья 8.4. Уклонение от заключения договора</w:t>
      </w:r>
      <w:bookmarkEnd w:id="109"/>
    </w:p>
    <w:p w14:paraId="62069D49"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8.4.1. В случае если победитель электронного аукциона не представил Заказчику подписанный договор (не направил Оператору площадки карточку копии договора, подписанную ЭЦП) и/или обеспечение исполнения договора в срок, предусмотренный извещением о проведении электронного аукциона, такой победитель признается уклонившимся от заключения договора.</w:t>
      </w:r>
    </w:p>
    <w:p w14:paraId="32CCE471"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lastRenderedPageBreak/>
        <w:t>8.4.2. В случае уклонения победителя электронного аукциона от заключения договора Оператор площадки прекращает блокирование операций по счету для проведения операций по обеспечению участия в закупке в электронной форме такого победителя в отношении денежных средств, заблокированных для обеспечения участия в этой закупке, перечисляет данные денежные средства Заказчику, а также списывает со счета уклонившегося победителя электронного аукциона денежные средства в качестве платы за участие в закупке в размере, определенном Оператором электронной площадки.</w:t>
      </w:r>
    </w:p>
    <w:p w14:paraId="7964A49B"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8.4.3. В случае, если победитель электронного аукциона признан уклонившимся от заключения договора, Заказчик вправе обратиться в суд с иском о требовании о понуждении победителя электронного аукциона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электронном аукционе которого присвоен второй номер. При этом заключение договора для указанного участника закупки является обязательным. В случае его уклонения от заключения договора Заказчик вправе обратиться в суд с иском о понуждении такого участника закупки заключить договор, а также о возмещении убытков, причиненных уклонением от заключения договора, и осуществить повторную процедуру закупки продукции. В случае уклонения победителя электронного аукциона и участника закупки, с которым договор заключается в случае уклонения победителя, электронный аукцион признается несостоявшимся. При этом Заказчик вправе осуществить повторную процедуру закупки продукции путем электронного аукциона.</w:t>
      </w:r>
    </w:p>
    <w:p w14:paraId="250BBB2E"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110" w:name="_Toc332572695"/>
      <w:r w:rsidRPr="003F7F94">
        <w:rPr>
          <w:rFonts w:ascii="Arial" w:eastAsia="Times New Roman" w:hAnsi="Arial" w:cs="Arial"/>
          <w:b/>
          <w:bCs/>
          <w:sz w:val="26"/>
          <w:szCs w:val="26"/>
          <w:lang w:eastAsia="ru-RU"/>
        </w:rPr>
        <w:t>Статья 8.5. Изменение условий договора при его заключении и исполнении</w:t>
      </w:r>
      <w:bookmarkEnd w:id="110"/>
    </w:p>
    <w:p w14:paraId="4E18AAB4"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8.5.1. При заключении и исполнении договора изменение условий договора по соглашению сторон и в одностороннем порядке не допускается, за исключением случаев, предусмотренных частями  8.5.2 - 8.5.5 настоящей документации об электронном аукционе.</w:t>
      </w:r>
    </w:p>
    <w:p w14:paraId="235990D0"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8.5.2. Заказчик по согласованию с поставщиком (исполнителем, подрядчиком) в ходе исполнения договора вправе изменить не более чем на десять процентов предусмотренный договором объем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работ, услуг, не предусмотренных договором, но связанных с такими работами, услугами, предусмотренными договором.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w:t>
      </w:r>
      <w:r w:rsidRPr="003F7F94">
        <w:rPr>
          <w:rFonts w:ascii="Times New Roman" w:eastAsia="Times New Roman" w:hAnsi="Times New Roman" w:cs="Times New Roman"/>
          <w:sz w:val="24"/>
          <w:szCs w:val="24"/>
          <w:lang w:eastAsia="ru-RU"/>
        </w:rPr>
        <w:lastRenderedPageBreak/>
        <w:t>изменить первоначальную цену договора пропорционально количеству таких товаров, объему таких работ, услуг, но не более чем на десять процентов такой цены договора,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14:paraId="3E1531BC"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8.5.3.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14:paraId="4E21DFA6"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8.5.4. При заключении договора Заказчик по согласованию с участником, с которым в соответствии с настоящей документацией об электронном аукционе заключается такой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торгах или ином способе закупки участника, с которым заключается договор, на количество товара, указанное в извещении о закупке.</w:t>
      </w:r>
    </w:p>
    <w:p w14:paraId="048DC1CB"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8.5.5. При исполнении договора по согласованию Заказчика с поставщиком (исполнителем, подрядчиком) допускается поставка товара (использование товара при выполнении работ, оказании услуг),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4D503E18" w14:textId="77777777" w:rsidR="003F7F94" w:rsidRPr="003F7F94" w:rsidRDefault="003F7F94" w:rsidP="003F7F94">
      <w:pPr>
        <w:keepNext/>
        <w:overflowPunct w:val="0"/>
        <w:autoSpaceDE w:val="0"/>
        <w:autoSpaceDN w:val="0"/>
        <w:adjustRightInd w:val="0"/>
        <w:spacing w:before="120" w:after="60" w:line="360" w:lineRule="auto"/>
        <w:jc w:val="both"/>
        <w:textAlignment w:val="baseline"/>
        <w:outlineLvl w:val="2"/>
        <w:rPr>
          <w:rFonts w:ascii="Arial" w:eastAsia="Times New Roman" w:hAnsi="Arial" w:cs="Arial"/>
          <w:b/>
          <w:bCs/>
          <w:sz w:val="26"/>
          <w:szCs w:val="26"/>
          <w:lang w:eastAsia="ru-RU"/>
        </w:rPr>
      </w:pPr>
      <w:bookmarkStart w:id="111" w:name="_Toc332572696"/>
      <w:r w:rsidRPr="003F7F94">
        <w:rPr>
          <w:rFonts w:ascii="Arial" w:eastAsia="Times New Roman" w:hAnsi="Arial" w:cs="Arial"/>
          <w:b/>
          <w:bCs/>
          <w:sz w:val="26"/>
          <w:szCs w:val="26"/>
          <w:lang w:eastAsia="ru-RU"/>
        </w:rPr>
        <w:t>Статья 8.6. Отказ от заключения договора</w:t>
      </w:r>
      <w:bookmarkEnd w:id="111"/>
    </w:p>
    <w:p w14:paraId="1A6B0526"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8.6.1. После определения победителя электронного аукциона в срок, предусмотренный для заключения договора, Заказчик в обязательном порядке откажется от заключения договора с победителем электронного аукциона либо при уклонении победителя электронного аукциона, от заключения договора с участником электронного аукциона, заявке на участие в электронном аукционе которого присвоен 2-ой номер, в случае установления факта:</w:t>
      </w:r>
    </w:p>
    <w:p w14:paraId="16B141E6"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lastRenderedPageBreak/>
        <w:t>1) проведения ликвидации участников закупки - юридических лиц или принятия арбитражным судом решения о признании таких участников - юридических лиц, индивидуальных предпринимателей банкротами и об открытии аукционного производства;</w:t>
      </w:r>
    </w:p>
    <w:p w14:paraId="2939C5C9"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2) приостановления деятельности указанных лиц в порядке, предусмотренном Кодексом Российской Федерации об административных правонарушениях.</w:t>
      </w:r>
    </w:p>
    <w:p w14:paraId="28657076"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3) предоставления указанными лицами заведомо ложных сведений, содержащихся в представленных в заявках документах;</w:t>
      </w:r>
    </w:p>
    <w:p w14:paraId="56981A6F"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14:paraId="243AFDAD"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14:paraId="0622982A"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 xml:space="preserve">8.6.2. В случае отказа от заключения договора с победителем электронного аукциона, либо при уклонении победителя электронного аукциона от заключения договора с участником электронного аукциона, заявке на участие в электронном аукционе которого присвоен 2-ой номер, Заказчиком не позднее одного рабочего дня, следующего после дня установления фактов, предусмотренных частью 8.6.1 настоящей документации об электронном аукционе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сайте ЭТП в течение трех дней со дня подписания указанного протокола. Заказчик в течение двух рабочих дней со дня подписания протокола </w:t>
      </w:r>
      <w:r w:rsidRPr="003F7F94">
        <w:rPr>
          <w:rFonts w:ascii="Times New Roman" w:eastAsia="Times New Roman" w:hAnsi="Times New Roman" w:cs="Times New Roman"/>
          <w:sz w:val="24"/>
          <w:szCs w:val="24"/>
        </w:rPr>
        <w:lastRenderedPageBreak/>
        <w:t>направляет один экземпляр протокола лицу, с которым Заказчик отказывается заключить договор.</w:t>
      </w:r>
    </w:p>
    <w:p w14:paraId="78342D37" w14:textId="77777777" w:rsidR="003F7F94" w:rsidRPr="003F7F94" w:rsidRDefault="003F7F94" w:rsidP="003F7F94">
      <w:pPr>
        <w:keepNext/>
        <w:overflowPunct w:val="0"/>
        <w:autoSpaceDE w:val="0"/>
        <w:autoSpaceDN w:val="0"/>
        <w:adjustRightInd w:val="0"/>
        <w:spacing w:before="120" w:after="60" w:line="360" w:lineRule="auto"/>
        <w:textAlignment w:val="baseline"/>
        <w:outlineLvl w:val="1"/>
        <w:rPr>
          <w:rFonts w:ascii="Arial" w:eastAsia="Times New Roman" w:hAnsi="Arial" w:cs="Arial"/>
          <w:b/>
          <w:bCs/>
          <w:i/>
          <w:iCs/>
          <w:sz w:val="28"/>
          <w:szCs w:val="28"/>
          <w:lang w:eastAsia="ru-RU"/>
        </w:rPr>
      </w:pPr>
      <w:bookmarkStart w:id="112" w:name="_Toc237666758"/>
      <w:bookmarkStart w:id="113" w:name="_Toc238894074"/>
      <w:bookmarkStart w:id="114" w:name="_Toc332572697"/>
      <w:r w:rsidRPr="003F7F94">
        <w:rPr>
          <w:rFonts w:ascii="Arial" w:eastAsia="Times New Roman" w:hAnsi="Arial" w:cs="Arial"/>
          <w:b/>
          <w:bCs/>
          <w:i/>
          <w:iCs/>
          <w:sz w:val="28"/>
          <w:szCs w:val="28"/>
          <w:lang w:eastAsia="ru-RU"/>
        </w:rPr>
        <w:t>Подраздел 9. Признание электронного аукциона несостоявшимся</w:t>
      </w:r>
      <w:bookmarkEnd w:id="112"/>
      <w:bookmarkEnd w:id="113"/>
      <w:bookmarkEnd w:id="114"/>
    </w:p>
    <w:p w14:paraId="04B78C66"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 xml:space="preserve">9.1. Электронный аукцион признается несостоявшимся в следующих случаях: </w:t>
      </w:r>
    </w:p>
    <w:p w14:paraId="1091CA72"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а) если по окончании срока подачи заявок на участие в электронном аукционе подана только одна заявка;</w:t>
      </w:r>
    </w:p>
    <w:p w14:paraId="44104364"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б) если по окончании срока подачи заявок на участие в электронном аукционе не подана ни одна заявка;</w:t>
      </w:r>
    </w:p>
    <w:p w14:paraId="3EF63436"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в)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w:t>
      </w:r>
    </w:p>
    <w:p w14:paraId="063DD024"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г) если на основании результатов рассмотрения заявок на участие в электронном аукционе принято решение о допуске к участию в электронном аукционе и признании участником электронного аукциона только одного участника закупки, подавшего заявку на участие в электронном аукционе;</w:t>
      </w:r>
    </w:p>
    <w:p w14:paraId="0C66A45D"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д)  если в течение десяти минут после начала проведения электронный аукцион ни один из участников электронного аукциона не подал предложение о цене договора в соответствии с частью 6.1.10 подраздела 6 настоящей  документации об электронном аукционе.</w:t>
      </w:r>
    </w:p>
    <w:p w14:paraId="58BC2880"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 xml:space="preserve">е) В случае, если закупочной комиссией принято решение о несоответствии всех вторых частей заявок на участие в электронном аукционе </w:t>
      </w:r>
    </w:p>
    <w:p w14:paraId="456A907D"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ж) в случае, если закупочной комиссией принято решение или о соответствии только одной второй части заявки на участие в электронном аукционе;</w:t>
      </w:r>
    </w:p>
    <w:p w14:paraId="2435EB05"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з) уклонения победителя электронного аукциона и участника закупки, с которым договор заключается в случае уклонения победителя.</w:t>
      </w:r>
    </w:p>
    <w:p w14:paraId="4385EFF7"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и) отказа от заключения договора с победителем электронного аукциона и при уклонении победителя электронного аукциона от заключения договора с участником электронного аукциона, заявке на участие в электронном аукционе которого присвоен 2-ой номер.</w:t>
      </w:r>
    </w:p>
    <w:p w14:paraId="0453A5B5"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9.2. </w:t>
      </w:r>
      <w:r w:rsidRPr="003F7F94">
        <w:rPr>
          <w:rFonts w:ascii="Times New Roman" w:eastAsia="Times New Roman" w:hAnsi="Times New Roman" w:cs="Times New Roman"/>
          <w:sz w:val="24"/>
          <w:szCs w:val="24"/>
        </w:rPr>
        <w:t xml:space="preserve">В случае, если электронный аукцион признан несостоявшимся и только один участник закупки, подавший заявку на участие в электронном аукционе, признан участником электронного аукциона, Закупочная комиссия в течение трех дней с момента </w:t>
      </w:r>
      <w:r w:rsidRPr="003F7F94">
        <w:rPr>
          <w:rFonts w:ascii="Times New Roman" w:eastAsia="Times New Roman" w:hAnsi="Times New Roman" w:cs="Times New Roman"/>
          <w:sz w:val="24"/>
          <w:szCs w:val="24"/>
        </w:rPr>
        <w:lastRenderedPageBreak/>
        <w:t>поступления второй части заявки на участие в электронном аукционе проверяет в порядке, установленном подразделом 7 настоящей документации об электронном аукционе, соответствие участника электронного аукциона требованиям, предусмотренным документацией об электронном аукционе. В случае, если принято решение о соответствии участника электронного аукциона указанным требованиям, в течение четырех дней со дня принятия такого решения Заказчик направляет участнику закупки, признанному единственным участником электронного аукциона проект договора, прилагаемого к документации об электронном аукционе, без подписи договора Заказчиком, в порядке, установленном регламентом электронной площадки. Заключение договора с участником закупки, признанным единственным участником электронного аукциона, осуществляется в соответствии с подразделом 8 настоящей документации об электронном аукционе. 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таким участником закупки и не превышающей начальной (максимальной) цены договора. Участник закупки, признанный единственным участником электронного аукциона не вправе отказаться от заключения договора.</w:t>
      </w:r>
    </w:p>
    <w:p w14:paraId="1808D577"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9.3. В случае отклонения закупочной комиссией всех заявок на участие в электронном аукционе Заказчик вправе объявить о проведении повторного электронного аукциона либо заключить договор с единственным поставщиком (исполнителем, подрядчиком). В случае если электронный аукцион признан не состоявшимся и заключается договор с единственным поставщиком (исполнителем, подрядчиком), такой договор должен быть заключен на условиях документации об электронном аукционе, и цена заключенного договора не должна превышать начальную (максимальную) цену договора, указанную в такой документации.</w:t>
      </w:r>
    </w:p>
    <w:p w14:paraId="25F1FF5D"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9.4. В случае, если электронный аукцион признан несостоявшимся и только одна заявка на участие в электронном аукционе, поданная участником электронного аукциона, принявшим участие в электронном аукционе, признана соответствующей требованиям, предусмотренным документацией об электронном аукционе, Заказчик направляет проект договора, прилагаемого к документации об электронном аукционе, без подписи договора Заказчиком в течение пяти дней со дня размещения на официальном сайте, сайте ЭТП протокола подведения итогов электронного аукциона, в порядке, установленном регламентом электронной площадки. Заключение договора с участником электронного аукциона, подавшим такую заявку на участие в электронном аукционе, осуществляется в соответствии с Подразделом 8 настоящей документации об электронном аукционе. При </w:t>
      </w:r>
      <w:r w:rsidRPr="003F7F94">
        <w:rPr>
          <w:rFonts w:ascii="Times New Roman" w:eastAsia="Times New Roman" w:hAnsi="Times New Roman" w:cs="Times New Roman"/>
          <w:sz w:val="24"/>
          <w:szCs w:val="24"/>
          <w:lang w:eastAsia="ru-RU"/>
        </w:rPr>
        <w:lastRenderedPageBreak/>
        <w:t>этом договор заключается на условиях, предусмотренных документацией об электронном аукционе, по минимальной цене договора, предложенной указанным участником электронного аукциона при проведении электронного аукциона. Указанный участник электронного аукциона не вправе отказаться от заключения договора.</w:t>
      </w:r>
    </w:p>
    <w:p w14:paraId="4FDE510D" w14:textId="77777777" w:rsidR="003F7F94" w:rsidRPr="003F7F94" w:rsidRDefault="003F7F94" w:rsidP="003F7F94">
      <w:pPr>
        <w:widowControl w:val="0"/>
        <w:shd w:val="clear" w:color="auto" w:fill="FFFFFF"/>
        <w:tabs>
          <w:tab w:val="left" w:pos="2808"/>
        </w:tabs>
        <w:spacing w:after="0" w:line="360" w:lineRule="auto"/>
        <w:ind w:firstLine="720"/>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9.5. В случаях, если электронный аукцион признан несостоявшимся и договор не заключен с единственным участником электронного аукциона или с участником закупки, который подал единственную заявку на участие в электронном аукционе (при наличии таких участников), Заказчик вправе объявить о проведении повторного электронного аукциона либо заключить договор с единственным поставщиком (исполнителем, подрядчиком). В случае если электронный аукцион признан не состоявшимся и заключается договор с единственным поставщиком (исполнителем, подрядчиком), такой договор должен быть заключен на условиях документации об электронном аукционе, и цена заключенного договора не должна превышать начальную (максимальную) цену договора, указанную в такой документации. В случае объявления о проведении повторного электронного аукциона Заказчик вправе изменить условия извещения о проведении электронного аукциона, документации об электронном аукционе, проекта договора.</w:t>
      </w:r>
    </w:p>
    <w:p w14:paraId="1ED83764" w14:textId="77777777" w:rsidR="003F7F94" w:rsidRPr="003F7F94" w:rsidRDefault="003F7F94" w:rsidP="003F7F94">
      <w:pPr>
        <w:keepNext/>
        <w:overflowPunct w:val="0"/>
        <w:autoSpaceDE w:val="0"/>
        <w:autoSpaceDN w:val="0"/>
        <w:adjustRightInd w:val="0"/>
        <w:spacing w:before="120" w:after="60" w:line="360" w:lineRule="auto"/>
        <w:textAlignment w:val="baseline"/>
        <w:outlineLvl w:val="1"/>
        <w:rPr>
          <w:rFonts w:ascii="Arial" w:eastAsia="Times New Roman" w:hAnsi="Arial" w:cs="Arial"/>
          <w:b/>
          <w:bCs/>
          <w:i/>
          <w:iCs/>
          <w:sz w:val="28"/>
          <w:szCs w:val="28"/>
          <w:lang w:eastAsia="ru-RU"/>
        </w:rPr>
      </w:pPr>
      <w:bookmarkStart w:id="115" w:name="_Toc237666759"/>
      <w:bookmarkStart w:id="116" w:name="_Toc238894075"/>
      <w:bookmarkStart w:id="117" w:name="_Toc332572698"/>
      <w:r w:rsidRPr="003F7F94">
        <w:rPr>
          <w:rFonts w:ascii="Arial" w:eastAsia="Times New Roman" w:hAnsi="Arial" w:cs="Arial"/>
          <w:b/>
          <w:bCs/>
          <w:i/>
          <w:iCs/>
          <w:sz w:val="28"/>
          <w:szCs w:val="28"/>
          <w:lang w:eastAsia="ru-RU"/>
        </w:rPr>
        <w:t xml:space="preserve">Подраздел 10. Обеспечение защиты прав и законных интересов Участников </w:t>
      </w:r>
      <w:bookmarkEnd w:id="115"/>
      <w:bookmarkEnd w:id="116"/>
      <w:r w:rsidRPr="003F7F94">
        <w:rPr>
          <w:rFonts w:ascii="Arial" w:eastAsia="Times New Roman" w:hAnsi="Arial" w:cs="Arial"/>
          <w:b/>
          <w:bCs/>
          <w:i/>
          <w:iCs/>
          <w:sz w:val="28"/>
          <w:szCs w:val="28"/>
          <w:lang w:eastAsia="ru-RU"/>
        </w:rPr>
        <w:t>закупки</w:t>
      </w:r>
      <w:bookmarkEnd w:id="117"/>
    </w:p>
    <w:p w14:paraId="67D1BEBC"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10.1. Участник закупки вправе обжаловать в судебном порядке действия (бездействие) Заказчика при закупке товаров, работ, услуг.</w:t>
      </w:r>
    </w:p>
    <w:p w14:paraId="748F101B"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10.2. Участник закупки вправе обратиться в Специализированную организацию, а также в Третейский суд при Корпорации, для досудебного урегулирования споров с Заказчиком.</w:t>
      </w:r>
    </w:p>
    <w:p w14:paraId="2F69C589"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10.3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14:paraId="07CBD7A3"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1) неразмещения на официальном сайте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(www.zakupki.gov.ru) Положения, изменений, вносимых в указанное положение, информации о закупке, подлежащей в соответствии с №223-ФЗ размещению на таком официальном сайте, или нарушения сроков такого размещения;</w:t>
      </w:r>
    </w:p>
    <w:p w14:paraId="321C4AE7"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2) предъявления к участникам закупки требования о представлении документов, не предусмотренных настоящей документацией об электронном аукционе;</w:t>
      </w:r>
    </w:p>
    <w:p w14:paraId="02724CB9" w14:textId="77777777" w:rsidR="003F7F94" w:rsidRPr="003F7F94" w:rsidRDefault="003F7F94" w:rsidP="003F7F94">
      <w:pPr>
        <w:keepNext/>
        <w:overflowPunct w:val="0"/>
        <w:autoSpaceDE w:val="0"/>
        <w:autoSpaceDN w:val="0"/>
        <w:adjustRightInd w:val="0"/>
        <w:spacing w:before="240" w:after="60" w:line="360" w:lineRule="auto"/>
        <w:ind w:firstLine="709"/>
        <w:jc w:val="center"/>
        <w:textAlignment w:val="baseline"/>
        <w:outlineLvl w:val="0"/>
        <w:rPr>
          <w:rFonts w:ascii="Arial" w:eastAsia="Times New Roman" w:hAnsi="Arial" w:cs="Arial"/>
          <w:b/>
          <w:bCs/>
          <w:kern w:val="32"/>
          <w:sz w:val="32"/>
          <w:szCs w:val="32"/>
          <w:lang w:eastAsia="ru-RU"/>
        </w:rPr>
      </w:pPr>
      <w:bookmarkStart w:id="118" w:name="_Toc238894076"/>
      <w:bookmarkStart w:id="119" w:name="_Toc332572699"/>
      <w:r w:rsidRPr="003F7F94">
        <w:rPr>
          <w:rFonts w:ascii="Arial" w:eastAsia="Times New Roman" w:hAnsi="Arial" w:cs="Arial"/>
          <w:b/>
          <w:bCs/>
          <w:kern w:val="32"/>
          <w:sz w:val="32"/>
          <w:szCs w:val="32"/>
          <w:lang w:eastAsia="ru-RU"/>
        </w:rPr>
        <w:lastRenderedPageBreak/>
        <w:t>Раздел 2. Информационная карта электронного аукциона</w:t>
      </w:r>
      <w:bookmarkEnd w:id="118"/>
      <w:bookmarkEnd w:id="119"/>
    </w:p>
    <w:p w14:paraId="75F60FA6" w14:textId="77777777" w:rsidR="003F7F94" w:rsidRPr="003F7F94" w:rsidRDefault="003F7F94" w:rsidP="003F7F94">
      <w:pPr>
        <w:spacing w:before="60" w:after="0" w:line="360" w:lineRule="auto"/>
        <w:ind w:firstLine="709"/>
        <w:jc w:val="both"/>
        <w:rPr>
          <w:rFonts w:ascii="Times New Roman" w:eastAsia="Times New Roman" w:hAnsi="Times New Roman" w:cs="Times New Roman"/>
          <w:sz w:val="24"/>
          <w:szCs w:val="24"/>
        </w:rPr>
      </w:pPr>
      <w:r w:rsidRPr="003F7F94">
        <w:rPr>
          <w:rFonts w:ascii="Times New Roman" w:eastAsia="Times New Roman" w:hAnsi="Times New Roman" w:cs="Times New Roman"/>
          <w:sz w:val="24"/>
          <w:szCs w:val="24"/>
        </w:rPr>
        <w:t>Следующая информация и данные изменяют и/или дополняют положения Раздела 1 «Общие условия проведения электронного аукциона». При возникновении противоречия положения настоящего раздела  имеют приоритет над положениями Раздела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1028"/>
        <w:gridCol w:w="2410"/>
        <w:gridCol w:w="4984"/>
      </w:tblGrid>
      <w:tr w:rsidR="003F7F94" w:rsidRPr="003F7F94" w14:paraId="46656975" w14:textId="77777777" w:rsidTr="004B797D">
        <w:tc>
          <w:tcPr>
            <w:tcW w:w="923" w:type="dxa"/>
          </w:tcPr>
          <w:p w14:paraId="7BC34738" w14:textId="77777777" w:rsidR="003F7F94" w:rsidRPr="003F7F94" w:rsidRDefault="003F7F94" w:rsidP="003F7F94">
            <w:pPr>
              <w:spacing w:after="0" w:line="240" w:lineRule="auto"/>
              <w:jc w:val="center"/>
              <w:rPr>
                <w:rFonts w:ascii="Times New Roman" w:eastAsia="Times New Roman" w:hAnsi="Times New Roman" w:cs="Times New Roman"/>
                <w:b/>
                <w:bCs/>
                <w:sz w:val="20"/>
                <w:szCs w:val="20"/>
                <w:lang w:eastAsia="ru-RU"/>
              </w:rPr>
            </w:pPr>
            <w:r w:rsidRPr="003F7F94">
              <w:rPr>
                <w:rFonts w:ascii="Times New Roman" w:eastAsia="Times New Roman" w:hAnsi="Times New Roman" w:cs="Times New Roman"/>
                <w:b/>
                <w:bCs/>
                <w:sz w:val="20"/>
                <w:szCs w:val="20"/>
                <w:lang w:eastAsia="ru-RU"/>
              </w:rPr>
              <w:t>№ пункта</w:t>
            </w:r>
          </w:p>
        </w:tc>
        <w:tc>
          <w:tcPr>
            <w:tcW w:w="1028" w:type="dxa"/>
          </w:tcPr>
          <w:p w14:paraId="0D90201D" w14:textId="77777777" w:rsidR="003F7F94" w:rsidRPr="003F7F94" w:rsidRDefault="003F7F94" w:rsidP="003F7F94">
            <w:pPr>
              <w:spacing w:after="0" w:line="240" w:lineRule="auto"/>
              <w:jc w:val="center"/>
              <w:rPr>
                <w:rFonts w:ascii="Times New Roman" w:eastAsia="Times New Roman" w:hAnsi="Times New Roman" w:cs="Times New Roman"/>
                <w:b/>
                <w:bCs/>
                <w:sz w:val="20"/>
                <w:szCs w:val="20"/>
                <w:lang w:eastAsia="ru-RU"/>
              </w:rPr>
            </w:pPr>
            <w:r w:rsidRPr="003F7F94">
              <w:rPr>
                <w:rFonts w:ascii="Times New Roman" w:eastAsia="Times New Roman" w:hAnsi="Times New Roman" w:cs="Times New Roman"/>
                <w:b/>
                <w:bCs/>
                <w:sz w:val="20"/>
                <w:szCs w:val="20"/>
                <w:lang w:eastAsia="ru-RU"/>
              </w:rPr>
              <w:t>Ссылки на пункты Раздела 1</w:t>
            </w:r>
          </w:p>
        </w:tc>
        <w:tc>
          <w:tcPr>
            <w:tcW w:w="2410" w:type="dxa"/>
          </w:tcPr>
          <w:p w14:paraId="6D2CBA3F" w14:textId="77777777" w:rsidR="003F7F94" w:rsidRPr="003F7F94" w:rsidRDefault="003F7F94" w:rsidP="003F7F94">
            <w:pPr>
              <w:spacing w:after="0" w:line="240" w:lineRule="auto"/>
              <w:jc w:val="center"/>
              <w:rPr>
                <w:rFonts w:ascii="Times New Roman" w:eastAsia="Times New Roman" w:hAnsi="Times New Roman" w:cs="Times New Roman"/>
                <w:b/>
                <w:bCs/>
                <w:sz w:val="20"/>
                <w:szCs w:val="20"/>
                <w:lang w:eastAsia="ru-RU"/>
              </w:rPr>
            </w:pPr>
            <w:r w:rsidRPr="003F7F94">
              <w:rPr>
                <w:rFonts w:ascii="Times New Roman" w:eastAsia="Times New Roman" w:hAnsi="Times New Roman" w:cs="Times New Roman"/>
                <w:b/>
                <w:bCs/>
                <w:sz w:val="20"/>
                <w:szCs w:val="20"/>
                <w:lang w:eastAsia="ru-RU"/>
              </w:rPr>
              <w:t>Сведения</w:t>
            </w:r>
          </w:p>
        </w:tc>
        <w:tc>
          <w:tcPr>
            <w:tcW w:w="4984" w:type="dxa"/>
          </w:tcPr>
          <w:p w14:paraId="67F1E830" w14:textId="77777777" w:rsidR="003F7F94" w:rsidRPr="003F7F94" w:rsidRDefault="003F7F94" w:rsidP="003F7F94">
            <w:pPr>
              <w:spacing w:after="0" w:line="240" w:lineRule="auto"/>
              <w:jc w:val="center"/>
              <w:rPr>
                <w:rFonts w:ascii="Times New Roman" w:eastAsia="Times New Roman" w:hAnsi="Times New Roman" w:cs="Times New Roman"/>
                <w:b/>
                <w:bCs/>
                <w:sz w:val="20"/>
                <w:szCs w:val="20"/>
                <w:lang w:eastAsia="ru-RU"/>
              </w:rPr>
            </w:pPr>
            <w:r w:rsidRPr="003F7F94">
              <w:rPr>
                <w:rFonts w:ascii="Times New Roman" w:eastAsia="Times New Roman" w:hAnsi="Times New Roman" w:cs="Times New Roman"/>
                <w:b/>
                <w:bCs/>
                <w:sz w:val="20"/>
                <w:szCs w:val="20"/>
                <w:lang w:eastAsia="ru-RU"/>
              </w:rPr>
              <w:t>Описание</w:t>
            </w:r>
          </w:p>
        </w:tc>
      </w:tr>
      <w:tr w:rsidR="003F7F94" w:rsidRPr="003F7F94" w14:paraId="6A20C03B" w14:textId="77777777" w:rsidTr="004B797D">
        <w:tc>
          <w:tcPr>
            <w:tcW w:w="923" w:type="dxa"/>
          </w:tcPr>
          <w:p w14:paraId="3B8B762F" w14:textId="77777777" w:rsidR="003F7F94" w:rsidRPr="003F7F94" w:rsidRDefault="003F7F94" w:rsidP="003F7F94">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2.1.1.</w:t>
            </w:r>
          </w:p>
        </w:tc>
        <w:tc>
          <w:tcPr>
            <w:tcW w:w="1028" w:type="dxa"/>
          </w:tcPr>
          <w:p w14:paraId="7041CA41" w14:textId="77777777" w:rsidR="003F7F94" w:rsidRPr="003F7F94" w:rsidRDefault="003F7F94" w:rsidP="003F7F94">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1.2.1., 5.1.1., 6.1.2., 7.2.1.</w:t>
            </w:r>
          </w:p>
        </w:tc>
        <w:tc>
          <w:tcPr>
            <w:tcW w:w="2410" w:type="dxa"/>
          </w:tcPr>
          <w:p w14:paraId="26F91002" w14:textId="77777777" w:rsidR="003F7F94" w:rsidRPr="003F7F94" w:rsidRDefault="003F7F94" w:rsidP="003F7F94">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Сведения о Заказчике</w:t>
            </w:r>
          </w:p>
        </w:tc>
        <w:tc>
          <w:tcPr>
            <w:tcW w:w="4984" w:type="dxa"/>
          </w:tcPr>
          <w:p w14:paraId="3BE7E1E3" w14:textId="77777777" w:rsidR="007E0338" w:rsidRPr="007E0338" w:rsidRDefault="007E0338" w:rsidP="007E0338">
            <w:pPr>
              <w:shd w:val="clear" w:color="auto" w:fill="FFFFFF"/>
              <w:spacing w:before="313" w:after="200" w:line="324" w:lineRule="exact"/>
              <w:ind w:left="11"/>
              <w:rPr>
                <w:rFonts w:ascii="Times New Roman" w:eastAsia="Calibri" w:hAnsi="Times New Roman" w:cs="Times New Roman"/>
                <w:sz w:val="24"/>
                <w:szCs w:val="24"/>
              </w:rPr>
            </w:pPr>
            <w:r w:rsidRPr="007E0338">
              <w:rPr>
                <w:rFonts w:ascii="Times New Roman" w:eastAsia="Calibri" w:hAnsi="Times New Roman" w:cs="Times New Roman"/>
                <w:spacing w:val="-1"/>
                <w:sz w:val="24"/>
                <w:szCs w:val="24"/>
              </w:rPr>
              <w:t xml:space="preserve">Муниципальное унитарное предприятие города Тынды Амурской области </w:t>
            </w:r>
            <w:r w:rsidRPr="007E0338">
              <w:rPr>
                <w:rFonts w:ascii="Times New Roman" w:eastAsia="Calibri" w:hAnsi="Times New Roman" w:cs="Times New Roman"/>
                <w:sz w:val="24"/>
                <w:szCs w:val="24"/>
              </w:rPr>
              <w:t>«Чистый город»</w:t>
            </w:r>
          </w:p>
          <w:p w14:paraId="49D18E0B" w14:textId="77777777" w:rsidR="007E0338" w:rsidRPr="007E0338" w:rsidRDefault="007E0338" w:rsidP="007E0338">
            <w:pPr>
              <w:spacing w:after="200" w:line="276" w:lineRule="auto"/>
              <w:jc w:val="both"/>
              <w:rPr>
                <w:rFonts w:ascii="Times New Roman" w:eastAsia="Calibri" w:hAnsi="Times New Roman" w:cs="Times New Roman"/>
                <w:sz w:val="24"/>
                <w:szCs w:val="24"/>
              </w:rPr>
            </w:pPr>
            <w:r w:rsidRPr="007E0338">
              <w:rPr>
                <w:rFonts w:ascii="Times New Roman" w:eastAsia="Calibri" w:hAnsi="Times New Roman" w:cs="Times New Roman"/>
                <w:b/>
                <w:bCs/>
                <w:sz w:val="24"/>
                <w:szCs w:val="24"/>
              </w:rPr>
              <w:t>Место нахождения, почтовый адрес</w:t>
            </w:r>
            <w:r w:rsidRPr="007E0338">
              <w:rPr>
                <w:rFonts w:ascii="Times New Roman" w:eastAsia="Calibri" w:hAnsi="Times New Roman" w:cs="Times New Roman"/>
                <w:sz w:val="24"/>
                <w:szCs w:val="24"/>
              </w:rPr>
              <w:t xml:space="preserve">: 676282, г. Тында, Амурская область ул. Верхненабережная, дом 64А. </w:t>
            </w:r>
          </w:p>
          <w:p w14:paraId="074307E7" w14:textId="0FC3B259" w:rsidR="007E0338" w:rsidRPr="007E0338" w:rsidRDefault="007E0338" w:rsidP="007E0338">
            <w:pPr>
              <w:spacing w:after="200" w:line="276" w:lineRule="auto"/>
              <w:jc w:val="both"/>
              <w:rPr>
                <w:rFonts w:ascii="Times New Roman" w:eastAsia="Calibri" w:hAnsi="Times New Roman" w:cs="Times New Roman"/>
                <w:sz w:val="24"/>
                <w:szCs w:val="24"/>
              </w:rPr>
            </w:pPr>
            <w:r w:rsidRPr="007E0338">
              <w:rPr>
                <w:rFonts w:ascii="Times New Roman" w:eastAsia="Calibri" w:hAnsi="Times New Roman" w:cs="Times New Roman"/>
                <w:b/>
                <w:bCs/>
                <w:sz w:val="24"/>
                <w:szCs w:val="24"/>
              </w:rPr>
              <w:t>Телефон/факс,</w:t>
            </w:r>
            <w:r w:rsidRPr="007E0338">
              <w:rPr>
                <w:rFonts w:ascii="Times New Roman" w:eastAsia="Calibri" w:hAnsi="Times New Roman" w:cs="Times New Roman"/>
                <w:sz w:val="24"/>
                <w:szCs w:val="24"/>
              </w:rPr>
              <w:t xml:space="preserve"> </w:t>
            </w:r>
            <w:r w:rsidRPr="007E0338">
              <w:rPr>
                <w:rFonts w:ascii="Times New Roman" w:eastAsia="Calibri" w:hAnsi="Times New Roman" w:cs="Times New Roman"/>
                <w:b/>
                <w:bCs/>
                <w:sz w:val="24"/>
                <w:szCs w:val="24"/>
              </w:rPr>
              <w:t>адрес электронной почты:</w:t>
            </w:r>
            <w:r w:rsidRPr="007E0338">
              <w:rPr>
                <w:rFonts w:ascii="Times New Roman" w:eastAsia="Calibri" w:hAnsi="Times New Roman" w:cs="Times New Roman"/>
                <w:sz w:val="24"/>
                <w:szCs w:val="24"/>
              </w:rPr>
              <w:t xml:space="preserve"> (41656) 3-</w:t>
            </w:r>
            <w:r w:rsidR="00BB06DD">
              <w:rPr>
                <w:rFonts w:ascii="Times New Roman" w:eastAsia="Calibri" w:hAnsi="Times New Roman" w:cs="Times New Roman"/>
                <w:sz w:val="24"/>
                <w:szCs w:val="24"/>
              </w:rPr>
              <w:t>51</w:t>
            </w:r>
            <w:r w:rsidRPr="007E0338">
              <w:rPr>
                <w:rFonts w:ascii="Times New Roman" w:eastAsia="Calibri" w:hAnsi="Times New Roman" w:cs="Times New Roman"/>
                <w:sz w:val="24"/>
                <w:szCs w:val="24"/>
              </w:rPr>
              <w:t>-0</w:t>
            </w:r>
            <w:r w:rsidR="00BB06DD">
              <w:rPr>
                <w:rFonts w:ascii="Times New Roman" w:eastAsia="Calibri" w:hAnsi="Times New Roman" w:cs="Times New Roman"/>
                <w:sz w:val="24"/>
                <w:szCs w:val="24"/>
              </w:rPr>
              <w:t>5</w:t>
            </w:r>
            <w:r w:rsidRPr="007E0338">
              <w:rPr>
                <w:rFonts w:ascii="Times New Roman" w:eastAsia="Calibri" w:hAnsi="Times New Roman" w:cs="Times New Roman"/>
                <w:sz w:val="24"/>
                <w:szCs w:val="24"/>
              </w:rPr>
              <w:t xml:space="preserve">, </w:t>
            </w:r>
            <w:r w:rsidRPr="007E0338">
              <w:rPr>
                <w:rFonts w:ascii="Times New Roman" w:eastAsia="Calibri" w:hAnsi="Times New Roman" w:cs="Times New Roman"/>
                <w:bCs/>
                <w:sz w:val="24"/>
                <w:szCs w:val="24"/>
                <w:lang w:val="en-US"/>
              </w:rPr>
              <w:t>Email</w:t>
            </w:r>
            <w:r w:rsidRPr="007E0338">
              <w:rPr>
                <w:rFonts w:ascii="Times New Roman" w:eastAsia="Calibri" w:hAnsi="Times New Roman" w:cs="Times New Roman"/>
                <w:bCs/>
                <w:sz w:val="24"/>
                <w:szCs w:val="24"/>
              </w:rPr>
              <w:t xml:space="preserve">: </w:t>
            </w:r>
            <w:hyperlink r:id="rId9" w:history="1">
              <w:r w:rsidRPr="007E0338">
                <w:rPr>
                  <w:rFonts w:ascii="Times New Roman" w:eastAsia="Calibri" w:hAnsi="Times New Roman" w:cs="Times New Roman"/>
                  <w:color w:val="000000"/>
                  <w:sz w:val="24"/>
                  <w:szCs w:val="24"/>
                  <w:u w:val="single"/>
                  <w:lang w:val="en-US"/>
                </w:rPr>
                <w:t>chistyigorod</w:t>
              </w:r>
              <w:r w:rsidRPr="007E0338">
                <w:rPr>
                  <w:rFonts w:ascii="Times New Roman" w:eastAsia="Calibri" w:hAnsi="Times New Roman" w:cs="Times New Roman"/>
                  <w:color w:val="000000"/>
                  <w:sz w:val="24"/>
                  <w:szCs w:val="24"/>
                  <w:u w:val="single"/>
                </w:rPr>
                <w:t>@</w:t>
              </w:r>
              <w:r w:rsidRPr="007E0338">
                <w:rPr>
                  <w:rFonts w:ascii="Times New Roman" w:eastAsia="Calibri" w:hAnsi="Times New Roman" w:cs="Times New Roman"/>
                  <w:color w:val="000000"/>
                  <w:sz w:val="24"/>
                  <w:szCs w:val="24"/>
                  <w:u w:val="single"/>
                  <w:lang w:val="en-US"/>
                </w:rPr>
                <w:t>yandex</w:t>
              </w:r>
              <w:r w:rsidRPr="007E0338">
                <w:rPr>
                  <w:rFonts w:ascii="Times New Roman" w:eastAsia="Calibri" w:hAnsi="Times New Roman" w:cs="Times New Roman"/>
                  <w:color w:val="000000"/>
                  <w:sz w:val="24"/>
                  <w:szCs w:val="24"/>
                  <w:u w:val="single"/>
                </w:rPr>
                <w:t>.</w:t>
              </w:r>
              <w:r w:rsidRPr="007E0338">
                <w:rPr>
                  <w:rFonts w:ascii="Times New Roman" w:eastAsia="Calibri" w:hAnsi="Times New Roman" w:cs="Times New Roman"/>
                  <w:color w:val="000000"/>
                  <w:sz w:val="24"/>
                  <w:szCs w:val="24"/>
                  <w:u w:val="single"/>
                  <w:lang w:val="en-US"/>
                </w:rPr>
                <w:t>ru</w:t>
              </w:r>
            </w:hyperlink>
          </w:p>
          <w:p w14:paraId="3192DC78" w14:textId="77777777" w:rsidR="003F7F94" w:rsidRPr="003F7F94" w:rsidRDefault="003F7F94" w:rsidP="003F7F94">
            <w:pPr>
              <w:spacing w:after="0" w:line="240" w:lineRule="auto"/>
              <w:rPr>
                <w:rFonts w:ascii="Times New Roman" w:eastAsia="Times New Roman" w:hAnsi="Times New Roman" w:cs="Times New Roman"/>
                <w:sz w:val="20"/>
                <w:szCs w:val="20"/>
                <w:lang w:eastAsia="ru-RU"/>
              </w:rPr>
            </w:pPr>
          </w:p>
        </w:tc>
      </w:tr>
      <w:tr w:rsidR="003F7F94" w:rsidRPr="003F7F94" w14:paraId="4DCA5E56" w14:textId="77777777" w:rsidTr="004B797D">
        <w:tc>
          <w:tcPr>
            <w:tcW w:w="923" w:type="dxa"/>
          </w:tcPr>
          <w:p w14:paraId="057B9312" w14:textId="77777777" w:rsidR="003F7F94" w:rsidRPr="003F7F94" w:rsidRDefault="003F7F94" w:rsidP="003F7F94">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2.1.2.</w:t>
            </w:r>
          </w:p>
        </w:tc>
        <w:tc>
          <w:tcPr>
            <w:tcW w:w="1028" w:type="dxa"/>
          </w:tcPr>
          <w:p w14:paraId="70C5C1C6" w14:textId="77777777" w:rsidR="003F7F94" w:rsidRPr="003F7F94" w:rsidRDefault="003F7F94" w:rsidP="003F7F94">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1.3.1.</w:t>
            </w:r>
          </w:p>
        </w:tc>
        <w:tc>
          <w:tcPr>
            <w:tcW w:w="2410" w:type="dxa"/>
          </w:tcPr>
          <w:p w14:paraId="6DA7B785" w14:textId="77777777" w:rsidR="003F7F94" w:rsidRPr="003F7F94" w:rsidRDefault="003F7F94" w:rsidP="003F7F94">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Предмет договора</w:t>
            </w:r>
          </w:p>
        </w:tc>
        <w:tc>
          <w:tcPr>
            <w:tcW w:w="4984" w:type="dxa"/>
          </w:tcPr>
          <w:p w14:paraId="56386D6A" w14:textId="1DA4AD75" w:rsidR="003F7F94" w:rsidRPr="003F7F94" w:rsidRDefault="000E5894" w:rsidP="007E0338">
            <w:pPr>
              <w:spacing w:after="0" w:line="240" w:lineRule="auto"/>
              <w:rPr>
                <w:rFonts w:ascii="Times New Roman" w:eastAsia="Times New Roman" w:hAnsi="Times New Roman" w:cs="Times New Roman"/>
                <w:sz w:val="20"/>
                <w:szCs w:val="20"/>
                <w:lang w:eastAsia="ru-RU"/>
              </w:rPr>
            </w:pPr>
            <w:r>
              <w:rPr>
                <w:b/>
                <w:bCs/>
                <w:i/>
                <w:color w:val="000000"/>
                <w:sz w:val="26"/>
                <w:szCs w:val="26"/>
              </w:rPr>
              <w:t xml:space="preserve">Поставка </w:t>
            </w:r>
            <w:r w:rsidR="003F59E9" w:rsidRPr="003F59E9">
              <w:rPr>
                <w:b/>
                <w:bCs/>
                <w:i/>
                <w:color w:val="000000"/>
                <w:sz w:val="26"/>
                <w:szCs w:val="26"/>
              </w:rPr>
              <w:t>редуктора бортового PY180.39.02 автогрейдера</w:t>
            </w:r>
            <w:r w:rsidR="003F59E9">
              <w:rPr>
                <w:b/>
                <w:bCs/>
                <w:i/>
                <w:color w:val="000000"/>
                <w:sz w:val="26"/>
                <w:szCs w:val="26"/>
              </w:rPr>
              <w:t xml:space="preserve"> </w:t>
            </w:r>
            <w:r w:rsidR="003F59E9" w:rsidRPr="003F59E9">
              <w:rPr>
                <w:b/>
                <w:bCs/>
                <w:i/>
                <w:color w:val="000000"/>
                <w:sz w:val="26"/>
                <w:szCs w:val="26"/>
              </w:rPr>
              <w:t>XCMGGR165</w:t>
            </w:r>
          </w:p>
        </w:tc>
      </w:tr>
      <w:tr w:rsidR="003F7F94" w:rsidRPr="003F7F94" w14:paraId="03C7B140" w14:textId="77777777" w:rsidTr="004B797D">
        <w:tc>
          <w:tcPr>
            <w:tcW w:w="923" w:type="dxa"/>
          </w:tcPr>
          <w:p w14:paraId="6791F97C" w14:textId="77777777" w:rsidR="003F7F94" w:rsidRPr="003F7F94" w:rsidRDefault="003F7F94" w:rsidP="003F7F94">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2.1.3.</w:t>
            </w:r>
          </w:p>
        </w:tc>
        <w:tc>
          <w:tcPr>
            <w:tcW w:w="1028" w:type="dxa"/>
          </w:tcPr>
          <w:p w14:paraId="661CE7A1" w14:textId="77777777" w:rsidR="003F7F94" w:rsidRPr="003F7F94" w:rsidRDefault="003F7F94" w:rsidP="003F7F94">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1.3.1.</w:t>
            </w:r>
          </w:p>
        </w:tc>
        <w:tc>
          <w:tcPr>
            <w:tcW w:w="2410" w:type="dxa"/>
          </w:tcPr>
          <w:p w14:paraId="7DEF06AB" w14:textId="77777777" w:rsidR="003F7F94" w:rsidRPr="003F7F94" w:rsidRDefault="003F7F94" w:rsidP="003F7F94">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Количественные характеристики договора</w:t>
            </w:r>
          </w:p>
        </w:tc>
        <w:tc>
          <w:tcPr>
            <w:tcW w:w="4984" w:type="dxa"/>
          </w:tcPr>
          <w:p w14:paraId="55DFBFA3" w14:textId="77777777" w:rsidR="003F7F94" w:rsidRPr="003F7F94" w:rsidRDefault="003F7F94" w:rsidP="003F7F94">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1 (Один)</w:t>
            </w:r>
          </w:p>
        </w:tc>
      </w:tr>
      <w:tr w:rsidR="007E0338" w:rsidRPr="003F7F94" w14:paraId="47F3C30F" w14:textId="77777777" w:rsidTr="004B797D">
        <w:tc>
          <w:tcPr>
            <w:tcW w:w="923" w:type="dxa"/>
          </w:tcPr>
          <w:p w14:paraId="1EE7A058"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2.1.4.</w:t>
            </w:r>
          </w:p>
        </w:tc>
        <w:tc>
          <w:tcPr>
            <w:tcW w:w="1028" w:type="dxa"/>
          </w:tcPr>
          <w:p w14:paraId="36FF1D5F"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1.4.1.</w:t>
            </w:r>
          </w:p>
        </w:tc>
        <w:tc>
          <w:tcPr>
            <w:tcW w:w="2410" w:type="dxa"/>
          </w:tcPr>
          <w:p w14:paraId="74169156"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Место поставки товара (выполнения работы, оказания услуги)</w:t>
            </w:r>
          </w:p>
        </w:tc>
        <w:tc>
          <w:tcPr>
            <w:tcW w:w="4984" w:type="dxa"/>
          </w:tcPr>
          <w:p w14:paraId="20D2898E" w14:textId="5B21F36B" w:rsidR="007E0338" w:rsidRPr="0064708F" w:rsidRDefault="007E0338" w:rsidP="00BF304B">
            <w:pPr>
              <w:widowControl w:val="0"/>
              <w:tabs>
                <w:tab w:val="left" w:pos="1701"/>
                <w:tab w:val="left" w:pos="5103"/>
              </w:tabs>
              <w:spacing w:after="0" w:line="240" w:lineRule="auto"/>
              <w:jc w:val="both"/>
              <w:rPr>
                <w:rFonts w:ascii="Times New Roman" w:hAnsi="Times New Roman"/>
                <w:snapToGrid w:val="0"/>
                <w:sz w:val="12"/>
                <w:szCs w:val="12"/>
              </w:rPr>
            </w:pPr>
            <w:r w:rsidRPr="00363FB3">
              <w:rPr>
                <w:rFonts w:ascii="Times New Roman" w:hAnsi="Times New Roman"/>
                <w:snapToGrid w:val="0"/>
              </w:rPr>
              <w:t xml:space="preserve">Товар должен быть поставлен Поставщиком по адресу: 676282 Амурская область город Тында ул.Верхненабережная 64 А. </w:t>
            </w:r>
          </w:p>
        </w:tc>
      </w:tr>
      <w:tr w:rsidR="007E0338" w:rsidRPr="003F7F94" w14:paraId="543161F7" w14:textId="77777777" w:rsidTr="004B797D">
        <w:tc>
          <w:tcPr>
            <w:tcW w:w="923" w:type="dxa"/>
          </w:tcPr>
          <w:p w14:paraId="6D8EF24F"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2.1.5.</w:t>
            </w:r>
          </w:p>
        </w:tc>
        <w:tc>
          <w:tcPr>
            <w:tcW w:w="1028" w:type="dxa"/>
          </w:tcPr>
          <w:p w14:paraId="1FF2B511"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1.5.1., 7.3.4.2., 7.3.5.2.</w:t>
            </w:r>
          </w:p>
        </w:tc>
        <w:tc>
          <w:tcPr>
            <w:tcW w:w="2410" w:type="dxa"/>
          </w:tcPr>
          <w:p w14:paraId="3D190419"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Срок поставки товара (выполнения работы, оказания услуги)</w:t>
            </w:r>
          </w:p>
        </w:tc>
        <w:tc>
          <w:tcPr>
            <w:tcW w:w="4984" w:type="dxa"/>
          </w:tcPr>
          <w:p w14:paraId="03BF1265" w14:textId="3DF2E195" w:rsidR="007E0338" w:rsidRPr="003F7F94" w:rsidRDefault="00BF304B" w:rsidP="000E589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течении </w:t>
            </w:r>
            <w:r w:rsidR="00363FB3" w:rsidRPr="00363FB3">
              <w:rPr>
                <w:rFonts w:ascii="Times New Roman" w:eastAsia="Times New Roman" w:hAnsi="Times New Roman" w:cs="Times New Roman"/>
                <w:sz w:val="20"/>
                <w:szCs w:val="20"/>
                <w:lang w:eastAsia="ru-RU"/>
              </w:rPr>
              <w:t xml:space="preserve">15 (пятнадцати) календарных </w:t>
            </w:r>
            <w:r w:rsidR="00E47EE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дней</w:t>
            </w:r>
            <w:r w:rsidR="00E47EE0">
              <w:rPr>
                <w:rFonts w:ascii="Times New Roman" w:eastAsia="Times New Roman" w:hAnsi="Times New Roman" w:cs="Times New Roman"/>
                <w:sz w:val="20"/>
                <w:szCs w:val="20"/>
                <w:lang w:eastAsia="ru-RU"/>
              </w:rPr>
              <w:t xml:space="preserve"> </w:t>
            </w:r>
            <w:r w:rsidR="00E47EE0" w:rsidRPr="00E47EE0">
              <w:rPr>
                <w:rFonts w:ascii="Times New Roman" w:eastAsia="Times New Roman" w:hAnsi="Times New Roman" w:cs="Times New Roman"/>
                <w:sz w:val="20"/>
                <w:szCs w:val="20"/>
                <w:lang w:eastAsia="ru-RU"/>
              </w:rPr>
              <w:t>со дня  заключения  д</w:t>
            </w:r>
            <w:bookmarkStart w:id="120" w:name="_GoBack"/>
            <w:bookmarkEnd w:id="120"/>
            <w:r w:rsidR="00E47EE0" w:rsidRPr="00E47EE0">
              <w:rPr>
                <w:rFonts w:ascii="Times New Roman" w:eastAsia="Times New Roman" w:hAnsi="Times New Roman" w:cs="Times New Roman"/>
                <w:sz w:val="20"/>
                <w:szCs w:val="20"/>
                <w:lang w:eastAsia="ru-RU"/>
              </w:rPr>
              <w:t>оговора.</w:t>
            </w:r>
          </w:p>
        </w:tc>
      </w:tr>
      <w:tr w:rsidR="007E0338" w:rsidRPr="003F7F94" w14:paraId="2381D692" w14:textId="77777777" w:rsidTr="004B797D">
        <w:tc>
          <w:tcPr>
            <w:tcW w:w="923" w:type="dxa"/>
          </w:tcPr>
          <w:p w14:paraId="05882031"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2.1.6.</w:t>
            </w:r>
          </w:p>
        </w:tc>
        <w:tc>
          <w:tcPr>
            <w:tcW w:w="1028" w:type="dxa"/>
          </w:tcPr>
          <w:p w14:paraId="5247BB03"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1.7.1., 3.4.1., 7.3.1.3., 7.3.4.8., 7.3.4.9., 7.3.4.10., 7.3.5.8., 7.3.5.9., 7.3.5.10., 8.2.2.</w:t>
            </w:r>
          </w:p>
        </w:tc>
        <w:tc>
          <w:tcPr>
            <w:tcW w:w="2410" w:type="dxa"/>
          </w:tcPr>
          <w:p w14:paraId="24DE394F"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Начальная (максимальная) цена договора</w:t>
            </w:r>
          </w:p>
        </w:tc>
        <w:tc>
          <w:tcPr>
            <w:tcW w:w="4984" w:type="dxa"/>
          </w:tcPr>
          <w:p w14:paraId="7C494FA8" w14:textId="2C61D5A9" w:rsidR="007E0338" w:rsidRPr="003F7F94" w:rsidRDefault="007E0338" w:rsidP="000E5894">
            <w:pPr>
              <w:spacing w:after="0" w:line="240" w:lineRule="auto"/>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0"/>
                <w:szCs w:val="20"/>
                <w:lang w:eastAsia="ru-RU"/>
              </w:rPr>
              <w:t xml:space="preserve">Составляет </w:t>
            </w:r>
            <w:r w:rsidR="00363FB3" w:rsidRPr="00363FB3">
              <w:rPr>
                <w:rFonts w:ascii="Times New Roman" w:eastAsia="Times New Roman" w:hAnsi="Times New Roman" w:cs="Times New Roman"/>
                <w:sz w:val="20"/>
                <w:szCs w:val="20"/>
                <w:lang w:eastAsia="ru-RU"/>
              </w:rPr>
              <w:t>245 000 (Двести сорок пять тысяч) руб., 00 коп</w:t>
            </w:r>
            <w:r w:rsidRPr="003F7F94">
              <w:rPr>
                <w:rFonts w:ascii="Times New Roman" w:eastAsia="Times New Roman" w:hAnsi="Times New Roman" w:cs="Times New Roman"/>
                <w:sz w:val="20"/>
                <w:szCs w:val="20"/>
                <w:lang w:eastAsia="ru-RU"/>
              </w:rPr>
              <w:t xml:space="preserve">., включая НДС </w:t>
            </w:r>
            <w:r>
              <w:rPr>
                <w:rFonts w:ascii="Times New Roman" w:eastAsia="Times New Roman" w:hAnsi="Times New Roman" w:cs="Times New Roman"/>
                <w:sz w:val="20"/>
                <w:szCs w:val="20"/>
                <w:lang w:eastAsia="ru-RU"/>
              </w:rPr>
              <w:t>20</w:t>
            </w:r>
            <w:r w:rsidRPr="003F7F94">
              <w:rPr>
                <w:rFonts w:ascii="Times New Roman" w:eastAsia="Times New Roman" w:hAnsi="Times New Roman" w:cs="Times New Roman"/>
                <w:sz w:val="20"/>
                <w:szCs w:val="20"/>
                <w:lang w:eastAsia="ru-RU"/>
              </w:rPr>
              <w:t>%.</w:t>
            </w:r>
          </w:p>
        </w:tc>
      </w:tr>
      <w:tr w:rsidR="007E0338" w:rsidRPr="003F7F94" w14:paraId="53C69FD2" w14:textId="77777777" w:rsidTr="004B797D">
        <w:tc>
          <w:tcPr>
            <w:tcW w:w="923" w:type="dxa"/>
          </w:tcPr>
          <w:p w14:paraId="4711604D"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2.1.7.</w:t>
            </w:r>
          </w:p>
        </w:tc>
        <w:tc>
          <w:tcPr>
            <w:tcW w:w="1028" w:type="dxa"/>
          </w:tcPr>
          <w:p w14:paraId="00A84BD5"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1.7.2., 3.4.1., 7.1.1., 7.3.1.3., 7.3.4.8., 7.3.4.9., 7.3.4.10., 7.3.5.8., 7.3.5.9., 7.3.5.10.</w:t>
            </w:r>
          </w:p>
        </w:tc>
        <w:tc>
          <w:tcPr>
            <w:tcW w:w="2410" w:type="dxa"/>
          </w:tcPr>
          <w:p w14:paraId="5371E665"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Начальная (максимальная) цена за 1 единицу.</w:t>
            </w:r>
          </w:p>
        </w:tc>
        <w:tc>
          <w:tcPr>
            <w:tcW w:w="4984" w:type="dxa"/>
          </w:tcPr>
          <w:p w14:paraId="53A09D7D" w14:textId="0CA8F36C"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 xml:space="preserve">Составляет </w:t>
            </w:r>
            <w:r w:rsidR="00363FB3" w:rsidRPr="00363FB3">
              <w:rPr>
                <w:rFonts w:ascii="Times New Roman" w:eastAsia="Times New Roman" w:hAnsi="Times New Roman" w:cs="Times New Roman"/>
                <w:sz w:val="20"/>
                <w:szCs w:val="20"/>
                <w:lang w:eastAsia="ru-RU"/>
              </w:rPr>
              <w:t>245 000 (Двести сорок пять тысяч) руб., 00 коп</w:t>
            </w:r>
            <w:r w:rsidR="000E5894" w:rsidRPr="003F7F94">
              <w:rPr>
                <w:rFonts w:ascii="Times New Roman" w:eastAsia="Times New Roman" w:hAnsi="Times New Roman" w:cs="Times New Roman"/>
                <w:sz w:val="20"/>
                <w:szCs w:val="20"/>
                <w:lang w:eastAsia="ru-RU"/>
              </w:rPr>
              <w:t xml:space="preserve">., включая НДС </w:t>
            </w:r>
            <w:r w:rsidR="000E5894">
              <w:rPr>
                <w:rFonts w:ascii="Times New Roman" w:eastAsia="Times New Roman" w:hAnsi="Times New Roman" w:cs="Times New Roman"/>
                <w:sz w:val="20"/>
                <w:szCs w:val="20"/>
                <w:lang w:eastAsia="ru-RU"/>
              </w:rPr>
              <w:t>20</w:t>
            </w:r>
            <w:r w:rsidR="000E5894" w:rsidRPr="003F7F94">
              <w:rPr>
                <w:rFonts w:ascii="Times New Roman" w:eastAsia="Times New Roman" w:hAnsi="Times New Roman" w:cs="Times New Roman"/>
                <w:sz w:val="20"/>
                <w:szCs w:val="20"/>
                <w:lang w:eastAsia="ru-RU"/>
              </w:rPr>
              <w:t>%.</w:t>
            </w:r>
          </w:p>
        </w:tc>
      </w:tr>
      <w:tr w:rsidR="007E0338" w:rsidRPr="003F7F94" w14:paraId="0856F34B" w14:textId="77777777" w:rsidTr="004B797D">
        <w:tc>
          <w:tcPr>
            <w:tcW w:w="923" w:type="dxa"/>
          </w:tcPr>
          <w:p w14:paraId="05EE2C36"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lastRenderedPageBreak/>
              <w:t>2.1.8.</w:t>
            </w:r>
          </w:p>
        </w:tc>
        <w:tc>
          <w:tcPr>
            <w:tcW w:w="1028" w:type="dxa"/>
          </w:tcPr>
          <w:p w14:paraId="1D22BCD5"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1.8.1., 3.4.2</w:t>
            </w:r>
          </w:p>
        </w:tc>
        <w:tc>
          <w:tcPr>
            <w:tcW w:w="2410" w:type="dxa"/>
          </w:tcPr>
          <w:p w14:paraId="58B2E71B"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Порядок формирования цены договора</w:t>
            </w:r>
          </w:p>
        </w:tc>
        <w:tc>
          <w:tcPr>
            <w:tcW w:w="4984" w:type="dxa"/>
          </w:tcPr>
          <w:p w14:paraId="6258EBB2" w14:textId="77777777" w:rsidR="007E0338" w:rsidRPr="003F7F94" w:rsidRDefault="007E0338" w:rsidP="007E0338">
            <w:pPr>
              <w:snapToGrid w:val="0"/>
              <w:spacing w:after="0" w:line="100" w:lineRule="atLeast"/>
              <w:jc w:val="both"/>
              <w:rPr>
                <w:rFonts w:ascii="Times New Roman" w:eastAsia="Times New Roman" w:hAnsi="Times New Roman" w:cs="Times New Roman"/>
                <w:color w:val="000000"/>
                <w:sz w:val="20"/>
                <w:szCs w:val="20"/>
                <w:lang w:eastAsia="ru-RU"/>
              </w:rPr>
            </w:pPr>
            <w:r w:rsidRPr="003F7F94">
              <w:rPr>
                <w:rFonts w:ascii="Times New Roman" w:eastAsia="Times New Roman" w:hAnsi="Times New Roman" w:cs="Times New Roman"/>
                <w:sz w:val="20"/>
                <w:szCs w:val="20"/>
                <w:lang w:eastAsia="ru-RU"/>
              </w:rPr>
              <w:t>Цена договора формируется из стоимости т</w:t>
            </w:r>
            <w:r w:rsidRPr="003F7F94">
              <w:rPr>
                <w:rFonts w:ascii="Times New Roman" w:eastAsia="Times New Roman" w:hAnsi="Times New Roman" w:cs="Times New Roman"/>
                <w:color w:val="000000"/>
                <w:sz w:val="20"/>
                <w:szCs w:val="20"/>
                <w:lang w:eastAsia="ru-RU"/>
              </w:rPr>
              <w:t>овара, расходов на его погрузку и доставку до покупателя, так же включает в себя все налоги, сборы, иные обязательные платежи и расходы, связанные с исполнением обязательств поставщика по договору.</w:t>
            </w:r>
          </w:p>
        </w:tc>
      </w:tr>
      <w:tr w:rsidR="007E0338" w:rsidRPr="003F7F94" w14:paraId="2E87404B" w14:textId="77777777" w:rsidTr="004B797D">
        <w:tc>
          <w:tcPr>
            <w:tcW w:w="923" w:type="dxa"/>
          </w:tcPr>
          <w:p w14:paraId="0AC03FBE"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2.1.9.</w:t>
            </w:r>
          </w:p>
        </w:tc>
        <w:tc>
          <w:tcPr>
            <w:tcW w:w="1028" w:type="dxa"/>
          </w:tcPr>
          <w:p w14:paraId="0C5A180B"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1.9.1., 3.4.4.</w:t>
            </w:r>
          </w:p>
        </w:tc>
        <w:tc>
          <w:tcPr>
            <w:tcW w:w="2410" w:type="dxa"/>
          </w:tcPr>
          <w:p w14:paraId="7759246D"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Сведения о валюте договора</w:t>
            </w:r>
          </w:p>
        </w:tc>
        <w:tc>
          <w:tcPr>
            <w:tcW w:w="4984" w:type="dxa"/>
          </w:tcPr>
          <w:p w14:paraId="31D75FE9" w14:textId="77777777" w:rsidR="007E0338" w:rsidRPr="003F7F94" w:rsidRDefault="007E0338" w:rsidP="007E0338">
            <w:pPr>
              <w:snapToGrid w:val="0"/>
              <w:spacing w:after="0" w:line="240" w:lineRule="auto"/>
              <w:jc w:val="both"/>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Цена договора должна быть выражена в рублях Российской Федерации.</w:t>
            </w:r>
          </w:p>
        </w:tc>
      </w:tr>
      <w:tr w:rsidR="007E0338" w:rsidRPr="003F7F94" w14:paraId="35071BDC" w14:textId="77777777" w:rsidTr="004B797D">
        <w:tc>
          <w:tcPr>
            <w:tcW w:w="923" w:type="dxa"/>
          </w:tcPr>
          <w:p w14:paraId="15BA3E23"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2.1.9.1.</w:t>
            </w:r>
          </w:p>
        </w:tc>
        <w:tc>
          <w:tcPr>
            <w:tcW w:w="1028" w:type="dxa"/>
          </w:tcPr>
          <w:p w14:paraId="24EE83BB"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1.9.2.</w:t>
            </w:r>
          </w:p>
        </w:tc>
        <w:tc>
          <w:tcPr>
            <w:tcW w:w="2410" w:type="dxa"/>
          </w:tcPr>
          <w:p w14:paraId="6D406D8E"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Порядок применения официального курса иностранной валюты к рублю РФ, установленного Центральным банком РФ и используемого при оплате заключенного договора</w:t>
            </w:r>
          </w:p>
        </w:tc>
        <w:tc>
          <w:tcPr>
            <w:tcW w:w="4984" w:type="dxa"/>
          </w:tcPr>
          <w:p w14:paraId="5BB7CB82" w14:textId="77777777" w:rsidR="007E0338" w:rsidRPr="003F7F94" w:rsidRDefault="007E0338" w:rsidP="007E0338">
            <w:pPr>
              <w:snapToGrid w:val="0"/>
              <w:spacing w:after="0" w:line="100" w:lineRule="atLeast"/>
              <w:jc w:val="both"/>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не устанавливается.</w:t>
            </w:r>
          </w:p>
        </w:tc>
      </w:tr>
      <w:tr w:rsidR="007E0338" w:rsidRPr="003F7F94" w14:paraId="74059CE7" w14:textId="77777777" w:rsidTr="004B797D">
        <w:tc>
          <w:tcPr>
            <w:tcW w:w="923" w:type="dxa"/>
          </w:tcPr>
          <w:p w14:paraId="6CC49465"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2.1.10</w:t>
            </w:r>
          </w:p>
        </w:tc>
        <w:tc>
          <w:tcPr>
            <w:tcW w:w="1028" w:type="dxa"/>
          </w:tcPr>
          <w:p w14:paraId="4C7DDFDA"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1.10.1.</w:t>
            </w:r>
          </w:p>
        </w:tc>
        <w:tc>
          <w:tcPr>
            <w:tcW w:w="2410" w:type="dxa"/>
          </w:tcPr>
          <w:p w14:paraId="14017D19"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Источник финансирования</w:t>
            </w:r>
          </w:p>
        </w:tc>
        <w:tc>
          <w:tcPr>
            <w:tcW w:w="4984" w:type="dxa"/>
          </w:tcPr>
          <w:p w14:paraId="1828E5D3"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Собственные средства предприятия.</w:t>
            </w:r>
          </w:p>
        </w:tc>
      </w:tr>
      <w:tr w:rsidR="007E0338" w:rsidRPr="003F7F94" w14:paraId="24331EDA" w14:textId="77777777" w:rsidTr="004B797D">
        <w:tc>
          <w:tcPr>
            <w:tcW w:w="923" w:type="dxa"/>
          </w:tcPr>
          <w:p w14:paraId="16612E2D"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2.1.11</w:t>
            </w:r>
          </w:p>
        </w:tc>
        <w:tc>
          <w:tcPr>
            <w:tcW w:w="1028" w:type="dxa"/>
          </w:tcPr>
          <w:p w14:paraId="29352953"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1.10.2.</w:t>
            </w:r>
          </w:p>
        </w:tc>
        <w:tc>
          <w:tcPr>
            <w:tcW w:w="2410" w:type="dxa"/>
          </w:tcPr>
          <w:p w14:paraId="777F18BC"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Форма оплаты</w:t>
            </w:r>
          </w:p>
        </w:tc>
        <w:tc>
          <w:tcPr>
            <w:tcW w:w="4984" w:type="dxa"/>
          </w:tcPr>
          <w:p w14:paraId="61E4DE5A"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По выставленным поставщиком счетам на оплату, в соответствии с договором.</w:t>
            </w:r>
          </w:p>
        </w:tc>
      </w:tr>
      <w:tr w:rsidR="007E0338" w:rsidRPr="003F7F94" w14:paraId="47160EFD" w14:textId="77777777" w:rsidTr="004B797D">
        <w:tc>
          <w:tcPr>
            <w:tcW w:w="923" w:type="dxa"/>
          </w:tcPr>
          <w:p w14:paraId="58336A35"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2.1.12</w:t>
            </w:r>
          </w:p>
        </w:tc>
        <w:tc>
          <w:tcPr>
            <w:tcW w:w="1028" w:type="dxa"/>
          </w:tcPr>
          <w:p w14:paraId="477E6B5D"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1.10.2.</w:t>
            </w:r>
          </w:p>
        </w:tc>
        <w:tc>
          <w:tcPr>
            <w:tcW w:w="2410" w:type="dxa"/>
          </w:tcPr>
          <w:p w14:paraId="57E9AF24"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Сроки оплаты</w:t>
            </w:r>
          </w:p>
        </w:tc>
        <w:tc>
          <w:tcPr>
            <w:tcW w:w="4984" w:type="dxa"/>
          </w:tcPr>
          <w:p w14:paraId="3AF0E88C" w14:textId="0212E849" w:rsidR="007E0338" w:rsidRPr="003F7F94" w:rsidRDefault="00F464E2" w:rsidP="007E0338">
            <w:pPr>
              <w:spacing w:after="0" w:line="240" w:lineRule="auto"/>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В течении</w:t>
            </w:r>
            <w:r w:rsidR="007E0338" w:rsidRPr="003F7F94">
              <w:rPr>
                <w:rFonts w:ascii="Times New Roman" w:eastAsia="Times New Roman" w:hAnsi="Times New Roman" w:cs="Times New Roman"/>
                <w:sz w:val="20"/>
                <w:szCs w:val="20"/>
                <w:lang w:eastAsia="ru-RU"/>
              </w:rPr>
              <w:t xml:space="preserve"> 5 банковских дней</w:t>
            </w:r>
            <w:r w:rsidR="009A4E03">
              <w:t xml:space="preserve"> </w:t>
            </w:r>
            <w:r w:rsidR="009A4E03" w:rsidRPr="009A4E03">
              <w:rPr>
                <w:rFonts w:ascii="Times New Roman" w:eastAsia="Times New Roman" w:hAnsi="Times New Roman" w:cs="Times New Roman"/>
                <w:sz w:val="20"/>
                <w:szCs w:val="20"/>
                <w:lang w:eastAsia="ru-RU"/>
              </w:rPr>
              <w:t>с момента заключения договора</w:t>
            </w:r>
            <w:r w:rsidR="009A4E03">
              <w:rPr>
                <w:rFonts w:ascii="Times New Roman" w:eastAsia="Times New Roman" w:hAnsi="Times New Roman" w:cs="Times New Roman"/>
                <w:sz w:val="20"/>
                <w:szCs w:val="20"/>
                <w:lang w:eastAsia="ru-RU"/>
              </w:rPr>
              <w:t xml:space="preserve"> Заказчик вносит предоплату в размере 40 (сорока) процентов от цены договора, остальные 60 (шестьдесят) процентов от цены договора</w:t>
            </w:r>
            <w:r w:rsidR="007E0338" w:rsidRPr="003F7F94">
              <w:rPr>
                <w:rFonts w:ascii="Times New Roman" w:eastAsia="Times New Roman" w:hAnsi="Times New Roman" w:cs="Times New Roman"/>
                <w:sz w:val="20"/>
                <w:szCs w:val="20"/>
                <w:lang w:eastAsia="ru-RU"/>
              </w:rPr>
              <w:t xml:space="preserve"> после доставки</w:t>
            </w:r>
            <w:r w:rsidR="009A4E03">
              <w:rPr>
                <w:rFonts w:ascii="Times New Roman" w:eastAsia="Times New Roman" w:hAnsi="Times New Roman" w:cs="Times New Roman"/>
                <w:sz w:val="20"/>
                <w:szCs w:val="20"/>
                <w:lang w:eastAsia="ru-RU"/>
              </w:rPr>
              <w:t xml:space="preserve"> товара</w:t>
            </w:r>
            <w:r w:rsidR="007E0338" w:rsidRPr="003F7F94">
              <w:rPr>
                <w:rFonts w:ascii="Times New Roman" w:eastAsia="Times New Roman" w:hAnsi="Times New Roman" w:cs="Times New Roman"/>
                <w:sz w:val="20"/>
                <w:szCs w:val="20"/>
                <w:lang w:eastAsia="ru-RU"/>
              </w:rPr>
              <w:t xml:space="preserve"> в </w:t>
            </w:r>
            <w:r w:rsidR="007E0338">
              <w:rPr>
                <w:rFonts w:ascii="Times New Roman" w:eastAsia="Times New Roman" w:hAnsi="Times New Roman" w:cs="Times New Roman"/>
                <w:sz w:val="20"/>
                <w:szCs w:val="20"/>
                <w:lang w:eastAsia="ru-RU"/>
              </w:rPr>
              <w:t>Тынду</w:t>
            </w:r>
            <w:r w:rsidR="007E0338" w:rsidRPr="003F7F94">
              <w:rPr>
                <w:rFonts w:ascii="Times New Roman" w:eastAsia="Times New Roman" w:hAnsi="Times New Roman" w:cs="Times New Roman"/>
                <w:sz w:val="20"/>
                <w:szCs w:val="20"/>
                <w:lang w:eastAsia="ru-RU"/>
              </w:rPr>
              <w:t xml:space="preserve"> – на склад Покупателя.</w:t>
            </w:r>
          </w:p>
        </w:tc>
      </w:tr>
      <w:tr w:rsidR="007E0338" w:rsidRPr="003F7F94" w14:paraId="1D7826D8" w14:textId="77777777" w:rsidTr="004B797D">
        <w:tc>
          <w:tcPr>
            <w:tcW w:w="923" w:type="dxa"/>
          </w:tcPr>
          <w:p w14:paraId="3449C85E"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2.1.13</w:t>
            </w:r>
          </w:p>
        </w:tc>
        <w:tc>
          <w:tcPr>
            <w:tcW w:w="1028" w:type="dxa"/>
          </w:tcPr>
          <w:p w14:paraId="0D988A6E"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1.10.2.</w:t>
            </w:r>
          </w:p>
        </w:tc>
        <w:tc>
          <w:tcPr>
            <w:tcW w:w="2410" w:type="dxa"/>
          </w:tcPr>
          <w:p w14:paraId="30034DFE"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Порядок оплаты</w:t>
            </w:r>
          </w:p>
        </w:tc>
        <w:tc>
          <w:tcPr>
            <w:tcW w:w="4984" w:type="dxa"/>
          </w:tcPr>
          <w:p w14:paraId="09D3CD50" w14:textId="289CBB9B" w:rsidR="007E0338" w:rsidRPr="003F7F94" w:rsidRDefault="009A4E03" w:rsidP="00F464E2">
            <w:pPr>
              <w:spacing w:after="0" w:line="240" w:lineRule="auto"/>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В течении</w:t>
            </w:r>
            <w:r w:rsidRPr="003F7F94">
              <w:rPr>
                <w:rFonts w:ascii="Times New Roman" w:eastAsia="Times New Roman" w:hAnsi="Times New Roman" w:cs="Times New Roman"/>
                <w:sz w:val="20"/>
                <w:szCs w:val="20"/>
                <w:lang w:eastAsia="ru-RU"/>
              </w:rPr>
              <w:t xml:space="preserve"> 5 банковских дней</w:t>
            </w:r>
            <w:r>
              <w:rPr>
                <w:rFonts w:ascii="Times New Roman" w:eastAsia="Times New Roman" w:hAnsi="Times New Roman" w:cs="Times New Roman"/>
                <w:sz w:val="20"/>
                <w:szCs w:val="20"/>
                <w:lang w:eastAsia="ru-RU"/>
              </w:rPr>
              <w:t xml:space="preserve"> </w:t>
            </w:r>
            <w:r w:rsidRPr="009A4E03">
              <w:rPr>
                <w:rFonts w:ascii="Times New Roman" w:eastAsia="Times New Roman" w:hAnsi="Times New Roman" w:cs="Times New Roman"/>
                <w:sz w:val="20"/>
                <w:szCs w:val="20"/>
                <w:lang w:eastAsia="ru-RU"/>
              </w:rPr>
              <w:t xml:space="preserve">с момента заключения договора </w:t>
            </w:r>
            <w:r>
              <w:rPr>
                <w:rFonts w:ascii="Times New Roman" w:eastAsia="Times New Roman" w:hAnsi="Times New Roman" w:cs="Times New Roman"/>
                <w:sz w:val="20"/>
                <w:szCs w:val="20"/>
                <w:lang w:eastAsia="ru-RU"/>
              </w:rPr>
              <w:t>Заказчик вносит предоплату в размере 40 (сорока) процентов от цены договора, остальные 60 (шестьдесят) процентов от цены договора</w:t>
            </w:r>
            <w:r w:rsidRPr="003F7F94">
              <w:rPr>
                <w:rFonts w:ascii="Times New Roman" w:eastAsia="Times New Roman" w:hAnsi="Times New Roman" w:cs="Times New Roman"/>
                <w:sz w:val="20"/>
                <w:szCs w:val="20"/>
                <w:lang w:eastAsia="ru-RU"/>
              </w:rPr>
              <w:t xml:space="preserve"> после доставки</w:t>
            </w:r>
            <w:r>
              <w:rPr>
                <w:rFonts w:ascii="Times New Roman" w:eastAsia="Times New Roman" w:hAnsi="Times New Roman" w:cs="Times New Roman"/>
                <w:sz w:val="20"/>
                <w:szCs w:val="20"/>
                <w:lang w:eastAsia="ru-RU"/>
              </w:rPr>
              <w:t xml:space="preserve"> товара</w:t>
            </w:r>
            <w:r w:rsidRPr="003F7F94">
              <w:rPr>
                <w:rFonts w:ascii="Times New Roman" w:eastAsia="Times New Roman" w:hAnsi="Times New Roman" w:cs="Times New Roman"/>
                <w:sz w:val="20"/>
                <w:szCs w:val="20"/>
                <w:lang w:eastAsia="ru-RU"/>
              </w:rPr>
              <w:t xml:space="preserve"> в </w:t>
            </w:r>
            <w:r>
              <w:rPr>
                <w:rFonts w:ascii="Times New Roman" w:eastAsia="Times New Roman" w:hAnsi="Times New Roman" w:cs="Times New Roman"/>
                <w:sz w:val="20"/>
                <w:szCs w:val="20"/>
                <w:lang w:eastAsia="ru-RU"/>
              </w:rPr>
              <w:t>Тынду</w:t>
            </w:r>
            <w:r w:rsidRPr="003F7F94">
              <w:rPr>
                <w:rFonts w:ascii="Times New Roman" w:eastAsia="Times New Roman" w:hAnsi="Times New Roman" w:cs="Times New Roman"/>
                <w:sz w:val="20"/>
                <w:szCs w:val="20"/>
                <w:lang w:eastAsia="ru-RU"/>
              </w:rPr>
              <w:t xml:space="preserve"> – на склад Покупателя.</w:t>
            </w:r>
          </w:p>
        </w:tc>
      </w:tr>
      <w:tr w:rsidR="007E0338" w:rsidRPr="003F7F94" w14:paraId="7EDBB61B" w14:textId="77777777" w:rsidTr="004B797D">
        <w:tc>
          <w:tcPr>
            <w:tcW w:w="923" w:type="dxa"/>
          </w:tcPr>
          <w:p w14:paraId="2576E976"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2.1.14</w:t>
            </w:r>
          </w:p>
        </w:tc>
        <w:tc>
          <w:tcPr>
            <w:tcW w:w="1028" w:type="dxa"/>
          </w:tcPr>
          <w:p w14:paraId="5DE72829"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1.10.2., 3.3.1.</w:t>
            </w:r>
          </w:p>
        </w:tc>
        <w:tc>
          <w:tcPr>
            <w:tcW w:w="2410" w:type="dxa"/>
          </w:tcPr>
          <w:p w14:paraId="07FC9400"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rPr>
              <w:t>Требования, устанавливаемым в соответствии с законодательством РФ к лицам, осуществляющим поставки товаров, выполнение работ,</w:t>
            </w:r>
            <w:r w:rsidRPr="003F7F94">
              <w:rPr>
                <w:rFonts w:ascii="Times New Roman CYR" w:eastAsia="Times New Roman" w:hAnsi="Times New Roman CYR" w:cs="Times New Roman CYR"/>
                <w:sz w:val="28"/>
                <w:szCs w:val="28"/>
                <w:lang w:eastAsia="ru-RU"/>
              </w:rPr>
              <w:t xml:space="preserve"> </w:t>
            </w:r>
            <w:r w:rsidRPr="003F7F94">
              <w:rPr>
                <w:rFonts w:ascii="Times New Roman" w:eastAsia="Times New Roman" w:hAnsi="Times New Roman" w:cs="Times New Roman"/>
                <w:sz w:val="20"/>
                <w:szCs w:val="20"/>
              </w:rPr>
              <w:t>оказание услуг, являющихся предметом закупки</w:t>
            </w:r>
          </w:p>
        </w:tc>
        <w:tc>
          <w:tcPr>
            <w:tcW w:w="4984" w:type="dxa"/>
          </w:tcPr>
          <w:p w14:paraId="7FC67513" w14:textId="77777777" w:rsidR="007E0338" w:rsidRPr="003F7F94" w:rsidRDefault="007E0338" w:rsidP="007E0338">
            <w:pPr>
              <w:autoSpaceDE w:val="0"/>
              <w:autoSpaceDN w:val="0"/>
              <w:adjustRightInd w:val="0"/>
              <w:snapToGrid w:val="0"/>
              <w:spacing w:before="60" w:after="0" w:line="100" w:lineRule="atLeast"/>
              <w:jc w:val="both"/>
              <w:rPr>
                <w:rFonts w:ascii="Times New Roman" w:eastAsia="Times New Roman" w:hAnsi="Times New Roman" w:cs="Times New Roman"/>
                <w:sz w:val="20"/>
                <w:szCs w:val="20"/>
              </w:rPr>
            </w:pPr>
            <w:r w:rsidRPr="003F7F94">
              <w:rPr>
                <w:rFonts w:ascii="Times New Roman" w:eastAsia="Times New Roman" w:hAnsi="Times New Roman" w:cs="Times New Roman"/>
                <w:sz w:val="20"/>
                <w:szCs w:val="20"/>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w:t>
            </w:r>
            <w:r w:rsidRPr="003F7F94">
              <w:rPr>
                <w:rFonts w:ascii="Times New Roman" w:eastAsia="Times New Roman" w:hAnsi="Times New Roman" w:cs="Times New Roman"/>
                <w:sz w:val="20"/>
                <w:szCs w:val="20"/>
                <w:lang w:eastAsia="ru-RU"/>
              </w:rPr>
              <w:t xml:space="preserve"> </w:t>
            </w:r>
            <w:r w:rsidRPr="003F7F94">
              <w:rPr>
                <w:rFonts w:ascii="Times New Roman" w:eastAsia="Times New Roman" w:hAnsi="Times New Roman" w:cs="Times New Roman"/>
                <w:sz w:val="20"/>
                <w:szCs w:val="20"/>
              </w:rPr>
              <w:t>оказание услуг, являющихся предметом закупки. В случае установления таких требований, информация о них содержится в Разделе 2 «Информационная карта электронного аукциона» (пункт 2.1.14);</w:t>
            </w:r>
          </w:p>
          <w:p w14:paraId="7B865921" w14:textId="77777777" w:rsidR="007E0338" w:rsidRPr="003F7F94" w:rsidRDefault="007E0338" w:rsidP="007E0338">
            <w:pPr>
              <w:autoSpaceDE w:val="0"/>
              <w:autoSpaceDN w:val="0"/>
              <w:adjustRightInd w:val="0"/>
              <w:spacing w:before="60" w:after="0" w:line="100" w:lineRule="atLeast"/>
              <w:jc w:val="both"/>
              <w:rPr>
                <w:rFonts w:ascii="Times New Roman" w:eastAsia="Times New Roman" w:hAnsi="Times New Roman" w:cs="Times New Roman"/>
                <w:sz w:val="20"/>
                <w:szCs w:val="20"/>
              </w:rPr>
            </w:pPr>
            <w:r w:rsidRPr="003F7F94">
              <w:rPr>
                <w:rFonts w:ascii="Times New Roman" w:eastAsia="Times New Roman" w:hAnsi="Times New Roman" w:cs="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аукционного производства;</w:t>
            </w:r>
          </w:p>
          <w:p w14:paraId="6C16314F" w14:textId="77777777" w:rsidR="007E0338" w:rsidRPr="003F7F94" w:rsidRDefault="007E0338" w:rsidP="007E0338">
            <w:pPr>
              <w:autoSpaceDE w:val="0"/>
              <w:autoSpaceDN w:val="0"/>
              <w:adjustRightInd w:val="0"/>
              <w:spacing w:before="60" w:after="0" w:line="100" w:lineRule="atLeast"/>
              <w:jc w:val="both"/>
              <w:rPr>
                <w:rFonts w:ascii="Times New Roman" w:eastAsia="Times New Roman" w:hAnsi="Times New Roman" w:cs="Times New Roman"/>
                <w:sz w:val="20"/>
                <w:szCs w:val="20"/>
              </w:rPr>
            </w:pPr>
            <w:r w:rsidRPr="003F7F94">
              <w:rPr>
                <w:rFonts w:ascii="Times New Roman" w:eastAsia="Times New Roman" w:hAnsi="Times New Roman" w:cs="Times New Roman"/>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торгах или ином способе закупки;</w:t>
            </w:r>
          </w:p>
          <w:p w14:paraId="2A6E9A50" w14:textId="77777777" w:rsidR="007E0338" w:rsidRPr="003F7F94" w:rsidRDefault="007E0338" w:rsidP="007E0338">
            <w:pPr>
              <w:autoSpaceDE w:val="0"/>
              <w:autoSpaceDN w:val="0"/>
              <w:adjustRightInd w:val="0"/>
              <w:spacing w:before="60" w:after="0" w:line="100" w:lineRule="atLeast"/>
              <w:jc w:val="both"/>
              <w:rPr>
                <w:rFonts w:ascii="Times New Roman" w:eastAsia="Times New Roman" w:hAnsi="Times New Roman" w:cs="Times New Roman"/>
                <w:sz w:val="20"/>
                <w:szCs w:val="20"/>
              </w:rPr>
            </w:pPr>
            <w:r w:rsidRPr="003F7F94">
              <w:rPr>
                <w:rFonts w:ascii="Times New Roman" w:eastAsia="Times New Roman" w:hAnsi="Times New Roman" w:cs="Times New Roman"/>
                <w:sz w:val="20"/>
                <w:szCs w:val="20"/>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w:t>
            </w:r>
            <w:r w:rsidRPr="003F7F94">
              <w:rPr>
                <w:rFonts w:ascii="Times New Roman" w:eastAsia="Times New Roman" w:hAnsi="Times New Roman" w:cs="Times New Roman"/>
                <w:sz w:val="20"/>
                <w:szCs w:val="20"/>
              </w:rPr>
              <w:lastRenderedPageBreak/>
              <w:t>по такой жалобе на день рассмотрения заявки на участие в электронном аукционе не принято.</w:t>
            </w:r>
          </w:p>
          <w:p w14:paraId="7022B737"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rPr>
              <w:t>5) отсутствие в предусмотренных Федеральными законами (№ 223-ФЗ и Федеральным законом от 21 июля 2005 года № 94-ФЗ) реестрах недобросовестных поставщиков сведений об участниках закупки.</w:t>
            </w:r>
          </w:p>
        </w:tc>
      </w:tr>
      <w:tr w:rsidR="007E0338" w:rsidRPr="003F7F94" w14:paraId="6FE4314A" w14:textId="77777777" w:rsidTr="004B797D">
        <w:tc>
          <w:tcPr>
            <w:tcW w:w="923" w:type="dxa"/>
          </w:tcPr>
          <w:p w14:paraId="4DE63733"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lastRenderedPageBreak/>
              <w:t>2.1.15</w:t>
            </w:r>
          </w:p>
        </w:tc>
        <w:tc>
          <w:tcPr>
            <w:tcW w:w="1028" w:type="dxa"/>
          </w:tcPr>
          <w:p w14:paraId="13E07014"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1.11.3., 3.3.1.</w:t>
            </w:r>
          </w:p>
        </w:tc>
        <w:tc>
          <w:tcPr>
            <w:tcW w:w="2410" w:type="dxa"/>
          </w:tcPr>
          <w:p w14:paraId="24386CDC"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Дополнительные требования к участникам закупки</w:t>
            </w:r>
          </w:p>
        </w:tc>
        <w:tc>
          <w:tcPr>
            <w:tcW w:w="4984" w:type="dxa"/>
          </w:tcPr>
          <w:p w14:paraId="23B4F33D"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Не установлено</w:t>
            </w:r>
          </w:p>
        </w:tc>
      </w:tr>
      <w:tr w:rsidR="007E0338" w:rsidRPr="003F7F94" w14:paraId="1E9969D1" w14:textId="77777777" w:rsidTr="00F464E2">
        <w:tc>
          <w:tcPr>
            <w:tcW w:w="923" w:type="dxa"/>
          </w:tcPr>
          <w:p w14:paraId="2043E4B0"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2.1.16</w:t>
            </w:r>
          </w:p>
        </w:tc>
        <w:tc>
          <w:tcPr>
            <w:tcW w:w="1028" w:type="dxa"/>
          </w:tcPr>
          <w:p w14:paraId="67A8F0B4"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1.11.4., 2.1.1., 4.1.1.</w:t>
            </w:r>
          </w:p>
        </w:tc>
        <w:tc>
          <w:tcPr>
            <w:tcW w:w="2410" w:type="dxa"/>
          </w:tcPr>
          <w:p w14:paraId="57270F24"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Адрес электронной площадки</w:t>
            </w:r>
          </w:p>
        </w:tc>
        <w:tc>
          <w:tcPr>
            <w:tcW w:w="4984" w:type="dxa"/>
            <w:shd w:val="clear" w:color="auto" w:fill="auto"/>
          </w:tcPr>
          <w:p w14:paraId="107CCB8C" w14:textId="77777777" w:rsidR="007E0338" w:rsidRPr="007E0338" w:rsidRDefault="007E0338" w:rsidP="007E0338">
            <w:pPr>
              <w:spacing w:after="0" w:line="240" w:lineRule="auto"/>
              <w:rPr>
                <w:rFonts w:ascii="Times New Roman" w:eastAsia="Times New Roman" w:hAnsi="Times New Roman" w:cs="Times New Roman"/>
                <w:sz w:val="20"/>
                <w:szCs w:val="20"/>
                <w:highlight w:val="red"/>
                <w:lang w:eastAsia="ru-RU"/>
              </w:rPr>
            </w:pPr>
            <w:r w:rsidRPr="00F464E2">
              <w:rPr>
                <w:rFonts w:ascii="Times New Roman" w:eastAsia="Times New Roman" w:hAnsi="Times New Roman" w:cs="Times New Roman"/>
                <w:sz w:val="20"/>
                <w:szCs w:val="20"/>
                <w:lang w:eastAsia="ru-RU"/>
              </w:rPr>
              <w:t>Электронная торговая площадка</w:t>
            </w:r>
            <w:r w:rsidR="008B3D8B" w:rsidRPr="00F464E2">
              <w:rPr>
                <w:rFonts w:ascii="Times New Roman" w:eastAsia="Times New Roman" w:hAnsi="Times New Roman" w:cs="Times New Roman"/>
                <w:sz w:val="20"/>
                <w:szCs w:val="20"/>
                <w:lang w:eastAsia="ru-RU"/>
              </w:rPr>
              <w:t>-</w:t>
            </w:r>
            <w:r w:rsidR="008B3D8B" w:rsidRPr="00F464E2">
              <w:rPr>
                <w:rFonts w:ascii="Times New Roman" w:eastAsia="Times New Roman" w:hAnsi="Times New Roman" w:cs="Times New Roman"/>
                <w:sz w:val="24"/>
                <w:szCs w:val="24"/>
              </w:rPr>
              <w:t xml:space="preserve"> </w:t>
            </w:r>
            <w:hyperlink r:id="rId10" w:history="1">
              <w:r w:rsidR="009A4C1E" w:rsidRPr="00A94B01">
                <w:rPr>
                  <w:rStyle w:val="af"/>
                  <w:rFonts w:ascii="Arial" w:hAnsi="Arial" w:cs="Arial"/>
                  <w:sz w:val="17"/>
                  <w:szCs w:val="17"/>
                  <w:bdr w:val="none" w:sz="0" w:space="0" w:color="auto" w:frame="1"/>
                  <w:shd w:val="clear" w:color="auto" w:fill="FFFFFF"/>
                </w:rPr>
                <w:t>https://etp-region.ru</w:t>
              </w:r>
            </w:hyperlink>
            <w:r w:rsidR="009A4C1E">
              <w:rPr>
                <w:rFonts w:ascii="Arial" w:hAnsi="Arial" w:cs="Arial"/>
                <w:color w:val="F84E00"/>
                <w:sz w:val="17"/>
                <w:szCs w:val="17"/>
                <w:u w:val="single"/>
                <w:bdr w:val="none" w:sz="0" w:space="0" w:color="auto" w:frame="1"/>
                <w:shd w:val="clear" w:color="auto" w:fill="FFFFFF"/>
              </w:rPr>
              <w:t xml:space="preserve"> </w:t>
            </w:r>
          </w:p>
        </w:tc>
      </w:tr>
      <w:tr w:rsidR="007E0338" w:rsidRPr="003F7F94" w14:paraId="15EBE0CE" w14:textId="77777777" w:rsidTr="004B797D">
        <w:tc>
          <w:tcPr>
            <w:tcW w:w="923" w:type="dxa"/>
          </w:tcPr>
          <w:p w14:paraId="7E7D33FD"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2.1.17.</w:t>
            </w:r>
          </w:p>
        </w:tc>
        <w:tc>
          <w:tcPr>
            <w:tcW w:w="1028" w:type="dxa"/>
          </w:tcPr>
          <w:p w14:paraId="2440728A"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1.14.1., 4.2.10.</w:t>
            </w:r>
          </w:p>
        </w:tc>
        <w:tc>
          <w:tcPr>
            <w:tcW w:w="2410" w:type="dxa"/>
          </w:tcPr>
          <w:p w14:paraId="5776D4E6"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Преференции участникам закупки</w:t>
            </w:r>
          </w:p>
        </w:tc>
        <w:tc>
          <w:tcPr>
            <w:tcW w:w="4984" w:type="dxa"/>
          </w:tcPr>
          <w:p w14:paraId="04D26150"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Не установлено</w:t>
            </w:r>
          </w:p>
        </w:tc>
      </w:tr>
      <w:tr w:rsidR="007E0338" w:rsidRPr="003F7F94" w14:paraId="55218768" w14:textId="77777777" w:rsidTr="004B797D">
        <w:tc>
          <w:tcPr>
            <w:tcW w:w="923" w:type="dxa"/>
          </w:tcPr>
          <w:p w14:paraId="151BEECB"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2.2.1</w:t>
            </w:r>
          </w:p>
        </w:tc>
        <w:tc>
          <w:tcPr>
            <w:tcW w:w="1028" w:type="dxa"/>
          </w:tcPr>
          <w:p w14:paraId="6BA49ECF"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2.2.4., 2.3.1., 2.4.1., 4.1.2., 4.2.1., 4.2.4., 4.3.1., 4.4.1., 4.4.4., 4.4.5., 4.5.1., 5.1.1.</w:t>
            </w:r>
          </w:p>
        </w:tc>
        <w:tc>
          <w:tcPr>
            <w:tcW w:w="2410" w:type="dxa"/>
          </w:tcPr>
          <w:p w14:paraId="256D6CD4"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Дата начала подачи заявок и День окончания подачи заявок</w:t>
            </w:r>
          </w:p>
        </w:tc>
        <w:tc>
          <w:tcPr>
            <w:tcW w:w="4984" w:type="dxa"/>
          </w:tcPr>
          <w:p w14:paraId="71F4BDC8" w14:textId="6F4AB81E" w:rsidR="007E0338" w:rsidRPr="003F7F94" w:rsidRDefault="007E0338" w:rsidP="003959CC">
            <w:pPr>
              <w:spacing w:after="12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 xml:space="preserve">Заявки на участие в электронном аукционе подаются в срок </w:t>
            </w:r>
            <w:r w:rsidRPr="005E61B4">
              <w:rPr>
                <w:rFonts w:ascii="Times New Roman" w:eastAsia="Times New Roman" w:hAnsi="Times New Roman" w:cs="Times New Roman"/>
                <w:b/>
                <w:bCs/>
                <w:sz w:val="20"/>
                <w:szCs w:val="20"/>
                <w:lang w:eastAsia="ru-RU"/>
              </w:rPr>
              <w:t xml:space="preserve">с </w:t>
            </w:r>
            <w:r w:rsidR="00363FB3">
              <w:rPr>
                <w:rFonts w:ascii="Times New Roman" w:eastAsia="Times New Roman" w:hAnsi="Times New Roman" w:cs="Times New Roman"/>
                <w:b/>
                <w:bCs/>
                <w:sz w:val="20"/>
                <w:szCs w:val="20"/>
                <w:lang w:eastAsia="ru-RU"/>
              </w:rPr>
              <w:t>1</w:t>
            </w:r>
            <w:r w:rsidR="00297F73" w:rsidRPr="005E61B4">
              <w:rPr>
                <w:rFonts w:ascii="Times New Roman" w:eastAsia="Times New Roman" w:hAnsi="Times New Roman" w:cs="Times New Roman"/>
                <w:b/>
                <w:bCs/>
                <w:sz w:val="20"/>
                <w:szCs w:val="20"/>
                <w:lang w:eastAsia="ru-RU"/>
              </w:rPr>
              <w:t>6</w:t>
            </w:r>
            <w:r w:rsidR="000E5894" w:rsidRPr="005E61B4">
              <w:rPr>
                <w:rFonts w:ascii="Times New Roman" w:eastAsia="Times New Roman" w:hAnsi="Times New Roman" w:cs="Times New Roman"/>
                <w:b/>
                <w:bCs/>
                <w:sz w:val="20"/>
                <w:szCs w:val="20"/>
                <w:lang w:eastAsia="ru-RU"/>
              </w:rPr>
              <w:t>.0</w:t>
            </w:r>
            <w:r w:rsidR="00363FB3">
              <w:rPr>
                <w:rFonts w:ascii="Times New Roman" w:eastAsia="Times New Roman" w:hAnsi="Times New Roman" w:cs="Times New Roman"/>
                <w:b/>
                <w:bCs/>
                <w:sz w:val="20"/>
                <w:szCs w:val="20"/>
                <w:lang w:eastAsia="ru-RU"/>
              </w:rPr>
              <w:t>3</w:t>
            </w:r>
            <w:r w:rsidR="000E5894" w:rsidRPr="005E61B4">
              <w:rPr>
                <w:rFonts w:ascii="Times New Roman" w:eastAsia="Times New Roman" w:hAnsi="Times New Roman" w:cs="Times New Roman"/>
                <w:b/>
                <w:bCs/>
                <w:sz w:val="20"/>
                <w:szCs w:val="20"/>
                <w:lang w:eastAsia="ru-RU"/>
              </w:rPr>
              <w:t>.202</w:t>
            </w:r>
            <w:r w:rsidR="005E61B4" w:rsidRPr="005E61B4">
              <w:rPr>
                <w:rFonts w:ascii="Times New Roman" w:eastAsia="Times New Roman" w:hAnsi="Times New Roman" w:cs="Times New Roman"/>
                <w:b/>
                <w:bCs/>
                <w:sz w:val="20"/>
                <w:szCs w:val="20"/>
                <w:lang w:eastAsia="ru-RU"/>
              </w:rPr>
              <w:t>2</w:t>
            </w:r>
            <w:r w:rsidRPr="005E61B4">
              <w:rPr>
                <w:rFonts w:ascii="Times New Roman" w:eastAsia="Times New Roman" w:hAnsi="Times New Roman" w:cs="Times New Roman"/>
                <w:b/>
                <w:bCs/>
                <w:sz w:val="20"/>
                <w:szCs w:val="20"/>
                <w:lang w:eastAsia="ru-RU"/>
              </w:rPr>
              <w:t xml:space="preserve"> г. по</w:t>
            </w:r>
            <w:r w:rsidR="00A03169" w:rsidRPr="005E61B4">
              <w:rPr>
                <w:rFonts w:ascii="Times New Roman" w:eastAsia="Times New Roman" w:hAnsi="Times New Roman" w:cs="Times New Roman"/>
                <w:b/>
                <w:bCs/>
                <w:sz w:val="20"/>
                <w:szCs w:val="20"/>
                <w:lang w:eastAsia="ru-RU"/>
              </w:rPr>
              <w:t xml:space="preserve"> </w:t>
            </w:r>
            <w:r w:rsidR="00363FB3">
              <w:rPr>
                <w:rFonts w:ascii="Times New Roman" w:eastAsia="Times New Roman" w:hAnsi="Times New Roman" w:cs="Times New Roman"/>
                <w:b/>
                <w:bCs/>
                <w:sz w:val="20"/>
                <w:szCs w:val="20"/>
                <w:lang w:eastAsia="ru-RU"/>
              </w:rPr>
              <w:t>01</w:t>
            </w:r>
            <w:r w:rsidRPr="005E61B4">
              <w:rPr>
                <w:rFonts w:ascii="Times New Roman" w:eastAsia="Times New Roman" w:hAnsi="Times New Roman" w:cs="Times New Roman"/>
                <w:b/>
                <w:bCs/>
                <w:sz w:val="20"/>
                <w:szCs w:val="20"/>
                <w:lang w:eastAsia="ru-RU"/>
              </w:rPr>
              <w:t>.</w:t>
            </w:r>
            <w:r w:rsidR="00A03169" w:rsidRPr="005E61B4">
              <w:rPr>
                <w:rFonts w:ascii="Times New Roman" w:eastAsia="Times New Roman" w:hAnsi="Times New Roman" w:cs="Times New Roman"/>
                <w:b/>
                <w:bCs/>
                <w:sz w:val="20"/>
                <w:szCs w:val="20"/>
                <w:lang w:eastAsia="ru-RU"/>
              </w:rPr>
              <w:t>0</w:t>
            </w:r>
            <w:r w:rsidR="00363FB3">
              <w:rPr>
                <w:rFonts w:ascii="Times New Roman" w:eastAsia="Times New Roman" w:hAnsi="Times New Roman" w:cs="Times New Roman"/>
                <w:b/>
                <w:bCs/>
                <w:sz w:val="20"/>
                <w:szCs w:val="20"/>
                <w:lang w:eastAsia="ru-RU"/>
              </w:rPr>
              <w:t>4</w:t>
            </w:r>
            <w:r w:rsidRPr="005E61B4">
              <w:rPr>
                <w:rFonts w:ascii="Times New Roman" w:eastAsia="Times New Roman" w:hAnsi="Times New Roman" w:cs="Times New Roman"/>
                <w:b/>
                <w:bCs/>
                <w:sz w:val="20"/>
                <w:szCs w:val="20"/>
                <w:lang w:eastAsia="ru-RU"/>
              </w:rPr>
              <w:t>.20</w:t>
            </w:r>
            <w:r w:rsidR="00DA3AB9" w:rsidRPr="005E61B4">
              <w:rPr>
                <w:rFonts w:ascii="Times New Roman" w:eastAsia="Times New Roman" w:hAnsi="Times New Roman" w:cs="Times New Roman"/>
                <w:b/>
                <w:bCs/>
                <w:sz w:val="20"/>
                <w:szCs w:val="20"/>
                <w:lang w:eastAsia="ru-RU"/>
              </w:rPr>
              <w:t>2</w:t>
            </w:r>
            <w:r w:rsidR="005E61B4" w:rsidRPr="005E61B4">
              <w:rPr>
                <w:rFonts w:ascii="Times New Roman" w:eastAsia="Times New Roman" w:hAnsi="Times New Roman" w:cs="Times New Roman"/>
                <w:b/>
                <w:bCs/>
                <w:sz w:val="20"/>
                <w:szCs w:val="20"/>
                <w:lang w:eastAsia="ru-RU"/>
              </w:rPr>
              <w:t xml:space="preserve">2 </w:t>
            </w:r>
            <w:r w:rsidRPr="005E61B4">
              <w:rPr>
                <w:rFonts w:ascii="Times New Roman" w:eastAsia="Times New Roman" w:hAnsi="Times New Roman" w:cs="Times New Roman"/>
                <w:b/>
                <w:bCs/>
                <w:sz w:val="20"/>
                <w:szCs w:val="20"/>
                <w:lang w:eastAsia="ru-RU"/>
              </w:rPr>
              <w:t>г</w:t>
            </w:r>
            <w:r w:rsidRPr="003F7F94">
              <w:rPr>
                <w:rFonts w:ascii="Times New Roman" w:eastAsia="Times New Roman" w:hAnsi="Times New Roman" w:cs="Times New Roman"/>
                <w:sz w:val="20"/>
                <w:szCs w:val="20"/>
                <w:lang w:eastAsia="ru-RU"/>
              </w:rPr>
              <w:t>. (</w:t>
            </w:r>
            <w:r w:rsidR="00F464E2">
              <w:rPr>
                <w:rFonts w:ascii="Times New Roman" w:eastAsia="Times New Roman" w:hAnsi="Times New Roman" w:cs="Times New Roman"/>
                <w:sz w:val="20"/>
                <w:szCs w:val="20"/>
                <w:lang w:eastAsia="ru-RU"/>
              </w:rPr>
              <w:t>10</w:t>
            </w:r>
            <w:r w:rsidRPr="003F7F94">
              <w:rPr>
                <w:rFonts w:ascii="Times New Roman" w:eastAsia="Times New Roman" w:hAnsi="Times New Roman" w:cs="Times New Roman"/>
                <w:sz w:val="20"/>
                <w:szCs w:val="20"/>
                <w:lang w:eastAsia="ru-RU"/>
              </w:rPr>
              <w:t xml:space="preserve">.00  по </w:t>
            </w:r>
            <w:r w:rsidR="008B3D8B">
              <w:rPr>
                <w:rFonts w:ascii="Times New Roman" w:eastAsia="Times New Roman" w:hAnsi="Times New Roman" w:cs="Times New Roman"/>
                <w:sz w:val="20"/>
                <w:szCs w:val="20"/>
                <w:lang w:eastAsia="ru-RU"/>
              </w:rPr>
              <w:t xml:space="preserve">местному </w:t>
            </w:r>
            <w:r w:rsidRPr="003F7F94">
              <w:rPr>
                <w:rFonts w:ascii="Times New Roman" w:eastAsia="Times New Roman" w:hAnsi="Times New Roman" w:cs="Times New Roman"/>
                <w:sz w:val="20"/>
                <w:szCs w:val="20"/>
                <w:lang w:eastAsia="ru-RU"/>
              </w:rPr>
              <w:t>времени).</w:t>
            </w:r>
          </w:p>
        </w:tc>
      </w:tr>
      <w:tr w:rsidR="007E0338" w:rsidRPr="003F7F94" w14:paraId="7B9614BB" w14:textId="77777777" w:rsidTr="004B797D">
        <w:tc>
          <w:tcPr>
            <w:tcW w:w="923" w:type="dxa"/>
          </w:tcPr>
          <w:p w14:paraId="02549466"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2.3.1.</w:t>
            </w:r>
          </w:p>
        </w:tc>
        <w:tc>
          <w:tcPr>
            <w:tcW w:w="1028" w:type="dxa"/>
          </w:tcPr>
          <w:p w14:paraId="01CDCAF3"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3.3.1., 4.2.7., 4.2.10.</w:t>
            </w:r>
          </w:p>
        </w:tc>
        <w:tc>
          <w:tcPr>
            <w:tcW w:w="2410" w:type="dxa"/>
          </w:tcPr>
          <w:p w14:paraId="4EEF811B"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Документы, подтверждающие квалификацию участника закупки</w:t>
            </w:r>
          </w:p>
        </w:tc>
        <w:tc>
          <w:tcPr>
            <w:tcW w:w="4984" w:type="dxa"/>
          </w:tcPr>
          <w:p w14:paraId="5538B574" w14:textId="77777777" w:rsidR="007E0338" w:rsidRPr="003F7F94" w:rsidRDefault="007E0338" w:rsidP="007E0338">
            <w:pPr>
              <w:snapToGrid w:val="0"/>
              <w:spacing w:after="0" w:line="240" w:lineRule="auto"/>
              <w:jc w:val="both"/>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Не установлено.</w:t>
            </w:r>
          </w:p>
        </w:tc>
      </w:tr>
      <w:tr w:rsidR="007E0338" w:rsidRPr="003F7F94" w14:paraId="4486A6EC" w14:textId="77777777" w:rsidTr="004B797D">
        <w:tc>
          <w:tcPr>
            <w:tcW w:w="923" w:type="dxa"/>
          </w:tcPr>
          <w:p w14:paraId="47A631DC"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2.3.2.</w:t>
            </w:r>
          </w:p>
        </w:tc>
        <w:tc>
          <w:tcPr>
            <w:tcW w:w="1028" w:type="dxa"/>
          </w:tcPr>
          <w:p w14:paraId="4DD39C5D"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3.3.1., 4.2.7., 4.2.10.</w:t>
            </w:r>
          </w:p>
        </w:tc>
        <w:tc>
          <w:tcPr>
            <w:tcW w:w="2410" w:type="dxa"/>
          </w:tcPr>
          <w:p w14:paraId="4A2274A6" w14:textId="77777777" w:rsidR="007E0338" w:rsidRPr="003F7F94" w:rsidRDefault="007E0338" w:rsidP="007E0338">
            <w:pPr>
              <w:spacing w:after="0" w:line="240" w:lineRule="auto"/>
              <w:rPr>
                <w:rFonts w:ascii="Times New Roman" w:eastAsia="Times New Roman" w:hAnsi="Times New Roman" w:cs="Times New Roman"/>
                <w:spacing w:val="-2"/>
                <w:sz w:val="20"/>
                <w:szCs w:val="20"/>
                <w:lang w:eastAsia="ru-RU"/>
              </w:rPr>
            </w:pPr>
            <w:r w:rsidRPr="003F7F94">
              <w:rPr>
                <w:rFonts w:ascii="Times New Roman" w:eastAsia="Times New Roman" w:hAnsi="Times New Roman" w:cs="Times New Roman"/>
                <w:spacing w:val="-2"/>
                <w:sz w:val="20"/>
                <w:szCs w:val="20"/>
                <w:lang w:eastAsia="ru-RU"/>
              </w:rPr>
              <w:t>Копии документов, подтверждающих соответствие товара, работ, услуг требованиям, установленным в соответствии с законодательством РФ</w:t>
            </w:r>
          </w:p>
        </w:tc>
        <w:tc>
          <w:tcPr>
            <w:tcW w:w="4984" w:type="dxa"/>
          </w:tcPr>
          <w:p w14:paraId="26E1EE7B" w14:textId="77777777" w:rsidR="007E0338" w:rsidRPr="003F7F94" w:rsidRDefault="007E0338" w:rsidP="007E0338">
            <w:pPr>
              <w:snapToGrid w:val="0"/>
              <w:spacing w:after="0" w:line="240" w:lineRule="auto"/>
              <w:jc w:val="both"/>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Не установлено</w:t>
            </w:r>
          </w:p>
        </w:tc>
      </w:tr>
      <w:tr w:rsidR="007E0338" w:rsidRPr="003F7F94" w14:paraId="0DD13F51" w14:textId="77777777" w:rsidTr="004B797D">
        <w:tc>
          <w:tcPr>
            <w:tcW w:w="923" w:type="dxa"/>
          </w:tcPr>
          <w:p w14:paraId="7CBE7516"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2.3.3.</w:t>
            </w:r>
          </w:p>
        </w:tc>
        <w:tc>
          <w:tcPr>
            <w:tcW w:w="1028" w:type="dxa"/>
          </w:tcPr>
          <w:p w14:paraId="319EC687"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3.3.1., 4.2.7., 4.2.10.</w:t>
            </w:r>
          </w:p>
        </w:tc>
        <w:tc>
          <w:tcPr>
            <w:tcW w:w="2410" w:type="dxa"/>
          </w:tcPr>
          <w:p w14:paraId="3332F47F"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Документы, подтверждающие наличие у участников закупки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закупки</w:t>
            </w:r>
          </w:p>
        </w:tc>
        <w:tc>
          <w:tcPr>
            <w:tcW w:w="4984" w:type="dxa"/>
          </w:tcPr>
          <w:p w14:paraId="44DA829B" w14:textId="77777777" w:rsidR="007E0338" w:rsidRPr="003F7F94" w:rsidRDefault="007E0338" w:rsidP="007E0338">
            <w:pPr>
              <w:snapToGrid w:val="0"/>
              <w:spacing w:after="0" w:line="240" w:lineRule="auto"/>
              <w:jc w:val="both"/>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Не установлено</w:t>
            </w:r>
          </w:p>
        </w:tc>
      </w:tr>
      <w:tr w:rsidR="007E0338" w:rsidRPr="003F7F94" w14:paraId="2100BF28" w14:textId="77777777" w:rsidTr="004B797D">
        <w:tc>
          <w:tcPr>
            <w:tcW w:w="923" w:type="dxa"/>
          </w:tcPr>
          <w:p w14:paraId="2F76B316"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2.3.4.</w:t>
            </w:r>
          </w:p>
        </w:tc>
        <w:tc>
          <w:tcPr>
            <w:tcW w:w="1028" w:type="dxa"/>
          </w:tcPr>
          <w:p w14:paraId="77C1105B"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3.6.1.</w:t>
            </w:r>
          </w:p>
        </w:tc>
        <w:tc>
          <w:tcPr>
            <w:tcW w:w="2410" w:type="dxa"/>
          </w:tcPr>
          <w:p w14:paraId="449D6A32"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Форма заявки на участие электронном аукционе</w:t>
            </w:r>
          </w:p>
        </w:tc>
        <w:tc>
          <w:tcPr>
            <w:tcW w:w="4984" w:type="dxa"/>
          </w:tcPr>
          <w:p w14:paraId="65FFD2CF" w14:textId="77777777" w:rsidR="007E0338" w:rsidRPr="003F7F94" w:rsidRDefault="007E0338" w:rsidP="007E0338">
            <w:pPr>
              <w:snapToGrid w:val="0"/>
              <w:spacing w:after="0" w:line="100" w:lineRule="atLeast"/>
              <w:jc w:val="both"/>
              <w:rPr>
                <w:rFonts w:ascii="Times New Roman" w:eastAsia="Times New Roman" w:hAnsi="Times New Roman" w:cs="Times New Roman"/>
                <w:sz w:val="20"/>
                <w:szCs w:val="20"/>
                <w:lang w:eastAsia="ru-RU"/>
              </w:rPr>
            </w:pPr>
            <w:r w:rsidRPr="003F7F94">
              <w:rPr>
                <w:rFonts w:ascii="Times New Roman" w:eastAsia="Times New Roman" w:hAnsi="Times New Roman" w:cs="Times New Roman"/>
                <w:b/>
                <w:bCs/>
                <w:sz w:val="20"/>
                <w:szCs w:val="20"/>
                <w:lang w:eastAsia="ru-RU"/>
              </w:rPr>
              <w:t xml:space="preserve">Ι — я часть заявки подается </w:t>
            </w:r>
            <w:r w:rsidRPr="003F7F94">
              <w:rPr>
                <w:rFonts w:ascii="Times New Roman" w:eastAsia="Times New Roman" w:hAnsi="Times New Roman" w:cs="Times New Roman"/>
                <w:sz w:val="20"/>
                <w:szCs w:val="20"/>
                <w:lang w:eastAsia="ru-RU"/>
              </w:rPr>
              <w:t>по форме, предусмотренной документацией об электронном аукционе (см. раздел 5, пункт 5.1, пункт 5.2.);</w:t>
            </w:r>
          </w:p>
          <w:p w14:paraId="22473674"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b/>
                <w:bCs/>
                <w:sz w:val="20"/>
                <w:szCs w:val="20"/>
                <w:lang w:eastAsia="ru-RU"/>
              </w:rPr>
              <w:t>ІІ</w:t>
            </w:r>
            <w:r w:rsidRPr="003F7F94">
              <w:rPr>
                <w:rFonts w:ascii="Times New Roman" w:eastAsia="Times New Roman" w:hAnsi="Times New Roman" w:cs="Times New Roman"/>
                <w:sz w:val="20"/>
                <w:szCs w:val="20"/>
                <w:lang w:eastAsia="ru-RU"/>
              </w:rPr>
              <w:t xml:space="preserve"> </w:t>
            </w:r>
            <w:r w:rsidRPr="003F7F94">
              <w:rPr>
                <w:rFonts w:ascii="Times New Roman" w:eastAsia="Times New Roman" w:hAnsi="Times New Roman" w:cs="Times New Roman"/>
                <w:b/>
                <w:bCs/>
                <w:sz w:val="20"/>
                <w:szCs w:val="20"/>
                <w:lang w:eastAsia="ru-RU"/>
              </w:rPr>
              <w:t xml:space="preserve">— я часть заявки подается </w:t>
            </w:r>
            <w:r w:rsidRPr="003F7F94">
              <w:rPr>
                <w:rFonts w:ascii="Times New Roman" w:eastAsia="Times New Roman" w:hAnsi="Times New Roman" w:cs="Times New Roman"/>
                <w:sz w:val="20"/>
                <w:szCs w:val="20"/>
                <w:lang w:eastAsia="ru-RU"/>
              </w:rPr>
              <w:t>по форме, предусмотренной документацией об электронном аукционе (см. раздел 5, пункт 5.3);</w:t>
            </w:r>
          </w:p>
        </w:tc>
      </w:tr>
      <w:tr w:rsidR="007E0338" w:rsidRPr="003F7F94" w14:paraId="3A696A55" w14:textId="77777777" w:rsidTr="004B797D">
        <w:tc>
          <w:tcPr>
            <w:tcW w:w="923" w:type="dxa"/>
          </w:tcPr>
          <w:p w14:paraId="34B23228"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2.4.1.</w:t>
            </w:r>
          </w:p>
        </w:tc>
        <w:tc>
          <w:tcPr>
            <w:tcW w:w="1028" w:type="dxa"/>
          </w:tcPr>
          <w:p w14:paraId="333AED17"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4.6.1.</w:t>
            </w:r>
          </w:p>
        </w:tc>
        <w:tc>
          <w:tcPr>
            <w:tcW w:w="2410" w:type="dxa"/>
          </w:tcPr>
          <w:p w14:paraId="76A66CE9" w14:textId="77777777" w:rsidR="007E0338" w:rsidRPr="00DA3AB9" w:rsidRDefault="007E0338" w:rsidP="007E0338">
            <w:pPr>
              <w:spacing w:after="0" w:line="240" w:lineRule="auto"/>
              <w:rPr>
                <w:rFonts w:ascii="Times New Roman" w:eastAsia="Times New Roman" w:hAnsi="Times New Roman" w:cs="Times New Roman"/>
                <w:sz w:val="20"/>
                <w:szCs w:val="20"/>
                <w:highlight w:val="red"/>
                <w:lang w:eastAsia="ru-RU"/>
              </w:rPr>
            </w:pPr>
            <w:r w:rsidRPr="009A4C1E">
              <w:rPr>
                <w:rFonts w:ascii="Times New Roman" w:eastAsia="Times New Roman" w:hAnsi="Times New Roman" w:cs="Times New Roman"/>
                <w:sz w:val="20"/>
                <w:szCs w:val="20"/>
                <w:lang w:eastAsia="ru-RU"/>
              </w:rPr>
              <w:t>Размер обеспечения заявки на участие в электронном аукционе</w:t>
            </w:r>
            <w:r w:rsidR="00F464E2" w:rsidRPr="009A4C1E">
              <w:rPr>
                <w:rFonts w:ascii="Times New Roman" w:eastAsia="Times New Roman" w:hAnsi="Times New Roman" w:cs="Times New Roman"/>
                <w:sz w:val="20"/>
                <w:szCs w:val="20"/>
                <w:lang w:eastAsia="ru-RU"/>
              </w:rPr>
              <w:t xml:space="preserve">. </w:t>
            </w:r>
            <w:r w:rsidR="00F464E2" w:rsidRPr="009A4C1E">
              <w:rPr>
                <w:rFonts w:ascii="Times New Roman" w:eastAsia="Times New Roman" w:hAnsi="Times New Roman" w:cs="Times New Roman"/>
                <w:sz w:val="20"/>
                <w:szCs w:val="20"/>
                <w:lang w:eastAsia="ru-RU"/>
              </w:rPr>
              <w:lastRenderedPageBreak/>
              <w:t>Размер обеспечения контракта</w:t>
            </w:r>
          </w:p>
        </w:tc>
        <w:tc>
          <w:tcPr>
            <w:tcW w:w="4984" w:type="dxa"/>
          </w:tcPr>
          <w:p w14:paraId="69AD1383" w14:textId="77777777" w:rsidR="004B797D" w:rsidRPr="004B797D" w:rsidRDefault="0065059D" w:rsidP="004B797D">
            <w:pPr>
              <w:spacing w:after="0" w:line="240" w:lineRule="auto"/>
              <w:jc w:val="both"/>
              <w:rPr>
                <w:rFonts w:ascii="Times New Roman" w:eastAsia="Calibri" w:hAnsi="Times New Roman" w:cs="Times New Roman"/>
                <w:snapToGrid w:val="0"/>
                <w:color w:val="000000"/>
                <w:lang w:eastAsia="ar-SA"/>
              </w:rPr>
            </w:pPr>
            <w:r>
              <w:rPr>
                <w:rFonts w:ascii="Times New Roman" w:eastAsia="Calibri" w:hAnsi="Times New Roman" w:cs="Times New Roman"/>
                <w:b/>
                <w:bCs/>
                <w:snapToGrid w:val="0"/>
                <w:color w:val="000000"/>
                <w:u w:val="single"/>
                <w:lang w:eastAsia="ar-SA"/>
              </w:rPr>
              <w:lastRenderedPageBreak/>
              <w:t>Не установлено</w:t>
            </w:r>
          </w:p>
          <w:p w14:paraId="2FD285F2" w14:textId="77777777" w:rsidR="007E0338" w:rsidRPr="00DA3AB9" w:rsidRDefault="007E0338" w:rsidP="004D2783">
            <w:pPr>
              <w:spacing w:after="0" w:line="240" w:lineRule="auto"/>
              <w:rPr>
                <w:rFonts w:ascii="Times New Roman" w:eastAsia="Times New Roman" w:hAnsi="Times New Roman" w:cs="Times New Roman"/>
                <w:sz w:val="20"/>
                <w:szCs w:val="20"/>
                <w:highlight w:val="red"/>
                <w:lang w:eastAsia="ru-RU"/>
              </w:rPr>
            </w:pPr>
          </w:p>
        </w:tc>
      </w:tr>
      <w:tr w:rsidR="007E0338" w:rsidRPr="003F7F94" w14:paraId="0936C021" w14:textId="77777777" w:rsidTr="004B797D">
        <w:tc>
          <w:tcPr>
            <w:tcW w:w="923" w:type="dxa"/>
          </w:tcPr>
          <w:p w14:paraId="79211B6A"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2.6.1.</w:t>
            </w:r>
          </w:p>
        </w:tc>
        <w:tc>
          <w:tcPr>
            <w:tcW w:w="1028" w:type="dxa"/>
          </w:tcPr>
          <w:p w14:paraId="062597DD"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6.1.3., 6.2.3.</w:t>
            </w:r>
          </w:p>
        </w:tc>
        <w:tc>
          <w:tcPr>
            <w:tcW w:w="2410" w:type="dxa"/>
          </w:tcPr>
          <w:p w14:paraId="6B3FB18E"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День окончания рассмотрения заявок на участие в электронном аукционе</w:t>
            </w:r>
          </w:p>
        </w:tc>
        <w:tc>
          <w:tcPr>
            <w:tcW w:w="4984" w:type="dxa"/>
          </w:tcPr>
          <w:p w14:paraId="058B7E3D" w14:textId="06D386AB" w:rsidR="007E0338" w:rsidRPr="003F7F94" w:rsidRDefault="007E0338" w:rsidP="007E0338">
            <w:pPr>
              <w:suppressAutoHyphens/>
              <w:snapToGrid w:val="0"/>
              <w:spacing w:after="120" w:line="100" w:lineRule="atLeast"/>
              <w:rPr>
                <w:rFonts w:ascii="Times New Roman" w:eastAsia="Times New Roman" w:hAnsi="Times New Roman" w:cs="Times New Roman"/>
                <w:kern w:val="1"/>
                <w:sz w:val="20"/>
                <w:szCs w:val="20"/>
                <w:lang w:eastAsia="ru-RU"/>
              </w:rPr>
            </w:pPr>
            <w:r w:rsidRPr="003F7F94">
              <w:rPr>
                <w:rFonts w:ascii="Times New Roman" w:eastAsia="Times New Roman" w:hAnsi="Times New Roman" w:cs="Times New Roman"/>
                <w:b/>
                <w:bCs/>
                <w:kern w:val="1"/>
                <w:sz w:val="20"/>
                <w:szCs w:val="20"/>
                <w:lang w:eastAsia="ru-RU"/>
              </w:rPr>
              <w:t>Ι — х частей з</w:t>
            </w:r>
            <w:r w:rsidR="00F464E2">
              <w:rPr>
                <w:rFonts w:ascii="Times New Roman" w:eastAsia="Times New Roman" w:hAnsi="Times New Roman" w:cs="Times New Roman"/>
                <w:b/>
                <w:bCs/>
                <w:kern w:val="1"/>
                <w:sz w:val="20"/>
                <w:szCs w:val="20"/>
                <w:lang w:eastAsia="ru-RU"/>
              </w:rPr>
              <w:t>а</w:t>
            </w:r>
            <w:r w:rsidRPr="003F7F94">
              <w:rPr>
                <w:rFonts w:ascii="Times New Roman" w:eastAsia="Times New Roman" w:hAnsi="Times New Roman" w:cs="Times New Roman"/>
                <w:b/>
                <w:bCs/>
                <w:kern w:val="1"/>
                <w:sz w:val="20"/>
                <w:szCs w:val="20"/>
                <w:lang w:eastAsia="ru-RU"/>
              </w:rPr>
              <w:t>явок: «</w:t>
            </w:r>
            <w:r w:rsidR="00363FB3">
              <w:rPr>
                <w:rFonts w:ascii="Times New Roman" w:eastAsia="Times New Roman" w:hAnsi="Times New Roman" w:cs="Times New Roman"/>
                <w:b/>
                <w:bCs/>
                <w:kern w:val="1"/>
                <w:sz w:val="20"/>
                <w:szCs w:val="20"/>
                <w:lang w:eastAsia="ru-RU"/>
              </w:rPr>
              <w:t>04</w:t>
            </w:r>
            <w:r w:rsidRPr="003F7F94">
              <w:rPr>
                <w:rFonts w:ascii="Times New Roman" w:eastAsia="Times New Roman" w:hAnsi="Times New Roman" w:cs="Times New Roman"/>
                <w:kern w:val="1"/>
                <w:sz w:val="20"/>
                <w:szCs w:val="20"/>
                <w:lang w:eastAsia="ru-RU"/>
              </w:rPr>
              <w:t xml:space="preserve">» </w:t>
            </w:r>
            <w:r w:rsidR="00363FB3">
              <w:rPr>
                <w:rFonts w:ascii="Times New Roman" w:eastAsia="Times New Roman" w:hAnsi="Times New Roman" w:cs="Times New Roman"/>
                <w:kern w:val="1"/>
                <w:sz w:val="20"/>
                <w:szCs w:val="20"/>
                <w:lang w:eastAsia="ru-RU"/>
              </w:rPr>
              <w:t>апреля</w:t>
            </w:r>
            <w:r w:rsidRPr="003F7F94">
              <w:rPr>
                <w:rFonts w:ascii="Times New Roman" w:eastAsia="Times New Roman" w:hAnsi="Times New Roman" w:cs="Times New Roman"/>
                <w:kern w:val="1"/>
                <w:sz w:val="20"/>
                <w:szCs w:val="20"/>
                <w:lang w:eastAsia="ru-RU"/>
              </w:rPr>
              <w:t xml:space="preserve"> 20</w:t>
            </w:r>
            <w:r w:rsidR="00DA3AB9">
              <w:rPr>
                <w:rFonts w:ascii="Times New Roman" w:eastAsia="Times New Roman" w:hAnsi="Times New Roman" w:cs="Times New Roman"/>
                <w:kern w:val="1"/>
                <w:sz w:val="20"/>
                <w:szCs w:val="20"/>
                <w:lang w:eastAsia="ru-RU"/>
              </w:rPr>
              <w:t>2</w:t>
            </w:r>
            <w:r w:rsidR="005E61B4">
              <w:rPr>
                <w:rFonts w:ascii="Times New Roman" w:eastAsia="Times New Roman" w:hAnsi="Times New Roman" w:cs="Times New Roman"/>
                <w:kern w:val="1"/>
                <w:sz w:val="20"/>
                <w:szCs w:val="20"/>
                <w:lang w:eastAsia="ru-RU"/>
              </w:rPr>
              <w:t>2</w:t>
            </w:r>
            <w:r w:rsidRPr="003F7F94">
              <w:rPr>
                <w:rFonts w:ascii="Times New Roman" w:eastAsia="Times New Roman" w:hAnsi="Times New Roman" w:cs="Times New Roman"/>
                <w:kern w:val="1"/>
                <w:sz w:val="20"/>
                <w:szCs w:val="20"/>
                <w:lang w:eastAsia="ru-RU"/>
              </w:rPr>
              <w:t xml:space="preserve"> г.</w:t>
            </w:r>
            <w:r w:rsidR="001C1874">
              <w:rPr>
                <w:rFonts w:ascii="Times New Roman" w:eastAsia="Times New Roman" w:hAnsi="Times New Roman" w:cs="Times New Roman"/>
                <w:kern w:val="1"/>
                <w:sz w:val="20"/>
                <w:szCs w:val="20"/>
                <w:lang w:eastAsia="ru-RU"/>
              </w:rPr>
              <w:t xml:space="preserve"> 12-00 время местное</w:t>
            </w:r>
          </w:p>
          <w:p w14:paraId="5376A221" w14:textId="77777777" w:rsidR="007E0338" w:rsidRPr="003F7F94" w:rsidRDefault="007E0338" w:rsidP="007E0338">
            <w:pPr>
              <w:spacing w:after="0" w:line="240" w:lineRule="auto"/>
              <w:jc w:val="center"/>
              <w:rPr>
                <w:rFonts w:ascii="Times New Roman" w:eastAsia="Times New Roman" w:hAnsi="Times New Roman" w:cs="Times New Roman"/>
                <w:sz w:val="20"/>
                <w:szCs w:val="20"/>
                <w:lang w:eastAsia="ru-RU"/>
              </w:rPr>
            </w:pPr>
          </w:p>
        </w:tc>
      </w:tr>
      <w:tr w:rsidR="007E0338" w:rsidRPr="003F7F94" w14:paraId="3FC35A0E" w14:textId="77777777" w:rsidTr="004B797D">
        <w:tc>
          <w:tcPr>
            <w:tcW w:w="923" w:type="dxa"/>
          </w:tcPr>
          <w:p w14:paraId="14757A4C"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2.6.2</w:t>
            </w:r>
          </w:p>
        </w:tc>
        <w:tc>
          <w:tcPr>
            <w:tcW w:w="1028" w:type="dxa"/>
          </w:tcPr>
          <w:p w14:paraId="79E173F2"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6.1.4.</w:t>
            </w:r>
          </w:p>
        </w:tc>
        <w:tc>
          <w:tcPr>
            <w:tcW w:w="2410" w:type="dxa"/>
          </w:tcPr>
          <w:p w14:paraId="592A0FE9"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Дата проведения электронного аукциона</w:t>
            </w:r>
          </w:p>
        </w:tc>
        <w:tc>
          <w:tcPr>
            <w:tcW w:w="4984" w:type="dxa"/>
          </w:tcPr>
          <w:p w14:paraId="3DB1475E" w14:textId="75555B10" w:rsidR="007E0338" w:rsidRPr="003F7F94" w:rsidRDefault="007E0338" w:rsidP="007E0338">
            <w:pPr>
              <w:suppressAutoHyphens/>
              <w:snapToGrid w:val="0"/>
              <w:spacing w:after="120" w:line="100" w:lineRule="atLeast"/>
              <w:rPr>
                <w:rFonts w:ascii="Times New Roman" w:eastAsia="Times New Roman" w:hAnsi="Times New Roman" w:cs="Times New Roman"/>
                <w:kern w:val="1"/>
                <w:sz w:val="20"/>
                <w:szCs w:val="20"/>
                <w:lang w:eastAsia="ru-RU"/>
              </w:rPr>
            </w:pPr>
            <w:r w:rsidRPr="003F7F94">
              <w:rPr>
                <w:rFonts w:ascii="Times New Roman" w:eastAsia="Times New Roman" w:hAnsi="Times New Roman" w:cs="Times New Roman"/>
                <w:b/>
                <w:bCs/>
                <w:kern w:val="1"/>
                <w:sz w:val="20"/>
                <w:szCs w:val="20"/>
                <w:lang w:eastAsia="ru-RU"/>
              </w:rPr>
              <w:t>«</w:t>
            </w:r>
            <w:r w:rsidR="00363FB3">
              <w:rPr>
                <w:rFonts w:ascii="Times New Roman" w:eastAsia="Times New Roman" w:hAnsi="Times New Roman" w:cs="Times New Roman"/>
                <w:b/>
                <w:bCs/>
                <w:kern w:val="1"/>
                <w:sz w:val="20"/>
                <w:szCs w:val="20"/>
                <w:lang w:eastAsia="ru-RU"/>
              </w:rPr>
              <w:t>05</w:t>
            </w:r>
            <w:r w:rsidRPr="003F7F94">
              <w:rPr>
                <w:rFonts w:ascii="Times New Roman" w:eastAsia="Times New Roman" w:hAnsi="Times New Roman" w:cs="Times New Roman"/>
                <w:kern w:val="1"/>
                <w:sz w:val="20"/>
                <w:szCs w:val="20"/>
                <w:lang w:eastAsia="ru-RU"/>
              </w:rPr>
              <w:t>»</w:t>
            </w:r>
            <w:r w:rsidR="00A03169">
              <w:rPr>
                <w:rFonts w:ascii="Times New Roman" w:eastAsia="Times New Roman" w:hAnsi="Times New Roman" w:cs="Times New Roman"/>
                <w:kern w:val="1"/>
                <w:sz w:val="20"/>
                <w:szCs w:val="20"/>
                <w:lang w:eastAsia="ru-RU"/>
              </w:rPr>
              <w:t xml:space="preserve"> </w:t>
            </w:r>
            <w:r w:rsidR="00363FB3">
              <w:rPr>
                <w:rFonts w:ascii="Times New Roman" w:eastAsia="Times New Roman" w:hAnsi="Times New Roman" w:cs="Times New Roman"/>
                <w:kern w:val="1"/>
                <w:sz w:val="20"/>
                <w:szCs w:val="20"/>
                <w:lang w:eastAsia="ru-RU"/>
              </w:rPr>
              <w:t>апреля</w:t>
            </w:r>
            <w:r w:rsidRPr="003F7F94">
              <w:rPr>
                <w:rFonts w:ascii="Times New Roman" w:eastAsia="Times New Roman" w:hAnsi="Times New Roman" w:cs="Times New Roman"/>
                <w:kern w:val="1"/>
                <w:sz w:val="20"/>
                <w:szCs w:val="20"/>
                <w:lang w:eastAsia="ru-RU"/>
              </w:rPr>
              <w:t xml:space="preserve"> 20</w:t>
            </w:r>
            <w:r w:rsidR="00DA3AB9">
              <w:rPr>
                <w:rFonts w:ascii="Times New Roman" w:eastAsia="Times New Roman" w:hAnsi="Times New Roman" w:cs="Times New Roman"/>
                <w:kern w:val="1"/>
                <w:sz w:val="20"/>
                <w:szCs w:val="20"/>
                <w:lang w:eastAsia="ru-RU"/>
              </w:rPr>
              <w:t>2</w:t>
            </w:r>
            <w:r w:rsidR="005E61B4">
              <w:rPr>
                <w:rFonts w:ascii="Times New Roman" w:eastAsia="Times New Roman" w:hAnsi="Times New Roman" w:cs="Times New Roman"/>
                <w:kern w:val="1"/>
                <w:sz w:val="20"/>
                <w:szCs w:val="20"/>
                <w:lang w:eastAsia="ru-RU"/>
              </w:rPr>
              <w:t>2</w:t>
            </w:r>
            <w:r w:rsidRPr="003F7F94">
              <w:rPr>
                <w:rFonts w:ascii="Times New Roman" w:eastAsia="Times New Roman" w:hAnsi="Times New Roman" w:cs="Times New Roman"/>
                <w:kern w:val="1"/>
                <w:sz w:val="20"/>
                <w:szCs w:val="20"/>
                <w:lang w:eastAsia="ru-RU"/>
              </w:rPr>
              <w:t xml:space="preserve"> г.</w:t>
            </w:r>
            <w:r w:rsidR="004B797D">
              <w:rPr>
                <w:rFonts w:ascii="Times New Roman" w:eastAsia="Times New Roman" w:hAnsi="Times New Roman" w:cs="Times New Roman"/>
                <w:kern w:val="1"/>
                <w:sz w:val="20"/>
                <w:szCs w:val="20"/>
                <w:lang w:eastAsia="ru-RU"/>
              </w:rPr>
              <w:t xml:space="preserve"> </w:t>
            </w:r>
            <w:r w:rsidR="00BF304B">
              <w:rPr>
                <w:rFonts w:ascii="Times New Roman" w:eastAsia="Times New Roman" w:hAnsi="Times New Roman" w:cs="Times New Roman"/>
                <w:kern w:val="1"/>
                <w:sz w:val="20"/>
                <w:szCs w:val="20"/>
                <w:lang w:eastAsia="ru-RU"/>
              </w:rPr>
              <w:t>15</w:t>
            </w:r>
            <w:r w:rsidR="004B797D">
              <w:rPr>
                <w:rFonts w:ascii="Times New Roman" w:eastAsia="Times New Roman" w:hAnsi="Times New Roman" w:cs="Times New Roman"/>
                <w:kern w:val="1"/>
                <w:sz w:val="20"/>
                <w:szCs w:val="20"/>
                <w:lang w:eastAsia="ru-RU"/>
              </w:rPr>
              <w:t>-00 местного времени</w:t>
            </w:r>
          </w:p>
          <w:p w14:paraId="550BC64D" w14:textId="77777777" w:rsidR="007E0338" w:rsidRPr="003F7F94" w:rsidRDefault="007E0338" w:rsidP="007E0338">
            <w:pPr>
              <w:spacing w:after="0" w:line="240" w:lineRule="auto"/>
              <w:rPr>
                <w:rFonts w:ascii="Times New Roman" w:eastAsia="Times New Roman" w:hAnsi="Times New Roman" w:cs="Times New Roman"/>
                <w:b/>
                <w:bCs/>
                <w:sz w:val="20"/>
                <w:szCs w:val="20"/>
                <w:lang w:eastAsia="ru-RU"/>
              </w:rPr>
            </w:pPr>
          </w:p>
        </w:tc>
      </w:tr>
      <w:tr w:rsidR="007E0338" w:rsidRPr="003F7F94" w14:paraId="5C943246" w14:textId="77777777" w:rsidTr="004B797D">
        <w:tc>
          <w:tcPr>
            <w:tcW w:w="923" w:type="dxa"/>
          </w:tcPr>
          <w:p w14:paraId="44629C02"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2.7.20.</w:t>
            </w:r>
          </w:p>
        </w:tc>
        <w:tc>
          <w:tcPr>
            <w:tcW w:w="1028" w:type="dxa"/>
          </w:tcPr>
          <w:p w14:paraId="1607D92A"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7.2.1., 7.4.1.</w:t>
            </w:r>
          </w:p>
        </w:tc>
        <w:tc>
          <w:tcPr>
            <w:tcW w:w="2410" w:type="dxa"/>
          </w:tcPr>
          <w:p w14:paraId="4622CAF8"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Дата подведения итогов электронного аукциона</w:t>
            </w:r>
          </w:p>
        </w:tc>
        <w:tc>
          <w:tcPr>
            <w:tcW w:w="4984" w:type="dxa"/>
          </w:tcPr>
          <w:p w14:paraId="3FD1541A" w14:textId="28F5C699" w:rsidR="007E0338" w:rsidRPr="003F7F94" w:rsidRDefault="007E0338" w:rsidP="003959CC">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b/>
                <w:bCs/>
                <w:sz w:val="20"/>
                <w:szCs w:val="20"/>
                <w:lang w:eastAsia="ru-RU"/>
              </w:rPr>
              <w:t>ІІ — х частей заявок: «</w:t>
            </w:r>
            <w:r w:rsidR="00363FB3">
              <w:rPr>
                <w:rFonts w:ascii="Times New Roman" w:eastAsia="Times New Roman" w:hAnsi="Times New Roman" w:cs="Times New Roman"/>
                <w:b/>
                <w:bCs/>
                <w:sz w:val="20"/>
                <w:szCs w:val="20"/>
                <w:lang w:eastAsia="ru-RU"/>
              </w:rPr>
              <w:t>06</w:t>
            </w:r>
            <w:r w:rsidRPr="003F7F94">
              <w:rPr>
                <w:rFonts w:ascii="Times New Roman" w:eastAsia="Times New Roman" w:hAnsi="Times New Roman" w:cs="Times New Roman"/>
                <w:sz w:val="20"/>
                <w:szCs w:val="20"/>
                <w:lang w:eastAsia="ru-RU"/>
              </w:rPr>
              <w:t xml:space="preserve">» </w:t>
            </w:r>
            <w:r w:rsidR="00363FB3">
              <w:rPr>
                <w:rFonts w:ascii="Times New Roman" w:eastAsia="Times New Roman" w:hAnsi="Times New Roman" w:cs="Times New Roman"/>
                <w:sz w:val="20"/>
                <w:szCs w:val="20"/>
                <w:lang w:eastAsia="ru-RU"/>
              </w:rPr>
              <w:t>апреля</w:t>
            </w:r>
            <w:r w:rsidRPr="003F7F94">
              <w:rPr>
                <w:rFonts w:ascii="Times New Roman" w:eastAsia="Times New Roman" w:hAnsi="Times New Roman" w:cs="Times New Roman"/>
                <w:sz w:val="20"/>
                <w:szCs w:val="20"/>
                <w:lang w:eastAsia="ru-RU"/>
              </w:rPr>
              <w:t xml:space="preserve"> 20</w:t>
            </w:r>
            <w:r w:rsidR="00DA3AB9">
              <w:rPr>
                <w:rFonts w:ascii="Times New Roman" w:eastAsia="Times New Roman" w:hAnsi="Times New Roman" w:cs="Times New Roman"/>
                <w:sz w:val="20"/>
                <w:szCs w:val="20"/>
                <w:lang w:eastAsia="ru-RU"/>
              </w:rPr>
              <w:t>2</w:t>
            </w:r>
            <w:r w:rsidR="005E61B4">
              <w:rPr>
                <w:rFonts w:ascii="Times New Roman" w:eastAsia="Times New Roman" w:hAnsi="Times New Roman" w:cs="Times New Roman"/>
                <w:sz w:val="20"/>
                <w:szCs w:val="20"/>
                <w:lang w:eastAsia="ru-RU"/>
              </w:rPr>
              <w:t>2</w:t>
            </w:r>
            <w:r w:rsidR="004B797D">
              <w:rPr>
                <w:rFonts w:ascii="Times New Roman" w:eastAsia="Times New Roman" w:hAnsi="Times New Roman" w:cs="Times New Roman"/>
                <w:sz w:val="20"/>
                <w:szCs w:val="20"/>
                <w:lang w:eastAsia="ru-RU"/>
              </w:rPr>
              <w:t xml:space="preserve"> 1</w:t>
            </w:r>
            <w:r w:rsidR="001502E9">
              <w:rPr>
                <w:rFonts w:ascii="Times New Roman" w:eastAsia="Times New Roman" w:hAnsi="Times New Roman" w:cs="Times New Roman"/>
                <w:sz w:val="20"/>
                <w:szCs w:val="20"/>
                <w:lang w:eastAsia="ru-RU"/>
              </w:rPr>
              <w:t>7</w:t>
            </w:r>
            <w:r w:rsidR="004B797D">
              <w:rPr>
                <w:rFonts w:ascii="Times New Roman" w:eastAsia="Times New Roman" w:hAnsi="Times New Roman" w:cs="Times New Roman"/>
                <w:sz w:val="20"/>
                <w:szCs w:val="20"/>
                <w:lang w:eastAsia="ru-RU"/>
              </w:rPr>
              <w:t>-00 местного времени</w:t>
            </w:r>
          </w:p>
        </w:tc>
      </w:tr>
      <w:tr w:rsidR="007E0338" w:rsidRPr="003F7F94" w14:paraId="05F887D4" w14:textId="77777777" w:rsidTr="004B797D">
        <w:tc>
          <w:tcPr>
            <w:tcW w:w="923" w:type="dxa"/>
          </w:tcPr>
          <w:p w14:paraId="3C59968D"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2.8.1.</w:t>
            </w:r>
          </w:p>
        </w:tc>
        <w:tc>
          <w:tcPr>
            <w:tcW w:w="1028" w:type="dxa"/>
          </w:tcPr>
          <w:p w14:paraId="53F16102"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8.3.1., 8.3.2.</w:t>
            </w:r>
          </w:p>
        </w:tc>
        <w:tc>
          <w:tcPr>
            <w:tcW w:w="2410" w:type="dxa"/>
          </w:tcPr>
          <w:p w14:paraId="6E2375FF"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Требование обеспечения исполнения договора</w:t>
            </w:r>
          </w:p>
        </w:tc>
        <w:tc>
          <w:tcPr>
            <w:tcW w:w="4984" w:type="dxa"/>
          </w:tcPr>
          <w:p w14:paraId="6172A388" w14:textId="77777777" w:rsidR="007E0338" w:rsidRPr="003F7F94" w:rsidRDefault="001502E9" w:rsidP="007E0338">
            <w:pPr>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Указаны в п.2.4.1</w:t>
            </w:r>
          </w:p>
        </w:tc>
      </w:tr>
      <w:tr w:rsidR="007E0338" w:rsidRPr="003F7F94" w14:paraId="71214262" w14:textId="77777777" w:rsidTr="004B797D">
        <w:tc>
          <w:tcPr>
            <w:tcW w:w="923" w:type="dxa"/>
          </w:tcPr>
          <w:p w14:paraId="2A7F8750"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2.8.2.</w:t>
            </w:r>
          </w:p>
        </w:tc>
        <w:tc>
          <w:tcPr>
            <w:tcW w:w="1028" w:type="dxa"/>
          </w:tcPr>
          <w:p w14:paraId="7976E3D9"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8.3.2.</w:t>
            </w:r>
          </w:p>
        </w:tc>
        <w:tc>
          <w:tcPr>
            <w:tcW w:w="2410" w:type="dxa"/>
          </w:tcPr>
          <w:p w14:paraId="610FE93A"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Размер обеспечения исполнения договора</w:t>
            </w:r>
          </w:p>
        </w:tc>
        <w:tc>
          <w:tcPr>
            <w:tcW w:w="4984" w:type="dxa"/>
          </w:tcPr>
          <w:p w14:paraId="3A733767" w14:textId="77777777" w:rsidR="007E0338" w:rsidRPr="003F7F94" w:rsidRDefault="00297F73" w:rsidP="007E0338">
            <w:pPr>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установлено</w:t>
            </w:r>
          </w:p>
        </w:tc>
      </w:tr>
      <w:tr w:rsidR="007E0338" w:rsidRPr="003F7F94" w14:paraId="1F7465A6" w14:textId="77777777" w:rsidTr="004B797D">
        <w:tc>
          <w:tcPr>
            <w:tcW w:w="923" w:type="dxa"/>
          </w:tcPr>
          <w:p w14:paraId="23FC8CE2"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2.8.3.</w:t>
            </w:r>
          </w:p>
        </w:tc>
        <w:tc>
          <w:tcPr>
            <w:tcW w:w="1028" w:type="dxa"/>
          </w:tcPr>
          <w:p w14:paraId="2AB58781"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8.3.2.</w:t>
            </w:r>
          </w:p>
        </w:tc>
        <w:tc>
          <w:tcPr>
            <w:tcW w:w="2410" w:type="dxa"/>
          </w:tcPr>
          <w:p w14:paraId="111C2BB2" w14:textId="77777777" w:rsidR="007E0338" w:rsidRPr="003F7F94" w:rsidRDefault="007E0338" w:rsidP="007E0338">
            <w:pPr>
              <w:spacing w:after="0" w:line="240" w:lineRule="auto"/>
              <w:rPr>
                <w:rFonts w:ascii="Times New Roman" w:eastAsia="Times New Roman" w:hAnsi="Times New Roman" w:cs="Times New Roman"/>
                <w:sz w:val="20"/>
                <w:szCs w:val="20"/>
                <w:lang w:eastAsia="ru-RU"/>
              </w:rPr>
            </w:pPr>
            <w:r w:rsidRPr="003F7F94">
              <w:rPr>
                <w:rFonts w:ascii="Times New Roman" w:eastAsia="Times New Roman" w:hAnsi="Times New Roman" w:cs="Times New Roman"/>
                <w:sz w:val="20"/>
                <w:szCs w:val="20"/>
                <w:lang w:eastAsia="ru-RU"/>
              </w:rPr>
              <w:t xml:space="preserve">Реквизиты счета Заказчика </w:t>
            </w:r>
          </w:p>
        </w:tc>
        <w:tc>
          <w:tcPr>
            <w:tcW w:w="4984" w:type="dxa"/>
          </w:tcPr>
          <w:p w14:paraId="00C4F840" w14:textId="77777777" w:rsidR="007E0338" w:rsidRPr="003F7F94" w:rsidRDefault="001502E9" w:rsidP="007E0338">
            <w:pPr>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Указаны в п.2.4.1</w:t>
            </w:r>
          </w:p>
        </w:tc>
      </w:tr>
      <w:tr w:rsidR="004B797D" w:rsidRPr="003F7F94" w14:paraId="4900ED58" w14:textId="77777777" w:rsidTr="004B797D">
        <w:tc>
          <w:tcPr>
            <w:tcW w:w="923" w:type="dxa"/>
          </w:tcPr>
          <w:p w14:paraId="4F6C6633" w14:textId="77777777" w:rsidR="004B797D" w:rsidRDefault="004B797D" w:rsidP="007E0338">
            <w:pPr>
              <w:spacing w:after="0" w:line="240" w:lineRule="auto"/>
              <w:rPr>
                <w:rFonts w:ascii="Times New Roman" w:eastAsia="Times New Roman" w:hAnsi="Times New Roman" w:cs="Times New Roman"/>
                <w:sz w:val="20"/>
                <w:szCs w:val="20"/>
                <w:lang w:eastAsia="ru-RU"/>
              </w:rPr>
            </w:pPr>
          </w:p>
          <w:p w14:paraId="0C999027" w14:textId="77777777" w:rsidR="004B797D" w:rsidRPr="003F7F94" w:rsidRDefault="004B797D" w:rsidP="007E0338">
            <w:pPr>
              <w:spacing w:after="0" w:line="240" w:lineRule="auto"/>
              <w:rPr>
                <w:rFonts w:ascii="Times New Roman" w:eastAsia="Times New Roman" w:hAnsi="Times New Roman" w:cs="Times New Roman"/>
                <w:sz w:val="20"/>
                <w:szCs w:val="20"/>
                <w:lang w:eastAsia="ru-RU"/>
              </w:rPr>
            </w:pPr>
          </w:p>
        </w:tc>
        <w:tc>
          <w:tcPr>
            <w:tcW w:w="1028" w:type="dxa"/>
          </w:tcPr>
          <w:p w14:paraId="7A3BED40" w14:textId="77777777" w:rsidR="004B797D" w:rsidRPr="003F7F94" w:rsidRDefault="004B797D" w:rsidP="007E0338">
            <w:pPr>
              <w:spacing w:after="0" w:line="240" w:lineRule="auto"/>
              <w:rPr>
                <w:rFonts w:ascii="Times New Roman" w:eastAsia="Times New Roman" w:hAnsi="Times New Roman" w:cs="Times New Roman"/>
                <w:sz w:val="20"/>
                <w:szCs w:val="20"/>
                <w:lang w:eastAsia="ru-RU"/>
              </w:rPr>
            </w:pPr>
          </w:p>
        </w:tc>
        <w:tc>
          <w:tcPr>
            <w:tcW w:w="2410" w:type="dxa"/>
          </w:tcPr>
          <w:p w14:paraId="68099C38" w14:textId="77777777" w:rsidR="004B797D" w:rsidRPr="003F7F94" w:rsidRDefault="004B797D" w:rsidP="007E0338">
            <w:pPr>
              <w:spacing w:after="0" w:line="240" w:lineRule="auto"/>
              <w:rPr>
                <w:rFonts w:ascii="Times New Roman" w:eastAsia="Times New Roman" w:hAnsi="Times New Roman" w:cs="Times New Roman"/>
                <w:sz w:val="20"/>
                <w:szCs w:val="20"/>
                <w:lang w:eastAsia="ru-RU"/>
              </w:rPr>
            </w:pPr>
          </w:p>
        </w:tc>
        <w:tc>
          <w:tcPr>
            <w:tcW w:w="4984" w:type="dxa"/>
          </w:tcPr>
          <w:p w14:paraId="53BB06CE" w14:textId="77777777" w:rsidR="004B797D" w:rsidRPr="004B797D" w:rsidRDefault="004B797D" w:rsidP="004B797D">
            <w:pPr>
              <w:rPr>
                <w:rFonts w:ascii="Times New Roman" w:eastAsia="Times New Roman" w:hAnsi="Times New Roman" w:cs="Times New Roman"/>
                <w:sz w:val="20"/>
                <w:szCs w:val="20"/>
                <w:lang w:eastAsia="ru-RU"/>
              </w:rPr>
            </w:pPr>
          </w:p>
        </w:tc>
      </w:tr>
    </w:tbl>
    <w:p w14:paraId="1E4324D5" w14:textId="77777777" w:rsidR="005E61B4" w:rsidRPr="005E61B4" w:rsidRDefault="005E61B4" w:rsidP="004B797D">
      <w:pPr>
        <w:pStyle w:val="afb"/>
        <w:widowControl w:val="0"/>
        <w:numPr>
          <w:ilvl w:val="0"/>
          <w:numId w:val="17"/>
        </w:numPr>
        <w:jc w:val="center"/>
        <w:rPr>
          <w:bCs/>
          <w:color w:val="000000"/>
          <w:sz w:val="24"/>
          <w:szCs w:val="24"/>
          <w:lang w:eastAsia="ru-RU"/>
        </w:rPr>
      </w:pPr>
    </w:p>
    <w:p w14:paraId="439E2102" w14:textId="32811D05" w:rsidR="004B797D" w:rsidRPr="004B797D" w:rsidRDefault="004B797D" w:rsidP="004B797D">
      <w:pPr>
        <w:pStyle w:val="afb"/>
        <w:widowControl w:val="0"/>
        <w:numPr>
          <w:ilvl w:val="0"/>
          <w:numId w:val="17"/>
        </w:numPr>
        <w:jc w:val="center"/>
        <w:rPr>
          <w:bCs/>
          <w:color w:val="000000"/>
          <w:sz w:val="24"/>
          <w:szCs w:val="24"/>
          <w:lang w:eastAsia="ru-RU"/>
        </w:rPr>
      </w:pPr>
      <w:r w:rsidRPr="004B797D">
        <w:rPr>
          <w:b/>
          <w:color w:val="000000"/>
          <w:sz w:val="24"/>
          <w:szCs w:val="24"/>
        </w:rPr>
        <w:t>Обоснование начальной (максимальной) цены контракта,</w:t>
      </w:r>
      <w:r w:rsidRPr="004B797D">
        <w:rPr>
          <w:bCs/>
          <w:color w:val="000000"/>
          <w:sz w:val="24"/>
          <w:szCs w:val="24"/>
          <w:lang w:eastAsia="ru-RU"/>
        </w:rPr>
        <w:t xml:space="preserve"> </w:t>
      </w:r>
    </w:p>
    <w:p w14:paraId="246533FA" w14:textId="77777777" w:rsidR="004B797D" w:rsidRPr="004B797D" w:rsidRDefault="004B797D" w:rsidP="004B797D">
      <w:pPr>
        <w:pStyle w:val="afb"/>
        <w:widowControl w:val="0"/>
        <w:numPr>
          <w:ilvl w:val="0"/>
          <w:numId w:val="17"/>
        </w:numPr>
        <w:jc w:val="center"/>
        <w:rPr>
          <w:b/>
          <w:color w:val="000000"/>
          <w:sz w:val="24"/>
          <w:szCs w:val="24"/>
        </w:rPr>
      </w:pPr>
      <w:r w:rsidRPr="004B797D">
        <w:rPr>
          <w:b/>
          <w:bCs/>
          <w:color w:val="000000"/>
          <w:sz w:val="24"/>
          <w:szCs w:val="24"/>
          <w:lang w:eastAsia="ru-RU"/>
        </w:rPr>
        <w:t>начальной цены единицы товара, работы, услуги, начальной суммы цен единиц товара, работы, услуги</w:t>
      </w:r>
    </w:p>
    <w:p w14:paraId="5987C706" w14:textId="77777777" w:rsidR="004B797D" w:rsidRPr="004B797D" w:rsidRDefault="004B797D" w:rsidP="004B797D">
      <w:pPr>
        <w:pStyle w:val="afb"/>
        <w:widowControl w:val="0"/>
        <w:numPr>
          <w:ilvl w:val="0"/>
          <w:numId w:val="17"/>
        </w:numPr>
        <w:jc w:val="center"/>
        <w:rPr>
          <w:b/>
          <w:color w:val="000000"/>
        </w:rPr>
      </w:pPr>
    </w:p>
    <w:tbl>
      <w:tblPr>
        <w:tblW w:w="96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8"/>
        <w:gridCol w:w="7232"/>
      </w:tblGrid>
      <w:tr w:rsidR="004B797D" w14:paraId="066DECE4" w14:textId="77777777" w:rsidTr="00F464E2">
        <w:trPr>
          <w:trHeight w:val="453"/>
        </w:trPr>
        <w:tc>
          <w:tcPr>
            <w:tcW w:w="2428" w:type="dxa"/>
            <w:tcBorders>
              <w:top w:val="single" w:sz="4" w:space="0" w:color="auto"/>
              <w:left w:val="single" w:sz="4" w:space="0" w:color="auto"/>
              <w:bottom w:val="single" w:sz="4" w:space="0" w:color="auto"/>
              <w:right w:val="single" w:sz="4" w:space="0" w:color="auto"/>
            </w:tcBorders>
            <w:vAlign w:val="center"/>
            <w:hideMark/>
          </w:tcPr>
          <w:p w14:paraId="48EB1CC7" w14:textId="77777777" w:rsidR="004B797D" w:rsidRDefault="004B797D" w:rsidP="00F464E2">
            <w:pPr>
              <w:spacing w:line="254" w:lineRule="auto"/>
              <w:jc w:val="center"/>
              <w:rPr>
                <w:rFonts w:eastAsia="Times New Roman"/>
                <w:color w:val="000000"/>
                <w:sz w:val="18"/>
                <w:szCs w:val="18"/>
                <w:lang w:eastAsia="ru-RU"/>
              </w:rPr>
            </w:pPr>
            <w:r>
              <w:rPr>
                <w:color w:val="000000"/>
                <w:sz w:val="18"/>
                <w:szCs w:val="18"/>
                <w:lang w:eastAsia="ru-RU"/>
              </w:rPr>
              <w:t>Характеристики объекта закупки</w:t>
            </w:r>
          </w:p>
        </w:tc>
        <w:tc>
          <w:tcPr>
            <w:tcW w:w="7232" w:type="dxa"/>
            <w:tcBorders>
              <w:top w:val="single" w:sz="4" w:space="0" w:color="auto"/>
              <w:left w:val="single" w:sz="4" w:space="0" w:color="auto"/>
              <w:bottom w:val="single" w:sz="4" w:space="0" w:color="auto"/>
              <w:right w:val="single" w:sz="4" w:space="0" w:color="auto"/>
            </w:tcBorders>
            <w:vAlign w:val="center"/>
            <w:hideMark/>
          </w:tcPr>
          <w:p w14:paraId="7EBBD1D6" w14:textId="519F12E2" w:rsidR="004B797D" w:rsidRPr="00720AE5" w:rsidRDefault="004B797D" w:rsidP="00F464E2">
            <w:pPr>
              <w:widowControl w:val="0"/>
              <w:jc w:val="center"/>
              <w:rPr>
                <w:rFonts w:eastAsia="Times New Roman"/>
                <w:sz w:val="18"/>
                <w:szCs w:val="18"/>
              </w:rPr>
            </w:pPr>
            <w:r w:rsidRPr="00DA3AB9">
              <w:rPr>
                <w:rFonts w:ascii="Times New Roman" w:hAnsi="Times New Roman" w:cs="Times New Roman"/>
                <w:sz w:val="28"/>
                <w:szCs w:val="28"/>
              </w:rPr>
              <w:t xml:space="preserve"> </w:t>
            </w:r>
            <w:r w:rsidR="00A03169">
              <w:rPr>
                <w:b/>
                <w:bCs/>
                <w:i/>
                <w:color w:val="000000"/>
                <w:sz w:val="26"/>
                <w:szCs w:val="26"/>
              </w:rPr>
              <w:t xml:space="preserve">Поставка </w:t>
            </w:r>
            <w:r w:rsidR="003F59E9" w:rsidRPr="003F59E9">
              <w:rPr>
                <w:b/>
                <w:bCs/>
                <w:i/>
                <w:color w:val="000000"/>
                <w:sz w:val="26"/>
                <w:szCs w:val="26"/>
              </w:rPr>
              <w:t>редуктора бортового PY180.39.02 автогрейдера</w:t>
            </w:r>
            <w:r w:rsidR="003F59E9">
              <w:rPr>
                <w:b/>
                <w:bCs/>
                <w:i/>
                <w:color w:val="000000"/>
                <w:sz w:val="26"/>
                <w:szCs w:val="26"/>
              </w:rPr>
              <w:t xml:space="preserve"> </w:t>
            </w:r>
            <w:r w:rsidR="003F59E9" w:rsidRPr="003F59E9">
              <w:rPr>
                <w:b/>
                <w:bCs/>
                <w:i/>
                <w:color w:val="000000"/>
                <w:sz w:val="26"/>
                <w:szCs w:val="26"/>
              </w:rPr>
              <w:t>XCMGGR165</w:t>
            </w:r>
          </w:p>
        </w:tc>
      </w:tr>
      <w:tr w:rsidR="004B797D" w14:paraId="7222B0BE" w14:textId="77777777" w:rsidTr="00F464E2">
        <w:trPr>
          <w:trHeight w:val="617"/>
        </w:trPr>
        <w:tc>
          <w:tcPr>
            <w:tcW w:w="2428" w:type="dxa"/>
            <w:tcBorders>
              <w:top w:val="single" w:sz="4" w:space="0" w:color="auto"/>
              <w:left w:val="single" w:sz="4" w:space="0" w:color="auto"/>
              <w:bottom w:val="single" w:sz="4" w:space="0" w:color="auto"/>
              <w:right w:val="single" w:sz="4" w:space="0" w:color="auto"/>
            </w:tcBorders>
            <w:vAlign w:val="center"/>
            <w:hideMark/>
          </w:tcPr>
          <w:p w14:paraId="42259AE7" w14:textId="77777777" w:rsidR="004B797D" w:rsidRDefault="004B797D" w:rsidP="00F464E2">
            <w:pPr>
              <w:spacing w:line="254" w:lineRule="auto"/>
              <w:jc w:val="center"/>
              <w:rPr>
                <w:rFonts w:eastAsia="Times New Roman"/>
                <w:color w:val="000000"/>
                <w:sz w:val="18"/>
                <w:szCs w:val="18"/>
                <w:lang w:eastAsia="ru-RU"/>
              </w:rPr>
            </w:pPr>
            <w:r>
              <w:rPr>
                <w:color w:val="000000"/>
                <w:sz w:val="18"/>
                <w:szCs w:val="18"/>
                <w:lang w:eastAsia="ru-RU"/>
              </w:rPr>
              <w:t xml:space="preserve">Используемый метод определения НМЦК </w:t>
            </w:r>
            <w:r>
              <w:rPr>
                <w:color w:val="000000"/>
                <w:sz w:val="18"/>
                <w:szCs w:val="18"/>
                <w:lang w:eastAsia="ru-RU"/>
              </w:rPr>
              <w:br/>
              <w:t>с обоснованием:</w:t>
            </w:r>
          </w:p>
        </w:tc>
        <w:tc>
          <w:tcPr>
            <w:tcW w:w="7232" w:type="dxa"/>
            <w:tcBorders>
              <w:top w:val="single" w:sz="4" w:space="0" w:color="auto"/>
              <w:left w:val="single" w:sz="4" w:space="0" w:color="auto"/>
              <w:bottom w:val="single" w:sz="4" w:space="0" w:color="auto"/>
              <w:right w:val="single" w:sz="4" w:space="0" w:color="auto"/>
            </w:tcBorders>
            <w:vAlign w:val="center"/>
            <w:hideMark/>
          </w:tcPr>
          <w:p w14:paraId="37B472F9" w14:textId="77777777" w:rsidR="004B797D" w:rsidRPr="004B797D" w:rsidRDefault="004B797D" w:rsidP="004B797D">
            <w:pPr>
              <w:pStyle w:val="afb"/>
              <w:numPr>
                <w:ilvl w:val="0"/>
                <w:numId w:val="17"/>
              </w:numPr>
              <w:rPr>
                <w:u w:val="single"/>
                <w:lang w:eastAsia="ru-RU"/>
              </w:rPr>
            </w:pPr>
            <w:r w:rsidRPr="004B797D">
              <w:rPr>
                <w:u w:val="single"/>
                <w:lang w:eastAsia="ru-RU"/>
              </w:rPr>
              <w:t>Метод сопоставимых рыночных цен (анализ рынка)</w:t>
            </w:r>
          </w:p>
          <w:p w14:paraId="20AB993E" w14:textId="77777777" w:rsidR="004B797D" w:rsidRPr="00660A4B" w:rsidRDefault="004B797D" w:rsidP="00F464E2">
            <w:pPr>
              <w:pStyle w:val="ConsPlusNonformat"/>
              <w:rPr>
                <w:rFonts w:eastAsia="Times New Roman"/>
                <w:color w:val="000000"/>
                <w:sz w:val="18"/>
                <w:szCs w:val="18"/>
                <w:lang w:eastAsia="ru-RU"/>
              </w:rPr>
            </w:pPr>
          </w:p>
        </w:tc>
      </w:tr>
      <w:tr w:rsidR="004B797D" w14:paraId="29B32E8B" w14:textId="77777777" w:rsidTr="00F464E2">
        <w:trPr>
          <w:trHeight w:val="279"/>
        </w:trPr>
        <w:tc>
          <w:tcPr>
            <w:tcW w:w="9660" w:type="dxa"/>
            <w:gridSpan w:val="2"/>
            <w:tcBorders>
              <w:top w:val="single" w:sz="4" w:space="0" w:color="auto"/>
              <w:left w:val="single" w:sz="4" w:space="0" w:color="auto"/>
              <w:bottom w:val="single" w:sz="4" w:space="0" w:color="auto"/>
              <w:right w:val="single" w:sz="4" w:space="0" w:color="auto"/>
            </w:tcBorders>
            <w:vAlign w:val="center"/>
            <w:hideMark/>
          </w:tcPr>
          <w:p w14:paraId="37E36555" w14:textId="19230BD2" w:rsidR="004B797D" w:rsidRDefault="004B797D" w:rsidP="00A03169">
            <w:pPr>
              <w:spacing w:line="254" w:lineRule="auto"/>
              <w:jc w:val="center"/>
              <w:rPr>
                <w:rFonts w:eastAsia="Times New Roman"/>
                <w:sz w:val="18"/>
                <w:szCs w:val="18"/>
                <w:lang w:eastAsia="ru-RU"/>
              </w:rPr>
            </w:pPr>
            <w:r>
              <w:rPr>
                <w:sz w:val="18"/>
                <w:szCs w:val="18"/>
                <w:lang w:eastAsia="ru-RU"/>
              </w:rPr>
              <w:t xml:space="preserve">Согласно методу </w:t>
            </w:r>
            <w:r w:rsidR="00071EB2">
              <w:rPr>
                <w:sz w:val="18"/>
                <w:szCs w:val="18"/>
                <w:lang w:eastAsia="ru-RU"/>
              </w:rPr>
              <w:t>сопоставимости</w:t>
            </w:r>
            <w:r>
              <w:rPr>
                <w:sz w:val="18"/>
                <w:szCs w:val="18"/>
                <w:lang w:eastAsia="ru-RU"/>
              </w:rPr>
              <w:t xml:space="preserve"> рыночных цен НМЦК </w:t>
            </w:r>
            <w:r w:rsidRPr="005E61B4">
              <w:rPr>
                <w:sz w:val="18"/>
                <w:szCs w:val="18"/>
                <w:lang w:eastAsia="ru-RU"/>
              </w:rPr>
              <w:t>составляет</w:t>
            </w:r>
            <w:r w:rsidR="00297F73" w:rsidRPr="005E61B4">
              <w:rPr>
                <w:sz w:val="18"/>
                <w:szCs w:val="18"/>
                <w:lang w:eastAsia="ru-RU"/>
              </w:rPr>
              <w:t xml:space="preserve"> </w:t>
            </w:r>
            <w:r w:rsidR="005E61B4" w:rsidRPr="005E61B4">
              <w:rPr>
                <w:sz w:val="18"/>
                <w:szCs w:val="18"/>
                <w:lang w:eastAsia="ru-RU"/>
              </w:rPr>
              <w:t>245 000</w:t>
            </w:r>
            <w:r w:rsidR="00297F73" w:rsidRPr="005E61B4">
              <w:rPr>
                <w:sz w:val="18"/>
                <w:szCs w:val="18"/>
                <w:lang w:eastAsia="ru-RU"/>
              </w:rPr>
              <w:t xml:space="preserve"> (</w:t>
            </w:r>
            <w:r w:rsidR="005E61B4" w:rsidRPr="005E61B4">
              <w:rPr>
                <w:sz w:val="18"/>
                <w:szCs w:val="18"/>
                <w:lang w:eastAsia="ru-RU"/>
              </w:rPr>
              <w:t>Двести сорок пять</w:t>
            </w:r>
            <w:r w:rsidR="00297F73" w:rsidRPr="005E61B4">
              <w:rPr>
                <w:sz w:val="18"/>
                <w:szCs w:val="18"/>
                <w:lang w:eastAsia="ru-RU"/>
              </w:rPr>
              <w:t xml:space="preserve"> тысяч) руб., </w:t>
            </w:r>
            <w:r w:rsidR="005E61B4" w:rsidRPr="005E61B4">
              <w:rPr>
                <w:sz w:val="18"/>
                <w:szCs w:val="18"/>
                <w:lang w:eastAsia="ru-RU"/>
              </w:rPr>
              <w:t>0</w:t>
            </w:r>
            <w:r w:rsidR="00297F73" w:rsidRPr="005E61B4">
              <w:rPr>
                <w:sz w:val="18"/>
                <w:szCs w:val="18"/>
                <w:lang w:eastAsia="ru-RU"/>
              </w:rPr>
              <w:t>0 коп</w:t>
            </w:r>
            <w:r w:rsidRPr="005E61B4">
              <w:rPr>
                <w:sz w:val="18"/>
                <w:szCs w:val="18"/>
                <w:lang w:eastAsia="ru-RU"/>
              </w:rPr>
              <w:t>.*</w:t>
            </w:r>
          </w:p>
        </w:tc>
      </w:tr>
    </w:tbl>
    <w:p w14:paraId="5A0D5AF8" w14:textId="77777777" w:rsidR="004B797D" w:rsidRPr="004B797D" w:rsidRDefault="004B797D" w:rsidP="004B797D">
      <w:pPr>
        <w:pStyle w:val="afb"/>
        <w:numPr>
          <w:ilvl w:val="0"/>
          <w:numId w:val="17"/>
        </w:numPr>
        <w:autoSpaceDE w:val="0"/>
        <w:autoSpaceDN w:val="0"/>
        <w:adjustRightInd w:val="0"/>
        <w:jc w:val="both"/>
        <w:rPr>
          <w:b/>
          <w:color w:val="000000"/>
          <w:sz w:val="28"/>
          <w:szCs w:val="28"/>
        </w:rPr>
      </w:pPr>
      <w:r w:rsidRPr="004B797D">
        <w:rPr>
          <w:b/>
          <w:color w:val="000000"/>
          <w:sz w:val="28"/>
          <w:szCs w:val="28"/>
        </w:rPr>
        <w:t xml:space="preserve"> </w:t>
      </w:r>
      <w:r w:rsidR="00297F73">
        <w:rPr>
          <w:b/>
          <w:color w:val="000000"/>
          <w:sz w:val="28"/>
          <w:szCs w:val="28"/>
        </w:rPr>
        <w:t xml:space="preserve">Расчет </w:t>
      </w:r>
      <w:r w:rsidR="00297F73" w:rsidRPr="00297F73">
        <w:rPr>
          <w:b/>
          <w:color w:val="000000"/>
          <w:sz w:val="28"/>
          <w:szCs w:val="28"/>
        </w:rPr>
        <w:t>начальной (максимальной) цены контракта</w:t>
      </w:r>
      <w:r w:rsidR="00297F73">
        <w:rPr>
          <w:b/>
          <w:color w:val="000000"/>
          <w:sz w:val="28"/>
          <w:szCs w:val="28"/>
        </w:rPr>
        <w:t xml:space="preserve"> приложен отдельным файлом</w:t>
      </w:r>
    </w:p>
    <w:p w14:paraId="4D67B914" w14:textId="77777777" w:rsidR="004B797D" w:rsidRDefault="004B797D" w:rsidP="004B797D">
      <w:pPr>
        <w:pStyle w:val="afb"/>
        <w:numPr>
          <w:ilvl w:val="0"/>
          <w:numId w:val="17"/>
        </w:numPr>
        <w:tabs>
          <w:tab w:val="left" w:pos="0"/>
        </w:tabs>
        <w:jc w:val="both"/>
      </w:pPr>
    </w:p>
    <w:p w14:paraId="1F341E11" w14:textId="77777777" w:rsidR="003F7F94" w:rsidRPr="007A7E98" w:rsidRDefault="003F7F94" w:rsidP="003F7F94">
      <w:pPr>
        <w:keepNext/>
        <w:pageBreakBefore/>
        <w:numPr>
          <w:ilvl w:val="0"/>
          <w:numId w:val="17"/>
        </w:numPr>
        <w:suppressAutoHyphens/>
        <w:spacing w:before="240" w:after="60" w:line="360" w:lineRule="auto"/>
        <w:ind w:firstLine="709"/>
        <w:jc w:val="center"/>
        <w:textAlignment w:val="baseline"/>
        <w:outlineLvl w:val="0"/>
        <w:rPr>
          <w:rFonts w:ascii="Times New Roman" w:eastAsia="Times New Roman" w:hAnsi="Times New Roman" w:cs="Times New Roman"/>
          <w:b/>
          <w:bCs/>
          <w:kern w:val="32"/>
          <w:sz w:val="32"/>
          <w:szCs w:val="32"/>
          <w:lang w:eastAsia="ru-RU"/>
        </w:rPr>
      </w:pPr>
      <w:r w:rsidRPr="007A7E98">
        <w:rPr>
          <w:rFonts w:ascii="Times New Roman" w:eastAsia="Times New Roman" w:hAnsi="Times New Roman" w:cs="Times New Roman"/>
          <w:b/>
          <w:bCs/>
          <w:kern w:val="32"/>
          <w:sz w:val="32"/>
          <w:szCs w:val="32"/>
          <w:lang w:eastAsia="ru-RU"/>
        </w:rPr>
        <w:lastRenderedPageBreak/>
        <w:t>Раздел 3. Техническое задание</w:t>
      </w:r>
    </w:p>
    <w:p w14:paraId="2D7237EF" w14:textId="77777777" w:rsidR="00A03169" w:rsidRDefault="00A03169" w:rsidP="00A03169">
      <w:pPr>
        <w:ind w:firstLine="737"/>
        <w:jc w:val="both"/>
        <w:outlineLvl w:val="1"/>
      </w:pPr>
      <w:r>
        <w:rPr>
          <w:i/>
        </w:rPr>
        <w:t>Требования, к качеству, техническим характеристикам товара,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31B4BAE0" w14:textId="7D71F9D7" w:rsidR="00363FB3" w:rsidRPr="004B797D" w:rsidRDefault="00363FB3" w:rsidP="00363FB3">
      <w:pPr>
        <w:pStyle w:val="afb"/>
        <w:numPr>
          <w:ilvl w:val="0"/>
          <w:numId w:val="17"/>
        </w:numPr>
        <w:autoSpaceDE w:val="0"/>
        <w:autoSpaceDN w:val="0"/>
        <w:adjustRightInd w:val="0"/>
        <w:jc w:val="center"/>
        <w:rPr>
          <w:b/>
          <w:color w:val="000000"/>
          <w:sz w:val="28"/>
          <w:szCs w:val="28"/>
        </w:rPr>
      </w:pPr>
      <w:r>
        <w:rPr>
          <w:b/>
          <w:color w:val="000000"/>
          <w:sz w:val="28"/>
          <w:szCs w:val="28"/>
        </w:rPr>
        <w:t>приложено отдельным файлом</w:t>
      </w:r>
    </w:p>
    <w:p w14:paraId="795A6990" w14:textId="77777777" w:rsidR="00A03169" w:rsidRDefault="00A03169" w:rsidP="00A03169">
      <w:pPr>
        <w:rPr>
          <w:rFonts w:ascii="Times New Roman" w:hAnsi="Times New Roman" w:cs="Times New Roman"/>
          <w:sz w:val="24"/>
          <w:szCs w:val="24"/>
        </w:rPr>
      </w:pPr>
    </w:p>
    <w:p w14:paraId="1C90B9AB" w14:textId="77777777" w:rsidR="00A03169" w:rsidRDefault="00A03169" w:rsidP="00A03169">
      <w:pPr>
        <w:rPr>
          <w:rFonts w:ascii="Times New Roman" w:hAnsi="Times New Roman" w:cs="Times New Roman"/>
          <w:sz w:val="24"/>
          <w:szCs w:val="24"/>
        </w:rPr>
      </w:pPr>
    </w:p>
    <w:p w14:paraId="772F8E70" w14:textId="77777777" w:rsidR="00A03169" w:rsidRDefault="00A03169" w:rsidP="00A03169">
      <w:pPr>
        <w:rPr>
          <w:rFonts w:ascii="Times New Roman" w:hAnsi="Times New Roman" w:cs="Times New Roman"/>
          <w:sz w:val="24"/>
          <w:szCs w:val="24"/>
        </w:rPr>
      </w:pPr>
    </w:p>
    <w:p w14:paraId="76785D2A" w14:textId="77777777" w:rsidR="00A03169" w:rsidRDefault="00A03169" w:rsidP="00A03169">
      <w:pPr>
        <w:rPr>
          <w:rFonts w:ascii="Times New Roman" w:hAnsi="Times New Roman" w:cs="Times New Roman"/>
          <w:sz w:val="24"/>
          <w:szCs w:val="24"/>
        </w:rPr>
      </w:pPr>
    </w:p>
    <w:p w14:paraId="029B057B" w14:textId="77777777" w:rsidR="00A03169" w:rsidRDefault="00A03169" w:rsidP="00A03169">
      <w:pPr>
        <w:rPr>
          <w:rFonts w:ascii="Times New Roman" w:hAnsi="Times New Roman" w:cs="Times New Roman"/>
          <w:sz w:val="24"/>
          <w:szCs w:val="24"/>
        </w:rPr>
      </w:pPr>
    </w:p>
    <w:p w14:paraId="102DDE7B" w14:textId="77777777" w:rsidR="00A03169" w:rsidRDefault="00A03169" w:rsidP="00A03169">
      <w:pPr>
        <w:rPr>
          <w:rFonts w:ascii="Times New Roman" w:hAnsi="Times New Roman" w:cs="Times New Roman"/>
          <w:sz w:val="24"/>
          <w:szCs w:val="24"/>
        </w:rPr>
      </w:pPr>
    </w:p>
    <w:p w14:paraId="4ABCE143" w14:textId="77777777" w:rsidR="00A03169" w:rsidRDefault="00A03169" w:rsidP="00A03169">
      <w:pPr>
        <w:rPr>
          <w:rFonts w:ascii="Times New Roman" w:hAnsi="Times New Roman" w:cs="Times New Roman"/>
          <w:sz w:val="24"/>
          <w:szCs w:val="24"/>
        </w:rPr>
      </w:pPr>
    </w:p>
    <w:p w14:paraId="4B1AAA3F" w14:textId="77777777" w:rsidR="00A03169" w:rsidRDefault="00A03169" w:rsidP="00A03169">
      <w:pPr>
        <w:rPr>
          <w:rFonts w:ascii="Times New Roman" w:hAnsi="Times New Roman" w:cs="Times New Roman"/>
          <w:sz w:val="24"/>
          <w:szCs w:val="24"/>
        </w:rPr>
      </w:pPr>
    </w:p>
    <w:p w14:paraId="590203BC" w14:textId="77777777" w:rsidR="00A03169" w:rsidRDefault="00A03169" w:rsidP="00A03169">
      <w:pPr>
        <w:rPr>
          <w:rFonts w:ascii="Times New Roman" w:hAnsi="Times New Roman" w:cs="Times New Roman"/>
          <w:sz w:val="24"/>
          <w:szCs w:val="24"/>
        </w:rPr>
      </w:pPr>
    </w:p>
    <w:p w14:paraId="3D561CC3" w14:textId="77777777" w:rsidR="00A03169" w:rsidRDefault="00A03169" w:rsidP="00A03169">
      <w:pPr>
        <w:rPr>
          <w:rFonts w:ascii="Times New Roman" w:hAnsi="Times New Roman" w:cs="Times New Roman"/>
          <w:sz w:val="24"/>
          <w:szCs w:val="24"/>
        </w:rPr>
      </w:pPr>
    </w:p>
    <w:p w14:paraId="2B9A3A09" w14:textId="77777777" w:rsidR="00A03169" w:rsidRDefault="00A03169" w:rsidP="00A03169">
      <w:pPr>
        <w:rPr>
          <w:rFonts w:ascii="Times New Roman" w:hAnsi="Times New Roman" w:cs="Times New Roman"/>
          <w:sz w:val="24"/>
          <w:szCs w:val="24"/>
        </w:rPr>
      </w:pPr>
    </w:p>
    <w:p w14:paraId="56B132E6" w14:textId="77777777" w:rsidR="00A03169" w:rsidRDefault="00A03169" w:rsidP="00A03169">
      <w:pPr>
        <w:rPr>
          <w:rFonts w:ascii="Times New Roman" w:hAnsi="Times New Roman" w:cs="Times New Roman"/>
          <w:sz w:val="24"/>
          <w:szCs w:val="24"/>
        </w:rPr>
      </w:pPr>
    </w:p>
    <w:p w14:paraId="66FA9445" w14:textId="77777777" w:rsidR="00A03169" w:rsidRPr="00A03169" w:rsidRDefault="00A03169" w:rsidP="00A03169">
      <w:pPr>
        <w:rPr>
          <w:rFonts w:ascii="Times New Roman" w:hAnsi="Times New Roman" w:cs="Times New Roman"/>
          <w:sz w:val="24"/>
          <w:szCs w:val="24"/>
        </w:rPr>
      </w:pPr>
    </w:p>
    <w:p w14:paraId="3616F86E" w14:textId="77777777" w:rsidR="003F7F94" w:rsidRPr="003F7F94" w:rsidRDefault="003F7F94" w:rsidP="003F7F94">
      <w:pPr>
        <w:spacing w:after="0" w:line="240" w:lineRule="auto"/>
        <w:rPr>
          <w:rFonts w:ascii="Times New Roman" w:eastAsia="Times New Roman" w:hAnsi="Times New Roman" w:cs="Times New Roman"/>
          <w:sz w:val="20"/>
          <w:szCs w:val="20"/>
          <w:lang w:eastAsia="ru-RU"/>
        </w:rPr>
      </w:pPr>
    </w:p>
    <w:p w14:paraId="2A4553E0" w14:textId="77777777" w:rsidR="003F7F94" w:rsidRPr="003F7F94" w:rsidRDefault="003F7F94" w:rsidP="003F7F94">
      <w:pPr>
        <w:spacing w:after="0" w:line="240" w:lineRule="auto"/>
        <w:rPr>
          <w:rFonts w:ascii="Times New Roman" w:eastAsia="Times New Roman" w:hAnsi="Times New Roman" w:cs="Times New Roman"/>
          <w:sz w:val="20"/>
          <w:szCs w:val="20"/>
          <w:lang w:eastAsia="ru-RU"/>
        </w:rPr>
      </w:pPr>
    </w:p>
    <w:p w14:paraId="40AF8FE4" w14:textId="77777777" w:rsidR="003F7F94" w:rsidRPr="003F7F94" w:rsidRDefault="003F7F94" w:rsidP="003F7F94">
      <w:pPr>
        <w:spacing w:after="0" w:line="240" w:lineRule="auto"/>
        <w:rPr>
          <w:rFonts w:ascii="Times New Roman" w:eastAsia="Times New Roman" w:hAnsi="Times New Roman" w:cs="Times New Roman"/>
          <w:sz w:val="20"/>
          <w:szCs w:val="20"/>
          <w:lang w:eastAsia="ru-RU"/>
        </w:rPr>
      </w:pPr>
    </w:p>
    <w:p w14:paraId="2A2FFDAA" w14:textId="77777777" w:rsidR="003F7F94" w:rsidRDefault="003F7F94" w:rsidP="003F7F94">
      <w:pPr>
        <w:spacing w:after="0" w:line="240" w:lineRule="auto"/>
        <w:rPr>
          <w:rFonts w:ascii="Times New Roman" w:eastAsia="Times New Roman" w:hAnsi="Times New Roman" w:cs="Times New Roman"/>
          <w:sz w:val="20"/>
          <w:szCs w:val="20"/>
          <w:lang w:eastAsia="ru-RU"/>
        </w:rPr>
      </w:pPr>
    </w:p>
    <w:p w14:paraId="0E232273" w14:textId="77777777" w:rsidR="00B0539C" w:rsidRDefault="00B0539C" w:rsidP="003F7F94">
      <w:pPr>
        <w:spacing w:after="0" w:line="240" w:lineRule="auto"/>
        <w:rPr>
          <w:rFonts w:ascii="Times New Roman" w:eastAsia="Times New Roman" w:hAnsi="Times New Roman" w:cs="Times New Roman"/>
          <w:sz w:val="20"/>
          <w:szCs w:val="20"/>
          <w:lang w:eastAsia="ru-RU"/>
        </w:rPr>
      </w:pPr>
    </w:p>
    <w:p w14:paraId="74ED5863" w14:textId="77777777" w:rsidR="00B0539C" w:rsidRDefault="00B0539C" w:rsidP="003F7F94">
      <w:pPr>
        <w:spacing w:after="0" w:line="240" w:lineRule="auto"/>
        <w:rPr>
          <w:rFonts w:ascii="Times New Roman" w:eastAsia="Times New Roman" w:hAnsi="Times New Roman" w:cs="Times New Roman"/>
          <w:sz w:val="20"/>
          <w:szCs w:val="20"/>
          <w:lang w:eastAsia="ru-RU"/>
        </w:rPr>
      </w:pPr>
    </w:p>
    <w:p w14:paraId="5064BA29" w14:textId="77777777" w:rsidR="00B0539C" w:rsidRDefault="00B0539C" w:rsidP="003F7F94">
      <w:pPr>
        <w:spacing w:after="0" w:line="240" w:lineRule="auto"/>
        <w:rPr>
          <w:rFonts w:ascii="Times New Roman" w:eastAsia="Times New Roman" w:hAnsi="Times New Roman" w:cs="Times New Roman"/>
          <w:sz w:val="20"/>
          <w:szCs w:val="20"/>
          <w:lang w:eastAsia="ru-RU"/>
        </w:rPr>
      </w:pPr>
    </w:p>
    <w:p w14:paraId="43469BD3" w14:textId="77777777" w:rsidR="00B0539C" w:rsidRDefault="00B0539C" w:rsidP="003F7F94">
      <w:pPr>
        <w:spacing w:after="0" w:line="240" w:lineRule="auto"/>
        <w:rPr>
          <w:rFonts w:ascii="Times New Roman" w:eastAsia="Times New Roman" w:hAnsi="Times New Roman" w:cs="Times New Roman"/>
          <w:sz w:val="20"/>
          <w:szCs w:val="20"/>
          <w:lang w:eastAsia="ru-RU"/>
        </w:rPr>
      </w:pPr>
    </w:p>
    <w:p w14:paraId="06D4BAD5" w14:textId="77777777" w:rsidR="00B0539C" w:rsidRDefault="00B0539C" w:rsidP="003F7F94">
      <w:pPr>
        <w:spacing w:after="0" w:line="240" w:lineRule="auto"/>
        <w:rPr>
          <w:rFonts w:ascii="Times New Roman" w:eastAsia="Times New Roman" w:hAnsi="Times New Roman" w:cs="Times New Roman"/>
          <w:sz w:val="20"/>
          <w:szCs w:val="20"/>
          <w:lang w:eastAsia="ru-RU"/>
        </w:rPr>
      </w:pPr>
    </w:p>
    <w:p w14:paraId="2A10344E" w14:textId="77777777" w:rsidR="00B0539C" w:rsidRDefault="00B0539C" w:rsidP="003F7F94">
      <w:pPr>
        <w:spacing w:after="0" w:line="240" w:lineRule="auto"/>
        <w:rPr>
          <w:rFonts w:ascii="Times New Roman" w:eastAsia="Times New Roman" w:hAnsi="Times New Roman" w:cs="Times New Roman"/>
          <w:sz w:val="20"/>
          <w:szCs w:val="20"/>
          <w:lang w:eastAsia="ru-RU"/>
        </w:rPr>
      </w:pPr>
    </w:p>
    <w:p w14:paraId="4AB34D48" w14:textId="77777777" w:rsidR="00B0539C" w:rsidRDefault="00B0539C" w:rsidP="003F7F94">
      <w:pPr>
        <w:spacing w:after="0" w:line="240" w:lineRule="auto"/>
        <w:rPr>
          <w:rFonts w:ascii="Times New Roman" w:eastAsia="Times New Roman" w:hAnsi="Times New Roman" w:cs="Times New Roman"/>
          <w:sz w:val="20"/>
          <w:szCs w:val="20"/>
          <w:lang w:eastAsia="ru-RU"/>
        </w:rPr>
      </w:pPr>
    </w:p>
    <w:p w14:paraId="5BA89ECB" w14:textId="77777777" w:rsidR="00B0539C" w:rsidRDefault="00B0539C" w:rsidP="003F7F94">
      <w:pPr>
        <w:spacing w:after="0" w:line="240" w:lineRule="auto"/>
        <w:rPr>
          <w:rFonts w:ascii="Times New Roman" w:eastAsia="Times New Roman" w:hAnsi="Times New Roman" w:cs="Times New Roman"/>
          <w:sz w:val="20"/>
          <w:szCs w:val="20"/>
          <w:lang w:eastAsia="ru-RU"/>
        </w:rPr>
      </w:pPr>
    </w:p>
    <w:p w14:paraId="6EE0B134" w14:textId="77777777" w:rsidR="00B0539C" w:rsidRDefault="00B0539C" w:rsidP="003F7F94">
      <w:pPr>
        <w:spacing w:after="0" w:line="240" w:lineRule="auto"/>
        <w:rPr>
          <w:rFonts w:ascii="Times New Roman" w:eastAsia="Times New Roman" w:hAnsi="Times New Roman" w:cs="Times New Roman"/>
          <w:sz w:val="20"/>
          <w:szCs w:val="20"/>
          <w:lang w:eastAsia="ru-RU"/>
        </w:rPr>
      </w:pPr>
    </w:p>
    <w:p w14:paraId="3CFB0177" w14:textId="77777777" w:rsidR="00B0539C" w:rsidRDefault="00B0539C" w:rsidP="003F7F94">
      <w:pPr>
        <w:spacing w:after="0" w:line="240" w:lineRule="auto"/>
        <w:rPr>
          <w:rFonts w:ascii="Times New Roman" w:eastAsia="Times New Roman" w:hAnsi="Times New Roman" w:cs="Times New Roman"/>
          <w:sz w:val="20"/>
          <w:szCs w:val="20"/>
          <w:lang w:eastAsia="ru-RU"/>
        </w:rPr>
      </w:pPr>
    </w:p>
    <w:p w14:paraId="04740987" w14:textId="77777777" w:rsidR="00B0539C" w:rsidRDefault="00B0539C" w:rsidP="003F7F94">
      <w:pPr>
        <w:spacing w:after="0" w:line="240" w:lineRule="auto"/>
        <w:rPr>
          <w:rFonts w:ascii="Times New Roman" w:eastAsia="Times New Roman" w:hAnsi="Times New Roman" w:cs="Times New Roman"/>
          <w:sz w:val="20"/>
          <w:szCs w:val="20"/>
          <w:lang w:eastAsia="ru-RU"/>
        </w:rPr>
      </w:pPr>
    </w:p>
    <w:p w14:paraId="729E249B" w14:textId="77777777" w:rsidR="00B0539C" w:rsidRDefault="00B0539C" w:rsidP="003F7F94">
      <w:pPr>
        <w:spacing w:after="0" w:line="240" w:lineRule="auto"/>
        <w:rPr>
          <w:rFonts w:ascii="Times New Roman" w:eastAsia="Times New Roman" w:hAnsi="Times New Roman" w:cs="Times New Roman"/>
          <w:sz w:val="20"/>
          <w:szCs w:val="20"/>
          <w:lang w:eastAsia="ru-RU"/>
        </w:rPr>
      </w:pPr>
    </w:p>
    <w:p w14:paraId="37EF40BA" w14:textId="77777777" w:rsidR="00B0539C" w:rsidRDefault="00B0539C" w:rsidP="003F7F94">
      <w:pPr>
        <w:spacing w:after="0" w:line="240" w:lineRule="auto"/>
        <w:rPr>
          <w:rFonts w:ascii="Times New Roman" w:eastAsia="Times New Roman" w:hAnsi="Times New Roman" w:cs="Times New Roman"/>
          <w:sz w:val="20"/>
          <w:szCs w:val="20"/>
          <w:lang w:eastAsia="ru-RU"/>
        </w:rPr>
      </w:pPr>
    </w:p>
    <w:p w14:paraId="7092E121" w14:textId="77777777" w:rsidR="00B0539C" w:rsidRDefault="00B0539C" w:rsidP="003F7F94">
      <w:pPr>
        <w:spacing w:after="0" w:line="240" w:lineRule="auto"/>
        <w:rPr>
          <w:rFonts w:ascii="Times New Roman" w:eastAsia="Times New Roman" w:hAnsi="Times New Roman" w:cs="Times New Roman"/>
          <w:sz w:val="20"/>
          <w:szCs w:val="20"/>
          <w:lang w:eastAsia="ru-RU"/>
        </w:rPr>
      </w:pPr>
    </w:p>
    <w:p w14:paraId="4DD3ACB8" w14:textId="77777777" w:rsidR="00B0539C" w:rsidRDefault="00B0539C" w:rsidP="003F7F94">
      <w:pPr>
        <w:spacing w:after="0" w:line="240" w:lineRule="auto"/>
        <w:rPr>
          <w:rFonts w:ascii="Times New Roman" w:eastAsia="Times New Roman" w:hAnsi="Times New Roman" w:cs="Times New Roman"/>
          <w:sz w:val="20"/>
          <w:szCs w:val="20"/>
          <w:lang w:eastAsia="ru-RU"/>
        </w:rPr>
      </w:pPr>
    </w:p>
    <w:p w14:paraId="4C95E0E4" w14:textId="77777777" w:rsidR="00B0539C" w:rsidRPr="003F7F94" w:rsidRDefault="00B0539C" w:rsidP="003F7F94">
      <w:pPr>
        <w:spacing w:after="0" w:line="240" w:lineRule="auto"/>
        <w:rPr>
          <w:rFonts w:ascii="Times New Roman" w:eastAsia="Times New Roman" w:hAnsi="Times New Roman" w:cs="Times New Roman"/>
          <w:sz w:val="20"/>
          <w:szCs w:val="20"/>
          <w:lang w:eastAsia="ru-RU"/>
        </w:rPr>
      </w:pPr>
    </w:p>
    <w:p w14:paraId="2CE160B3" w14:textId="77777777" w:rsidR="003F7F94" w:rsidRPr="003F7F94" w:rsidRDefault="003F7F94" w:rsidP="003F7F94">
      <w:pPr>
        <w:spacing w:after="0" w:line="240" w:lineRule="auto"/>
        <w:rPr>
          <w:rFonts w:ascii="Times New Roman" w:eastAsia="Times New Roman" w:hAnsi="Times New Roman" w:cs="Times New Roman"/>
          <w:sz w:val="20"/>
          <w:szCs w:val="20"/>
          <w:lang w:eastAsia="ru-RU"/>
        </w:rPr>
      </w:pPr>
    </w:p>
    <w:p w14:paraId="5D476CA5" w14:textId="77777777" w:rsidR="003F7F94" w:rsidRPr="003F7F94" w:rsidRDefault="003F7F94" w:rsidP="003F7F94">
      <w:pPr>
        <w:spacing w:after="0" w:line="240" w:lineRule="auto"/>
        <w:rPr>
          <w:rFonts w:ascii="Times New Roman" w:eastAsia="Times New Roman" w:hAnsi="Times New Roman" w:cs="Times New Roman"/>
          <w:sz w:val="20"/>
          <w:szCs w:val="20"/>
          <w:lang w:eastAsia="ru-RU"/>
        </w:rPr>
      </w:pPr>
    </w:p>
    <w:p w14:paraId="181FE9EF" w14:textId="77777777" w:rsidR="003F7F94" w:rsidRPr="003F7F94" w:rsidRDefault="003F7F94" w:rsidP="003F7F94">
      <w:pPr>
        <w:spacing w:after="0" w:line="240" w:lineRule="auto"/>
        <w:rPr>
          <w:rFonts w:ascii="Times New Roman" w:eastAsia="Times New Roman" w:hAnsi="Times New Roman" w:cs="Times New Roman"/>
          <w:sz w:val="20"/>
          <w:szCs w:val="20"/>
          <w:lang w:eastAsia="ru-RU"/>
        </w:rPr>
      </w:pPr>
    </w:p>
    <w:p w14:paraId="1B5E3032" w14:textId="77777777" w:rsidR="003F7F94" w:rsidRPr="003F7F94" w:rsidRDefault="003F7F94" w:rsidP="003F7F94">
      <w:pPr>
        <w:spacing w:after="0" w:line="240" w:lineRule="auto"/>
        <w:rPr>
          <w:rFonts w:ascii="Times New Roman" w:eastAsia="Times New Roman" w:hAnsi="Times New Roman" w:cs="Times New Roman"/>
          <w:sz w:val="20"/>
          <w:szCs w:val="20"/>
          <w:lang w:eastAsia="ru-RU"/>
        </w:rPr>
      </w:pPr>
    </w:p>
    <w:p w14:paraId="076BB4C0" w14:textId="77777777" w:rsidR="003F7F94" w:rsidRPr="003F7F94" w:rsidRDefault="003F7F94" w:rsidP="003F7F94">
      <w:pPr>
        <w:spacing w:after="0" w:line="240" w:lineRule="auto"/>
        <w:rPr>
          <w:rFonts w:ascii="Times New Roman" w:eastAsia="Times New Roman" w:hAnsi="Times New Roman" w:cs="Times New Roman"/>
          <w:sz w:val="20"/>
          <w:szCs w:val="20"/>
          <w:lang w:eastAsia="ru-RU"/>
        </w:rPr>
      </w:pPr>
    </w:p>
    <w:p w14:paraId="4A01E146" w14:textId="77777777" w:rsidR="003F7F94" w:rsidRPr="003F7F94" w:rsidRDefault="003F7F94" w:rsidP="003F7F94">
      <w:pPr>
        <w:keepNext/>
        <w:overflowPunct w:val="0"/>
        <w:autoSpaceDE w:val="0"/>
        <w:autoSpaceDN w:val="0"/>
        <w:adjustRightInd w:val="0"/>
        <w:spacing w:before="240" w:after="60" w:line="360" w:lineRule="auto"/>
        <w:ind w:firstLine="709"/>
        <w:jc w:val="center"/>
        <w:textAlignment w:val="baseline"/>
        <w:outlineLvl w:val="0"/>
        <w:rPr>
          <w:rFonts w:ascii="Times New Roman" w:eastAsia="Times New Roman" w:hAnsi="Times New Roman" w:cs="Arial"/>
          <w:b/>
          <w:bCs/>
          <w:kern w:val="32"/>
          <w:sz w:val="24"/>
          <w:szCs w:val="24"/>
          <w:lang w:eastAsia="ru-RU"/>
        </w:rPr>
      </w:pPr>
      <w:r w:rsidRPr="003F7F94">
        <w:rPr>
          <w:rFonts w:ascii="Times New Roman" w:eastAsia="Times New Roman" w:hAnsi="Times New Roman" w:cs="Arial"/>
          <w:b/>
          <w:bCs/>
          <w:kern w:val="32"/>
          <w:sz w:val="24"/>
          <w:szCs w:val="24"/>
          <w:lang w:eastAsia="ru-RU"/>
        </w:rPr>
        <w:lastRenderedPageBreak/>
        <w:t>Договор поставки № 1</w:t>
      </w:r>
      <w:r w:rsidR="00A03169">
        <w:rPr>
          <w:rFonts w:ascii="Times New Roman" w:eastAsia="Times New Roman" w:hAnsi="Times New Roman" w:cs="Arial"/>
          <w:b/>
          <w:bCs/>
          <w:kern w:val="32"/>
          <w:sz w:val="24"/>
          <w:szCs w:val="24"/>
          <w:lang w:eastAsia="ru-RU"/>
        </w:rPr>
        <w:t>6</w:t>
      </w:r>
      <w:r w:rsidRPr="003F7F94">
        <w:rPr>
          <w:rFonts w:ascii="Times New Roman" w:eastAsia="Times New Roman" w:hAnsi="Times New Roman" w:cs="Arial"/>
          <w:b/>
          <w:bCs/>
          <w:kern w:val="32"/>
          <w:sz w:val="24"/>
          <w:szCs w:val="24"/>
          <w:lang w:eastAsia="ru-RU"/>
        </w:rPr>
        <w:t>/____-_____</w:t>
      </w:r>
    </w:p>
    <w:p w14:paraId="452C04C2" w14:textId="57B02B91" w:rsidR="003F7F94" w:rsidRPr="003F7F94" w:rsidRDefault="003F7F94" w:rsidP="003F7F94">
      <w:pPr>
        <w:keepNext/>
        <w:overflowPunct w:val="0"/>
        <w:autoSpaceDE w:val="0"/>
        <w:autoSpaceDN w:val="0"/>
        <w:adjustRightInd w:val="0"/>
        <w:spacing w:before="240" w:after="60" w:line="360" w:lineRule="auto"/>
        <w:ind w:firstLine="709"/>
        <w:jc w:val="center"/>
        <w:textAlignment w:val="baseline"/>
        <w:outlineLvl w:val="0"/>
        <w:rPr>
          <w:rFonts w:ascii="Times New Roman" w:eastAsia="Times New Roman" w:hAnsi="Times New Roman" w:cs="Arial"/>
          <w:bCs/>
          <w:kern w:val="32"/>
          <w:sz w:val="24"/>
          <w:szCs w:val="24"/>
          <w:lang w:eastAsia="ru-RU"/>
        </w:rPr>
      </w:pPr>
      <w:r w:rsidRPr="003F7F94">
        <w:rPr>
          <w:rFonts w:ascii="Times New Roman" w:eastAsia="Times New Roman" w:hAnsi="Times New Roman" w:cs="Arial"/>
          <w:bCs/>
          <w:kern w:val="32"/>
          <w:sz w:val="24"/>
          <w:szCs w:val="24"/>
          <w:lang w:eastAsia="ru-RU"/>
        </w:rPr>
        <w:t xml:space="preserve">г. </w:t>
      </w:r>
      <w:r w:rsidR="00DA3AB9">
        <w:rPr>
          <w:rFonts w:ascii="Times New Roman" w:eastAsia="Times New Roman" w:hAnsi="Times New Roman" w:cs="Arial"/>
          <w:bCs/>
          <w:kern w:val="32"/>
          <w:sz w:val="24"/>
          <w:szCs w:val="24"/>
          <w:lang w:eastAsia="ru-RU"/>
        </w:rPr>
        <w:t>Тында</w:t>
      </w:r>
      <w:r w:rsidRPr="003F7F94">
        <w:rPr>
          <w:rFonts w:ascii="Times New Roman" w:eastAsia="Times New Roman" w:hAnsi="Times New Roman" w:cs="Arial"/>
          <w:bCs/>
          <w:kern w:val="32"/>
          <w:sz w:val="24"/>
          <w:szCs w:val="24"/>
          <w:lang w:eastAsia="ru-RU"/>
        </w:rPr>
        <w:t xml:space="preserve">                                                                                  «___»_________ 2</w:t>
      </w:r>
      <w:r w:rsidR="00DA3AB9">
        <w:rPr>
          <w:rFonts w:ascii="Times New Roman" w:eastAsia="Times New Roman" w:hAnsi="Times New Roman" w:cs="Arial"/>
          <w:bCs/>
          <w:kern w:val="32"/>
          <w:sz w:val="24"/>
          <w:szCs w:val="24"/>
          <w:lang w:eastAsia="ru-RU"/>
        </w:rPr>
        <w:t>02</w:t>
      </w:r>
      <w:r w:rsidR="005E61B4">
        <w:rPr>
          <w:rFonts w:ascii="Times New Roman" w:eastAsia="Times New Roman" w:hAnsi="Times New Roman" w:cs="Arial"/>
          <w:bCs/>
          <w:kern w:val="32"/>
          <w:sz w:val="24"/>
          <w:szCs w:val="24"/>
          <w:lang w:eastAsia="ru-RU"/>
        </w:rPr>
        <w:t>2</w:t>
      </w:r>
      <w:r w:rsidRPr="003F7F94">
        <w:rPr>
          <w:rFonts w:ascii="Times New Roman" w:eastAsia="Times New Roman" w:hAnsi="Times New Roman" w:cs="Arial"/>
          <w:bCs/>
          <w:kern w:val="32"/>
          <w:sz w:val="24"/>
          <w:szCs w:val="24"/>
          <w:lang w:eastAsia="ru-RU"/>
        </w:rPr>
        <w:t xml:space="preserve"> г.</w:t>
      </w:r>
      <w:r w:rsidRPr="003F7F94">
        <w:rPr>
          <w:rFonts w:ascii="Times New Roman" w:eastAsia="Times New Roman" w:hAnsi="Times New Roman" w:cs="Arial"/>
          <w:bCs/>
          <w:kern w:val="32"/>
          <w:sz w:val="24"/>
          <w:szCs w:val="24"/>
          <w:lang w:eastAsia="ru-RU"/>
        </w:rPr>
        <w:tab/>
        <w:t xml:space="preserve">                                                                                   </w:t>
      </w:r>
    </w:p>
    <w:p w14:paraId="44BF6782" w14:textId="77777777" w:rsidR="003F7F94" w:rsidRPr="003F7F94" w:rsidRDefault="003F7F94" w:rsidP="003F7F94">
      <w:pPr>
        <w:spacing w:after="0" w:line="240" w:lineRule="auto"/>
        <w:ind w:firstLine="709"/>
        <w:jc w:val="both"/>
        <w:rPr>
          <w:rFonts w:ascii="Times New Roman" w:eastAsia="Times New Roman" w:hAnsi="Times New Roman" w:cs="Times New Roman"/>
          <w:b/>
          <w:sz w:val="24"/>
          <w:szCs w:val="24"/>
          <w:lang w:eastAsia="ru-RU"/>
        </w:rPr>
      </w:pPr>
    </w:p>
    <w:p w14:paraId="7DF2C8AE" w14:textId="77777777" w:rsidR="003F7F94" w:rsidRPr="003F7F94" w:rsidRDefault="00DA3AB9" w:rsidP="00DA3AB9">
      <w:pPr>
        <w:spacing w:after="200" w:line="276" w:lineRule="auto"/>
        <w:ind w:firstLine="709"/>
        <w:jc w:val="both"/>
        <w:rPr>
          <w:rFonts w:ascii="Times New Roman" w:eastAsia="Times New Roman" w:hAnsi="Times New Roman" w:cs="Times New Roman"/>
          <w:sz w:val="24"/>
          <w:szCs w:val="24"/>
          <w:lang w:eastAsia="ru-RU"/>
        </w:rPr>
      </w:pPr>
      <w:r w:rsidRPr="00DA3AB9">
        <w:rPr>
          <w:rFonts w:ascii="Times New Roman" w:eastAsia="Calibri" w:hAnsi="Times New Roman" w:cs="Times New Roman"/>
          <w:b/>
          <w:spacing w:val="-1"/>
          <w:sz w:val="24"/>
          <w:szCs w:val="24"/>
        </w:rPr>
        <w:t xml:space="preserve">Муниципальное унитарное предприятие города Тынды Амурской области </w:t>
      </w:r>
      <w:r w:rsidRPr="00DA3AB9">
        <w:rPr>
          <w:rFonts w:ascii="Times New Roman" w:eastAsia="Calibri" w:hAnsi="Times New Roman" w:cs="Times New Roman"/>
          <w:b/>
          <w:sz w:val="24"/>
          <w:szCs w:val="24"/>
        </w:rPr>
        <w:t>«Чистый город»</w:t>
      </w:r>
      <w:r w:rsidRPr="00DA3AB9">
        <w:rPr>
          <w:rFonts w:ascii="Times New Roman" w:eastAsia="Calibri" w:hAnsi="Times New Roman" w:cs="Times New Roman"/>
          <w:sz w:val="24"/>
          <w:szCs w:val="24"/>
        </w:rPr>
        <w:t xml:space="preserve"> в лице </w:t>
      </w:r>
      <w:r w:rsidRPr="00DA3AB9">
        <w:rPr>
          <w:rFonts w:ascii="Times New Roman" w:eastAsia="Calibri" w:hAnsi="Times New Roman" w:cs="Times New Roman"/>
          <w:b/>
          <w:bCs/>
          <w:sz w:val="24"/>
          <w:szCs w:val="24"/>
        </w:rPr>
        <w:t>__________________________________________________________________</w:t>
      </w:r>
      <w:r w:rsidRPr="00DA3AB9">
        <w:rPr>
          <w:rFonts w:ascii="Times New Roman" w:eastAsia="Calibri" w:hAnsi="Times New Roman" w:cs="Times New Roman"/>
          <w:spacing w:val="5"/>
          <w:sz w:val="24"/>
          <w:szCs w:val="24"/>
        </w:rPr>
        <w:t xml:space="preserve">, </w:t>
      </w:r>
      <w:r w:rsidRPr="00DA3AB9">
        <w:rPr>
          <w:rFonts w:ascii="Times New Roman" w:eastAsia="Calibri" w:hAnsi="Times New Roman" w:cs="Times New Roman"/>
          <w:sz w:val="24"/>
          <w:szCs w:val="24"/>
        </w:rPr>
        <w:t xml:space="preserve">действующего на основании ___________________________________________________________, именуемое в дальнейшем </w:t>
      </w:r>
      <w:r w:rsidRPr="00DA3AB9">
        <w:rPr>
          <w:rFonts w:ascii="Times New Roman" w:eastAsia="Calibri" w:hAnsi="Times New Roman" w:cs="Times New Roman"/>
          <w:b/>
          <w:bCs/>
          <w:sz w:val="24"/>
          <w:szCs w:val="24"/>
        </w:rPr>
        <w:t>«</w:t>
      </w:r>
      <w:r w:rsidR="00297F73">
        <w:rPr>
          <w:rFonts w:ascii="Times New Roman" w:eastAsia="Calibri" w:hAnsi="Times New Roman" w:cs="Times New Roman"/>
          <w:b/>
          <w:bCs/>
          <w:sz w:val="24"/>
          <w:szCs w:val="24"/>
        </w:rPr>
        <w:t>Покупатель</w:t>
      </w:r>
      <w:r w:rsidRPr="00DA3AB9">
        <w:rPr>
          <w:rFonts w:ascii="Times New Roman" w:eastAsia="Calibri" w:hAnsi="Times New Roman" w:cs="Times New Roman"/>
          <w:b/>
          <w:bCs/>
          <w:sz w:val="24"/>
          <w:szCs w:val="24"/>
        </w:rPr>
        <w:t>»</w:t>
      </w:r>
      <w:r w:rsidRPr="00DA3AB9">
        <w:rPr>
          <w:rFonts w:ascii="Times New Roman" w:eastAsia="Calibri" w:hAnsi="Times New Roman" w:cs="Times New Roman"/>
          <w:sz w:val="24"/>
          <w:szCs w:val="24"/>
        </w:rPr>
        <w:t xml:space="preserve">, </w:t>
      </w:r>
      <w:r w:rsidR="003F7F94" w:rsidRPr="003F7F94">
        <w:rPr>
          <w:rFonts w:ascii="Times New Roman" w:eastAsia="Times New Roman" w:hAnsi="Times New Roman" w:cs="Times New Roman"/>
          <w:sz w:val="24"/>
          <w:szCs w:val="24"/>
          <w:lang w:eastAsia="ru-RU"/>
        </w:rPr>
        <w:t xml:space="preserve">в лице ____________________________________________________, действующего на основании ____________________________, с другой стороны, являющ___ победителем Электронного аукциона, извещение о котором было опубликовано на Официальном сайте </w:t>
      </w:r>
      <w:hyperlink r:id="rId11" w:history="1">
        <w:r w:rsidR="003F7F94" w:rsidRPr="003F7F94">
          <w:rPr>
            <w:rFonts w:ascii="Times New Roman" w:eastAsia="Times New Roman" w:hAnsi="Times New Roman" w:cs="Times New Roman"/>
            <w:color w:val="0000FF"/>
            <w:sz w:val="24"/>
            <w:szCs w:val="24"/>
            <w:u w:val="single"/>
            <w:lang w:eastAsia="ru-RU"/>
          </w:rPr>
          <w:t>www.zakupki.gov.ru</w:t>
        </w:r>
      </w:hyperlink>
      <w:r w:rsidR="003F7F94" w:rsidRPr="003F7F94">
        <w:rPr>
          <w:rFonts w:ascii="Times New Roman" w:eastAsia="Times New Roman" w:hAnsi="Times New Roman" w:cs="Times New Roman"/>
          <w:sz w:val="24"/>
          <w:szCs w:val="24"/>
          <w:lang w:eastAsia="ru-RU"/>
        </w:rPr>
        <w:t xml:space="preserve"> и на сайте </w:t>
      </w:r>
      <w:r w:rsidR="003F7F94" w:rsidRPr="001502E9">
        <w:rPr>
          <w:rFonts w:ascii="Times New Roman" w:eastAsia="Times New Roman" w:hAnsi="Times New Roman" w:cs="Times New Roman"/>
          <w:sz w:val="24"/>
          <w:szCs w:val="24"/>
          <w:lang w:eastAsia="ru-RU"/>
        </w:rPr>
        <w:t xml:space="preserve">ЭТП </w:t>
      </w:r>
      <w:r w:rsidR="004D2783" w:rsidRPr="001502E9">
        <w:rPr>
          <w:rFonts w:ascii="Times New Roman" w:eastAsia="Times New Roman" w:hAnsi="Times New Roman" w:cs="Times New Roman"/>
          <w:sz w:val="24"/>
          <w:szCs w:val="24"/>
        </w:rPr>
        <w:t>«</w:t>
      </w:r>
      <w:r w:rsidR="007D5382">
        <w:rPr>
          <w:rFonts w:ascii="Times New Roman" w:eastAsia="Times New Roman" w:hAnsi="Times New Roman" w:cs="Times New Roman"/>
          <w:sz w:val="24"/>
          <w:szCs w:val="24"/>
        </w:rPr>
        <w:t>Регион</w:t>
      </w:r>
      <w:r w:rsidR="004D2783" w:rsidRPr="001502E9">
        <w:rPr>
          <w:rFonts w:ascii="Times New Roman" w:eastAsia="Times New Roman" w:hAnsi="Times New Roman" w:cs="Times New Roman"/>
          <w:sz w:val="24"/>
          <w:szCs w:val="24"/>
        </w:rPr>
        <w:t>»;</w:t>
      </w:r>
      <w:r w:rsidR="001502E9">
        <w:rPr>
          <w:rFonts w:ascii="Times New Roman" w:eastAsia="Times New Roman" w:hAnsi="Times New Roman" w:cs="Times New Roman"/>
          <w:sz w:val="24"/>
          <w:szCs w:val="24"/>
        </w:rPr>
        <w:t xml:space="preserve"> </w:t>
      </w:r>
      <w:hyperlink r:id="rId12" w:history="1">
        <w:r w:rsidR="007D5382" w:rsidRPr="00A94B01">
          <w:rPr>
            <w:rStyle w:val="af"/>
            <w:rFonts w:ascii="Times New Roman" w:eastAsia="Times New Roman" w:hAnsi="Times New Roman"/>
            <w:sz w:val="24"/>
            <w:szCs w:val="24"/>
          </w:rPr>
          <w:t>https://etp-region.ru</w:t>
        </w:r>
      </w:hyperlink>
      <w:r w:rsidR="007D5382">
        <w:rPr>
          <w:rFonts w:ascii="Times New Roman" w:eastAsia="Times New Roman" w:hAnsi="Times New Roman" w:cs="Times New Roman"/>
          <w:sz w:val="24"/>
          <w:szCs w:val="24"/>
        </w:rPr>
        <w:t xml:space="preserve"> </w:t>
      </w:r>
      <w:r w:rsidR="003F7F94" w:rsidRPr="003F7F94">
        <w:rPr>
          <w:rFonts w:ascii="Times New Roman" w:eastAsia="Times New Roman" w:hAnsi="Times New Roman" w:cs="Times New Roman"/>
          <w:sz w:val="24"/>
          <w:szCs w:val="24"/>
          <w:lang w:eastAsia="ru-RU"/>
        </w:rPr>
        <w:t xml:space="preserve">, именуемый в дальнейшем </w:t>
      </w:r>
      <w:r w:rsidR="003F7F94" w:rsidRPr="003F7F94">
        <w:rPr>
          <w:rFonts w:ascii="Times New Roman" w:eastAsia="Times New Roman" w:hAnsi="Times New Roman" w:cs="Times New Roman"/>
          <w:b/>
          <w:sz w:val="24"/>
          <w:szCs w:val="24"/>
          <w:lang w:eastAsia="ru-RU"/>
        </w:rPr>
        <w:t>«Поставщик»</w:t>
      </w:r>
      <w:r w:rsidR="003F7F94" w:rsidRPr="003F7F94">
        <w:rPr>
          <w:rFonts w:ascii="Times New Roman" w:eastAsia="Times New Roman" w:hAnsi="Times New Roman" w:cs="Times New Roman"/>
          <w:sz w:val="24"/>
          <w:szCs w:val="24"/>
          <w:lang w:eastAsia="ru-RU"/>
        </w:rPr>
        <w:t xml:space="preserve"> и вместе именуемые </w:t>
      </w:r>
      <w:r w:rsidR="003F7F94" w:rsidRPr="003F7F94">
        <w:rPr>
          <w:rFonts w:ascii="Times New Roman" w:eastAsia="Times New Roman" w:hAnsi="Times New Roman" w:cs="Times New Roman"/>
          <w:b/>
          <w:sz w:val="24"/>
          <w:szCs w:val="24"/>
          <w:lang w:eastAsia="ru-RU"/>
        </w:rPr>
        <w:t>«Стороны»</w:t>
      </w:r>
      <w:r w:rsidR="003F7F94" w:rsidRPr="003F7F94">
        <w:rPr>
          <w:rFonts w:ascii="Times New Roman" w:eastAsia="Times New Roman" w:hAnsi="Times New Roman" w:cs="Times New Roman"/>
          <w:sz w:val="24"/>
          <w:szCs w:val="24"/>
          <w:lang w:eastAsia="ru-RU"/>
        </w:rPr>
        <w:t xml:space="preserve">, на основании Протокола № </w:t>
      </w:r>
      <w:r w:rsidR="003F7F94" w:rsidRPr="003F7F94">
        <w:rPr>
          <w:rFonts w:ascii="Times New Roman" w:eastAsia="Times New Roman" w:hAnsi="Times New Roman" w:cs="Times New Roman"/>
          <w:b/>
          <w:sz w:val="24"/>
          <w:szCs w:val="24"/>
          <w:lang w:eastAsia="ru-RU"/>
        </w:rPr>
        <w:t xml:space="preserve">_________ </w:t>
      </w:r>
      <w:r w:rsidR="003F7F94" w:rsidRPr="003F7F94">
        <w:rPr>
          <w:rFonts w:ascii="Times New Roman" w:eastAsia="Times New Roman" w:hAnsi="Times New Roman" w:cs="Times New Roman"/>
          <w:sz w:val="24"/>
          <w:szCs w:val="24"/>
          <w:lang w:eastAsia="ru-RU"/>
        </w:rPr>
        <w:t>от _________ заключили настоящий Договор о нижеследующем:</w:t>
      </w:r>
    </w:p>
    <w:p w14:paraId="6609AEF9" w14:textId="77777777" w:rsidR="003F7F94" w:rsidRPr="003F7F94" w:rsidRDefault="003F7F94" w:rsidP="003F7F94">
      <w:pPr>
        <w:spacing w:after="0" w:line="240" w:lineRule="auto"/>
        <w:ind w:firstLine="709"/>
        <w:jc w:val="both"/>
        <w:rPr>
          <w:rFonts w:ascii="Times New Roman" w:eastAsia="Times New Roman" w:hAnsi="Times New Roman" w:cs="Times New Roman"/>
          <w:sz w:val="20"/>
          <w:szCs w:val="20"/>
          <w:lang w:eastAsia="ru-RU"/>
        </w:rPr>
      </w:pPr>
    </w:p>
    <w:p w14:paraId="1C8A78BA" w14:textId="77777777" w:rsidR="003F7F94" w:rsidRPr="003F7F94" w:rsidRDefault="003F7F94" w:rsidP="003F7F94">
      <w:pPr>
        <w:numPr>
          <w:ilvl w:val="0"/>
          <w:numId w:val="12"/>
        </w:numPr>
        <w:spacing w:after="0" w:line="240" w:lineRule="auto"/>
        <w:jc w:val="center"/>
        <w:rPr>
          <w:rFonts w:ascii="Times New Roman" w:eastAsia="Times New Roman" w:hAnsi="Times New Roman" w:cs="Times New Roman"/>
          <w:b/>
          <w:kern w:val="1"/>
          <w:sz w:val="24"/>
          <w:szCs w:val="24"/>
          <w:lang w:eastAsia="ru-RU"/>
        </w:rPr>
      </w:pPr>
      <w:r w:rsidRPr="003F7F94">
        <w:rPr>
          <w:rFonts w:ascii="Times New Roman" w:eastAsia="Times New Roman" w:hAnsi="Times New Roman" w:cs="Times New Roman"/>
          <w:b/>
          <w:kern w:val="1"/>
          <w:sz w:val="24"/>
          <w:szCs w:val="24"/>
          <w:lang w:eastAsia="ru-RU"/>
        </w:rPr>
        <w:t>Предмет договора</w:t>
      </w:r>
    </w:p>
    <w:p w14:paraId="07462B20" w14:textId="77777777" w:rsidR="003F7F94" w:rsidRPr="003F7F94" w:rsidRDefault="003F7F94" w:rsidP="003F7F94">
      <w:pPr>
        <w:tabs>
          <w:tab w:val="left" w:pos="4536"/>
        </w:tabs>
        <w:spacing w:after="0" w:line="240" w:lineRule="auto"/>
        <w:rPr>
          <w:rFonts w:ascii="Times New Roman" w:eastAsia="Times New Roman" w:hAnsi="Times New Roman" w:cs="Times New Roman"/>
          <w:b/>
          <w:sz w:val="24"/>
          <w:szCs w:val="24"/>
          <w:lang w:eastAsia="ru-RU"/>
        </w:rPr>
      </w:pPr>
    </w:p>
    <w:p w14:paraId="29F11CE7" w14:textId="43D3039C" w:rsidR="003F7F94" w:rsidRPr="003F7F94" w:rsidRDefault="003F7F94" w:rsidP="003F7F94">
      <w:pPr>
        <w:numPr>
          <w:ilvl w:val="1"/>
          <w:numId w:val="7"/>
        </w:numPr>
        <w:tabs>
          <w:tab w:val="left" w:pos="284"/>
          <w:tab w:val="left" w:pos="426"/>
        </w:tabs>
        <w:spacing w:after="0" w:line="240" w:lineRule="auto"/>
        <w:ind w:left="567" w:hanging="425"/>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Поставщик обязуется передать в собственность Покупателю</w:t>
      </w:r>
      <w:r w:rsidR="00B0539C">
        <w:rPr>
          <w:rFonts w:ascii="Times New Roman" w:eastAsia="Times New Roman" w:hAnsi="Times New Roman" w:cs="Times New Roman"/>
          <w:sz w:val="24"/>
          <w:szCs w:val="24"/>
          <w:lang w:eastAsia="ru-RU"/>
        </w:rPr>
        <w:t xml:space="preserve"> </w:t>
      </w:r>
      <w:r w:rsidR="003F59E9" w:rsidRPr="003F59E9">
        <w:rPr>
          <w:rFonts w:ascii="Times New Roman" w:eastAsia="Times New Roman" w:hAnsi="Times New Roman" w:cs="Times New Roman"/>
          <w:sz w:val="24"/>
          <w:szCs w:val="24"/>
          <w:lang w:eastAsia="ru-RU"/>
        </w:rPr>
        <w:t>редуктора бортового PY180.39.02 автогрейдера</w:t>
      </w:r>
      <w:r w:rsidR="003F59E9">
        <w:rPr>
          <w:rFonts w:ascii="Times New Roman" w:eastAsia="Times New Roman" w:hAnsi="Times New Roman" w:cs="Times New Roman"/>
          <w:sz w:val="24"/>
          <w:szCs w:val="24"/>
          <w:lang w:eastAsia="ru-RU"/>
        </w:rPr>
        <w:t xml:space="preserve"> </w:t>
      </w:r>
      <w:r w:rsidR="003F59E9" w:rsidRPr="003F59E9">
        <w:rPr>
          <w:rFonts w:ascii="Times New Roman" w:eastAsia="Times New Roman" w:hAnsi="Times New Roman" w:cs="Times New Roman"/>
          <w:sz w:val="24"/>
          <w:szCs w:val="24"/>
          <w:lang w:eastAsia="ru-RU"/>
        </w:rPr>
        <w:t xml:space="preserve">XCMGGR165 </w:t>
      </w:r>
      <w:r w:rsidR="00B0539C">
        <w:rPr>
          <w:rFonts w:ascii="Times New Roman" w:eastAsia="Times New Roman" w:hAnsi="Times New Roman" w:cs="Times New Roman"/>
          <w:sz w:val="24"/>
          <w:szCs w:val="24"/>
          <w:lang w:eastAsia="ru-RU"/>
        </w:rPr>
        <w:t>(далее Техника)</w:t>
      </w:r>
      <w:r w:rsidRPr="003F7F94">
        <w:rPr>
          <w:rFonts w:ascii="Times New Roman" w:eastAsia="Times New Roman" w:hAnsi="Times New Roman" w:cs="Times New Roman"/>
          <w:sz w:val="24"/>
          <w:szCs w:val="24"/>
          <w:lang w:eastAsia="ru-RU"/>
        </w:rPr>
        <w:t>, предусмотренную настоящим договором, а Покупатель обязуется принять эту технику и оплатить ее.</w:t>
      </w:r>
    </w:p>
    <w:p w14:paraId="21EE9F30" w14:textId="62978E25" w:rsidR="003F7F94" w:rsidRPr="003F7F94" w:rsidRDefault="003F7F94" w:rsidP="003F7F94">
      <w:pPr>
        <w:numPr>
          <w:ilvl w:val="1"/>
          <w:numId w:val="7"/>
        </w:numPr>
        <w:suppressAutoHyphens/>
        <w:spacing w:after="200" w:line="240" w:lineRule="auto"/>
        <w:ind w:left="567" w:hanging="425"/>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Порядок и условия поставки техники (Отгрузка продукции производится Поставщиком в</w:t>
      </w:r>
      <w:r w:rsidR="00B0539C">
        <w:rPr>
          <w:rFonts w:ascii="Times New Roman" w:eastAsia="Times New Roman" w:hAnsi="Times New Roman" w:cs="Times New Roman"/>
          <w:sz w:val="24"/>
          <w:szCs w:val="24"/>
          <w:lang w:eastAsia="ru-RU"/>
        </w:rPr>
        <w:t xml:space="preserve"> </w:t>
      </w:r>
      <w:r w:rsidRPr="003F7F94">
        <w:rPr>
          <w:rFonts w:ascii="Times New Roman" w:eastAsia="Times New Roman" w:hAnsi="Times New Roman" w:cs="Times New Roman"/>
          <w:sz w:val="24"/>
          <w:szCs w:val="24"/>
          <w:lang w:eastAsia="ru-RU"/>
        </w:rPr>
        <w:t xml:space="preserve">адрес Покупателя в течении </w:t>
      </w:r>
      <w:r w:rsidR="005E61B4" w:rsidRPr="005E61B4">
        <w:rPr>
          <w:rFonts w:ascii="Times New Roman" w:eastAsia="Times New Roman" w:hAnsi="Times New Roman" w:cs="Times New Roman"/>
          <w:sz w:val="24"/>
          <w:szCs w:val="24"/>
          <w:lang w:eastAsia="ru-RU"/>
        </w:rPr>
        <w:t xml:space="preserve">15 (пятнадцати) календарных </w:t>
      </w:r>
      <w:r w:rsidRPr="003F7F94">
        <w:rPr>
          <w:rFonts w:ascii="Times New Roman" w:eastAsia="Times New Roman" w:hAnsi="Times New Roman" w:cs="Times New Roman"/>
          <w:sz w:val="24"/>
          <w:szCs w:val="24"/>
          <w:lang w:eastAsia="ru-RU"/>
        </w:rPr>
        <w:t xml:space="preserve">дней с момента подписания договора поставки).  Транспортировка техники производится за счет средств Поставщика. </w:t>
      </w:r>
    </w:p>
    <w:p w14:paraId="5A5DC309" w14:textId="77777777" w:rsidR="003F7F94" w:rsidRPr="003F7F94" w:rsidRDefault="003F7F94" w:rsidP="003F7F94">
      <w:pPr>
        <w:numPr>
          <w:ilvl w:val="1"/>
          <w:numId w:val="7"/>
        </w:numPr>
        <w:tabs>
          <w:tab w:val="left" w:pos="284"/>
          <w:tab w:val="left" w:pos="426"/>
        </w:tabs>
        <w:spacing w:after="0" w:line="240" w:lineRule="auto"/>
        <w:ind w:left="567" w:hanging="425"/>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Право собственности на технику переходит к Покупателю с момента передачи техники представителю Покупателя.</w:t>
      </w:r>
    </w:p>
    <w:p w14:paraId="5A101EDD" w14:textId="77777777" w:rsidR="003F7F94" w:rsidRPr="003F7F94" w:rsidRDefault="003F7F94" w:rsidP="003F7F94">
      <w:pPr>
        <w:spacing w:after="0" w:line="240" w:lineRule="auto"/>
        <w:ind w:left="567"/>
        <w:rPr>
          <w:rFonts w:ascii="Times New Roman" w:eastAsia="Times New Roman" w:hAnsi="Times New Roman" w:cs="Times New Roman"/>
          <w:sz w:val="24"/>
          <w:szCs w:val="24"/>
          <w:lang w:eastAsia="ru-RU"/>
        </w:rPr>
      </w:pPr>
    </w:p>
    <w:p w14:paraId="377CE205" w14:textId="77777777" w:rsidR="003F7F94" w:rsidRPr="003F7F94" w:rsidRDefault="003F7F94" w:rsidP="003F7F94">
      <w:pPr>
        <w:spacing w:after="0" w:line="240" w:lineRule="auto"/>
        <w:ind w:left="567"/>
        <w:rPr>
          <w:rFonts w:ascii="Times New Roman" w:eastAsia="Times New Roman" w:hAnsi="Times New Roman" w:cs="Times New Roman"/>
          <w:sz w:val="24"/>
          <w:szCs w:val="24"/>
          <w:lang w:eastAsia="ru-RU"/>
        </w:rPr>
      </w:pPr>
    </w:p>
    <w:p w14:paraId="4CF7BC92" w14:textId="77777777" w:rsidR="003F7F94" w:rsidRPr="003F7F94" w:rsidRDefault="003F7F94" w:rsidP="003F7F94">
      <w:pPr>
        <w:spacing w:after="0" w:line="240" w:lineRule="auto"/>
        <w:ind w:left="567"/>
        <w:jc w:val="center"/>
        <w:rPr>
          <w:rFonts w:ascii="Times New Roman" w:eastAsia="Times New Roman" w:hAnsi="Times New Roman" w:cs="Times New Roman"/>
          <w:b/>
          <w:sz w:val="24"/>
          <w:szCs w:val="24"/>
          <w:lang w:eastAsia="ru-RU"/>
        </w:rPr>
      </w:pPr>
      <w:r w:rsidRPr="003F7F94">
        <w:rPr>
          <w:rFonts w:ascii="Times New Roman" w:eastAsia="Times New Roman" w:hAnsi="Times New Roman" w:cs="Times New Roman"/>
          <w:b/>
          <w:sz w:val="24"/>
          <w:szCs w:val="24"/>
          <w:lang w:eastAsia="ru-RU"/>
        </w:rPr>
        <w:t>2. Сумма договора и порядок расчетов</w:t>
      </w:r>
    </w:p>
    <w:p w14:paraId="570A1650" w14:textId="77777777" w:rsidR="003F7F94" w:rsidRPr="003F7F94" w:rsidRDefault="003F7F94" w:rsidP="003F7F94">
      <w:pPr>
        <w:spacing w:after="0" w:line="240" w:lineRule="auto"/>
        <w:ind w:left="567"/>
        <w:rPr>
          <w:rFonts w:ascii="Times New Roman" w:eastAsia="Times New Roman" w:hAnsi="Times New Roman" w:cs="Times New Roman"/>
          <w:sz w:val="24"/>
          <w:szCs w:val="24"/>
          <w:lang w:eastAsia="ru-RU"/>
        </w:rPr>
      </w:pPr>
    </w:p>
    <w:p w14:paraId="3906DCC5" w14:textId="77777777" w:rsidR="003F7F94" w:rsidRPr="003F7F94" w:rsidRDefault="003F7F94" w:rsidP="003F7F94">
      <w:pPr>
        <w:numPr>
          <w:ilvl w:val="1"/>
          <w:numId w:val="8"/>
        </w:numPr>
        <w:spacing w:after="0" w:line="240" w:lineRule="auto"/>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Цена за одну единицу поставляемой техники устанавливается в спецификации как цена, предложенная Поставщиком в качестве победителя электронного аукциона и не может быть изменена иначе как в случаях, предусмотренных действующих законодательством.</w:t>
      </w:r>
    </w:p>
    <w:p w14:paraId="57504602" w14:textId="77777777" w:rsidR="003F7F94" w:rsidRPr="003F7F94" w:rsidRDefault="003F7F94" w:rsidP="003F7F94">
      <w:pPr>
        <w:numPr>
          <w:ilvl w:val="1"/>
          <w:numId w:val="8"/>
        </w:numPr>
        <w:spacing w:after="0" w:line="240" w:lineRule="auto"/>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Общая сумма договора на дату его заключения составляет ____________________ рублей (____________________________________________________________________) (в том числе НДС . </w:t>
      </w:r>
    </w:p>
    <w:p w14:paraId="3D9AAFC4" w14:textId="17C6D36B" w:rsidR="003F7F94" w:rsidRPr="003F7F94" w:rsidRDefault="003F7F94" w:rsidP="003F7F94">
      <w:pPr>
        <w:numPr>
          <w:ilvl w:val="1"/>
          <w:numId w:val="8"/>
        </w:numPr>
        <w:spacing w:after="0" w:line="240" w:lineRule="auto"/>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Порядок расчетов: Покупатель перечисляет поставщику</w:t>
      </w:r>
      <w:r w:rsidR="009A4E03">
        <w:rPr>
          <w:rFonts w:ascii="Times New Roman" w:eastAsia="Times New Roman" w:hAnsi="Times New Roman" w:cs="Times New Roman"/>
          <w:sz w:val="24"/>
          <w:szCs w:val="24"/>
          <w:lang w:eastAsia="ru-RU"/>
        </w:rPr>
        <w:t xml:space="preserve"> </w:t>
      </w:r>
      <w:r w:rsidR="009A4E03" w:rsidRPr="009A4E03">
        <w:rPr>
          <w:rFonts w:ascii="Times New Roman" w:eastAsia="Times New Roman" w:hAnsi="Times New Roman" w:cs="Times New Roman"/>
          <w:sz w:val="24"/>
          <w:szCs w:val="24"/>
          <w:lang w:eastAsia="ru-RU"/>
        </w:rPr>
        <w:t xml:space="preserve">течении 5 банковских дней </w:t>
      </w:r>
      <w:r w:rsidR="009A4E03">
        <w:rPr>
          <w:rFonts w:ascii="Times New Roman" w:eastAsia="Times New Roman" w:hAnsi="Times New Roman" w:cs="Times New Roman"/>
          <w:sz w:val="24"/>
          <w:szCs w:val="24"/>
          <w:lang w:eastAsia="ru-RU"/>
        </w:rPr>
        <w:t xml:space="preserve">с момента заключения договора </w:t>
      </w:r>
      <w:r w:rsidR="009A4E03" w:rsidRPr="009A4E03">
        <w:rPr>
          <w:rFonts w:ascii="Times New Roman" w:eastAsia="Times New Roman" w:hAnsi="Times New Roman" w:cs="Times New Roman"/>
          <w:sz w:val="24"/>
          <w:szCs w:val="24"/>
          <w:lang w:eastAsia="ru-RU"/>
        </w:rPr>
        <w:t>предоплату в размере 40 (сорока) процентов от цены договора, остальные 60 (шестьдесят) процентов от цены договора после доставки товара в Тынду – на склад Покупателя.</w:t>
      </w:r>
      <w:r w:rsidRPr="003F7F94">
        <w:rPr>
          <w:rFonts w:ascii="Times New Roman" w:eastAsia="Times New Roman" w:hAnsi="Times New Roman" w:cs="Times New Roman"/>
          <w:sz w:val="24"/>
          <w:szCs w:val="24"/>
          <w:lang w:eastAsia="ru-RU"/>
        </w:rPr>
        <w:t>.</w:t>
      </w:r>
    </w:p>
    <w:p w14:paraId="7255C166" w14:textId="77777777" w:rsidR="003F7F94" w:rsidRPr="003F7F94" w:rsidRDefault="003F7F94" w:rsidP="003F7F94">
      <w:pPr>
        <w:numPr>
          <w:ilvl w:val="1"/>
          <w:numId w:val="8"/>
        </w:numPr>
        <w:spacing w:after="0" w:line="240" w:lineRule="auto"/>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Платежные и иные документы, подписанные аналогом собственноручной подписи (в том числе электронной цифровой подписью), признаются сторонами, имеющими юридическую силу, равную с другими документами, подписанными представителями сторон собственноручно.</w:t>
      </w:r>
    </w:p>
    <w:p w14:paraId="5EE96608" w14:textId="77777777" w:rsidR="003F7F94" w:rsidRPr="003F7F94" w:rsidRDefault="003F7F94" w:rsidP="003F7F94">
      <w:pPr>
        <w:numPr>
          <w:ilvl w:val="1"/>
          <w:numId w:val="8"/>
        </w:numPr>
        <w:spacing w:after="0" w:line="240" w:lineRule="auto"/>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lastRenderedPageBreak/>
        <w:t>Стороны вправе использовать формы и способы расчетов, не запрещенные законодательством Российской Федерации (в том числе ценными бумагами, аккредитивом  и т.п.).</w:t>
      </w:r>
    </w:p>
    <w:p w14:paraId="3AFC2409" w14:textId="77777777" w:rsidR="003F7F94" w:rsidRPr="003F7F94" w:rsidRDefault="003F7F94" w:rsidP="003F7F94">
      <w:pPr>
        <w:spacing w:after="0" w:line="240" w:lineRule="auto"/>
        <w:ind w:left="142"/>
        <w:jc w:val="both"/>
        <w:rPr>
          <w:rFonts w:ascii="Times New Roman" w:eastAsia="Times New Roman" w:hAnsi="Times New Roman" w:cs="Times New Roman"/>
          <w:sz w:val="24"/>
          <w:szCs w:val="24"/>
          <w:lang w:eastAsia="ru-RU"/>
        </w:rPr>
      </w:pPr>
    </w:p>
    <w:p w14:paraId="75FF5305" w14:textId="77777777" w:rsidR="003F7F94" w:rsidRPr="003F7F94" w:rsidRDefault="003F7F94" w:rsidP="003F7F94">
      <w:pPr>
        <w:spacing w:after="0" w:line="240" w:lineRule="auto"/>
        <w:ind w:left="142"/>
        <w:jc w:val="both"/>
        <w:rPr>
          <w:rFonts w:ascii="Times New Roman" w:eastAsia="Times New Roman" w:hAnsi="Times New Roman" w:cs="Times New Roman"/>
          <w:sz w:val="24"/>
          <w:szCs w:val="24"/>
          <w:lang w:eastAsia="ru-RU"/>
        </w:rPr>
      </w:pPr>
    </w:p>
    <w:p w14:paraId="5F20DA48" w14:textId="77777777" w:rsidR="003F7F94" w:rsidRPr="003F7F94" w:rsidRDefault="003F7F94" w:rsidP="003F7F94">
      <w:pPr>
        <w:spacing w:after="0" w:line="240" w:lineRule="auto"/>
        <w:ind w:left="142"/>
        <w:jc w:val="both"/>
        <w:rPr>
          <w:rFonts w:ascii="Times New Roman" w:eastAsia="Times New Roman" w:hAnsi="Times New Roman" w:cs="Times New Roman"/>
          <w:sz w:val="24"/>
          <w:szCs w:val="24"/>
          <w:lang w:eastAsia="ru-RU"/>
        </w:rPr>
      </w:pPr>
    </w:p>
    <w:p w14:paraId="0A62D28D" w14:textId="77777777" w:rsidR="003F7F94" w:rsidRPr="003F7F94" w:rsidRDefault="003F7F94" w:rsidP="003F7F94">
      <w:pPr>
        <w:spacing w:after="0" w:line="240" w:lineRule="auto"/>
        <w:ind w:left="142"/>
        <w:jc w:val="both"/>
        <w:rPr>
          <w:rFonts w:ascii="Times New Roman" w:eastAsia="Times New Roman" w:hAnsi="Times New Roman" w:cs="Times New Roman"/>
          <w:sz w:val="24"/>
          <w:szCs w:val="24"/>
          <w:lang w:eastAsia="ru-RU"/>
        </w:rPr>
      </w:pPr>
    </w:p>
    <w:p w14:paraId="0C342F43" w14:textId="77777777" w:rsidR="003F7F94" w:rsidRPr="003F7F94" w:rsidRDefault="003F7F94" w:rsidP="003F7F94">
      <w:pPr>
        <w:spacing w:after="0" w:line="240" w:lineRule="auto"/>
        <w:jc w:val="center"/>
        <w:rPr>
          <w:rFonts w:ascii="Times New Roman" w:eastAsia="Times New Roman" w:hAnsi="Times New Roman" w:cs="Times New Roman"/>
          <w:sz w:val="24"/>
          <w:szCs w:val="24"/>
          <w:lang w:eastAsia="ru-RU"/>
        </w:rPr>
      </w:pPr>
      <w:r w:rsidRPr="003F7F94">
        <w:rPr>
          <w:rFonts w:ascii="Times New Roman" w:eastAsia="Times New Roman" w:hAnsi="Times New Roman" w:cs="Times New Roman"/>
          <w:b/>
          <w:sz w:val="24"/>
          <w:szCs w:val="24"/>
          <w:lang w:eastAsia="ru-RU"/>
        </w:rPr>
        <w:t>3. Качество и комплектность продукции, тара и упаковка</w:t>
      </w:r>
    </w:p>
    <w:p w14:paraId="4905CE1E"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7EC13840" w14:textId="77777777" w:rsidR="003F7F94" w:rsidRPr="003F7F94" w:rsidRDefault="003F7F94" w:rsidP="003F7F94">
      <w:pPr>
        <w:numPr>
          <w:ilvl w:val="1"/>
          <w:numId w:val="9"/>
        </w:numPr>
        <w:spacing w:after="0" w:line="240" w:lineRule="auto"/>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Качество и комплектность поставляемой техники должны соответствовать требованиям технических условий, технических регламентов и государственных стандартов. Согласование сторонами уточненных технических характеристик и дополнительных требований к качеству и комплектности, не предусмотренных утвержденной технической документацией, производится путем заключения дополнительного соглашения к настоящему договору.</w:t>
      </w:r>
    </w:p>
    <w:p w14:paraId="5597E9E8" w14:textId="77777777" w:rsidR="003F7F94" w:rsidRPr="003F7F94" w:rsidRDefault="003F7F94" w:rsidP="003F7F94">
      <w:pPr>
        <w:numPr>
          <w:ilvl w:val="1"/>
          <w:numId w:val="9"/>
        </w:numPr>
        <w:spacing w:after="0" w:line="240" w:lineRule="auto"/>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Приемка техники по количеству и качеству производится в соответствии с Инструкцией о приемке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w:t>
      </w:r>
      <w:smartTag w:uri="urn:schemas-microsoft-com:office:smarttags" w:element="metricconverter">
        <w:smartTagPr>
          <w:attr w:name="ProductID" w:val="1956 г"/>
        </w:smartTagPr>
        <w:r w:rsidRPr="003F7F94">
          <w:rPr>
            <w:rFonts w:ascii="Times New Roman" w:eastAsia="Times New Roman" w:hAnsi="Times New Roman" w:cs="Times New Roman"/>
            <w:sz w:val="24"/>
            <w:szCs w:val="24"/>
            <w:lang w:eastAsia="ru-RU"/>
          </w:rPr>
          <w:t>1956 г</w:t>
        </w:r>
      </w:smartTag>
      <w:r w:rsidRPr="003F7F94">
        <w:rPr>
          <w:rFonts w:ascii="Times New Roman" w:eastAsia="Times New Roman" w:hAnsi="Times New Roman" w:cs="Times New Roman"/>
          <w:sz w:val="24"/>
          <w:szCs w:val="24"/>
          <w:lang w:eastAsia="ru-RU"/>
        </w:rPr>
        <w:t xml:space="preserve">. № П-6, а также с Инструкцией о приемке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w:t>
      </w:r>
      <w:smartTag w:uri="urn:schemas-microsoft-com:office:smarttags" w:element="metricconverter">
        <w:smartTagPr>
          <w:attr w:name="ProductID" w:val="1966 г"/>
        </w:smartTagPr>
        <w:r w:rsidRPr="003F7F94">
          <w:rPr>
            <w:rFonts w:ascii="Times New Roman" w:eastAsia="Times New Roman" w:hAnsi="Times New Roman" w:cs="Times New Roman"/>
            <w:sz w:val="24"/>
            <w:szCs w:val="24"/>
            <w:lang w:eastAsia="ru-RU"/>
          </w:rPr>
          <w:t>1966 г</w:t>
        </w:r>
      </w:smartTag>
      <w:r w:rsidRPr="003F7F94">
        <w:rPr>
          <w:rFonts w:ascii="Times New Roman" w:eastAsia="Times New Roman" w:hAnsi="Times New Roman" w:cs="Times New Roman"/>
          <w:sz w:val="24"/>
          <w:szCs w:val="24"/>
          <w:lang w:eastAsia="ru-RU"/>
        </w:rPr>
        <w:t>. № П-7.</w:t>
      </w:r>
    </w:p>
    <w:p w14:paraId="3FF55075" w14:textId="77777777" w:rsidR="003F7F94" w:rsidRPr="003F7F94" w:rsidRDefault="003F7F94" w:rsidP="003F7F94">
      <w:pPr>
        <w:numPr>
          <w:ilvl w:val="1"/>
          <w:numId w:val="9"/>
        </w:numPr>
        <w:spacing w:after="0" w:line="240" w:lineRule="auto"/>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Забракованная (ненадлежащего качества) техника подлежит возврату Поставщику. В случае установления вины Поставщика в возникновении брака последний в течение 10 календарных дней с даты утверждения акта исследования по соглашению сторон: устраняет брак, производит замену забракованной техники на качественную либо возмещает покупателю стоимость забракованной техники по ценам, действующим на дату приобретения продукции.</w:t>
      </w:r>
    </w:p>
    <w:p w14:paraId="411C76EA" w14:textId="77777777" w:rsidR="003F7F94" w:rsidRPr="003F7F94" w:rsidRDefault="003F7F94" w:rsidP="003F7F94">
      <w:pPr>
        <w:numPr>
          <w:ilvl w:val="1"/>
          <w:numId w:val="9"/>
        </w:numPr>
        <w:spacing w:after="0" w:line="240" w:lineRule="auto"/>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Возврат забракованной по вине Поставщика техники производится за его счет.</w:t>
      </w:r>
    </w:p>
    <w:p w14:paraId="7C0AC3C0" w14:textId="77777777" w:rsidR="003F7F94" w:rsidRPr="003F7F94" w:rsidRDefault="003F7F94" w:rsidP="003F7F94">
      <w:pPr>
        <w:numPr>
          <w:ilvl w:val="1"/>
          <w:numId w:val="9"/>
        </w:numPr>
        <w:spacing w:after="0" w:line="240" w:lineRule="auto"/>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Поставщик, устранивший брак в 30 (тридцатидневный) срок с момента получения уведомления, либо заменивший технику техникой надлежащего качества, ответственности не несет.</w:t>
      </w:r>
    </w:p>
    <w:p w14:paraId="4404874C" w14:textId="77777777" w:rsidR="003F7F94" w:rsidRPr="003F7F94" w:rsidRDefault="003F7F94" w:rsidP="003F7F94">
      <w:pPr>
        <w:numPr>
          <w:ilvl w:val="1"/>
          <w:numId w:val="9"/>
        </w:numPr>
        <w:spacing w:after="0" w:line="240" w:lineRule="auto"/>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Тара и упаковка должны обеспечивать сохранность техники во время транспортирования и хранения. Поставщик несет ответственность за все потери, понесенные Покупателем в результате неправильной упаковки и маркировки. </w:t>
      </w:r>
    </w:p>
    <w:p w14:paraId="7CC753D6" w14:textId="77777777" w:rsidR="003F7F94" w:rsidRPr="003F7F94" w:rsidRDefault="003F7F94" w:rsidP="003F7F94">
      <w:pPr>
        <w:spacing w:after="0" w:line="240" w:lineRule="auto"/>
        <w:ind w:left="142"/>
        <w:jc w:val="both"/>
        <w:rPr>
          <w:rFonts w:ascii="Times New Roman" w:eastAsia="Times New Roman" w:hAnsi="Times New Roman" w:cs="Times New Roman"/>
          <w:sz w:val="24"/>
          <w:szCs w:val="24"/>
          <w:lang w:eastAsia="ru-RU"/>
        </w:rPr>
      </w:pPr>
    </w:p>
    <w:p w14:paraId="05E821CC" w14:textId="77777777" w:rsidR="003F7F94" w:rsidRPr="003F7F94" w:rsidRDefault="003F7F94" w:rsidP="003F7F94">
      <w:pPr>
        <w:numPr>
          <w:ilvl w:val="0"/>
          <w:numId w:val="13"/>
        </w:numPr>
        <w:spacing w:after="0" w:line="240" w:lineRule="auto"/>
        <w:jc w:val="center"/>
        <w:rPr>
          <w:rFonts w:ascii="Times New Roman" w:eastAsia="Times New Roman" w:hAnsi="Times New Roman" w:cs="Times New Roman"/>
          <w:sz w:val="24"/>
          <w:szCs w:val="24"/>
          <w:lang w:eastAsia="ru-RU"/>
        </w:rPr>
      </w:pPr>
      <w:r w:rsidRPr="003F7F94">
        <w:rPr>
          <w:rFonts w:ascii="Times New Roman" w:eastAsia="Times New Roman" w:hAnsi="Times New Roman" w:cs="Times New Roman"/>
          <w:b/>
          <w:sz w:val="24"/>
          <w:szCs w:val="24"/>
          <w:lang w:eastAsia="ru-RU"/>
        </w:rPr>
        <w:t>Ответственность сторон</w:t>
      </w:r>
    </w:p>
    <w:p w14:paraId="356535B3"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06C9DC69" w14:textId="77777777" w:rsidR="003F7F94" w:rsidRPr="003F7F94" w:rsidRDefault="003F7F94" w:rsidP="003F7F94">
      <w:pPr>
        <w:numPr>
          <w:ilvl w:val="1"/>
          <w:numId w:val="11"/>
        </w:numPr>
        <w:spacing w:after="0" w:line="240" w:lineRule="auto"/>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09196D75" w14:textId="77777777" w:rsidR="003F7F94" w:rsidRPr="003F7F94" w:rsidRDefault="003F7F94" w:rsidP="003F7F94">
      <w:pPr>
        <w:numPr>
          <w:ilvl w:val="1"/>
          <w:numId w:val="11"/>
        </w:numPr>
        <w:tabs>
          <w:tab w:val="left" w:pos="4962"/>
          <w:tab w:val="left" w:pos="5103"/>
          <w:tab w:val="left" w:pos="5245"/>
        </w:tabs>
        <w:spacing w:after="0" w:line="240" w:lineRule="auto"/>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В случае срыва сроков поставки, установленных в спецификации, Покупатель вправе взыскать с Поставщика неустойку в размере 0,1 % от стоимости недопоставленной техники за каждый день просрочки до фактического исполнения обязательства.  </w:t>
      </w:r>
    </w:p>
    <w:p w14:paraId="2F88D5A8" w14:textId="77777777" w:rsidR="003F7F94" w:rsidRPr="003F7F94" w:rsidRDefault="003F7F94" w:rsidP="003F7F94">
      <w:pPr>
        <w:numPr>
          <w:ilvl w:val="1"/>
          <w:numId w:val="11"/>
        </w:numPr>
        <w:tabs>
          <w:tab w:val="left" w:pos="5103"/>
        </w:tabs>
        <w:spacing w:after="0" w:line="240" w:lineRule="auto"/>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В случае неоплаты поставленной техники в сроки, установленные в настоящем договоре, Поставщик вправе взыскать с Покупателя неустойку в размере 0,1 % за каждый день просрочки до фактического исполнения обязательства, но не более 10 % суммы задолженности. В случае предъявления требования об оплате неустойки взыскание процентов, убытков и любых других косвенных потерь или их последствий, вне зависимости от того могла ли сторона предвидеть возможность таких потерь в конкретной ситуации, не допускается.</w:t>
      </w:r>
    </w:p>
    <w:p w14:paraId="2F7951B1" w14:textId="77777777" w:rsidR="003F7F94" w:rsidRPr="003F7F94" w:rsidRDefault="003F7F94" w:rsidP="003F7F94">
      <w:pPr>
        <w:numPr>
          <w:ilvl w:val="1"/>
          <w:numId w:val="11"/>
        </w:numPr>
        <w:tabs>
          <w:tab w:val="left" w:pos="142"/>
        </w:tabs>
        <w:spacing w:after="0" w:line="240" w:lineRule="auto"/>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lastRenderedPageBreak/>
        <w:t>В случае поставки техники ненадлежащего качества Поставщик уплачивает Покупателю неустойку в размере 20 % от стоимости некачественной техники. Неустойка может быть взыскана Покупателем только в случае не устранения Поставщиком дефектов техники, в случае отказа от замены техники или отказе возместить стоимость некачественной техники.</w:t>
      </w:r>
    </w:p>
    <w:p w14:paraId="5C3FCDF6" w14:textId="77777777" w:rsidR="003F7F94" w:rsidRPr="003F7F94" w:rsidRDefault="003F7F94" w:rsidP="003F7F94">
      <w:pPr>
        <w:numPr>
          <w:ilvl w:val="1"/>
          <w:numId w:val="11"/>
        </w:numPr>
        <w:spacing w:after="0" w:line="240" w:lineRule="auto"/>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Стороны не несут ответственности за невыполнение обязательств по договору, если невозможность их выполнения явилась следствием обстоятельств непреодолимой силы (форс-мажорных обстоятельств), при условии, что они непосредственно влияют на выполнение обязательств по договору. В этом случае выполнение обязательств по договору откладывается на время действия обстоятельств непреодолимой силы.</w:t>
      </w:r>
    </w:p>
    <w:p w14:paraId="16CD4E55" w14:textId="77777777" w:rsidR="003F7F94" w:rsidRPr="003F7F94" w:rsidRDefault="003F7F94" w:rsidP="003F7F94">
      <w:pPr>
        <w:numPr>
          <w:ilvl w:val="1"/>
          <w:numId w:val="11"/>
        </w:numPr>
        <w:spacing w:after="0" w:line="240" w:lineRule="auto"/>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Сторона, которая не может выполнить свои обязательства по договору вследствие форс-мажорных обстоятельств, должна не позднее 10 рабочих дней уведомить другую сторону в письменном виде о начале и окончании срока их действий.</w:t>
      </w:r>
    </w:p>
    <w:p w14:paraId="5D42BEEF" w14:textId="77777777" w:rsidR="003F7F94" w:rsidRPr="003F7F94" w:rsidRDefault="003F7F94" w:rsidP="003F7F94">
      <w:pPr>
        <w:numPr>
          <w:ilvl w:val="1"/>
          <w:numId w:val="11"/>
        </w:numPr>
        <w:spacing w:after="0" w:line="240" w:lineRule="auto"/>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Надлежащим доказательством сроков начала, действия и окончания форс-мажорных обстоятельств являются документы Торгово-Промышленной Палаты территории, на которой произошло обстоятельство, признанное в дальнейшем форс–мажорным.</w:t>
      </w:r>
    </w:p>
    <w:p w14:paraId="64A3CF88" w14:textId="77777777" w:rsidR="003F7F94" w:rsidRPr="003F7F94" w:rsidRDefault="003F7F94" w:rsidP="003F7F94">
      <w:pPr>
        <w:spacing w:after="0" w:line="240" w:lineRule="auto"/>
        <w:ind w:left="142"/>
        <w:jc w:val="both"/>
        <w:rPr>
          <w:rFonts w:ascii="Times New Roman" w:eastAsia="Times New Roman" w:hAnsi="Times New Roman" w:cs="Times New Roman"/>
          <w:sz w:val="24"/>
          <w:szCs w:val="24"/>
          <w:lang w:eastAsia="ru-RU"/>
        </w:rPr>
      </w:pPr>
    </w:p>
    <w:p w14:paraId="7B5D8625" w14:textId="77777777" w:rsidR="003F7F94" w:rsidRPr="003F7F94" w:rsidRDefault="003F7F94" w:rsidP="003F7F94">
      <w:pPr>
        <w:numPr>
          <w:ilvl w:val="0"/>
          <w:numId w:val="13"/>
        </w:numPr>
        <w:tabs>
          <w:tab w:val="left" w:pos="4253"/>
        </w:tabs>
        <w:spacing w:after="0" w:line="240" w:lineRule="auto"/>
        <w:jc w:val="center"/>
        <w:rPr>
          <w:rFonts w:ascii="Times New Roman" w:eastAsia="Times New Roman" w:hAnsi="Times New Roman" w:cs="Times New Roman"/>
          <w:sz w:val="24"/>
          <w:szCs w:val="24"/>
          <w:lang w:eastAsia="ru-RU"/>
        </w:rPr>
      </w:pPr>
      <w:r w:rsidRPr="003F7F94">
        <w:rPr>
          <w:rFonts w:ascii="Times New Roman" w:eastAsia="Times New Roman" w:hAnsi="Times New Roman" w:cs="Times New Roman"/>
          <w:b/>
          <w:sz w:val="24"/>
          <w:szCs w:val="24"/>
          <w:lang w:eastAsia="ru-RU"/>
        </w:rPr>
        <w:t>Прочие условия</w:t>
      </w:r>
    </w:p>
    <w:p w14:paraId="4DF02F4E" w14:textId="77777777" w:rsidR="003F7F94" w:rsidRPr="003F7F94" w:rsidRDefault="003F7F94" w:rsidP="003F7F94">
      <w:pPr>
        <w:spacing w:after="0" w:line="240" w:lineRule="auto"/>
        <w:jc w:val="both"/>
        <w:rPr>
          <w:rFonts w:ascii="Times New Roman" w:eastAsia="Times New Roman" w:hAnsi="Times New Roman" w:cs="Times New Roman"/>
          <w:sz w:val="24"/>
          <w:szCs w:val="24"/>
          <w:lang w:eastAsia="ru-RU"/>
        </w:rPr>
      </w:pPr>
    </w:p>
    <w:p w14:paraId="1253928A" w14:textId="77777777" w:rsidR="003F7F94" w:rsidRPr="003F7F94" w:rsidRDefault="003F7F94" w:rsidP="003F7F94">
      <w:pPr>
        <w:numPr>
          <w:ilvl w:val="1"/>
          <w:numId w:val="10"/>
        </w:numPr>
        <w:spacing w:after="0" w:line="240" w:lineRule="auto"/>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Ни одна из сторон не вправе передавать свои права и обязанности  по настоящему договору  третьей стороне без письменного на то согласия другой стороны.</w:t>
      </w:r>
    </w:p>
    <w:p w14:paraId="2B296B63" w14:textId="77777777" w:rsidR="003F7F94" w:rsidRPr="003F7F94" w:rsidRDefault="003F7F94" w:rsidP="003F7F94">
      <w:pPr>
        <w:numPr>
          <w:ilvl w:val="1"/>
          <w:numId w:val="10"/>
        </w:numPr>
        <w:spacing w:after="0" w:line="240" w:lineRule="auto"/>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К настоящему договору правила ст. 410 ГК РФ об одностороннем проведении зачета встречных требований не применяются. Зачет производится только по соглашению сторон.</w:t>
      </w:r>
    </w:p>
    <w:p w14:paraId="6F0971BB" w14:textId="77777777" w:rsidR="003F7F94" w:rsidRPr="003F7F94" w:rsidRDefault="003F7F94" w:rsidP="003F7F94">
      <w:pPr>
        <w:numPr>
          <w:ilvl w:val="1"/>
          <w:numId w:val="10"/>
        </w:numPr>
        <w:spacing w:after="0" w:line="240" w:lineRule="auto"/>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Договор, а также изменения и дополнения к договору, могут быть заключены путем обмена документами посредством почтовой, телеграфной, телетайпной, электронной, факсимильной связи с обязательным предоставлением подлинников документов в течение 10 рабочих дней.</w:t>
      </w:r>
    </w:p>
    <w:p w14:paraId="585CF8AF" w14:textId="77777777" w:rsidR="003F7F94" w:rsidRPr="003F7F94" w:rsidRDefault="003F7F94" w:rsidP="003F7F94">
      <w:pPr>
        <w:numPr>
          <w:ilvl w:val="1"/>
          <w:numId w:val="10"/>
        </w:numPr>
        <w:spacing w:after="0" w:line="240" w:lineRule="auto"/>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Все споры между сторонами разрешаются путем переговоров. При недостижении согласия стороны вправе обратиться в Арбитражный суд. Доарбитражное урегулирование споров производится в претензионном порядке в 30 (тридцатидневный) срок после получения претензии. </w:t>
      </w:r>
    </w:p>
    <w:p w14:paraId="01BD4531" w14:textId="77777777" w:rsidR="003F7F94" w:rsidRPr="003F7F94" w:rsidRDefault="003F7F94" w:rsidP="003F7F94">
      <w:pPr>
        <w:numPr>
          <w:ilvl w:val="1"/>
          <w:numId w:val="10"/>
        </w:numPr>
        <w:spacing w:after="0" w:line="240" w:lineRule="auto"/>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Стороны обязаны своевременно извещать друг друга об изменении своих реквизитов, о временной невозможности перечисления по ранее указанным реквизитам, о прекращении работы обслуживающего банка и о других обстоятельствах, делающих невозможным исполнение договорной обязанности по оплате. В случае невыполнения данной обязанности стороной, которой платеж должен быть произведен и у которой изменились реквизиты, оплата другой стороной считается произведенной с момента списания денежных средств с ее расчетного счета.</w:t>
      </w:r>
    </w:p>
    <w:p w14:paraId="551426B1" w14:textId="77777777" w:rsidR="003F7F94" w:rsidRPr="003F7F94" w:rsidRDefault="003F7F94" w:rsidP="003F7F94">
      <w:pPr>
        <w:numPr>
          <w:ilvl w:val="1"/>
          <w:numId w:val="10"/>
        </w:numPr>
        <w:spacing w:after="0" w:line="240" w:lineRule="auto"/>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При реорганизации или ликвидации стороны обязаны письменно уведомить друг друга за два месяца до предстоящей реорганизации или ликвидации, а также в срок не позднее пяти дней после завершении соответствующей процедуры, предоставить подтверждающие документы (в том числе позволяющие определить правопреемников реорганизованного юридического лица).</w:t>
      </w:r>
    </w:p>
    <w:p w14:paraId="011D2F7F" w14:textId="77777777" w:rsidR="003F7F94" w:rsidRPr="003F7F94" w:rsidRDefault="003F7F94" w:rsidP="003F7F94">
      <w:pPr>
        <w:numPr>
          <w:ilvl w:val="1"/>
          <w:numId w:val="10"/>
        </w:numPr>
        <w:spacing w:after="0" w:line="240" w:lineRule="auto"/>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Во всем остальном, не предусмотренном настоящим договором, стороны руководствуются действующим законодательством РФ.</w:t>
      </w:r>
    </w:p>
    <w:p w14:paraId="57B3C16D" w14:textId="77777777" w:rsidR="003F7F94" w:rsidRPr="003F7F94" w:rsidRDefault="003F7F94" w:rsidP="001502E9">
      <w:pPr>
        <w:numPr>
          <w:ilvl w:val="1"/>
          <w:numId w:val="10"/>
        </w:numPr>
        <w:suppressAutoHyphens/>
        <w:spacing w:after="200" w:line="240" w:lineRule="auto"/>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 xml:space="preserve">Настоящий Договор поставки вступает в силу с момента подписания его обеими «Сторонами» на сайте </w:t>
      </w:r>
      <w:r w:rsidR="007D5382">
        <w:rPr>
          <w:rFonts w:ascii="Times New Roman" w:eastAsia="Times New Roman" w:hAnsi="Times New Roman" w:cs="Times New Roman"/>
          <w:sz w:val="24"/>
          <w:szCs w:val="24"/>
        </w:rPr>
        <w:t>ЭТП</w:t>
      </w:r>
      <w:r w:rsidR="004D2783" w:rsidRPr="001502E9">
        <w:rPr>
          <w:rFonts w:ascii="Times New Roman" w:eastAsia="Times New Roman" w:hAnsi="Times New Roman" w:cs="Times New Roman"/>
          <w:sz w:val="24"/>
          <w:szCs w:val="24"/>
        </w:rPr>
        <w:t xml:space="preserve"> «</w:t>
      </w:r>
      <w:r w:rsidR="007D5382">
        <w:rPr>
          <w:rFonts w:ascii="Times New Roman" w:eastAsia="Times New Roman" w:hAnsi="Times New Roman" w:cs="Times New Roman"/>
          <w:sz w:val="24"/>
          <w:szCs w:val="24"/>
        </w:rPr>
        <w:t>РЕГИОН</w:t>
      </w:r>
      <w:r w:rsidR="004D2783" w:rsidRPr="001502E9">
        <w:rPr>
          <w:rFonts w:ascii="Times New Roman" w:eastAsia="Times New Roman" w:hAnsi="Times New Roman" w:cs="Times New Roman"/>
          <w:sz w:val="24"/>
          <w:szCs w:val="24"/>
        </w:rPr>
        <w:t>»;</w:t>
      </w:r>
      <w:r w:rsidR="001502E9">
        <w:rPr>
          <w:rFonts w:ascii="Times New Roman" w:eastAsia="Times New Roman" w:hAnsi="Times New Roman" w:cs="Times New Roman"/>
          <w:sz w:val="24"/>
          <w:szCs w:val="24"/>
        </w:rPr>
        <w:t xml:space="preserve"> </w:t>
      </w:r>
      <w:hyperlink r:id="rId13" w:history="1">
        <w:r w:rsidR="007D5382" w:rsidRPr="00A94B01">
          <w:rPr>
            <w:rStyle w:val="af"/>
            <w:rFonts w:ascii="Times New Roman" w:eastAsia="Times New Roman" w:hAnsi="Times New Roman"/>
            <w:sz w:val="24"/>
            <w:szCs w:val="24"/>
          </w:rPr>
          <w:t>https://etp-region.ru</w:t>
        </w:r>
      </w:hyperlink>
      <w:r w:rsidR="007D5382">
        <w:rPr>
          <w:rFonts w:ascii="Times New Roman" w:eastAsia="Times New Roman" w:hAnsi="Times New Roman" w:cs="Times New Roman"/>
          <w:sz w:val="24"/>
          <w:szCs w:val="24"/>
        </w:rPr>
        <w:t xml:space="preserve"> </w:t>
      </w:r>
      <w:r w:rsidRPr="003F7F94">
        <w:rPr>
          <w:rFonts w:ascii="Times New Roman" w:eastAsia="Times New Roman" w:hAnsi="Times New Roman" w:cs="Times New Roman"/>
          <w:sz w:val="24"/>
          <w:szCs w:val="24"/>
          <w:lang w:eastAsia="ru-RU"/>
        </w:rPr>
        <w:t xml:space="preserve"> с использованием ЭЦП и действует до полного исполнения «Сторонами» своих обязательств согласно п. 1.3 и п. 2.3 данного Договора поставки.</w:t>
      </w:r>
    </w:p>
    <w:p w14:paraId="26104579" w14:textId="77777777" w:rsidR="003F7F94" w:rsidRPr="003F7F94" w:rsidRDefault="003F7F94" w:rsidP="003F7F94">
      <w:pPr>
        <w:numPr>
          <w:ilvl w:val="1"/>
          <w:numId w:val="10"/>
        </w:numPr>
        <w:suppressAutoHyphens/>
        <w:spacing w:after="200" w:line="240" w:lineRule="auto"/>
        <w:ind w:left="499" w:hanging="357"/>
        <w:jc w:val="both"/>
        <w:rPr>
          <w:rFonts w:ascii="Times New Roman" w:eastAsia="Times New Roman" w:hAnsi="Times New Roman" w:cs="Times New Roman"/>
          <w:sz w:val="24"/>
          <w:szCs w:val="24"/>
          <w:lang w:eastAsia="ru-RU"/>
        </w:rPr>
      </w:pPr>
      <w:r w:rsidRPr="003F7F94">
        <w:rPr>
          <w:rFonts w:ascii="Times New Roman" w:eastAsia="Times New Roman" w:hAnsi="Times New Roman" w:cs="Times New Roman"/>
          <w:sz w:val="24"/>
          <w:szCs w:val="24"/>
          <w:lang w:eastAsia="ru-RU"/>
        </w:rPr>
        <w:t>Настоящий Договор составлен в двух экземплярах, имеющих одинаковую юридическую силу, по одному экземпляру каждой из сторон.</w:t>
      </w:r>
    </w:p>
    <w:p w14:paraId="5945EDD9"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6AC29531"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45E26034" w14:textId="77777777" w:rsidR="003F7F94" w:rsidRPr="003F7F94" w:rsidRDefault="003F7F94" w:rsidP="003F7F94">
      <w:pPr>
        <w:spacing w:after="0" w:line="240" w:lineRule="auto"/>
        <w:jc w:val="center"/>
        <w:rPr>
          <w:rFonts w:ascii="Times New Roman" w:eastAsia="Times New Roman" w:hAnsi="Times New Roman" w:cs="Times New Roman"/>
          <w:b/>
          <w:sz w:val="24"/>
          <w:szCs w:val="24"/>
          <w:lang w:eastAsia="ru-RU"/>
        </w:rPr>
      </w:pPr>
      <w:r w:rsidRPr="003F7F94">
        <w:rPr>
          <w:rFonts w:ascii="Times New Roman" w:eastAsia="Times New Roman" w:hAnsi="Times New Roman" w:cs="Times New Roman"/>
          <w:b/>
          <w:sz w:val="24"/>
          <w:szCs w:val="24"/>
          <w:lang w:eastAsia="ru-RU"/>
        </w:rPr>
        <w:t>6. Реквизиты и подписи сторон</w:t>
      </w:r>
    </w:p>
    <w:p w14:paraId="189177D8" w14:textId="77777777" w:rsidR="003F7F94" w:rsidRPr="003F7F94" w:rsidRDefault="003F7F94" w:rsidP="003F7F94">
      <w:pPr>
        <w:spacing w:after="0" w:line="240" w:lineRule="auto"/>
        <w:rPr>
          <w:rFonts w:ascii="Times New Roman" w:eastAsia="Times New Roman" w:hAnsi="Times New Roman" w:cs="Times New Roman"/>
          <w:sz w:val="24"/>
          <w:szCs w:val="24"/>
          <w:lang w:eastAsia="ru-RU"/>
        </w:rPr>
      </w:pPr>
    </w:p>
    <w:p w14:paraId="1FAF61DA" w14:textId="77777777" w:rsidR="003F7F94" w:rsidRPr="003F7F94" w:rsidRDefault="003F7F94" w:rsidP="003F7F94">
      <w:pPr>
        <w:tabs>
          <w:tab w:val="left" w:pos="3969"/>
          <w:tab w:val="left" w:pos="4536"/>
        </w:tabs>
        <w:spacing w:after="0" w:line="240" w:lineRule="auto"/>
        <w:ind w:firstLine="567"/>
        <w:rPr>
          <w:rFonts w:ascii="Times New Roman" w:eastAsia="Times New Roman" w:hAnsi="Times New Roman" w:cs="Times New Roman"/>
          <w:b/>
          <w:sz w:val="24"/>
          <w:szCs w:val="24"/>
          <w:lang w:eastAsia="ru-RU"/>
        </w:rPr>
      </w:pPr>
    </w:p>
    <w:p w14:paraId="2649AD82" w14:textId="77777777" w:rsidR="000A0B5B" w:rsidRDefault="000A0B5B" w:rsidP="007952D9">
      <w:pPr>
        <w:keepNext/>
        <w:overflowPunct w:val="0"/>
        <w:autoSpaceDE w:val="0"/>
        <w:autoSpaceDN w:val="0"/>
        <w:adjustRightInd w:val="0"/>
        <w:spacing w:before="240" w:after="60" w:line="360" w:lineRule="auto"/>
        <w:ind w:firstLine="709"/>
        <w:jc w:val="center"/>
        <w:textAlignment w:val="baseline"/>
        <w:outlineLvl w:val="0"/>
        <w:rPr>
          <w:rFonts w:ascii="Times New Roman" w:eastAsia="Times New Roman" w:hAnsi="Times New Roman" w:cs="Times New Roman"/>
          <w:b/>
          <w:bCs/>
          <w:kern w:val="32"/>
          <w:sz w:val="28"/>
          <w:szCs w:val="28"/>
          <w:lang w:eastAsia="ru-RU"/>
        </w:rPr>
      </w:pPr>
    </w:p>
    <w:p w14:paraId="73920860" w14:textId="77777777" w:rsidR="000A0B5B" w:rsidRDefault="000A0B5B" w:rsidP="007952D9">
      <w:pPr>
        <w:keepNext/>
        <w:overflowPunct w:val="0"/>
        <w:autoSpaceDE w:val="0"/>
        <w:autoSpaceDN w:val="0"/>
        <w:adjustRightInd w:val="0"/>
        <w:spacing w:before="240" w:after="60" w:line="360" w:lineRule="auto"/>
        <w:ind w:firstLine="709"/>
        <w:jc w:val="center"/>
        <w:textAlignment w:val="baseline"/>
        <w:outlineLvl w:val="0"/>
        <w:rPr>
          <w:rFonts w:ascii="Times New Roman" w:eastAsia="Times New Roman" w:hAnsi="Times New Roman" w:cs="Times New Roman"/>
          <w:b/>
          <w:bCs/>
          <w:kern w:val="32"/>
          <w:sz w:val="28"/>
          <w:szCs w:val="28"/>
          <w:lang w:eastAsia="ru-RU"/>
        </w:rPr>
      </w:pPr>
    </w:p>
    <w:p w14:paraId="445834E6" w14:textId="77777777" w:rsidR="000A0B5B" w:rsidRDefault="000A0B5B" w:rsidP="007952D9">
      <w:pPr>
        <w:keepNext/>
        <w:overflowPunct w:val="0"/>
        <w:autoSpaceDE w:val="0"/>
        <w:autoSpaceDN w:val="0"/>
        <w:adjustRightInd w:val="0"/>
        <w:spacing w:before="240" w:after="60" w:line="360" w:lineRule="auto"/>
        <w:ind w:firstLine="709"/>
        <w:jc w:val="center"/>
        <w:textAlignment w:val="baseline"/>
        <w:outlineLvl w:val="0"/>
        <w:rPr>
          <w:rFonts w:ascii="Times New Roman" w:eastAsia="Times New Roman" w:hAnsi="Times New Roman" w:cs="Times New Roman"/>
          <w:b/>
          <w:bCs/>
          <w:kern w:val="32"/>
          <w:sz w:val="28"/>
          <w:szCs w:val="28"/>
          <w:lang w:eastAsia="ru-RU"/>
        </w:rPr>
      </w:pPr>
    </w:p>
    <w:p w14:paraId="06F2364C" w14:textId="77777777" w:rsidR="000A0B5B" w:rsidRDefault="000A0B5B" w:rsidP="007952D9">
      <w:pPr>
        <w:keepNext/>
        <w:overflowPunct w:val="0"/>
        <w:autoSpaceDE w:val="0"/>
        <w:autoSpaceDN w:val="0"/>
        <w:adjustRightInd w:val="0"/>
        <w:spacing w:before="240" w:after="60" w:line="360" w:lineRule="auto"/>
        <w:ind w:firstLine="709"/>
        <w:jc w:val="center"/>
        <w:textAlignment w:val="baseline"/>
        <w:outlineLvl w:val="0"/>
        <w:rPr>
          <w:rFonts w:ascii="Times New Roman" w:eastAsia="Times New Roman" w:hAnsi="Times New Roman" w:cs="Times New Roman"/>
          <w:b/>
          <w:bCs/>
          <w:kern w:val="32"/>
          <w:sz w:val="28"/>
          <w:szCs w:val="28"/>
          <w:lang w:eastAsia="ru-RU"/>
        </w:rPr>
      </w:pPr>
    </w:p>
    <w:p w14:paraId="1519B3D0" w14:textId="77777777" w:rsidR="000A0B5B" w:rsidRDefault="000A0B5B" w:rsidP="007952D9">
      <w:pPr>
        <w:keepNext/>
        <w:overflowPunct w:val="0"/>
        <w:autoSpaceDE w:val="0"/>
        <w:autoSpaceDN w:val="0"/>
        <w:adjustRightInd w:val="0"/>
        <w:spacing w:before="240" w:after="60" w:line="360" w:lineRule="auto"/>
        <w:ind w:firstLine="709"/>
        <w:jc w:val="center"/>
        <w:textAlignment w:val="baseline"/>
        <w:outlineLvl w:val="0"/>
        <w:rPr>
          <w:rFonts w:ascii="Times New Roman" w:eastAsia="Times New Roman" w:hAnsi="Times New Roman" w:cs="Times New Roman"/>
          <w:b/>
          <w:bCs/>
          <w:kern w:val="32"/>
          <w:sz w:val="28"/>
          <w:szCs w:val="28"/>
          <w:lang w:eastAsia="ru-RU"/>
        </w:rPr>
      </w:pPr>
    </w:p>
    <w:p w14:paraId="161400DE" w14:textId="77777777" w:rsidR="000A0B5B" w:rsidRDefault="000A0B5B" w:rsidP="007952D9">
      <w:pPr>
        <w:keepNext/>
        <w:overflowPunct w:val="0"/>
        <w:autoSpaceDE w:val="0"/>
        <w:autoSpaceDN w:val="0"/>
        <w:adjustRightInd w:val="0"/>
        <w:spacing w:before="240" w:after="60" w:line="360" w:lineRule="auto"/>
        <w:ind w:firstLine="709"/>
        <w:jc w:val="center"/>
        <w:textAlignment w:val="baseline"/>
        <w:outlineLvl w:val="0"/>
        <w:rPr>
          <w:rFonts w:ascii="Times New Roman" w:eastAsia="Times New Roman" w:hAnsi="Times New Roman" w:cs="Times New Roman"/>
          <w:b/>
          <w:bCs/>
          <w:kern w:val="32"/>
          <w:sz w:val="28"/>
          <w:szCs w:val="28"/>
          <w:lang w:eastAsia="ru-RU"/>
        </w:rPr>
      </w:pPr>
    </w:p>
    <w:p w14:paraId="1871F102" w14:textId="77777777" w:rsidR="000A0B5B" w:rsidRDefault="000A0B5B" w:rsidP="007952D9">
      <w:pPr>
        <w:keepNext/>
        <w:overflowPunct w:val="0"/>
        <w:autoSpaceDE w:val="0"/>
        <w:autoSpaceDN w:val="0"/>
        <w:adjustRightInd w:val="0"/>
        <w:spacing w:before="240" w:after="60" w:line="360" w:lineRule="auto"/>
        <w:ind w:firstLine="709"/>
        <w:jc w:val="center"/>
        <w:textAlignment w:val="baseline"/>
        <w:outlineLvl w:val="0"/>
        <w:rPr>
          <w:rFonts w:ascii="Times New Roman" w:eastAsia="Times New Roman" w:hAnsi="Times New Roman" w:cs="Times New Roman"/>
          <w:b/>
          <w:bCs/>
          <w:kern w:val="32"/>
          <w:sz w:val="28"/>
          <w:szCs w:val="28"/>
          <w:lang w:eastAsia="ru-RU"/>
        </w:rPr>
      </w:pPr>
    </w:p>
    <w:p w14:paraId="6637A195" w14:textId="77777777" w:rsidR="000A0B5B" w:rsidRDefault="000A0B5B" w:rsidP="007952D9">
      <w:pPr>
        <w:keepNext/>
        <w:overflowPunct w:val="0"/>
        <w:autoSpaceDE w:val="0"/>
        <w:autoSpaceDN w:val="0"/>
        <w:adjustRightInd w:val="0"/>
        <w:spacing w:before="240" w:after="60" w:line="360" w:lineRule="auto"/>
        <w:ind w:firstLine="709"/>
        <w:jc w:val="center"/>
        <w:textAlignment w:val="baseline"/>
        <w:outlineLvl w:val="0"/>
        <w:rPr>
          <w:rFonts w:ascii="Times New Roman" w:eastAsia="Times New Roman" w:hAnsi="Times New Roman" w:cs="Times New Roman"/>
          <w:b/>
          <w:bCs/>
          <w:kern w:val="32"/>
          <w:sz w:val="28"/>
          <w:szCs w:val="28"/>
          <w:lang w:eastAsia="ru-RU"/>
        </w:rPr>
      </w:pPr>
    </w:p>
    <w:p w14:paraId="7F3EB262" w14:textId="77777777" w:rsidR="000A0B5B" w:rsidRDefault="000A0B5B" w:rsidP="007952D9">
      <w:pPr>
        <w:keepNext/>
        <w:overflowPunct w:val="0"/>
        <w:autoSpaceDE w:val="0"/>
        <w:autoSpaceDN w:val="0"/>
        <w:adjustRightInd w:val="0"/>
        <w:spacing w:before="240" w:after="60" w:line="360" w:lineRule="auto"/>
        <w:ind w:firstLine="709"/>
        <w:jc w:val="center"/>
        <w:textAlignment w:val="baseline"/>
        <w:outlineLvl w:val="0"/>
        <w:rPr>
          <w:rFonts w:ascii="Times New Roman" w:eastAsia="Times New Roman" w:hAnsi="Times New Roman" w:cs="Times New Roman"/>
          <w:b/>
          <w:bCs/>
          <w:kern w:val="32"/>
          <w:sz w:val="28"/>
          <w:szCs w:val="28"/>
          <w:lang w:eastAsia="ru-RU"/>
        </w:rPr>
      </w:pPr>
    </w:p>
    <w:p w14:paraId="234E50F7" w14:textId="77777777" w:rsidR="000A0B5B" w:rsidRDefault="000A0B5B" w:rsidP="007952D9">
      <w:pPr>
        <w:keepNext/>
        <w:overflowPunct w:val="0"/>
        <w:autoSpaceDE w:val="0"/>
        <w:autoSpaceDN w:val="0"/>
        <w:adjustRightInd w:val="0"/>
        <w:spacing w:before="240" w:after="60" w:line="360" w:lineRule="auto"/>
        <w:ind w:firstLine="709"/>
        <w:jc w:val="center"/>
        <w:textAlignment w:val="baseline"/>
        <w:outlineLvl w:val="0"/>
        <w:rPr>
          <w:rFonts w:ascii="Times New Roman" w:eastAsia="Times New Roman" w:hAnsi="Times New Roman" w:cs="Times New Roman"/>
          <w:b/>
          <w:bCs/>
          <w:kern w:val="32"/>
          <w:sz w:val="28"/>
          <w:szCs w:val="28"/>
          <w:lang w:eastAsia="ru-RU"/>
        </w:rPr>
      </w:pPr>
    </w:p>
    <w:p w14:paraId="0E84D4D9" w14:textId="77777777" w:rsidR="000A0B5B" w:rsidRDefault="000A0B5B" w:rsidP="007952D9">
      <w:pPr>
        <w:keepNext/>
        <w:overflowPunct w:val="0"/>
        <w:autoSpaceDE w:val="0"/>
        <w:autoSpaceDN w:val="0"/>
        <w:adjustRightInd w:val="0"/>
        <w:spacing w:before="240" w:after="60" w:line="360" w:lineRule="auto"/>
        <w:ind w:firstLine="709"/>
        <w:jc w:val="center"/>
        <w:textAlignment w:val="baseline"/>
        <w:outlineLvl w:val="0"/>
        <w:rPr>
          <w:rFonts w:ascii="Times New Roman" w:eastAsia="Times New Roman" w:hAnsi="Times New Roman" w:cs="Times New Roman"/>
          <w:b/>
          <w:bCs/>
          <w:kern w:val="32"/>
          <w:sz w:val="28"/>
          <w:szCs w:val="28"/>
          <w:lang w:eastAsia="ru-RU"/>
        </w:rPr>
      </w:pPr>
    </w:p>
    <w:p w14:paraId="18E63664" w14:textId="77777777" w:rsidR="000A0B5B" w:rsidRDefault="000A0B5B" w:rsidP="007952D9">
      <w:pPr>
        <w:keepNext/>
        <w:overflowPunct w:val="0"/>
        <w:autoSpaceDE w:val="0"/>
        <w:autoSpaceDN w:val="0"/>
        <w:adjustRightInd w:val="0"/>
        <w:spacing w:before="240" w:after="60" w:line="360" w:lineRule="auto"/>
        <w:ind w:firstLine="709"/>
        <w:jc w:val="center"/>
        <w:textAlignment w:val="baseline"/>
        <w:outlineLvl w:val="0"/>
        <w:rPr>
          <w:rFonts w:ascii="Times New Roman" w:eastAsia="Times New Roman" w:hAnsi="Times New Roman" w:cs="Times New Roman"/>
          <w:b/>
          <w:bCs/>
          <w:kern w:val="32"/>
          <w:sz w:val="28"/>
          <w:szCs w:val="28"/>
          <w:lang w:eastAsia="ru-RU"/>
        </w:rPr>
      </w:pPr>
    </w:p>
    <w:p w14:paraId="52C15E96" w14:textId="77777777" w:rsidR="000A0B5B" w:rsidRDefault="000A0B5B" w:rsidP="007952D9">
      <w:pPr>
        <w:keepNext/>
        <w:overflowPunct w:val="0"/>
        <w:autoSpaceDE w:val="0"/>
        <w:autoSpaceDN w:val="0"/>
        <w:adjustRightInd w:val="0"/>
        <w:spacing w:before="240" w:after="60" w:line="360" w:lineRule="auto"/>
        <w:ind w:firstLine="709"/>
        <w:jc w:val="center"/>
        <w:textAlignment w:val="baseline"/>
        <w:outlineLvl w:val="0"/>
        <w:rPr>
          <w:rFonts w:ascii="Times New Roman" w:eastAsia="Times New Roman" w:hAnsi="Times New Roman" w:cs="Times New Roman"/>
          <w:b/>
          <w:bCs/>
          <w:kern w:val="32"/>
          <w:sz w:val="28"/>
          <w:szCs w:val="28"/>
          <w:lang w:eastAsia="ru-RU"/>
        </w:rPr>
      </w:pPr>
    </w:p>
    <w:p w14:paraId="5F568C8A" w14:textId="77777777" w:rsidR="000A0B5B" w:rsidRDefault="000A0B5B" w:rsidP="007952D9">
      <w:pPr>
        <w:keepNext/>
        <w:overflowPunct w:val="0"/>
        <w:autoSpaceDE w:val="0"/>
        <w:autoSpaceDN w:val="0"/>
        <w:adjustRightInd w:val="0"/>
        <w:spacing w:before="240" w:after="60" w:line="360" w:lineRule="auto"/>
        <w:ind w:firstLine="709"/>
        <w:jc w:val="center"/>
        <w:textAlignment w:val="baseline"/>
        <w:outlineLvl w:val="0"/>
        <w:rPr>
          <w:rFonts w:ascii="Times New Roman" w:eastAsia="Times New Roman" w:hAnsi="Times New Roman" w:cs="Times New Roman"/>
          <w:b/>
          <w:bCs/>
          <w:kern w:val="32"/>
          <w:sz w:val="28"/>
          <w:szCs w:val="28"/>
          <w:lang w:eastAsia="ru-RU"/>
        </w:rPr>
      </w:pPr>
    </w:p>
    <w:p w14:paraId="165A6121" w14:textId="77777777" w:rsidR="000A0B5B" w:rsidRDefault="000A0B5B" w:rsidP="007952D9">
      <w:pPr>
        <w:keepNext/>
        <w:overflowPunct w:val="0"/>
        <w:autoSpaceDE w:val="0"/>
        <w:autoSpaceDN w:val="0"/>
        <w:adjustRightInd w:val="0"/>
        <w:spacing w:before="240" w:after="60" w:line="360" w:lineRule="auto"/>
        <w:ind w:firstLine="709"/>
        <w:jc w:val="center"/>
        <w:textAlignment w:val="baseline"/>
        <w:outlineLvl w:val="0"/>
        <w:rPr>
          <w:rFonts w:ascii="Times New Roman" w:eastAsia="Times New Roman" w:hAnsi="Times New Roman" w:cs="Times New Roman"/>
          <w:b/>
          <w:bCs/>
          <w:kern w:val="32"/>
          <w:sz w:val="28"/>
          <w:szCs w:val="28"/>
          <w:lang w:eastAsia="ru-RU"/>
        </w:rPr>
      </w:pPr>
    </w:p>
    <w:p w14:paraId="244CDE0C" w14:textId="77777777" w:rsidR="000A0B5B" w:rsidRDefault="000A0B5B" w:rsidP="007952D9">
      <w:pPr>
        <w:keepNext/>
        <w:overflowPunct w:val="0"/>
        <w:autoSpaceDE w:val="0"/>
        <w:autoSpaceDN w:val="0"/>
        <w:adjustRightInd w:val="0"/>
        <w:spacing w:before="240" w:after="60" w:line="360" w:lineRule="auto"/>
        <w:ind w:firstLine="709"/>
        <w:jc w:val="center"/>
        <w:textAlignment w:val="baseline"/>
        <w:outlineLvl w:val="0"/>
        <w:rPr>
          <w:rFonts w:ascii="Times New Roman" w:eastAsia="Times New Roman" w:hAnsi="Times New Roman" w:cs="Times New Roman"/>
          <w:b/>
          <w:bCs/>
          <w:kern w:val="32"/>
          <w:sz w:val="28"/>
          <w:szCs w:val="28"/>
          <w:lang w:eastAsia="ru-RU"/>
        </w:rPr>
      </w:pPr>
    </w:p>
    <w:p w14:paraId="33EF2889" w14:textId="77777777" w:rsidR="000A0B5B" w:rsidRDefault="000A0B5B" w:rsidP="007952D9">
      <w:pPr>
        <w:keepNext/>
        <w:overflowPunct w:val="0"/>
        <w:autoSpaceDE w:val="0"/>
        <w:autoSpaceDN w:val="0"/>
        <w:adjustRightInd w:val="0"/>
        <w:spacing w:before="240" w:after="60" w:line="360" w:lineRule="auto"/>
        <w:ind w:firstLine="709"/>
        <w:jc w:val="center"/>
        <w:textAlignment w:val="baseline"/>
        <w:outlineLvl w:val="0"/>
        <w:rPr>
          <w:rFonts w:ascii="Times New Roman" w:eastAsia="Times New Roman" w:hAnsi="Times New Roman" w:cs="Times New Roman"/>
          <w:b/>
          <w:bCs/>
          <w:kern w:val="32"/>
          <w:sz w:val="28"/>
          <w:szCs w:val="28"/>
          <w:lang w:eastAsia="ru-RU"/>
        </w:rPr>
      </w:pPr>
    </w:p>
    <w:p w14:paraId="78F2CFC1" w14:textId="77777777" w:rsidR="000A0B5B" w:rsidRDefault="000A0B5B" w:rsidP="007952D9">
      <w:pPr>
        <w:keepNext/>
        <w:overflowPunct w:val="0"/>
        <w:autoSpaceDE w:val="0"/>
        <w:autoSpaceDN w:val="0"/>
        <w:adjustRightInd w:val="0"/>
        <w:spacing w:before="240" w:after="60" w:line="360" w:lineRule="auto"/>
        <w:ind w:firstLine="709"/>
        <w:jc w:val="center"/>
        <w:textAlignment w:val="baseline"/>
        <w:outlineLvl w:val="0"/>
        <w:rPr>
          <w:rFonts w:ascii="Times New Roman" w:eastAsia="Times New Roman" w:hAnsi="Times New Roman" w:cs="Times New Roman"/>
          <w:b/>
          <w:bCs/>
          <w:kern w:val="32"/>
          <w:sz w:val="28"/>
          <w:szCs w:val="28"/>
          <w:lang w:eastAsia="ru-RU"/>
        </w:rPr>
      </w:pPr>
    </w:p>
    <w:p w14:paraId="161923F7" w14:textId="77777777" w:rsidR="000A0B5B" w:rsidRDefault="000A0B5B" w:rsidP="007952D9">
      <w:pPr>
        <w:keepNext/>
        <w:overflowPunct w:val="0"/>
        <w:autoSpaceDE w:val="0"/>
        <w:autoSpaceDN w:val="0"/>
        <w:adjustRightInd w:val="0"/>
        <w:spacing w:before="240" w:after="60" w:line="360" w:lineRule="auto"/>
        <w:ind w:firstLine="709"/>
        <w:jc w:val="center"/>
        <w:textAlignment w:val="baseline"/>
        <w:outlineLvl w:val="0"/>
        <w:rPr>
          <w:rFonts w:ascii="Times New Roman" w:eastAsia="Times New Roman" w:hAnsi="Times New Roman" w:cs="Times New Roman"/>
          <w:b/>
          <w:bCs/>
          <w:kern w:val="32"/>
          <w:sz w:val="28"/>
          <w:szCs w:val="28"/>
          <w:lang w:eastAsia="ru-RU"/>
        </w:rPr>
      </w:pPr>
    </w:p>
    <w:p w14:paraId="5D857027" w14:textId="77777777" w:rsidR="000A0B5B" w:rsidRDefault="000A0B5B" w:rsidP="007952D9">
      <w:pPr>
        <w:keepNext/>
        <w:overflowPunct w:val="0"/>
        <w:autoSpaceDE w:val="0"/>
        <w:autoSpaceDN w:val="0"/>
        <w:adjustRightInd w:val="0"/>
        <w:spacing w:before="240" w:after="60" w:line="360" w:lineRule="auto"/>
        <w:ind w:firstLine="709"/>
        <w:jc w:val="center"/>
        <w:textAlignment w:val="baseline"/>
        <w:outlineLvl w:val="0"/>
        <w:rPr>
          <w:rFonts w:ascii="Times New Roman" w:eastAsia="Times New Roman" w:hAnsi="Times New Roman" w:cs="Times New Roman"/>
          <w:b/>
          <w:bCs/>
          <w:kern w:val="32"/>
          <w:sz w:val="28"/>
          <w:szCs w:val="28"/>
          <w:lang w:eastAsia="ru-RU"/>
        </w:rPr>
      </w:pPr>
    </w:p>
    <w:p w14:paraId="632C7590" w14:textId="77777777" w:rsidR="000A0B5B" w:rsidRDefault="000A0B5B" w:rsidP="007952D9">
      <w:pPr>
        <w:keepNext/>
        <w:overflowPunct w:val="0"/>
        <w:autoSpaceDE w:val="0"/>
        <w:autoSpaceDN w:val="0"/>
        <w:adjustRightInd w:val="0"/>
        <w:spacing w:before="240" w:after="60" w:line="360" w:lineRule="auto"/>
        <w:ind w:firstLine="709"/>
        <w:jc w:val="center"/>
        <w:textAlignment w:val="baseline"/>
        <w:outlineLvl w:val="0"/>
        <w:rPr>
          <w:rFonts w:ascii="Times New Roman" w:eastAsia="Times New Roman" w:hAnsi="Times New Roman" w:cs="Times New Roman"/>
          <w:b/>
          <w:bCs/>
          <w:kern w:val="32"/>
          <w:sz w:val="28"/>
          <w:szCs w:val="28"/>
          <w:lang w:eastAsia="ru-RU"/>
        </w:rPr>
      </w:pPr>
    </w:p>
    <w:p w14:paraId="3BA6F6A5" w14:textId="77777777" w:rsidR="000A0B5B" w:rsidRDefault="000A0B5B" w:rsidP="007952D9">
      <w:pPr>
        <w:keepNext/>
        <w:overflowPunct w:val="0"/>
        <w:autoSpaceDE w:val="0"/>
        <w:autoSpaceDN w:val="0"/>
        <w:adjustRightInd w:val="0"/>
        <w:spacing w:before="240" w:after="60" w:line="360" w:lineRule="auto"/>
        <w:ind w:firstLine="709"/>
        <w:jc w:val="center"/>
        <w:textAlignment w:val="baseline"/>
        <w:outlineLvl w:val="0"/>
        <w:rPr>
          <w:rFonts w:ascii="Times New Roman" w:eastAsia="Times New Roman" w:hAnsi="Times New Roman" w:cs="Times New Roman"/>
          <w:b/>
          <w:bCs/>
          <w:kern w:val="32"/>
          <w:sz w:val="28"/>
          <w:szCs w:val="28"/>
          <w:lang w:eastAsia="ru-RU"/>
        </w:rPr>
      </w:pPr>
    </w:p>
    <w:p w14:paraId="0F50EFE9" w14:textId="77777777" w:rsidR="007952D9" w:rsidRPr="007952D9" w:rsidRDefault="007952D9" w:rsidP="007952D9">
      <w:pPr>
        <w:keepNext/>
        <w:overflowPunct w:val="0"/>
        <w:autoSpaceDE w:val="0"/>
        <w:autoSpaceDN w:val="0"/>
        <w:adjustRightInd w:val="0"/>
        <w:spacing w:before="240" w:after="60" w:line="360" w:lineRule="auto"/>
        <w:ind w:firstLine="709"/>
        <w:jc w:val="center"/>
        <w:textAlignment w:val="baseline"/>
        <w:outlineLvl w:val="0"/>
        <w:rPr>
          <w:rFonts w:ascii="Times New Roman" w:eastAsia="Times New Roman" w:hAnsi="Times New Roman" w:cs="Times New Roman"/>
          <w:b/>
          <w:bCs/>
          <w:kern w:val="32"/>
          <w:sz w:val="28"/>
          <w:szCs w:val="28"/>
          <w:lang w:eastAsia="ru-RU"/>
        </w:rPr>
      </w:pPr>
      <w:r w:rsidRPr="007952D9">
        <w:rPr>
          <w:rFonts w:ascii="Times New Roman" w:eastAsia="Times New Roman" w:hAnsi="Times New Roman" w:cs="Times New Roman"/>
          <w:b/>
          <w:bCs/>
          <w:kern w:val="32"/>
          <w:sz w:val="28"/>
          <w:szCs w:val="28"/>
          <w:lang w:eastAsia="ru-RU"/>
        </w:rPr>
        <w:t>Раздел 5. Формы документации об электронном аукционе</w:t>
      </w:r>
    </w:p>
    <w:p w14:paraId="2F107A90" w14:textId="77777777" w:rsidR="007952D9" w:rsidRPr="007952D9" w:rsidRDefault="007952D9" w:rsidP="007952D9">
      <w:pPr>
        <w:keepNext/>
        <w:overflowPunct w:val="0"/>
        <w:autoSpaceDE w:val="0"/>
        <w:autoSpaceDN w:val="0"/>
        <w:adjustRightInd w:val="0"/>
        <w:spacing w:before="120" w:after="60" w:line="360" w:lineRule="auto"/>
        <w:textAlignment w:val="baseline"/>
        <w:outlineLvl w:val="1"/>
        <w:rPr>
          <w:rFonts w:ascii="Times New Roman" w:eastAsia="Times New Roman" w:hAnsi="Times New Roman" w:cs="Times New Roman"/>
          <w:b/>
          <w:bCs/>
          <w:i/>
          <w:iCs/>
          <w:sz w:val="28"/>
          <w:szCs w:val="28"/>
          <w:lang w:eastAsia="ru-RU"/>
        </w:rPr>
      </w:pPr>
      <w:bookmarkStart w:id="121" w:name="_Toc332572718"/>
      <w:r w:rsidRPr="007952D9">
        <w:rPr>
          <w:rFonts w:ascii="Times New Roman" w:eastAsia="Times New Roman" w:hAnsi="Times New Roman" w:cs="Times New Roman"/>
          <w:b/>
          <w:bCs/>
          <w:i/>
          <w:iCs/>
          <w:sz w:val="28"/>
          <w:szCs w:val="28"/>
          <w:lang w:eastAsia="ru-RU"/>
        </w:rPr>
        <w:t>Подраздел 5.1. Заявка на участие в электронном аукционе</w:t>
      </w:r>
      <w:bookmarkEnd w:id="121"/>
    </w:p>
    <w:p w14:paraId="263AB3A4" w14:textId="77777777" w:rsidR="007952D9" w:rsidRPr="007952D9" w:rsidRDefault="007952D9" w:rsidP="007952D9">
      <w:pPr>
        <w:tabs>
          <w:tab w:val="left" w:pos="851"/>
        </w:tabs>
        <w:spacing w:after="120" w:line="240" w:lineRule="auto"/>
        <w:jc w:val="both"/>
        <w:rPr>
          <w:rFonts w:ascii="Times New Roman" w:eastAsia="Times New Roman" w:hAnsi="Times New Roman" w:cs="Times New Roman"/>
          <w:color w:val="000000"/>
          <w:sz w:val="24"/>
          <w:szCs w:val="24"/>
          <w:lang w:eastAsia="ru-RU"/>
        </w:rPr>
      </w:pPr>
    </w:p>
    <w:p w14:paraId="350A5F70" w14:textId="77777777" w:rsidR="007952D9" w:rsidRPr="007952D9" w:rsidRDefault="007952D9" w:rsidP="007952D9">
      <w:pPr>
        <w:tabs>
          <w:tab w:val="left" w:pos="851"/>
        </w:tabs>
        <w:spacing w:after="120" w:line="240" w:lineRule="auto"/>
        <w:jc w:val="both"/>
        <w:rPr>
          <w:rFonts w:ascii="Times New Roman" w:eastAsia="Times New Roman" w:hAnsi="Times New Roman" w:cs="Times New Roman"/>
          <w:color w:val="000000"/>
          <w:sz w:val="24"/>
          <w:szCs w:val="24"/>
          <w:lang w:eastAsia="ru-RU"/>
        </w:rPr>
      </w:pPr>
      <w:r w:rsidRPr="007952D9">
        <w:rPr>
          <w:rFonts w:ascii="Times New Roman" w:eastAsia="Times New Roman" w:hAnsi="Times New Roman" w:cs="Times New Roman"/>
          <w:color w:val="000000"/>
          <w:sz w:val="24"/>
          <w:szCs w:val="24"/>
          <w:lang w:eastAsia="ru-RU"/>
        </w:rPr>
        <w:t>На бланке организации.                                                  ____________________________________</w:t>
      </w:r>
    </w:p>
    <w:p w14:paraId="69FC22C0" w14:textId="77777777" w:rsidR="007952D9" w:rsidRPr="007952D9" w:rsidRDefault="007952D9" w:rsidP="007952D9">
      <w:pPr>
        <w:tabs>
          <w:tab w:val="left" w:pos="851"/>
        </w:tabs>
        <w:spacing w:after="120" w:line="240" w:lineRule="auto"/>
        <w:jc w:val="both"/>
        <w:rPr>
          <w:rFonts w:ascii="Times New Roman" w:eastAsia="Times New Roman" w:hAnsi="Times New Roman" w:cs="Times New Roman"/>
          <w:color w:val="000000"/>
          <w:sz w:val="24"/>
          <w:szCs w:val="24"/>
          <w:lang w:eastAsia="ru-RU"/>
        </w:rPr>
      </w:pPr>
      <w:r w:rsidRPr="007952D9">
        <w:rPr>
          <w:rFonts w:ascii="Times New Roman" w:eastAsia="Times New Roman" w:hAnsi="Times New Roman" w:cs="Times New Roman"/>
          <w:color w:val="000000"/>
          <w:sz w:val="24"/>
          <w:szCs w:val="24"/>
          <w:lang w:eastAsia="ru-RU"/>
        </w:rPr>
        <w:t>Дата, исх. Номер</w:t>
      </w:r>
      <w:r w:rsidRPr="007952D9">
        <w:rPr>
          <w:rFonts w:ascii="Times New Roman" w:eastAsia="Times New Roman" w:hAnsi="Times New Roman" w:cs="Times New Roman"/>
          <w:color w:val="000000"/>
          <w:sz w:val="24"/>
          <w:szCs w:val="24"/>
          <w:lang w:eastAsia="ru-RU"/>
        </w:rPr>
        <w:tab/>
      </w:r>
      <w:r w:rsidRPr="007952D9">
        <w:rPr>
          <w:rFonts w:ascii="Times New Roman" w:eastAsia="Times New Roman" w:hAnsi="Times New Roman" w:cs="Times New Roman"/>
          <w:color w:val="000000"/>
          <w:sz w:val="24"/>
          <w:szCs w:val="24"/>
          <w:lang w:eastAsia="ru-RU"/>
        </w:rPr>
        <w:tab/>
      </w:r>
      <w:r w:rsidRPr="007952D9">
        <w:rPr>
          <w:rFonts w:ascii="Times New Roman" w:eastAsia="Times New Roman" w:hAnsi="Times New Roman" w:cs="Times New Roman"/>
          <w:color w:val="000000"/>
          <w:sz w:val="24"/>
          <w:szCs w:val="24"/>
          <w:lang w:eastAsia="ru-RU"/>
        </w:rPr>
        <w:tab/>
      </w:r>
      <w:r w:rsidRPr="007952D9">
        <w:rPr>
          <w:rFonts w:ascii="Times New Roman" w:eastAsia="Times New Roman" w:hAnsi="Times New Roman" w:cs="Times New Roman"/>
          <w:color w:val="000000"/>
          <w:sz w:val="24"/>
          <w:szCs w:val="24"/>
          <w:lang w:eastAsia="ru-RU"/>
        </w:rPr>
        <w:tab/>
      </w:r>
      <w:r w:rsidRPr="007952D9">
        <w:rPr>
          <w:rFonts w:ascii="Times New Roman" w:eastAsia="Times New Roman" w:hAnsi="Times New Roman" w:cs="Times New Roman"/>
          <w:color w:val="000000"/>
          <w:sz w:val="24"/>
          <w:szCs w:val="24"/>
          <w:lang w:eastAsia="ru-RU"/>
        </w:rPr>
        <w:tab/>
      </w:r>
      <w:r w:rsidRPr="007952D9">
        <w:rPr>
          <w:rFonts w:ascii="Times New Roman" w:eastAsia="Times New Roman" w:hAnsi="Times New Roman" w:cs="Times New Roman"/>
          <w:color w:val="000000"/>
          <w:sz w:val="24"/>
          <w:szCs w:val="24"/>
          <w:lang w:eastAsia="ru-RU"/>
        </w:rPr>
        <w:tab/>
      </w:r>
      <w:r w:rsidRPr="007952D9">
        <w:rPr>
          <w:rFonts w:ascii="Times New Roman" w:eastAsia="Times New Roman" w:hAnsi="Times New Roman" w:cs="Times New Roman"/>
          <w:color w:val="000000"/>
          <w:sz w:val="18"/>
          <w:szCs w:val="18"/>
          <w:lang w:eastAsia="ru-RU"/>
        </w:rPr>
        <w:t>(указать наименование Заказчика)</w:t>
      </w:r>
      <w:r w:rsidRPr="007952D9">
        <w:rPr>
          <w:rFonts w:ascii="Times New Roman" w:eastAsia="Times New Roman" w:hAnsi="Times New Roman" w:cs="Times New Roman"/>
          <w:color w:val="000000"/>
          <w:sz w:val="24"/>
          <w:szCs w:val="24"/>
          <w:lang w:eastAsia="ru-RU"/>
        </w:rPr>
        <w:t xml:space="preserve"> </w:t>
      </w:r>
    </w:p>
    <w:p w14:paraId="08CE2281" w14:textId="77777777" w:rsidR="007952D9" w:rsidRPr="007952D9" w:rsidRDefault="007952D9" w:rsidP="007952D9">
      <w:pPr>
        <w:tabs>
          <w:tab w:val="left" w:pos="851"/>
        </w:tabs>
        <w:spacing w:after="120" w:line="240" w:lineRule="auto"/>
        <w:jc w:val="both"/>
        <w:rPr>
          <w:rFonts w:ascii="Times New Roman" w:eastAsia="Times New Roman" w:hAnsi="Times New Roman" w:cs="Times New Roman"/>
          <w:color w:val="000000"/>
          <w:sz w:val="24"/>
          <w:szCs w:val="24"/>
          <w:lang w:eastAsia="ru-RU"/>
        </w:rPr>
      </w:pPr>
    </w:p>
    <w:p w14:paraId="670E60EA" w14:textId="77777777" w:rsidR="007952D9" w:rsidRPr="007952D9" w:rsidRDefault="007952D9" w:rsidP="007952D9">
      <w:pPr>
        <w:tabs>
          <w:tab w:val="left" w:pos="180"/>
        </w:tabs>
        <w:spacing w:after="0" w:line="240" w:lineRule="auto"/>
        <w:jc w:val="center"/>
        <w:rPr>
          <w:rFonts w:ascii="Times New Roman" w:eastAsia="Times New Roman" w:hAnsi="Times New Roman" w:cs="Times New Roman"/>
          <w:b/>
          <w:bCs/>
          <w:sz w:val="28"/>
          <w:szCs w:val="28"/>
          <w:lang w:eastAsia="ru-RU"/>
        </w:rPr>
      </w:pPr>
      <w:r w:rsidRPr="007952D9">
        <w:rPr>
          <w:rFonts w:ascii="Times New Roman" w:eastAsia="Times New Roman" w:hAnsi="Times New Roman" w:cs="Times New Roman"/>
          <w:b/>
          <w:bCs/>
          <w:sz w:val="28"/>
          <w:szCs w:val="28"/>
          <w:lang w:eastAsia="ru-RU"/>
        </w:rPr>
        <w:t>ЗАЯВКА НА УЧАСТИЕ В ЭЛЕКТРОННОМ АУКЦИОНЕ</w:t>
      </w:r>
    </w:p>
    <w:p w14:paraId="2DA8D7BC" w14:textId="77777777" w:rsidR="007952D9" w:rsidRPr="007952D9" w:rsidRDefault="007952D9" w:rsidP="007952D9">
      <w:pPr>
        <w:spacing w:after="0" w:line="240" w:lineRule="auto"/>
        <w:jc w:val="center"/>
        <w:rPr>
          <w:rFonts w:ascii="Times New Roman" w:eastAsia="Times New Roman" w:hAnsi="Times New Roman" w:cs="Times New Roman"/>
          <w:b/>
          <w:bCs/>
          <w:sz w:val="24"/>
          <w:szCs w:val="24"/>
          <w:lang w:eastAsia="ru-RU"/>
        </w:rPr>
      </w:pPr>
      <w:r w:rsidRPr="007952D9">
        <w:rPr>
          <w:rFonts w:ascii="Times New Roman" w:eastAsia="Times New Roman" w:hAnsi="Times New Roman" w:cs="Times New Roman"/>
          <w:b/>
          <w:bCs/>
          <w:sz w:val="24"/>
          <w:szCs w:val="24"/>
          <w:lang w:eastAsia="ru-RU"/>
        </w:rPr>
        <w:t>на __________________________________________________________</w:t>
      </w:r>
    </w:p>
    <w:p w14:paraId="41692243" w14:textId="77777777" w:rsidR="007952D9" w:rsidRPr="007952D9" w:rsidRDefault="007952D9" w:rsidP="007952D9">
      <w:pPr>
        <w:spacing w:after="0" w:line="240" w:lineRule="auto"/>
        <w:jc w:val="center"/>
        <w:rPr>
          <w:rFonts w:ascii="Times New Roman" w:eastAsia="Times New Roman" w:hAnsi="Times New Roman" w:cs="Times New Roman"/>
          <w:sz w:val="18"/>
          <w:szCs w:val="18"/>
          <w:lang w:eastAsia="ru-RU"/>
        </w:rPr>
      </w:pPr>
      <w:r w:rsidRPr="007952D9">
        <w:rPr>
          <w:rFonts w:ascii="Times New Roman" w:eastAsia="Times New Roman" w:hAnsi="Times New Roman" w:cs="Times New Roman"/>
          <w:sz w:val="18"/>
          <w:szCs w:val="18"/>
          <w:lang w:eastAsia="ru-RU"/>
        </w:rPr>
        <w:t>(указать предмет договора)</w:t>
      </w:r>
    </w:p>
    <w:p w14:paraId="79542B72" w14:textId="77777777" w:rsidR="007952D9" w:rsidRPr="007952D9" w:rsidRDefault="007952D9" w:rsidP="007952D9">
      <w:pPr>
        <w:spacing w:after="0" w:line="240" w:lineRule="auto"/>
        <w:jc w:val="center"/>
        <w:rPr>
          <w:rFonts w:ascii="Times New Roman" w:eastAsia="Times New Roman" w:hAnsi="Times New Roman" w:cs="Times New Roman"/>
          <w:sz w:val="18"/>
          <w:szCs w:val="18"/>
          <w:lang w:eastAsia="ru-RU"/>
        </w:rPr>
      </w:pPr>
    </w:p>
    <w:p w14:paraId="2D139CB7" w14:textId="77777777" w:rsidR="007952D9" w:rsidRPr="007952D9" w:rsidRDefault="007952D9" w:rsidP="007952D9">
      <w:pPr>
        <w:tabs>
          <w:tab w:val="left" w:pos="1080"/>
        </w:tabs>
        <w:spacing w:after="0" w:line="360" w:lineRule="auto"/>
        <w:ind w:firstLine="540"/>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1. Изучив документацию об электронном аукционе на право заключить вышеупомянутый  договор, а также применимые к данному электронному аукциону законодательство и нормативные правовые акты_____________________________________________________</w:t>
      </w:r>
    </w:p>
    <w:p w14:paraId="646FEC53" w14:textId="77777777" w:rsidR="007952D9" w:rsidRPr="007952D9" w:rsidRDefault="007952D9" w:rsidP="007952D9">
      <w:pPr>
        <w:tabs>
          <w:tab w:val="left" w:pos="1080"/>
        </w:tabs>
        <w:spacing w:after="0" w:line="360" w:lineRule="auto"/>
        <w:ind w:firstLine="540"/>
        <w:jc w:val="center"/>
        <w:rPr>
          <w:rFonts w:ascii="Times New Roman" w:eastAsia="Times New Roman" w:hAnsi="Times New Roman" w:cs="Times New Roman"/>
          <w:sz w:val="18"/>
          <w:szCs w:val="18"/>
          <w:lang w:eastAsia="ru-RU"/>
        </w:rPr>
      </w:pPr>
      <w:r w:rsidRPr="007952D9">
        <w:rPr>
          <w:rFonts w:ascii="Times New Roman" w:eastAsia="Times New Roman" w:hAnsi="Times New Roman" w:cs="Times New Roman"/>
          <w:sz w:val="18"/>
          <w:szCs w:val="18"/>
          <w:lang w:eastAsia="ru-RU"/>
        </w:rPr>
        <w:t xml:space="preserve">                                 (</w:t>
      </w:r>
      <w:r w:rsidRPr="007952D9">
        <w:rPr>
          <w:rFonts w:ascii="Times New Roman" w:eastAsia="Times New Roman" w:hAnsi="Times New Roman" w:cs="Times New Roman"/>
          <w:i/>
          <w:iCs/>
          <w:sz w:val="18"/>
          <w:szCs w:val="18"/>
          <w:lang w:eastAsia="ru-RU"/>
        </w:rPr>
        <w:t>наименование Участника закупки</w:t>
      </w:r>
      <w:r w:rsidRPr="007952D9">
        <w:rPr>
          <w:rFonts w:ascii="Times New Roman" w:eastAsia="Times New Roman" w:hAnsi="Times New Roman" w:cs="Times New Roman"/>
          <w:sz w:val="18"/>
          <w:szCs w:val="18"/>
          <w:lang w:eastAsia="ru-RU"/>
        </w:rPr>
        <w:t>)</w:t>
      </w:r>
    </w:p>
    <w:p w14:paraId="34CA0FCF" w14:textId="77777777" w:rsidR="007952D9" w:rsidRPr="007952D9" w:rsidRDefault="007952D9" w:rsidP="007952D9">
      <w:pPr>
        <w:tabs>
          <w:tab w:val="left" w:pos="1080"/>
        </w:tabs>
        <w:spacing w:after="0" w:line="360" w:lineRule="auto"/>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в</w:t>
      </w:r>
      <w:r w:rsidRPr="007952D9">
        <w:rPr>
          <w:rFonts w:ascii="Times New Roman" w:eastAsia="Times New Roman" w:hAnsi="Times New Roman" w:cs="Times New Roman"/>
          <w:color w:val="FFFFFF"/>
          <w:sz w:val="24"/>
          <w:szCs w:val="24"/>
          <w:lang w:eastAsia="ru-RU"/>
        </w:rPr>
        <w:t xml:space="preserve"> </w:t>
      </w:r>
      <w:r w:rsidRPr="007952D9">
        <w:rPr>
          <w:rFonts w:ascii="Times New Roman" w:eastAsia="Times New Roman" w:hAnsi="Times New Roman" w:cs="Times New Roman"/>
          <w:sz w:val="24"/>
          <w:szCs w:val="24"/>
          <w:lang w:eastAsia="ru-RU"/>
        </w:rPr>
        <w:t xml:space="preserve">лице_______________________________________________________________________ , </w:t>
      </w:r>
    </w:p>
    <w:p w14:paraId="46CD4201" w14:textId="77777777" w:rsidR="007952D9" w:rsidRPr="007952D9" w:rsidRDefault="007952D9" w:rsidP="007952D9">
      <w:pPr>
        <w:tabs>
          <w:tab w:val="left" w:pos="1080"/>
        </w:tabs>
        <w:spacing w:after="0" w:line="360" w:lineRule="auto"/>
        <w:ind w:firstLine="540"/>
        <w:jc w:val="center"/>
        <w:rPr>
          <w:rFonts w:ascii="Times New Roman" w:eastAsia="Times New Roman" w:hAnsi="Times New Roman" w:cs="Times New Roman"/>
          <w:i/>
          <w:iCs/>
          <w:sz w:val="18"/>
          <w:szCs w:val="18"/>
          <w:lang w:eastAsia="ru-RU"/>
        </w:rPr>
      </w:pPr>
      <w:r w:rsidRPr="007952D9">
        <w:rPr>
          <w:rFonts w:ascii="Times New Roman" w:eastAsia="Times New Roman" w:hAnsi="Times New Roman" w:cs="Times New Roman"/>
          <w:i/>
          <w:iCs/>
          <w:sz w:val="18"/>
          <w:szCs w:val="18"/>
          <w:lang w:eastAsia="ru-RU"/>
        </w:rPr>
        <w:t>(наименование должности руководителя и его Ф.И.О.)</w:t>
      </w:r>
    </w:p>
    <w:p w14:paraId="4B69F6FB" w14:textId="77777777" w:rsidR="007952D9" w:rsidRPr="007952D9" w:rsidRDefault="007952D9" w:rsidP="007952D9">
      <w:pPr>
        <w:tabs>
          <w:tab w:val="left" w:pos="1080"/>
        </w:tabs>
        <w:spacing w:after="0" w:line="360" w:lineRule="auto"/>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действующего на основании_____________________________________________________</w:t>
      </w:r>
    </w:p>
    <w:p w14:paraId="3B34D420" w14:textId="77777777" w:rsidR="007952D9" w:rsidRPr="007952D9" w:rsidRDefault="007952D9" w:rsidP="007952D9">
      <w:pPr>
        <w:tabs>
          <w:tab w:val="left" w:pos="1080"/>
        </w:tabs>
        <w:spacing w:after="0" w:line="360" w:lineRule="auto"/>
        <w:ind w:firstLine="540"/>
        <w:jc w:val="center"/>
        <w:rPr>
          <w:rFonts w:ascii="Times New Roman" w:eastAsia="Times New Roman" w:hAnsi="Times New Roman" w:cs="Times New Roman"/>
          <w:i/>
          <w:iCs/>
          <w:sz w:val="18"/>
          <w:szCs w:val="18"/>
          <w:lang w:eastAsia="ru-RU"/>
        </w:rPr>
      </w:pPr>
      <w:r w:rsidRPr="007952D9">
        <w:rPr>
          <w:rFonts w:ascii="Times New Roman" w:eastAsia="Times New Roman" w:hAnsi="Times New Roman" w:cs="Times New Roman"/>
          <w:sz w:val="24"/>
          <w:szCs w:val="24"/>
          <w:lang w:eastAsia="ru-RU"/>
        </w:rPr>
        <w:tab/>
      </w:r>
      <w:r w:rsidRPr="007952D9">
        <w:rPr>
          <w:rFonts w:ascii="Times New Roman" w:eastAsia="Times New Roman" w:hAnsi="Times New Roman" w:cs="Times New Roman"/>
          <w:sz w:val="24"/>
          <w:szCs w:val="24"/>
          <w:lang w:eastAsia="ru-RU"/>
        </w:rPr>
        <w:tab/>
      </w:r>
      <w:r w:rsidRPr="007952D9">
        <w:rPr>
          <w:rFonts w:ascii="Times New Roman" w:eastAsia="Times New Roman" w:hAnsi="Times New Roman" w:cs="Times New Roman"/>
          <w:i/>
          <w:iCs/>
          <w:sz w:val="18"/>
          <w:szCs w:val="18"/>
          <w:lang w:eastAsia="ru-RU"/>
        </w:rPr>
        <w:t>(устава, доверенности)</w:t>
      </w:r>
    </w:p>
    <w:p w14:paraId="74BA9A67" w14:textId="77777777" w:rsidR="007952D9" w:rsidRPr="007952D9" w:rsidRDefault="007952D9" w:rsidP="007952D9">
      <w:pPr>
        <w:tabs>
          <w:tab w:val="left" w:pos="1080"/>
        </w:tabs>
        <w:spacing w:after="0" w:line="360" w:lineRule="auto"/>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сообщает о согласии участвовать в электронном аукционе  на условиях, установленных в указанных выше документах, и направляет настоящую заявку.</w:t>
      </w:r>
    </w:p>
    <w:p w14:paraId="35C245E6" w14:textId="77777777" w:rsidR="007952D9" w:rsidRPr="007952D9" w:rsidRDefault="007952D9" w:rsidP="007952D9">
      <w:pPr>
        <w:tabs>
          <w:tab w:val="left" w:pos="1080"/>
        </w:tabs>
        <w:spacing w:after="0" w:line="360" w:lineRule="auto"/>
        <w:ind w:firstLine="540"/>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 xml:space="preserve">2. Мы согласны ______________________________, являющиеся предметом электронного </w:t>
      </w:r>
    </w:p>
    <w:p w14:paraId="7900525B" w14:textId="77777777" w:rsidR="007952D9" w:rsidRPr="007952D9" w:rsidRDefault="007952D9" w:rsidP="007952D9">
      <w:pPr>
        <w:tabs>
          <w:tab w:val="left" w:pos="1080"/>
        </w:tabs>
        <w:spacing w:after="0" w:line="360" w:lineRule="auto"/>
        <w:jc w:val="both"/>
        <w:rPr>
          <w:rFonts w:ascii="Times New Roman" w:eastAsia="Times New Roman" w:hAnsi="Times New Roman" w:cs="Times New Roman"/>
          <w:sz w:val="18"/>
          <w:szCs w:val="18"/>
          <w:lang w:eastAsia="ru-RU"/>
        </w:rPr>
      </w:pPr>
      <w:r w:rsidRPr="007952D9">
        <w:rPr>
          <w:rFonts w:ascii="Times New Roman" w:eastAsia="Times New Roman" w:hAnsi="Times New Roman" w:cs="Times New Roman"/>
          <w:sz w:val="18"/>
          <w:szCs w:val="18"/>
          <w:lang w:eastAsia="ru-RU"/>
        </w:rPr>
        <w:tab/>
      </w:r>
      <w:r w:rsidRPr="007952D9">
        <w:rPr>
          <w:rFonts w:ascii="Times New Roman" w:eastAsia="Times New Roman" w:hAnsi="Times New Roman" w:cs="Times New Roman"/>
          <w:sz w:val="18"/>
          <w:szCs w:val="18"/>
          <w:lang w:eastAsia="ru-RU"/>
        </w:rPr>
        <w:tab/>
      </w:r>
      <w:r w:rsidRPr="007952D9">
        <w:rPr>
          <w:rFonts w:ascii="Times New Roman" w:eastAsia="Times New Roman" w:hAnsi="Times New Roman" w:cs="Times New Roman"/>
          <w:sz w:val="18"/>
          <w:szCs w:val="18"/>
          <w:lang w:eastAsia="ru-RU"/>
        </w:rPr>
        <w:tab/>
        <w:t>(поставить товары/выполнить работы/оказать услуги)</w:t>
      </w:r>
    </w:p>
    <w:p w14:paraId="1C646A0B" w14:textId="77777777" w:rsidR="007952D9" w:rsidRPr="007952D9" w:rsidRDefault="007952D9" w:rsidP="007952D9">
      <w:pPr>
        <w:tabs>
          <w:tab w:val="left" w:pos="1080"/>
        </w:tabs>
        <w:spacing w:after="0" w:line="360" w:lineRule="auto"/>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аукциона, в соответствии с требованиями документации об электронном аукционе на условиях, которые мы представили в настоящем предложении.</w:t>
      </w:r>
    </w:p>
    <w:p w14:paraId="5344DA92" w14:textId="77777777" w:rsidR="007952D9" w:rsidRPr="007952D9" w:rsidRDefault="007952D9" w:rsidP="007952D9">
      <w:pPr>
        <w:tabs>
          <w:tab w:val="left" w:pos="1080"/>
        </w:tabs>
        <w:spacing w:after="0" w:line="360" w:lineRule="auto"/>
        <w:ind w:firstLine="540"/>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3. Настоящей заявкой декларируем, что против_____________________________________</w:t>
      </w:r>
    </w:p>
    <w:p w14:paraId="1382042F" w14:textId="77777777" w:rsidR="007952D9" w:rsidRPr="007952D9" w:rsidRDefault="007952D9" w:rsidP="007952D9">
      <w:pPr>
        <w:tabs>
          <w:tab w:val="left" w:pos="1080"/>
        </w:tabs>
        <w:spacing w:after="0" w:line="360" w:lineRule="auto"/>
        <w:ind w:firstLine="540"/>
        <w:jc w:val="right"/>
        <w:rPr>
          <w:rFonts w:ascii="Times New Roman" w:eastAsia="Times New Roman" w:hAnsi="Times New Roman" w:cs="Times New Roman"/>
          <w:i/>
          <w:iCs/>
          <w:sz w:val="18"/>
          <w:szCs w:val="18"/>
          <w:lang w:eastAsia="ru-RU"/>
        </w:rPr>
      </w:pPr>
      <w:r w:rsidRPr="007952D9">
        <w:rPr>
          <w:rFonts w:ascii="Times New Roman" w:eastAsia="Times New Roman" w:hAnsi="Times New Roman" w:cs="Times New Roman"/>
          <w:i/>
          <w:iCs/>
          <w:sz w:val="24"/>
          <w:szCs w:val="24"/>
          <w:lang w:eastAsia="ru-RU"/>
        </w:rPr>
        <w:t xml:space="preserve"> </w:t>
      </w:r>
      <w:r w:rsidRPr="007952D9">
        <w:rPr>
          <w:rFonts w:ascii="Times New Roman" w:eastAsia="Times New Roman" w:hAnsi="Times New Roman" w:cs="Times New Roman"/>
          <w:i/>
          <w:iCs/>
          <w:sz w:val="18"/>
          <w:szCs w:val="18"/>
          <w:lang w:eastAsia="ru-RU"/>
        </w:rPr>
        <w:t>(наименование Участника закупки)</w:t>
      </w:r>
    </w:p>
    <w:p w14:paraId="7DE73D30" w14:textId="77777777" w:rsidR="007952D9" w:rsidRPr="007952D9" w:rsidRDefault="007952D9" w:rsidP="007952D9">
      <w:pPr>
        <w:tabs>
          <w:tab w:val="left" w:pos="-720"/>
        </w:tabs>
        <w:spacing w:after="0" w:line="360" w:lineRule="auto"/>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не проводится процедура ликвидации, отсутствует решение арбитражного суда о признании_________________________________________________________________________</w:t>
      </w:r>
    </w:p>
    <w:p w14:paraId="2B234A88" w14:textId="77777777" w:rsidR="007952D9" w:rsidRPr="007952D9" w:rsidRDefault="007952D9" w:rsidP="007952D9">
      <w:pPr>
        <w:tabs>
          <w:tab w:val="left" w:pos="1080"/>
        </w:tabs>
        <w:spacing w:after="0" w:line="360" w:lineRule="auto"/>
        <w:ind w:firstLine="540"/>
        <w:jc w:val="center"/>
        <w:rPr>
          <w:rFonts w:ascii="Times New Roman" w:eastAsia="Times New Roman" w:hAnsi="Times New Roman" w:cs="Times New Roman"/>
          <w:i/>
          <w:iCs/>
          <w:sz w:val="18"/>
          <w:szCs w:val="18"/>
          <w:lang w:eastAsia="ru-RU"/>
        </w:rPr>
      </w:pPr>
      <w:r w:rsidRPr="007952D9">
        <w:rPr>
          <w:rFonts w:ascii="Times New Roman" w:eastAsia="Times New Roman" w:hAnsi="Times New Roman" w:cs="Times New Roman"/>
          <w:i/>
          <w:iCs/>
          <w:sz w:val="18"/>
          <w:szCs w:val="18"/>
          <w:lang w:eastAsia="ru-RU"/>
        </w:rPr>
        <w:t>(наименование Участника закупки)</w:t>
      </w:r>
    </w:p>
    <w:p w14:paraId="03EF130F" w14:textId="77777777" w:rsidR="007952D9" w:rsidRPr="007952D9" w:rsidRDefault="007952D9" w:rsidP="007952D9">
      <w:pPr>
        <w:tabs>
          <w:tab w:val="left" w:pos="-540"/>
        </w:tabs>
        <w:spacing w:after="0" w:line="360" w:lineRule="auto"/>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lastRenderedPageBreak/>
        <w:t>банкротом и об открытии аукционного производства, неприостановлена деятельность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наших активов по данным бухгалтерской отчетности за последний завершенный отчетный период.</w:t>
      </w:r>
    </w:p>
    <w:p w14:paraId="05BADD27" w14:textId="77777777" w:rsidR="007952D9" w:rsidRPr="007952D9" w:rsidRDefault="007952D9" w:rsidP="007952D9">
      <w:pPr>
        <w:tabs>
          <w:tab w:val="left" w:pos="1080"/>
        </w:tabs>
        <w:spacing w:after="0" w:line="360" w:lineRule="auto"/>
        <w:ind w:firstLine="540"/>
        <w:jc w:val="both"/>
        <w:rPr>
          <w:rFonts w:ascii="Times New Roman" w:eastAsia="Times New Roman" w:hAnsi="Times New Roman" w:cs="Times New Roman"/>
          <w:sz w:val="24"/>
          <w:szCs w:val="24"/>
          <w:lang w:eastAsia="ru-RU"/>
        </w:rPr>
      </w:pPr>
    </w:p>
    <w:p w14:paraId="6CC2C535" w14:textId="77777777" w:rsidR="007952D9" w:rsidRPr="007952D9" w:rsidRDefault="007952D9" w:rsidP="007952D9">
      <w:pPr>
        <w:tabs>
          <w:tab w:val="left" w:pos="1080"/>
        </w:tabs>
        <w:spacing w:after="0" w:line="360" w:lineRule="auto"/>
        <w:ind w:firstLine="540"/>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4. Сообщаем, что сведения о _____________________________________________________</w:t>
      </w:r>
    </w:p>
    <w:p w14:paraId="07146A42" w14:textId="77777777" w:rsidR="007952D9" w:rsidRPr="007952D9" w:rsidRDefault="007952D9" w:rsidP="007952D9">
      <w:pPr>
        <w:tabs>
          <w:tab w:val="left" w:pos="1080"/>
        </w:tabs>
        <w:spacing w:after="0" w:line="360" w:lineRule="auto"/>
        <w:ind w:firstLine="540"/>
        <w:jc w:val="right"/>
        <w:rPr>
          <w:rFonts w:ascii="Times New Roman" w:eastAsia="Times New Roman" w:hAnsi="Times New Roman" w:cs="Times New Roman"/>
          <w:i/>
          <w:iCs/>
          <w:sz w:val="18"/>
          <w:szCs w:val="18"/>
          <w:lang w:eastAsia="ru-RU"/>
        </w:rPr>
      </w:pPr>
      <w:r w:rsidRPr="007952D9">
        <w:rPr>
          <w:rFonts w:ascii="Times New Roman" w:eastAsia="Times New Roman" w:hAnsi="Times New Roman" w:cs="Times New Roman"/>
          <w:i/>
          <w:iCs/>
          <w:sz w:val="24"/>
          <w:szCs w:val="24"/>
          <w:lang w:eastAsia="ru-RU"/>
        </w:rPr>
        <w:t xml:space="preserve"> </w:t>
      </w:r>
      <w:r w:rsidRPr="007952D9">
        <w:rPr>
          <w:rFonts w:ascii="Times New Roman" w:eastAsia="Times New Roman" w:hAnsi="Times New Roman" w:cs="Times New Roman"/>
          <w:i/>
          <w:iCs/>
          <w:sz w:val="18"/>
          <w:szCs w:val="18"/>
          <w:lang w:eastAsia="ru-RU"/>
        </w:rPr>
        <w:t>(наименование Участника закупки)</w:t>
      </w:r>
    </w:p>
    <w:p w14:paraId="353D1DF3" w14:textId="77777777" w:rsidR="007952D9" w:rsidRPr="007952D9" w:rsidRDefault="007952D9" w:rsidP="007952D9">
      <w:pPr>
        <w:tabs>
          <w:tab w:val="left" w:pos="-540"/>
        </w:tabs>
        <w:spacing w:after="0" w:line="360" w:lineRule="auto"/>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отсутствуют в предусмотренном Федеральным законом от 21.07.2005 года № 94-ФЗ Реестре недобросовестных поставщиков.</w:t>
      </w:r>
    </w:p>
    <w:p w14:paraId="04B2C10F" w14:textId="77777777" w:rsidR="007952D9" w:rsidRPr="007952D9" w:rsidRDefault="007952D9" w:rsidP="007952D9">
      <w:pPr>
        <w:tabs>
          <w:tab w:val="left" w:pos="-540"/>
        </w:tabs>
        <w:spacing w:after="0" w:line="360" w:lineRule="auto"/>
        <w:ind w:firstLine="540"/>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5. В случае признания нас победителем электронного аукциона мы берем на себя обязательства подписать проект договора с Заказчиком в соответствии с требованиями документации об электронном аукционе и условиями наших предложений.</w:t>
      </w:r>
    </w:p>
    <w:p w14:paraId="58A4FE64" w14:textId="77777777" w:rsidR="007952D9" w:rsidRPr="007952D9" w:rsidRDefault="007952D9" w:rsidP="007952D9">
      <w:pPr>
        <w:tabs>
          <w:tab w:val="left" w:pos="1080"/>
        </w:tabs>
        <w:spacing w:after="0" w:line="360" w:lineRule="auto"/>
        <w:ind w:firstLine="540"/>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6. В случае если нашей заявке на участие в электронном аукционе будет присвоен второй номер, а победитель электронного аукциона будет признан уклонившимся от заключения договора, мы обязуемся подписать проект договора в соответствии с требованиями документации об электронном аукционе и условиями наших предложений.</w:t>
      </w:r>
    </w:p>
    <w:p w14:paraId="4CC02708" w14:textId="77777777" w:rsidR="007952D9" w:rsidRPr="007952D9" w:rsidRDefault="007952D9" w:rsidP="007952D9">
      <w:pPr>
        <w:spacing w:after="0" w:line="360" w:lineRule="auto"/>
        <w:ind w:firstLine="540"/>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7. В случае передачи нам проекта договора при несостоявшемся электронном аукционе мы обязуемся подписать проект договора в соответствии с требованиями документации об электронном аукционе и условиями наших предложений.</w:t>
      </w:r>
    </w:p>
    <w:p w14:paraId="02A63C8B" w14:textId="77777777" w:rsidR="007952D9" w:rsidRPr="007952D9" w:rsidRDefault="007952D9" w:rsidP="007952D9">
      <w:pPr>
        <w:widowControl w:val="0"/>
        <w:spacing w:after="0" w:line="360" w:lineRule="auto"/>
        <w:ind w:firstLine="540"/>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8. Мы извещены о включении сведений  _____________________________________</w:t>
      </w:r>
    </w:p>
    <w:p w14:paraId="3E6D63C8" w14:textId="77777777" w:rsidR="007952D9" w:rsidRPr="007952D9" w:rsidRDefault="007952D9" w:rsidP="007952D9">
      <w:pPr>
        <w:tabs>
          <w:tab w:val="left" w:pos="1080"/>
        </w:tabs>
        <w:spacing w:after="0" w:line="360" w:lineRule="auto"/>
        <w:ind w:firstLine="540"/>
        <w:jc w:val="center"/>
        <w:rPr>
          <w:rFonts w:ascii="Times New Roman" w:eastAsia="Times New Roman" w:hAnsi="Times New Roman" w:cs="Times New Roman"/>
          <w:i/>
          <w:iCs/>
          <w:sz w:val="18"/>
          <w:szCs w:val="18"/>
          <w:lang w:eastAsia="ru-RU"/>
        </w:rPr>
      </w:pPr>
      <w:r w:rsidRPr="007952D9">
        <w:rPr>
          <w:rFonts w:ascii="Times New Roman" w:eastAsia="Times New Roman" w:hAnsi="Times New Roman" w:cs="Times New Roman"/>
          <w:i/>
          <w:iCs/>
          <w:sz w:val="18"/>
          <w:szCs w:val="18"/>
          <w:lang w:eastAsia="ru-RU"/>
        </w:rPr>
        <w:t xml:space="preserve">                                                                               (наименование Участника закупки)</w:t>
      </w:r>
    </w:p>
    <w:p w14:paraId="0599CDD9" w14:textId="77777777" w:rsidR="007952D9" w:rsidRPr="007952D9" w:rsidRDefault="007952D9" w:rsidP="007952D9">
      <w:pPr>
        <w:widowControl w:val="0"/>
        <w:spacing w:after="0" w:line="360" w:lineRule="auto"/>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в Реестр недобросовестных поставщиков в случае уклонения нами от заключения договора.</w:t>
      </w:r>
    </w:p>
    <w:p w14:paraId="787AAE4F" w14:textId="77777777" w:rsidR="007952D9" w:rsidRPr="007952D9" w:rsidRDefault="007952D9" w:rsidP="007952D9">
      <w:pPr>
        <w:spacing w:after="0" w:line="360" w:lineRule="auto"/>
        <w:ind w:firstLine="540"/>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9. Сообщаем, что для оперативного уведомления нас по вопросам организационного характера и взаимодействия с Заказчиком нами уполномочен ____________________________</w:t>
      </w:r>
    </w:p>
    <w:p w14:paraId="157DFA8C" w14:textId="77777777" w:rsidR="007952D9" w:rsidRPr="007952D9" w:rsidRDefault="007952D9" w:rsidP="007952D9">
      <w:pPr>
        <w:tabs>
          <w:tab w:val="left" w:pos="1080"/>
        </w:tabs>
        <w:spacing w:after="0" w:line="360" w:lineRule="auto"/>
        <w:ind w:firstLine="540"/>
        <w:jc w:val="center"/>
        <w:rPr>
          <w:rFonts w:ascii="Times New Roman" w:eastAsia="Times New Roman" w:hAnsi="Times New Roman" w:cs="Times New Roman"/>
          <w:i/>
          <w:iCs/>
          <w:sz w:val="18"/>
          <w:szCs w:val="18"/>
          <w:lang w:eastAsia="ru-RU"/>
        </w:rPr>
      </w:pPr>
      <w:r w:rsidRPr="007952D9">
        <w:rPr>
          <w:rFonts w:ascii="Times New Roman" w:eastAsia="Times New Roman" w:hAnsi="Times New Roman" w:cs="Times New Roman"/>
          <w:i/>
          <w:iCs/>
          <w:sz w:val="18"/>
          <w:szCs w:val="18"/>
          <w:lang w:eastAsia="ru-RU"/>
        </w:rPr>
        <w:tab/>
      </w:r>
      <w:r w:rsidRPr="007952D9">
        <w:rPr>
          <w:rFonts w:ascii="Times New Roman" w:eastAsia="Times New Roman" w:hAnsi="Times New Roman" w:cs="Times New Roman"/>
          <w:i/>
          <w:iCs/>
          <w:sz w:val="18"/>
          <w:szCs w:val="18"/>
          <w:lang w:eastAsia="ru-RU"/>
        </w:rPr>
        <w:tab/>
      </w:r>
      <w:r w:rsidRPr="007952D9">
        <w:rPr>
          <w:rFonts w:ascii="Times New Roman" w:eastAsia="Times New Roman" w:hAnsi="Times New Roman" w:cs="Times New Roman"/>
          <w:i/>
          <w:iCs/>
          <w:sz w:val="18"/>
          <w:szCs w:val="18"/>
          <w:lang w:eastAsia="ru-RU"/>
        </w:rPr>
        <w:tab/>
      </w:r>
      <w:r w:rsidRPr="007952D9">
        <w:rPr>
          <w:rFonts w:ascii="Times New Roman" w:eastAsia="Times New Roman" w:hAnsi="Times New Roman" w:cs="Times New Roman"/>
          <w:i/>
          <w:iCs/>
          <w:sz w:val="18"/>
          <w:szCs w:val="18"/>
          <w:lang w:eastAsia="ru-RU"/>
        </w:rPr>
        <w:tab/>
      </w:r>
      <w:r w:rsidRPr="007952D9">
        <w:rPr>
          <w:rFonts w:ascii="Times New Roman" w:eastAsia="Times New Roman" w:hAnsi="Times New Roman" w:cs="Times New Roman"/>
          <w:i/>
          <w:iCs/>
          <w:sz w:val="18"/>
          <w:szCs w:val="18"/>
          <w:lang w:eastAsia="ru-RU"/>
        </w:rPr>
        <w:tab/>
      </w:r>
      <w:r w:rsidRPr="007952D9">
        <w:rPr>
          <w:rFonts w:ascii="Times New Roman" w:eastAsia="Times New Roman" w:hAnsi="Times New Roman" w:cs="Times New Roman"/>
          <w:i/>
          <w:iCs/>
          <w:sz w:val="18"/>
          <w:szCs w:val="18"/>
          <w:lang w:eastAsia="ru-RU"/>
        </w:rPr>
        <w:tab/>
      </w:r>
      <w:r w:rsidRPr="007952D9">
        <w:rPr>
          <w:rFonts w:ascii="Times New Roman" w:eastAsia="Times New Roman" w:hAnsi="Times New Roman" w:cs="Times New Roman"/>
          <w:i/>
          <w:iCs/>
          <w:sz w:val="18"/>
          <w:szCs w:val="18"/>
          <w:lang w:eastAsia="ru-RU"/>
        </w:rPr>
        <w:tab/>
      </w:r>
      <w:r w:rsidRPr="007952D9">
        <w:rPr>
          <w:rFonts w:ascii="Times New Roman" w:eastAsia="Times New Roman" w:hAnsi="Times New Roman" w:cs="Times New Roman"/>
          <w:i/>
          <w:iCs/>
          <w:sz w:val="18"/>
          <w:szCs w:val="18"/>
          <w:lang w:eastAsia="ru-RU"/>
        </w:rPr>
        <w:tab/>
        <w:t>(Ф.И.О., телефон работника)</w:t>
      </w:r>
    </w:p>
    <w:p w14:paraId="1D018B6D" w14:textId="77777777" w:rsidR="007952D9" w:rsidRPr="007952D9" w:rsidRDefault="007952D9" w:rsidP="007952D9">
      <w:pPr>
        <w:tabs>
          <w:tab w:val="left" w:pos="1080"/>
        </w:tabs>
        <w:spacing w:after="0" w:line="360" w:lineRule="auto"/>
        <w:ind w:firstLine="540"/>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Все сведения о проведении электронного аукциона просим сообщать уполномоченному лицу.</w:t>
      </w:r>
    </w:p>
    <w:p w14:paraId="5F4EA1C6" w14:textId="77777777" w:rsidR="007952D9" w:rsidRPr="007952D9" w:rsidRDefault="007952D9" w:rsidP="007952D9">
      <w:pPr>
        <w:spacing w:after="0" w:line="360" w:lineRule="auto"/>
        <w:ind w:firstLine="540"/>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10. В случае присуждения нам права заключить договор в период с даты подведения итогов электронного аукциона и до подписания договора  настоящая заявка будет носить характер предварительного заключенного нами и Заказчиком договора на условиях наших предложений.</w:t>
      </w:r>
    </w:p>
    <w:p w14:paraId="66A10637" w14:textId="77777777" w:rsidR="007952D9" w:rsidRPr="007952D9" w:rsidRDefault="007952D9" w:rsidP="007952D9">
      <w:pPr>
        <w:widowControl w:val="0"/>
        <w:spacing w:after="0" w:line="360" w:lineRule="auto"/>
        <w:ind w:firstLine="540"/>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lastRenderedPageBreak/>
        <w:t>11. Настоящая заявка действительна до дня заключения договора.</w:t>
      </w:r>
    </w:p>
    <w:p w14:paraId="4A784B4A" w14:textId="77777777" w:rsidR="007952D9" w:rsidRPr="007952D9" w:rsidRDefault="007952D9" w:rsidP="007952D9">
      <w:pPr>
        <w:widowControl w:val="0"/>
        <w:spacing w:after="0" w:line="360" w:lineRule="auto"/>
        <w:ind w:firstLine="540"/>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12. Корреспонденцию в наш адрес просим направлять по адресу: _________________________________________________________________________________.</w:t>
      </w:r>
    </w:p>
    <w:p w14:paraId="03ED3186" w14:textId="77777777" w:rsidR="007952D9" w:rsidRPr="007952D9" w:rsidRDefault="007952D9" w:rsidP="007952D9">
      <w:pPr>
        <w:spacing w:after="0" w:line="240" w:lineRule="auto"/>
        <w:ind w:left="180" w:right="98"/>
        <w:jc w:val="center"/>
        <w:rPr>
          <w:rFonts w:ascii="Times New Roman" w:eastAsia="Times New Roman" w:hAnsi="Times New Roman" w:cs="Times New Roman"/>
          <w:sz w:val="24"/>
          <w:szCs w:val="24"/>
          <w:lang w:eastAsia="ru-RU"/>
        </w:rPr>
      </w:pPr>
      <w:r w:rsidRPr="007952D9">
        <w:rPr>
          <w:rFonts w:ascii="Times New Roman" w:eastAsia="Times New Roman" w:hAnsi="Times New Roman" w:cs="Times New Roman"/>
          <w:i/>
          <w:iCs/>
          <w:sz w:val="18"/>
          <w:szCs w:val="18"/>
          <w:lang w:eastAsia="ru-RU"/>
        </w:rPr>
        <w:t>(указать адрес направления корреспонденции, в том числе индекс )</w:t>
      </w:r>
    </w:p>
    <w:p w14:paraId="3D919AC7" w14:textId="77777777" w:rsidR="007952D9" w:rsidRPr="007952D9" w:rsidRDefault="007952D9" w:rsidP="007952D9">
      <w:pPr>
        <w:spacing w:after="0" w:line="240" w:lineRule="auto"/>
        <w:ind w:left="180" w:right="98"/>
        <w:jc w:val="both"/>
        <w:rPr>
          <w:rFonts w:ascii="Times New Roman" w:eastAsia="Times New Roman" w:hAnsi="Times New Roman" w:cs="Times New Roman"/>
          <w:sz w:val="24"/>
          <w:szCs w:val="24"/>
          <w:lang w:eastAsia="ru-RU"/>
        </w:rPr>
      </w:pPr>
    </w:p>
    <w:p w14:paraId="15EB8782" w14:textId="77777777" w:rsidR="007952D9" w:rsidRPr="007952D9" w:rsidRDefault="007952D9" w:rsidP="007952D9">
      <w:pPr>
        <w:spacing w:after="0" w:line="240" w:lineRule="auto"/>
        <w:ind w:left="180" w:right="98"/>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Руководитель (уполномоченное лицо)</w:t>
      </w:r>
    </w:p>
    <w:p w14:paraId="07BA3715" w14:textId="77777777" w:rsidR="007952D9" w:rsidRPr="007952D9" w:rsidRDefault="007952D9" w:rsidP="007952D9">
      <w:pPr>
        <w:spacing w:after="0" w:line="240" w:lineRule="auto"/>
        <w:ind w:left="180" w:right="98"/>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Участника закупки                                           _____________</w:t>
      </w:r>
      <w:r w:rsidRPr="007952D9">
        <w:rPr>
          <w:rFonts w:ascii="Times New Roman" w:eastAsia="Times New Roman" w:hAnsi="Times New Roman" w:cs="Times New Roman"/>
          <w:sz w:val="24"/>
          <w:szCs w:val="24"/>
          <w:lang w:eastAsia="ru-RU"/>
        </w:rPr>
        <w:tab/>
        <w:t xml:space="preserve">   ______________</w:t>
      </w:r>
    </w:p>
    <w:p w14:paraId="0DDFE498" w14:textId="77777777" w:rsidR="007952D9" w:rsidRPr="007952D9" w:rsidRDefault="007952D9" w:rsidP="007952D9">
      <w:pPr>
        <w:spacing w:after="0" w:line="240" w:lineRule="auto"/>
        <w:ind w:left="180" w:right="98" w:firstLine="3600"/>
        <w:jc w:val="both"/>
        <w:rPr>
          <w:rFonts w:ascii="Times New Roman" w:eastAsia="Times New Roman" w:hAnsi="Times New Roman" w:cs="Times New Roman"/>
          <w:i/>
          <w:iCs/>
          <w:sz w:val="24"/>
          <w:szCs w:val="24"/>
          <w:vertAlign w:val="superscript"/>
          <w:lang w:eastAsia="ru-RU"/>
        </w:rPr>
      </w:pPr>
      <w:r w:rsidRPr="007952D9">
        <w:rPr>
          <w:rFonts w:ascii="Times New Roman" w:eastAsia="Times New Roman" w:hAnsi="Times New Roman" w:cs="Times New Roman"/>
          <w:i/>
          <w:iCs/>
          <w:sz w:val="24"/>
          <w:szCs w:val="24"/>
          <w:vertAlign w:val="superscript"/>
          <w:lang w:eastAsia="ru-RU"/>
        </w:rPr>
        <w:t xml:space="preserve">                            </w:t>
      </w:r>
      <w:r w:rsidRPr="007952D9">
        <w:rPr>
          <w:rFonts w:ascii="Times New Roman" w:eastAsia="Times New Roman" w:hAnsi="Times New Roman" w:cs="Times New Roman"/>
          <w:i/>
          <w:iCs/>
          <w:sz w:val="24"/>
          <w:szCs w:val="24"/>
          <w:lang w:eastAsia="ru-RU"/>
        </w:rPr>
        <w:t>(подпись)</w:t>
      </w:r>
      <w:r w:rsidRPr="007952D9">
        <w:rPr>
          <w:rFonts w:ascii="Times New Roman" w:eastAsia="Times New Roman" w:hAnsi="Times New Roman" w:cs="Times New Roman"/>
          <w:i/>
          <w:iCs/>
          <w:sz w:val="24"/>
          <w:szCs w:val="24"/>
          <w:lang w:eastAsia="ru-RU"/>
        </w:rPr>
        <w:tab/>
        <w:t xml:space="preserve">         (Ф. И. О.)</w:t>
      </w:r>
    </w:p>
    <w:p w14:paraId="61514507" w14:textId="77777777" w:rsidR="007952D9" w:rsidRPr="007952D9" w:rsidRDefault="007952D9" w:rsidP="007952D9">
      <w:pPr>
        <w:spacing w:after="0" w:line="240" w:lineRule="auto"/>
        <w:ind w:left="180" w:right="98"/>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(МП)</w:t>
      </w:r>
    </w:p>
    <w:p w14:paraId="05D20506" w14:textId="77777777" w:rsidR="007952D9" w:rsidRPr="007952D9" w:rsidRDefault="007952D9" w:rsidP="007952D9">
      <w:pPr>
        <w:spacing w:after="0" w:line="240" w:lineRule="auto"/>
        <w:rPr>
          <w:rFonts w:ascii="Times New Roman" w:eastAsia="Times New Roman" w:hAnsi="Times New Roman" w:cs="Times New Roman"/>
          <w:sz w:val="20"/>
          <w:szCs w:val="20"/>
          <w:lang w:eastAsia="ru-RU"/>
        </w:rPr>
      </w:pPr>
    </w:p>
    <w:p w14:paraId="651764BC" w14:textId="77777777" w:rsidR="007952D9" w:rsidRPr="007952D9" w:rsidRDefault="007952D9" w:rsidP="007952D9">
      <w:pPr>
        <w:spacing w:after="0" w:line="240" w:lineRule="auto"/>
        <w:rPr>
          <w:rFonts w:ascii="Times New Roman" w:eastAsia="Times New Roman" w:hAnsi="Times New Roman" w:cs="Times New Roman"/>
          <w:sz w:val="20"/>
          <w:szCs w:val="20"/>
          <w:lang w:eastAsia="ru-RU"/>
        </w:rPr>
      </w:pPr>
    </w:p>
    <w:p w14:paraId="4D806AEB" w14:textId="77777777" w:rsidR="007952D9" w:rsidRPr="007952D9" w:rsidRDefault="007952D9" w:rsidP="007952D9">
      <w:pPr>
        <w:keepNext/>
        <w:overflowPunct w:val="0"/>
        <w:autoSpaceDE w:val="0"/>
        <w:autoSpaceDN w:val="0"/>
        <w:adjustRightInd w:val="0"/>
        <w:spacing w:before="120" w:after="60" w:line="360" w:lineRule="auto"/>
        <w:textAlignment w:val="baseline"/>
        <w:outlineLvl w:val="1"/>
        <w:rPr>
          <w:rFonts w:ascii="Times New Roman" w:eastAsia="Times New Roman" w:hAnsi="Times New Roman" w:cs="Times New Roman"/>
          <w:b/>
          <w:bCs/>
          <w:i/>
          <w:iCs/>
          <w:sz w:val="28"/>
          <w:szCs w:val="28"/>
          <w:lang w:eastAsia="ru-RU"/>
        </w:rPr>
      </w:pPr>
      <w:r w:rsidRPr="007952D9">
        <w:rPr>
          <w:rFonts w:ascii="Arial" w:eastAsia="Times New Roman" w:hAnsi="Arial" w:cs="Arial"/>
          <w:b/>
          <w:bCs/>
          <w:i/>
          <w:iCs/>
          <w:sz w:val="28"/>
          <w:szCs w:val="28"/>
          <w:lang w:eastAsia="ru-RU"/>
        </w:rPr>
        <w:br w:type="page"/>
      </w:r>
      <w:bookmarkStart w:id="122" w:name="_Toc332572719"/>
      <w:r w:rsidRPr="007952D9">
        <w:rPr>
          <w:rFonts w:ascii="Times New Roman" w:eastAsia="Times New Roman" w:hAnsi="Times New Roman" w:cs="Times New Roman"/>
          <w:b/>
          <w:bCs/>
          <w:i/>
          <w:iCs/>
          <w:sz w:val="28"/>
          <w:szCs w:val="28"/>
          <w:lang w:eastAsia="ru-RU"/>
        </w:rPr>
        <w:lastRenderedPageBreak/>
        <w:t>Подраздел 5.2. Предложение о функциональных характеристиках (потребительских свойствах) и качественных характеристиках товара, и иные предложения об условиях исполнения договора, в том числе предложение о цене договора, о цене единицы товара</w:t>
      </w:r>
      <w:bookmarkEnd w:id="122"/>
    </w:p>
    <w:p w14:paraId="5292A56B" w14:textId="77777777" w:rsidR="007952D9" w:rsidRPr="007952D9" w:rsidRDefault="007952D9" w:rsidP="007952D9">
      <w:pPr>
        <w:tabs>
          <w:tab w:val="left" w:pos="851"/>
        </w:tabs>
        <w:spacing w:after="120" w:line="240" w:lineRule="auto"/>
        <w:jc w:val="both"/>
        <w:rPr>
          <w:rFonts w:ascii="Times New Roman" w:eastAsia="Times New Roman" w:hAnsi="Times New Roman" w:cs="Times New Roman"/>
          <w:color w:val="000000"/>
          <w:sz w:val="24"/>
          <w:szCs w:val="24"/>
          <w:lang w:eastAsia="ru-RU"/>
        </w:rPr>
      </w:pPr>
      <w:r w:rsidRPr="007952D9">
        <w:rPr>
          <w:rFonts w:ascii="Times New Roman" w:eastAsia="Times New Roman" w:hAnsi="Times New Roman" w:cs="Times New Roman"/>
          <w:color w:val="000000"/>
          <w:sz w:val="24"/>
          <w:szCs w:val="24"/>
          <w:lang w:eastAsia="ru-RU"/>
        </w:rPr>
        <w:t>На бланке организации.                                                  ____________________________________</w:t>
      </w:r>
    </w:p>
    <w:p w14:paraId="5EE0D0DC" w14:textId="77777777" w:rsidR="007952D9" w:rsidRPr="007952D9" w:rsidRDefault="007952D9" w:rsidP="007952D9">
      <w:pPr>
        <w:tabs>
          <w:tab w:val="left" w:pos="851"/>
        </w:tabs>
        <w:spacing w:after="120" w:line="240" w:lineRule="auto"/>
        <w:jc w:val="both"/>
        <w:rPr>
          <w:rFonts w:ascii="Times New Roman" w:eastAsia="Times New Roman" w:hAnsi="Times New Roman" w:cs="Times New Roman"/>
          <w:color w:val="000000"/>
          <w:sz w:val="24"/>
          <w:szCs w:val="24"/>
          <w:lang w:eastAsia="ru-RU"/>
        </w:rPr>
      </w:pPr>
      <w:r w:rsidRPr="007952D9">
        <w:rPr>
          <w:rFonts w:ascii="Times New Roman" w:eastAsia="Times New Roman" w:hAnsi="Times New Roman" w:cs="Times New Roman"/>
          <w:color w:val="000000"/>
          <w:sz w:val="24"/>
          <w:szCs w:val="24"/>
          <w:lang w:eastAsia="ru-RU"/>
        </w:rPr>
        <w:t>Дата, исх. Номер</w:t>
      </w:r>
      <w:r w:rsidRPr="007952D9">
        <w:rPr>
          <w:rFonts w:ascii="Times New Roman" w:eastAsia="Times New Roman" w:hAnsi="Times New Roman" w:cs="Times New Roman"/>
          <w:color w:val="000000"/>
          <w:sz w:val="24"/>
          <w:szCs w:val="24"/>
          <w:lang w:eastAsia="ru-RU"/>
        </w:rPr>
        <w:tab/>
      </w:r>
      <w:r w:rsidRPr="007952D9">
        <w:rPr>
          <w:rFonts w:ascii="Times New Roman" w:eastAsia="Times New Roman" w:hAnsi="Times New Roman" w:cs="Times New Roman"/>
          <w:color w:val="000000"/>
          <w:sz w:val="24"/>
          <w:szCs w:val="24"/>
          <w:lang w:eastAsia="ru-RU"/>
        </w:rPr>
        <w:tab/>
      </w:r>
      <w:r w:rsidRPr="007952D9">
        <w:rPr>
          <w:rFonts w:ascii="Times New Roman" w:eastAsia="Times New Roman" w:hAnsi="Times New Roman" w:cs="Times New Roman"/>
          <w:color w:val="000000"/>
          <w:sz w:val="24"/>
          <w:szCs w:val="24"/>
          <w:lang w:eastAsia="ru-RU"/>
        </w:rPr>
        <w:tab/>
      </w:r>
      <w:r w:rsidRPr="007952D9">
        <w:rPr>
          <w:rFonts w:ascii="Times New Roman" w:eastAsia="Times New Roman" w:hAnsi="Times New Roman" w:cs="Times New Roman"/>
          <w:color w:val="000000"/>
          <w:sz w:val="24"/>
          <w:szCs w:val="24"/>
          <w:lang w:eastAsia="ru-RU"/>
        </w:rPr>
        <w:tab/>
      </w:r>
      <w:r w:rsidRPr="007952D9">
        <w:rPr>
          <w:rFonts w:ascii="Times New Roman" w:eastAsia="Times New Roman" w:hAnsi="Times New Roman" w:cs="Times New Roman"/>
          <w:color w:val="000000"/>
          <w:sz w:val="24"/>
          <w:szCs w:val="24"/>
          <w:lang w:eastAsia="ru-RU"/>
        </w:rPr>
        <w:tab/>
      </w:r>
      <w:r w:rsidRPr="007952D9">
        <w:rPr>
          <w:rFonts w:ascii="Times New Roman" w:eastAsia="Times New Roman" w:hAnsi="Times New Roman" w:cs="Times New Roman"/>
          <w:color w:val="000000"/>
          <w:sz w:val="24"/>
          <w:szCs w:val="24"/>
          <w:lang w:eastAsia="ru-RU"/>
        </w:rPr>
        <w:tab/>
      </w:r>
      <w:r w:rsidRPr="007952D9">
        <w:rPr>
          <w:rFonts w:ascii="Times New Roman" w:eastAsia="Times New Roman" w:hAnsi="Times New Roman" w:cs="Times New Roman"/>
          <w:color w:val="000000"/>
          <w:sz w:val="18"/>
          <w:szCs w:val="18"/>
          <w:lang w:eastAsia="ru-RU"/>
        </w:rPr>
        <w:t>(указать наименование Заказчика)</w:t>
      </w:r>
      <w:r w:rsidRPr="007952D9">
        <w:rPr>
          <w:rFonts w:ascii="Times New Roman" w:eastAsia="Times New Roman" w:hAnsi="Times New Roman" w:cs="Times New Roman"/>
          <w:color w:val="000000"/>
          <w:sz w:val="24"/>
          <w:szCs w:val="24"/>
          <w:lang w:eastAsia="ru-RU"/>
        </w:rPr>
        <w:t xml:space="preserve"> </w:t>
      </w:r>
    </w:p>
    <w:p w14:paraId="71B983B3" w14:textId="77777777" w:rsidR="007952D9" w:rsidRPr="007952D9" w:rsidRDefault="007952D9" w:rsidP="007952D9">
      <w:pPr>
        <w:tabs>
          <w:tab w:val="left" w:pos="851"/>
        </w:tabs>
        <w:spacing w:after="120" w:line="240" w:lineRule="auto"/>
        <w:jc w:val="both"/>
        <w:rPr>
          <w:rFonts w:ascii="Times New Roman" w:eastAsia="Times New Roman" w:hAnsi="Times New Roman" w:cs="Times New Roman"/>
          <w:color w:val="000000"/>
          <w:sz w:val="24"/>
          <w:szCs w:val="24"/>
          <w:lang w:eastAsia="ru-RU"/>
        </w:rPr>
      </w:pPr>
    </w:p>
    <w:p w14:paraId="74FE6CED" w14:textId="77777777" w:rsidR="007952D9" w:rsidRPr="007952D9" w:rsidRDefault="007952D9" w:rsidP="007952D9">
      <w:pPr>
        <w:tabs>
          <w:tab w:val="left" w:pos="180"/>
        </w:tabs>
        <w:spacing w:after="0" w:line="240" w:lineRule="auto"/>
        <w:jc w:val="center"/>
        <w:rPr>
          <w:rFonts w:ascii="Times New Roman" w:eastAsia="Times New Roman" w:hAnsi="Times New Roman" w:cs="Times New Roman"/>
          <w:b/>
          <w:bCs/>
          <w:sz w:val="28"/>
          <w:szCs w:val="28"/>
          <w:lang w:eastAsia="ru-RU"/>
        </w:rPr>
      </w:pPr>
      <w:r w:rsidRPr="007952D9">
        <w:rPr>
          <w:rFonts w:ascii="Times New Roman" w:eastAsia="Times New Roman" w:hAnsi="Times New Roman" w:cs="Times New Roman"/>
          <w:b/>
          <w:bCs/>
          <w:sz w:val="28"/>
          <w:szCs w:val="28"/>
          <w:lang w:eastAsia="ru-RU"/>
        </w:rPr>
        <w:t xml:space="preserve">ПРЕДЛОЖЕНИЕ </w:t>
      </w:r>
      <w:r w:rsidRPr="007952D9">
        <w:rPr>
          <w:rFonts w:ascii="Times New Roman" w:eastAsia="Times New Roman" w:hAnsi="Times New Roman" w:cs="Times New Roman"/>
          <w:b/>
          <w:bCs/>
          <w:sz w:val="28"/>
          <w:szCs w:val="28"/>
          <w:lang w:eastAsia="ru-RU"/>
        </w:rPr>
        <w:br/>
        <w:t xml:space="preserve">О ФУНКЦИОНАЛЬНЫХ ХАРАКТЕРИСТИКАХ (ПОТРЕБИТЕЛЬСКИХ СВОЙСТВАХ) И КАЧЕСТВЕННЫХ ХАРАКТЕРИСТИКАХ ТОВАРА </w:t>
      </w:r>
      <w:r w:rsidRPr="007952D9">
        <w:rPr>
          <w:rFonts w:ascii="Times New Roman" w:eastAsia="Times New Roman" w:hAnsi="Times New Roman" w:cs="Times New Roman"/>
          <w:b/>
          <w:bCs/>
          <w:sz w:val="28"/>
          <w:szCs w:val="28"/>
          <w:lang w:eastAsia="ru-RU"/>
        </w:rPr>
        <w:br/>
        <w:t xml:space="preserve">И ИНЫЕ ПРЕДЛОЖЕНИЯ ОБ УСЛОВИЯХ ИСПОЛНЕНИЯ ДОГОВОРА, </w:t>
      </w:r>
      <w:r w:rsidRPr="007952D9">
        <w:rPr>
          <w:rFonts w:ascii="Times New Roman" w:eastAsia="Times New Roman" w:hAnsi="Times New Roman" w:cs="Times New Roman"/>
          <w:b/>
          <w:bCs/>
          <w:sz w:val="28"/>
          <w:szCs w:val="28"/>
          <w:lang w:eastAsia="ru-RU"/>
        </w:rPr>
        <w:br/>
        <w:t xml:space="preserve">В ТОМ ЧИСЛЕ ПРЕДЛОЖЕНИЕ О ЦЕНЕ ДОГОВОРА, </w:t>
      </w:r>
      <w:r w:rsidRPr="007952D9">
        <w:rPr>
          <w:rFonts w:ascii="Times New Roman" w:eastAsia="Times New Roman" w:hAnsi="Times New Roman" w:cs="Times New Roman"/>
          <w:b/>
          <w:bCs/>
          <w:sz w:val="28"/>
          <w:szCs w:val="28"/>
          <w:lang w:eastAsia="ru-RU"/>
        </w:rPr>
        <w:br/>
        <w:t>О ЦЕНЕ ЕДИНИЦЫ ТОВАРА</w:t>
      </w:r>
    </w:p>
    <w:p w14:paraId="5FA5A686" w14:textId="77777777" w:rsidR="007952D9" w:rsidRPr="007952D9" w:rsidRDefault="007952D9" w:rsidP="007952D9">
      <w:pPr>
        <w:spacing w:after="0" w:line="360" w:lineRule="auto"/>
        <w:ind w:firstLine="540"/>
        <w:jc w:val="both"/>
        <w:rPr>
          <w:rFonts w:ascii="Times New Roman" w:eastAsia="Times New Roman" w:hAnsi="Times New Roman" w:cs="Times New Roman"/>
          <w:sz w:val="24"/>
          <w:szCs w:val="24"/>
          <w:lang w:eastAsia="ru-RU"/>
        </w:rPr>
      </w:pPr>
    </w:p>
    <w:p w14:paraId="70F24834" w14:textId="77777777" w:rsidR="007952D9" w:rsidRPr="007952D9" w:rsidRDefault="007952D9" w:rsidP="007952D9">
      <w:pPr>
        <w:spacing w:after="0" w:line="360" w:lineRule="auto"/>
        <w:ind w:firstLine="540"/>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1. Мы, ________________________________, в лице _________________________________</w:t>
      </w:r>
    </w:p>
    <w:p w14:paraId="19C8F7D1" w14:textId="77777777" w:rsidR="007952D9" w:rsidRPr="007952D9" w:rsidRDefault="007952D9" w:rsidP="007952D9">
      <w:pPr>
        <w:spacing w:after="0" w:line="360" w:lineRule="auto"/>
        <w:ind w:firstLine="540"/>
        <w:jc w:val="both"/>
        <w:rPr>
          <w:rFonts w:ascii="Times New Roman" w:eastAsia="Times New Roman" w:hAnsi="Times New Roman" w:cs="Times New Roman"/>
          <w:sz w:val="18"/>
          <w:szCs w:val="18"/>
          <w:lang w:eastAsia="ru-RU"/>
        </w:rPr>
      </w:pPr>
      <w:r w:rsidRPr="007952D9">
        <w:rPr>
          <w:rFonts w:ascii="Times New Roman" w:eastAsia="Times New Roman" w:hAnsi="Times New Roman" w:cs="Times New Roman"/>
          <w:sz w:val="18"/>
          <w:szCs w:val="18"/>
          <w:lang w:eastAsia="ru-RU"/>
        </w:rPr>
        <w:t>(наименование Участника закупки)</w:t>
      </w:r>
      <w:r w:rsidRPr="007952D9">
        <w:rPr>
          <w:rFonts w:ascii="Times New Roman" w:eastAsia="Times New Roman" w:hAnsi="Times New Roman" w:cs="Times New Roman"/>
          <w:sz w:val="18"/>
          <w:szCs w:val="18"/>
          <w:lang w:eastAsia="ru-RU"/>
        </w:rPr>
        <w:tab/>
      </w:r>
      <w:r w:rsidRPr="007952D9">
        <w:rPr>
          <w:rFonts w:ascii="Times New Roman" w:eastAsia="Times New Roman" w:hAnsi="Times New Roman" w:cs="Times New Roman"/>
          <w:sz w:val="18"/>
          <w:szCs w:val="18"/>
          <w:lang w:eastAsia="ru-RU"/>
        </w:rPr>
        <w:tab/>
      </w:r>
      <w:r w:rsidRPr="007952D9">
        <w:rPr>
          <w:rFonts w:ascii="Times New Roman" w:eastAsia="Times New Roman" w:hAnsi="Times New Roman" w:cs="Times New Roman"/>
          <w:sz w:val="18"/>
          <w:szCs w:val="18"/>
          <w:lang w:eastAsia="ru-RU"/>
        </w:rPr>
        <w:tab/>
      </w:r>
      <w:r w:rsidRPr="007952D9">
        <w:rPr>
          <w:rFonts w:ascii="Times New Roman" w:eastAsia="Times New Roman" w:hAnsi="Times New Roman" w:cs="Times New Roman"/>
          <w:sz w:val="18"/>
          <w:szCs w:val="18"/>
          <w:lang w:eastAsia="ru-RU"/>
        </w:rPr>
        <w:tab/>
        <w:t xml:space="preserve">  (Ф.И.О. руководителя или уполномоченного лица)</w:t>
      </w:r>
    </w:p>
    <w:p w14:paraId="4DD7C964"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сообщаем, что готовы п</w:t>
      </w:r>
      <w:r w:rsidR="00B0539C">
        <w:rPr>
          <w:rFonts w:ascii="Times New Roman" w:eastAsia="Times New Roman" w:hAnsi="Times New Roman" w:cs="Times New Roman"/>
          <w:sz w:val="24"/>
          <w:szCs w:val="24"/>
          <w:lang w:eastAsia="ru-RU"/>
        </w:rPr>
        <w:t>оставить</w:t>
      </w:r>
      <w:r w:rsidRPr="007952D9">
        <w:rPr>
          <w:rFonts w:ascii="Times New Roman" w:eastAsia="Times New Roman" w:hAnsi="Times New Roman" w:cs="Times New Roman"/>
          <w:sz w:val="24"/>
          <w:szCs w:val="24"/>
          <w:lang w:eastAsia="ru-RU"/>
        </w:rPr>
        <w:t xml:space="preserve"> </w:t>
      </w:r>
      <w:r w:rsidR="00B0539C">
        <w:rPr>
          <w:rFonts w:ascii="Times New Roman" w:eastAsia="Times New Roman" w:hAnsi="Times New Roman" w:cs="Times New Roman"/>
          <w:sz w:val="24"/>
          <w:szCs w:val="24"/>
          <w:lang w:eastAsia="ru-RU"/>
        </w:rPr>
        <w:t>товары</w:t>
      </w:r>
      <w:r w:rsidRPr="007952D9">
        <w:rPr>
          <w:rFonts w:ascii="Times New Roman" w:eastAsia="Times New Roman" w:hAnsi="Times New Roman" w:cs="Times New Roman"/>
          <w:sz w:val="24"/>
          <w:szCs w:val="24"/>
          <w:lang w:eastAsia="ru-RU"/>
        </w:rPr>
        <w:t xml:space="preserve"> со следующими функциональными характеристиками (потребительскими свойствами) и качественными характеристиками:</w:t>
      </w:r>
    </w:p>
    <w:tbl>
      <w:tblPr>
        <w:tblW w:w="9000" w:type="dxa"/>
        <w:tblInd w:w="288" w:type="dxa"/>
        <w:tblLayout w:type="fixed"/>
        <w:tblLook w:val="0000" w:firstRow="0" w:lastRow="0" w:firstColumn="0" w:lastColumn="0" w:noHBand="0" w:noVBand="0"/>
      </w:tblPr>
      <w:tblGrid>
        <w:gridCol w:w="540"/>
        <w:gridCol w:w="3060"/>
        <w:gridCol w:w="3960"/>
        <w:gridCol w:w="1440"/>
      </w:tblGrid>
      <w:tr w:rsidR="007952D9" w:rsidRPr="007952D9" w14:paraId="3C561522" w14:textId="77777777" w:rsidTr="008B3D8B">
        <w:trPr>
          <w:trHeight w:val="392"/>
          <w:tblHeader/>
        </w:trPr>
        <w:tc>
          <w:tcPr>
            <w:tcW w:w="540" w:type="dxa"/>
            <w:tcBorders>
              <w:top w:val="single" w:sz="4" w:space="0" w:color="000000"/>
              <w:left w:val="single" w:sz="4" w:space="0" w:color="000000"/>
              <w:bottom w:val="single" w:sz="4" w:space="0" w:color="000000"/>
            </w:tcBorders>
            <w:vAlign w:val="center"/>
          </w:tcPr>
          <w:p w14:paraId="6A55F192" w14:textId="77777777" w:rsidR="007952D9" w:rsidRPr="007952D9" w:rsidRDefault="007952D9" w:rsidP="007952D9">
            <w:pPr>
              <w:snapToGrid w:val="0"/>
              <w:spacing w:after="0" w:line="240" w:lineRule="auto"/>
              <w:jc w:val="center"/>
              <w:rPr>
                <w:rFonts w:ascii="Times New Roman" w:eastAsia="Times New Roman" w:hAnsi="Times New Roman" w:cs="Times New Roman"/>
                <w:sz w:val="20"/>
                <w:szCs w:val="20"/>
                <w:lang w:eastAsia="ru-RU"/>
              </w:rPr>
            </w:pPr>
            <w:r w:rsidRPr="007952D9">
              <w:rPr>
                <w:rFonts w:ascii="Times New Roman" w:eastAsia="Times New Roman" w:hAnsi="Times New Roman" w:cs="Times New Roman"/>
                <w:sz w:val="20"/>
                <w:szCs w:val="20"/>
                <w:lang w:eastAsia="ru-RU"/>
              </w:rPr>
              <w:t>№ п.п.</w:t>
            </w:r>
          </w:p>
        </w:tc>
        <w:tc>
          <w:tcPr>
            <w:tcW w:w="3060" w:type="dxa"/>
            <w:tcBorders>
              <w:top w:val="single" w:sz="4" w:space="0" w:color="000000"/>
              <w:left w:val="single" w:sz="4" w:space="0" w:color="000000"/>
              <w:bottom w:val="single" w:sz="4" w:space="0" w:color="000000"/>
              <w:right w:val="single" w:sz="4" w:space="0" w:color="000000"/>
            </w:tcBorders>
            <w:vAlign w:val="center"/>
          </w:tcPr>
          <w:p w14:paraId="7E214B9F" w14:textId="77777777" w:rsidR="007952D9" w:rsidRPr="007952D9" w:rsidRDefault="007952D9" w:rsidP="007952D9">
            <w:pPr>
              <w:snapToGrid w:val="0"/>
              <w:spacing w:after="0" w:line="240" w:lineRule="auto"/>
              <w:ind w:left="-172" w:right="-170"/>
              <w:jc w:val="center"/>
              <w:rPr>
                <w:rFonts w:ascii="Times New Roman" w:eastAsia="Times New Roman" w:hAnsi="Times New Roman" w:cs="Times New Roman"/>
                <w:sz w:val="20"/>
                <w:szCs w:val="20"/>
                <w:lang w:eastAsia="ru-RU"/>
              </w:rPr>
            </w:pPr>
            <w:r w:rsidRPr="007952D9">
              <w:rPr>
                <w:rFonts w:ascii="Times New Roman" w:eastAsia="Times New Roman" w:hAnsi="Times New Roman" w:cs="Times New Roman"/>
                <w:sz w:val="20"/>
                <w:szCs w:val="20"/>
                <w:lang w:eastAsia="ru-RU"/>
              </w:rPr>
              <w:t>Сведения</w:t>
            </w:r>
          </w:p>
        </w:tc>
        <w:tc>
          <w:tcPr>
            <w:tcW w:w="3960" w:type="dxa"/>
            <w:tcBorders>
              <w:top w:val="single" w:sz="4" w:space="0" w:color="000000"/>
              <w:left w:val="single" w:sz="4" w:space="0" w:color="000000"/>
              <w:bottom w:val="single" w:sz="4" w:space="0" w:color="000000"/>
            </w:tcBorders>
            <w:vAlign w:val="center"/>
          </w:tcPr>
          <w:p w14:paraId="5E5F0DF1" w14:textId="77777777" w:rsidR="007952D9" w:rsidRPr="007952D9" w:rsidRDefault="007952D9" w:rsidP="007952D9">
            <w:pPr>
              <w:snapToGrid w:val="0"/>
              <w:spacing w:after="0" w:line="240" w:lineRule="auto"/>
              <w:ind w:left="-172" w:right="-170"/>
              <w:jc w:val="center"/>
              <w:rPr>
                <w:rFonts w:ascii="Times New Roman" w:eastAsia="Times New Roman" w:hAnsi="Times New Roman" w:cs="Times New Roman"/>
                <w:sz w:val="20"/>
                <w:szCs w:val="20"/>
                <w:lang w:eastAsia="ru-RU"/>
              </w:rPr>
            </w:pPr>
            <w:r w:rsidRPr="007952D9">
              <w:rPr>
                <w:rFonts w:ascii="Times New Roman" w:eastAsia="Times New Roman" w:hAnsi="Times New Roman" w:cs="Times New Roman"/>
                <w:sz w:val="20"/>
                <w:szCs w:val="20"/>
                <w:lang w:eastAsia="ru-RU"/>
              </w:rPr>
              <w:t>Описание</w:t>
            </w:r>
          </w:p>
        </w:tc>
        <w:tc>
          <w:tcPr>
            <w:tcW w:w="1440" w:type="dxa"/>
            <w:tcBorders>
              <w:top w:val="single" w:sz="4" w:space="0" w:color="000000"/>
              <w:left w:val="single" w:sz="4" w:space="0" w:color="000000"/>
              <w:bottom w:val="single" w:sz="4" w:space="0" w:color="000000"/>
              <w:right w:val="single" w:sz="4" w:space="0" w:color="000000"/>
            </w:tcBorders>
            <w:vAlign w:val="center"/>
          </w:tcPr>
          <w:p w14:paraId="7FA6C810" w14:textId="77777777" w:rsidR="007952D9" w:rsidRPr="007952D9" w:rsidRDefault="007952D9" w:rsidP="007952D9">
            <w:pPr>
              <w:snapToGrid w:val="0"/>
              <w:spacing w:after="0" w:line="240" w:lineRule="auto"/>
              <w:jc w:val="center"/>
              <w:rPr>
                <w:rFonts w:ascii="Times New Roman" w:eastAsia="Times New Roman" w:hAnsi="Times New Roman" w:cs="Times New Roman"/>
                <w:sz w:val="20"/>
                <w:szCs w:val="20"/>
                <w:lang w:eastAsia="ru-RU"/>
              </w:rPr>
            </w:pPr>
            <w:r w:rsidRPr="007952D9">
              <w:rPr>
                <w:rFonts w:ascii="Times New Roman" w:eastAsia="Times New Roman" w:hAnsi="Times New Roman" w:cs="Times New Roman"/>
                <w:sz w:val="20"/>
                <w:szCs w:val="20"/>
                <w:lang w:eastAsia="ru-RU"/>
              </w:rPr>
              <w:t>Примечание</w:t>
            </w:r>
          </w:p>
        </w:tc>
      </w:tr>
      <w:tr w:rsidR="007952D9" w:rsidRPr="007952D9" w14:paraId="613E618E" w14:textId="77777777" w:rsidTr="008B3D8B">
        <w:trPr>
          <w:trHeight w:val="245"/>
        </w:trPr>
        <w:tc>
          <w:tcPr>
            <w:tcW w:w="540" w:type="dxa"/>
            <w:tcBorders>
              <w:left w:val="single" w:sz="4" w:space="0" w:color="000000"/>
              <w:bottom w:val="single" w:sz="4" w:space="0" w:color="000000"/>
            </w:tcBorders>
            <w:vAlign w:val="center"/>
          </w:tcPr>
          <w:p w14:paraId="4D7594FD" w14:textId="77777777" w:rsidR="007952D9" w:rsidRPr="007952D9" w:rsidRDefault="007952D9" w:rsidP="007952D9">
            <w:pPr>
              <w:snapToGrid w:val="0"/>
              <w:spacing w:after="0" w:line="240" w:lineRule="auto"/>
              <w:rPr>
                <w:rFonts w:ascii="Times New Roman" w:eastAsia="Times New Roman" w:hAnsi="Times New Roman" w:cs="Times New Roman"/>
                <w:sz w:val="20"/>
                <w:szCs w:val="20"/>
                <w:lang w:eastAsia="ru-RU"/>
              </w:rPr>
            </w:pPr>
            <w:r w:rsidRPr="007952D9">
              <w:rPr>
                <w:rFonts w:ascii="Times New Roman" w:eastAsia="Times New Roman" w:hAnsi="Times New Roman" w:cs="Times New Roman"/>
                <w:sz w:val="20"/>
                <w:szCs w:val="20"/>
                <w:lang w:eastAsia="ru-RU"/>
              </w:rPr>
              <w:t>1</w:t>
            </w:r>
          </w:p>
        </w:tc>
        <w:tc>
          <w:tcPr>
            <w:tcW w:w="3060" w:type="dxa"/>
            <w:tcBorders>
              <w:left w:val="single" w:sz="4" w:space="0" w:color="000000"/>
              <w:bottom w:val="single" w:sz="4" w:space="0" w:color="000000"/>
              <w:right w:val="single" w:sz="4" w:space="0" w:color="000000"/>
            </w:tcBorders>
          </w:tcPr>
          <w:p w14:paraId="32E18D5F" w14:textId="77777777" w:rsidR="007952D9" w:rsidRPr="007952D9" w:rsidRDefault="007952D9" w:rsidP="007952D9">
            <w:pPr>
              <w:snapToGrid w:val="0"/>
              <w:spacing w:after="0" w:line="240" w:lineRule="auto"/>
              <w:rPr>
                <w:rFonts w:ascii="Times New Roman" w:eastAsia="Times New Roman" w:hAnsi="Times New Roman" w:cs="Times New Roman"/>
                <w:sz w:val="20"/>
                <w:szCs w:val="20"/>
                <w:lang w:eastAsia="ru-RU"/>
              </w:rPr>
            </w:pPr>
          </w:p>
        </w:tc>
        <w:tc>
          <w:tcPr>
            <w:tcW w:w="3960" w:type="dxa"/>
            <w:tcBorders>
              <w:left w:val="single" w:sz="4" w:space="0" w:color="000000"/>
              <w:bottom w:val="single" w:sz="4" w:space="0" w:color="000000"/>
            </w:tcBorders>
            <w:vAlign w:val="center"/>
          </w:tcPr>
          <w:p w14:paraId="11F938BA" w14:textId="77777777" w:rsidR="007952D9" w:rsidRPr="007952D9" w:rsidRDefault="007952D9" w:rsidP="007952D9">
            <w:pPr>
              <w:suppressAutoHyphens/>
              <w:snapToGrid w:val="0"/>
              <w:spacing w:after="0" w:line="240" w:lineRule="auto"/>
              <w:rPr>
                <w:rFonts w:ascii="Times New Roman" w:eastAsia="Times New Roman" w:hAnsi="Times New Roman" w:cs="Tahoma"/>
                <w:kern w:val="1"/>
                <w:sz w:val="24"/>
                <w:szCs w:val="24"/>
                <w:lang w:eastAsia="hi-IN" w:bidi="hi-IN"/>
              </w:rPr>
            </w:pPr>
          </w:p>
        </w:tc>
        <w:tc>
          <w:tcPr>
            <w:tcW w:w="1440" w:type="dxa"/>
            <w:tcBorders>
              <w:left w:val="single" w:sz="4" w:space="0" w:color="000000"/>
              <w:bottom w:val="single" w:sz="4" w:space="0" w:color="000000"/>
              <w:right w:val="single" w:sz="4" w:space="0" w:color="000000"/>
            </w:tcBorders>
            <w:vAlign w:val="center"/>
          </w:tcPr>
          <w:p w14:paraId="2101E86D" w14:textId="77777777" w:rsidR="007952D9" w:rsidRPr="007952D9" w:rsidRDefault="007952D9" w:rsidP="007952D9">
            <w:pPr>
              <w:snapToGrid w:val="0"/>
              <w:spacing w:after="0" w:line="240" w:lineRule="auto"/>
              <w:rPr>
                <w:rFonts w:ascii="Times New Roman" w:eastAsia="Times New Roman" w:hAnsi="Times New Roman" w:cs="Times New Roman"/>
                <w:sz w:val="20"/>
                <w:szCs w:val="20"/>
                <w:lang w:eastAsia="ru-RU"/>
              </w:rPr>
            </w:pPr>
          </w:p>
        </w:tc>
      </w:tr>
      <w:tr w:rsidR="007952D9" w:rsidRPr="007952D9" w14:paraId="4D627716" w14:textId="77777777" w:rsidTr="008B3D8B">
        <w:trPr>
          <w:trHeight w:val="997"/>
        </w:trPr>
        <w:tc>
          <w:tcPr>
            <w:tcW w:w="540" w:type="dxa"/>
            <w:tcBorders>
              <w:left w:val="single" w:sz="4" w:space="0" w:color="000000"/>
              <w:bottom w:val="single" w:sz="4" w:space="0" w:color="000000"/>
            </w:tcBorders>
            <w:vAlign w:val="center"/>
          </w:tcPr>
          <w:p w14:paraId="31317B20" w14:textId="77777777" w:rsidR="007952D9" w:rsidRPr="007952D9" w:rsidRDefault="007952D9" w:rsidP="007952D9">
            <w:pPr>
              <w:snapToGrid w:val="0"/>
              <w:spacing w:after="0" w:line="240" w:lineRule="auto"/>
              <w:rPr>
                <w:rFonts w:ascii="Times New Roman" w:eastAsia="Times New Roman" w:hAnsi="Times New Roman" w:cs="Times New Roman"/>
                <w:sz w:val="20"/>
                <w:szCs w:val="20"/>
                <w:lang w:eastAsia="ru-RU"/>
              </w:rPr>
            </w:pPr>
            <w:r w:rsidRPr="007952D9">
              <w:rPr>
                <w:rFonts w:ascii="Times New Roman" w:eastAsia="Times New Roman" w:hAnsi="Times New Roman" w:cs="Times New Roman"/>
                <w:sz w:val="20"/>
                <w:szCs w:val="20"/>
                <w:lang w:eastAsia="ru-RU"/>
              </w:rPr>
              <w:t>2</w:t>
            </w:r>
          </w:p>
        </w:tc>
        <w:tc>
          <w:tcPr>
            <w:tcW w:w="3060" w:type="dxa"/>
            <w:tcBorders>
              <w:left w:val="single" w:sz="4" w:space="0" w:color="000000"/>
              <w:bottom w:val="single" w:sz="4" w:space="0" w:color="000000"/>
              <w:right w:val="single" w:sz="4" w:space="0" w:color="000000"/>
            </w:tcBorders>
          </w:tcPr>
          <w:p w14:paraId="524D3BBD" w14:textId="77777777" w:rsidR="007952D9" w:rsidRPr="007952D9" w:rsidRDefault="007952D9" w:rsidP="007952D9">
            <w:pPr>
              <w:snapToGrid w:val="0"/>
              <w:spacing w:after="0" w:line="240" w:lineRule="auto"/>
              <w:rPr>
                <w:rFonts w:ascii="Times New Roman" w:eastAsia="Times New Roman" w:hAnsi="Times New Roman" w:cs="Times New Roman"/>
                <w:sz w:val="20"/>
                <w:szCs w:val="20"/>
                <w:lang w:eastAsia="ru-RU"/>
              </w:rPr>
            </w:pPr>
          </w:p>
        </w:tc>
        <w:tc>
          <w:tcPr>
            <w:tcW w:w="3960" w:type="dxa"/>
            <w:tcBorders>
              <w:left w:val="single" w:sz="4" w:space="0" w:color="000000"/>
              <w:bottom w:val="single" w:sz="4" w:space="0" w:color="000000"/>
            </w:tcBorders>
          </w:tcPr>
          <w:p w14:paraId="77F99594" w14:textId="77777777" w:rsidR="007952D9" w:rsidRPr="007952D9" w:rsidRDefault="007952D9" w:rsidP="007952D9">
            <w:pPr>
              <w:shd w:val="clear" w:color="auto" w:fill="FFFFFF"/>
              <w:suppressAutoHyphens/>
              <w:autoSpaceDE w:val="0"/>
              <w:spacing w:after="0" w:line="240" w:lineRule="auto"/>
              <w:rPr>
                <w:rFonts w:ascii="Times New Roman" w:eastAsia="Times New Roman" w:hAnsi="Times New Roman" w:cs="Times New Roman"/>
                <w:sz w:val="24"/>
                <w:szCs w:val="24"/>
                <w:lang w:eastAsia="ar-SA"/>
              </w:rPr>
            </w:pPr>
          </w:p>
        </w:tc>
        <w:tc>
          <w:tcPr>
            <w:tcW w:w="1440" w:type="dxa"/>
            <w:tcBorders>
              <w:left w:val="single" w:sz="4" w:space="0" w:color="000000"/>
              <w:bottom w:val="single" w:sz="4" w:space="0" w:color="000000"/>
              <w:right w:val="single" w:sz="4" w:space="0" w:color="000000"/>
            </w:tcBorders>
            <w:vAlign w:val="center"/>
          </w:tcPr>
          <w:p w14:paraId="3CEC3964" w14:textId="77777777" w:rsidR="007952D9" w:rsidRPr="007952D9" w:rsidRDefault="007952D9" w:rsidP="007952D9">
            <w:pPr>
              <w:snapToGrid w:val="0"/>
              <w:spacing w:after="0" w:line="240" w:lineRule="auto"/>
              <w:rPr>
                <w:rFonts w:ascii="Times New Roman" w:eastAsia="Times New Roman" w:hAnsi="Times New Roman" w:cs="Times New Roman"/>
                <w:sz w:val="20"/>
                <w:szCs w:val="20"/>
                <w:lang w:eastAsia="ru-RU"/>
              </w:rPr>
            </w:pPr>
          </w:p>
        </w:tc>
      </w:tr>
    </w:tbl>
    <w:p w14:paraId="557F64F4"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p w14:paraId="1350B5F1" w14:textId="77777777" w:rsidR="007952D9" w:rsidRPr="007952D9" w:rsidRDefault="007952D9" w:rsidP="007952D9">
      <w:pPr>
        <w:spacing w:after="0" w:line="360" w:lineRule="auto"/>
        <w:ind w:firstLine="540"/>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 xml:space="preserve">2. Указанные товары будут поставлены на следующих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2942"/>
        <w:gridCol w:w="2691"/>
        <w:gridCol w:w="3079"/>
      </w:tblGrid>
      <w:tr w:rsidR="007952D9" w:rsidRPr="007952D9" w14:paraId="000ED58C" w14:textId="77777777" w:rsidTr="008B3D8B">
        <w:tc>
          <w:tcPr>
            <w:tcW w:w="648" w:type="dxa"/>
          </w:tcPr>
          <w:p w14:paraId="1A60951A" w14:textId="77777777" w:rsidR="007952D9" w:rsidRPr="007952D9" w:rsidRDefault="007952D9" w:rsidP="007952D9">
            <w:pPr>
              <w:spacing w:after="0" w:line="360" w:lineRule="auto"/>
              <w:jc w:val="center"/>
              <w:rPr>
                <w:rFonts w:ascii="Times New Roman" w:eastAsia="Times New Roman" w:hAnsi="Times New Roman" w:cs="Times New Roman"/>
                <w:b/>
                <w:bCs/>
                <w:sz w:val="24"/>
                <w:szCs w:val="24"/>
                <w:lang w:eastAsia="ru-RU"/>
              </w:rPr>
            </w:pPr>
            <w:r w:rsidRPr="007952D9">
              <w:rPr>
                <w:rFonts w:ascii="Times New Roman" w:eastAsia="Times New Roman" w:hAnsi="Times New Roman" w:cs="Times New Roman"/>
                <w:b/>
                <w:bCs/>
                <w:sz w:val="24"/>
                <w:szCs w:val="24"/>
                <w:lang w:eastAsia="ru-RU"/>
              </w:rPr>
              <w:t>№, п/п</w:t>
            </w:r>
          </w:p>
        </w:tc>
        <w:tc>
          <w:tcPr>
            <w:tcW w:w="3240" w:type="dxa"/>
          </w:tcPr>
          <w:p w14:paraId="0644C2EB" w14:textId="77777777" w:rsidR="007952D9" w:rsidRPr="007952D9" w:rsidRDefault="007952D9" w:rsidP="007952D9">
            <w:pPr>
              <w:spacing w:after="0" w:line="360" w:lineRule="auto"/>
              <w:jc w:val="center"/>
              <w:rPr>
                <w:rFonts w:ascii="Times New Roman" w:eastAsia="Times New Roman" w:hAnsi="Times New Roman" w:cs="Times New Roman"/>
                <w:b/>
                <w:bCs/>
                <w:sz w:val="24"/>
                <w:szCs w:val="24"/>
                <w:lang w:eastAsia="ru-RU"/>
              </w:rPr>
            </w:pPr>
            <w:r w:rsidRPr="007952D9">
              <w:rPr>
                <w:rFonts w:ascii="Times New Roman" w:eastAsia="Times New Roman" w:hAnsi="Times New Roman" w:cs="Times New Roman"/>
                <w:b/>
                <w:bCs/>
                <w:sz w:val="24"/>
                <w:szCs w:val="24"/>
                <w:lang w:eastAsia="ru-RU"/>
              </w:rPr>
              <w:t>Условия исполнения договора</w:t>
            </w:r>
          </w:p>
        </w:tc>
        <w:tc>
          <w:tcPr>
            <w:tcW w:w="2880" w:type="dxa"/>
          </w:tcPr>
          <w:p w14:paraId="16F654E4" w14:textId="77777777" w:rsidR="007952D9" w:rsidRPr="007952D9" w:rsidRDefault="007952D9" w:rsidP="007952D9">
            <w:pPr>
              <w:spacing w:after="0" w:line="360" w:lineRule="auto"/>
              <w:jc w:val="center"/>
              <w:rPr>
                <w:rFonts w:ascii="Times New Roman" w:eastAsia="Times New Roman" w:hAnsi="Times New Roman" w:cs="Times New Roman"/>
                <w:b/>
                <w:bCs/>
                <w:sz w:val="24"/>
                <w:szCs w:val="24"/>
                <w:lang w:eastAsia="ru-RU"/>
              </w:rPr>
            </w:pPr>
            <w:r w:rsidRPr="007952D9">
              <w:rPr>
                <w:rFonts w:ascii="Times New Roman" w:eastAsia="Times New Roman" w:hAnsi="Times New Roman" w:cs="Times New Roman"/>
                <w:b/>
                <w:bCs/>
                <w:sz w:val="24"/>
                <w:szCs w:val="24"/>
                <w:lang w:eastAsia="ru-RU"/>
              </w:rPr>
              <w:t>Требования документации об электронном аукционе</w:t>
            </w:r>
          </w:p>
        </w:tc>
        <w:tc>
          <w:tcPr>
            <w:tcW w:w="3369" w:type="dxa"/>
          </w:tcPr>
          <w:p w14:paraId="0323660E" w14:textId="77777777" w:rsidR="007952D9" w:rsidRPr="007952D9" w:rsidRDefault="007952D9" w:rsidP="007952D9">
            <w:pPr>
              <w:spacing w:after="0" w:line="360" w:lineRule="auto"/>
              <w:jc w:val="center"/>
              <w:rPr>
                <w:rFonts w:ascii="Times New Roman" w:eastAsia="Times New Roman" w:hAnsi="Times New Roman" w:cs="Times New Roman"/>
                <w:b/>
                <w:bCs/>
                <w:sz w:val="24"/>
                <w:szCs w:val="24"/>
                <w:lang w:eastAsia="ru-RU"/>
              </w:rPr>
            </w:pPr>
            <w:r w:rsidRPr="007952D9">
              <w:rPr>
                <w:rFonts w:ascii="Times New Roman" w:eastAsia="Times New Roman" w:hAnsi="Times New Roman" w:cs="Times New Roman"/>
                <w:b/>
                <w:bCs/>
                <w:sz w:val="24"/>
                <w:szCs w:val="24"/>
                <w:lang w:eastAsia="ru-RU"/>
              </w:rPr>
              <w:t>Предложение участника закупки</w:t>
            </w:r>
          </w:p>
        </w:tc>
      </w:tr>
      <w:tr w:rsidR="007952D9" w:rsidRPr="007952D9" w14:paraId="0C41749B" w14:textId="77777777" w:rsidTr="008B3D8B">
        <w:tc>
          <w:tcPr>
            <w:tcW w:w="648" w:type="dxa"/>
          </w:tcPr>
          <w:p w14:paraId="542300A7"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1.</w:t>
            </w:r>
          </w:p>
        </w:tc>
        <w:tc>
          <w:tcPr>
            <w:tcW w:w="3240" w:type="dxa"/>
          </w:tcPr>
          <w:p w14:paraId="5DDCD842"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2880" w:type="dxa"/>
          </w:tcPr>
          <w:p w14:paraId="7C6143D3"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3369" w:type="dxa"/>
          </w:tcPr>
          <w:p w14:paraId="3A73EC6A"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r>
      <w:tr w:rsidR="007952D9" w:rsidRPr="007952D9" w14:paraId="0BDEAA28" w14:textId="77777777" w:rsidTr="008B3D8B">
        <w:tc>
          <w:tcPr>
            <w:tcW w:w="648" w:type="dxa"/>
          </w:tcPr>
          <w:p w14:paraId="46230678"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w:t>
            </w:r>
          </w:p>
        </w:tc>
        <w:tc>
          <w:tcPr>
            <w:tcW w:w="3240" w:type="dxa"/>
          </w:tcPr>
          <w:p w14:paraId="48BC1138"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2880" w:type="dxa"/>
          </w:tcPr>
          <w:p w14:paraId="71ED7333"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3369" w:type="dxa"/>
          </w:tcPr>
          <w:p w14:paraId="3D694DE9"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r>
      <w:tr w:rsidR="007952D9" w:rsidRPr="007952D9" w14:paraId="2B376CD5" w14:textId="77777777" w:rsidTr="008B3D8B">
        <w:tc>
          <w:tcPr>
            <w:tcW w:w="648" w:type="dxa"/>
          </w:tcPr>
          <w:p w14:paraId="78327115"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val="en-US" w:eastAsia="ru-RU"/>
              </w:rPr>
              <w:t>N</w:t>
            </w:r>
          </w:p>
        </w:tc>
        <w:tc>
          <w:tcPr>
            <w:tcW w:w="3240" w:type="dxa"/>
          </w:tcPr>
          <w:p w14:paraId="42292771"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2880" w:type="dxa"/>
          </w:tcPr>
          <w:p w14:paraId="3FDAFAC9"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3369" w:type="dxa"/>
          </w:tcPr>
          <w:p w14:paraId="4ED3B79A"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r>
    </w:tbl>
    <w:p w14:paraId="0856F1B6" w14:textId="77777777" w:rsidR="007952D9" w:rsidRPr="007952D9" w:rsidRDefault="007952D9" w:rsidP="007952D9">
      <w:pPr>
        <w:spacing w:after="0" w:line="360" w:lineRule="auto"/>
        <w:ind w:firstLine="540"/>
        <w:jc w:val="both"/>
        <w:rPr>
          <w:rFonts w:ascii="Times New Roman" w:eastAsia="Times New Roman" w:hAnsi="Times New Roman" w:cs="Times New Roman"/>
          <w:sz w:val="24"/>
          <w:szCs w:val="24"/>
          <w:lang w:eastAsia="ru-RU"/>
        </w:rPr>
      </w:pPr>
    </w:p>
    <w:p w14:paraId="0A838DCA" w14:textId="77777777" w:rsidR="007952D9" w:rsidRPr="007952D9" w:rsidRDefault="007952D9" w:rsidP="007952D9">
      <w:pPr>
        <w:spacing w:after="0" w:line="360" w:lineRule="auto"/>
        <w:ind w:firstLine="540"/>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lastRenderedPageBreak/>
        <w:t xml:space="preserve">3. Предложение о цене договора и цене единицы товара составляют: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2929"/>
        <w:gridCol w:w="1888"/>
        <w:gridCol w:w="1911"/>
        <w:gridCol w:w="1988"/>
      </w:tblGrid>
      <w:tr w:rsidR="007952D9" w:rsidRPr="007952D9" w14:paraId="36597603" w14:textId="77777777" w:rsidTr="008B3D8B">
        <w:tc>
          <w:tcPr>
            <w:tcW w:w="648" w:type="dxa"/>
          </w:tcPr>
          <w:p w14:paraId="73E33A79" w14:textId="77777777" w:rsidR="007952D9" w:rsidRPr="007952D9" w:rsidRDefault="007952D9" w:rsidP="007952D9">
            <w:pPr>
              <w:spacing w:after="0" w:line="360" w:lineRule="auto"/>
              <w:jc w:val="center"/>
              <w:rPr>
                <w:rFonts w:ascii="Times New Roman" w:eastAsia="Times New Roman" w:hAnsi="Times New Roman" w:cs="Times New Roman"/>
                <w:b/>
                <w:bCs/>
                <w:sz w:val="24"/>
                <w:szCs w:val="24"/>
                <w:lang w:eastAsia="ru-RU"/>
              </w:rPr>
            </w:pPr>
            <w:r w:rsidRPr="007952D9">
              <w:rPr>
                <w:rFonts w:ascii="Times New Roman" w:eastAsia="Times New Roman" w:hAnsi="Times New Roman" w:cs="Times New Roman"/>
                <w:b/>
                <w:bCs/>
                <w:sz w:val="24"/>
                <w:szCs w:val="24"/>
                <w:lang w:eastAsia="ru-RU"/>
              </w:rPr>
              <w:t>№, п/п</w:t>
            </w:r>
          </w:p>
        </w:tc>
        <w:tc>
          <w:tcPr>
            <w:tcW w:w="3240" w:type="dxa"/>
          </w:tcPr>
          <w:p w14:paraId="6F4727B8" w14:textId="77777777" w:rsidR="007952D9" w:rsidRPr="007952D9" w:rsidRDefault="007952D9" w:rsidP="007952D9">
            <w:pPr>
              <w:spacing w:after="0" w:line="360" w:lineRule="auto"/>
              <w:jc w:val="center"/>
              <w:rPr>
                <w:rFonts w:ascii="Times New Roman" w:eastAsia="Times New Roman" w:hAnsi="Times New Roman" w:cs="Times New Roman"/>
                <w:b/>
                <w:bCs/>
                <w:sz w:val="24"/>
                <w:szCs w:val="24"/>
                <w:lang w:eastAsia="ru-RU"/>
              </w:rPr>
            </w:pPr>
            <w:r w:rsidRPr="007952D9">
              <w:rPr>
                <w:rFonts w:ascii="Times New Roman" w:eastAsia="Times New Roman" w:hAnsi="Times New Roman" w:cs="Times New Roman"/>
                <w:b/>
                <w:bCs/>
                <w:sz w:val="24"/>
                <w:szCs w:val="24"/>
                <w:lang w:eastAsia="ru-RU"/>
              </w:rPr>
              <w:t>Наименование товара</w:t>
            </w:r>
          </w:p>
        </w:tc>
        <w:tc>
          <w:tcPr>
            <w:tcW w:w="1980" w:type="dxa"/>
          </w:tcPr>
          <w:p w14:paraId="17CBB01D" w14:textId="77777777" w:rsidR="007952D9" w:rsidRPr="007952D9" w:rsidRDefault="007952D9" w:rsidP="007952D9">
            <w:pPr>
              <w:spacing w:after="0" w:line="360" w:lineRule="auto"/>
              <w:jc w:val="center"/>
              <w:rPr>
                <w:rFonts w:ascii="Times New Roman" w:eastAsia="Times New Roman" w:hAnsi="Times New Roman" w:cs="Times New Roman"/>
                <w:b/>
                <w:bCs/>
                <w:sz w:val="24"/>
                <w:szCs w:val="24"/>
                <w:lang w:eastAsia="ru-RU"/>
              </w:rPr>
            </w:pPr>
            <w:r w:rsidRPr="007952D9">
              <w:rPr>
                <w:rFonts w:ascii="Times New Roman" w:eastAsia="Times New Roman" w:hAnsi="Times New Roman" w:cs="Times New Roman"/>
                <w:b/>
                <w:bCs/>
                <w:sz w:val="24"/>
                <w:szCs w:val="24"/>
                <w:lang w:eastAsia="ru-RU"/>
              </w:rPr>
              <w:t>Количество, шт.</w:t>
            </w:r>
          </w:p>
        </w:tc>
        <w:tc>
          <w:tcPr>
            <w:tcW w:w="2134" w:type="dxa"/>
          </w:tcPr>
          <w:p w14:paraId="7C2FFC28" w14:textId="77777777" w:rsidR="007952D9" w:rsidRPr="007952D9" w:rsidRDefault="007952D9" w:rsidP="007952D9">
            <w:pPr>
              <w:spacing w:after="0" w:line="360" w:lineRule="auto"/>
              <w:jc w:val="center"/>
              <w:rPr>
                <w:rFonts w:ascii="Times New Roman" w:eastAsia="Times New Roman" w:hAnsi="Times New Roman" w:cs="Times New Roman"/>
                <w:b/>
                <w:bCs/>
                <w:sz w:val="24"/>
                <w:szCs w:val="24"/>
                <w:lang w:eastAsia="ru-RU"/>
              </w:rPr>
            </w:pPr>
            <w:r w:rsidRPr="007952D9">
              <w:rPr>
                <w:rFonts w:ascii="Times New Roman" w:eastAsia="Times New Roman" w:hAnsi="Times New Roman" w:cs="Times New Roman"/>
                <w:b/>
                <w:bCs/>
                <w:sz w:val="24"/>
                <w:szCs w:val="24"/>
                <w:lang w:eastAsia="ru-RU"/>
              </w:rPr>
              <w:t>Цена за единицу</w:t>
            </w:r>
          </w:p>
        </w:tc>
        <w:tc>
          <w:tcPr>
            <w:tcW w:w="2135" w:type="dxa"/>
          </w:tcPr>
          <w:p w14:paraId="57E99080" w14:textId="77777777" w:rsidR="007952D9" w:rsidRPr="007952D9" w:rsidRDefault="007952D9" w:rsidP="007952D9">
            <w:pPr>
              <w:spacing w:after="0" w:line="360" w:lineRule="auto"/>
              <w:jc w:val="center"/>
              <w:rPr>
                <w:rFonts w:ascii="Times New Roman" w:eastAsia="Times New Roman" w:hAnsi="Times New Roman" w:cs="Times New Roman"/>
                <w:b/>
                <w:bCs/>
                <w:sz w:val="24"/>
                <w:szCs w:val="24"/>
                <w:lang w:eastAsia="ru-RU"/>
              </w:rPr>
            </w:pPr>
            <w:r w:rsidRPr="007952D9">
              <w:rPr>
                <w:rFonts w:ascii="Times New Roman" w:eastAsia="Times New Roman" w:hAnsi="Times New Roman" w:cs="Times New Roman"/>
                <w:b/>
                <w:bCs/>
                <w:sz w:val="24"/>
                <w:szCs w:val="24"/>
                <w:lang w:eastAsia="ru-RU"/>
              </w:rPr>
              <w:t>Цена за единицу* количество</w:t>
            </w:r>
          </w:p>
        </w:tc>
      </w:tr>
      <w:tr w:rsidR="007952D9" w:rsidRPr="007952D9" w14:paraId="2F9F95E8" w14:textId="77777777" w:rsidTr="008B3D8B">
        <w:tc>
          <w:tcPr>
            <w:tcW w:w="648" w:type="dxa"/>
          </w:tcPr>
          <w:p w14:paraId="21112011"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1.</w:t>
            </w:r>
          </w:p>
        </w:tc>
        <w:tc>
          <w:tcPr>
            <w:tcW w:w="3240" w:type="dxa"/>
          </w:tcPr>
          <w:p w14:paraId="2907F0E3"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1980" w:type="dxa"/>
          </w:tcPr>
          <w:p w14:paraId="30B0FD99"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2134" w:type="dxa"/>
          </w:tcPr>
          <w:p w14:paraId="10FD94DA"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2135" w:type="dxa"/>
          </w:tcPr>
          <w:p w14:paraId="6B44207F"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r>
      <w:tr w:rsidR="007952D9" w:rsidRPr="007952D9" w14:paraId="45202F8B" w14:textId="77777777" w:rsidTr="008B3D8B">
        <w:tc>
          <w:tcPr>
            <w:tcW w:w="648" w:type="dxa"/>
          </w:tcPr>
          <w:p w14:paraId="1846C32B"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w:t>
            </w:r>
          </w:p>
        </w:tc>
        <w:tc>
          <w:tcPr>
            <w:tcW w:w="3240" w:type="dxa"/>
          </w:tcPr>
          <w:p w14:paraId="6DBA12F3"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1980" w:type="dxa"/>
          </w:tcPr>
          <w:p w14:paraId="1675D550"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2134" w:type="dxa"/>
          </w:tcPr>
          <w:p w14:paraId="41851A3B"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2135" w:type="dxa"/>
          </w:tcPr>
          <w:p w14:paraId="2A4C1DCE"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r>
      <w:tr w:rsidR="007952D9" w:rsidRPr="007952D9" w14:paraId="45E5C3F5" w14:textId="77777777" w:rsidTr="008B3D8B">
        <w:tc>
          <w:tcPr>
            <w:tcW w:w="648" w:type="dxa"/>
          </w:tcPr>
          <w:p w14:paraId="7ECCBAD0"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val="en-US" w:eastAsia="ru-RU"/>
              </w:rPr>
              <w:t>N</w:t>
            </w:r>
          </w:p>
        </w:tc>
        <w:tc>
          <w:tcPr>
            <w:tcW w:w="3240" w:type="dxa"/>
          </w:tcPr>
          <w:p w14:paraId="0F27BD2B"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1980" w:type="dxa"/>
          </w:tcPr>
          <w:p w14:paraId="0290DAFD"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2134" w:type="dxa"/>
          </w:tcPr>
          <w:p w14:paraId="0A2DD083"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2135" w:type="dxa"/>
          </w:tcPr>
          <w:p w14:paraId="1AA4F8B4"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r>
      <w:tr w:rsidR="007952D9" w:rsidRPr="007952D9" w14:paraId="763E74A5" w14:textId="77777777" w:rsidTr="008B3D8B">
        <w:trPr>
          <w:cantSplit/>
        </w:trPr>
        <w:tc>
          <w:tcPr>
            <w:tcW w:w="8002" w:type="dxa"/>
            <w:gridSpan w:val="4"/>
          </w:tcPr>
          <w:p w14:paraId="1A9B6FE6" w14:textId="77777777" w:rsidR="007952D9" w:rsidRPr="007952D9" w:rsidRDefault="007952D9" w:rsidP="007952D9">
            <w:pPr>
              <w:spacing w:after="0" w:line="360" w:lineRule="auto"/>
              <w:jc w:val="right"/>
              <w:rPr>
                <w:rFonts w:ascii="Times New Roman" w:eastAsia="Times New Roman" w:hAnsi="Times New Roman" w:cs="Times New Roman"/>
                <w:b/>
                <w:bCs/>
                <w:sz w:val="24"/>
                <w:szCs w:val="24"/>
                <w:lang w:eastAsia="ru-RU"/>
              </w:rPr>
            </w:pPr>
            <w:r w:rsidRPr="007952D9">
              <w:rPr>
                <w:rFonts w:ascii="Times New Roman" w:eastAsia="Times New Roman" w:hAnsi="Times New Roman" w:cs="Times New Roman"/>
                <w:b/>
                <w:bCs/>
                <w:sz w:val="24"/>
                <w:szCs w:val="24"/>
                <w:lang w:eastAsia="ru-RU"/>
              </w:rPr>
              <w:t>Предложение о цене договора</w:t>
            </w:r>
          </w:p>
        </w:tc>
        <w:tc>
          <w:tcPr>
            <w:tcW w:w="2135" w:type="dxa"/>
          </w:tcPr>
          <w:p w14:paraId="58209D46"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r>
    </w:tbl>
    <w:p w14:paraId="550DE590" w14:textId="77777777" w:rsidR="007952D9" w:rsidRPr="007952D9" w:rsidRDefault="007952D9" w:rsidP="007952D9">
      <w:pPr>
        <w:spacing w:after="0" w:line="360" w:lineRule="auto"/>
        <w:ind w:firstLine="540"/>
        <w:jc w:val="both"/>
        <w:rPr>
          <w:rFonts w:ascii="Times New Roman" w:eastAsia="Times New Roman" w:hAnsi="Times New Roman" w:cs="Times New Roman"/>
          <w:sz w:val="24"/>
          <w:szCs w:val="24"/>
          <w:lang w:eastAsia="ru-RU"/>
        </w:rPr>
      </w:pPr>
    </w:p>
    <w:p w14:paraId="112C9677" w14:textId="77777777" w:rsidR="007952D9" w:rsidRPr="007952D9" w:rsidRDefault="007952D9" w:rsidP="007952D9">
      <w:pPr>
        <w:spacing w:after="0" w:line="360" w:lineRule="auto"/>
        <w:ind w:firstLine="540"/>
        <w:jc w:val="both"/>
        <w:rPr>
          <w:rFonts w:ascii="Times New Roman" w:eastAsia="Times New Roman" w:hAnsi="Times New Roman" w:cs="Times New Roman"/>
          <w:sz w:val="24"/>
          <w:szCs w:val="24"/>
          <w:lang w:eastAsia="ru-RU"/>
        </w:rPr>
      </w:pPr>
    </w:p>
    <w:p w14:paraId="7694FBD7" w14:textId="77777777" w:rsidR="007952D9" w:rsidRPr="007952D9" w:rsidRDefault="007952D9" w:rsidP="007952D9">
      <w:pPr>
        <w:spacing w:after="0" w:line="240" w:lineRule="auto"/>
        <w:ind w:left="180" w:right="98"/>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Руководитель (уполномоченное лицо)</w:t>
      </w:r>
    </w:p>
    <w:p w14:paraId="4C8E522D" w14:textId="77777777" w:rsidR="007952D9" w:rsidRPr="007952D9" w:rsidRDefault="007952D9" w:rsidP="007952D9">
      <w:pPr>
        <w:spacing w:after="0" w:line="240" w:lineRule="auto"/>
        <w:ind w:left="180" w:right="98"/>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Участника закупки                                           _____________</w:t>
      </w:r>
      <w:r w:rsidRPr="007952D9">
        <w:rPr>
          <w:rFonts w:ascii="Times New Roman" w:eastAsia="Times New Roman" w:hAnsi="Times New Roman" w:cs="Times New Roman"/>
          <w:sz w:val="24"/>
          <w:szCs w:val="24"/>
          <w:lang w:eastAsia="ru-RU"/>
        </w:rPr>
        <w:tab/>
        <w:t xml:space="preserve">   ______________</w:t>
      </w:r>
    </w:p>
    <w:p w14:paraId="0AF377EB" w14:textId="77777777" w:rsidR="007952D9" w:rsidRPr="007952D9" w:rsidRDefault="007952D9" w:rsidP="007952D9">
      <w:pPr>
        <w:spacing w:after="0" w:line="240" w:lineRule="auto"/>
        <w:ind w:left="180" w:right="98" w:firstLine="3600"/>
        <w:jc w:val="both"/>
        <w:rPr>
          <w:rFonts w:ascii="Times New Roman" w:eastAsia="Times New Roman" w:hAnsi="Times New Roman" w:cs="Times New Roman"/>
          <w:i/>
          <w:iCs/>
          <w:sz w:val="24"/>
          <w:szCs w:val="24"/>
          <w:vertAlign w:val="superscript"/>
          <w:lang w:eastAsia="ru-RU"/>
        </w:rPr>
      </w:pPr>
      <w:r w:rsidRPr="007952D9">
        <w:rPr>
          <w:rFonts w:ascii="Times New Roman" w:eastAsia="Times New Roman" w:hAnsi="Times New Roman" w:cs="Times New Roman"/>
          <w:i/>
          <w:iCs/>
          <w:sz w:val="24"/>
          <w:szCs w:val="24"/>
          <w:vertAlign w:val="superscript"/>
          <w:lang w:eastAsia="ru-RU"/>
        </w:rPr>
        <w:t xml:space="preserve">                            </w:t>
      </w:r>
      <w:r w:rsidRPr="007952D9">
        <w:rPr>
          <w:rFonts w:ascii="Times New Roman" w:eastAsia="Times New Roman" w:hAnsi="Times New Roman" w:cs="Times New Roman"/>
          <w:i/>
          <w:iCs/>
          <w:sz w:val="24"/>
          <w:szCs w:val="24"/>
          <w:lang w:eastAsia="ru-RU"/>
        </w:rPr>
        <w:t>(подпись)</w:t>
      </w:r>
      <w:r w:rsidRPr="007952D9">
        <w:rPr>
          <w:rFonts w:ascii="Times New Roman" w:eastAsia="Times New Roman" w:hAnsi="Times New Roman" w:cs="Times New Roman"/>
          <w:i/>
          <w:iCs/>
          <w:sz w:val="24"/>
          <w:szCs w:val="24"/>
          <w:lang w:eastAsia="ru-RU"/>
        </w:rPr>
        <w:tab/>
        <w:t xml:space="preserve">         (Ф. И. О.)</w:t>
      </w:r>
    </w:p>
    <w:p w14:paraId="394C379B" w14:textId="77777777" w:rsidR="007952D9" w:rsidRPr="007952D9" w:rsidRDefault="007952D9" w:rsidP="007952D9">
      <w:pPr>
        <w:spacing w:after="0" w:line="240" w:lineRule="auto"/>
        <w:ind w:left="180" w:right="98"/>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(МП)</w:t>
      </w:r>
    </w:p>
    <w:p w14:paraId="3BFE08DB" w14:textId="77777777" w:rsidR="007952D9" w:rsidRPr="007952D9" w:rsidRDefault="007952D9" w:rsidP="007952D9">
      <w:pPr>
        <w:spacing w:after="0" w:line="360" w:lineRule="auto"/>
        <w:ind w:firstLine="540"/>
        <w:jc w:val="both"/>
        <w:rPr>
          <w:rFonts w:ascii="Times New Roman" w:eastAsia="Times New Roman" w:hAnsi="Times New Roman" w:cs="Times New Roman"/>
          <w:sz w:val="24"/>
          <w:szCs w:val="24"/>
          <w:lang w:eastAsia="ru-RU"/>
        </w:rPr>
      </w:pPr>
    </w:p>
    <w:p w14:paraId="1BA68158" w14:textId="77777777" w:rsidR="007952D9" w:rsidRPr="007952D9" w:rsidRDefault="007952D9" w:rsidP="007952D9">
      <w:pPr>
        <w:spacing w:after="0" w:line="360" w:lineRule="auto"/>
        <w:ind w:firstLine="540"/>
        <w:jc w:val="both"/>
        <w:rPr>
          <w:rFonts w:ascii="Times New Roman" w:eastAsia="Times New Roman" w:hAnsi="Times New Roman" w:cs="Times New Roman"/>
          <w:sz w:val="24"/>
          <w:szCs w:val="24"/>
          <w:lang w:eastAsia="ru-RU"/>
        </w:rPr>
      </w:pPr>
    </w:p>
    <w:p w14:paraId="5DBCC0E4" w14:textId="77777777" w:rsidR="007952D9" w:rsidRPr="007952D9" w:rsidRDefault="007952D9" w:rsidP="007952D9">
      <w:pPr>
        <w:spacing w:after="0" w:line="360" w:lineRule="auto"/>
        <w:ind w:firstLine="540"/>
        <w:jc w:val="both"/>
        <w:rPr>
          <w:rFonts w:ascii="Times New Roman" w:eastAsia="Times New Roman" w:hAnsi="Times New Roman" w:cs="Times New Roman"/>
          <w:sz w:val="24"/>
          <w:szCs w:val="24"/>
          <w:u w:val="single"/>
          <w:lang w:eastAsia="ru-RU"/>
        </w:rPr>
      </w:pPr>
      <w:r w:rsidRPr="007952D9">
        <w:rPr>
          <w:rFonts w:ascii="Times New Roman" w:eastAsia="Times New Roman" w:hAnsi="Times New Roman" w:cs="Times New Roman"/>
          <w:sz w:val="24"/>
          <w:szCs w:val="24"/>
          <w:u w:val="single"/>
          <w:lang w:eastAsia="ru-RU"/>
        </w:rPr>
        <w:t xml:space="preserve">Примечание: </w:t>
      </w:r>
    </w:p>
    <w:p w14:paraId="2D40E650" w14:textId="77777777" w:rsidR="007952D9" w:rsidRPr="007952D9" w:rsidRDefault="007952D9" w:rsidP="007952D9">
      <w:pPr>
        <w:spacing w:after="0" w:line="360" w:lineRule="auto"/>
        <w:ind w:firstLine="540"/>
        <w:jc w:val="both"/>
        <w:rPr>
          <w:rFonts w:ascii="Times New Roman" w:eastAsia="Times New Roman" w:hAnsi="Times New Roman" w:cs="Times New Roman"/>
          <w:sz w:val="20"/>
          <w:szCs w:val="20"/>
          <w:lang w:eastAsia="ru-RU"/>
        </w:rPr>
      </w:pPr>
      <w:r w:rsidRPr="007952D9">
        <w:rPr>
          <w:rFonts w:ascii="Times New Roman" w:eastAsia="Times New Roman" w:hAnsi="Times New Roman" w:cs="Times New Roman"/>
          <w:sz w:val="20"/>
          <w:szCs w:val="20"/>
          <w:lang w:eastAsia="ru-RU"/>
        </w:rPr>
        <w:t>1. В случае проведения электронного аукциона на оказание услуг подраздел 5.2. изложить в следующей редакции:</w:t>
      </w:r>
    </w:p>
    <w:p w14:paraId="2DD04BBA" w14:textId="77777777" w:rsidR="007952D9" w:rsidRPr="007952D9" w:rsidRDefault="007952D9" w:rsidP="007952D9">
      <w:pPr>
        <w:tabs>
          <w:tab w:val="left" w:pos="180"/>
        </w:tabs>
        <w:spacing w:after="0" w:line="240" w:lineRule="auto"/>
        <w:jc w:val="center"/>
        <w:rPr>
          <w:rFonts w:ascii="Times New Roman" w:eastAsia="Times New Roman" w:hAnsi="Times New Roman" w:cs="Times New Roman"/>
          <w:b/>
          <w:bCs/>
          <w:sz w:val="28"/>
          <w:szCs w:val="28"/>
          <w:lang w:eastAsia="ru-RU"/>
        </w:rPr>
      </w:pPr>
    </w:p>
    <w:p w14:paraId="2AF5EF0B" w14:textId="77777777" w:rsidR="007952D9" w:rsidRPr="007952D9" w:rsidRDefault="007952D9" w:rsidP="007952D9">
      <w:pPr>
        <w:tabs>
          <w:tab w:val="left" w:pos="180"/>
        </w:tabs>
        <w:spacing w:after="0" w:line="240" w:lineRule="auto"/>
        <w:jc w:val="center"/>
        <w:rPr>
          <w:rFonts w:ascii="Times New Roman" w:eastAsia="Times New Roman" w:hAnsi="Times New Roman" w:cs="Times New Roman"/>
          <w:b/>
          <w:bCs/>
          <w:sz w:val="28"/>
          <w:szCs w:val="28"/>
          <w:lang w:eastAsia="ru-RU"/>
        </w:rPr>
      </w:pPr>
    </w:p>
    <w:p w14:paraId="37E055FC" w14:textId="77777777" w:rsidR="007952D9" w:rsidRPr="007952D9" w:rsidRDefault="007952D9" w:rsidP="007952D9">
      <w:pPr>
        <w:tabs>
          <w:tab w:val="left" w:pos="180"/>
        </w:tabs>
        <w:spacing w:after="0" w:line="240" w:lineRule="auto"/>
        <w:jc w:val="center"/>
        <w:rPr>
          <w:rFonts w:ascii="Times New Roman" w:eastAsia="Times New Roman" w:hAnsi="Times New Roman" w:cs="Times New Roman"/>
          <w:b/>
          <w:bCs/>
          <w:sz w:val="28"/>
          <w:szCs w:val="28"/>
          <w:lang w:eastAsia="ru-RU"/>
        </w:rPr>
      </w:pPr>
    </w:p>
    <w:p w14:paraId="344F67FC" w14:textId="77777777" w:rsidR="007952D9" w:rsidRPr="007952D9" w:rsidRDefault="007952D9" w:rsidP="007952D9">
      <w:pPr>
        <w:tabs>
          <w:tab w:val="left" w:pos="180"/>
        </w:tabs>
        <w:spacing w:after="0" w:line="240" w:lineRule="auto"/>
        <w:jc w:val="center"/>
        <w:rPr>
          <w:rFonts w:ascii="Times New Roman" w:eastAsia="Times New Roman" w:hAnsi="Times New Roman" w:cs="Times New Roman"/>
          <w:b/>
          <w:bCs/>
          <w:sz w:val="28"/>
          <w:szCs w:val="28"/>
          <w:lang w:eastAsia="ru-RU"/>
        </w:rPr>
      </w:pPr>
    </w:p>
    <w:p w14:paraId="6554F44E" w14:textId="77777777" w:rsidR="007952D9" w:rsidRPr="007952D9" w:rsidRDefault="007952D9" w:rsidP="007952D9">
      <w:pPr>
        <w:tabs>
          <w:tab w:val="left" w:pos="180"/>
        </w:tabs>
        <w:spacing w:after="0" w:line="240" w:lineRule="auto"/>
        <w:jc w:val="center"/>
        <w:rPr>
          <w:rFonts w:ascii="Times New Roman" w:eastAsia="Times New Roman" w:hAnsi="Times New Roman" w:cs="Times New Roman"/>
          <w:b/>
          <w:bCs/>
          <w:sz w:val="28"/>
          <w:szCs w:val="28"/>
          <w:lang w:eastAsia="ru-RU"/>
        </w:rPr>
      </w:pPr>
    </w:p>
    <w:p w14:paraId="072D324D" w14:textId="77777777" w:rsidR="007952D9" w:rsidRPr="007952D9" w:rsidRDefault="007952D9" w:rsidP="007952D9">
      <w:pPr>
        <w:tabs>
          <w:tab w:val="left" w:pos="180"/>
        </w:tabs>
        <w:spacing w:after="0" w:line="240" w:lineRule="auto"/>
        <w:jc w:val="center"/>
        <w:rPr>
          <w:rFonts w:ascii="Times New Roman" w:eastAsia="Times New Roman" w:hAnsi="Times New Roman" w:cs="Times New Roman"/>
          <w:b/>
          <w:bCs/>
          <w:sz w:val="28"/>
          <w:szCs w:val="28"/>
          <w:lang w:eastAsia="ru-RU"/>
        </w:rPr>
      </w:pPr>
      <w:r w:rsidRPr="007952D9">
        <w:rPr>
          <w:rFonts w:ascii="Times New Roman" w:eastAsia="Times New Roman" w:hAnsi="Times New Roman" w:cs="Times New Roman"/>
          <w:b/>
          <w:bCs/>
          <w:sz w:val="28"/>
          <w:szCs w:val="28"/>
          <w:lang w:eastAsia="ru-RU"/>
        </w:rPr>
        <w:t xml:space="preserve">ПРЕДЛОЖЕНИЕ </w:t>
      </w:r>
      <w:r w:rsidRPr="007952D9">
        <w:rPr>
          <w:rFonts w:ascii="Times New Roman" w:eastAsia="Times New Roman" w:hAnsi="Times New Roman" w:cs="Times New Roman"/>
          <w:b/>
          <w:bCs/>
          <w:sz w:val="28"/>
          <w:szCs w:val="28"/>
          <w:lang w:eastAsia="ru-RU"/>
        </w:rPr>
        <w:br/>
        <w:t xml:space="preserve">ОБ ОКАЗАНИИ УСЛУГ И ИНЫЕ ПРЕДЛОЖЕНИЯ ОБ УСЛОВИЯХ ИСПОЛНЕНИЯ ДОГОВОРА, В ТОМ ЧИСЛЕ ПРЕДЛОЖЕНИЕ О ЦЕНЕ ДОГОВОРА, О ЦЕНЕ ЕДИНИЦЫ РАБОТЫ </w:t>
      </w:r>
    </w:p>
    <w:p w14:paraId="6BEF5EE7" w14:textId="77777777" w:rsidR="007952D9" w:rsidRPr="007952D9" w:rsidRDefault="007952D9" w:rsidP="007952D9">
      <w:pPr>
        <w:spacing w:after="0" w:line="360" w:lineRule="auto"/>
        <w:ind w:firstLine="540"/>
        <w:jc w:val="both"/>
        <w:rPr>
          <w:rFonts w:ascii="Times New Roman" w:eastAsia="Times New Roman" w:hAnsi="Times New Roman" w:cs="Times New Roman"/>
          <w:sz w:val="24"/>
          <w:szCs w:val="24"/>
          <w:lang w:eastAsia="ru-RU"/>
        </w:rPr>
      </w:pPr>
    </w:p>
    <w:p w14:paraId="5918C731" w14:textId="77777777" w:rsidR="007952D9" w:rsidRPr="007952D9" w:rsidRDefault="007952D9" w:rsidP="007952D9">
      <w:pPr>
        <w:spacing w:after="0" w:line="360" w:lineRule="auto"/>
        <w:ind w:firstLine="540"/>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1. Мы, ________________________________, в лице _________________________________</w:t>
      </w:r>
    </w:p>
    <w:p w14:paraId="269E85A2" w14:textId="77777777" w:rsidR="007952D9" w:rsidRPr="007952D9" w:rsidRDefault="007952D9" w:rsidP="007952D9">
      <w:pPr>
        <w:spacing w:after="0" w:line="360" w:lineRule="auto"/>
        <w:ind w:firstLine="540"/>
        <w:jc w:val="both"/>
        <w:rPr>
          <w:rFonts w:ascii="Times New Roman" w:eastAsia="Times New Roman" w:hAnsi="Times New Roman" w:cs="Times New Roman"/>
          <w:sz w:val="18"/>
          <w:szCs w:val="18"/>
          <w:lang w:eastAsia="ru-RU"/>
        </w:rPr>
      </w:pPr>
      <w:r w:rsidRPr="007952D9">
        <w:rPr>
          <w:rFonts w:ascii="Times New Roman" w:eastAsia="Times New Roman" w:hAnsi="Times New Roman" w:cs="Times New Roman"/>
          <w:sz w:val="18"/>
          <w:szCs w:val="18"/>
          <w:lang w:eastAsia="ru-RU"/>
        </w:rPr>
        <w:t>(наименование Участника закупки)</w:t>
      </w:r>
      <w:r w:rsidRPr="007952D9">
        <w:rPr>
          <w:rFonts w:ascii="Times New Roman" w:eastAsia="Times New Roman" w:hAnsi="Times New Roman" w:cs="Times New Roman"/>
          <w:sz w:val="18"/>
          <w:szCs w:val="18"/>
          <w:lang w:eastAsia="ru-RU"/>
        </w:rPr>
        <w:tab/>
      </w:r>
      <w:r w:rsidRPr="007952D9">
        <w:rPr>
          <w:rFonts w:ascii="Times New Roman" w:eastAsia="Times New Roman" w:hAnsi="Times New Roman" w:cs="Times New Roman"/>
          <w:sz w:val="18"/>
          <w:szCs w:val="18"/>
          <w:lang w:eastAsia="ru-RU"/>
        </w:rPr>
        <w:tab/>
      </w:r>
      <w:r w:rsidRPr="007952D9">
        <w:rPr>
          <w:rFonts w:ascii="Times New Roman" w:eastAsia="Times New Roman" w:hAnsi="Times New Roman" w:cs="Times New Roman"/>
          <w:sz w:val="18"/>
          <w:szCs w:val="18"/>
          <w:lang w:eastAsia="ru-RU"/>
        </w:rPr>
        <w:tab/>
      </w:r>
      <w:r w:rsidRPr="007952D9">
        <w:rPr>
          <w:rFonts w:ascii="Times New Roman" w:eastAsia="Times New Roman" w:hAnsi="Times New Roman" w:cs="Times New Roman"/>
          <w:sz w:val="18"/>
          <w:szCs w:val="18"/>
          <w:lang w:eastAsia="ru-RU"/>
        </w:rPr>
        <w:tab/>
        <w:t xml:space="preserve">  (Ф.И.О. руководителя или уполномоченного лица)</w:t>
      </w:r>
    </w:p>
    <w:p w14:paraId="2A7961BC"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сообщаем, что готовы предоставить нижеприведенные услуги со следующим качеством: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573"/>
        <w:gridCol w:w="6105"/>
      </w:tblGrid>
      <w:tr w:rsidR="007952D9" w:rsidRPr="007952D9" w14:paraId="4D05259B" w14:textId="77777777" w:rsidTr="008B3D8B">
        <w:tc>
          <w:tcPr>
            <w:tcW w:w="680" w:type="dxa"/>
          </w:tcPr>
          <w:p w14:paraId="0DA72086" w14:textId="77777777" w:rsidR="007952D9" w:rsidRPr="007952D9" w:rsidRDefault="007952D9" w:rsidP="007952D9">
            <w:pPr>
              <w:spacing w:after="0" w:line="360" w:lineRule="auto"/>
              <w:jc w:val="center"/>
              <w:rPr>
                <w:rFonts w:ascii="Times New Roman" w:eastAsia="Times New Roman" w:hAnsi="Times New Roman" w:cs="Times New Roman"/>
                <w:b/>
                <w:bCs/>
                <w:sz w:val="24"/>
                <w:szCs w:val="24"/>
                <w:lang w:eastAsia="ru-RU"/>
              </w:rPr>
            </w:pPr>
            <w:r w:rsidRPr="007952D9">
              <w:rPr>
                <w:rFonts w:ascii="Times New Roman" w:eastAsia="Times New Roman" w:hAnsi="Times New Roman" w:cs="Times New Roman"/>
                <w:b/>
                <w:bCs/>
                <w:sz w:val="24"/>
                <w:szCs w:val="24"/>
                <w:lang w:eastAsia="ru-RU"/>
              </w:rPr>
              <w:t>№, п/п</w:t>
            </w:r>
          </w:p>
        </w:tc>
        <w:tc>
          <w:tcPr>
            <w:tcW w:w="2668" w:type="dxa"/>
          </w:tcPr>
          <w:p w14:paraId="5F976322" w14:textId="77777777" w:rsidR="007952D9" w:rsidRPr="007952D9" w:rsidRDefault="007952D9" w:rsidP="007952D9">
            <w:pPr>
              <w:spacing w:after="0" w:line="360" w:lineRule="auto"/>
              <w:jc w:val="center"/>
              <w:rPr>
                <w:rFonts w:ascii="Times New Roman" w:eastAsia="Times New Roman" w:hAnsi="Times New Roman" w:cs="Times New Roman"/>
                <w:b/>
                <w:bCs/>
                <w:sz w:val="24"/>
                <w:szCs w:val="24"/>
                <w:lang w:eastAsia="ru-RU"/>
              </w:rPr>
            </w:pPr>
            <w:r w:rsidRPr="007952D9">
              <w:rPr>
                <w:rFonts w:ascii="Times New Roman" w:eastAsia="Times New Roman" w:hAnsi="Times New Roman" w:cs="Times New Roman"/>
                <w:b/>
                <w:bCs/>
                <w:sz w:val="24"/>
                <w:szCs w:val="24"/>
                <w:lang w:eastAsia="ru-RU"/>
              </w:rPr>
              <w:t>Наименование услуг</w:t>
            </w:r>
          </w:p>
        </w:tc>
        <w:tc>
          <w:tcPr>
            <w:tcW w:w="6660" w:type="dxa"/>
          </w:tcPr>
          <w:p w14:paraId="4DC300DE" w14:textId="77777777" w:rsidR="007952D9" w:rsidRPr="007952D9" w:rsidRDefault="007952D9" w:rsidP="007952D9">
            <w:pPr>
              <w:spacing w:after="0" w:line="360" w:lineRule="auto"/>
              <w:jc w:val="center"/>
              <w:rPr>
                <w:rFonts w:ascii="Times New Roman" w:eastAsia="Times New Roman" w:hAnsi="Times New Roman" w:cs="Times New Roman"/>
                <w:b/>
                <w:bCs/>
                <w:sz w:val="24"/>
                <w:szCs w:val="24"/>
                <w:lang w:eastAsia="ru-RU"/>
              </w:rPr>
            </w:pPr>
            <w:r w:rsidRPr="007952D9">
              <w:rPr>
                <w:rFonts w:ascii="Times New Roman" w:eastAsia="Times New Roman" w:hAnsi="Times New Roman" w:cs="Times New Roman"/>
                <w:b/>
                <w:bCs/>
                <w:sz w:val="24"/>
                <w:szCs w:val="24"/>
                <w:lang w:eastAsia="ru-RU"/>
              </w:rPr>
              <w:t>Качество работы, предлагаемое участником закупки</w:t>
            </w:r>
          </w:p>
        </w:tc>
      </w:tr>
      <w:tr w:rsidR="007952D9" w:rsidRPr="007952D9" w14:paraId="4C9669CE" w14:textId="77777777" w:rsidTr="008B3D8B">
        <w:tc>
          <w:tcPr>
            <w:tcW w:w="680" w:type="dxa"/>
          </w:tcPr>
          <w:p w14:paraId="598086CB"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1.</w:t>
            </w:r>
          </w:p>
        </w:tc>
        <w:tc>
          <w:tcPr>
            <w:tcW w:w="2668" w:type="dxa"/>
          </w:tcPr>
          <w:p w14:paraId="32C011A2"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6660" w:type="dxa"/>
          </w:tcPr>
          <w:p w14:paraId="0D713F4F"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r>
      <w:tr w:rsidR="007952D9" w:rsidRPr="007952D9" w14:paraId="76EAAFE7" w14:textId="77777777" w:rsidTr="008B3D8B">
        <w:tc>
          <w:tcPr>
            <w:tcW w:w="680" w:type="dxa"/>
          </w:tcPr>
          <w:p w14:paraId="4165CED7"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w:t>
            </w:r>
          </w:p>
        </w:tc>
        <w:tc>
          <w:tcPr>
            <w:tcW w:w="2668" w:type="dxa"/>
          </w:tcPr>
          <w:p w14:paraId="79BCE11F"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6660" w:type="dxa"/>
          </w:tcPr>
          <w:p w14:paraId="5E156C5A"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r>
      <w:tr w:rsidR="007952D9" w:rsidRPr="007952D9" w14:paraId="0741ABFA" w14:textId="77777777" w:rsidTr="008B3D8B">
        <w:tc>
          <w:tcPr>
            <w:tcW w:w="680" w:type="dxa"/>
          </w:tcPr>
          <w:p w14:paraId="246B30BF"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val="en-US" w:eastAsia="ru-RU"/>
              </w:rPr>
              <w:t>N</w:t>
            </w:r>
          </w:p>
        </w:tc>
        <w:tc>
          <w:tcPr>
            <w:tcW w:w="2668" w:type="dxa"/>
          </w:tcPr>
          <w:p w14:paraId="3F39E4BB"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6660" w:type="dxa"/>
          </w:tcPr>
          <w:p w14:paraId="2B08AF81"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r>
    </w:tbl>
    <w:p w14:paraId="7D6F4D90"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p w14:paraId="31FF92E9" w14:textId="77777777" w:rsidR="007952D9" w:rsidRPr="007952D9" w:rsidRDefault="007952D9" w:rsidP="007952D9">
      <w:pPr>
        <w:spacing w:after="0" w:line="360" w:lineRule="auto"/>
        <w:ind w:firstLine="540"/>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 xml:space="preserve">2. Указанные услуги будут выполнены на следующих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2942"/>
        <w:gridCol w:w="2691"/>
        <w:gridCol w:w="3079"/>
      </w:tblGrid>
      <w:tr w:rsidR="007952D9" w:rsidRPr="007952D9" w14:paraId="69FD70B5" w14:textId="77777777" w:rsidTr="008B3D8B">
        <w:tc>
          <w:tcPr>
            <w:tcW w:w="648" w:type="dxa"/>
          </w:tcPr>
          <w:p w14:paraId="34B3C964" w14:textId="77777777" w:rsidR="007952D9" w:rsidRPr="007952D9" w:rsidRDefault="007952D9" w:rsidP="007952D9">
            <w:pPr>
              <w:spacing w:after="0" w:line="360" w:lineRule="auto"/>
              <w:jc w:val="center"/>
              <w:rPr>
                <w:rFonts w:ascii="Times New Roman" w:eastAsia="Times New Roman" w:hAnsi="Times New Roman" w:cs="Times New Roman"/>
                <w:b/>
                <w:bCs/>
                <w:sz w:val="24"/>
                <w:szCs w:val="24"/>
                <w:lang w:eastAsia="ru-RU"/>
              </w:rPr>
            </w:pPr>
            <w:r w:rsidRPr="007952D9">
              <w:rPr>
                <w:rFonts w:ascii="Times New Roman" w:eastAsia="Times New Roman" w:hAnsi="Times New Roman" w:cs="Times New Roman"/>
                <w:b/>
                <w:bCs/>
                <w:sz w:val="24"/>
                <w:szCs w:val="24"/>
                <w:lang w:eastAsia="ru-RU"/>
              </w:rPr>
              <w:t>№, п/п</w:t>
            </w:r>
          </w:p>
        </w:tc>
        <w:tc>
          <w:tcPr>
            <w:tcW w:w="3240" w:type="dxa"/>
          </w:tcPr>
          <w:p w14:paraId="7041C583" w14:textId="77777777" w:rsidR="007952D9" w:rsidRPr="007952D9" w:rsidRDefault="007952D9" w:rsidP="007952D9">
            <w:pPr>
              <w:spacing w:after="0" w:line="360" w:lineRule="auto"/>
              <w:jc w:val="center"/>
              <w:rPr>
                <w:rFonts w:ascii="Times New Roman" w:eastAsia="Times New Roman" w:hAnsi="Times New Roman" w:cs="Times New Roman"/>
                <w:b/>
                <w:bCs/>
                <w:sz w:val="24"/>
                <w:szCs w:val="24"/>
                <w:lang w:eastAsia="ru-RU"/>
              </w:rPr>
            </w:pPr>
            <w:r w:rsidRPr="007952D9">
              <w:rPr>
                <w:rFonts w:ascii="Times New Roman" w:eastAsia="Times New Roman" w:hAnsi="Times New Roman" w:cs="Times New Roman"/>
                <w:b/>
                <w:bCs/>
                <w:sz w:val="24"/>
                <w:szCs w:val="24"/>
                <w:lang w:eastAsia="ru-RU"/>
              </w:rPr>
              <w:t>Условия исполнения договора</w:t>
            </w:r>
          </w:p>
        </w:tc>
        <w:tc>
          <w:tcPr>
            <w:tcW w:w="2880" w:type="dxa"/>
          </w:tcPr>
          <w:p w14:paraId="264317AC" w14:textId="77777777" w:rsidR="007952D9" w:rsidRPr="007952D9" w:rsidRDefault="007952D9" w:rsidP="007952D9">
            <w:pPr>
              <w:spacing w:after="0" w:line="360" w:lineRule="auto"/>
              <w:jc w:val="center"/>
              <w:rPr>
                <w:rFonts w:ascii="Times New Roman" w:eastAsia="Times New Roman" w:hAnsi="Times New Roman" w:cs="Times New Roman"/>
                <w:b/>
                <w:bCs/>
                <w:sz w:val="24"/>
                <w:szCs w:val="24"/>
                <w:lang w:eastAsia="ru-RU"/>
              </w:rPr>
            </w:pPr>
            <w:r w:rsidRPr="007952D9">
              <w:rPr>
                <w:rFonts w:ascii="Times New Roman" w:eastAsia="Times New Roman" w:hAnsi="Times New Roman" w:cs="Times New Roman"/>
                <w:b/>
                <w:bCs/>
                <w:sz w:val="24"/>
                <w:szCs w:val="24"/>
                <w:lang w:eastAsia="ru-RU"/>
              </w:rPr>
              <w:t>Требования документации об электронном аукционе</w:t>
            </w:r>
          </w:p>
        </w:tc>
        <w:tc>
          <w:tcPr>
            <w:tcW w:w="3369" w:type="dxa"/>
          </w:tcPr>
          <w:p w14:paraId="76EFD64E" w14:textId="77777777" w:rsidR="007952D9" w:rsidRPr="007952D9" w:rsidRDefault="007952D9" w:rsidP="007952D9">
            <w:pPr>
              <w:spacing w:after="0" w:line="360" w:lineRule="auto"/>
              <w:jc w:val="center"/>
              <w:rPr>
                <w:rFonts w:ascii="Times New Roman" w:eastAsia="Times New Roman" w:hAnsi="Times New Roman" w:cs="Times New Roman"/>
                <w:b/>
                <w:bCs/>
                <w:sz w:val="24"/>
                <w:szCs w:val="24"/>
                <w:lang w:eastAsia="ru-RU"/>
              </w:rPr>
            </w:pPr>
            <w:r w:rsidRPr="007952D9">
              <w:rPr>
                <w:rFonts w:ascii="Times New Roman" w:eastAsia="Times New Roman" w:hAnsi="Times New Roman" w:cs="Times New Roman"/>
                <w:b/>
                <w:bCs/>
                <w:sz w:val="24"/>
                <w:szCs w:val="24"/>
                <w:lang w:eastAsia="ru-RU"/>
              </w:rPr>
              <w:t>Предложение участника закупки</w:t>
            </w:r>
          </w:p>
        </w:tc>
      </w:tr>
      <w:tr w:rsidR="007952D9" w:rsidRPr="007952D9" w14:paraId="798A370C" w14:textId="77777777" w:rsidTr="008B3D8B">
        <w:tc>
          <w:tcPr>
            <w:tcW w:w="648" w:type="dxa"/>
          </w:tcPr>
          <w:p w14:paraId="3AD9D20E"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1.</w:t>
            </w:r>
          </w:p>
        </w:tc>
        <w:tc>
          <w:tcPr>
            <w:tcW w:w="3240" w:type="dxa"/>
          </w:tcPr>
          <w:p w14:paraId="515C380E"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2880" w:type="dxa"/>
          </w:tcPr>
          <w:p w14:paraId="59DF4A2D"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3369" w:type="dxa"/>
          </w:tcPr>
          <w:p w14:paraId="662D7910"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r>
      <w:tr w:rsidR="007952D9" w:rsidRPr="007952D9" w14:paraId="24DC5506" w14:textId="77777777" w:rsidTr="008B3D8B">
        <w:tc>
          <w:tcPr>
            <w:tcW w:w="648" w:type="dxa"/>
          </w:tcPr>
          <w:p w14:paraId="466EB834"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w:t>
            </w:r>
          </w:p>
        </w:tc>
        <w:tc>
          <w:tcPr>
            <w:tcW w:w="3240" w:type="dxa"/>
          </w:tcPr>
          <w:p w14:paraId="209D6BA6"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2880" w:type="dxa"/>
          </w:tcPr>
          <w:p w14:paraId="52378117"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3369" w:type="dxa"/>
          </w:tcPr>
          <w:p w14:paraId="36603BA1"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r>
      <w:tr w:rsidR="007952D9" w:rsidRPr="007952D9" w14:paraId="219D3400" w14:textId="77777777" w:rsidTr="008B3D8B">
        <w:tc>
          <w:tcPr>
            <w:tcW w:w="648" w:type="dxa"/>
          </w:tcPr>
          <w:p w14:paraId="33B6903C"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val="en-US" w:eastAsia="ru-RU"/>
              </w:rPr>
              <w:t>N</w:t>
            </w:r>
          </w:p>
        </w:tc>
        <w:tc>
          <w:tcPr>
            <w:tcW w:w="3240" w:type="dxa"/>
          </w:tcPr>
          <w:p w14:paraId="7DC82B74"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2880" w:type="dxa"/>
          </w:tcPr>
          <w:p w14:paraId="0338034C"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3369" w:type="dxa"/>
          </w:tcPr>
          <w:p w14:paraId="16E31B5B"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r>
    </w:tbl>
    <w:p w14:paraId="26E0A87C" w14:textId="77777777" w:rsidR="007952D9" w:rsidRPr="007952D9" w:rsidRDefault="007952D9" w:rsidP="007952D9">
      <w:pPr>
        <w:spacing w:after="0" w:line="360" w:lineRule="auto"/>
        <w:ind w:firstLine="540"/>
        <w:jc w:val="both"/>
        <w:rPr>
          <w:rFonts w:ascii="Times New Roman" w:eastAsia="Times New Roman" w:hAnsi="Times New Roman" w:cs="Times New Roman"/>
          <w:sz w:val="24"/>
          <w:szCs w:val="24"/>
          <w:lang w:eastAsia="ru-RU"/>
        </w:rPr>
      </w:pPr>
    </w:p>
    <w:p w14:paraId="13AC77A3" w14:textId="77777777" w:rsidR="007952D9" w:rsidRPr="007952D9" w:rsidRDefault="007952D9" w:rsidP="007952D9">
      <w:pPr>
        <w:spacing w:after="0" w:line="360" w:lineRule="auto"/>
        <w:ind w:firstLine="540"/>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 xml:space="preserve">3. Предложение о цене договора и цене единицы предоставляемой услуги составляют: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2984"/>
        <w:gridCol w:w="1806"/>
        <w:gridCol w:w="1950"/>
        <w:gridCol w:w="1973"/>
      </w:tblGrid>
      <w:tr w:rsidR="007952D9" w:rsidRPr="007952D9" w14:paraId="2F0195F6" w14:textId="77777777" w:rsidTr="008B3D8B">
        <w:tc>
          <w:tcPr>
            <w:tcW w:w="648" w:type="dxa"/>
          </w:tcPr>
          <w:p w14:paraId="5A7672D8" w14:textId="77777777" w:rsidR="007952D9" w:rsidRPr="007952D9" w:rsidRDefault="007952D9" w:rsidP="007952D9">
            <w:pPr>
              <w:spacing w:after="0" w:line="360" w:lineRule="auto"/>
              <w:jc w:val="center"/>
              <w:rPr>
                <w:rFonts w:ascii="Times New Roman" w:eastAsia="Times New Roman" w:hAnsi="Times New Roman" w:cs="Times New Roman"/>
                <w:b/>
                <w:bCs/>
                <w:sz w:val="24"/>
                <w:szCs w:val="24"/>
                <w:lang w:eastAsia="ru-RU"/>
              </w:rPr>
            </w:pPr>
            <w:r w:rsidRPr="007952D9">
              <w:rPr>
                <w:rFonts w:ascii="Times New Roman" w:eastAsia="Times New Roman" w:hAnsi="Times New Roman" w:cs="Times New Roman"/>
                <w:b/>
                <w:bCs/>
                <w:sz w:val="24"/>
                <w:szCs w:val="24"/>
                <w:lang w:eastAsia="ru-RU"/>
              </w:rPr>
              <w:t>№, п/п</w:t>
            </w:r>
          </w:p>
        </w:tc>
        <w:tc>
          <w:tcPr>
            <w:tcW w:w="3240" w:type="dxa"/>
          </w:tcPr>
          <w:p w14:paraId="0D209F04" w14:textId="77777777" w:rsidR="007952D9" w:rsidRPr="007952D9" w:rsidRDefault="007952D9" w:rsidP="007952D9">
            <w:pPr>
              <w:spacing w:after="0" w:line="360" w:lineRule="auto"/>
              <w:jc w:val="center"/>
              <w:rPr>
                <w:rFonts w:ascii="Times New Roman" w:eastAsia="Times New Roman" w:hAnsi="Times New Roman" w:cs="Times New Roman"/>
                <w:b/>
                <w:bCs/>
                <w:sz w:val="24"/>
                <w:szCs w:val="24"/>
                <w:lang w:eastAsia="ru-RU"/>
              </w:rPr>
            </w:pPr>
            <w:r w:rsidRPr="007952D9">
              <w:rPr>
                <w:rFonts w:ascii="Times New Roman" w:eastAsia="Times New Roman" w:hAnsi="Times New Roman" w:cs="Times New Roman"/>
                <w:b/>
                <w:bCs/>
                <w:sz w:val="24"/>
                <w:szCs w:val="24"/>
                <w:lang w:eastAsia="ru-RU"/>
              </w:rPr>
              <w:t>Наименование услуги</w:t>
            </w:r>
          </w:p>
        </w:tc>
        <w:tc>
          <w:tcPr>
            <w:tcW w:w="1980" w:type="dxa"/>
          </w:tcPr>
          <w:p w14:paraId="37810810" w14:textId="77777777" w:rsidR="007952D9" w:rsidRPr="007952D9" w:rsidRDefault="007952D9" w:rsidP="007952D9">
            <w:pPr>
              <w:spacing w:after="0" w:line="360" w:lineRule="auto"/>
              <w:jc w:val="center"/>
              <w:rPr>
                <w:rFonts w:ascii="Times New Roman" w:eastAsia="Times New Roman" w:hAnsi="Times New Roman" w:cs="Times New Roman"/>
                <w:b/>
                <w:bCs/>
                <w:sz w:val="24"/>
                <w:szCs w:val="24"/>
                <w:lang w:eastAsia="ru-RU"/>
              </w:rPr>
            </w:pPr>
            <w:r w:rsidRPr="007952D9">
              <w:rPr>
                <w:rFonts w:ascii="Times New Roman" w:eastAsia="Times New Roman" w:hAnsi="Times New Roman" w:cs="Times New Roman"/>
                <w:b/>
                <w:bCs/>
                <w:sz w:val="24"/>
                <w:szCs w:val="24"/>
                <w:lang w:eastAsia="ru-RU"/>
              </w:rPr>
              <w:t>Объем работы</w:t>
            </w:r>
          </w:p>
        </w:tc>
        <w:tc>
          <w:tcPr>
            <w:tcW w:w="2134" w:type="dxa"/>
          </w:tcPr>
          <w:p w14:paraId="6C1F1CB6" w14:textId="77777777" w:rsidR="007952D9" w:rsidRPr="007952D9" w:rsidRDefault="007952D9" w:rsidP="007952D9">
            <w:pPr>
              <w:spacing w:after="0" w:line="360" w:lineRule="auto"/>
              <w:jc w:val="center"/>
              <w:rPr>
                <w:rFonts w:ascii="Times New Roman" w:eastAsia="Times New Roman" w:hAnsi="Times New Roman" w:cs="Times New Roman"/>
                <w:b/>
                <w:bCs/>
                <w:sz w:val="24"/>
                <w:szCs w:val="24"/>
                <w:lang w:eastAsia="ru-RU"/>
              </w:rPr>
            </w:pPr>
            <w:r w:rsidRPr="007952D9">
              <w:rPr>
                <w:rFonts w:ascii="Times New Roman" w:eastAsia="Times New Roman" w:hAnsi="Times New Roman" w:cs="Times New Roman"/>
                <w:b/>
                <w:bCs/>
                <w:sz w:val="24"/>
                <w:szCs w:val="24"/>
                <w:lang w:eastAsia="ru-RU"/>
              </w:rPr>
              <w:t>Цена за единицу</w:t>
            </w:r>
          </w:p>
        </w:tc>
        <w:tc>
          <w:tcPr>
            <w:tcW w:w="2135" w:type="dxa"/>
          </w:tcPr>
          <w:p w14:paraId="009D563A" w14:textId="77777777" w:rsidR="007952D9" w:rsidRPr="007952D9" w:rsidRDefault="007952D9" w:rsidP="007952D9">
            <w:pPr>
              <w:spacing w:after="0" w:line="360" w:lineRule="auto"/>
              <w:jc w:val="center"/>
              <w:rPr>
                <w:rFonts w:ascii="Times New Roman" w:eastAsia="Times New Roman" w:hAnsi="Times New Roman" w:cs="Times New Roman"/>
                <w:b/>
                <w:bCs/>
                <w:sz w:val="24"/>
                <w:szCs w:val="24"/>
                <w:lang w:eastAsia="ru-RU"/>
              </w:rPr>
            </w:pPr>
            <w:r w:rsidRPr="007952D9">
              <w:rPr>
                <w:rFonts w:ascii="Times New Roman" w:eastAsia="Times New Roman" w:hAnsi="Times New Roman" w:cs="Times New Roman"/>
                <w:b/>
                <w:bCs/>
                <w:sz w:val="24"/>
                <w:szCs w:val="24"/>
                <w:lang w:eastAsia="ru-RU"/>
              </w:rPr>
              <w:t>Цена за единицу* объем</w:t>
            </w:r>
          </w:p>
        </w:tc>
      </w:tr>
      <w:tr w:rsidR="007952D9" w:rsidRPr="007952D9" w14:paraId="128F296B" w14:textId="77777777" w:rsidTr="008B3D8B">
        <w:tc>
          <w:tcPr>
            <w:tcW w:w="648" w:type="dxa"/>
          </w:tcPr>
          <w:p w14:paraId="6AE2BC42"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1.</w:t>
            </w:r>
          </w:p>
        </w:tc>
        <w:tc>
          <w:tcPr>
            <w:tcW w:w="3240" w:type="dxa"/>
          </w:tcPr>
          <w:p w14:paraId="175D16AB"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1980" w:type="dxa"/>
          </w:tcPr>
          <w:p w14:paraId="693B6287"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2134" w:type="dxa"/>
          </w:tcPr>
          <w:p w14:paraId="263FCF07"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2135" w:type="dxa"/>
          </w:tcPr>
          <w:p w14:paraId="78F60E4A"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r>
      <w:tr w:rsidR="007952D9" w:rsidRPr="007952D9" w14:paraId="46B20DA3" w14:textId="77777777" w:rsidTr="008B3D8B">
        <w:tc>
          <w:tcPr>
            <w:tcW w:w="648" w:type="dxa"/>
          </w:tcPr>
          <w:p w14:paraId="19349D27"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w:t>
            </w:r>
          </w:p>
        </w:tc>
        <w:tc>
          <w:tcPr>
            <w:tcW w:w="3240" w:type="dxa"/>
          </w:tcPr>
          <w:p w14:paraId="127DAC40"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1980" w:type="dxa"/>
          </w:tcPr>
          <w:p w14:paraId="7A45C6DF"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2134" w:type="dxa"/>
          </w:tcPr>
          <w:p w14:paraId="61EB5EFB"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2135" w:type="dxa"/>
          </w:tcPr>
          <w:p w14:paraId="1DA7BAB2"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r>
      <w:tr w:rsidR="007952D9" w:rsidRPr="007952D9" w14:paraId="17646673" w14:textId="77777777" w:rsidTr="008B3D8B">
        <w:tc>
          <w:tcPr>
            <w:tcW w:w="648" w:type="dxa"/>
          </w:tcPr>
          <w:p w14:paraId="37C2114A"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val="en-US" w:eastAsia="ru-RU"/>
              </w:rPr>
              <w:t>N</w:t>
            </w:r>
          </w:p>
        </w:tc>
        <w:tc>
          <w:tcPr>
            <w:tcW w:w="3240" w:type="dxa"/>
          </w:tcPr>
          <w:p w14:paraId="2B1E0D04"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1980" w:type="dxa"/>
          </w:tcPr>
          <w:p w14:paraId="3AE610B8"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2134" w:type="dxa"/>
          </w:tcPr>
          <w:p w14:paraId="271C3A83"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c>
          <w:tcPr>
            <w:tcW w:w="2135" w:type="dxa"/>
          </w:tcPr>
          <w:p w14:paraId="00FD7B00"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r>
      <w:tr w:rsidR="007952D9" w:rsidRPr="007952D9" w14:paraId="4B264EE1" w14:textId="77777777" w:rsidTr="008B3D8B">
        <w:trPr>
          <w:cantSplit/>
        </w:trPr>
        <w:tc>
          <w:tcPr>
            <w:tcW w:w="8002" w:type="dxa"/>
            <w:gridSpan w:val="4"/>
          </w:tcPr>
          <w:p w14:paraId="01BB0D25" w14:textId="77777777" w:rsidR="007952D9" w:rsidRPr="007952D9" w:rsidRDefault="007952D9" w:rsidP="007952D9">
            <w:pPr>
              <w:spacing w:after="0" w:line="360" w:lineRule="auto"/>
              <w:jc w:val="right"/>
              <w:rPr>
                <w:rFonts w:ascii="Times New Roman" w:eastAsia="Times New Roman" w:hAnsi="Times New Roman" w:cs="Times New Roman"/>
                <w:b/>
                <w:bCs/>
                <w:sz w:val="24"/>
                <w:szCs w:val="24"/>
                <w:lang w:eastAsia="ru-RU"/>
              </w:rPr>
            </w:pPr>
            <w:r w:rsidRPr="007952D9">
              <w:rPr>
                <w:rFonts w:ascii="Times New Roman" w:eastAsia="Times New Roman" w:hAnsi="Times New Roman" w:cs="Times New Roman"/>
                <w:b/>
                <w:bCs/>
                <w:sz w:val="24"/>
                <w:szCs w:val="24"/>
                <w:lang w:eastAsia="ru-RU"/>
              </w:rPr>
              <w:t>Предложение о цене договора</w:t>
            </w:r>
          </w:p>
        </w:tc>
        <w:tc>
          <w:tcPr>
            <w:tcW w:w="2135" w:type="dxa"/>
          </w:tcPr>
          <w:p w14:paraId="7FF3E85E" w14:textId="77777777" w:rsidR="007952D9" w:rsidRPr="007952D9" w:rsidRDefault="007952D9" w:rsidP="007952D9">
            <w:pPr>
              <w:spacing w:after="0" w:line="360" w:lineRule="auto"/>
              <w:jc w:val="both"/>
              <w:rPr>
                <w:rFonts w:ascii="Times New Roman" w:eastAsia="Times New Roman" w:hAnsi="Times New Roman" w:cs="Times New Roman"/>
                <w:sz w:val="24"/>
                <w:szCs w:val="24"/>
                <w:lang w:eastAsia="ru-RU"/>
              </w:rPr>
            </w:pPr>
          </w:p>
        </w:tc>
      </w:tr>
    </w:tbl>
    <w:p w14:paraId="17ACF61E" w14:textId="77777777" w:rsidR="007952D9" w:rsidRPr="007952D9" w:rsidRDefault="007952D9" w:rsidP="007952D9">
      <w:pPr>
        <w:spacing w:after="0" w:line="360" w:lineRule="auto"/>
        <w:ind w:firstLine="540"/>
        <w:jc w:val="both"/>
        <w:rPr>
          <w:rFonts w:ascii="Times New Roman" w:eastAsia="Times New Roman" w:hAnsi="Times New Roman" w:cs="Times New Roman"/>
          <w:sz w:val="24"/>
          <w:szCs w:val="24"/>
          <w:lang w:eastAsia="ru-RU"/>
        </w:rPr>
      </w:pPr>
    </w:p>
    <w:p w14:paraId="616A9159" w14:textId="77777777" w:rsidR="007952D9" w:rsidRPr="007952D9" w:rsidRDefault="007952D9" w:rsidP="007952D9">
      <w:pPr>
        <w:spacing w:after="0" w:line="360" w:lineRule="auto"/>
        <w:ind w:firstLine="540"/>
        <w:jc w:val="both"/>
        <w:rPr>
          <w:rFonts w:ascii="Times New Roman" w:eastAsia="Times New Roman" w:hAnsi="Times New Roman" w:cs="Times New Roman"/>
          <w:sz w:val="24"/>
          <w:szCs w:val="24"/>
          <w:lang w:eastAsia="ru-RU"/>
        </w:rPr>
      </w:pPr>
    </w:p>
    <w:p w14:paraId="5056E2DD" w14:textId="77777777" w:rsidR="007952D9" w:rsidRPr="007952D9" w:rsidRDefault="007952D9" w:rsidP="007952D9">
      <w:pPr>
        <w:spacing w:after="0" w:line="240" w:lineRule="auto"/>
        <w:ind w:left="180" w:right="98"/>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Руководитель (уполномоченное лицо)</w:t>
      </w:r>
    </w:p>
    <w:p w14:paraId="304A28D4" w14:textId="77777777" w:rsidR="007952D9" w:rsidRPr="007952D9" w:rsidRDefault="007952D9" w:rsidP="007952D9">
      <w:pPr>
        <w:spacing w:after="0" w:line="240" w:lineRule="auto"/>
        <w:ind w:left="180" w:right="98"/>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Участника закупки                                           _____________</w:t>
      </w:r>
      <w:r w:rsidRPr="007952D9">
        <w:rPr>
          <w:rFonts w:ascii="Times New Roman" w:eastAsia="Times New Roman" w:hAnsi="Times New Roman" w:cs="Times New Roman"/>
          <w:sz w:val="24"/>
          <w:szCs w:val="24"/>
          <w:lang w:eastAsia="ru-RU"/>
        </w:rPr>
        <w:tab/>
        <w:t xml:space="preserve">   ______________</w:t>
      </w:r>
    </w:p>
    <w:p w14:paraId="280D201D" w14:textId="77777777" w:rsidR="007952D9" w:rsidRPr="007952D9" w:rsidRDefault="007952D9" w:rsidP="007952D9">
      <w:pPr>
        <w:spacing w:after="0" w:line="240" w:lineRule="auto"/>
        <w:ind w:left="180" w:right="98" w:firstLine="3600"/>
        <w:jc w:val="both"/>
        <w:rPr>
          <w:rFonts w:ascii="Times New Roman" w:eastAsia="Times New Roman" w:hAnsi="Times New Roman" w:cs="Times New Roman"/>
          <w:i/>
          <w:iCs/>
          <w:sz w:val="24"/>
          <w:szCs w:val="24"/>
          <w:vertAlign w:val="superscript"/>
          <w:lang w:eastAsia="ru-RU"/>
        </w:rPr>
      </w:pPr>
      <w:r w:rsidRPr="007952D9">
        <w:rPr>
          <w:rFonts w:ascii="Times New Roman" w:eastAsia="Times New Roman" w:hAnsi="Times New Roman" w:cs="Times New Roman"/>
          <w:i/>
          <w:iCs/>
          <w:sz w:val="24"/>
          <w:szCs w:val="24"/>
          <w:vertAlign w:val="superscript"/>
          <w:lang w:eastAsia="ru-RU"/>
        </w:rPr>
        <w:t xml:space="preserve">                            </w:t>
      </w:r>
      <w:r w:rsidRPr="007952D9">
        <w:rPr>
          <w:rFonts w:ascii="Times New Roman" w:eastAsia="Times New Roman" w:hAnsi="Times New Roman" w:cs="Times New Roman"/>
          <w:i/>
          <w:iCs/>
          <w:sz w:val="24"/>
          <w:szCs w:val="24"/>
          <w:lang w:eastAsia="ru-RU"/>
        </w:rPr>
        <w:t>(подпись)</w:t>
      </w:r>
      <w:r w:rsidRPr="007952D9">
        <w:rPr>
          <w:rFonts w:ascii="Times New Roman" w:eastAsia="Times New Roman" w:hAnsi="Times New Roman" w:cs="Times New Roman"/>
          <w:i/>
          <w:iCs/>
          <w:sz w:val="24"/>
          <w:szCs w:val="24"/>
          <w:lang w:eastAsia="ru-RU"/>
        </w:rPr>
        <w:tab/>
        <w:t xml:space="preserve">         (Ф. И. О.)</w:t>
      </w:r>
    </w:p>
    <w:p w14:paraId="1A95BCDF" w14:textId="77777777" w:rsidR="007952D9" w:rsidRPr="007952D9" w:rsidRDefault="007952D9" w:rsidP="007952D9">
      <w:pPr>
        <w:spacing w:after="0" w:line="240" w:lineRule="auto"/>
        <w:ind w:left="180" w:right="98"/>
        <w:jc w:val="both"/>
        <w:rPr>
          <w:rFonts w:ascii="Times New Roman" w:eastAsia="Times New Roman" w:hAnsi="Times New Roman" w:cs="Times New Roman"/>
          <w:sz w:val="24"/>
          <w:szCs w:val="24"/>
          <w:lang w:eastAsia="ru-RU"/>
        </w:rPr>
      </w:pPr>
      <w:r w:rsidRPr="007952D9">
        <w:rPr>
          <w:rFonts w:ascii="Times New Roman" w:eastAsia="Times New Roman" w:hAnsi="Times New Roman" w:cs="Times New Roman"/>
          <w:sz w:val="24"/>
          <w:szCs w:val="24"/>
          <w:lang w:eastAsia="ru-RU"/>
        </w:rPr>
        <w:t>(МП)</w:t>
      </w:r>
    </w:p>
    <w:p w14:paraId="7D7B83A9" w14:textId="77777777" w:rsidR="007952D9" w:rsidRPr="007952D9" w:rsidRDefault="007952D9" w:rsidP="007952D9">
      <w:pPr>
        <w:spacing w:after="0" w:line="360" w:lineRule="auto"/>
        <w:ind w:firstLine="540"/>
        <w:jc w:val="both"/>
        <w:rPr>
          <w:rFonts w:ascii="Times New Roman" w:eastAsia="Times New Roman" w:hAnsi="Times New Roman" w:cs="Times New Roman"/>
          <w:sz w:val="24"/>
          <w:szCs w:val="24"/>
          <w:lang w:eastAsia="ru-RU"/>
        </w:rPr>
      </w:pPr>
    </w:p>
    <w:p w14:paraId="0676E3A2" w14:textId="77777777" w:rsidR="007952D9" w:rsidRPr="007952D9" w:rsidRDefault="007952D9" w:rsidP="007952D9">
      <w:pPr>
        <w:keepNext/>
        <w:overflowPunct w:val="0"/>
        <w:autoSpaceDE w:val="0"/>
        <w:autoSpaceDN w:val="0"/>
        <w:adjustRightInd w:val="0"/>
        <w:spacing w:before="120" w:after="60" w:line="360" w:lineRule="auto"/>
        <w:textAlignment w:val="baseline"/>
        <w:outlineLvl w:val="1"/>
        <w:rPr>
          <w:rFonts w:ascii="Times New Roman" w:eastAsia="Times New Roman" w:hAnsi="Times New Roman" w:cs="Times New Roman"/>
          <w:b/>
          <w:bCs/>
          <w:i/>
          <w:iCs/>
          <w:sz w:val="28"/>
          <w:szCs w:val="28"/>
          <w:lang w:eastAsia="ru-RU"/>
        </w:rPr>
      </w:pPr>
      <w:bookmarkStart w:id="123" w:name="_Toc332572720"/>
      <w:r w:rsidRPr="007952D9">
        <w:rPr>
          <w:rFonts w:ascii="Times New Roman" w:eastAsia="Times New Roman" w:hAnsi="Times New Roman" w:cs="Times New Roman"/>
          <w:b/>
          <w:bCs/>
          <w:i/>
          <w:iCs/>
          <w:sz w:val="28"/>
          <w:szCs w:val="28"/>
          <w:lang w:eastAsia="ru-RU"/>
        </w:rPr>
        <w:t>Подраздел 5.3. Сведения об участнике закупке</w:t>
      </w:r>
      <w:bookmarkEnd w:id="123"/>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3240"/>
      </w:tblGrid>
      <w:tr w:rsidR="007952D9" w:rsidRPr="007952D9" w14:paraId="5597C7B2" w14:textId="77777777" w:rsidTr="008B3D8B">
        <w:tc>
          <w:tcPr>
            <w:tcW w:w="6408" w:type="dxa"/>
          </w:tcPr>
          <w:p w14:paraId="1A076D6F" w14:textId="77777777" w:rsidR="007952D9" w:rsidRPr="007952D9" w:rsidRDefault="007952D9" w:rsidP="007952D9">
            <w:pPr>
              <w:tabs>
                <w:tab w:val="num" w:pos="500"/>
              </w:tabs>
              <w:spacing w:after="0" w:line="240" w:lineRule="atLeast"/>
              <w:rPr>
                <w:rFonts w:ascii="Times New Roman" w:eastAsia="Times New Roman" w:hAnsi="Times New Roman" w:cs="Times New Roman"/>
                <w:b/>
                <w:bCs/>
                <w:sz w:val="20"/>
                <w:szCs w:val="20"/>
                <w:lang w:eastAsia="ru-RU"/>
              </w:rPr>
            </w:pPr>
            <w:r w:rsidRPr="007952D9">
              <w:rPr>
                <w:rFonts w:ascii="Times New Roman" w:eastAsia="Times New Roman" w:hAnsi="Times New Roman" w:cs="Times New Roman"/>
                <w:b/>
                <w:bCs/>
                <w:sz w:val="20"/>
                <w:szCs w:val="20"/>
                <w:lang w:eastAsia="ru-RU"/>
              </w:rPr>
              <w:t>1. Полное и сокращенное наименования организации и ее организационно-правовая форма:</w:t>
            </w:r>
          </w:p>
          <w:p w14:paraId="29FDFBEA" w14:textId="77777777" w:rsidR="007952D9" w:rsidRPr="007952D9" w:rsidRDefault="007952D9" w:rsidP="007952D9">
            <w:pPr>
              <w:spacing w:after="0" w:line="240" w:lineRule="atLeast"/>
              <w:rPr>
                <w:rFonts w:ascii="Times New Roman" w:eastAsia="Times New Roman" w:hAnsi="Times New Roman" w:cs="Times New Roman"/>
                <w:b/>
                <w:bCs/>
                <w:i/>
                <w:iCs/>
                <w:sz w:val="20"/>
                <w:szCs w:val="20"/>
                <w:lang w:eastAsia="ru-RU"/>
              </w:rPr>
            </w:pPr>
            <w:r w:rsidRPr="007952D9">
              <w:rPr>
                <w:rFonts w:ascii="Times New Roman" w:eastAsia="Times New Roman" w:hAnsi="Times New Roman" w:cs="Times New Roman"/>
                <w:i/>
                <w:iCs/>
                <w:sz w:val="20"/>
                <w:szCs w:val="20"/>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240" w:type="dxa"/>
          </w:tcPr>
          <w:p w14:paraId="0FB60984" w14:textId="77777777" w:rsidR="007952D9" w:rsidRPr="007952D9" w:rsidRDefault="007952D9" w:rsidP="007952D9">
            <w:pPr>
              <w:spacing w:after="0" w:line="240" w:lineRule="atLeast"/>
              <w:rPr>
                <w:rFonts w:ascii="Times New Roman" w:eastAsia="Times New Roman" w:hAnsi="Times New Roman" w:cs="Times New Roman"/>
                <w:b/>
                <w:bCs/>
                <w:sz w:val="18"/>
                <w:szCs w:val="18"/>
                <w:lang w:eastAsia="ru-RU"/>
              </w:rPr>
            </w:pPr>
          </w:p>
        </w:tc>
      </w:tr>
      <w:tr w:rsidR="007952D9" w:rsidRPr="007952D9" w14:paraId="33AD3CC4" w14:textId="77777777" w:rsidTr="008B3D8B">
        <w:tc>
          <w:tcPr>
            <w:tcW w:w="6408" w:type="dxa"/>
            <w:tcBorders>
              <w:bottom w:val="nil"/>
            </w:tcBorders>
          </w:tcPr>
          <w:p w14:paraId="3AD4E117" w14:textId="77777777" w:rsidR="007952D9" w:rsidRPr="007952D9" w:rsidRDefault="007952D9" w:rsidP="007952D9">
            <w:pPr>
              <w:tabs>
                <w:tab w:val="num" w:pos="400"/>
              </w:tabs>
              <w:spacing w:after="0" w:line="240" w:lineRule="atLeast"/>
              <w:rPr>
                <w:rFonts w:ascii="Times New Roman" w:eastAsia="Times New Roman" w:hAnsi="Times New Roman" w:cs="Times New Roman"/>
                <w:b/>
                <w:bCs/>
                <w:sz w:val="20"/>
                <w:szCs w:val="20"/>
                <w:lang w:eastAsia="ru-RU"/>
              </w:rPr>
            </w:pPr>
            <w:r w:rsidRPr="007952D9">
              <w:rPr>
                <w:rFonts w:ascii="Times New Roman" w:eastAsia="Times New Roman" w:hAnsi="Times New Roman" w:cs="Times New Roman"/>
                <w:b/>
                <w:bCs/>
                <w:sz w:val="20"/>
                <w:szCs w:val="20"/>
                <w:lang w:eastAsia="ru-RU"/>
              </w:rPr>
              <w:t>2. Регистрационные данные:</w:t>
            </w:r>
          </w:p>
          <w:p w14:paraId="13CBF8A3" w14:textId="77777777" w:rsidR="007952D9" w:rsidRPr="007952D9" w:rsidRDefault="007952D9" w:rsidP="007952D9">
            <w:pPr>
              <w:spacing w:after="0" w:line="240" w:lineRule="atLeast"/>
              <w:rPr>
                <w:rFonts w:ascii="Times New Roman" w:eastAsia="Times New Roman" w:hAnsi="Times New Roman" w:cs="Times New Roman"/>
                <w:sz w:val="20"/>
                <w:szCs w:val="20"/>
                <w:lang w:eastAsia="ru-RU"/>
              </w:rPr>
            </w:pPr>
            <w:r w:rsidRPr="007952D9">
              <w:rPr>
                <w:rFonts w:ascii="Times New Roman" w:eastAsia="Times New Roman" w:hAnsi="Times New Roman" w:cs="Times New Roman"/>
                <w:sz w:val="20"/>
                <w:szCs w:val="20"/>
                <w:lang w:eastAsia="ru-RU"/>
              </w:rPr>
              <w:t>2.1. Дата, место и орган регистрации</w:t>
            </w:r>
          </w:p>
          <w:p w14:paraId="130E516C" w14:textId="77777777" w:rsidR="007952D9" w:rsidRPr="007952D9" w:rsidRDefault="007952D9" w:rsidP="007952D9">
            <w:pPr>
              <w:spacing w:after="0" w:line="240" w:lineRule="atLeast"/>
              <w:rPr>
                <w:rFonts w:ascii="Times New Roman" w:eastAsia="Times New Roman" w:hAnsi="Times New Roman" w:cs="Times New Roman"/>
                <w:b/>
                <w:bCs/>
                <w:sz w:val="20"/>
                <w:szCs w:val="20"/>
                <w:lang w:eastAsia="ru-RU"/>
              </w:rPr>
            </w:pPr>
            <w:r w:rsidRPr="007952D9">
              <w:rPr>
                <w:rFonts w:ascii="Times New Roman" w:eastAsia="Times New Roman" w:hAnsi="Times New Roman" w:cs="Times New Roman"/>
                <w:i/>
                <w:iCs/>
                <w:sz w:val="20"/>
                <w:szCs w:val="20"/>
                <w:lang w:eastAsia="ru-RU"/>
              </w:rPr>
              <w:t>(на основании Свидетельства о государственной регистрации)</w:t>
            </w:r>
          </w:p>
        </w:tc>
        <w:tc>
          <w:tcPr>
            <w:tcW w:w="3240" w:type="dxa"/>
          </w:tcPr>
          <w:p w14:paraId="2756454C" w14:textId="77777777" w:rsidR="007952D9" w:rsidRPr="007952D9" w:rsidRDefault="007952D9" w:rsidP="007952D9">
            <w:pPr>
              <w:spacing w:after="0" w:line="240" w:lineRule="atLeast"/>
              <w:rPr>
                <w:rFonts w:ascii="Times New Roman" w:eastAsia="Times New Roman" w:hAnsi="Times New Roman" w:cs="Times New Roman"/>
                <w:b/>
                <w:bCs/>
                <w:sz w:val="18"/>
                <w:szCs w:val="18"/>
                <w:lang w:eastAsia="ru-RU"/>
              </w:rPr>
            </w:pPr>
          </w:p>
        </w:tc>
      </w:tr>
      <w:tr w:rsidR="007952D9" w:rsidRPr="007952D9" w14:paraId="4048ABFE" w14:textId="77777777" w:rsidTr="008B3D8B">
        <w:tc>
          <w:tcPr>
            <w:tcW w:w="6408" w:type="dxa"/>
            <w:tcBorders>
              <w:top w:val="nil"/>
            </w:tcBorders>
          </w:tcPr>
          <w:p w14:paraId="180101F9" w14:textId="77777777" w:rsidR="007952D9" w:rsidRPr="007952D9" w:rsidRDefault="007952D9" w:rsidP="007952D9">
            <w:pPr>
              <w:spacing w:after="0" w:line="240" w:lineRule="atLeast"/>
              <w:rPr>
                <w:rFonts w:ascii="Times New Roman" w:eastAsia="Times New Roman" w:hAnsi="Times New Roman" w:cs="Times New Roman"/>
                <w:i/>
                <w:iCs/>
                <w:sz w:val="20"/>
                <w:szCs w:val="20"/>
                <w:lang w:eastAsia="ru-RU"/>
              </w:rPr>
            </w:pPr>
            <w:r w:rsidRPr="007952D9">
              <w:rPr>
                <w:rFonts w:ascii="Times New Roman" w:eastAsia="Times New Roman" w:hAnsi="Times New Roman" w:cs="Times New Roman"/>
                <w:sz w:val="20"/>
                <w:szCs w:val="20"/>
                <w:lang w:eastAsia="ru-RU"/>
              </w:rPr>
              <w:t xml:space="preserve">2.2. Номер и почтовый адрес Инспекции Федеральной налоговой службы, в которой претендент зарегистрирован в качестве налогоплательщика </w:t>
            </w:r>
          </w:p>
        </w:tc>
        <w:tc>
          <w:tcPr>
            <w:tcW w:w="3240" w:type="dxa"/>
          </w:tcPr>
          <w:p w14:paraId="79B56DF8" w14:textId="77777777" w:rsidR="007952D9" w:rsidRPr="007952D9" w:rsidRDefault="007952D9" w:rsidP="007952D9">
            <w:pPr>
              <w:spacing w:after="0" w:line="240" w:lineRule="atLeast"/>
              <w:rPr>
                <w:rFonts w:ascii="Times New Roman" w:eastAsia="Times New Roman" w:hAnsi="Times New Roman" w:cs="Times New Roman"/>
                <w:b/>
                <w:bCs/>
                <w:sz w:val="18"/>
                <w:szCs w:val="18"/>
                <w:lang w:eastAsia="ru-RU"/>
              </w:rPr>
            </w:pPr>
          </w:p>
        </w:tc>
      </w:tr>
      <w:tr w:rsidR="007952D9" w:rsidRPr="007952D9" w14:paraId="761AFD05" w14:textId="77777777" w:rsidTr="008B3D8B">
        <w:tc>
          <w:tcPr>
            <w:tcW w:w="6408" w:type="dxa"/>
            <w:tcBorders>
              <w:top w:val="nil"/>
            </w:tcBorders>
          </w:tcPr>
          <w:p w14:paraId="3EFB1480" w14:textId="77777777" w:rsidR="007952D9" w:rsidRPr="007952D9" w:rsidRDefault="007952D9" w:rsidP="007952D9">
            <w:pPr>
              <w:spacing w:after="0" w:line="240" w:lineRule="atLeast"/>
              <w:rPr>
                <w:rFonts w:ascii="Times New Roman" w:eastAsia="Times New Roman" w:hAnsi="Times New Roman" w:cs="Times New Roman"/>
                <w:sz w:val="20"/>
                <w:szCs w:val="20"/>
                <w:lang w:eastAsia="ru-RU"/>
              </w:rPr>
            </w:pPr>
            <w:r w:rsidRPr="007952D9">
              <w:rPr>
                <w:rFonts w:ascii="Times New Roman" w:eastAsia="Times New Roman" w:hAnsi="Times New Roman" w:cs="Times New Roman"/>
                <w:sz w:val="20"/>
                <w:szCs w:val="20"/>
                <w:lang w:eastAsia="ru-RU"/>
              </w:rPr>
              <w:t>ИНН</w:t>
            </w:r>
            <w:r w:rsidRPr="007952D9">
              <w:rPr>
                <w:rFonts w:ascii="Times New Roman" w:eastAsia="Times New Roman" w:hAnsi="Times New Roman" w:cs="Times New Roman"/>
                <w:i/>
                <w:iCs/>
                <w:sz w:val="20"/>
                <w:szCs w:val="20"/>
                <w:lang w:eastAsia="ru-RU"/>
              </w:rPr>
              <w:t xml:space="preserve">, </w:t>
            </w:r>
            <w:r w:rsidRPr="007952D9">
              <w:rPr>
                <w:rFonts w:ascii="Times New Roman" w:eastAsia="Times New Roman" w:hAnsi="Times New Roman" w:cs="Times New Roman"/>
                <w:sz w:val="20"/>
                <w:szCs w:val="20"/>
                <w:lang w:eastAsia="ru-RU"/>
              </w:rPr>
              <w:t>КПП, ОГРН, ОКПО участника</w:t>
            </w:r>
          </w:p>
        </w:tc>
        <w:tc>
          <w:tcPr>
            <w:tcW w:w="3240" w:type="dxa"/>
          </w:tcPr>
          <w:p w14:paraId="414E5B8D" w14:textId="77777777" w:rsidR="007952D9" w:rsidRPr="007952D9" w:rsidRDefault="007952D9" w:rsidP="007952D9">
            <w:pPr>
              <w:spacing w:after="0" w:line="240" w:lineRule="atLeast"/>
              <w:rPr>
                <w:rFonts w:ascii="Times New Roman" w:eastAsia="Times New Roman" w:hAnsi="Times New Roman" w:cs="Times New Roman"/>
                <w:b/>
                <w:bCs/>
                <w:sz w:val="18"/>
                <w:szCs w:val="18"/>
                <w:lang w:eastAsia="ru-RU"/>
              </w:rPr>
            </w:pPr>
          </w:p>
        </w:tc>
      </w:tr>
      <w:tr w:rsidR="007952D9" w:rsidRPr="007952D9" w14:paraId="759B6818" w14:textId="77777777" w:rsidTr="008B3D8B">
        <w:tc>
          <w:tcPr>
            <w:tcW w:w="9648" w:type="dxa"/>
            <w:gridSpan w:val="2"/>
            <w:tcBorders>
              <w:top w:val="nil"/>
              <w:left w:val="nil"/>
              <w:right w:val="nil"/>
            </w:tcBorders>
          </w:tcPr>
          <w:p w14:paraId="0469AFFE" w14:textId="77777777" w:rsidR="007952D9" w:rsidRPr="007952D9" w:rsidRDefault="007952D9" w:rsidP="007952D9">
            <w:pPr>
              <w:spacing w:after="0" w:line="240" w:lineRule="atLeast"/>
              <w:rPr>
                <w:rFonts w:ascii="Times New Roman" w:eastAsia="Times New Roman" w:hAnsi="Times New Roman" w:cs="Times New Roman"/>
                <w:i/>
                <w:iCs/>
                <w:sz w:val="20"/>
                <w:szCs w:val="20"/>
                <w:lang w:eastAsia="ru-RU"/>
              </w:rPr>
            </w:pPr>
            <w:r w:rsidRPr="007952D9">
              <w:rPr>
                <w:rFonts w:ascii="Times New Roman" w:eastAsia="Times New Roman" w:hAnsi="Times New Roman" w:cs="Times New Roman"/>
                <w:i/>
                <w:iCs/>
                <w:sz w:val="20"/>
                <w:szCs w:val="20"/>
                <w:lang w:eastAsia="ru-RU"/>
              </w:rPr>
              <w:t>Примечание:</w:t>
            </w:r>
          </w:p>
          <w:p w14:paraId="65914A75" w14:textId="77777777" w:rsidR="007952D9" w:rsidRPr="007952D9" w:rsidRDefault="007952D9" w:rsidP="007952D9">
            <w:pPr>
              <w:spacing w:after="0" w:line="240" w:lineRule="atLeast"/>
              <w:rPr>
                <w:rFonts w:ascii="Times New Roman" w:eastAsia="Times New Roman" w:hAnsi="Times New Roman" w:cs="Times New Roman"/>
                <w:i/>
                <w:iCs/>
                <w:sz w:val="20"/>
                <w:szCs w:val="20"/>
                <w:lang w:eastAsia="ru-RU"/>
              </w:rPr>
            </w:pPr>
            <w:r w:rsidRPr="007952D9">
              <w:rPr>
                <w:rFonts w:ascii="Times New Roman" w:eastAsia="Times New Roman" w:hAnsi="Times New Roman" w:cs="Times New Roman"/>
                <w:i/>
                <w:iCs/>
                <w:sz w:val="20"/>
                <w:szCs w:val="20"/>
                <w:lang w:eastAsia="ru-RU"/>
              </w:rPr>
              <w:t xml:space="preserve">Вышеуказанные данные могут быть по усмотрению Участника закупки подтверждены путем предоставления следующих документов: </w:t>
            </w:r>
          </w:p>
          <w:p w14:paraId="11E26AA2" w14:textId="77777777" w:rsidR="007952D9" w:rsidRPr="007952D9" w:rsidRDefault="007952D9" w:rsidP="007952D9">
            <w:pPr>
              <w:numPr>
                <w:ilvl w:val="0"/>
                <w:numId w:val="5"/>
              </w:numPr>
              <w:tabs>
                <w:tab w:val="num" w:pos="400"/>
              </w:tabs>
              <w:spacing w:after="0" w:line="240" w:lineRule="atLeast"/>
              <w:ind w:left="0" w:firstLine="0"/>
              <w:rPr>
                <w:rFonts w:ascii="Times New Roman" w:eastAsia="Times New Roman" w:hAnsi="Times New Roman" w:cs="Times New Roman"/>
                <w:i/>
                <w:iCs/>
                <w:sz w:val="20"/>
                <w:szCs w:val="20"/>
                <w:lang w:eastAsia="ru-RU"/>
              </w:rPr>
            </w:pPr>
            <w:r w:rsidRPr="007952D9">
              <w:rPr>
                <w:rFonts w:ascii="Times New Roman" w:eastAsia="Times New Roman" w:hAnsi="Times New Roman" w:cs="Times New Roman"/>
                <w:i/>
                <w:iCs/>
                <w:sz w:val="20"/>
                <w:szCs w:val="20"/>
                <w:lang w:eastAsia="ru-RU"/>
              </w:rPr>
              <w:t>Устав, положение, учредительный договор;</w:t>
            </w:r>
          </w:p>
          <w:p w14:paraId="3621938E" w14:textId="77777777" w:rsidR="007952D9" w:rsidRPr="007952D9" w:rsidRDefault="007952D9" w:rsidP="007952D9">
            <w:pPr>
              <w:numPr>
                <w:ilvl w:val="0"/>
                <w:numId w:val="5"/>
              </w:numPr>
              <w:tabs>
                <w:tab w:val="num" w:pos="400"/>
              </w:tabs>
              <w:spacing w:after="0" w:line="240" w:lineRule="atLeast"/>
              <w:ind w:left="0" w:firstLine="0"/>
              <w:rPr>
                <w:rFonts w:ascii="Times New Roman" w:eastAsia="Times New Roman" w:hAnsi="Times New Roman" w:cs="Times New Roman"/>
                <w:i/>
                <w:iCs/>
                <w:sz w:val="20"/>
                <w:szCs w:val="20"/>
                <w:lang w:eastAsia="ru-RU"/>
              </w:rPr>
            </w:pPr>
            <w:r w:rsidRPr="007952D9">
              <w:rPr>
                <w:rFonts w:ascii="Times New Roman" w:eastAsia="Times New Roman" w:hAnsi="Times New Roman" w:cs="Times New Roman"/>
                <w:i/>
                <w:iCs/>
                <w:sz w:val="20"/>
                <w:szCs w:val="20"/>
                <w:lang w:eastAsia="ru-RU"/>
              </w:rPr>
              <w:lastRenderedPageBreak/>
              <w:t>Свидетельство о государственной регистрации;</w:t>
            </w:r>
          </w:p>
          <w:p w14:paraId="41268C19" w14:textId="77777777" w:rsidR="007952D9" w:rsidRPr="007952D9" w:rsidRDefault="007952D9" w:rsidP="007952D9">
            <w:pPr>
              <w:numPr>
                <w:ilvl w:val="0"/>
                <w:numId w:val="5"/>
              </w:numPr>
              <w:tabs>
                <w:tab w:val="num" w:pos="400"/>
              </w:tabs>
              <w:spacing w:after="0" w:line="240" w:lineRule="atLeast"/>
              <w:ind w:left="0" w:firstLine="0"/>
              <w:rPr>
                <w:rFonts w:ascii="Times New Roman" w:eastAsia="Times New Roman" w:hAnsi="Times New Roman" w:cs="Times New Roman"/>
                <w:i/>
                <w:iCs/>
                <w:sz w:val="20"/>
                <w:szCs w:val="20"/>
                <w:lang w:eastAsia="ru-RU"/>
              </w:rPr>
            </w:pPr>
            <w:r w:rsidRPr="007952D9">
              <w:rPr>
                <w:rFonts w:ascii="Times New Roman" w:eastAsia="Times New Roman" w:hAnsi="Times New Roman" w:cs="Times New Roman"/>
                <w:i/>
                <w:iCs/>
                <w:sz w:val="20"/>
                <w:szCs w:val="20"/>
                <w:lang w:eastAsia="ru-RU"/>
              </w:rPr>
              <w:t>Информационное письмо об учете в ЕГРПО;</w:t>
            </w:r>
          </w:p>
          <w:p w14:paraId="7ED968EE" w14:textId="77777777" w:rsidR="007952D9" w:rsidRPr="007952D9" w:rsidRDefault="007952D9" w:rsidP="007952D9">
            <w:pPr>
              <w:numPr>
                <w:ilvl w:val="0"/>
                <w:numId w:val="5"/>
              </w:numPr>
              <w:tabs>
                <w:tab w:val="num" w:pos="400"/>
              </w:tabs>
              <w:spacing w:after="0" w:line="240" w:lineRule="atLeast"/>
              <w:ind w:left="0" w:firstLine="0"/>
              <w:rPr>
                <w:rFonts w:ascii="Times New Roman" w:eastAsia="Times New Roman" w:hAnsi="Times New Roman" w:cs="Times New Roman"/>
                <w:i/>
                <w:iCs/>
                <w:lang w:eastAsia="ru-RU"/>
              </w:rPr>
            </w:pPr>
            <w:r w:rsidRPr="007952D9">
              <w:rPr>
                <w:rFonts w:ascii="Times New Roman" w:eastAsia="Times New Roman" w:hAnsi="Times New Roman" w:cs="Times New Roman"/>
                <w:i/>
                <w:iCs/>
                <w:sz w:val="20"/>
                <w:szCs w:val="20"/>
                <w:lang w:eastAsia="ru-RU"/>
              </w:rPr>
              <w:t>Свидетельство о постановке на учет в налоговом органе.</w:t>
            </w:r>
          </w:p>
        </w:tc>
      </w:tr>
      <w:tr w:rsidR="007952D9" w:rsidRPr="007952D9" w14:paraId="1970CFFC" w14:textId="77777777" w:rsidTr="008B3D8B">
        <w:trPr>
          <w:cantSplit/>
          <w:trHeight w:val="132"/>
        </w:trPr>
        <w:tc>
          <w:tcPr>
            <w:tcW w:w="6408" w:type="dxa"/>
            <w:vMerge w:val="restart"/>
          </w:tcPr>
          <w:p w14:paraId="65F567D0" w14:textId="77777777" w:rsidR="007952D9" w:rsidRPr="007952D9" w:rsidRDefault="007952D9" w:rsidP="007952D9">
            <w:pPr>
              <w:tabs>
                <w:tab w:val="num" w:pos="400"/>
              </w:tabs>
              <w:spacing w:after="0" w:line="240" w:lineRule="atLeast"/>
              <w:rPr>
                <w:rFonts w:ascii="Times New Roman" w:eastAsia="Times New Roman" w:hAnsi="Times New Roman" w:cs="Times New Roman"/>
                <w:b/>
                <w:bCs/>
                <w:sz w:val="20"/>
                <w:szCs w:val="20"/>
                <w:lang w:eastAsia="ru-RU"/>
              </w:rPr>
            </w:pPr>
            <w:r w:rsidRPr="007952D9">
              <w:rPr>
                <w:rFonts w:ascii="Times New Roman" w:eastAsia="Times New Roman" w:hAnsi="Times New Roman" w:cs="Times New Roman"/>
                <w:b/>
                <w:bCs/>
                <w:sz w:val="20"/>
                <w:szCs w:val="20"/>
                <w:lang w:eastAsia="ru-RU"/>
              </w:rPr>
              <w:lastRenderedPageBreak/>
              <w:t>3. Юридический адрес участника закупки</w:t>
            </w:r>
          </w:p>
        </w:tc>
        <w:tc>
          <w:tcPr>
            <w:tcW w:w="3240" w:type="dxa"/>
          </w:tcPr>
          <w:p w14:paraId="129C8396" w14:textId="77777777" w:rsidR="007952D9" w:rsidRPr="007952D9" w:rsidRDefault="007952D9" w:rsidP="007952D9">
            <w:pPr>
              <w:spacing w:after="0" w:line="240" w:lineRule="atLeast"/>
              <w:rPr>
                <w:rFonts w:ascii="Times New Roman" w:eastAsia="Times New Roman" w:hAnsi="Times New Roman" w:cs="Times New Roman"/>
                <w:sz w:val="20"/>
                <w:szCs w:val="20"/>
                <w:lang w:eastAsia="ru-RU"/>
              </w:rPr>
            </w:pPr>
            <w:r w:rsidRPr="007952D9">
              <w:rPr>
                <w:rFonts w:ascii="Times New Roman" w:eastAsia="Times New Roman" w:hAnsi="Times New Roman" w:cs="Times New Roman"/>
                <w:sz w:val="20"/>
                <w:szCs w:val="20"/>
                <w:lang w:eastAsia="ru-RU"/>
              </w:rPr>
              <w:t>Страна</w:t>
            </w:r>
          </w:p>
        </w:tc>
      </w:tr>
      <w:tr w:rsidR="007952D9" w:rsidRPr="007952D9" w14:paraId="4C7CE240" w14:textId="77777777" w:rsidTr="008B3D8B">
        <w:trPr>
          <w:cantSplit/>
          <w:trHeight w:val="258"/>
        </w:trPr>
        <w:tc>
          <w:tcPr>
            <w:tcW w:w="6408" w:type="dxa"/>
            <w:vMerge/>
          </w:tcPr>
          <w:p w14:paraId="17E7BCC2" w14:textId="77777777" w:rsidR="007952D9" w:rsidRPr="007952D9" w:rsidRDefault="007952D9" w:rsidP="007952D9">
            <w:pPr>
              <w:numPr>
                <w:ilvl w:val="0"/>
                <w:numId w:val="4"/>
              </w:numPr>
              <w:tabs>
                <w:tab w:val="num" w:pos="400"/>
              </w:tabs>
              <w:spacing w:after="0" w:line="240" w:lineRule="atLeast"/>
              <w:ind w:left="400" w:hanging="400"/>
              <w:rPr>
                <w:rFonts w:ascii="Times New Roman" w:eastAsia="Times New Roman" w:hAnsi="Times New Roman" w:cs="Times New Roman"/>
                <w:b/>
                <w:bCs/>
                <w:sz w:val="20"/>
                <w:szCs w:val="20"/>
                <w:lang w:eastAsia="ru-RU"/>
              </w:rPr>
            </w:pPr>
          </w:p>
        </w:tc>
        <w:tc>
          <w:tcPr>
            <w:tcW w:w="3240" w:type="dxa"/>
          </w:tcPr>
          <w:p w14:paraId="30411985" w14:textId="77777777" w:rsidR="007952D9" w:rsidRPr="007952D9" w:rsidRDefault="007952D9" w:rsidP="007952D9">
            <w:pPr>
              <w:spacing w:after="0" w:line="240" w:lineRule="atLeast"/>
              <w:rPr>
                <w:rFonts w:ascii="Times New Roman" w:eastAsia="Times New Roman" w:hAnsi="Times New Roman" w:cs="Times New Roman"/>
                <w:sz w:val="20"/>
                <w:szCs w:val="20"/>
                <w:lang w:eastAsia="ru-RU"/>
              </w:rPr>
            </w:pPr>
            <w:r w:rsidRPr="007952D9">
              <w:rPr>
                <w:rFonts w:ascii="Times New Roman" w:eastAsia="Times New Roman" w:hAnsi="Times New Roman" w:cs="Times New Roman"/>
                <w:sz w:val="20"/>
                <w:szCs w:val="20"/>
                <w:lang w:eastAsia="ru-RU"/>
              </w:rPr>
              <w:t xml:space="preserve">Адрес </w:t>
            </w:r>
          </w:p>
        </w:tc>
      </w:tr>
      <w:tr w:rsidR="007952D9" w:rsidRPr="007952D9" w14:paraId="69A21B3E" w14:textId="77777777" w:rsidTr="008B3D8B">
        <w:trPr>
          <w:cantSplit/>
          <w:trHeight w:val="69"/>
        </w:trPr>
        <w:tc>
          <w:tcPr>
            <w:tcW w:w="6408" w:type="dxa"/>
            <w:vMerge w:val="restart"/>
          </w:tcPr>
          <w:p w14:paraId="6E009068" w14:textId="77777777" w:rsidR="007952D9" w:rsidRPr="007952D9" w:rsidRDefault="007952D9" w:rsidP="007952D9">
            <w:pPr>
              <w:tabs>
                <w:tab w:val="num" w:pos="400"/>
              </w:tabs>
              <w:spacing w:after="0" w:line="240" w:lineRule="atLeast"/>
              <w:rPr>
                <w:rFonts w:ascii="Times New Roman" w:eastAsia="Times New Roman" w:hAnsi="Times New Roman" w:cs="Times New Roman"/>
                <w:b/>
                <w:bCs/>
                <w:sz w:val="20"/>
                <w:szCs w:val="20"/>
                <w:lang w:eastAsia="ru-RU"/>
              </w:rPr>
            </w:pPr>
            <w:r w:rsidRPr="007952D9">
              <w:rPr>
                <w:rFonts w:ascii="Times New Roman" w:eastAsia="Times New Roman" w:hAnsi="Times New Roman" w:cs="Times New Roman"/>
                <w:b/>
                <w:bCs/>
                <w:sz w:val="20"/>
                <w:szCs w:val="20"/>
                <w:lang w:eastAsia="ru-RU"/>
              </w:rPr>
              <w:t>4. Фактический адрес участника закупки</w:t>
            </w:r>
          </w:p>
        </w:tc>
        <w:tc>
          <w:tcPr>
            <w:tcW w:w="3240" w:type="dxa"/>
          </w:tcPr>
          <w:p w14:paraId="26B0D9D9" w14:textId="77777777" w:rsidR="007952D9" w:rsidRPr="007952D9" w:rsidRDefault="007952D9" w:rsidP="007952D9">
            <w:pPr>
              <w:spacing w:after="0" w:line="240" w:lineRule="atLeast"/>
              <w:rPr>
                <w:rFonts w:ascii="Times New Roman" w:eastAsia="Times New Roman" w:hAnsi="Times New Roman" w:cs="Times New Roman"/>
                <w:sz w:val="20"/>
                <w:szCs w:val="20"/>
                <w:lang w:eastAsia="ru-RU"/>
              </w:rPr>
            </w:pPr>
            <w:r w:rsidRPr="007952D9">
              <w:rPr>
                <w:rFonts w:ascii="Times New Roman" w:eastAsia="Times New Roman" w:hAnsi="Times New Roman" w:cs="Times New Roman"/>
                <w:sz w:val="20"/>
                <w:szCs w:val="20"/>
                <w:lang w:eastAsia="ru-RU"/>
              </w:rPr>
              <w:t>Страна</w:t>
            </w:r>
          </w:p>
        </w:tc>
      </w:tr>
      <w:tr w:rsidR="007952D9" w:rsidRPr="007952D9" w14:paraId="124C7BDC" w14:textId="77777777" w:rsidTr="008B3D8B">
        <w:trPr>
          <w:cantSplit/>
          <w:trHeight w:val="67"/>
        </w:trPr>
        <w:tc>
          <w:tcPr>
            <w:tcW w:w="6408" w:type="dxa"/>
            <w:vMerge/>
          </w:tcPr>
          <w:p w14:paraId="0AFC0952" w14:textId="77777777" w:rsidR="007952D9" w:rsidRPr="007952D9" w:rsidRDefault="007952D9" w:rsidP="007952D9">
            <w:pPr>
              <w:numPr>
                <w:ilvl w:val="0"/>
                <w:numId w:val="4"/>
              </w:numPr>
              <w:tabs>
                <w:tab w:val="num" w:pos="400"/>
              </w:tabs>
              <w:spacing w:after="0" w:line="240" w:lineRule="atLeast"/>
              <w:ind w:left="400" w:hanging="400"/>
              <w:rPr>
                <w:rFonts w:ascii="Times New Roman" w:eastAsia="Times New Roman" w:hAnsi="Times New Roman" w:cs="Times New Roman"/>
                <w:b/>
                <w:bCs/>
                <w:sz w:val="20"/>
                <w:szCs w:val="20"/>
                <w:lang w:eastAsia="ru-RU"/>
              </w:rPr>
            </w:pPr>
          </w:p>
        </w:tc>
        <w:tc>
          <w:tcPr>
            <w:tcW w:w="3240" w:type="dxa"/>
          </w:tcPr>
          <w:p w14:paraId="01FE4292" w14:textId="77777777" w:rsidR="007952D9" w:rsidRPr="007952D9" w:rsidRDefault="007952D9" w:rsidP="007952D9">
            <w:pPr>
              <w:spacing w:after="0" w:line="240" w:lineRule="atLeast"/>
              <w:rPr>
                <w:rFonts w:ascii="Times New Roman" w:eastAsia="Times New Roman" w:hAnsi="Times New Roman" w:cs="Times New Roman"/>
                <w:sz w:val="20"/>
                <w:szCs w:val="20"/>
                <w:lang w:eastAsia="ru-RU"/>
              </w:rPr>
            </w:pPr>
            <w:r w:rsidRPr="007952D9">
              <w:rPr>
                <w:rFonts w:ascii="Times New Roman" w:eastAsia="Times New Roman" w:hAnsi="Times New Roman" w:cs="Times New Roman"/>
                <w:sz w:val="20"/>
                <w:szCs w:val="20"/>
                <w:lang w:eastAsia="ru-RU"/>
              </w:rPr>
              <w:t>Адрес</w:t>
            </w:r>
          </w:p>
        </w:tc>
      </w:tr>
      <w:tr w:rsidR="007952D9" w:rsidRPr="007952D9" w14:paraId="760799FC" w14:textId="77777777" w:rsidTr="008B3D8B">
        <w:trPr>
          <w:cantSplit/>
          <w:trHeight w:val="67"/>
        </w:trPr>
        <w:tc>
          <w:tcPr>
            <w:tcW w:w="6408" w:type="dxa"/>
            <w:vMerge/>
          </w:tcPr>
          <w:p w14:paraId="1B386FD5" w14:textId="77777777" w:rsidR="007952D9" w:rsidRPr="007952D9" w:rsidRDefault="007952D9" w:rsidP="007952D9">
            <w:pPr>
              <w:numPr>
                <w:ilvl w:val="0"/>
                <w:numId w:val="4"/>
              </w:numPr>
              <w:tabs>
                <w:tab w:val="num" w:pos="400"/>
              </w:tabs>
              <w:spacing w:after="0" w:line="240" w:lineRule="atLeast"/>
              <w:ind w:left="400" w:hanging="400"/>
              <w:rPr>
                <w:rFonts w:ascii="Times New Roman" w:eastAsia="Times New Roman" w:hAnsi="Times New Roman" w:cs="Times New Roman"/>
                <w:b/>
                <w:bCs/>
                <w:sz w:val="20"/>
                <w:szCs w:val="20"/>
                <w:lang w:eastAsia="ru-RU"/>
              </w:rPr>
            </w:pPr>
          </w:p>
        </w:tc>
        <w:tc>
          <w:tcPr>
            <w:tcW w:w="3240" w:type="dxa"/>
          </w:tcPr>
          <w:p w14:paraId="5F26FEBE" w14:textId="77777777" w:rsidR="007952D9" w:rsidRPr="007952D9" w:rsidRDefault="007952D9" w:rsidP="007952D9">
            <w:pPr>
              <w:spacing w:after="0" w:line="240" w:lineRule="atLeast"/>
              <w:rPr>
                <w:rFonts w:ascii="Times New Roman" w:eastAsia="Times New Roman" w:hAnsi="Times New Roman" w:cs="Times New Roman"/>
                <w:sz w:val="20"/>
                <w:szCs w:val="20"/>
                <w:lang w:eastAsia="ru-RU"/>
              </w:rPr>
            </w:pPr>
            <w:r w:rsidRPr="007952D9">
              <w:rPr>
                <w:rFonts w:ascii="Times New Roman" w:eastAsia="Times New Roman" w:hAnsi="Times New Roman" w:cs="Times New Roman"/>
                <w:sz w:val="20"/>
                <w:szCs w:val="20"/>
                <w:lang w:eastAsia="ru-RU"/>
              </w:rPr>
              <w:t>Телефон</w:t>
            </w:r>
          </w:p>
        </w:tc>
      </w:tr>
      <w:tr w:rsidR="007952D9" w:rsidRPr="007952D9" w14:paraId="1F6272D5" w14:textId="77777777" w:rsidTr="008B3D8B">
        <w:trPr>
          <w:cantSplit/>
          <w:trHeight w:val="67"/>
        </w:trPr>
        <w:tc>
          <w:tcPr>
            <w:tcW w:w="6408" w:type="dxa"/>
            <w:vMerge/>
          </w:tcPr>
          <w:p w14:paraId="1CAB4605" w14:textId="77777777" w:rsidR="007952D9" w:rsidRPr="007952D9" w:rsidRDefault="007952D9" w:rsidP="007952D9">
            <w:pPr>
              <w:numPr>
                <w:ilvl w:val="0"/>
                <w:numId w:val="4"/>
              </w:numPr>
              <w:tabs>
                <w:tab w:val="num" w:pos="400"/>
              </w:tabs>
              <w:spacing w:after="0" w:line="240" w:lineRule="atLeast"/>
              <w:ind w:left="400" w:hanging="400"/>
              <w:rPr>
                <w:rFonts w:ascii="Times New Roman" w:eastAsia="Times New Roman" w:hAnsi="Times New Roman" w:cs="Times New Roman"/>
                <w:b/>
                <w:bCs/>
                <w:sz w:val="20"/>
                <w:szCs w:val="20"/>
                <w:lang w:eastAsia="ru-RU"/>
              </w:rPr>
            </w:pPr>
          </w:p>
        </w:tc>
        <w:tc>
          <w:tcPr>
            <w:tcW w:w="3240" w:type="dxa"/>
          </w:tcPr>
          <w:p w14:paraId="71A9EFD3" w14:textId="77777777" w:rsidR="007952D9" w:rsidRPr="007952D9" w:rsidRDefault="007952D9" w:rsidP="007952D9">
            <w:pPr>
              <w:spacing w:after="0" w:line="240" w:lineRule="atLeast"/>
              <w:rPr>
                <w:rFonts w:ascii="Times New Roman" w:eastAsia="Times New Roman" w:hAnsi="Times New Roman" w:cs="Times New Roman"/>
                <w:sz w:val="20"/>
                <w:szCs w:val="20"/>
                <w:lang w:eastAsia="ru-RU"/>
              </w:rPr>
            </w:pPr>
            <w:r w:rsidRPr="007952D9">
              <w:rPr>
                <w:rFonts w:ascii="Times New Roman" w:eastAsia="Times New Roman" w:hAnsi="Times New Roman" w:cs="Times New Roman"/>
                <w:sz w:val="20"/>
                <w:szCs w:val="20"/>
                <w:lang w:eastAsia="ru-RU"/>
              </w:rPr>
              <w:t xml:space="preserve">Факс </w:t>
            </w:r>
          </w:p>
        </w:tc>
      </w:tr>
      <w:tr w:rsidR="007952D9" w:rsidRPr="007952D9" w14:paraId="226D9F84" w14:textId="77777777" w:rsidTr="008B3D8B">
        <w:trPr>
          <w:trHeight w:val="67"/>
        </w:trPr>
        <w:tc>
          <w:tcPr>
            <w:tcW w:w="6408" w:type="dxa"/>
            <w:tcBorders>
              <w:bottom w:val="nil"/>
            </w:tcBorders>
          </w:tcPr>
          <w:p w14:paraId="1EDC0E8D" w14:textId="77777777" w:rsidR="007952D9" w:rsidRPr="007952D9" w:rsidRDefault="007952D9" w:rsidP="007952D9">
            <w:pPr>
              <w:tabs>
                <w:tab w:val="num" w:pos="400"/>
              </w:tabs>
              <w:spacing w:after="0" w:line="240" w:lineRule="atLeast"/>
              <w:rPr>
                <w:rFonts w:ascii="Times New Roman" w:eastAsia="Times New Roman" w:hAnsi="Times New Roman" w:cs="Times New Roman"/>
                <w:b/>
                <w:bCs/>
                <w:sz w:val="20"/>
                <w:szCs w:val="20"/>
                <w:lang w:eastAsia="ru-RU"/>
              </w:rPr>
            </w:pPr>
            <w:r w:rsidRPr="007952D9">
              <w:rPr>
                <w:rFonts w:ascii="Times New Roman" w:eastAsia="Times New Roman" w:hAnsi="Times New Roman" w:cs="Times New Roman"/>
                <w:b/>
                <w:bCs/>
                <w:sz w:val="20"/>
                <w:szCs w:val="20"/>
                <w:lang w:eastAsia="ru-RU"/>
              </w:rPr>
              <w:t xml:space="preserve">5. Банковские реквизиты </w:t>
            </w:r>
            <w:r w:rsidRPr="007952D9">
              <w:rPr>
                <w:rFonts w:ascii="Times New Roman" w:eastAsia="Times New Roman" w:hAnsi="Times New Roman" w:cs="Times New Roman"/>
                <w:i/>
                <w:iCs/>
                <w:sz w:val="20"/>
                <w:szCs w:val="20"/>
                <w:lang w:eastAsia="ru-RU"/>
              </w:rPr>
              <w:t>(может быть несколько)</w:t>
            </w:r>
            <w:r w:rsidRPr="007952D9">
              <w:rPr>
                <w:rFonts w:ascii="Times New Roman" w:eastAsia="Times New Roman" w:hAnsi="Times New Roman" w:cs="Times New Roman"/>
                <w:b/>
                <w:bCs/>
                <w:sz w:val="20"/>
                <w:szCs w:val="20"/>
                <w:lang w:eastAsia="ru-RU"/>
              </w:rPr>
              <w:t>:</w:t>
            </w:r>
          </w:p>
        </w:tc>
        <w:tc>
          <w:tcPr>
            <w:tcW w:w="3240" w:type="dxa"/>
          </w:tcPr>
          <w:p w14:paraId="7B270166" w14:textId="77777777" w:rsidR="007952D9" w:rsidRPr="007952D9" w:rsidRDefault="007952D9" w:rsidP="007952D9">
            <w:pPr>
              <w:spacing w:after="0" w:line="240" w:lineRule="atLeast"/>
              <w:rPr>
                <w:rFonts w:ascii="Times New Roman" w:eastAsia="Times New Roman" w:hAnsi="Times New Roman" w:cs="Times New Roman"/>
                <w:sz w:val="20"/>
                <w:szCs w:val="20"/>
                <w:lang w:eastAsia="ru-RU"/>
              </w:rPr>
            </w:pPr>
          </w:p>
        </w:tc>
      </w:tr>
      <w:tr w:rsidR="007952D9" w:rsidRPr="007952D9" w14:paraId="120D4289" w14:textId="77777777" w:rsidTr="008B3D8B">
        <w:trPr>
          <w:trHeight w:val="67"/>
        </w:trPr>
        <w:tc>
          <w:tcPr>
            <w:tcW w:w="6408" w:type="dxa"/>
            <w:tcBorders>
              <w:top w:val="nil"/>
              <w:bottom w:val="nil"/>
            </w:tcBorders>
          </w:tcPr>
          <w:p w14:paraId="628D4F5C" w14:textId="77777777" w:rsidR="007952D9" w:rsidRPr="007952D9" w:rsidRDefault="007952D9" w:rsidP="007952D9">
            <w:pPr>
              <w:spacing w:after="0" w:line="240" w:lineRule="atLeast"/>
              <w:rPr>
                <w:rFonts w:ascii="Times New Roman" w:eastAsia="Times New Roman" w:hAnsi="Times New Roman" w:cs="Times New Roman"/>
                <w:sz w:val="20"/>
                <w:szCs w:val="20"/>
                <w:lang w:eastAsia="ru-RU"/>
              </w:rPr>
            </w:pPr>
            <w:r w:rsidRPr="007952D9">
              <w:rPr>
                <w:rFonts w:ascii="Times New Roman" w:eastAsia="Times New Roman" w:hAnsi="Times New Roman" w:cs="Times New Roman"/>
                <w:sz w:val="20"/>
                <w:szCs w:val="20"/>
                <w:lang w:eastAsia="ru-RU"/>
              </w:rPr>
              <w:t>5.1. Наименование обслуживающего банка</w:t>
            </w:r>
          </w:p>
        </w:tc>
        <w:tc>
          <w:tcPr>
            <w:tcW w:w="3240" w:type="dxa"/>
          </w:tcPr>
          <w:p w14:paraId="622A7667" w14:textId="77777777" w:rsidR="007952D9" w:rsidRPr="007952D9" w:rsidRDefault="007952D9" w:rsidP="007952D9">
            <w:pPr>
              <w:spacing w:after="0" w:line="240" w:lineRule="atLeast"/>
              <w:rPr>
                <w:rFonts w:ascii="Times New Roman" w:eastAsia="Times New Roman" w:hAnsi="Times New Roman" w:cs="Times New Roman"/>
                <w:sz w:val="20"/>
                <w:szCs w:val="20"/>
                <w:lang w:eastAsia="ru-RU"/>
              </w:rPr>
            </w:pPr>
          </w:p>
        </w:tc>
      </w:tr>
      <w:tr w:rsidR="007952D9" w:rsidRPr="007952D9" w14:paraId="1B0299B3" w14:textId="77777777" w:rsidTr="008B3D8B">
        <w:trPr>
          <w:trHeight w:val="67"/>
        </w:trPr>
        <w:tc>
          <w:tcPr>
            <w:tcW w:w="6408" w:type="dxa"/>
            <w:tcBorders>
              <w:top w:val="nil"/>
              <w:bottom w:val="nil"/>
            </w:tcBorders>
          </w:tcPr>
          <w:p w14:paraId="21BE3193" w14:textId="77777777" w:rsidR="007952D9" w:rsidRPr="007952D9" w:rsidRDefault="007952D9" w:rsidP="007952D9">
            <w:pPr>
              <w:spacing w:after="0" w:line="240" w:lineRule="atLeast"/>
              <w:rPr>
                <w:rFonts w:ascii="Times New Roman" w:eastAsia="Times New Roman" w:hAnsi="Times New Roman" w:cs="Times New Roman"/>
                <w:sz w:val="20"/>
                <w:szCs w:val="20"/>
                <w:lang w:eastAsia="ru-RU"/>
              </w:rPr>
            </w:pPr>
            <w:r w:rsidRPr="007952D9">
              <w:rPr>
                <w:rFonts w:ascii="Times New Roman" w:eastAsia="Times New Roman" w:hAnsi="Times New Roman" w:cs="Times New Roman"/>
                <w:sz w:val="20"/>
                <w:szCs w:val="20"/>
                <w:lang w:eastAsia="ru-RU"/>
              </w:rPr>
              <w:t>5.2. Расчетный счет</w:t>
            </w:r>
          </w:p>
        </w:tc>
        <w:tc>
          <w:tcPr>
            <w:tcW w:w="3240" w:type="dxa"/>
          </w:tcPr>
          <w:p w14:paraId="1880A9E6" w14:textId="77777777" w:rsidR="007952D9" w:rsidRPr="007952D9" w:rsidRDefault="007952D9" w:rsidP="007952D9">
            <w:pPr>
              <w:spacing w:after="0" w:line="240" w:lineRule="atLeast"/>
              <w:rPr>
                <w:rFonts w:ascii="Times New Roman" w:eastAsia="Times New Roman" w:hAnsi="Times New Roman" w:cs="Times New Roman"/>
                <w:sz w:val="20"/>
                <w:szCs w:val="20"/>
                <w:lang w:eastAsia="ru-RU"/>
              </w:rPr>
            </w:pPr>
          </w:p>
        </w:tc>
      </w:tr>
      <w:tr w:rsidR="007952D9" w:rsidRPr="007952D9" w14:paraId="1DCCB5EA" w14:textId="77777777" w:rsidTr="008B3D8B">
        <w:trPr>
          <w:trHeight w:val="67"/>
        </w:trPr>
        <w:tc>
          <w:tcPr>
            <w:tcW w:w="6408" w:type="dxa"/>
            <w:tcBorders>
              <w:top w:val="nil"/>
              <w:bottom w:val="nil"/>
            </w:tcBorders>
          </w:tcPr>
          <w:p w14:paraId="4DCF23E5" w14:textId="77777777" w:rsidR="007952D9" w:rsidRPr="007952D9" w:rsidRDefault="007952D9" w:rsidP="007952D9">
            <w:pPr>
              <w:spacing w:after="0" w:line="240" w:lineRule="atLeast"/>
              <w:rPr>
                <w:rFonts w:ascii="Times New Roman" w:eastAsia="Times New Roman" w:hAnsi="Times New Roman" w:cs="Times New Roman"/>
                <w:sz w:val="20"/>
                <w:szCs w:val="20"/>
                <w:lang w:eastAsia="ru-RU"/>
              </w:rPr>
            </w:pPr>
            <w:r w:rsidRPr="007952D9">
              <w:rPr>
                <w:rFonts w:ascii="Times New Roman" w:eastAsia="Times New Roman" w:hAnsi="Times New Roman" w:cs="Times New Roman"/>
                <w:sz w:val="20"/>
                <w:szCs w:val="20"/>
                <w:lang w:eastAsia="ru-RU"/>
              </w:rPr>
              <w:t>5.3. Корреспондентский счет</w:t>
            </w:r>
          </w:p>
        </w:tc>
        <w:tc>
          <w:tcPr>
            <w:tcW w:w="3240" w:type="dxa"/>
          </w:tcPr>
          <w:p w14:paraId="1EA0E70E" w14:textId="77777777" w:rsidR="007952D9" w:rsidRPr="007952D9" w:rsidRDefault="007952D9" w:rsidP="007952D9">
            <w:pPr>
              <w:spacing w:after="0" w:line="240" w:lineRule="atLeast"/>
              <w:rPr>
                <w:rFonts w:ascii="Times New Roman" w:eastAsia="Times New Roman" w:hAnsi="Times New Roman" w:cs="Times New Roman"/>
                <w:sz w:val="20"/>
                <w:szCs w:val="20"/>
                <w:lang w:eastAsia="ru-RU"/>
              </w:rPr>
            </w:pPr>
          </w:p>
        </w:tc>
      </w:tr>
      <w:tr w:rsidR="007952D9" w:rsidRPr="007952D9" w14:paraId="1DB66CF4" w14:textId="77777777" w:rsidTr="008B3D8B">
        <w:trPr>
          <w:trHeight w:val="67"/>
        </w:trPr>
        <w:tc>
          <w:tcPr>
            <w:tcW w:w="6408" w:type="dxa"/>
            <w:tcBorders>
              <w:top w:val="nil"/>
            </w:tcBorders>
          </w:tcPr>
          <w:p w14:paraId="516BA3D4" w14:textId="77777777" w:rsidR="007952D9" w:rsidRPr="007952D9" w:rsidRDefault="007952D9" w:rsidP="007952D9">
            <w:pPr>
              <w:spacing w:after="0" w:line="240" w:lineRule="atLeast"/>
              <w:rPr>
                <w:rFonts w:ascii="Times New Roman" w:eastAsia="Times New Roman" w:hAnsi="Times New Roman" w:cs="Times New Roman"/>
                <w:sz w:val="20"/>
                <w:szCs w:val="20"/>
                <w:lang w:eastAsia="ru-RU"/>
              </w:rPr>
            </w:pPr>
            <w:r w:rsidRPr="007952D9">
              <w:rPr>
                <w:rFonts w:ascii="Times New Roman" w:eastAsia="Times New Roman" w:hAnsi="Times New Roman" w:cs="Times New Roman"/>
                <w:sz w:val="20"/>
                <w:szCs w:val="20"/>
                <w:lang w:eastAsia="ru-RU"/>
              </w:rPr>
              <w:t>5.4. Код БИК</w:t>
            </w:r>
          </w:p>
        </w:tc>
        <w:tc>
          <w:tcPr>
            <w:tcW w:w="3240" w:type="dxa"/>
          </w:tcPr>
          <w:p w14:paraId="2978E358" w14:textId="77777777" w:rsidR="007952D9" w:rsidRPr="007952D9" w:rsidRDefault="007952D9" w:rsidP="007952D9">
            <w:pPr>
              <w:spacing w:after="0" w:line="240" w:lineRule="atLeast"/>
              <w:rPr>
                <w:rFonts w:ascii="Times New Roman" w:eastAsia="Times New Roman" w:hAnsi="Times New Roman" w:cs="Times New Roman"/>
                <w:sz w:val="20"/>
                <w:szCs w:val="20"/>
                <w:lang w:eastAsia="ru-RU"/>
              </w:rPr>
            </w:pPr>
          </w:p>
        </w:tc>
      </w:tr>
      <w:tr w:rsidR="007952D9" w:rsidRPr="007952D9" w14:paraId="73FD71E8" w14:textId="77777777" w:rsidTr="008B3D8B">
        <w:trPr>
          <w:trHeight w:val="67"/>
        </w:trPr>
        <w:tc>
          <w:tcPr>
            <w:tcW w:w="9648" w:type="dxa"/>
            <w:gridSpan w:val="2"/>
            <w:tcBorders>
              <w:left w:val="nil"/>
              <w:right w:val="nil"/>
            </w:tcBorders>
          </w:tcPr>
          <w:p w14:paraId="7A7E9924" w14:textId="77777777" w:rsidR="007952D9" w:rsidRPr="007952D9" w:rsidRDefault="007952D9" w:rsidP="007952D9">
            <w:pPr>
              <w:spacing w:after="0" w:line="240" w:lineRule="atLeast"/>
              <w:rPr>
                <w:rFonts w:ascii="Times New Roman" w:eastAsia="Times New Roman" w:hAnsi="Times New Roman" w:cs="Times New Roman"/>
                <w:i/>
                <w:iCs/>
                <w:sz w:val="20"/>
                <w:szCs w:val="20"/>
                <w:lang w:eastAsia="ru-RU"/>
              </w:rPr>
            </w:pPr>
            <w:r w:rsidRPr="007952D9">
              <w:rPr>
                <w:rFonts w:ascii="Times New Roman" w:eastAsia="Times New Roman" w:hAnsi="Times New Roman" w:cs="Times New Roman"/>
                <w:i/>
                <w:iCs/>
                <w:sz w:val="20"/>
                <w:szCs w:val="20"/>
                <w:lang w:eastAsia="ru-RU"/>
              </w:rPr>
              <w:t>Примечание:</w:t>
            </w:r>
          </w:p>
          <w:p w14:paraId="65C5E560" w14:textId="77777777" w:rsidR="007952D9" w:rsidRPr="007952D9" w:rsidRDefault="007952D9" w:rsidP="007952D9">
            <w:pPr>
              <w:spacing w:after="0" w:line="240" w:lineRule="atLeast"/>
              <w:rPr>
                <w:rFonts w:ascii="Times New Roman" w:eastAsia="Times New Roman" w:hAnsi="Times New Roman" w:cs="Times New Roman"/>
                <w:i/>
                <w:iCs/>
                <w:sz w:val="20"/>
                <w:szCs w:val="20"/>
                <w:lang w:eastAsia="ru-RU"/>
              </w:rPr>
            </w:pPr>
            <w:r w:rsidRPr="007952D9">
              <w:rPr>
                <w:rFonts w:ascii="Times New Roman" w:eastAsia="Times New Roman" w:hAnsi="Times New Roman" w:cs="Times New Roman"/>
                <w:i/>
                <w:iCs/>
                <w:sz w:val="20"/>
                <w:szCs w:val="20"/>
                <w:lang w:eastAsia="ru-RU"/>
              </w:rPr>
              <w:t>Вышеуказанные данные могут быть подтверждены путем предоставления письма из финансирующего банка об открытии расчетного счета.</w:t>
            </w:r>
          </w:p>
        </w:tc>
      </w:tr>
      <w:tr w:rsidR="007952D9" w:rsidRPr="007952D9" w14:paraId="5263A345" w14:textId="77777777" w:rsidTr="008B3D8B">
        <w:trPr>
          <w:trHeight w:val="67"/>
        </w:trPr>
        <w:tc>
          <w:tcPr>
            <w:tcW w:w="6408" w:type="dxa"/>
          </w:tcPr>
          <w:p w14:paraId="5D07CFE9" w14:textId="77777777" w:rsidR="007952D9" w:rsidRPr="007952D9" w:rsidRDefault="007952D9" w:rsidP="007952D9">
            <w:pPr>
              <w:tabs>
                <w:tab w:val="num" w:pos="400"/>
              </w:tabs>
              <w:spacing w:after="0" w:line="240" w:lineRule="atLeast"/>
              <w:rPr>
                <w:rFonts w:ascii="Times New Roman" w:eastAsia="Times New Roman" w:hAnsi="Times New Roman" w:cs="Times New Roman"/>
                <w:b/>
                <w:bCs/>
                <w:sz w:val="20"/>
                <w:szCs w:val="20"/>
                <w:lang w:eastAsia="ru-RU"/>
              </w:rPr>
            </w:pPr>
            <w:r w:rsidRPr="007952D9">
              <w:rPr>
                <w:rFonts w:ascii="Times New Roman" w:eastAsia="Times New Roman" w:hAnsi="Times New Roman" w:cs="Times New Roman"/>
                <w:b/>
                <w:bCs/>
                <w:sz w:val="20"/>
                <w:szCs w:val="20"/>
                <w:lang w:eastAsia="ru-RU"/>
              </w:rPr>
              <w:t xml:space="preserve">6. Сведения о выданных участнику закупки лицензиях, необходимых для выполнения обязательств по договору </w:t>
            </w:r>
            <w:r w:rsidRPr="007952D9">
              <w:rPr>
                <w:rFonts w:ascii="Times New Roman" w:eastAsia="Times New Roman" w:hAnsi="Times New Roman" w:cs="Times New Roman"/>
                <w:i/>
                <w:iCs/>
                <w:sz w:val="20"/>
                <w:szCs w:val="20"/>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240" w:type="dxa"/>
          </w:tcPr>
          <w:p w14:paraId="0FBFF696" w14:textId="77777777" w:rsidR="007952D9" w:rsidRPr="007952D9" w:rsidRDefault="007952D9" w:rsidP="007952D9">
            <w:pPr>
              <w:spacing w:after="0" w:line="240" w:lineRule="atLeast"/>
              <w:rPr>
                <w:rFonts w:ascii="Times New Roman" w:eastAsia="Times New Roman" w:hAnsi="Times New Roman" w:cs="Times New Roman"/>
                <w:sz w:val="20"/>
                <w:szCs w:val="20"/>
                <w:lang w:eastAsia="ru-RU"/>
              </w:rPr>
            </w:pPr>
          </w:p>
        </w:tc>
      </w:tr>
    </w:tbl>
    <w:p w14:paraId="537B728B" w14:textId="77777777" w:rsidR="007952D9" w:rsidRPr="007952D9" w:rsidRDefault="007952D9" w:rsidP="007952D9">
      <w:pPr>
        <w:spacing w:after="0" w:line="240" w:lineRule="atLeast"/>
        <w:ind w:firstLine="400"/>
        <w:rPr>
          <w:rFonts w:ascii="Times New Roman" w:eastAsia="Times New Roman" w:hAnsi="Times New Roman" w:cs="Times New Roman"/>
          <w:i/>
          <w:iCs/>
          <w:sz w:val="20"/>
          <w:szCs w:val="20"/>
          <w:lang w:eastAsia="ru-RU"/>
        </w:rPr>
      </w:pPr>
      <w:r w:rsidRPr="007952D9">
        <w:rPr>
          <w:rFonts w:ascii="Times New Roman" w:eastAsia="Times New Roman" w:hAnsi="Times New Roman" w:cs="Times New Roman"/>
          <w:i/>
          <w:iCs/>
          <w:sz w:val="20"/>
          <w:szCs w:val="20"/>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закупки могут быть представлены:</w:t>
      </w:r>
    </w:p>
    <w:p w14:paraId="41E62E97" w14:textId="77777777" w:rsidR="007952D9" w:rsidRPr="007952D9" w:rsidRDefault="007952D9" w:rsidP="007952D9">
      <w:pPr>
        <w:numPr>
          <w:ilvl w:val="0"/>
          <w:numId w:val="6"/>
        </w:numPr>
        <w:tabs>
          <w:tab w:val="num" w:pos="400"/>
        </w:tabs>
        <w:spacing w:after="0" w:line="240" w:lineRule="atLeast"/>
        <w:ind w:left="0" w:firstLine="0"/>
        <w:rPr>
          <w:rFonts w:ascii="Times New Roman" w:eastAsia="Times New Roman" w:hAnsi="Times New Roman" w:cs="Times New Roman"/>
          <w:i/>
          <w:iCs/>
          <w:sz w:val="20"/>
          <w:szCs w:val="20"/>
          <w:lang w:eastAsia="ru-RU"/>
        </w:rPr>
      </w:pPr>
      <w:r w:rsidRPr="007952D9">
        <w:rPr>
          <w:rFonts w:ascii="Times New Roman" w:eastAsia="Times New Roman" w:hAnsi="Times New Roman" w:cs="Times New Roman"/>
          <w:i/>
          <w:iCs/>
          <w:sz w:val="20"/>
          <w:szCs w:val="20"/>
          <w:lang w:eastAsia="ru-RU"/>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14:paraId="36962681" w14:textId="77777777" w:rsidR="007952D9" w:rsidRPr="007952D9" w:rsidRDefault="007952D9" w:rsidP="007952D9">
      <w:pPr>
        <w:numPr>
          <w:ilvl w:val="0"/>
          <w:numId w:val="6"/>
        </w:numPr>
        <w:tabs>
          <w:tab w:val="num" w:pos="400"/>
        </w:tabs>
        <w:spacing w:after="0" w:line="240" w:lineRule="atLeast"/>
        <w:ind w:left="0" w:firstLine="0"/>
        <w:rPr>
          <w:rFonts w:ascii="Times New Roman" w:eastAsia="Times New Roman" w:hAnsi="Times New Roman" w:cs="Times New Roman"/>
          <w:i/>
          <w:iCs/>
          <w:sz w:val="20"/>
          <w:szCs w:val="20"/>
          <w:lang w:eastAsia="ru-RU"/>
        </w:rPr>
      </w:pPr>
      <w:r w:rsidRPr="007952D9">
        <w:rPr>
          <w:rFonts w:ascii="Times New Roman" w:eastAsia="Times New Roman" w:hAnsi="Times New Roman" w:cs="Times New Roman"/>
          <w:i/>
          <w:iCs/>
          <w:sz w:val="20"/>
          <w:szCs w:val="20"/>
          <w:lang w:eastAsia="ru-RU"/>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14:paraId="394FFFED" w14:textId="77777777" w:rsidR="007952D9" w:rsidRPr="007952D9" w:rsidRDefault="007952D9" w:rsidP="007952D9">
      <w:pPr>
        <w:spacing w:after="0" w:line="240" w:lineRule="atLeast"/>
        <w:rPr>
          <w:rFonts w:ascii="Times New Roman" w:eastAsia="Times New Roman" w:hAnsi="Times New Roman" w:cs="Times New Roman"/>
          <w:i/>
          <w:iCs/>
          <w:sz w:val="20"/>
          <w:szCs w:val="20"/>
          <w:lang w:eastAsia="ru-RU"/>
        </w:rPr>
      </w:pPr>
    </w:p>
    <w:p w14:paraId="4D19F180" w14:textId="77777777" w:rsidR="007952D9" w:rsidRPr="007952D9" w:rsidRDefault="007952D9" w:rsidP="007952D9">
      <w:pPr>
        <w:spacing w:after="0" w:line="240" w:lineRule="atLeast"/>
        <w:rPr>
          <w:rFonts w:ascii="Times New Roman" w:eastAsia="Times New Roman" w:hAnsi="Times New Roman" w:cs="Times New Roman"/>
          <w:sz w:val="20"/>
          <w:szCs w:val="20"/>
          <w:lang w:eastAsia="ru-RU"/>
        </w:rPr>
      </w:pPr>
      <w:r w:rsidRPr="007952D9">
        <w:rPr>
          <w:rFonts w:ascii="Times New Roman" w:eastAsia="Times New Roman" w:hAnsi="Times New Roman" w:cs="Times New Roman"/>
          <w:sz w:val="20"/>
          <w:szCs w:val="20"/>
          <w:lang w:eastAsia="ru-RU"/>
        </w:rPr>
        <w:t>Мы, нижеподписавшиеся, заверяем правильность всех данных, указанных в анкете.</w:t>
      </w:r>
    </w:p>
    <w:p w14:paraId="7752A37F" w14:textId="77777777" w:rsidR="007952D9" w:rsidRPr="007952D9" w:rsidRDefault="007952D9" w:rsidP="007952D9">
      <w:pPr>
        <w:spacing w:after="0" w:line="240" w:lineRule="atLeast"/>
        <w:rPr>
          <w:rFonts w:ascii="Times New Roman" w:eastAsia="Times New Roman" w:hAnsi="Times New Roman" w:cs="Times New Roman"/>
          <w:sz w:val="20"/>
          <w:szCs w:val="20"/>
          <w:lang w:eastAsia="ru-RU"/>
        </w:rPr>
      </w:pPr>
      <w:r w:rsidRPr="007952D9">
        <w:rPr>
          <w:rFonts w:ascii="Times New Roman" w:eastAsia="Times New Roman" w:hAnsi="Times New Roman" w:cs="Times New Roman"/>
          <w:sz w:val="20"/>
          <w:szCs w:val="20"/>
          <w:lang w:eastAsia="ru-RU"/>
        </w:rPr>
        <w:t>В подтверждение вышеприведенных данных к анкете прикладываются следующие документы:</w:t>
      </w:r>
    </w:p>
    <w:p w14:paraId="385743D6" w14:textId="77777777" w:rsidR="007952D9" w:rsidRPr="007952D9" w:rsidRDefault="007952D9" w:rsidP="007952D9">
      <w:pPr>
        <w:tabs>
          <w:tab w:val="num" w:pos="400"/>
        </w:tabs>
        <w:spacing w:after="0" w:line="240" w:lineRule="atLeast"/>
        <w:rPr>
          <w:rFonts w:ascii="Times New Roman" w:eastAsia="Times New Roman" w:hAnsi="Times New Roman" w:cs="Times New Roman"/>
          <w:sz w:val="20"/>
          <w:szCs w:val="20"/>
          <w:lang w:eastAsia="ru-RU"/>
        </w:rPr>
      </w:pPr>
      <w:r w:rsidRPr="007952D9">
        <w:rPr>
          <w:rFonts w:ascii="Times New Roman" w:eastAsia="Times New Roman" w:hAnsi="Times New Roman" w:cs="Times New Roman"/>
          <w:sz w:val="20"/>
          <w:szCs w:val="20"/>
          <w:lang w:eastAsia="ru-RU"/>
        </w:rPr>
        <w:t xml:space="preserve">1. ___________ </w:t>
      </w:r>
      <w:r w:rsidRPr="007952D9">
        <w:rPr>
          <w:rFonts w:ascii="Times New Roman" w:eastAsia="Times New Roman" w:hAnsi="Times New Roman" w:cs="Times New Roman"/>
          <w:i/>
          <w:iCs/>
          <w:sz w:val="20"/>
          <w:szCs w:val="20"/>
          <w:lang w:eastAsia="ru-RU"/>
        </w:rPr>
        <w:t>(название документа)</w:t>
      </w:r>
      <w:r w:rsidRPr="007952D9">
        <w:rPr>
          <w:rFonts w:ascii="Times New Roman" w:eastAsia="Times New Roman" w:hAnsi="Times New Roman" w:cs="Times New Roman"/>
          <w:sz w:val="20"/>
          <w:szCs w:val="20"/>
          <w:lang w:eastAsia="ru-RU"/>
        </w:rPr>
        <w:t xml:space="preserve"> ____ </w:t>
      </w:r>
      <w:r w:rsidRPr="007952D9">
        <w:rPr>
          <w:rFonts w:ascii="Times New Roman" w:eastAsia="Times New Roman" w:hAnsi="Times New Roman" w:cs="Times New Roman"/>
          <w:i/>
          <w:iCs/>
          <w:sz w:val="20"/>
          <w:szCs w:val="20"/>
          <w:lang w:eastAsia="ru-RU"/>
        </w:rPr>
        <w:t>(количество страниц в документе)</w:t>
      </w:r>
      <w:r w:rsidRPr="007952D9">
        <w:rPr>
          <w:rFonts w:ascii="Times New Roman" w:eastAsia="Times New Roman" w:hAnsi="Times New Roman" w:cs="Times New Roman"/>
          <w:sz w:val="20"/>
          <w:szCs w:val="20"/>
          <w:lang w:eastAsia="ru-RU"/>
        </w:rPr>
        <w:t>;</w:t>
      </w:r>
    </w:p>
    <w:p w14:paraId="06D23699" w14:textId="77777777" w:rsidR="007952D9" w:rsidRPr="007952D9" w:rsidRDefault="007952D9" w:rsidP="007952D9">
      <w:pPr>
        <w:spacing w:after="0" w:line="240" w:lineRule="atLeast"/>
        <w:rPr>
          <w:rFonts w:ascii="Times New Roman" w:eastAsia="Times New Roman" w:hAnsi="Times New Roman" w:cs="Times New Roman"/>
          <w:sz w:val="20"/>
          <w:szCs w:val="20"/>
          <w:lang w:eastAsia="ru-RU"/>
        </w:rPr>
      </w:pPr>
      <w:r w:rsidRPr="007952D9">
        <w:rPr>
          <w:rFonts w:ascii="Times New Roman" w:eastAsia="Times New Roman" w:hAnsi="Times New Roman" w:cs="Times New Roman"/>
          <w:sz w:val="20"/>
          <w:szCs w:val="20"/>
          <w:lang w:eastAsia="ru-RU"/>
        </w:rPr>
        <w:t>……………………………………………………………………………………………</w:t>
      </w:r>
    </w:p>
    <w:p w14:paraId="4985347E" w14:textId="77777777" w:rsidR="007952D9" w:rsidRPr="007952D9" w:rsidRDefault="007952D9" w:rsidP="007952D9">
      <w:pPr>
        <w:spacing w:after="0" w:line="240" w:lineRule="atLeast"/>
        <w:rPr>
          <w:rFonts w:ascii="Times New Roman" w:eastAsia="Times New Roman" w:hAnsi="Times New Roman" w:cs="Times New Roman"/>
          <w:sz w:val="20"/>
          <w:szCs w:val="20"/>
          <w:lang w:eastAsia="ru-RU"/>
        </w:rPr>
      </w:pPr>
      <w:r w:rsidRPr="007952D9">
        <w:rPr>
          <w:rFonts w:ascii="Times New Roman" w:eastAsia="Times New Roman" w:hAnsi="Times New Roman" w:cs="Times New Roman"/>
          <w:sz w:val="20"/>
          <w:szCs w:val="20"/>
          <w:lang w:val="en-US" w:eastAsia="ru-RU"/>
        </w:rPr>
        <w:t>N</w:t>
      </w:r>
      <w:r w:rsidRPr="007952D9">
        <w:rPr>
          <w:rFonts w:ascii="Times New Roman" w:eastAsia="Times New Roman" w:hAnsi="Times New Roman" w:cs="Times New Roman"/>
          <w:sz w:val="20"/>
          <w:szCs w:val="20"/>
          <w:lang w:eastAsia="ru-RU"/>
        </w:rPr>
        <w:t xml:space="preserve">. ___________ </w:t>
      </w:r>
      <w:r w:rsidRPr="007952D9">
        <w:rPr>
          <w:rFonts w:ascii="Times New Roman" w:eastAsia="Times New Roman" w:hAnsi="Times New Roman" w:cs="Times New Roman"/>
          <w:i/>
          <w:iCs/>
          <w:sz w:val="20"/>
          <w:szCs w:val="20"/>
          <w:lang w:eastAsia="ru-RU"/>
        </w:rPr>
        <w:t>(название документа)</w:t>
      </w:r>
      <w:r w:rsidRPr="007952D9">
        <w:rPr>
          <w:rFonts w:ascii="Times New Roman" w:eastAsia="Times New Roman" w:hAnsi="Times New Roman" w:cs="Times New Roman"/>
          <w:sz w:val="20"/>
          <w:szCs w:val="20"/>
          <w:lang w:eastAsia="ru-RU"/>
        </w:rPr>
        <w:t xml:space="preserve"> ____ </w:t>
      </w:r>
      <w:r w:rsidRPr="007952D9">
        <w:rPr>
          <w:rFonts w:ascii="Times New Roman" w:eastAsia="Times New Roman" w:hAnsi="Times New Roman" w:cs="Times New Roman"/>
          <w:i/>
          <w:iCs/>
          <w:sz w:val="20"/>
          <w:szCs w:val="20"/>
          <w:lang w:eastAsia="ru-RU"/>
        </w:rPr>
        <w:t>(количество страниц в документе).</w:t>
      </w:r>
    </w:p>
    <w:p w14:paraId="163BA65C" w14:textId="77777777" w:rsidR="007952D9" w:rsidRPr="007952D9" w:rsidRDefault="007952D9" w:rsidP="007952D9">
      <w:pPr>
        <w:spacing w:after="0" w:line="240" w:lineRule="atLeast"/>
        <w:rPr>
          <w:rFonts w:ascii="Times New Roman" w:eastAsia="Times New Roman" w:hAnsi="Times New Roman" w:cs="Times New Roman"/>
          <w:sz w:val="20"/>
          <w:szCs w:val="20"/>
          <w:lang w:eastAsia="ru-RU"/>
        </w:rPr>
      </w:pPr>
      <w:r w:rsidRPr="007952D9">
        <w:rPr>
          <w:rFonts w:ascii="Times New Roman" w:eastAsia="Times New Roman" w:hAnsi="Times New Roman" w:cs="Times New Roman"/>
          <w:sz w:val="20"/>
          <w:szCs w:val="20"/>
          <w:lang w:eastAsia="ru-RU"/>
        </w:rPr>
        <w:t>Руководитель организации</w:t>
      </w:r>
      <w:r w:rsidRPr="007952D9">
        <w:rPr>
          <w:rFonts w:ascii="Times New Roman" w:eastAsia="Times New Roman" w:hAnsi="Times New Roman" w:cs="Times New Roman"/>
          <w:sz w:val="20"/>
          <w:szCs w:val="20"/>
          <w:lang w:eastAsia="ru-RU"/>
        </w:rPr>
        <w:tab/>
      </w:r>
      <w:r w:rsidRPr="007952D9">
        <w:rPr>
          <w:rFonts w:ascii="Times New Roman" w:eastAsia="Times New Roman" w:hAnsi="Times New Roman" w:cs="Times New Roman"/>
          <w:sz w:val="20"/>
          <w:szCs w:val="20"/>
          <w:lang w:eastAsia="ru-RU"/>
        </w:rPr>
        <w:tab/>
      </w:r>
      <w:r w:rsidRPr="007952D9">
        <w:rPr>
          <w:rFonts w:ascii="Times New Roman" w:eastAsia="Times New Roman" w:hAnsi="Times New Roman" w:cs="Times New Roman"/>
          <w:sz w:val="20"/>
          <w:szCs w:val="20"/>
          <w:lang w:eastAsia="ru-RU"/>
        </w:rPr>
        <w:tab/>
        <w:t>___________________        _____________________</w:t>
      </w:r>
    </w:p>
    <w:p w14:paraId="0969D012" w14:textId="77777777" w:rsidR="007952D9" w:rsidRPr="007952D9" w:rsidRDefault="007952D9" w:rsidP="007952D9">
      <w:pPr>
        <w:spacing w:after="0" w:line="240" w:lineRule="atLeast"/>
        <w:rPr>
          <w:rFonts w:ascii="Times New Roman" w:eastAsia="Times New Roman" w:hAnsi="Times New Roman" w:cs="Times New Roman"/>
          <w:sz w:val="20"/>
          <w:szCs w:val="20"/>
          <w:vertAlign w:val="superscript"/>
          <w:lang w:eastAsia="ru-RU"/>
        </w:rPr>
      </w:pPr>
      <w:r w:rsidRPr="007952D9">
        <w:rPr>
          <w:rFonts w:ascii="Times New Roman" w:eastAsia="Times New Roman" w:hAnsi="Times New Roman" w:cs="Times New Roman"/>
          <w:sz w:val="20"/>
          <w:szCs w:val="20"/>
          <w:vertAlign w:val="superscript"/>
          <w:lang w:eastAsia="ru-RU"/>
        </w:rPr>
        <w:t xml:space="preserve">                          (подпись)                                                                                 (Ф.И.О.)        </w:t>
      </w:r>
    </w:p>
    <w:p w14:paraId="3B60024E" w14:textId="77777777" w:rsidR="007952D9" w:rsidRPr="007952D9" w:rsidRDefault="007952D9" w:rsidP="007952D9">
      <w:pPr>
        <w:spacing w:after="0" w:line="240" w:lineRule="atLeast"/>
        <w:rPr>
          <w:rFonts w:ascii="Times New Roman" w:eastAsia="Times New Roman" w:hAnsi="Times New Roman" w:cs="Times New Roman"/>
          <w:sz w:val="20"/>
          <w:szCs w:val="20"/>
          <w:vertAlign w:val="superscript"/>
          <w:lang w:eastAsia="ru-RU"/>
        </w:rPr>
      </w:pPr>
      <w:r w:rsidRPr="007952D9">
        <w:rPr>
          <w:rFonts w:ascii="Times New Roman" w:eastAsia="Times New Roman" w:hAnsi="Times New Roman" w:cs="Times New Roman"/>
          <w:sz w:val="20"/>
          <w:szCs w:val="20"/>
          <w:vertAlign w:val="superscript"/>
          <w:lang w:eastAsia="ru-RU"/>
        </w:rPr>
        <w:t xml:space="preserve">      </w:t>
      </w:r>
      <w:r w:rsidRPr="007952D9">
        <w:rPr>
          <w:rFonts w:ascii="Times New Roman" w:eastAsia="Times New Roman" w:hAnsi="Times New Roman" w:cs="Times New Roman"/>
          <w:sz w:val="20"/>
          <w:szCs w:val="20"/>
          <w:lang w:eastAsia="ru-RU"/>
        </w:rPr>
        <w:t>М.П.</w:t>
      </w:r>
      <w:r w:rsidRPr="007952D9">
        <w:rPr>
          <w:rFonts w:ascii="Times New Roman" w:eastAsia="Times New Roman" w:hAnsi="Times New Roman" w:cs="Times New Roman"/>
          <w:sz w:val="24"/>
          <w:szCs w:val="24"/>
          <w:lang w:eastAsia="ru-RU"/>
        </w:rPr>
        <w:t xml:space="preserve"> </w:t>
      </w:r>
    </w:p>
    <w:p w14:paraId="6D4533EA" w14:textId="77777777" w:rsidR="00D96722" w:rsidRDefault="00D96722"/>
    <w:sectPr w:rsidR="00D967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FCFCA" w14:textId="77777777" w:rsidR="00144A4E" w:rsidRDefault="00144A4E" w:rsidP="003F7F94">
      <w:pPr>
        <w:spacing w:after="0" w:line="240" w:lineRule="auto"/>
      </w:pPr>
      <w:r>
        <w:separator/>
      </w:r>
    </w:p>
  </w:endnote>
  <w:endnote w:type="continuationSeparator" w:id="0">
    <w:p w14:paraId="042CA2F8" w14:textId="77777777" w:rsidR="00144A4E" w:rsidRDefault="00144A4E" w:rsidP="003F7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tarSymbol">
    <w:altName w:val="MS Gothic"/>
    <w:panose1 w:val="00000000000000000000"/>
    <w:charset w:val="80"/>
    <w:family w:val="auto"/>
    <w:notTrueType/>
    <w:pitch w:val="default"/>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BD676" w14:textId="77777777" w:rsidR="00144A4E" w:rsidRDefault="00144A4E" w:rsidP="003F7F94">
      <w:pPr>
        <w:spacing w:after="0" w:line="240" w:lineRule="auto"/>
      </w:pPr>
      <w:r>
        <w:separator/>
      </w:r>
    </w:p>
  </w:footnote>
  <w:footnote w:type="continuationSeparator" w:id="0">
    <w:p w14:paraId="7D040444" w14:textId="77777777" w:rsidR="00144A4E" w:rsidRDefault="00144A4E" w:rsidP="003F7F94">
      <w:pPr>
        <w:spacing w:after="0" w:line="240" w:lineRule="auto"/>
      </w:pPr>
      <w:r>
        <w:continuationSeparator/>
      </w:r>
    </w:p>
  </w:footnote>
  <w:footnote w:id="1">
    <w:p w14:paraId="71516BC2" w14:textId="77777777" w:rsidR="00E47EE0" w:rsidRDefault="00E47EE0" w:rsidP="003F7F94">
      <w:pPr>
        <w:pStyle w:val="aff0"/>
        <w:jc w:val="both"/>
      </w:pPr>
      <w:r>
        <w:rPr>
          <w:rStyle w:val="aff2"/>
        </w:rPr>
        <w:footnoteRef/>
      </w:r>
      <w:r>
        <w:t xml:space="preserve"> В случае проведения электронного аукциона на поставку товаров – количество поставляемых товаров, в случае проведения электронного аукциона на выполнение работ, оказание услуг – объем выполняемых работ, оказываемых услуг.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0E5CE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singleLevel"/>
    <w:tmpl w:val="00000002"/>
    <w:name w:val="WW8Num2"/>
    <w:lvl w:ilvl="0">
      <w:start w:val="6"/>
      <w:numFmt w:val="bullet"/>
      <w:lvlText w:val="-"/>
      <w:lvlJc w:val="left"/>
      <w:pPr>
        <w:tabs>
          <w:tab w:val="num" w:pos="360"/>
        </w:tabs>
        <w:ind w:left="360" w:hanging="360"/>
      </w:pPr>
      <w:rPr>
        <w:rFonts w:ascii="StarSymbol" w:eastAsia="StarSymbol"/>
      </w:r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4"/>
    <w:multiLevelType w:val="singleLevel"/>
    <w:tmpl w:val="A64430C2"/>
    <w:name w:val="WW8Num4"/>
    <w:lvl w:ilvl="0">
      <w:start w:val="1"/>
      <w:numFmt w:val="decimal"/>
      <w:lvlText w:val="%1."/>
      <w:lvlJc w:val="left"/>
      <w:pPr>
        <w:tabs>
          <w:tab w:val="num" w:pos="420"/>
        </w:tabs>
        <w:ind w:left="420" w:hanging="360"/>
      </w:pPr>
      <w:rPr>
        <w:rFonts w:ascii="Times New Roman" w:eastAsia="Times New Roman" w:hAnsi="Times New Roman" w:cs="Times New Roman"/>
      </w:rPr>
    </w:lvl>
  </w:abstractNum>
  <w:abstractNum w:abstractNumId="5" w15:restartNumberingAfterBreak="0">
    <w:nsid w:val="00000005"/>
    <w:multiLevelType w:val="multilevel"/>
    <w:tmpl w:val="00000005"/>
    <w:name w:val="WW8Num6"/>
    <w:lvl w:ilvl="0">
      <w:start w:val="1"/>
      <w:numFmt w:val="bullet"/>
      <w:lvlText w:val=""/>
      <w:lvlJc w:val="left"/>
      <w:pPr>
        <w:tabs>
          <w:tab w:val="num" w:pos="1095"/>
        </w:tabs>
        <w:ind w:left="1095" w:hanging="360"/>
      </w:pPr>
      <w:rPr>
        <w:rFonts w:ascii="Wingdings 2" w:hAnsi="Wingdings 2"/>
      </w:rPr>
    </w:lvl>
    <w:lvl w:ilvl="1">
      <w:start w:val="1"/>
      <w:numFmt w:val="bullet"/>
      <w:lvlText w:val="◦"/>
      <w:lvlJc w:val="left"/>
      <w:pPr>
        <w:tabs>
          <w:tab w:val="num" w:pos="1455"/>
        </w:tabs>
        <w:ind w:left="1455" w:hanging="360"/>
      </w:pPr>
      <w:rPr>
        <w:rFonts w:ascii="OpenSymbol" w:hAnsi="OpenSymbol"/>
      </w:rPr>
    </w:lvl>
    <w:lvl w:ilvl="2">
      <w:start w:val="1"/>
      <w:numFmt w:val="bullet"/>
      <w:lvlText w:val="▪"/>
      <w:lvlJc w:val="left"/>
      <w:pPr>
        <w:tabs>
          <w:tab w:val="num" w:pos="1815"/>
        </w:tabs>
        <w:ind w:left="1815" w:hanging="360"/>
      </w:pPr>
      <w:rPr>
        <w:rFonts w:ascii="OpenSymbol" w:hAnsi="OpenSymbol"/>
      </w:rPr>
    </w:lvl>
    <w:lvl w:ilvl="3">
      <w:start w:val="1"/>
      <w:numFmt w:val="bullet"/>
      <w:lvlText w:val=""/>
      <w:lvlJc w:val="left"/>
      <w:pPr>
        <w:tabs>
          <w:tab w:val="num" w:pos="2175"/>
        </w:tabs>
        <w:ind w:left="2175" w:hanging="360"/>
      </w:pPr>
      <w:rPr>
        <w:rFonts w:ascii="Wingdings 2" w:hAnsi="Wingdings 2"/>
      </w:rPr>
    </w:lvl>
    <w:lvl w:ilvl="4">
      <w:start w:val="1"/>
      <w:numFmt w:val="bullet"/>
      <w:lvlText w:val="◦"/>
      <w:lvlJc w:val="left"/>
      <w:pPr>
        <w:tabs>
          <w:tab w:val="num" w:pos="2535"/>
        </w:tabs>
        <w:ind w:left="2535" w:hanging="360"/>
      </w:pPr>
      <w:rPr>
        <w:rFonts w:ascii="OpenSymbol" w:hAnsi="OpenSymbol"/>
      </w:rPr>
    </w:lvl>
    <w:lvl w:ilvl="5">
      <w:start w:val="1"/>
      <w:numFmt w:val="bullet"/>
      <w:lvlText w:val="▪"/>
      <w:lvlJc w:val="left"/>
      <w:pPr>
        <w:tabs>
          <w:tab w:val="num" w:pos="2895"/>
        </w:tabs>
        <w:ind w:left="2895" w:hanging="360"/>
      </w:pPr>
      <w:rPr>
        <w:rFonts w:ascii="OpenSymbol" w:hAnsi="OpenSymbol"/>
      </w:rPr>
    </w:lvl>
    <w:lvl w:ilvl="6">
      <w:start w:val="1"/>
      <w:numFmt w:val="bullet"/>
      <w:lvlText w:val=""/>
      <w:lvlJc w:val="left"/>
      <w:pPr>
        <w:tabs>
          <w:tab w:val="num" w:pos="3255"/>
        </w:tabs>
        <w:ind w:left="3255" w:hanging="360"/>
      </w:pPr>
      <w:rPr>
        <w:rFonts w:ascii="Wingdings 2" w:hAnsi="Wingdings 2"/>
      </w:rPr>
    </w:lvl>
    <w:lvl w:ilvl="7">
      <w:start w:val="1"/>
      <w:numFmt w:val="bullet"/>
      <w:lvlText w:val="◦"/>
      <w:lvlJc w:val="left"/>
      <w:pPr>
        <w:tabs>
          <w:tab w:val="num" w:pos="3615"/>
        </w:tabs>
        <w:ind w:left="3615" w:hanging="360"/>
      </w:pPr>
      <w:rPr>
        <w:rFonts w:ascii="OpenSymbol" w:hAnsi="OpenSymbol"/>
      </w:rPr>
    </w:lvl>
    <w:lvl w:ilvl="8">
      <w:start w:val="1"/>
      <w:numFmt w:val="bullet"/>
      <w:lvlText w:val="▪"/>
      <w:lvlJc w:val="left"/>
      <w:pPr>
        <w:tabs>
          <w:tab w:val="num" w:pos="3975"/>
        </w:tabs>
        <w:ind w:left="3975" w:hanging="360"/>
      </w:pPr>
      <w:rPr>
        <w:rFonts w:ascii="OpenSymbol" w:hAnsi="OpenSymbol"/>
      </w:rPr>
    </w:lvl>
  </w:abstractNum>
  <w:abstractNum w:abstractNumId="6" w15:restartNumberingAfterBreak="0">
    <w:nsid w:val="00000006"/>
    <w:multiLevelType w:val="multilevel"/>
    <w:tmpl w:val="00000006"/>
    <w:name w:val="WW8Num7"/>
    <w:lvl w:ilvl="0">
      <w:start w:val="1"/>
      <w:numFmt w:val="bullet"/>
      <w:lvlText w:val=""/>
      <w:lvlJc w:val="left"/>
      <w:pPr>
        <w:tabs>
          <w:tab w:val="num" w:pos="1065"/>
        </w:tabs>
        <w:ind w:left="1065" w:hanging="360"/>
      </w:pPr>
      <w:rPr>
        <w:rFonts w:ascii="Wingdings 2" w:hAnsi="Wingdings 2"/>
      </w:rPr>
    </w:lvl>
    <w:lvl w:ilvl="1">
      <w:start w:val="1"/>
      <w:numFmt w:val="bullet"/>
      <w:lvlText w:val="◦"/>
      <w:lvlJc w:val="left"/>
      <w:pPr>
        <w:tabs>
          <w:tab w:val="num" w:pos="1425"/>
        </w:tabs>
        <w:ind w:left="1425" w:hanging="360"/>
      </w:pPr>
      <w:rPr>
        <w:rFonts w:ascii="OpenSymbol" w:hAnsi="OpenSymbol"/>
      </w:rPr>
    </w:lvl>
    <w:lvl w:ilvl="2">
      <w:start w:val="1"/>
      <w:numFmt w:val="bullet"/>
      <w:lvlText w:val="▪"/>
      <w:lvlJc w:val="left"/>
      <w:pPr>
        <w:tabs>
          <w:tab w:val="num" w:pos="1785"/>
        </w:tabs>
        <w:ind w:left="1785" w:hanging="360"/>
      </w:pPr>
      <w:rPr>
        <w:rFonts w:ascii="OpenSymbol" w:hAnsi="OpenSymbol"/>
      </w:rPr>
    </w:lvl>
    <w:lvl w:ilvl="3">
      <w:start w:val="1"/>
      <w:numFmt w:val="bullet"/>
      <w:lvlText w:val=""/>
      <w:lvlJc w:val="left"/>
      <w:pPr>
        <w:tabs>
          <w:tab w:val="num" w:pos="2145"/>
        </w:tabs>
        <w:ind w:left="2145" w:hanging="360"/>
      </w:pPr>
      <w:rPr>
        <w:rFonts w:ascii="Wingdings 2" w:hAnsi="Wingdings 2"/>
      </w:rPr>
    </w:lvl>
    <w:lvl w:ilvl="4">
      <w:start w:val="1"/>
      <w:numFmt w:val="bullet"/>
      <w:lvlText w:val="◦"/>
      <w:lvlJc w:val="left"/>
      <w:pPr>
        <w:tabs>
          <w:tab w:val="num" w:pos="2505"/>
        </w:tabs>
        <w:ind w:left="2505" w:hanging="360"/>
      </w:pPr>
      <w:rPr>
        <w:rFonts w:ascii="OpenSymbol" w:hAnsi="OpenSymbol"/>
      </w:rPr>
    </w:lvl>
    <w:lvl w:ilvl="5">
      <w:start w:val="1"/>
      <w:numFmt w:val="bullet"/>
      <w:lvlText w:val="▪"/>
      <w:lvlJc w:val="left"/>
      <w:pPr>
        <w:tabs>
          <w:tab w:val="num" w:pos="2865"/>
        </w:tabs>
        <w:ind w:left="2865" w:hanging="360"/>
      </w:pPr>
      <w:rPr>
        <w:rFonts w:ascii="OpenSymbol" w:hAnsi="OpenSymbol"/>
      </w:rPr>
    </w:lvl>
    <w:lvl w:ilvl="6">
      <w:start w:val="1"/>
      <w:numFmt w:val="bullet"/>
      <w:lvlText w:val=""/>
      <w:lvlJc w:val="left"/>
      <w:pPr>
        <w:tabs>
          <w:tab w:val="num" w:pos="3225"/>
        </w:tabs>
        <w:ind w:left="3225" w:hanging="360"/>
      </w:pPr>
      <w:rPr>
        <w:rFonts w:ascii="Wingdings 2" w:hAnsi="Wingdings 2"/>
      </w:rPr>
    </w:lvl>
    <w:lvl w:ilvl="7">
      <w:start w:val="1"/>
      <w:numFmt w:val="bullet"/>
      <w:lvlText w:val="◦"/>
      <w:lvlJc w:val="left"/>
      <w:pPr>
        <w:tabs>
          <w:tab w:val="num" w:pos="3585"/>
        </w:tabs>
        <w:ind w:left="3585" w:hanging="360"/>
      </w:pPr>
      <w:rPr>
        <w:rFonts w:ascii="OpenSymbol" w:hAnsi="OpenSymbol"/>
      </w:rPr>
    </w:lvl>
    <w:lvl w:ilvl="8">
      <w:start w:val="1"/>
      <w:numFmt w:val="bullet"/>
      <w:lvlText w:val="▪"/>
      <w:lvlJc w:val="left"/>
      <w:pPr>
        <w:tabs>
          <w:tab w:val="num" w:pos="3945"/>
        </w:tabs>
        <w:ind w:left="3945" w:hanging="360"/>
      </w:pPr>
      <w:rPr>
        <w:rFonts w:ascii="OpenSymbol" w:hAnsi="OpenSymbol"/>
      </w:rPr>
    </w:lvl>
  </w:abstractNum>
  <w:abstractNum w:abstractNumId="7" w15:restartNumberingAfterBreak="0">
    <w:nsid w:val="00000008"/>
    <w:multiLevelType w:val="multilevel"/>
    <w:tmpl w:val="00000008"/>
    <w:name w:val="WW8Num9"/>
    <w:lvl w:ilvl="0">
      <w:start w:val="3"/>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C"/>
    <w:multiLevelType w:val="multilevel"/>
    <w:tmpl w:val="0000000C"/>
    <w:name w:val="WW8Num13"/>
    <w:lvl w:ilvl="0">
      <w:start w:val="1"/>
      <w:numFmt w:val="bullet"/>
      <w:lvlText w:val=""/>
      <w:lvlJc w:val="left"/>
      <w:pPr>
        <w:tabs>
          <w:tab w:val="num" w:pos="1440"/>
        </w:tabs>
        <w:ind w:left="1440" w:hanging="360"/>
      </w:pPr>
      <w:rPr>
        <w:rFonts w:ascii="Wingdings 2" w:hAnsi="Wingdings 2"/>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520"/>
        </w:tabs>
        <w:ind w:left="2520" w:hanging="360"/>
      </w:pPr>
      <w:rPr>
        <w:rFonts w:ascii="OpenSymbol" w:hAnsi="OpenSymbol"/>
      </w:rPr>
    </w:lvl>
    <w:lvl w:ilvl="3">
      <w:start w:val="1"/>
      <w:numFmt w:val="bullet"/>
      <w:lvlText w:val=""/>
      <w:lvlJc w:val="left"/>
      <w:pPr>
        <w:tabs>
          <w:tab w:val="num" w:pos="2520"/>
        </w:tabs>
        <w:ind w:left="2520" w:hanging="360"/>
      </w:pPr>
      <w:rPr>
        <w:rFonts w:ascii="Wingdings 2" w:hAnsi="Wingdings 2"/>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Wingdings 2" w:hAnsi="Wingdings 2"/>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10" w15:restartNumberingAfterBreak="0">
    <w:nsid w:val="0000000E"/>
    <w:multiLevelType w:val="multilevel"/>
    <w:tmpl w:val="0000000E"/>
    <w:name w:val="WW8Num15"/>
    <w:lvl w:ilvl="0">
      <w:start w:val="1"/>
      <w:numFmt w:val="bullet"/>
      <w:lvlText w:val=""/>
      <w:lvlJc w:val="left"/>
      <w:pPr>
        <w:tabs>
          <w:tab w:val="num" w:pos="1080"/>
        </w:tabs>
        <w:ind w:left="1080" w:hanging="360"/>
      </w:pPr>
      <w:rPr>
        <w:rFonts w:ascii="Wingdings 2" w:hAnsi="Wingdings 2"/>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1" w15:restartNumberingAfterBreak="0">
    <w:nsid w:val="0214645B"/>
    <w:multiLevelType w:val="multilevel"/>
    <w:tmpl w:val="9C5E5FA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288"/>
        </w:tabs>
        <w:ind w:left="1288" w:hanging="72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1932"/>
        </w:tabs>
        <w:ind w:left="1932" w:hanging="108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576"/>
        </w:tabs>
        <w:ind w:left="2576" w:hanging="1440"/>
      </w:pPr>
      <w:rPr>
        <w:rFonts w:cs="Times New Roman" w:hint="default"/>
      </w:rPr>
    </w:lvl>
  </w:abstractNum>
  <w:abstractNum w:abstractNumId="12" w15:restartNumberingAfterBreak="0">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B55065"/>
    <w:multiLevelType w:val="hybridMultilevel"/>
    <w:tmpl w:val="A4D8801E"/>
    <w:lvl w:ilvl="0" w:tplc="FFFFFFFF">
      <w:start w:val="1"/>
      <w:numFmt w:val="decimal"/>
      <w:lvlText w:val="%1."/>
      <w:lvlJc w:val="left"/>
      <w:pPr>
        <w:tabs>
          <w:tab w:val="num" w:pos="1300"/>
        </w:tabs>
        <w:ind w:left="1300" w:hanging="90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4" w15:restartNumberingAfterBreak="0">
    <w:nsid w:val="0FE90346"/>
    <w:multiLevelType w:val="singleLevel"/>
    <w:tmpl w:val="94BC7F38"/>
    <w:lvl w:ilvl="0">
      <w:start w:val="5"/>
      <w:numFmt w:val="decimal"/>
      <w:lvlText w:val="13.%1."/>
      <w:legacy w:legacy="1" w:legacySpace="0" w:legacyIndent="677"/>
      <w:lvlJc w:val="left"/>
      <w:rPr>
        <w:rFonts w:ascii="Times New Roman" w:hAnsi="Times New Roman" w:cs="Times New Roman" w:hint="default"/>
      </w:rPr>
    </w:lvl>
  </w:abstractNum>
  <w:abstractNum w:abstractNumId="15" w15:restartNumberingAfterBreak="0">
    <w:nsid w:val="11D97748"/>
    <w:multiLevelType w:val="multilevel"/>
    <w:tmpl w:val="A4DE5D6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28B0340C"/>
    <w:multiLevelType w:val="hybridMultilevel"/>
    <w:tmpl w:val="A8788AA6"/>
    <w:lvl w:ilvl="0" w:tplc="9D6E1478">
      <w:start w:val="4"/>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0072F51"/>
    <w:multiLevelType w:val="hybridMultilevel"/>
    <w:tmpl w:val="FB545DD4"/>
    <w:lvl w:ilvl="0" w:tplc="B686C230">
      <w:start w:val="1"/>
      <w:numFmt w:val="bullet"/>
      <w:lvlText w:val=""/>
      <w:lvlJc w:val="left"/>
      <w:pPr>
        <w:tabs>
          <w:tab w:val="num" w:pos="2875"/>
        </w:tabs>
        <w:ind w:left="2875" w:hanging="372"/>
      </w:pPr>
      <w:rPr>
        <w:rFonts w:ascii="Wingdings" w:hAnsi="Wingdings" w:hint="default"/>
        <w:sz w:val="18"/>
      </w:rPr>
    </w:lvl>
    <w:lvl w:ilvl="1" w:tplc="B686C230">
      <w:start w:val="1"/>
      <w:numFmt w:val="bullet"/>
      <w:lvlText w:val=""/>
      <w:lvlJc w:val="left"/>
      <w:pPr>
        <w:tabs>
          <w:tab w:val="num" w:pos="1812"/>
        </w:tabs>
        <w:ind w:left="1812" w:hanging="372"/>
      </w:pPr>
      <w:rPr>
        <w:rFonts w:ascii="Wingdings" w:hAnsi="Wingdings" w:hint="default"/>
        <w:sz w:val="18"/>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D97071B"/>
    <w:multiLevelType w:val="singleLevel"/>
    <w:tmpl w:val="8DE05C92"/>
    <w:lvl w:ilvl="0">
      <w:start w:val="16"/>
      <w:numFmt w:val="decimal"/>
      <w:lvlText w:val="13.%1."/>
      <w:legacy w:legacy="1" w:legacySpace="0" w:legacyIndent="677"/>
      <w:lvlJc w:val="left"/>
      <w:rPr>
        <w:rFonts w:ascii="Times New Roman" w:hAnsi="Times New Roman" w:cs="Times New Roman" w:hint="default"/>
      </w:rPr>
    </w:lvl>
  </w:abstractNum>
  <w:abstractNum w:abstractNumId="19" w15:restartNumberingAfterBreak="0">
    <w:nsid w:val="3F0329CE"/>
    <w:multiLevelType w:val="multilevel"/>
    <w:tmpl w:val="0AE409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404C7713"/>
    <w:multiLevelType w:val="hybridMultilevel"/>
    <w:tmpl w:val="E92498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41B7172"/>
    <w:multiLevelType w:val="multilevel"/>
    <w:tmpl w:val="03D43D92"/>
    <w:lvl w:ilvl="0">
      <w:start w:val="1"/>
      <w:numFmt w:val="decimal"/>
      <w:lvlText w:val="%1."/>
      <w:lvlJc w:val="center"/>
      <w:pPr>
        <w:tabs>
          <w:tab w:val="num" w:pos="2771"/>
        </w:tabs>
        <w:ind w:left="1844" w:firstLine="567"/>
      </w:pPr>
      <w:rPr>
        <w:rFonts w:ascii="Times New Roman" w:hAnsi="Times New Roman" w:cs="Times New Roman" w:hint="default"/>
        <w:b/>
        <w:i w:val="0"/>
        <w:outline w:val="0"/>
        <w:shadow w:val="0"/>
        <w:emboss w:val="0"/>
        <w:imprint w:val="0"/>
        <w:vanish w:val="0"/>
        <w:spacing w:val="0"/>
        <w:position w:val="0"/>
        <w:sz w:val="20"/>
      </w:rPr>
    </w:lvl>
    <w:lvl w:ilvl="1">
      <w:start w:val="1"/>
      <w:numFmt w:val="decimal"/>
      <w:lvlText w:val="%1.%2."/>
      <w:lvlJc w:val="left"/>
      <w:pPr>
        <w:tabs>
          <w:tab w:val="num" w:pos="360"/>
        </w:tabs>
        <w:ind w:left="-567" w:firstLine="567"/>
      </w:pPr>
      <w:rPr>
        <w:rFonts w:ascii="Times New Roman" w:hAnsi="Times New Roman" w:cs="Times New Roman" w:hint="default"/>
        <w:b w:val="0"/>
        <w:i w:val="0"/>
        <w:sz w:val="26"/>
        <w:szCs w:val="26"/>
      </w:rPr>
    </w:lvl>
    <w:lvl w:ilvl="2">
      <w:start w:val="1"/>
      <w:numFmt w:val="decimal"/>
      <w:lvlText w:val="%1.%2.%3."/>
      <w:lvlJc w:val="left"/>
      <w:pPr>
        <w:tabs>
          <w:tab w:val="num" w:pos="1287"/>
        </w:tabs>
        <w:ind w:firstLine="567"/>
      </w:pPr>
      <w:rPr>
        <w:rFonts w:ascii="Times New Roman" w:hAnsi="Times New Roman" w:cs="Times New Roman" w:hint="default"/>
        <w:b w:val="0"/>
        <w:i w:val="0"/>
        <w:sz w:val="20"/>
      </w:rPr>
    </w:lvl>
    <w:lvl w:ilvl="3">
      <w:start w:val="1"/>
      <w:numFmt w:val="decimal"/>
      <w:lvlText w:val="%1.%2.%3.%4."/>
      <w:lvlJc w:val="left"/>
      <w:pPr>
        <w:tabs>
          <w:tab w:val="num" w:pos="1647"/>
        </w:tabs>
        <w:ind w:firstLine="567"/>
      </w:pPr>
      <w:rPr>
        <w:rFonts w:ascii="Arial" w:hAnsi="Arial" w:cs="Times New Roman" w:hint="default"/>
        <w:b w:val="0"/>
        <w:i w:val="0"/>
        <w:sz w:val="22"/>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505"/>
        </w:tabs>
        <w:ind w:left="2505" w:hanging="144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3291"/>
        </w:tabs>
        <w:ind w:left="3291" w:hanging="1800"/>
      </w:pPr>
      <w:rPr>
        <w:rFonts w:cs="Times New Roman" w:hint="default"/>
      </w:rPr>
    </w:lvl>
    <w:lvl w:ilvl="8">
      <w:start w:val="1"/>
      <w:numFmt w:val="decimal"/>
      <w:lvlText w:val="%1.%2.%3.%4.%5.%6.%7.%8.%9."/>
      <w:lvlJc w:val="left"/>
      <w:pPr>
        <w:tabs>
          <w:tab w:val="num" w:pos="3864"/>
        </w:tabs>
        <w:ind w:left="3864" w:hanging="2160"/>
      </w:pPr>
      <w:rPr>
        <w:rFonts w:cs="Times New Roman" w:hint="default"/>
      </w:rPr>
    </w:lvl>
  </w:abstractNum>
  <w:abstractNum w:abstractNumId="22" w15:restartNumberingAfterBreak="0">
    <w:nsid w:val="59DA4344"/>
    <w:multiLevelType w:val="multilevel"/>
    <w:tmpl w:val="1CECEF9A"/>
    <w:name w:val="WW8Num142"/>
    <w:lvl w:ilvl="0">
      <w:start w:val="3"/>
      <w:numFmt w:val="decimal"/>
      <w:lvlText w:val="%1."/>
      <w:lvlJc w:val="left"/>
      <w:pPr>
        <w:tabs>
          <w:tab w:val="num" w:pos="720"/>
        </w:tabs>
        <w:ind w:left="72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2"/>
      <w:numFmt w:val="decimal"/>
      <w:lvlText w:val="%1.%2.%3."/>
      <w:lvlJc w:val="left"/>
      <w:pPr>
        <w:tabs>
          <w:tab w:val="num" w:pos="1440"/>
        </w:tabs>
        <w:ind w:left="1440" w:hanging="360"/>
      </w:pPr>
      <w:rPr>
        <w:rFonts w:cs="Times New Roman" w:hint="default"/>
      </w:rPr>
    </w:lvl>
    <w:lvl w:ilvl="3">
      <w:start w:val="1"/>
      <w:numFmt w:val="decimal"/>
      <w:lvlText w:val="%1.%2.%3.%4."/>
      <w:lvlJc w:val="left"/>
      <w:pPr>
        <w:tabs>
          <w:tab w:val="num" w:pos="1800"/>
        </w:tabs>
        <w:ind w:left="1800" w:hanging="360"/>
      </w:pPr>
      <w:rPr>
        <w:rFonts w:cs="Times New Roman" w:hint="default"/>
      </w:rPr>
    </w:lvl>
    <w:lvl w:ilvl="4">
      <w:start w:val="1"/>
      <w:numFmt w:val="decimal"/>
      <w:lvlText w:val="%1.%2.%3.%4.%5."/>
      <w:lvlJc w:val="left"/>
      <w:pPr>
        <w:tabs>
          <w:tab w:val="num" w:pos="2160"/>
        </w:tabs>
        <w:ind w:left="2160" w:hanging="360"/>
      </w:pPr>
      <w:rPr>
        <w:rFonts w:cs="Times New Roman" w:hint="default"/>
      </w:rPr>
    </w:lvl>
    <w:lvl w:ilvl="5">
      <w:start w:val="1"/>
      <w:numFmt w:val="decimal"/>
      <w:lvlText w:val="%1.%2.%3.%4.%5.%6."/>
      <w:lvlJc w:val="left"/>
      <w:pPr>
        <w:tabs>
          <w:tab w:val="num" w:pos="2520"/>
        </w:tabs>
        <w:ind w:left="2520" w:hanging="360"/>
      </w:pPr>
      <w:rPr>
        <w:rFonts w:cs="Times New Roman" w:hint="default"/>
      </w:rPr>
    </w:lvl>
    <w:lvl w:ilvl="6">
      <w:start w:val="1"/>
      <w:numFmt w:val="decimal"/>
      <w:lvlText w:val="%1.%2.%3.%4.%5.%6.%7."/>
      <w:lvlJc w:val="left"/>
      <w:pPr>
        <w:tabs>
          <w:tab w:val="num" w:pos="2880"/>
        </w:tabs>
        <w:ind w:left="2880" w:hanging="360"/>
      </w:pPr>
      <w:rPr>
        <w:rFonts w:cs="Times New Roman" w:hint="default"/>
      </w:rPr>
    </w:lvl>
    <w:lvl w:ilvl="7">
      <w:start w:val="1"/>
      <w:numFmt w:val="decimal"/>
      <w:lvlText w:val="%1.%2.%3.%4.%5.%6.%7.%8."/>
      <w:lvlJc w:val="left"/>
      <w:pPr>
        <w:tabs>
          <w:tab w:val="num" w:pos="3240"/>
        </w:tabs>
        <w:ind w:left="3240" w:hanging="360"/>
      </w:pPr>
      <w:rPr>
        <w:rFonts w:cs="Times New Roman" w:hint="default"/>
      </w:rPr>
    </w:lvl>
    <w:lvl w:ilvl="8">
      <w:start w:val="1"/>
      <w:numFmt w:val="decimal"/>
      <w:lvlText w:val="%1.%2.%3.%4.%5.%6.%7.%8.%9."/>
      <w:lvlJc w:val="left"/>
      <w:pPr>
        <w:tabs>
          <w:tab w:val="num" w:pos="3600"/>
        </w:tabs>
        <w:ind w:left="3600" w:hanging="360"/>
      </w:pPr>
      <w:rPr>
        <w:rFonts w:cs="Times New Roman" w:hint="default"/>
      </w:rPr>
    </w:lvl>
  </w:abstractNum>
  <w:abstractNum w:abstractNumId="23" w15:restartNumberingAfterBreak="0">
    <w:nsid w:val="633230B5"/>
    <w:multiLevelType w:val="multilevel"/>
    <w:tmpl w:val="7D324E9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712831"/>
    <w:multiLevelType w:val="hybridMultilevel"/>
    <w:tmpl w:val="673CE4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 w:numId="2">
    <w:abstractNumId w:val="14"/>
  </w:num>
  <w:num w:numId="3">
    <w:abstractNumId w:val="18"/>
  </w:num>
  <w:num w:numId="4">
    <w:abstractNumId w:val="13"/>
  </w:num>
  <w:num w:numId="5">
    <w:abstractNumId w:val="24"/>
  </w:num>
  <w:num w:numId="6">
    <w:abstractNumId w:val="12"/>
  </w:num>
  <w:num w:numId="7">
    <w:abstractNumId w:val="21"/>
  </w:num>
  <w:num w:numId="8">
    <w:abstractNumId w:val="15"/>
  </w:num>
  <w:num w:numId="9">
    <w:abstractNumId w:val="23"/>
  </w:num>
  <w:num w:numId="10">
    <w:abstractNumId w:val="19"/>
  </w:num>
  <w:num w:numId="11">
    <w:abstractNumId w:val="11"/>
  </w:num>
  <w:num w:numId="12">
    <w:abstractNumId w:val="25"/>
  </w:num>
  <w:num w:numId="13">
    <w:abstractNumId w:val="16"/>
  </w:num>
  <w:num w:numId="14">
    <w:abstractNumId w:val="3"/>
  </w:num>
  <w:num w:numId="15">
    <w:abstractNumId w:val="4"/>
    <w:lvlOverride w:ilvl="0">
      <w:startOverride w:val="1"/>
    </w:lvlOverride>
  </w:num>
  <w:num w:numId="16">
    <w:abstractNumId w:val="2"/>
  </w:num>
  <w:num w:numId="17">
    <w:abstractNumId w:val="1"/>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22"/>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94"/>
    <w:rsid w:val="0004080C"/>
    <w:rsid w:val="00071EB2"/>
    <w:rsid w:val="00086BFD"/>
    <w:rsid w:val="000A0B5B"/>
    <w:rsid w:val="000E0BB3"/>
    <w:rsid w:val="000E5894"/>
    <w:rsid w:val="00143932"/>
    <w:rsid w:val="00144A4E"/>
    <w:rsid w:val="001502E9"/>
    <w:rsid w:val="001B64CB"/>
    <w:rsid w:val="001C1874"/>
    <w:rsid w:val="00296D7D"/>
    <w:rsid w:val="00297F73"/>
    <w:rsid w:val="003028E3"/>
    <w:rsid w:val="00363FB3"/>
    <w:rsid w:val="003706C5"/>
    <w:rsid w:val="00386A20"/>
    <w:rsid w:val="003959CC"/>
    <w:rsid w:val="003D43F4"/>
    <w:rsid w:val="003F59E9"/>
    <w:rsid w:val="003F7036"/>
    <w:rsid w:val="003F7F94"/>
    <w:rsid w:val="00406BE3"/>
    <w:rsid w:val="004558F9"/>
    <w:rsid w:val="00484440"/>
    <w:rsid w:val="00484B0F"/>
    <w:rsid w:val="004B797D"/>
    <w:rsid w:val="004C0574"/>
    <w:rsid w:val="004D2783"/>
    <w:rsid w:val="005E61B4"/>
    <w:rsid w:val="0061685E"/>
    <w:rsid w:val="0065059D"/>
    <w:rsid w:val="00651892"/>
    <w:rsid w:val="006E4D6F"/>
    <w:rsid w:val="006F4BDF"/>
    <w:rsid w:val="00736DEC"/>
    <w:rsid w:val="00751AB2"/>
    <w:rsid w:val="007952D9"/>
    <w:rsid w:val="007A7E98"/>
    <w:rsid w:val="007D5382"/>
    <w:rsid w:val="007E0338"/>
    <w:rsid w:val="00810175"/>
    <w:rsid w:val="008963DD"/>
    <w:rsid w:val="008B3D8B"/>
    <w:rsid w:val="008C4F3E"/>
    <w:rsid w:val="009A4C1E"/>
    <w:rsid w:val="009A4E03"/>
    <w:rsid w:val="009C563D"/>
    <w:rsid w:val="00A03169"/>
    <w:rsid w:val="00A20CC1"/>
    <w:rsid w:val="00A743DA"/>
    <w:rsid w:val="00A9683E"/>
    <w:rsid w:val="00AC2AC9"/>
    <w:rsid w:val="00B0539C"/>
    <w:rsid w:val="00B27B1D"/>
    <w:rsid w:val="00BB06DD"/>
    <w:rsid w:val="00BC4525"/>
    <w:rsid w:val="00BF304B"/>
    <w:rsid w:val="00BF4217"/>
    <w:rsid w:val="00C41402"/>
    <w:rsid w:val="00D96722"/>
    <w:rsid w:val="00DA3AB9"/>
    <w:rsid w:val="00DB4D56"/>
    <w:rsid w:val="00E47EE0"/>
    <w:rsid w:val="00E5459B"/>
    <w:rsid w:val="00E70BFC"/>
    <w:rsid w:val="00F235C4"/>
    <w:rsid w:val="00F23F05"/>
    <w:rsid w:val="00F464E2"/>
    <w:rsid w:val="00F50331"/>
    <w:rsid w:val="00F818F7"/>
    <w:rsid w:val="00FC1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D0128D"/>
  <w15:chartTrackingRefBased/>
  <w15:docId w15:val="{2063F972-8FF9-436F-AA39-7C59A415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F7F94"/>
    <w:pPr>
      <w:keepNext/>
      <w:overflowPunct w:val="0"/>
      <w:autoSpaceDE w:val="0"/>
      <w:autoSpaceDN w:val="0"/>
      <w:adjustRightInd w:val="0"/>
      <w:spacing w:before="240" w:after="60" w:line="360" w:lineRule="auto"/>
      <w:ind w:firstLine="709"/>
      <w:jc w:val="center"/>
      <w:textAlignment w:val="baseline"/>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3F7F94"/>
    <w:pPr>
      <w:keepNext/>
      <w:overflowPunct w:val="0"/>
      <w:autoSpaceDE w:val="0"/>
      <w:autoSpaceDN w:val="0"/>
      <w:adjustRightInd w:val="0"/>
      <w:spacing w:before="120" w:after="60" w:line="360" w:lineRule="auto"/>
      <w:textAlignment w:val="baseline"/>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3F7F94"/>
    <w:pPr>
      <w:keepNext/>
      <w:overflowPunct w:val="0"/>
      <w:autoSpaceDE w:val="0"/>
      <w:autoSpaceDN w:val="0"/>
      <w:adjustRightInd w:val="0"/>
      <w:spacing w:before="120" w:after="60" w:line="360" w:lineRule="auto"/>
      <w:jc w:val="both"/>
      <w:textAlignment w:val="baseline"/>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3F7F9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3F7F9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3F7F94"/>
    <w:pPr>
      <w:overflowPunct w:val="0"/>
      <w:autoSpaceDE w:val="0"/>
      <w:autoSpaceDN w:val="0"/>
      <w:adjustRightInd w:val="0"/>
      <w:spacing w:before="240" w:after="60" w:line="360" w:lineRule="auto"/>
      <w:ind w:firstLine="709"/>
      <w:jc w:val="both"/>
      <w:textAlignment w:val="baseline"/>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uiPriority w:val="99"/>
    <w:qFormat/>
    <w:rsid w:val="003F7F9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3F7F94"/>
    <w:pPr>
      <w:overflowPunct w:val="0"/>
      <w:autoSpaceDE w:val="0"/>
      <w:autoSpaceDN w:val="0"/>
      <w:adjustRightInd w:val="0"/>
      <w:spacing w:before="240" w:after="60" w:line="360" w:lineRule="auto"/>
      <w:ind w:firstLine="709"/>
      <w:jc w:val="both"/>
      <w:textAlignment w:val="baseline"/>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3F7F94"/>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F7F9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3F7F94"/>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3F7F94"/>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3F7F9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F7F9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3F7F94"/>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3F7F94"/>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3F7F9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3F7F9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3F7F94"/>
  </w:style>
  <w:style w:type="paragraph" w:customStyle="1" w:styleId="12">
    <w:name w:val="Название1"/>
    <w:basedOn w:val="a"/>
    <w:uiPriority w:val="99"/>
    <w:rsid w:val="003F7F94"/>
    <w:pPr>
      <w:keepLines/>
      <w:suppressAutoHyphen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32"/>
      <w:szCs w:val="32"/>
      <w:lang w:eastAsia="ru-RU"/>
    </w:rPr>
  </w:style>
  <w:style w:type="paragraph" w:customStyle="1" w:styleId="a3">
    <w:name w:val="Стиль дополнений Иванова"/>
    <w:basedOn w:val="21"/>
    <w:uiPriority w:val="99"/>
    <w:rsid w:val="003F7F94"/>
    <w:pPr>
      <w:overflowPunct w:val="0"/>
      <w:autoSpaceDE w:val="0"/>
      <w:autoSpaceDN w:val="0"/>
      <w:adjustRightInd w:val="0"/>
      <w:spacing w:before="120" w:line="360" w:lineRule="auto"/>
      <w:ind w:left="0" w:firstLine="720"/>
      <w:jc w:val="both"/>
      <w:textAlignment w:val="baseline"/>
    </w:pPr>
    <w:rPr>
      <w:color w:val="FF0000"/>
    </w:rPr>
  </w:style>
  <w:style w:type="paragraph" w:styleId="21">
    <w:name w:val="List 2"/>
    <w:basedOn w:val="a"/>
    <w:uiPriority w:val="99"/>
    <w:rsid w:val="003F7F94"/>
    <w:pPr>
      <w:spacing w:after="0" w:line="240" w:lineRule="auto"/>
      <w:ind w:left="566" w:hanging="283"/>
    </w:pPr>
    <w:rPr>
      <w:rFonts w:ascii="Times New Roman" w:eastAsia="Times New Roman" w:hAnsi="Times New Roman" w:cs="Times New Roman"/>
      <w:sz w:val="24"/>
      <w:szCs w:val="24"/>
      <w:lang w:eastAsia="ru-RU"/>
    </w:rPr>
  </w:style>
  <w:style w:type="paragraph" w:customStyle="1" w:styleId="a4">
    <w:name w:val="Дополнение абзаца Иванова"/>
    <w:basedOn w:val="a5"/>
    <w:uiPriority w:val="99"/>
    <w:rsid w:val="003F7F94"/>
    <w:pPr>
      <w:suppressAutoHyphens w:val="0"/>
      <w:overflowPunct w:val="0"/>
      <w:autoSpaceDE w:val="0"/>
      <w:autoSpaceDN w:val="0"/>
      <w:adjustRightInd w:val="0"/>
      <w:spacing w:before="120" w:line="360" w:lineRule="auto"/>
      <w:ind w:firstLine="720"/>
      <w:jc w:val="both"/>
      <w:textAlignment w:val="baseline"/>
    </w:pPr>
    <w:rPr>
      <w:color w:val="FF0000"/>
      <w:kern w:val="0"/>
    </w:rPr>
  </w:style>
  <w:style w:type="paragraph" w:styleId="a5">
    <w:name w:val="Body Text"/>
    <w:aliases w:val="Список 1 Знак Знак Знак Знак Знак Знак,Список 1 Знак Знак Знак Знак Знак"/>
    <w:basedOn w:val="a"/>
    <w:link w:val="a6"/>
    <w:uiPriority w:val="99"/>
    <w:rsid w:val="003F7F94"/>
    <w:pPr>
      <w:suppressAutoHyphens/>
      <w:spacing w:after="120" w:line="240" w:lineRule="auto"/>
    </w:pPr>
    <w:rPr>
      <w:rFonts w:ascii="Times New Roman" w:eastAsia="Times New Roman" w:hAnsi="Times New Roman" w:cs="Times New Roman"/>
      <w:kern w:val="1"/>
      <w:sz w:val="24"/>
      <w:szCs w:val="24"/>
      <w:lang w:eastAsia="ru-RU"/>
    </w:rPr>
  </w:style>
  <w:style w:type="character" w:customStyle="1" w:styleId="a6">
    <w:name w:val="Основной текст Знак"/>
    <w:aliases w:val="Список 1 Знак Знак Знак Знак Знак Знак Знак,Список 1 Знак Знак Знак Знак Знак Знак1"/>
    <w:basedOn w:val="a0"/>
    <w:link w:val="a5"/>
    <w:uiPriority w:val="99"/>
    <w:rsid w:val="003F7F94"/>
    <w:rPr>
      <w:rFonts w:ascii="Times New Roman" w:eastAsia="Times New Roman" w:hAnsi="Times New Roman" w:cs="Times New Roman"/>
      <w:kern w:val="1"/>
      <w:sz w:val="24"/>
      <w:szCs w:val="24"/>
      <w:lang w:eastAsia="ru-RU"/>
    </w:rPr>
  </w:style>
  <w:style w:type="character" w:styleId="a7">
    <w:name w:val="page number"/>
    <w:basedOn w:val="a0"/>
    <w:uiPriority w:val="99"/>
    <w:rsid w:val="003F7F94"/>
    <w:rPr>
      <w:rFonts w:cs="Times New Roman"/>
    </w:rPr>
  </w:style>
  <w:style w:type="paragraph" w:styleId="a8">
    <w:name w:val="List Continue"/>
    <w:basedOn w:val="a"/>
    <w:uiPriority w:val="99"/>
    <w:rsid w:val="003F7F94"/>
    <w:pPr>
      <w:overflowPunct w:val="0"/>
      <w:autoSpaceDE w:val="0"/>
      <w:autoSpaceDN w:val="0"/>
      <w:adjustRightInd w:val="0"/>
      <w:spacing w:before="120" w:after="120" w:line="360" w:lineRule="auto"/>
      <w:ind w:left="283" w:firstLine="709"/>
      <w:jc w:val="both"/>
      <w:textAlignment w:val="baseline"/>
    </w:pPr>
    <w:rPr>
      <w:rFonts w:ascii="Times New Roman" w:eastAsia="Times New Roman" w:hAnsi="Times New Roman" w:cs="Times New Roman"/>
      <w:sz w:val="24"/>
      <w:szCs w:val="24"/>
      <w:lang w:eastAsia="ru-RU"/>
    </w:rPr>
  </w:style>
  <w:style w:type="paragraph" w:styleId="a9">
    <w:name w:val="Normal Indent"/>
    <w:basedOn w:val="a"/>
    <w:uiPriority w:val="99"/>
    <w:rsid w:val="003F7F94"/>
    <w:pPr>
      <w:overflowPunct w:val="0"/>
      <w:autoSpaceDE w:val="0"/>
      <w:autoSpaceDN w:val="0"/>
      <w:adjustRightInd w:val="0"/>
      <w:spacing w:before="120" w:after="0" w:line="360" w:lineRule="auto"/>
      <w:ind w:left="708" w:firstLine="709"/>
      <w:jc w:val="both"/>
      <w:textAlignment w:val="baseline"/>
    </w:pPr>
    <w:rPr>
      <w:rFonts w:ascii="Times New Roman" w:eastAsia="Times New Roman" w:hAnsi="Times New Roman" w:cs="Times New Roman"/>
      <w:sz w:val="24"/>
      <w:szCs w:val="24"/>
      <w:lang w:eastAsia="ru-RU"/>
    </w:rPr>
  </w:style>
  <w:style w:type="paragraph" w:styleId="aa">
    <w:name w:val="header"/>
    <w:basedOn w:val="a"/>
    <w:link w:val="ab"/>
    <w:uiPriority w:val="99"/>
    <w:rsid w:val="003F7F94"/>
    <w:pPr>
      <w:tabs>
        <w:tab w:val="center" w:pos="4677"/>
        <w:tab w:val="right" w:pos="9355"/>
      </w:tabs>
      <w:overflowPunct w:val="0"/>
      <w:autoSpaceDE w:val="0"/>
      <w:autoSpaceDN w:val="0"/>
      <w:adjustRightInd w:val="0"/>
      <w:spacing w:before="120" w:after="0" w:line="360" w:lineRule="auto"/>
      <w:ind w:firstLine="709"/>
      <w:jc w:val="both"/>
      <w:textAlignment w:val="baseline"/>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3F7F94"/>
    <w:rPr>
      <w:rFonts w:ascii="Times New Roman" w:eastAsia="Times New Roman" w:hAnsi="Times New Roman" w:cs="Times New Roman"/>
      <w:sz w:val="24"/>
      <w:szCs w:val="24"/>
      <w:lang w:eastAsia="ru-RU"/>
    </w:rPr>
  </w:style>
  <w:style w:type="paragraph" w:styleId="ac">
    <w:name w:val="Normal (Web)"/>
    <w:basedOn w:val="a"/>
    <w:uiPriority w:val="99"/>
    <w:rsid w:val="003F7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rsid w:val="003F7F94"/>
    <w:rPr>
      <w:rFonts w:cs="Times New Roman"/>
      <w:color w:val="800080"/>
      <w:u w:val="single"/>
    </w:rPr>
  </w:style>
  <w:style w:type="paragraph" w:customStyle="1" w:styleId="ae">
    <w:name w:val="Стиль примечания"/>
    <w:basedOn w:val="a5"/>
    <w:uiPriority w:val="99"/>
    <w:rsid w:val="003F7F94"/>
    <w:pPr>
      <w:suppressAutoHyphens w:val="0"/>
      <w:spacing w:before="120"/>
      <w:ind w:firstLine="709"/>
      <w:jc w:val="both"/>
    </w:pPr>
    <w:rPr>
      <w:rFonts w:ascii="Arial" w:hAnsi="Arial" w:cs="Arial"/>
      <w:kern w:val="0"/>
      <w:sz w:val="20"/>
      <w:szCs w:val="20"/>
    </w:rPr>
  </w:style>
  <w:style w:type="paragraph" w:styleId="13">
    <w:name w:val="toc 1"/>
    <w:basedOn w:val="a"/>
    <w:next w:val="a"/>
    <w:autoRedefine/>
    <w:uiPriority w:val="99"/>
    <w:rsid w:val="003F7F94"/>
    <w:pPr>
      <w:spacing w:after="0" w:line="240" w:lineRule="auto"/>
    </w:pPr>
    <w:rPr>
      <w:rFonts w:ascii="Times New Roman" w:eastAsia="Times New Roman" w:hAnsi="Times New Roman" w:cs="Times New Roman"/>
      <w:sz w:val="24"/>
      <w:szCs w:val="24"/>
      <w:lang w:eastAsia="ru-RU"/>
    </w:rPr>
  </w:style>
  <w:style w:type="paragraph" w:styleId="22">
    <w:name w:val="toc 2"/>
    <w:basedOn w:val="a"/>
    <w:next w:val="a"/>
    <w:autoRedefine/>
    <w:uiPriority w:val="99"/>
    <w:rsid w:val="003F7F94"/>
    <w:pPr>
      <w:spacing w:after="0" w:line="240" w:lineRule="auto"/>
      <w:ind w:left="240"/>
    </w:pPr>
    <w:rPr>
      <w:rFonts w:ascii="Times New Roman" w:eastAsia="Times New Roman" w:hAnsi="Times New Roman" w:cs="Times New Roman"/>
      <w:sz w:val="24"/>
      <w:szCs w:val="24"/>
      <w:lang w:eastAsia="ru-RU"/>
    </w:rPr>
  </w:style>
  <w:style w:type="paragraph" w:styleId="31">
    <w:name w:val="toc 3"/>
    <w:basedOn w:val="a"/>
    <w:next w:val="a"/>
    <w:autoRedefine/>
    <w:uiPriority w:val="99"/>
    <w:rsid w:val="003F7F94"/>
    <w:pPr>
      <w:spacing w:after="0" w:line="240" w:lineRule="auto"/>
      <w:ind w:left="480"/>
    </w:pPr>
    <w:rPr>
      <w:rFonts w:ascii="Times New Roman" w:eastAsia="Times New Roman" w:hAnsi="Times New Roman" w:cs="Times New Roman"/>
      <w:sz w:val="24"/>
      <w:szCs w:val="24"/>
      <w:lang w:eastAsia="ru-RU"/>
    </w:rPr>
  </w:style>
  <w:style w:type="character" w:styleId="af">
    <w:name w:val="Hyperlink"/>
    <w:basedOn w:val="a0"/>
    <w:uiPriority w:val="99"/>
    <w:rsid w:val="003F7F94"/>
    <w:rPr>
      <w:rFonts w:cs="Times New Roman"/>
      <w:color w:val="0000FF"/>
      <w:u w:val="single"/>
    </w:rPr>
  </w:style>
  <w:style w:type="paragraph" w:styleId="af0">
    <w:name w:val="Title"/>
    <w:basedOn w:val="a"/>
    <w:link w:val="af1"/>
    <w:uiPriority w:val="99"/>
    <w:qFormat/>
    <w:rsid w:val="003F7F94"/>
    <w:pPr>
      <w:spacing w:after="0" w:line="240" w:lineRule="auto"/>
      <w:jc w:val="center"/>
    </w:pPr>
    <w:rPr>
      <w:rFonts w:ascii="Times New Roman" w:eastAsia="Times New Roman" w:hAnsi="Times New Roman" w:cs="Times New Roman"/>
      <w:sz w:val="28"/>
      <w:szCs w:val="28"/>
      <w:u w:val="single"/>
      <w:lang w:eastAsia="ru-RU"/>
    </w:rPr>
  </w:style>
  <w:style w:type="character" w:customStyle="1" w:styleId="af1">
    <w:name w:val="Заголовок Знак"/>
    <w:basedOn w:val="a0"/>
    <w:link w:val="af0"/>
    <w:uiPriority w:val="99"/>
    <w:rsid w:val="003F7F94"/>
    <w:rPr>
      <w:rFonts w:ascii="Times New Roman" w:eastAsia="Times New Roman" w:hAnsi="Times New Roman" w:cs="Times New Roman"/>
      <w:sz w:val="28"/>
      <w:szCs w:val="28"/>
      <w:u w:val="single"/>
      <w:lang w:eastAsia="ru-RU"/>
    </w:rPr>
  </w:style>
  <w:style w:type="paragraph" w:styleId="af2">
    <w:name w:val="footer"/>
    <w:basedOn w:val="a"/>
    <w:link w:val="af3"/>
    <w:uiPriority w:val="99"/>
    <w:rsid w:val="003F7F94"/>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uiPriority w:val="99"/>
    <w:rsid w:val="003F7F94"/>
    <w:rPr>
      <w:rFonts w:ascii="Times New Roman" w:eastAsia="Times New Roman" w:hAnsi="Times New Roman" w:cs="Times New Roman"/>
      <w:sz w:val="20"/>
      <w:szCs w:val="20"/>
      <w:lang w:eastAsia="ru-RU"/>
    </w:rPr>
  </w:style>
  <w:style w:type="paragraph" w:customStyle="1" w:styleId="af4">
    <w:name w:val="Подраздел"/>
    <w:basedOn w:val="a"/>
    <w:uiPriority w:val="99"/>
    <w:rsid w:val="003F7F94"/>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32">
    <w:name w:val="Body Text 3"/>
    <w:basedOn w:val="a"/>
    <w:link w:val="33"/>
    <w:uiPriority w:val="99"/>
    <w:rsid w:val="003F7F94"/>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3F7F94"/>
    <w:rPr>
      <w:rFonts w:ascii="Times New Roman" w:eastAsia="Times New Roman" w:hAnsi="Times New Roman" w:cs="Times New Roman"/>
      <w:sz w:val="16"/>
      <w:szCs w:val="16"/>
      <w:lang w:eastAsia="ru-RU"/>
    </w:rPr>
  </w:style>
  <w:style w:type="paragraph" w:styleId="23">
    <w:name w:val="Body Text 2"/>
    <w:basedOn w:val="a"/>
    <w:link w:val="24"/>
    <w:uiPriority w:val="99"/>
    <w:rsid w:val="003F7F94"/>
    <w:pPr>
      <w:widowControl w:val="0"/>
      <w:suppressAutoHyphens/>
      <w:spacing w:after="0" w:line="240" w:lineRule="auto"/>
      <w:ind w:right="-766"/>
      <w:jc w:val="both"/>
    </w:pPr>
    <w:rPr>
      <w:rFonts w:ascii="Times New Roman" w:eastAsia="Times New Roman" w:hAnsi="Times New Roman" w:cs="Times New Roman"/>
      <w:sz w:val="24"/>
      <w:szCs w:val="24"/>
      <w:lang w:eastAsia="ar-SA"/>
    </w:rPr>
  </w:style>
  <w:style w:type="character" w:customStyle="1" w:styleId="24">
    <w:name w:val="Основной текст 2 Знак"/>
    <w:basedOn w:val="a0"/>
    <w:link w:val="23"/>
    <w:uiPriority w:val="99"/>
    <w:rsid w:val="003F7F94"/>
    <w:rPr>
      <w:rFonts w:ascii="Times New Roman" w:eastAsia="Times New Roman" w:hAnsi="Times New Roman" w:cs="Times New Roman"/>
      <w:sz w:val="24"/>
      <w:szCs w:val="24"/>
      <w:lang w:eastAsia="ar-SA"/>
    </w:rPr>
  </w:style>
  <w:style w:type="paragraph" w:styleId="41">
    <w:name w:val="List 4"/>
    <w:basedOn w:val="a"/>
    <w:uiPriority w:val="99"/>
    <w:rsid w:val="003F7F94"/>
    <w:pPr>
      <w:spacing w:after="0" w:line="240" w:lineRule="auto"/>
      <w:ind w:left="1132" w:hanging="283"/>
    </w:pPr>
    <w:rPr>
      <w:rFonts w:ascii="Times New Roman" w:eastAsia="Times New Roman" w:hAnsi="Times New Roman" w:cs="Times New Roman"/>
      <w:sz w:val="24"/>
      <w:szCs w:val="24"/>
      <w:lang w:eastAsia="ru-RU"/>
    </w:rPr>
  </w:style>
  <w:style w:type="paragraph" w:customStyle="1" w:styleId="ConsNonformat">
    <w:name w:val="ConsNonformat"/>
    <w:uiPriority w:val="99"/>
    <w:rsid w:val="003F7F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4">
    <w:name w:val="Стиль3 Знак Знак"/>
    <w:basedOn w:val="25"/>
    <w:uiPriority w:val="99"/>
    <w:rsid w:val="003F7F94"/>
    <w:pPr>
      <w:widowControl w:val="0"/>
      <w:adjustRightInd w:val="0"/>
      <w:textAlignment w:val="baseline"/>
    </w:pPr>
  </w:style>
  <w:style w:type="paragraph" w:styleId="25">
    <w:name w:val="Body Text Indent 2"/>
    <w:basedOn w:val="a"/>
    <w:link w:val="26"/>
    <w:uiPriority w:val="99"/>
    <w:rsid w:val="003F7F94"/>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3F7F94"/>
    <w:rPr>
      <w:rFonts w:ascii="Times New Roman" w:eastAsia="Times New Roman" w:hAnsi="Times New Roman" w:cs="Times New Roman"/>
      <w:sz w:val="24"/>
      <w:szCs w:val="24"/>
      <w:lang w:eastAsia="ru-RU"/>
    </w:rPr>
  </w:style>
  <w:style w:type="paragraph" w:customStyle="1" w:styleId="af5">
    <w:name w:val="Краткий обратный адрес"/>
    <w:basedOn w:val="a"/>
    <w:uiPriority w:val="99"/>
    <w:rsid w:val="003F7F94"/>
    <w:pPr>
      <w:overflowPunct w:val="0"/>
      <w:autoSpaceDE w:val="0"/>
      <w:autoSpaceDN w:val="0"/>
      <w:adjustRightInd w:val="0"/>
      <w:spacing w:before="120" w:after="0" w:line="360" w:lineRule="auto"/>
      <w:ind w:firstLine="709"/>
      <w:jc w:val="both"/>
      <w:textAlignment w:val="baseline"/>
    </w:pPr>
    <w:rPr>
      <w:rFonts w:ascii="Times New Roman" w:eastAsia="Times New Roman" w:hAnsi="Times New Roman" w:cs="Times New Roman"/>
      <w:sz w:val="24"/>
      <w:szCs w:val="24"/>
      <w:lang w:eastAsia="ru-RU"/>
    </w:rPr>
  </w:style>
  <w:style w:type="paragraph" w:styleId="35">
    <w:name w:val="Body Text Indent 3"/>
    <w:basedOn w:val="a"/>
    <w:link w:val="36"/>
    <w:uiPriority w:val="99"/>
    <w:rsid w:val="003F7F94"/>
    <w:pPr>
      <w:spacing w:before="120" w:after="0" w:line="240" w:lineRule="auto"/>
      <w:ind w:left="285"/>
    </w:pPr>
    <w:rPr>
      <w:rFonts w:ascii="Times New Roman" w:eastAsia="Times New Roman" w:hAnsi="Times New Roman" w:cs="Times New Roman"/>
      <w:sz w:val="24"/>
      <w:szCs w:val="24"/>
      <w:lang w:eastAsia="ru-RU"/>
    </w:rPr>
  </w:style>
  <w:style w:type="character" w:customStyle="1" w:styleId="36">
    <w:name w:val="Основной текст с отступом 3 Знак"/>
    <w:basedOn w:val="a0"/>
    <w:link w:val="35"/>
    <w:uiPriority w:val="99"/>
    <w:rsid w:val="003F7F94"/>
    <w:rPr>
      <w:rFonts w:ascii="Times New Roman" w:eastAsia="Times New Roman" w:hAnsi="Times New Roman" w:cs="Times New Roman"/>
      <w:sz w:val="24"/>
      <w:szCs w:val="24"/>
      <w:lang w:eastAsia="ru-RU"/>
    </w:rPr>
  </w:style>
  <w:style w:type="paragraph" w:customStyle="1" w:styleId="af6">
    <w:name w:val="Документ"/>
    <w:basedOn w:val="a"/>
    <w:uiPriority w:val="99"/>
    <w:rsid w:val="003F7F94"/>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10">
    <w:name w:val="Знак1 Знак Знак Знак1 Знак Знак Знак Знак Знак Знак Знак Знак Знак Знак Знак"/>
    <w:basedOn w:val="a"/>
    <w:uiPriority w:val="99"/>
    <w:rsid w:val="003F7F94"/>
    <w:pPr>
      <w:spacing w:line="240" w:lineRule="exact"/>
    </w:pPr>
    <w:rPr>
      <w:rFonts w:ascii="Verdana" w:eastAsia="Times New Roman" w:hAnsi="Verdana" w:cs="Verdana"/>
      <w:sz w:val="24"/>
      <w:szCs w:val="24"/>
      <w:lang w:val="en-US"/>
    </w:rPr>
  </w:style>
  <w:style w:type="paragraph" w:customStyle="1" w:styleId="14">
    <w:name w:val="Знак1 Знак Знак"/>
    <w:basedOn w:val="a"/>
    <w:uiPriority w:val="99"/>
    <w:rsid w:val="003F7F94"/>
    <w:pPr>
      <w:spacing w:line="240" w:lineRule="exact"/>
    </w:pPr>
    <w:rPr>
      <w:rFonts w:ascii="Verdana" w:eastAsia="Times New Roman" w:hAnsi="Verdana" w:cs="Verdana"/>
      <w:sz w:val="24"/>
      <w:szCs w:val="24"/>
      <w:lang w:val="en-US"/>
    </w:rPr>
  </w:style>
  <w:style w:type="character" w:customStyle="1" w:styleId="af7">
    <w:name w:val="Знак"/>
    <w:basedOn w:val="a0"/>
    <w:uiPriority w:val="99"/>
    <w:rsid w:val="003F7F94"/>
    <w:rPr>
      <w:rFonts w:cs="Times New Roman"/>
      <w:sz w:val="24"/>
      <w:szCs w:val="24"/>
      <w:lang w:val="ru-RU" w:eastAsia="ru-RU"/>
    </w:rPr>
  </w:style>
  <w:style w:type="paragraph" w:customStyle="1" w:styleId="15">
    <w:name w:val="Знак Знак Знак1 Знак Знак"/>
    <w:basedOn w:val="a"/>
    <w:uiPriority w:val="99"/>
    <w:rsid w:val="003F7F94"/>
    <w:pPr>
      <w:spacing w:line="240" w:lineRule="exact"/>
    </w:pPr>
    <w:rPr>
      <w:rFonts w:ascii="Verdana" w:eastAsia="Times New Roman" w:hAnsi="Verdana" w:cs="Verdana"/>
      <w:sz w:val="24"/>
      <w:szCs w:val="24"/>
      <w:lang w:val="en-US"/>
    </w:rPr>
  </w:style>
  <w:style w:type="paragraph" w:customStyle="1" w:styleId="42">
    <w:name w:val="Стиль4"/>
    <w:basedOn w:val="a"/>
    <w:uiPriority w:val="99"/>
    <w:rsid w:val="003F7F94"/>
    <w:pPr>
      <w:spacing w:after="0" w:line="240" w:lineRule="auto"/>
      <w:jc w:val="both"/>
    </w:pPr>
    <w:rPr>
      <w:rFonts w:ascii="Times New Roman" w:eastAsia="Times New Roman" w:hAnsi="Times New Roman" w:cs="Times New Roman"/>
      <w:sz w:val="24"/>
      <w:szCs w:val="24"/>
      <w:lang w:eastAsia="ru-RU"/>
    </w:rPr>
  </w:style>
  <w:style w:type="paragraph" w:customStyle="1" w:styleId="111">
    <w:name w:val="Знак1 Знак Знак Знак1 Знак Знак Знак Знак Знак Знак"/>
    <w:basedOn w:val="a"/>
    <w:uiPriority w:val="99"/>
    <w:rsid w:val="003F7F94"/>
    <w:pPr>
      <w:spacing w:line="240" w:lineRule="exact"/>
    </w:pPr>
    <w:rPr>
      <w:rFonts w:ascii="Verdana" w:eastAsia="Times New Roman" w:hAnsi="Verdana" w:cs="Verdana"/>
      <w:sz w:val="24"/>
      <w:szCs w:val="24"/>
      <w:lang w:val="en-US"/>
    </w:rPr>
  </w:style>
  <w:style w:type="paragraph" w:customStyle="1" w:styleId="16">
    <w:name w:val="Знак1"/>
    <w:basedOn w:val="a"/>
    <w:uiPriority w:val="99"/>
    <w:rsid w:val="003F7F94"/>
    <w:pPr>
      <w:spacing w:line="240" w:lineRule="exact"/>
    </w:pPr>
    <w:rPr>
      <w:rFonts w:ascii="Verdana" w:eastAsia="Times New Roman" w:hAnsi="Verdana" w:cs="Verdana"/>
      <w:sz w:val="24"/>
      <w:szCs w:val="24"/>
      <w:lang w:val="en-US"/>
    </w:rPr>
  </w:style>
  <w:style w:type="paragraph" w:styleId="HTML">
    <w:name w:val="HTML Preformatted"/>
    <w:basedOn w:val="a"/>
    <w:link w:val="HTML0"/>
    <w:uiPriority w:val="99"/>
    <w:rsid w:val="003F7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F7F94"/>
    <w:rPr>
      <w:rFonts w:ascii="Courier New" w:eastAsia="Times New Roman" w:hAnsi="Courier New" w:cs="Courier New"/>
      <w:sz w:val="20"/>
      <w:szCs w:val="20"/>
      <w:lang w:eastAsia="ru-RU"/>
    </w:rPr>
  </w:style>
  <w:style w:type="paragraph" w:customStyle="1" w:styleId="37">
    <w:name w:val="3"/>
    <w:basedOn w:val="a"/>
    <w:uiPriority w:val="99"/>
    <w:rsid w:val="003F7F94"/>
    <w:pPr>
      <w:spacing w:after="0" w:line="240" w:lineRule="auto"/>
      <w:jc w:val="both"/>
    </w:pPr>
    <w:rPr>
      <w:rFonts w:ascii="Times New Roman" w:eastAsia="Times New Roman" w:hAnsi="Times New Roman" w:cs="Times New Roman"/>
      <w:sz w:val="24"/>
      <w:szCs w:val="24"/>
      <w:lang w:eastAsia="ru-RU"/>
    </w:rPr>
  </w:style>
  <w:style w:type="paragraph" w:customStyle="1" w:styleId="af8">
    <w:name w:val="Основной текст требований Знак"/>
    <w:basedOn w:val="a"/>
    <w:uiPriority w:val="99"/>
    <w:rsid w:val="003F7F94"/>
    <w:pPr>
      <w:spacing w:after="0" w:line="302" w:lineRule="auto"/>
      <w:ind w:firstLine="720"/>
      <w:jc w:val="both"/>
    </w:pPr>
    <w:rPr>
      <w:rFonts w:ascii="Times New Roman" w:eastAsia="Times New Roman" w:hAnsi="Times New Roman" w:cs="Times New Roman"/>
      <w:sz w:val="28"/>
      <w:szCs w:val="28"/>
      <w:lang w:eastAsia="ru-RU"/>
    </w:rPr>
  </w:style>
  <w:style w:type="character" w:customStyle="1" w:styleId="af9">
    <w:name w:val="Основной текст требований Знак Знак"/>
    <w:basedOn w:val="a0"/>
    <w:uiPriority w:val="99"/>
    <w:rsid w:val="003F7F94"/>
    <w:rPr>
      <w:rFonts w:cs="Times New Roman"/>
      <w:sz w:val="28"/>
      <w:szCs w:val="28"/>
      <w:lang w:val="ru-RU" w:eastAsia="ru-RU"/>
    </w:rPr>
  </w:style>
  <w:style w:type="paragraph" w:customStyle="1" w:styleId="WW-Default">
    <w:name w:val="WW-Default"/>
    <w:uiPriority w:val="99"/>
    <w:rsid w:val="003F7F94"/>
    <w:pPr>
      <w:shd w:val="clear" w:color="auto" w:fill="FFFFFF"/>
      <w:suppressAutoHyphens/>
      <w:autoSpaceDE w:val="0"/>
      <w:spacing w:after="0" w:line="200" w:lineRule="atLeast"/>
      <w:jc w:val="both"/>
    </w:pPr>
    <w:rPr>
      <w:rFonts w:ascii="Times New Roman" w:eastAsia="Times New Roman" w:hAnsi="Times New Roman" w:cs="Times New Roman"/>
      <w:sz w:val="24"/>
      <w:szCs w:val="24"/>
      <w:lang w:eastAsia="ar-SA"/>
    </w:rPr>
  </w:style>
  <w:style w:type="paragraph" w:customStyle="1" w:styleId="ConsPlusNormal">
    <w:name w:val="ConsPlusNormal"/>
    <w:uiPriority w:val="99"/>
    <w:rsid w:val="003F7F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WW-Default"/>
    <w:uiPriority w:val="99"/>
    <w:rsid w:val="003F7F94"/>
    <w:pPr>
      <w:spacing w:after="120" w:line="480" w:lineRule="auto"/>
    </w:pPr>
  </w:style>
  <w:style w:type="paragraph" w:customStyle="1" w:styleId="afa">
    <w:name w:val="Нормальный"/>
    <w:uiPriority w:val="99"/>
    <w:rsid w:val="003F7F94"/>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17">
    <w:name w:val="Текст1"/>
    <w:basedOn w:val="WW-Default"/>
    <w:uiPriority w:val="99"/>
    <w:rsid w:val="003F7F94"/>
    <w:rPr>
      <w:rFonts w:ascii="Courier New" w:hAnsi="Courier New" w:cs="Courier New"/>
      <w:sz w:val="20"/>
      <w:szCs w:val="20"/>
    </w:rPr>
  </w:style>
  <w:style w:type="paragraph" w:customStyle="1" w:styleId="310">
    <w:name w:val="Основной текст с отступом 31"/>
    <w:basedOn w:val="WW-Default"/>
    <w:uiPriority w:val="99"/>
    <w:rsid w:val="003F7F94"/>
    <w:pPr>
      <w:spacing w:after="120"/>
      <w:ind w:left="283"/>
    </w:pPr>
    <w:rPr>
      <w:sz w:val="16"/>
      <w:szCs w:val="16"/>
    </w:rPr>
  </w:style>
  <w:style w:type="paragraph" w:customStyle="1" w:styleId="18">
    <w:name w:val="Знак1 Знак Знак Знак Знак Знак Знак"/>
    <w:basedOn w:val="a"/>
    <w:uiPriority w:val="99"/>
    <w:rsid w:val="003F7F94"/>
    <w:pPr>
      <w:spacing w:line="240" w:lineRule="exact"/>
    </w:pPr>
    <w:rPr>
      <w:rFonts w:ascii="Verdana" w:eastAsia="Times New Roman" w:hAnsi="Verdana" w:cs="Verdana"/>
      <w:sz w:val="24"/>
      <w:szCs w:val="24"/>
      <w:lang w:val="en-US"/>
    </w:rPr>
  </w:style>
  <w:style w:type="paragraph" w:styleId="afb">
    <w:name w:val="List Paragraph"/>
    <w:basedOn w:val="a"/>
    <w:uiPriority w:val="34"/>
    <w:qFormat/>
    <w:rsid w:val="003F7F94"/>
    <w:pPr>
      <w:spacing w:after="200" w:line="276" w:lineRule="auto"/>
      <w:ind w:left="720"/>
    </w:pPr>
    <w:rPr>
      <w:rFonts w:ascii="Calibri" w:eastAsia="Times New Roman" w:hAnsi="Calibri" w:cs="Calibri"/>
    </w:rPr>
  </w:style>
  <w:style w:type="paragraph" w:customStyle="1" w:styleId="afc">
    <w:name w:val="Загразд"/>
    <w:basedOn w:val="a"/>
    <w:uiPriority w:val="99"/>
    <w:rsid w:val="003F7F94"/>
    <w:pPr>
      <w:spacing w:before="240" w:after="120" w:line="240" w:lineRule="auto"/>
      <w:jc w:val="center"/>
    </w:pPr>
    <w:rPr>
      <w:rFonts w:ascii="Times New Roman" w:eastAsia="Times New Roman" w:hAnsi="Times New Roman" w:cs="Times New Roman"/>
      <w:b/>
      <w:bCs/>
      <w:sz w:val="32"/>
      <w:szCs w:val="32"/>
      <w:lang w:eastAsia="ru-RU"/>
    </w:rPr>
  </w:style>
  <w:style w:type="paragraph" w:styleId="afd">
    <w:name w:val="Plain Text"/>
    <w:basedOn w:val="a"/>
    <w:link w:val="afe"/>
    <w:uiPriority w:val="99"/>
    <w:rsid w:val="003F7F94"/>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uiPriority w:val="99"/>
    <w:rsid w:val="003F7F94"/>
    <w:rPr>
      <w:rFonts w:ascii="Courier New" w:eastAsia="Times New Roman" w:hAnsi="Courier New" w:cs="Courier New"/>
      <w:sz w:val="20"/>
      <w:szCs w:val="20"/>
      <w:lang w:eastAsia="ru-RU"/>
    </w:rPr>
  </w:style>
  <w:style w:type="paragraph" w:customStyle="1" w:styleId="aff">
    <w:name w:val="Стиль"/>
    <w:basedOn w:val="a"/>
    <w:uiPriority w:val="99"/>
    <w:rsid w:val="003F7F94"/>
    <w:pPr>
      <w:spacing w:line="240" w:lineRule="exact"/>
    </w:pPr>
    <w:rPr>
      <w:rFonts w:ascii="Verdana" w:eastAsia="Times New Roman" w:hAnsi="Verdana" w:cs="Verdana"/>
      <w:sz w:val="20"/>
      <w:szCs w:val="20"/>
      <w:lang w:val="en-US"/>
    </w:rPr>
  </w:style>
  <w:style w:type="paragraph" w:customStyle="1" w:styleId="27">
    <w:name w:val="заголовок 2"/>
    <w:basedOn w:val="1"/>
    <w:uiPriority w:val="99"/>
    <w:rsid w:val="003F7F94"/>
    <w:pPr>
      <w:keepNext w:val="0"/>
      <w:widowControl w:val="0"/>
      <w:tabs>
        <w:tab w:val="left" w:pos="1134"/>
      </w:tabs>
      <w:suppressAutoHyphens/>
      <w:overflowPunct/>
      <w:adjustRightInd/>
      <w:spacing w:before="0" w:after="0" w:line="240" w:lineRule="auto"/>
      <w:ind w:firstLine="0"/>
      <w:jc w:val="both"/>
      <w:textAlignment w:val="auto"/>
      <w:outlineLvl w:val="1"/>
    </w:pPr>
    <w:rPr>
      <w:rFonts w:ascii="Times New Roman" w:hAnsi="Times New Roman" w:cs="Times New Roman"/>
      <w:b w:val="0"/>
      <w:bCs w:val="0"/>
      <w:kern w:val="0"/>
      <w:sz w:val="24"/>
      <w:szCs w:val="24"/>
    </w:rPr>
  </w:style>
  <w:style w:type="paragraph" w:customStyle="1" w:styleId="19">
    <w:name w:val="Абзац списка1"/>
    <w:basedOn w:val="a"/>
    <w:uiPriority w:val="99"/>
    <w:rsid w:val="003F7F94"/>
    <w:pPr>
      <w:spacing w:after="200" w:line="276" w:lineRule="auto"/>
      <w:ind w:left="720"/>
    </w:pPr>
    <w:rPr>
      <w:rFonts w:ascii="Calibri" w:eastAsia="Times New Roman" w:hAnsi="Calibri" w:cs="Calibri"/>
    </w:rPr>
  </w:style>
  <w:style w:type="paragraph" w:styleId="aff0">
    <w:name w:val="footnote text"/>
    <w:basedOn w:val="a"/>
    <w:link w:val="aff1"/>
    <w:uiPriority w:val="99"/>
    <w:rsid w:val="003F7F94"/>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uiPriority w:val="99"/>
    <w:rsid w:val="003F7F94"/>
    <w:rPr>
      <w:rFonts w:ascii="Times New Roman" w:eastAsia="Times New Roman" w:hAnsi="Times New Roman" w:cs="Times New Roman"/>
      <w:sz w:val="20"/>
      <w:szCs w:val="20"/>
      <w:lang w:eastAsia="ru-RU"/>
    </w:rPr>
  </w:style>
  <w:style w:type="character" w:styleId="aff2">
    <w:name w:val="footnote reference"/>
    <w:basedOn w:val="a0"/>
    <w:uiPriority w:val="99"/>
    <w:rsid w:val="003F7F94"/>
    <w:rPr>
      <w:rFonts w:cs="Times New Roman"/>
      <w:vertAlign w:val="superscript"/>
    </w:rPr>
  </w:style>
  <w:style w:type="paragraph" w:customStyle="1" w:styleId="Style7">
    <w:name w:val="Style7"/>
    <w:basedOn w:val="a"/>
    <w:uiPriority w:val="99"/>
    <w:rsid w:val="003F7F94"/>
    <w:pPr>
      <w:widowControl w:val="0"/>
      <w:autoSpaceDE w:val="0"/>
      <w:autoSpaceDN w:val="0"/>
      <w:adjustRightInd w:val="0"/>
      <w:spacing w:before="60" w:after="0" w:line="317" w:lineRule="exact"/>
      <w:ind w:firstLine="709"/>
      <w:jc w:val="both"/>
    </w:pPr>
    <w:rPr>
      <w:rFonts w:ascii="Courier New" w:eastAsia="Times New Roman" w:hAnsi="Courier New" w:cs="Courier New"/>
      <w:sz w:val="24"/>
      <w:szCs w:val="24"/>
      <w:lang w:eastAsia="ru-RU"/>
    </w:rPr>
  </w:style>
  <w:style w:type="paragraph" w:styleId="aff3">
    <w:name w:val="TOC Heading"/>
    <w:basedOn w:val="1"/>
    <w:next w:val="a"/>
    <w:uiPriority w:val="99"/>
    <w:qFormat/>
    <w:rsid w:val="003F7F94"/>
    <w:pPr>
      <w:keepLines/>
      <w:overflowPunct/>
      <w:autoSpaceDE/>
      <w:autoSpaceDN/>
      <w:adjustRightInd/>
      <w:spacing w:before="480" w:after="0" w:line="276" w:lineRule="auto"/>
      <w:ind w:firstLine="0"/>
      <w:jc w:val="left"/>
      <w:textAlignment w:val="auto"/>
      <w:outlineLvl w:val="9"/>
    </w:pPr>
    <w:rPr>
      <w:rFonts w:ascii="Cambria" w:hAnsi="Cambria" w:cs="Cambria"/>
      <w:kern w:val="0"/>
      <w:sz w:val="28"/>
      <w:szCs w:val="28"/>
    </w:rPr>
  </w:style>
  <w:style w:type="paragraph" w:styleId="43">
    <w:name w:val="toc 4"/>
    <w:basedOn w:val="a"/>
    <w:next w:val="a"/>
    <w:autoRedefine/>
    <w:uiPriority w:val="99"/>
    <w:rsid w:val="003F7F94"/>
    <w:pPr>
      <w:spacing w:after="0" w:line="240" w:lineRule="auto"/>
      <w:ind w:left="600"/>
    </w:pPr>
    <w:rPr>
      <w:rFonts w:ascii="Times New Roman" w:eastAsia="Times New Roman" w:hAnsi="Times New Roman" w:cs="Times New Roman"/>
      <w:sz w:val="20"/>
      <w:szCs w:val="20"/>
      <w:lang w:eastAsia="ru-RU"/>
    </w:rPr>
  </w:style>
  <w:style w:type="paragraph" w:styleId="51">
    <w:name w:val="toc 5"/>
    <w:basedOn w:val="a"/>
    <w:next w:val="a"/>
    <w:autoRedefine/>
    <w:uiPriority w:val="99"/>
    <w:rsid w:val="003F7F94"/>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3F7F94"/>
    <w:pPr>
      <w:spacing w:after="0" w:line="240" w:lineRule="auto"/>
      <w:ind w:left="1000"/>
    </w:pPr>
    <w:rPr>
      <w:rFonts w:ascii="Times New Roman" w:eastAsia="Times New Roman" w:hAnsi="Times New Roman" w:cs="Times New Roman"/>
      <w:sz w:val="20"/>
      <w:szCs w:val="20"/>
      <w:lang w:eastAsia="ru-RU"/>
    </w:rPr>
  </w:style>
  <w:style w:type="paragraph" w:styleId="71">
    <w:name w:val="toc 7"/>
    <w:basedOn w:val="a"/>
    <w:next w:val="a"/>
    <w:autoRedefine/>
    <w:uiPriority w:val="99"/>
    <w:rsid w:val="003F7F94"/>
    <w:pPr>
      <w:spacing w:after="0" w:line="240" w:lineRule="auto"/>
      <w:ind w:left="12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3F7F94"/>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3F7F94"/>
    <w:pPr>
      <w:spacing w:after="0" w:line="240" w:lineRule="auto"/>
      <w:ind w:left="1600"/>
    </w:pPr>
    <w:rPr>
      <w:rFonts w:ascii="Times New Roman" w:eastAsia="Times New Roman" w:hAnsi="Times New Roman" w:cs="Times New Roman"/>
      <w:sz w:val="20"/>
      <w:szCs w:val="20"/>
      <w:lang w:eastAsia="ru-RU"/>
    </w:rPr>
  </w:style>
  <w:style w:type="paragraph" w:customStyle="1" w:styleId="ConsPlusTitle">
    <w:name w:val="ConsPlusTitle"/>
    <w:uiPriority w:val="99"/>
    <w:rsid w:val="003F7F9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4">
    <w:name w:val="Основной шрифт"/>
    <w:uiPriority w:val="99"/>
    <w:rsid w:val="003F7F94"/>
  </w:style>
  <w:style w:type="paragraph" w:customStyle="1" w:styleId="Times12">
    <w:name w:val="Times 12"/>
    <w:basedOn w:val="a"/>
    <w:uiPriority w:val="99"/>
    <w:rsid w:val="003F7F94"/>
    <w:pPr>
      <w:widowControl w:val="0"/>
      <w:suppressAutoHyphens/>
      <w:overflowPunct w:val="0"/>
      <w:autoSpaceDE w:val="0"/>
      <w:spacing w:after="0" w:line="240" w:lineRule="auto"/>
      <w:ind w:firstLine="567"/>
      <w:jc w:val="both"/>
    </w:pPr>
    <w:rPr>
      <w:rFonts w:ascii="Times New Roman" w:eastAsia="Times New Roman" w:hAnsi="Times New Roman" w:cs="Tahoma"/>
      <w:bCs/>
      <w:kern w:val="1"/>
      <w:sz w:val="24"/>
      <w:lang w:eastAsia="hi-IN" w:bidi="hi-IN"/>
    </w:rPr>
  </w:style>
  <w:style w:type="paragraph" w:customStyle="1" w:styleId="28">
    <w:name w:val="???????? ????? 2"/>
    <w:basedOn w:val="a"/>
    <w:uiPriority w:val="99"/>
    <w:rsid w:val="003F7F94"/>
    <w:pPr>
      <w:widowControl w:val="0"/>
      <w:suppressAutoHyphens/>
      <w:spacing w:after="0" w:line="240" w:lineRule="auto"/>
    </w:pPr>
    <w:rPr>
      <w:rFonts w:ascii="Times New Roman" w:eastAsia="Times New Roman" w:hAnsi="Times New Roman" w:cs="Tahoma"/>
      <w:kern w:val="1"/>
      <w:sz w:val="24"/>
      <w:szCs w:val="24"/>
      <w:lang w:eastAsia="hi-IN" w:bidi="hi-IN"/>
    </w:rPr>
  </w:style>
  <w:style w:type="table" w:styleId="aff5">
    <w:name w:val="Table Grid"/>
    <w:basedOn w:val="a1"/>
    <w:uiPriority w:val="39"/>
    <w:rsid w:val="003F7F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ody Text Indent"/>
    <w:basedOn w:val="a"/>
    <w:link w:val="aff7"/>
    <w:uiPriority w:val="99"/>
    <w:rsid w:val="003F7F94"/>
    <w:pPr>
      <w:spacing w:after="120" w:line="240" w:lineRule="auto"/>
      <w:ind w:left="283"/>
    </w:pPr>
    <w:rPr>
      <w:rFonts w:ascii="Times New Roman" w:eastAsia="Times New Roman" w:hAnsi="Times New Roman" w:cs="Times New Roman"/>
      <w:sz w:val="20"/>
      <w:szCs w:val="20"/>
      <w:lang w:eastAsia="ru-RU"/>
    </w:rPr>
  </w:style>
  <w:style w:type="character" w:customStyle="1" w:styleId="aff7">
    <w:name w:val="Основной текст с отступом Знак"/>
    <w:basedOn w:val="a0"/>
    <w:link w:val="aff6"/>
    <w:uiPriority w:val="99"/>
    <w:rsid w:val="003F7F94"/>
    <w:rPr>
      <w:rFonts w:ascii="Times New Roman" w:eastAsia="Times New Roman" w:hAnsi="Times New Roman" w:cs="Times New Roman"/>
      <w:sz w:val="20"/>
      <w:szCs w:val="20"/>
      <w:lang w:eastAsia="ru-RU"/>
    </w:rPr>
  </w:style>
  <w:style w:type="paragraph" w:customStyle="1" w:styleId="ConsPlusNonformat">
    <w:name w:val="ConsPlusNonformat"/>
    <w:basedOn w:val="a"/>
    <w:next w:val="ConsPlusNormal"/>
    <w:rsid w:val="004B797D"/>
    <w:pPr>
      <w:suppressAutoHyphens/>
      <w:spacing w:after="0" w:line="240" w:lineRule="auto"/>
    </w:pPr>
    <w:rPr>
      <w:rFonts w:ascii="Courier New" w:eastAsia="Courier New" w:hAnsi="Courier New" w:cs="Courier New"/>
      <w:sz w:val="20"/>
      <w:szCs w:val="20"/>
      <w:lang w:eastAsia="ar-SA"/>
    </w:rPr>
  </w:style>
  <w:style w:type="paragraph" w:styleId="aff8">
    <w:name w:val="Balloon Text"/>
    <w:basedOn w:val="a"/>
    <w:link w:val="aff9"/>
    <w:uiPriority w:val="99"/>
    <w:semiHidden/>
    <w:unhideWhenUsed/>
    <w:rsid w:val="007A7E98"/>
    <w:pPr>
      <w:spacing w:after="0" w:line="240" w:lineRule="auto"/>
    </w:pPr>
    <w:rPr>
      <w:rFonts w:ascii="Segoe UI" w:hAnsi="Segoe UI" w:cs="Segoe UI"/>
      <w:sz w:val="18"/>
      <w:szCs w:val="18"/>
    </w:rPr>
  </w:style>
  <w:style w:type="character" w:customStyle="1" w:styleId="aff9">
    <w:name w:val="Текст выноски Знак"/>
    <w:basedOn w:val="a0"/>
    <w:link w:val="aff8"/>
    <w:uiPriority w:val="99"/>
    <w:semiHidden/>
    <w:rsid w:val="007A7E98"/>
    <w:rPr>
      <w:rFonts w:ascii="Segoe UI" w:hAnsi="Segoe UI" w:cs="Segoe UI"/>
      <w:sz w:val="18"/>
      <w:szCs w:val="18"/>
    </w:rPr>
  </w:style>
  <w:style w:type="character" w:customStyle="1" w:styleId="affa">
    <w:name w:val="Без интервала Знак"/>
    <w:uiPriority w:val="1"/>
    <w:qFormat/>
    <w:locked/>
    <w:rsid w:val="00A03169"/>
    <w:rPr>
      <w:rFonts w:ascii="Times New Roman" w:eastAsia="Times New Roman" w:hAnsi="Times New Roman" w:cs="Times New Roman"/>
      <w:sz w:val="24"/>
      <w:szCs w:val="24"/>
      <w:lang w:eastAsia="ru-RU"/>
    </w:rPr>
  </w:style>
  <w:style w:type="character" w:styleId="affb">
    <w:name w:val="Emphasis"/>
    <w:basedOn w:val="a0"/>
    <w:qFormat/>
    <w:rsid w:val="00A03169"/>
    <w:rPr>
      <w:i/>
      <w:iCs/>
    </w:rPr>
  </w:style>
  <w:style w:type="paragraph" w:customStyle="1" w:styleId="affc">
    <w:name w:val="Содержимое таблицы"/>
    <w:basedOn w:val="a"/>
    <w:qFormat/>
    <w:rsid w:val="00A03169"/>
    <w:pPr>
      <w:suppressLineNumbers/>
      <w:suppressAutoHyphens/>
      <w:spacing w:after="0" w:line="240" w:lineRule="auto"/>
    </w:pPr>
    <w:rPr>
      <w:rFonts w:ascii="Times New Roman" w:eastAsia="Times New Roman" w:hAnsi="Times New Roman" w:cs="Times New Roman"/>
      <w:sz w:val="24"/>
      <w:szCs w:val="24"/>
      <w:lang w:eastAsia="ru-RU"/>
    </w:rPr>
  </w:style>
  <w:style w:type="character" w:customStyle="1" w:styleId="1a">
    <w:name w:val="Неразрешенное упоминание1"/>
    <w:basedOn w:val="a0"/>
    <w:uiPriority w:val="99"/>
    <w:semiHidden/>
    <w:unhideWhenUsed/>
    <w:rsid w:val="00810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s://etp-region.ru" TargetMode="External"/><Relationship Id="rId3" Type="http://schemas.openxmlformats.org/officeDocument/2006/relationships/settings" Target="settings.xml"/><Relationship Id="rId7" Type="http://schemas.openxmlformats.org/officeDocument/2006/relationships/hyperlink" Target="https://etp-region.ru" TargetMode="External"/><Relationship Id="rId12" Type="http://schemas.openxmlformats.org/officeDocument/2006/relationships/hyperlink" Target="https://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tp-region.ru" TargetMode="External"/><Relationship Id="rId4" Type="http://schemas.openxmlformats.org/officeDocument/2006/relationships/webSettings" Target="webSettings.xml"/><Relationship Id="rId9" Type="http://schemas.openxmlformats.org/officeDocument/2006/relationships/hyperlink" Target="mailto:chistyigorod@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19258</Words>
  <Characters>109776</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2020-10-28T08:02:00Z</cp:lastPrinted>
  <dcterms:created xsi:type="dcterms:W3CDTF">2022-03-16T02:30:00Z</dcterms:created>
  <dcterms:modified xsi:type="dcterms:W3CDTF">2022-03-16T04:18:00Z</dcterms:modified>
</cp:coreProperties>
</file>