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3DC" w:rsidRPr="00BE63DC" w:rsidRDefault="00BE63DC" w:rsidP="00BE63D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D0D0D"/>
          <w:kern w:val="36"/>
          <w:sz w:val="33"/>
          <w:szCs w:val="33"/>
          <w:lang w:eastAsia="ru-RU"/>
        </w:rPr>
      </w:pPr>
      <w:r w:rsidRPr="00BE63DC">
        <w:rPr>
          <w:rFonts w:ascii="Arial" w:eastAsia="Times New Roman" w:hAnsi="Arial" w:cs="Arial"/>
          <w:color w:val="0D0D0D"/>
          <w:kern w:val="36"/>
          <w:sz w:val="33"/>
          <w:szCs w:val="33"/>
          <w:lang w:eastAsia="ru-RU"/>
        </w:rPr>
        <w:t xml:space="preserve">Экскаватор ЕК-12, ЕК-12 характеристики, запчасти ЕК-12, ремонт ЕК-12, </w:t>
      </w:r>
      <w:proofErr w:type="spellStart"/>
      <w:r w:rsidRPr="00BE63DC">
        <w:rPr>
          <w:rFonts w:ascii="Arial" w:eastAsia="Times New Roman" w:hAnsi="Arial" w:cs="Arial"/>
          <w:color w:val="0D0D0D"/>
          <w:kern w:val="36"/>
          <w:sz w:val="33"/>
          <w:szCs w:val="33"/>
          <w:lang w:eastAsia="ru-RU"/>
        </w:rPr>
        <w:t>твэкс</w:t>
      </w:r>
      <w:proofErr w:type="spellEnd"/>
      <w:r w:rsidRPr="00BE63DC">
        <w:rPr>
          <w:rFonts w:ascii="Arial" w:eastAsia="Times New Roman" w:hAnsi="Arial" w:cs="Arial"/>
          <w:color w:val="0D0D0D"/>
          <w:kern w:val="36"/>
          <w:sz w:val="33"/>
          <w:szCs w:val="33"/>
          <w:lang w:eastAsia="ru-RU"/>
        </w:rPr>
        <w:t xml:space="preserve"> ек-12, ЕК-12 </w:t>
      </w:r>
      <w:r w:rsidRPr="00BE63DC">
        <w:rPr>
          <w:rFonts w:ascii="Arial" w:eastAsia="Times New Roman" w:hAnsi="Arial" w:cs="Arial"/>
          <w:noProof/>
          <w:color w:val="0D0D0D"/>
          <w:kern w:val="36"/>
          <w:sz w:val="33"/>
          <w:szCs w:val="33"/>
          <w:lang w:eastAsia="ru-RU"/>
        </w:rPr>
        <w:drawing>
          <wp:inline distT="0" distB="0" distL="0" distR="0" wp14:anchorId="2AD07853" wp14:editId="3C9D6BC2">
            <wp:extent cx="133350" cy="133350"/>
            <wp:effectExtent l="0" t="0" r="0" b="0"/>
            <wp:docPr id="5" name="Рисунок 5" descr="feed">
              <a:hlinkClick xmlns:a="http://schemas.openxmlformats.org/drawingml/2006/main" r:id="rId5" tooltip="&quot;Подписаться на ленту новостей по последним товарам в этой категории!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eed">
                      <a:hlinkClick r:id="rId5" tooltip="&quot;Подписаться на ленту новостей по последним товарам в этой категории!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2990"/>
      </w:tblGrid>
      <w:tr w:rsidR="00BE63DC" w:rsidRPr="00BE63DC" w:rsidTr="00BE63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3DC" w:rsidRPr="00BE63DC" w:rsidRDefault="00BE63DC" w:rsidP="00BE63D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E63DC">
              <w:rPr>
                <w:rFonts w:ascii="Arial" w:eastAsia="Times New Roman" w:hAnsi="Arial" w:cs="Arial"/>
                <w:noProof/>
                <w:color w:val="0D0D0D"/>
                <w:sz w:val="20"/>
                <w:szCs w:val="20"/>
                <w:lang w:eastAsia="ru-RU"/>
              </w:rPr>
              <w:drawing>
                <wp:inline distT="0" distB="0" distL="0" distR="0" wp14:anchorId="1AA4DACD" wp14:editId="21ABA079">
                  <wp:extent cx="476250" cy="438150"/>
                  <wp:effectExtent l="0" t="0" r="0" b="0"/>
                  <wp:docPr id="6" name="Рисунок 6" descr="http://tvmk.ru/images/pdf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vmk.ru/images/pdf.p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E63DC" w:rsidRPr="00BE63DC" w:rsidRDefault="00BE63DC" w:rsidP="00BE63D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9" w:history="1">
              <w:r w:rsidRPr="00BE63DC">
                <w:rPr>
                  <w:rFonts w:ascii="Arial" w:eastAsia="Times New Roman" w:hAnsi="Arial" w:cs="Arial"/>
                  <w:color w:val="0D0D0D"/>
                  <w:sz w:val="20"/>
                  <w:szCs w:val="20"/>
                  <w:u w:val="single"/>
                  <w:lang w:eastAsia="ru-RU"/>
                </w:rPr>
                <w:t>Каталог запчастей экскаватора</w:t>
              </w:r>
              <w:r w:rsidRPr="00BE63DC">
                <w:rPr>
                  <w:rFonts w:ascii="Arial" w:eastAsia="Times New Roman" w:hAnsi="Arial" w:cs="Arial"/>
                  <w:color w:val="0D0D0D"/>
                  <w:sz w:val="20"/>
                  <w:szCs w:val="20"/>
                  <w:lang w:eastAsia="ru-RU"/>
                </w:rPr>
                <w:br/>
              </w:r>
              <w:r w:rsidRPr="00BE63DC">
                <w:rPr>
                  <w:rFonts w:ascii="Arial" w:eastAsia="Times New Roman" w:hAnsi="Arial" w:cs="Arial"/>
                  <w:color w:val="0D0D0D"/>
                  <w:sz w:val="20"/>
                  <w:szCs w:val="20"/>
                  <w:u w:val="single"/>
                  <w:lang w:eastAsia="ru-RU"/>
                </w:rPr>
                <w:t>EK-12</w:t>
              </w:r>
            </w:hyperlink>
          </w:p>
        </w:tc>
      </w:tr>
    </w:tbl>
    <w:p w:rsidR="00BE63DC" w:rsidRPr="00BE63DC" w:rsidRDefault="00BE63DC" w:rsidP="00BE63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0D0D0D"/>
          <w:sz w:val="23"/>
          <w:szCs w:val="23"/>
          <w:lang w:eastAsia="ru-RU"/>
        </w:rPr>
      </w:pP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27"/>
        <w:gridCol w:w="4728"/>
      </w:tblGrid>
      <w:tr w:rsidR="00BE63DC" w:rsidRPr="00BE63DC" w:rsidTr="00BE63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3DC" w:rsidRPr="00BE63DC" w:rsidRDefault="00BE63DC" w:rsidP="00BE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6AAB5C" wp14:editId="4BC6EBD7">
                  <wp:extent cx="2381250" cy="1371600"/>
                  <wp:effectExtent l="0" t="0" r="0" b="0"/>
                  <wp:docPr id="7" name="Рисунок 7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3DC" w:rsidRPr="00BE63DC" w:rsidRDefault="00BE63DC" w:rsidP="00BE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Экскаватор ЕК-12 с изменяемой геометрий стрелы</w:t>
            </w:r>
          </w:p>
          <w:p w:rsidR="00BE63DC" w:rsidRPr="00BE63DC" w:rsidRDefault="00BE63DC" w:rsidP="00BE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3CCDCD" wp14:editId="2B85D36A">
                  <wp:extent cx="2381250" cy="1371600"/>
                  <wp:effectExtent l="0" t="0" r="0" b="0"/>
                  <wp:docPr id="8" name="Рисунок 8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3DC" w:rsidRPr="00BE63DC" w:rsidRDefault="00BE63DC" w:rsidP="00BE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Экскаватор ЕК-12 с моноблочной стрелой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Borders>
                <w:top w:val="single" w:sz="6" w:space="0" w:color="707070"/>
                <w:left w:val="single" w:sz="6" w:space="0" w:color="707070"/>
                <w:bottom w:val="single" w:sz="6" w:space="0" w:color="707070"/>
                <w:right w:val="single" w:sz="6" w:space="0" w:color="70707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043"/>
              <w:gridCol w:w="1474"/>
            </w:tblGrid>
            <w:tr w:rsidR="00BE63DC" w:rsidRPr="00BE63DC">
              <w:tc>
                <w:tcPr>
                  <w:tcW w:w="0" w:type="auto"/>
                  <w:gridSpan w:val="2"/>
                  <w:shd w:val="clear" w:color="auto" w:fill="383431"/>
                  <w:vAlign w:val="center"/>
                  <w:hideMark/>
                </w:tcPr>
                <w:p w:rsidR="00BE63DC" w:rsidRPr="00BE63DC" w:rsidRDefault="00BE63DC" w:rsidP="00BE63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63D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  <w:t>Технические характеристики экскаватора ЕК-12:</w:t>
                  </w:r>
                </w:p>
              </w:tc>
            </w:tr>
            <w:tr w:rsidR="00BE63DC" w:rsidRPr="00BE63DC">
              <w:tc>
                <w:tcPr>
                  <w:tcW w:w="0" w:type="auto"/>
                  <w:shd w:val="clear" w:color="auto" w:fill="F3F2F2"/>
                  <w:vAlign w:val="center"/>
                  <w:hideMark/>
                </w:tcPr>
                <w:p w:rsidR="00BE63DC" w:rsidRPr="00BE63DC" w:rsidRDefault="00BE63DC" w:rsidP="00BE63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E63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Эксплутационная</w:t>
                  </w:r>
                  <w:proofErr w:type="spellEnd"/>
                  <w:r w:rsidRPr="00BE63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масса, т.</w:t>
                  </w:r>
                </w:p>
              </w:tc>
              <w:tc>
                <w:tcPr>
                  <w:tcW w:w="0" w:type="auto"/>
                  <w:shd w:val="clear" w:color="auto" w:fill="F3F2F2"/>
                  <w:vAlign w:val="center"/>
                  <w:hideMark/>
                </w:tcPr>
                <w:p w:rsidR="00BE63DC" w:rsidRPr="00BE63DC" w:rsidRDefault="00BE63DC" w:rsidP="00BE63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63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12,5/12,85</w:t>
                  </w:r>
                </w:p>
              </w:tc>
            </w:tr>
            <w:tr w:rsidR="00BE63DC" w:rsidRPr="00BE63DC">
              <w:tc>
                <w:tcPr>
                  <w:tcW w:w="0" w:type="auto"/>
                  <w:vAlign w:val="center"/>
                  <w:hideMark/>
                </w:tcPr>
                <w:p w:rsidR="00BE63DC" w:rsidRPr="00BE63DC" w:rsidRDefault="00BE63DC" w:rsidP="00BE63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63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Скорость передвижения, км/ч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63DC" w:rsidRPr="00BE63DC" w:rsidRDefault="00BE63DC" w:rsidP="00BE63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63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22,5/20</w:t>
                  </w:r>
                </w:p>
              </w:tc>
            </w:tr>
            <w:tr w:rsidR="00BE63DC" w:rsidRPr="00BE63DC">
              <w:tc>
                <w:tcPr>
                  <w:tcW w:w="0" w:type="auto"/>
                  <w:shd w:val="clear" w:color="auto" w:fill="F3F2F2"/>
                  <w:vAlign w:val="center"/>
                  <w:hideMark/>
                </w:tcPr>
                <w:p w:rsidR="00BE63DC" w:rsidRPr="00BE63DC" w:rsidRDefault="00BE63DC" w:rsidP="00BE63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63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Продолжительность цикла, с.</w:t>
                  </w:r>
                </w:p>
              </w:tc>
              <w:tc>
                <w:tcPr>
                  <w:tcW w:w="0" w:type="auto"/>
                  <w:shd w:val="clear" w:color="auto" w:fill="F3F2F2"/>
                  <w:vAlign w:val="center"/>
                  <w:hideMark/>
                </w:tcPr>
                <w:p w:rsidR="00BE63DC" w:rsidRPr="00BE63DC" w:rsidRDefault="00BE63DC" w:rsidP="00BE63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63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BE63DC" w:rsidRPr="00BE63DC">
              <w:tc>
                <w:tcPr>
                  <w:tcW w:w="0" w:type="auto"/>
                  <w:gridSpan w:val="2"/>
                  <w:shd w:val="clear" w:color="auto" w:fill="383431"/>
                  <w:vAlign w:val="center"/>
                  <w:hideMark/>
                </w:tcPr>
                <w:p w:rsidR="00BE63DC" w:rsidRPr="00BE63DC" w:rsidRDefault="00BE63DC" w:rsidP="00BE63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63D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  <w:t>Габаритные размеры</w:t>
                  </w:r>
                </w:p>
              </w:tc>
            </w:tr>
            <w:tr w:rsidR="00BE63DC" w:rsidRPr="00BE63DC">
              <w:tc>
                <w:tcPr>
                  <w:tcW w:w="0" w:type="auto"/>
                  <w:shd w:val="clear" w:color="auto" w:fill="F3F2F2"/>
                  <w:vAlign w:val="center"/>
                  <w:hideMark/>
                </w:tcPr>
                <w:p w:rsidR="00BE63DC" w:rsidRPr="00BE63DC" w:rsidRDefault="00BE63DC" w:rsidP="00BE63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63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Длина, м</w:t>
                  </w:r>
                </w:p>
              </w:tc>
              <w:tc>
                <w:tcPr>
                  <w:tcW w:w="0" w:type="auto"/>
                  <w:shd w:val="clear" w:color="auto" w:fill="F3F2F2"/>
                  <w:vAlign w:val="center"/>
                  <w:hideMark/>
                </w:tcPr>
                <w:p w:rsidR="00BE63DC" w:rsidRPr="00BE63DC" w:rsidRDefault="00BE63DC" w:rsidP="00BE63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63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5,98</w:t>
                  </w:r>
                </w:p>
              </w:tc>
            </w:tr>
            <w:tr w:rsidR="00BE63DC" w:rsidRPr="00BE63DC">
              <w:tc>
                <w:tcPr>
                  <w:tcW w:w="0" w:type="auto"/>
                  <w:vAlign w:val="center"/>
                  <w:hideMark/>
                </w:tcPr>
                <w:p w:rsidR="00BE63DC" w:rsidRPr="00BE63DC" w:rsidRDefault="00BE63DC" w:rsidP="00BE63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63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Ширина, 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63DC" w:rsidRPr="00BE63DC" w:rsidRDefault="00BE63DC" w:rsidP="00BE63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E63DC" w:rsidRPr="00BE63DC">
              <w:tc>
                <w:tcPr>
                  <w:tcW w:w="0" w:type="auto"/>
                  <w:shd w:val="clear" w:color="auto" w:fill="F3F2F2"/>
                  <w:vAlign w:val="center"/>
                  <w:hideMark/>
                </w:tcPr>
                <w:p w:rsidR="00BE63DC" w:rsidRPr="00BE63DC" w:rsidRDefault="00BE63DC" w:rsidP="00BE63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63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Высота, м (без маяка)</w:t>
                  </w:r>
                </w:p>
              </w:tc>
              <w:tc>
                <w:tcPr>
                  <w:tcW w:w="0" w:type="auto"/>
                  <w:shd w:val="clear" w:color="auto" w:fill="F3F2F2"/>
                  <w:vAlign w:val="center"/>
                  <w:hideMark/>
                </w:tcPr>
                <w:p w:rsidR="00BE63DC" w:rsidRPr="00BE63DC" w:rsidRDefault="00BE63DC" w:rsidP="00BE63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63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BE63DC" w:rsidRPr="00BE63DC">
              <w:tc>
                <w:tcPr>
                  <w:tcW w:w="0" w:type="auto"/>
                  <w:gridSpan w:val="2"/>
                  <w:shd w:val="clear" w:color="auto" w:fill="383431"/>
                  <w:vAlign w:val="center"/>
                  <w:hideMark/>
                </w:tcPr>
                <w:p w:rsidR="00BE63DC" w:rsidRPr="00BE63DC" w:rsidRDefault="00BE63DC" w:rsidP="00BE63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63D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  <w:t>Рабочее оборудование</w:t>
                  </w:r>
                </w:p>
              </w:tc>
            </w:tr>
            <w:tr w:rsidR="00BE63DC" w:rsidRPr="00BE63DC">
              <w:tc>
                <w:tcPr>
                  <w:tcW w:w="0" w:type="auto"/>
                  <w:shd w:val="clear" w:color="auto" w:fill="F3F2F2"/>
                  <w:vAlign w:val="center"/>
                  <w:hideMark/>
                </w:tcPr>
                <w:p w:rsidR="00BE63DC" w:rsidRPr="00BE63DC" w:rsidRDefault="00BE63DC" w:rsidP="00BE63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63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shd w:val="clear" w:color="auto" w:fill="F3F2F2"/>
                  <w:vAlign w:val="center"/>
                  <w:hideMark/>
                </w:tcPr>
                <w:p w:rsidR="00BE63DC" w:rsidRPr="00BE63DC" w:rsidRDefault="00BE63DC" w:rsidP="00BE63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63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обратная лопата</w:t>
                  </w:r>
                </w:p>
              </w:tc>
            </w:tr>
            <w:tr w:rsidR="00BE63DC" w:rsidRPr="00BE63DC">
              <w:tc>
                <w:tcPr>
                  <w:tcW w:w="0" w:type="auto"/>
                  <w:vAlign w:val="center"/>
                  <w:hideMark/>
                </w:tcPr>
                <w:p w:rsidR="00BE63DC" w:rsidRPr="00BE63DC" w:rsidRDefault="00BE63DC" w:rsidP="00BE63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63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Радиус копания, 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63DC" w:rsidRPr="00BE63DC" w:rsidRDefault="00BE63DC" w:rsidP="00BE63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63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8,07/8,25</w:t>
                  </w:r>
                </w:p>
              </w:tc>
            </w:tr>
            <w:tr w:rsidR="00BE63DC" w:rsidRPr="00BE63DC">
              <w:tc>
                <w:tcPr>
                  <w:tcW w:w="0" w:type="auto"/>
                  <w:shd w:val="clear" w:color="auto" w:fill="F3F2F2"/>
                  <w:vAlign w:val="center"/>
                  <w:hideMark/>
                </w:tcPr>
                <w:p w:rsidR="00BE63DC" w:rsidRPr="00BE63DC" w:rsidRDefault="00BE63DC" w:rsidP="00BE63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63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Радиус копания на уровне стоянки, м</w:t>
                  </w:r>
                </w:p>
              </w:tc>
              <w:tc>
                <w:tcPr>
                  <w:tcW w:w="0" w:type="auto"/>
                  <w:shd w:val="clear" w:color="auto" w:fill="F3F2F2"/>
                  <w:vAlign w:val="center"/>
                  <w:hideMark/>
                </w:tcPr>
                <w:p w:rsidR="00BE63DC" w:rsidRPr="00BE63DC" w:rsidRDefault="00BE63DC" w:rsidP="00BE63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63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7,86/8,06</w:t>
                  </w:r>
                </w:p>
              </w:tc>
            </w:tr>
            <w:tr w:rsidR="00BE63DC" w:rsidRPr="00BE63DC">
              <w:tc>
                <w:tcPr>
                  <w:tcW w:w="0" w:type="auto"/>
                  <w:vAlign w:val="center"/>
                  <w:hideMark/>
                </w:tcPr>
                <w:p w:rsidR="00BE63DC" w:rsidRPr="00BE63DC" w:rsidRDefault="00BE63DC" w:rsidP="00BE63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63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Глубина копания, 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63DC" w:rsidRPr="00BE63DC" w:rsidRDefault="00BE63DC" w:rsidP="00BE63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63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5,08/8,06</w:t>
                  </w:r>
                </w:p>
              </w:tc>
            </w:tr>
            <w:tr w:rsidR="00BE63DC" w:rsidRPr="00BE63DC">
              <w:tc>
                <w:tcPr>
                  <w:tcW w:w="0" w:type="auto"/>
                  <w:shd w:val="clear" w:color="auto" w:fill="F3F2F2"/>
                  <w:vAlign w:val="center"/>
                  <w:hideMark/>
                </w:tcPr>
                <w:p w:rsidR="00BE63DC" w:rsidRPr="00BE63DC" w:rsidRDefault="00BE63DC" w:rsidP="00BE63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63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Высота выгрузки, м</w:t>
                  </w:r>
                </w:p>
              </w:tc>
              <w:tc>
                <w:tcPr>
                  <w:tcW w:w="0" w:type="auto"/>
                  <w:shd w:val="clear" w:color="auto" w:fill="F3F2F2"/>
                  <w:vAlign w:val="center"/>
                  <w:hideMark/>
                </w:tcPr>
                <w:p w:rsidR="00BE63DC" w:rsidRPr="00BE63DC" w:rsidRDefault="00BE63DC" w:rsidP="00BE63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63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6,5/6,4</w:t>
                  </w:r>
                </w:p>
              </w:tc>
            </w:tr>
            <w:tr w:rsidR="00BE63DC" w:rsidRPr="00BE63DC">
              <w:tc>
                <w:tcPr>
                  <w:tcW w:w="0" w:type="auto"/>
                  <w:vAlign w:val="center"/>
                  <w:hideMark/>
                </w:tcPr>
                <w:p w:rsidR="00BE63DC" w:rsidRPr="00BE63DC" w:rsidRDefault="00BE63DC" w:rsidP="00BE63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63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Угол поворота ковша, град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63DC" w:rsidRPr="00BE63DC" w:rsidRDefault="00BE63DC" w:rsidP="00BE63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63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</w:t>
                  </w:r>
                </w:p>
              </w:tc>
            </w:tr>
          </w:tbl>
          <w:p w:rsidR="00BE63DC" w:rsidRPr="00BE63DC" w:rsidRDefault="00BE63DC" w:rsidP="00BE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63DC" w:rsidRPr="00BE63DC" w:rsidRDefault="00BE63DC" w:rsidP="00BE63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/>
          <w:sz w:val="23"/>
          <w:szCs w:val="23"/>
          <w:lang w:eastAsia="ru-RU"/>
        </w:rPr>
      </w:pPr>
      <w:r w:rsidRPr="00BE63DC">
        <w:rPr>
          <w:rFonts w:ascii="Arial" w:eastAsia="Times New Roman" w:hAnsi="Arial" w:cs="Arial"/>
          <w:color w:val="0D0D0D"/>
          <w:sz w:val="23"/>
          <w:szCs w:val="23"/>
          <w:lang w:eastAsia="ru-RU"/>
        </w:rPr>
        <w:t> </w:t>
      </w:r>
    </w:p>
    <w:p w:rsidR="00BE63DC" w:rsidRPr="00BE63DC" w:rsidRDefault="00BE63DC" w:rsidP="00BE63D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D0D0D"/>
          <w:sz w:val="27"/>
          <w:szCs w:val="27"/>
          <w:lang w:eastAsia="ru-RU"/>
        </w:rPr>
      </w:pPr>
      <w:r w:rsidRPr="00BE63DC">
        <w:rPr>
          <w:rFonts w:ascii="Arial" w:eastAsia="Times New Roman" w:hAnsi="Arial" w:cs="Arial"/>
          <w:b/>
          <w:bCs/>
          <w:color w:val="0D0D0D"/>
          <w:sz w:val="27"/>
          <w:szCs w:val="27"/>
          <w:lang w:eastAsia="ru-RU"/>
        </w:rPr>
        <w:t>Экскаватор ЕК-12</w:t>
      </w:r>
    </w:p>
    <w:p w:rsidR="00BE63DC" w:rsidRPr="00BE63DC" w:rsidRDefault="00BE63DC" w:rsidP="00BE63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/>
          <w:sz w:val="23"/>
          <w:szCs w:val="23"/>
          <w:lang w:eastAsia="ru-RU"/>
        </w:rPr>
      </w:pPr>
      <w:r w:rsidRPr="00BE63DC">
        <w:rPr>
          <w:rFonts w:ascii="Arial" w:eastAsia="Times New Roman" w:hAnsi="Arial" w:cs="Arial"/>
          <w:b/>
          <w:bCs/>
          <w:color w:val="0D0D0D"/>
          <w:sz w:val="23"/>
          <w:szCs w:val="23"/>
          <w:lang w:eastAsia="ru-RU"/>
        </w:rPr>
        <w:t>ЕК-12 </w:t>
      </w:r>
      <w:proofErr w:type="spellStart"/>
      <w:r w:rsidRPr="00BE63DC">
        <w:rPr>
          <w:rFonts w:ascii="Arial" w:eastAsia="Times New Roman" w:hAnsi="Arial" w:cs="Arial"/>
          <w:color w:val="0D0D0D"/>
          <w:sz w:val="23"/>
          <w:szCs w:val="23"/>
          <w:lang w:eastAsia="ru-RU"/>
        </w:rPr>
        <w:t>твэкс</w:t>
      </w:r>
      <w:proofErr w:type="spellEnd"/>
      <w:r w:rsidRPr="00BE63DC">
        <w:rPr>
          <w:rFonts w:ascii="Arial" w:eastAsia="Times New Roman" w:hAnsi="Arial" w:cs="Arial"/>
          <w:color w:val="0D0D0D"/>
          <w:sz w:val="23"/>
          <w:szCs w:val="23"/>
          <w:lang w:eastAsia="ru-RU"/>
        </w:rPr>
        <w:t xml:space="preserve"> - представляет собой пневмоколесный гидравлический экскаватор, основным предназначением которого является разработка котлованов, карьеров, траншей и колодцев в грунтах I-IV категорий, используется для разгрузки и погрузки сыпучих материалов, мерзлых грунтов и разрыхленных скальных пород. Это младшая модель среди экскаваторов серии ЕК (ЕК-14, ЕК-18). Модель производится на Тверском экскаваторном заводе. Она отлично зарекомендовала себя во многих отраслях коммунального, дорожно-транспортного и промышленного хозяйства.</w:t>
      </w:r>
    </w:p>
    <w:p w:rsidR="00BE63DC" w:rsidRPr="00BE63DC" w:rsidRDefault="00BE63DC" w:rsidP="00BE63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/>
          <w:sz w:val="23"/>
          <w:szCs w:val="23"/>
          <w:lang w:eastAsia="ru-RU"/>
        </w:rPr>
      </w:pPr>
      <w:r w:rsidRPr="00BE63DC">
        <w:rPr>
          <w:rFonts w:ascii="Arial" w:eastAsia="Times New Roman" w:hAnsi="Arial" w:cs="Arial"/>
          <w:color w:val="0D0D0D"/>
          <w:sz w:val="23"/>
          <w:szCs w:val="23"/>
          <w:lang w:eastAsia="ru-RU"/>
        </w:rPr>
        <w:t xml:space="preserve">Благодаря существенному (до 2000 мм) уменьшению поворотной платформы, экскаватор отлично приспособлен для работ в стесненных условиях. Продуманная геометрия стрелы позволяет осуществлять рытье глубоких и узких котлованов, колодцев, что является непреодолимым препятствием для большинства других </w:t>
      </w:r>
      <w:r w:rsidRPr="00BE63DC">
        <w:rPr>
          <w:rFonts w:ascii="Arial" w:eastAsia="Times New Roman" w:hAnsi="Arial" w:cs="Arial"/>
          <w:color w:val="0D0D0D"/>
          <w:sz w:val="23"/>
          <w:szCs w:val="23"/>
          <w:lang w:eastAsia="ru-RU"/>
        </w:rPr>
        <w:lastRenderedPageBreak/>
        <w:t>моделей. При движении в городском потоке, экскаватор, за счет конструкции, не занимает много места (сравнимо с небольшим грузовым автомобилем), что позволяет без каких-либо проблем в короткие сроки добираться до места проведения работ. Максимальная скорость передвижения составляет 22,5 км/ч. Управление простое и понятное.</w:t>
      </w:r>
    </w:p>
    <w:p w:rsidR="00BE63DC" w:rsidRPr="00BE63DC" w:rsidRDefault="00BE63DC" w:rsidP="00BE63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/>
          <w:sz w:val="23"/>
          <w:szCs w:val="23"/>
          <w:lang w:eastAsia="ru-RU"/>
        </w:rPr>
      </w:pPr>
      <w:r w:rsidRPr="00BE63DC">
        <w:rPr>
          <w:rFonts w:ascii="Arial" w:eastAsia="Times New Roman" w:hAnsi="Arial" w:cs="Arial"/>
          <w:color w:val="0D0D0D"/>
          <w:sz w:val="23"/>
          <w:szCs w:val="23"/>
          <w:lang w:eastAsia="ru-RU"/>
        </w:rPr>
        <w:t>Немаловажным фактором является уровень комфортности для работника, производящего работы. Ведь в любой отрасли от того, на сколько удобно рабочее место, напрямую зависит производительность и качество труда. В модели ЕК-12 в этом направлении сделано ряд улучшений:</w:t>
      </w:r>
    </w:p>
    <w:p w:rsidR="00BE63DC" w:rsidRPr="00BE63DC" w:rsidRDefault="00BE63DC" w:rsidP="00BE63DC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jc w:val="both"/>
        <w:rPr>
          <w:rFonts w:ascii="Arial" w:eastAsia="Times New Roman" w:hAnsi="Arial" w:cs="Arial"/>
          <w:color w:val="0D0D0D"/>
          <w:sz w:val="23"/>
          <w:szCs w:val="23"/>
          <w:lang w:eastAsia="ru-RU"/>
        </w:rPr>
      </w:pPr>
      <w:r w:rsidRPr="00BE63DC">
        <w:rPr>
          <w:rFonts w:ascii="Arial" w:eastAsia="Times New Roman" w:hAnsi="Arial" w:cs="Arial"/>
          <w:color w:val="0D0D0D"/>
          <w:sz w:val="23"/>
          <w:szCs w:val="23"/>
          <w:lang w:eastAsia="ru-RU"/>
        </w:rPr>
        <w:t>удобная эргономичная кабина;</w:t>
      </w:r>
    </w:p>
    <w:p w:rsidR="00BE63DC" w:rsidRPr="00BE63DC" w:rsidRDefault="00BE63DC" w:rsidP="00BE63DC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jc w:val="both"/>
        <w:rPr>
          <w:rFonts w:ascii="Arial" w:eastAsia="Times New Roman" w:hAnsi="Arial" w:cs="Arial"/>
          <w:color w:val="0D0D0D"/>
          <w:sz w:val="23"/>
          <w:szCs w:val="23"/>
          <w:lang w:eastAsia="ru-RU"/>
        </w:rPr>
      </w:pPr>
      <w:r w:rsidRPr="00BE63DC">
        <w:rPr>
          <w:rFonts w:ascii="Arial" w:eastAsia="Times New Roman" w:hAnsi="Arial" w:cs="Arial"/>
          <w:color w:val="0D0D0D"/>
          <w:sz w:val="23"/>
          <w:szCs w:val="23"/>
          <w:lang w:eastAsia="ru-RU"/>
        </w:rPr>
        <w:t>управление включает в себя бортовой контроллер и систему электронного управления двигателем;</w:t>
      </w:r>
    </w:p>
    <w:p w:rsidR="00BE63DC" w:rsidRPr="00BE63DC" w:rsidRDefault="00BE63DC" w:rsidP="00BE63DC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jc w:val="both"/>
        <w:rPr>
          <w:rFonts w:ascii="Arial" w:eastAsia="Times New Roman" w:hAnsi="Arial" w:cs="Arial"/>
          <w:color w:val="0D0D0D"/>
          <w:sz w:val="23"/>
          <w:szCs w:val="23"/>
          <w:lang w:eastAsia="ru-RU"/>
        </w:rPr>
      </w:pPr>
      <w:r w:rsidRPr="00BE63DC">
        <w:rPr>
          <w:rFonts w:ascii="Arial" w:eastAsia="Times New Roman" w:hAnsi="Arial" w:cs="Arial"/>
          <w:color w:val="0D0D0D"/>
          <w:sz w:val="23"/>
          <w:szCs w:val="23"/>
          <w:lang w:eastAsia="ru-RU"/>
        </w:rPr>
        <w:t>интерьер кабины выполнен из АВС-пластика.</w:t>
      </w:r>
    </w:p>
    <w:p w:rsidR="00BE63DC" w:rsidRPr="00BE63DC" w:rsidRDefault="00BE63DC" w:rsidP="00BE63D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D0D0D"/>
          <w:sz w:val="27"/>
          <w:szCs w:val="27"/>
          <w:lang w:eastAsia="ru-RU"/>
        </w:rPr>
      </w:pPr>
      <w:r w:rsidRPr="00BE63DC">
        <w:rPr>
          <w:rFonts w:ascii="Arial" w:eastAsia="Times New Roman" w:hAnsi="Arial" w:cs="Arial"/>
          <w:b/>
          <w:bCs/>
          <w:color w:val="0D0D0D"/>
          <w:sz w:val="27"/>
          <w:szCs w:val="27"/>
          <w:lang w:eastAsia="ru-RU"/>
        </w:rPr>
        <w:t>Запчасти ЕК-12</w:t>
      </w:r>
    </w:p>
    <w:p w:rsidR="00BE63DC" w:rsidRPr="00BE63DC" w:rsidRDefault="00BE63DC" w:rsidP="00BE63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/>
          <w:sz w:val="23"/>
          <w:szCs w:val="23"/>
          <w:lang w:eastAsia="ru-RU"/>
        </w:rPr>
      </w:pPr>
      <w:r w:rsidRPr="00BE63DC">
        <w:rPr>
          <w:rFonts w:ascii="Arial" w:eastAsia="Times New Roman" w:hAnsi="Arial" w:cs="Arial"/>
          <w:color w:val="0D0D0D"/>
          <w:sz w:val="23"/>
          <w:szCs w:val="23"/>
          <w:lang w:eastAsia="ru-RU"/>
        </w:rPr>
        <w:t>Компания ООО «</w:t>
      </w:r>
      <w:proofErr w:type="spellStart"/>
      <w:r w:rsidRPr="00BE63DC">
        <w:rPr>
          <w:rFonts w:ascii="Arial" w:eastAsia="Times New Roman" w:hAnsi="Arial" w:cs="Arial"/>
          <w:color w:val="0D0D0D"/>
          <w:sz w:val="23"/>
          <w:szCs w:val="23"/>
          <w:lang w:eastAsia="ru-RU"/>
        </w:rPr>
        <w:t>Тверьмашкомплект</w:t>
      </w:r>
      <w:proofErr w:type="spellEnd"/>
      <w:r w:rsidRPr="00BE63DC">
        <w:rPr>
          <w:rFonts w:ascii="Arial" w:eastAsia="Times New Roman" w:hAnsi="Arial" w:cs="Arial"/>
          <w:color w:val="0D0D0D"/>
          <w:sz w:val="23"/>
          <w:szCs w:val="23"/>
          <w:lang w:eastAsia="ru-RU"/>
        </w:rPr>
        <w:t>» реализует оригинальные запчасти для ЕК-12 по выгодным ценам. Можете не сомневаться, мы не заставим Вас ждать. Большинство запасных частей таких, как гидравлика, коробки передач, насосы, валы, мосты, ковши, зубья, коронки и многое другое уже есть на наших складах. По наличию тех или иных запчастей предварительно проконсультируйтесь с нами по телефонам.</w:t>
      </w:r>
    </w:p>
    <w:p w:rsidR="00BE63DC" w:rsidRPr="00BE63DC" w:rsidRDefault="00BE63DC" w:rsidP="00BE63D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D0D0D"/>
          <w:sz w:val="27"/>
          <w:szCs w:val="27"/>
          <w:lang w:eastAsia="ru-RU"/>
        </w:rPr>
      </w:pPr>
      <w:r w:rsidRPr="00BE63DC">
        <w:rPr>
          <w:rFonts w:ascii="Arial" w:eastAsia="Times New Roman" w:hAnsi="Arial" w:cs="Arial"/>
          <w:b/>
          <w:bCs/>
          <w:color w:val="0D0D0D"/>
          <w:sz w:val="27"/>
          <w:szCs w:val="27"/>
          <w:lang w:eastAsia="ru-RU"/>
        </w:rPr>
        <w:t>ЕК-12 - ремонт и техобслуживание</w:t>
      </w:r>
    </w:p>
    <w:p w:rsidR="00BE63DC" w:rsidRPr="00BE63DC" w:rsidRDefault="00BE63DC" w:rsidP="00BE63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/>
          <w:sz w:val="23"/>
          <w:szCs w:val="23"/>
          <w:lang w:eastAsia="ru-RU"/>
        </w:rPr>
      </w:pPr>
      <w:r w:rsidRPr="00BE63DC">
        <w:rPr>
          <w:rFonts w:ascii="Arial" w:eastAsia="Times New Roman" w:hAnsi="Arial" w:cs="Arial"/>
          <w:color w:val="0D0D0D"/>
          <w:sz w:val="23"/>
          <w:szCs w:val="23"/>
          <w:lang w:eastAsia="ru-RU"/>
        </w:rPr>
        <w:t>При необходимости компания ООО «</w:t>
      </w:r>
      <w:proofErr w:type="spellStart"/>
      <w:r w:rsidRPr="00BE63DC">
        <w:rPr>
          <w:rFonts w:ascii="Arial" w:eastAsia="Times New Roman" w:hAnsi="Arial" w:cs="Arial"/>
          <w:color w:val="0D0D0D"/>
          <w:sz w:val="23"/>
          <w:szCs w:val="23"/>
          <w:lang w:eastAsia="ru-RU"/>
        </w:rPr>
        <w:t>Тверьмашкомплект</w:t>
      </w:r>
      <w:proofErr w:type="spellEnd"/>
      <w:r w:rsidRPr="00BE63DC">
        <w:rPr>
          <w:rFonts w:ascii="Arial" w:eastAsia="Times New Roman" w:hAnsi="Arial" w:cs="Arial"/>
          <w:color w:val="0D0D0D"/>
          <w:sz w:val="23"/>
          <w:szCs w:val="23"/>
          <w:lang w:eastAsia="ru-RU"/>
        </w:rPr>
        <w:t>» выполнит для модели ЕК-12 ремонт или проведет необходимое техническое обслуживание. Все работы проводят наши высококвалифицированные специалисты, которые имеют большой опыт в этой сфере. Дополнительно возможно оснащение следующим рабочим оборудованием:</w:t>
      </w:r>
    </w:p>
    <w:tbl>
      <w:tblPr>
        <w:tblW w:w="11250" w:type="dxa"/>
        <w:tblBorders>
          <w:top w:val="single" w:sz="6" w:space="0" w:color="707070"/>
          <w:left w:val="single" w:sz="6" w:space="0" w:color="707070"/>
          <w:bottom w:val="single" w:sz="6" w:space="0" w:color="707070"/>
          <w:right w:val="single" w:sz="6" w:space="0" w:color="70707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87"/>
        <w:gridCol w:w="9163"/>
      </w:tblGrid>
      <w:tr w:rsidR="00BE63DC" w:rsidRPr="00BE63DC" w:rsidTr="00BE63DC">
        <w:tc>
          <w:tcPr>
            <w:tcW w:w="0" w:type="auto"/>
            <w:shd w:val="clear" w:color="auto" w:fill="383431"/>
            <w:vAlign w:val="center"/>
            <w:hideMark/>
          </w:tcPr>
          <w:p w:rsidR="00BE63DC" w:rsidRPr="00BE63DC" w:rsidRDefault="00BE63DC" w:rsidP="00BE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proofErr w:type="spellStart"/>
            <w:r w:rsidRPr="00BE63D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гидромолот</w:t>
            </w:r>
            <w:proofErr w:type="spellEnd"/>
            <w:r w:rsidRPr="00BE63D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 МГ-300</w:t>
            </w:r>
          </w:p>
        </w:tc>
        <w:tc>
          <w:tcPr>
            <w:tcW w:w="0" w:type="auto"/>
            <w:shd w:val="clear" w:color="auto" w:fill="F3F2F2"/>
            <w:vAlign w:val="center"/>
            <w:hideMark/>
          </w:tcPr>
          <w:p w:rsidR="00BE63DC" w:rsidRPr="00BE63DC" w:rsidRDefault="00BE63DC" w:rsidP="00BE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разрушения бетонных и железобетонных дорожных покрытий, сооружений из кирпича, неармированного бетона, рыхления мёрзлого грунта и </w:t>
            </w:r>
            <w:proofErr w:type="spellStart"/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трамбования</w:t>
            </w:r>
            <w:proofErr w:type="spellEnd"/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рыхлого грунта</w:t>
            </w:r>
          </w:p>
        </w:tc>
      </w:tr>
      <w:tr w:rsidR="00BE63DC" w:rsidRPr="00BE63DC" w:rsidTr="00BE63DC">
        <w:tc>
          <w:tcPr>
            <w:tcW w:w="0" w:type="auto"/>
            <w:shd w:val="clear" w:color="auto" w:fill="383431"/>
            <w:vAlign w:val="center"/>
            <w:hideMark/>
          </w:tcPr>
          <w:p w:rsidR="00BE63DC" w:rsidRPr="00BE63DC" w:rsidRDefault="00BE63DC" w:rsidP="00BE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E63D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рыхлитель 314-03-40.17.300</w:t>
            </w:r>
          </w:p>
        </w:tc>
        <w:tc>
          <w:tcPr>
            <w:tcW w:w="0" w:type="auto"/>
            <w:vAlign w:val="center"/>
            <w:hideMark/>
          </w:tcPr>
          <w:p w:rsidR="00BE63DC" w:rsidRPr="00BE63DC" w:rsidRDefault="00BE63DC" w:rsidP="00BE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выемки бордюрного камня, вскрытия асфальтобетонной корки мёрзлого грунта и т.п.</w:t>
            </w:r>
          </w:p>
        </w:tc>
      </w:tr>
      <w:tr w:rsidR="00BE63DC" w:rsidRPr="00BE63DC" w:rsidTr="00BE63DC">
        <w:tc>
          <w:tcPr>
            <w:tcW w:w="0" w:type="auto"/>
            <w:shd w:val="clear" w:color="auto" w:fill="383431"/>
            <w:vAlign w:val="center"/>
            <w:hideMark/>
          </w:tcPr>
          <w:p w:rsidR="00BE63DC" w:rsidRPr="00BE63DC" w:rsidRDefault="00BE63DC" w:rsidP="00BE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E63D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грейфер ГК-221</w:t>
            </w:r>
          </w:p>
        </w:tc>
        <w:tc>
          <w:tcPr>
            <w:tcW w:w="0" w:type="auto"/>
            <w:shd w:val="clear" w:color="auto" w:fill="F3F2F2"/>
            <w:vAlign w:val="center"/>
            <w:hideMark/>
          </w:tcPr>
          <w:p w:rsidR="00BE63DC" w:rsidRPr="00BE63DC" w:rsidRDefault="00BE63DC" w:rsidP="00BE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рытья траншей, колодцев, котлованов и других аналогичных работ, а также для погрузки и разгрузки различных материалов.</w:t>
            </w:r>
          </w:p>
        </w:tc>
      </w:tr>
    </w:tbl>
    <w:p w:rsidR="00BE63DC" w:rsidRPr="00BE63DC" w:rsidRDefault="00BE63DC" w:rsidP="00BE63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/>
          <w:sz w:val="23"/>
          <w:szCs w:val="23"/>
          <w:lang w:eastAsia="ru-RU"/>
        </w:rPr>
      </w:pPr>
      <w:r w:rsidRPr="00BE63DC">
        <w:rPr>
          <w:rFonts w:ascii="Arial" w:eastAsia="Times New Roman" w:hAnsi="Arial" w:cs="Arial"/>
          <w:color w:val="0D0D0D"/>
          <w:sz w:val="23"/>
          <w:szCs w:val="23"/>
          <w:lang w:eastAsia="ru-RU"/>
        </w:rPr>
        <w:t> </w:t>
      </w:r>
    </w:p>
    <w:p w:rsidR="00BE63DC" w:rsidRPr="00BE63DC" w:rsidRDefault="00BE63DC" w:rsidP="00BE63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/>
          <w:sz w:val="23"/>
          <w:szCs w:val="23"/>
          <w:lang w:eastAsia="ru-RU"/>
        </w:rPr>
      </w:pPr>
      <w:r w:rsidRPr="00BE63DC">
        <w:rPr>
          <w:rFonts w:ascii="Arial" w:eastAsia="Times New Roman" w:hAnsi="Arial" w:cs="Arial"/>
          <w:color w:val="0D0D0D"/>
          <w:sz w:val="23"/>
          <w:szCs w:val="23"/>
          <w:lang w:eastAsia="ru-RU"/>
        </w:rPr>
        <w:t>Варианты исполнения экскаватора ЕК-12:</w:t>
      </w:r>
    </w:p>
    <w:p w:rsidR="00BE63DC" w:rsidRPr="00BE63DC" w:rsidRDefault="00BE63DC" w:rsidP="00BE63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/>
          <w:sz w:val="23"/>
          <w:szCs w:val="23"/>
          <w:lang w:eastAsia="ru-RU"/>
        </w:rPr>
      </w:pPr>
      <w:r w:rsidRPr="00BE63DC">
        <w:rPr>
          <w:rFonts w:ascii="Arial" w:eastAsia="Times New Roman" w:hAnsi="Arial" w:cs="Arial"/>
          <w:color w:val="0D0D0D"/>
          <w:sz w:val="23"/>
          <w:szCs w:val="23"/>
          <w:lang w:eastAsia="ru-RU"/>
        </w:rPr>
        <w:t> </w:t>
      </w:r>
    </w:p>
    <w:tbl>
      <w:tblPr>
        <w:tblW w:w="9552" w:type="dxa"/>
        <w:tblBorders>
          <w:top w:val="single" w:sz="6" w:space="0" w:color="707070"/>
          <w:left w:val="single" w:sz="6" w:space="0" w:color="707070"/>
          <w:bottom w:val="single" w:sz="6" w:space="0" w:color="707070"/>
          <w:right w:val="single" w:sz="6" w:space="0" w:color="70707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82"/>
        <w:gridCol w:w="872"/>
        <w:gridCol w:w="986"/>
        <w:gridCol w:w="1198"/>
        <w:gridCol w:w="1256"/>
        <w:gridCol w:w="3758"/>
      </w:tblGrid>
      <w:tr w:rsidR="00BE63DC" w:rsidRPr="00BE63DC" w:rsidTr="00BE63DC">
        <w:trPr>
          <w:trHeight w:val="834"/>
        </w:trPr>
        <w:tc>
          <w:tcPr>
            <w:tcW w:w="0" w:type="auto"/>
            <w:shd w:val="clear" w:color="auto" w:fill="383431"/>
            <w:vAlign w:val="center"/>
            <w:hideMark/>
          </w:tcPr>
          <w:p w:rsidR="00BE63DC" w:rsidRPr="00BE63DC" w:rsidRDefault="00BE63DC" w:rsidP="00BE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E63D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Модель экскаватора</w:t>
            </w:r>
          </w:p>
        </w:tc>
        <w:tc>
          <w:tcPr>
            <w:tcW w:w="0" w:type="auto"/>
            <w:shd w:val="clear" w:color="auto" w:fill="383431"/>
            <w:vAlign w:val="center"/>
            <w:hideMark/>
          </w:tcPr>
          <w:p w:rsidR="00BE63DC" w:rsidRPr="00BE63DC" w:rsidRDefault="00BE63DC" w:rsidP="00BE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E63D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Масса, т</w:t>
            </w:r>
          </w:p>
        </w:tc>
        <w:tc>
          <w:tcPr>
            <w:tcW w:w="0" w:type="auto"/>
            <w:shd w:val="clear" w:color="auto" w:fill="383431"/>
            <w:vAlign w:val="center"/>
            <w:hideMark/>
          </w:tcPr>
          <w:p w:rsidR="00BE63DC" w:rsidRPr="00BE63DC" w:rsidRDefault="00BE63DC" w:rsidP="00BE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E63D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Объем ковша, м³</w:t>
            </w:r>
          </w:p>
        </w:tc>
        <w:tc>
          <w:tcPr>
            <w:tcW w:w="0" w:type="auto"/>
            <w:shd w:val="clear" w:color="auto" w:fill="383431"/>
            <w:vAlign w:val="center"/>
            <w:hideMark/>
          </w:tcPr>
          <w:p w:rsidR="00BE63DC" w:rsidRPr="00BE63DC" w:rsidRDefault="00BE63DC" w:rsidP="00BE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E63D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Глубина копания, м</w:t>
            </w:r>
          </w:p>
        </w:tc>
        <w:tc>
          <w:tcPr>
            <w:tcW w:w="0" w:type="auto"/>
            <w:shd w:val="clear" w:color="auto" w:fill="383431"/>
            <w:vAlign w:val="center"/>
            <w:hideMark/>
          </w:tcPr>
          <w:p w:rsidR="00BE63DC" w:rsidRPr="00BE63DC" w:rsidRDefault="00BE63DC" w:rsidP="00BE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E63D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Марка двигателя</w:t>
            </w:r>
          </w:p>
        </w:tc>
        <w:tc>
          <w:tcPr>
            <w:tcW w:w="0" w:type="auto"/>
            <w:shd w:val="clear" w:color="auto" w:fill="383431"/>
            <w:vAlign w:val="center"/>
            <w:hideMark/>
          </w:tcPr>
          <w:p w:rsidR="00BE63DC" w:rsidRPr="00BE63DC" w:rsidRDefault="00BE63DC" w:rsidP="00BE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E63D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Описание</w:t>
            </w:r>
          </w:p>
        </w:tc>
      </w:tr>
      <w:tr w:rsidR="00BE63DC" w:rsidRPr="00BE63DC" w:rsidTr="00BE63DC">
        <w:trPr>
          <w:trHeight w:val="1117"/>
        </w:trPr>
        <w:tc>
          <w:tcPr>
            <w:tcW w:w="0" w:type="auto"/>
            <w:shd w:val="clear" w:color="auto" w:fill="F3F2F2"/>
            <w:vAlign w:val="center"/>
            <w:hideMark/>
          </w:tcPr>
          <w:p w:rsidR="00BE63DC" w:rsidRPr="00BE63DC" w:rsidRDefault="00BE63DC" w:rsidP="00BE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ЕК-12-10</w:t>
            </w:r>
          </w:p>
        </w:tc>
        <w:tc>
          <w:tcPr>
            <w:tcW w:w="0" w:type="auto"/>
            <w:shd w:val="clear" w:color="auto" w:fill="F3F2F2"/>
            <w:vAlign w:val="center"/>
            <w:hideMark/>
          </w:tcPr>
          <w:p w:rsidR="00BE63DC" w:rsidRPr="00BE63DC" w:rsidRDefault="00BE63DC" w:rsidP="00BE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12.9</w:t>
            </w:r>
          </w:p>
        </w:tc>
        <w:tc>
          <w:tcPr>
            <w:tcW w:w="0" w:type="auto"/>
            <w:shd w:val="clear" w:color="auto" w:fill="F3F2F2"/>
            <w:vAlign w:val="center"/>
            <w:hideMark/>
          </w:tcPr>
          <w:p w:rsidR="00BE63DC" w:rsidRPr="00BE63DC" w:rsidRDefault="00BE63DC" w:rsidP="00BE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0" w:type="auto"/>
            <w:shd w:val="clear" w:color="auto" w:fill="F3F2F2"/>
            <w:vAlign w:val="center"/>
            <w:hideMark/>
          </w:tcPr>
          <w:p w:rsidR="00BE63DC" w:rsidRPr="00BE63DC" w:rsidRDefault="00BE63DC" w:rsidP="00BE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shd w:val="clear" w:color="auto" w:fill="F3F2F2"/>
            <w:vAlign w:val="center"/>
            <w:hideMark/>
          </w:tcPr>
          <w:p w:rsidR="00BE63DC" w:rsidRPr="00BE63DC" w:rsidRDefault="00BE63DC" w:rsidP="00BE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ММЗ 243</w:t>
            </w:r>
          </w:p>
        </w:tc>
        <w:tc>
          <w:tcPr>
            <w:tcW w:w="0" w:type="auto"/>
            <w:shd w:val="clear" w:color="auto" w:fill="F3F2F2"/>
            <w:vAlign w:val="center"/>
            <w:hideMark/>
          </w:tcPr>
          <w:p w:rsidR="00BE63DC" w:rsidRPr="00BE63DC" w:rsidRDefault="00BE63DC" w:rsidP="00BE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Моноблок, рук. L=1900 мм, унифицированная х/р с опорой-отвалом и аутригерами, гидронасос «</w:t>
            </w:r>
            <w:proofErr w:type="spellStart"/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Bosch-Rexroth</w:t>
            </w:r>
            <w:proofErr w:type="spellEnd"/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подогреватель «</w:t>
            </w:r>
            <w:proofErr w:type="spellStart"/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Гидроник</w:t>
            </w:r>
            <w:proofErr w:type="spellEnd"/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E63DC" w:rsidRPr="00BE63DC" w:rsidTr="00BE63DC">
        <w:trPr>
          <w:trHeight w:val="819"/>
        </w:trPr>
        <w:tc>
          <w:tcPr>
            <w:tcW w:w="0" w:type="auto"/>
            <w:vAlign w:val="center"/>
            <w:hideMark/>
          </w:tcPr>
          <w:p w:rsidR="00BE63DC" w:rsidRPr="00BE63DC" w:rsidRDefault="00BE63DC" w:rsidP="00BE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ЕК-12-20</w:t>
            </w:r>
          </w:p>
        </w:tc>
        <w:tc>
          <w:tcPr>
            <w:tcW w:w="0" w:type="auto"/>
            <w:vAlign w:val="center"/>
            <w:hideMark/>
          </w:tcPr>
          <w:p w:rsidR="00BE63DC" w:rsidRPr="00BE63DC" w:rsidRDefault="00BE63DC" w:rsidP="00BE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vAlign w:val="center"/>
            <w:hideMark/>
          </w:tcPr>
          <w:p w:rsidR="00BE63DC" w:rsidRPr="00BE63DC" w:rsidRDefault="00BE63DC" w:rsidP="00BE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BE63DC" w:rsidRPr="00BE63DC" w:rsidRDefault="00BE63DC" w:rsidP="00BE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0" w:type="auto"/>
            <w:vAlign w:val="center"/>
            <w:hideMark/>
          </w:tcPr>
          <w:p w:rsidR="00BE63DC" w:rsidRPr="00BE63DC" w:rsidRDefault="00BE63DC" w:rsidP="00BE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ММЗ 243</w:t>
            </w:r>
          </w:p>
        </w:tc>
        <w:tc>
          <w:tcPr>
            <w:tcW w:w="0" w:type="auto"/>
            <w:vAlign w:val="center"/>
            <w:hideMark/>
          </w:tcPr>
          <w:p w:rsidR="00BE63DC" w:rsidRPr="00BE63DC" w:rsidRDefault="00BE63DC" w:rsidP="00BE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 1250, Стрела 2х-секционная, L=1900 мм, х/р с опорой-отвалом и </w:t>
            </w:r>
            <w:proofErr w:type="spellStart"/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стабтизаторами</w:t>
            </w:r>
            <w:proofErr w:type="spellEnd"/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гидравлика «ПСМ», подогреватель «</w:t>
            </w:r>
            <w:proofErr w:type="spellStart"/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Гидроник</w:t>
            </w:r>
            <w:proofErr w:type="spellEnd"/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E63DC" w:rsidRPr="00BE63DC" w:rsidTr="00BE63DC">
        <w:trPr>
          <w:trHeight w:val="1087"/>
        </w:trPr>
        <w:tc>
          <w:tcPr>
            <w:tcW w:w="0" w:type="auto"/>
            <w:shd w:val="clear" w:color="auto" w:fill="F3F2F2"/>
            <w:vAlign w:val="center"/>
            <w:hideMark/>
          </w:tcPr>
          <w:p w:rsidR="00BE63DC" w:rsidRPr="00BE63DC" w:rsidRDefault="00BE63DC" w:rsidP="00BE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ЕК-12-24</w:t>
            </w:r>
          </w:p>
        </w:tc>
        <w:tc>
          <w:tcPr>
            <w:tcW w:w="0" w:type="auto"/>
            <w:shd w:val="clear" w:color="auto" w:fill="F3F2F2"/>
            <w:vAlign w:val="center"/>
            <w:hideMark/>
          </w:tcPr>
          <w:p w:rsidR="00BE63DC" w:rsidRPr="00BE63DC" w:rsidRDefault="00BE63DC" w:rsidP="00BE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shd w:val="clear" w:color="auto" w:fill="F3F2F2"/>
            <w:vAlign w:val="center"/>
            <w:hideMark/>
          </w:tcPr>
          <w:p w:rsidR="00BE63DC" w:rsidRPr="00BE63DC" w:rsidRDefault="00BE63DC" w:rsidP="00BE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F3F2F2"/>
            <w:vAlign w:val="center"/>
            <w:hideMark/>
          </w:tcPr>
          <w:p w:rsidR="00BE63DC" w:rsidRPr="00BE63DC" w:rsidRDefault="00BE63DC" w:rsidP="00BE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0" w:type="auto"/>
            <w:shd w:val="clear" w:color="auto" w:fill="F3F2F2"/>
            <w:vAlign w:val="center"/>
            <w:hideMark/>
          </w:tcPr>
          <w:p w:rsidR="00BE63DC" w:rsidRPr="00BE63DC" w:rsidRDefault="00BE63DC" w:rsidP="00BE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ММЗ 243</w:t>
            </w:r>
          </w:p>
        </w:tc>
        <w:tc>
          <w:tcPr>
            <w:tcW w:w="0" w:type="auto"/>
            <w:shd w:val="clear" w:color="auto" w:fill="F3F2F2"/>
            <w:vAlign w:val="center"/>
            <w:hideMark/>
          </w:tcPr>
          <w:p w:rsidR="00BE63DC" w:rsidRPr="00BE63DC" w:rsidRDefault="00BE63DC" w:rsidP="00BE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 1250, Стрела 2х-секционная, рук. L=1900 мм, х/р с опорой-отвалом и </w:t>
            </w:r>
            <w:proofErr w:type="spellStart"/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стабтизаторами</w:t>
            </w:r>
            <w:proofErr w:type="spellEnd"/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гидронасос «</w:t>
            </w:r>
            <w:proofErr w:type="spellStart"/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Bosch-Rexroth</w:t>
            </w:r>
            <w:proofErr w:type="spellEnd"/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подогреватель «</w:t>
            </w:r>
            <w:proofErr w:type="spellStart"/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Гидроник</w:t>
            </w:r>
            <w:proofErr w:type="spellEnd"/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E63DC" w:rsidRPr="00BE63DC" w:rsidTr="00BE63DC">
        <w:trPr>
          <w:trHeight w:val="551"/>
        </w:trPr>
        <w:tc>
          <w:tcPr>
            <w:tcW w:w="0" w:type="auto"/>
            <w:vAlign w:val="center"/>
            <w:hideMark/>
          </w:tcPr>
          <w:p w:rsidR="00BE63DC" w:rsidRPr="00BE63DC" w:rsidRDefault="00BE63DC" w:rsidP="00BE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ЕК-12-30</w:t>
            </w:r>
          </w:p>
        </w:tc>
        <w:tc>
          <w:tcPr>
            <w:tcW w:w="0" w:type="auto"/>
            <w:vAlign w:val="center"/>
            <w:hideMark/>
          </w:tcPr>
          <w:p w:rsidR="00BE63DC" w:rsidRPr="00BE63DC" w:rsidRDefault="00BE63DC" w:rsidP="00BE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vAlign w:val="center"/>
            <w:hideMark/>
          </w:tcPr>
          <w:p w:rsidR="00BE63DC" w:rsidRPr="00BE63DC" w:rsidRDefault="00BE63DC" w:rsidP="00BE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BE63DC" w:rsidRPr="00BE63DC" w:rsidRDefault="00BE63DC" w:rsidP="00BE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0" w:type="auto"/>
            <w:vAlign w:val="center"/>
            <w:hideMark/>
          </w:tcPr>
          <w:p w:rsidR="00BE63DC" w:rsidRPr="00BE63DC" w:rsidRDefault="00BE63DC" w:rsidP="00BE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ММЗ 243</w:t>
            </w:r>
          </w:p>
        </w:tc>
        <w:tc>
          <w:tcPr>
            <w:tcW w:w="0" w:type="auto"/>
            <w:vAlign w:val="center"/>
            <w:hideMark/>
          </w:tcPr>
          <w:p w:rsidR="00BE63DC" w:rsidRPr="00BE63DC" w:rsidRDefault="00BE63DC" w:rsidP="00BE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 1250, стрела с изменяемой геометрией, L=2800 мм, гидронасос </w:t>
            </w:r>
            <w:proofErr w:type="spellStart"/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Bosch-Rexroth</w:t>
            </w:r>
            <w:proofErr w:type="spellEnd"/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 LUDV</w:t>
            </w:r>
          </w:p>
        </w:tc>
      </w:tr>
      <w:tr w:rsidR="00BE63DC" w:rsidRPr="00BE63DC" w:rsidTr="00BE63DC">
        <w:trPr>
          <w:trHeight w:val="819"/>
        </w:trPr>
        <w:tc>
          <w:tcPr>
            <w:tcW w:w="0" w:type="auto"/>
            <w:shd w:val="clear" w:color="auto" w:fill="F3F2F2"/>
            <w:vAlign w:val="center"/>
            <w:hideMark/>
          </w:tcPr>
          <w:p w:rsidR="00BE63DC" w:rsidRPr="00BE63DC" w:rsidRDefault="00BE63DC" w:rsidP="00BE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ЕК-12-40</w:t>
            </w:r>
          </w:p>
        </w:tc>
        <w:tc>
          <w:tcPr>
            <w:tcW w:w="0" w:type="auto"/>
            <w:shd w:val="clear" w:color="auto" w:fill="F3F2F2"/>
            <w:vAlign w:val="center"/>
            <w:hideMark/>
          </w:tcPr>
          <w:p w:rsidR="00BE63DC" w:rsidRPr="00BE63DC" w:rsidRDefault="00BE63DC" w:rsidP="00BE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0" w:type="auto"/>
            <w:shd w:val="clear" w:color="auto" w:fill="F3F2F2"/>
            <w:vAlign w:val="center"/>
            <w:hideMark/>
          </w:tcPr>
          <w:p w:rsidR="00BE63DC" w:rsidRPr="00BE63DC" w:rsidRDefault="00BE63DC" w:rsidP="00BE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0" w:type="auto"/>
            <w:shd w:val="clear" w:color="auto" w:fill="F3F2F2"/>
            <w:vAlign w:val="center"/>
            <w:hideMark/>
          </w:tcPr>
          <w:p w:rsidR="00BE63DC" w:rsidRPr="00BE63DC" w:rsidRDefault="00BE63DC" w:rsidP="00BE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shd w:val="clear" w:color="auto" w:fill="F3F2F2"/>
            <w:vAlign w:val="center"/>
            <w:hideMark/>
          </w:tcPr>
          <w:p w:rsidR="00BE63DC" w:rsidRPr="00BE63DC" w:rsidRDefault="00BE63DC" w:rsidP="00BE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Perkins</w:t>
            </w:r>
            <w:proofErr w:type="spellEnd"/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1104C-44</w:t>
            </w:r>
          </w:p>
        </w:tc>
        <w:tc>
          <w:tcPr>
            <w:tcW w:w="0" w:type="auto"/>
            <w:shd w:val="clear" w:color="auto" w:fill="F3F2F2"/>
            <w:vAlign w:val="center"/>
            <w:hideMark/>
          </w:tcPr>
          <w:p w:rsidR="00BE63DC" w:rsidRPr="00BE63DC" w:rsidRDefault="00BE63DC" w:rsidP="00BE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Моноблок, гидронасос «</w:t>
            </w:r>
            <w:proofErr w:type="spellStart"/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Bosch-Rexroth</w:t>
            </w:r>
            <w:proofErr w:type="spellEnd"/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ОПУ 1250 мм, рук. L=1900 мм, подогреватель «</w:t>
            </w:r>
            <w:proofErr w:type="spellStart"/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Гидроник</w:t>
            </w:r>
            <w:proofErr w:type="spellEnd"/>
            <w:r w:rsidRPr="00B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BE63DC" w:rsidRDefault="00BE63DC"/>
    <w:p w:rsidR="00BE63DC" w:rsidRDefault="00BE63DC" w:rsidP="00BE63DC"/>
    <w:p w:rsidR="003E5083" w:rsidRPr="00BE63DC" w:rsidRDefault="00BE63DC" w:rsidP="00BE63DC">
      <w:r>
        <w:t>Планируем приобретать в</w:t>
      </w:r>
      <w:bookmarkStart w:id="0" w:name="_GoBack"/>
      <w:bookmarkEnd w:id="0"/>
      <w:r>
        <w:t xml:space="preserve"> лизинг на 60 месяцев, первоначальный взнос 15%.</w:t>
      </w:r>
    </w:p>
    <w:sectPr w:rsidR="003E5083" w:rsidRPr="00BE6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56FC1"/>
    <w:multiLevelType w:val="multilevel"/>
    <w:tmpl w:val="1960C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3DC"/>
    <w:rsid w:val="003E5083"/>
    <w:rsid w:val="00BE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F8DEA-7C38-475C-AEAF-F35476A4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5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vmk.ru/content/pdf/EK12-catalog2004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gif"/><Relationship Id="rId5" Type="http://schemas.openxmlformats.org/officeDocument/2006/relationships/hyperlink" Target="http://www.tvmk.ru/eks/ek-12?page=shop.feed&amp;category_id=58" TargetMode="Externa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://tvmk.ru/content/pdf/EK12-catalog200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662</Words>
  <Characters>3774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</cp:revision>
  <dcterms:created xsi:type="dcterms:W3CDTF">2022-03-15T06:50:00Z</dcterms:created>
  <dcterms:modified xsi:type="dcterms:W3CDTF">2022-03-15T06:57:00Z</dcterms:modified>
</cp:coreProperties>
</file>